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CFB" w:rsidRPr="00677FB2" w:rsidRDefault="00031CFB" w:rsidP="00031CFB">
      <w:pPr>
        <w:pStyle w:val="Prrafobsico"/>
        <w:rPr>
          <w:lang w:val="ca-ES"/>
        </w:rPr>
      </w:pPr>
      <w:r w:rsidRPr="00677FB2">
        <w:rPr>
          <w:lang w:val="ca-ES"/>
        </w:rPr>
        <w:tab/>
      </w:r>
    </w:p>
    <w:p w:rsidR="00031CFB" w:rsidRPr="00677FB2" w:rsidRDefault="00031CFB" w:rsidP="00031CFB">
      <w:pPr>
        <w:pStyle w:val="Prrafobsico"/>
        <w:rPr>
          <w:lang w:val="ca-ES"/>
        </w:rPr>
      </w:pPr>
    </w:p>
    <w:p w:rsidR="00031CFB" w:rsidRPr="00677FB2" w:rsidRDefault="00031CFB" w:rsidP="00031CFB">
      <w:pPr>
        <w:pStyle w:val="Prrafobsico"/>
        <w:rPr>
          <w:lang w:val="ca-ES"/>
        </w:rPr>
      </w:pPr>
    </w:p>
    <w:p w:rsidR="00031CFB" w:rsidRPr="00677FB2" w:rsidRDefault="00031CFB" w:rsidP="00031CFB">
      <w:pPr>
        <w:pStyle w:val="Prrafobsico"/>
        <w:rPr>
          <w:lang w:val="ca-ES"/>
        </w:rPr>
      </w:pPr>
    </w:p>
    <w:p w:rsidR="00031CFB" w:rsidRPr="00677FB2" w:rsidRDefault="00031CFB" w:rsidP="00031CFB">
      <w:pPr>
        <w:pStyle w:val="Prrafobsico"/>
        <w:rPr>
          <w:lang w:val="ca-ES"/>
        </w:rPr>
      </w:pPr>
      <w:bookmarkStart w:id="0" w:name="_GoBack"/>
      <w:bookmarkEnd w:id="0"/>
    </w:p>
    <w:p w:rsidR="00031CFB" w:rsidRPr="00677FB2" w:rsidRDefault="00031CFB" w:rsidP="00031CFB">
      <w:pPr>
        <w:pStyle w:val="Prrafobsico"/>
        <w:rPr>
          <w:lang w:val="ca-ES"/>
        </w:rPr>
      </w:pPr>
    </w:p>
    <w:p w:rsidR="00031CFB" w:rsidRPr="00677FB2" w:rsidRDefault="00031CFB" w:rsidP="00031CFB">
      <w:pPr>
        <w:pStyle w:val="Prrafobsico"/>
        <w:rPr>
          <w:sz w:val="16"/>
          <w:szCs w:val="16"/>
          <w:lang w:val="ca-ES"/>
        </w:rPr>
      </w:pPr>
    </w:p>
    <w:p w:rsidR="00031CFB" w:rsidRPr="00677FB2" w:rsidRDefault="00031CFB" w:rsidP="00031CFB">
      <w:pPr>
        <w:widowControl w:val="0"/>
        <w:autoSpaceDE w:val="0"/>
        <w:autoSpaceDN w:val="0"/>
        <w:adjustRightInd w:val="0"/>
        <w:spacing w:line="288" w:lineRule="auto"/>
        <w:jc w:val="left"/>
        <w:rPr>
          <w:rFonts w:ascii="MinionPro-Regular" w:hAnsi="MinionPro-Regular" w:cs="MinionPro-Regular"/>
          <w:color w:val="000000"/>
          <w:sz w:val="16"/>
          <w:szCs w:val="16"/>
        </w:rPr>
      </w:pPr>
    </w:p>
    <w:p w:rsidR="00031CFB" w:rsidRPr="00677FB2" w:rsidRDefault="00031CFB" w:rsidP="00031CFB">
      <w:pPr>
        <w:widowControl w:val="0"/>
        <w:autoSpaceDE w:val="0"/>
        <w:autoSpaceDN w:val="0"/>
        <w:adjustRightInd w:val="0"/>
        <w:spacing w:line="288" w:lineRule="auto"/>
        <w:jc w:val="left"/>
        <w:rPr>
          <w:rFonts w:ascii="MinionPro-Regular" w:hAnsi="MinionPro-Regular" w:cs="MinionPro-Regular"/>
          <w:color w:val="000000"/>
          <w:sz w:val="16"/>
          <w:szCs w:val="16"/>
        </w:rPr>
      </w:pPr>
    </w:p>
    <w:p w:rsidR="00031CFB" w:rsidRPr="00677FB2" w:rsidRDefault="005128EA" w:rsidP="00031CFB">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val="es-ES"/>
        </w:rPr>
        <w:drawing>
          <wp:inline distT="0" distB="0" distL="0" distR="0">
            <wp:extent cx="3009900"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031CFB" w:rsidRPr="00677FB2" w:rsidRDefault="00031CFB" w:rsidP="00031CFB">
      <w:pPr>
        <w:widowControl w:val="0"/>
        <w:autoSpaceDE w:val="0"/>
        <w:autoSpaceDN w:val="0"/>
        <w:adjustRightInd w:val="0"/>
        <w:spacing w:line="288" w:lineRule="auto"/>
        <w:jc w:val="left"/>
        <w:rPr>
          <w:rFonts w:ascii="MinionPro-Regular" w:hAnsi="MinionPro-Regular" w:cs="MinionPro-Regular"/>
          <w:color w:val="000000"/>
          <w:sz w:val="16"/>
          <w:szCs w:val="16"/>
        </w:rPr>
      </w:pPr>
    </w:p>
    <w:p w:rsidR="00031CFB" w:rsidRPr="00677FB2" w:rsidRDefault="005128EA" w:rsidP="00031CFB">
      <w:pPr>
        <w:jc w:val="center"/>
        <w:rPr>
          <w:rFonts w:ascii="Cambria" w:hAnsi="Cambria"/>
          <w:noProof/>
          <w:sz w:val="16"/>
          <w:szCs w:val="16"/>
          <w:lang w:eastAsia="ca-ES"/>
        </w:rPr>
      </w:pPr>
      <w:r>
        <w:rPr>
          <w:rFonts w:ascii="Cambria" w:hAnsi="Cambria"/>
          <w:noProof/>
          <w:sz w:val="16"/>
          <w:szCs w:val="16"/>
          <w:lang w:val="es-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031CFB" w:rsidRPr="00677FB2" w:rsidRDefault="00031CFB" w:rsidP="00031CFB">
      <w:pPr>
        <w:jc w:val="center"/>
        <w:rPr>
          <w:rFonts w:ascii="Cambria" w:hAnsi="Cambria"/>
          <w:noProof/>
          <w:sz w:val="16"/>
          <w:szCs w:val="16"/>
          <w:lang w:eastAsia="ca-ES"/>
        </w:rPr>
      </w:pPr>
    </w:p>
    <w:p w:rsidR="00031CFB" w:rsidRPr="00677FB2" w:rsidRDefault="00031CFB" w:rsidP="00031CFB">
      <w:pPr>
        <w:jc w:val="center"/>
        <w:rPr>
          <w:rFonts w:ascii="Cambria" w:hAnsi="Cambria"/>
          <w:noProof/>
          <w:sz w:val="16"/>
          <w:szCs w:val="16"/>
          <w:lang w:eastAsia="ca-ES"/>
        </w:rPr>
      </w:pPr>
    </w:p>
    <w:p w:rsidR="00031CFB" w:rsidRPr="00677FB2" w:rsidRDefault="00031CFB" w:rsidP="00031CFB">
      <w:pPr>
        <w:jc w:val="center"/>
        <w:rPr>
          <w:rFonts w:ascii="Cambria" w:hAnsi="Cambria"/>
          <w:noProof/>
          <w:sz w:val="16"/>
          <w:szCs w:val="16"/>
          <w:lang w:eastAsia="ca-ES"/>
        </w:rPr>
      </w:pPr>
    </w:p>
    <w:p w:rsidR="00031CFB" w:rsidRPr="00677FB2" w:rsidRDefault="00031CFB" w:rsidP="00031CFB">
      <w:pPr>
        <w:jc w:val="center"/>
        <w:rPr>
          <w:b/>
          <w:bCs/>
          <w:sz w:val="32"/>
          <w:szCs w:val="32"/>
        </w:rPr>
      </w:pPr>
      <w:r w:rsidRPr="00677FB2">
        <w:rPr>
          <w:b/>
          <w:sz w:val="32"/>
          <w:szCs w:val="32"/>
        </w:rPr>
        <w:t xml:space="preserve">PLEC DE CLÀUSULES ADMINISTRATIVES PARTICULARS PER A LA CONTRACTACIÓ </w:t>
      </w:r>
      <w:r w:rsidRPr="00677FB2">
        <w:rPr>
          <w:b/>
          <w:bCs/>
          <w:sz w:val="32"/>
          <w:szCs w:val="32"/>
        </w:rPr>
        <w:t>CONTRACTE DEL SERVEI DE FORMACIÓ OCUPACIONAL DEL SERVEI  D’EMPRESA, COMERÇ I OCUPACIÓ</w:t>
      </w:r>
      <w:r w:rsidR="002F7024" w:rsidRPr="00677FB2">
        <w:rPr>
          <w:b/>
          <w:bCs/>
          <w:sz w:val="32"/>
          <w:szCs w:val="32"/>
        </w:rPr>
        <w:t>. Lot 1  i Lot 2</w:t>
      </w:r>
    </w:p>
    <w:p w:rsidR="00031CFB" w:rsidRPr="00677FB2" w:rsidRDefault="00031CFB" w:rsidP="00031CFB">
      <w:pPr>
        <w:jc w:val="left"/>
        <w:rPr>
          <w:b/>
          <w:sz w:val="32"/>
          <w:szCs w:val="32"/>
        </w:rPr>
      </w:pPr>
    </w:p>
    <w:p w:rsidR="00031CFB" w:rsidRPr="00677FB2" w:rsidRDefault="00031CFB" w:rsidP="00031CFB">
      <w:pPr>
        <w:jc w:val="left"/>
        <w:rPr>
          <w:b/>
          <w:sz w:val="22"/>
          <w:szCs w:val="22"/>
        </w:rPr>
      </w:pPr>
      <w:r w:rsidRPr="00677FB2">
        <w:rPr>
          <w:b/>
          <w:sz w:val="22"/>
          <w:szCs w:val="22"/>
        </w:rPr>
        <w:t xml:space="preserve">Procediment obert </w:t>
      </w:r>
    </w:p>
    <w:p w:rsidR="00031CFB" w:rsidRPr="00677FB2" w:rsidRDefault="00031CFB" w:rsidP="00031CFB">
      <w:pPr>
        <w:jc w:val="left"/>
        <w:rPr>
          <w:b/>
          <w:sz w:val="32"/>
          <w:szCs w:val="32"/>
        </w:rPr>
      </w:pPr>
      <w:r w:rsidRPr="00677FB2">
        <w:rPr>
          <w:b/>
          <w:sz w:val="22"/>
          <w:szCs w:val="22"/>
        </w:rPr>
        <w:t xml:space="preserve">Expedient: C174-2024-11945 </w:t>
      </w:r>
      <w:r w:rsidRPr="00677FB2">
        <w:rPr>
          <w:b/>
          <w:sz w:val="32"/>
          <w:szCs w:val="32"/>
        </w:rPr>
        <w:br w:type="page"/>
      </w:r>
    </w:p>
    <w:p w:rsidR="00031CFB" w:rsidRPr="00677FB2" w:rsidRDefault="00031CFB" w:rsidP="00031CFB">
      <w:pPr>
        <w:contextualSpacing/>
        <w:jc w:val="center"/>
        <w:rPr>
          <w:b/>
          <w:sz w:val="22"/>
          <w:szCs w:val="22"/>
        </w:rPr>
      </w:pPr>
      <w:r w:rsidRPr="00677FB2">
        <w:rPr>
          <w:b/>
          <w:sz w:val="22"/>
          <w:szCs w:val="22"/>
        </w:rPr>
        <w:t>PLEC DE CLÀUSULES ADMINISTRATIVES PER A LA CONTRACTACIÓ CONTRACTE DEL SERVEI DE FORMACIÓ OCUPACIONAL DEL SERVEI  D’EMPRESA, COMERÇ I OCUPACIÓ</w:t>
      </w:r>
    </w:p>
    <w:p w:rsidR="00031CFB" w:rsidRPr="00677FB2" w:rsidRDefault="00031CFB" w:rsidP="00031CFB">
      <w:pPr>
        <w:contextualSpacing/>
        <w:jc w:val="left"/>
        <w:rPr>
          <w:b/>
          <w:sz w:val="22"/>
          <w:szCs w:val="22"/>
        </w:rPr>
      </w:pPr>
    </w:p>
    <w:p w:rsidR="00031CFB" w:rsidRPr="00677FB2" w:rsidRDefault="00031CFB" w:rsidP="00031CFB">
      <w:pPr>
        <w:jc w:val="left"/>
        <w:rPr>
          <w:b/>
          <w:sz w:val="22"/>
          <w:szCs w:val="22"/>
        </w:rPr>
      </w:pPr>
    </w:p>
    <w:p w:rsidR="00031CFB" w:rsidRPr="00677FB2" w:rsidRDefault="00031CFB" w:rsidP="00031CFB">
      <w:pPr>
        <w:jc w:val="left"/>
        <w:rPr>
          <w:b/>
          <w:sz w:val="22"/>
          <w:szCs w:val="22"/>
        </w:rPr>
      </w:pPr>
      <w:r w:rsidRPr="00677FB2">
        <w:rPr>
          <w:b/>
          <w:sz w:val="22"/>
          <w:szCs w:val="22"/>
        </w:rPr>
        <w:t>I. ASPECTES GENERALS DEL CONTRACTE</w:t>
      </w:r>
    </w:p>
    <w:p w:rsidR="00031CFB" w:rsidRPr="00677FB2" w:rsidRDefault="00031CFB" w:rsidP="00031CFB">
      <w:pPr>
        <w:contextualSpacing/>
        <w:jc w:val="left"/>
        <w:rPr>
          <w:b/>
          <w:sz w:val="22"/>
          <w:szCs w:val="22"/>
        </w:rPr>
      </w:pPr>
    </w:p>
    <w:p w:rsidR="00031CFB" w:rsidRPr="00677FB2" w:rsidRDefault="00031CFB" w:rsidP="00031CFB">
      <w:pPr>
        <w:numPr>
          <w:ilvl w:val="0"/>
          <w:numId w:val="11"/>
        </w:numPr>
        <w:contextualSpacing/>
        <w:jc w:val="left"/>
        <w:rPr>
          <w:b/>
          <w:sz w:val="22"/>
          <w:szCs w:val="22"/>
        </w:rPr>
      </w:pPr>
      <w:r w:rsidRPr="00677FB2">
        <w:rPr>
          <w:b/>
          <w:sz w:val="22"/>
          <w:szCs w:val="22"/>
        </w:rPr>
        <w:t>Objecte del contracte i divisió en lots</w:t>
      </w:r>
    </w:p>
    <w:p w:rsidR="00031CFB" w:rsidRPr="00677FB2" w:rsidRDefault="00031CFB" w:rsidP="00031CFB">
      <w:pPr>
        <w:rPr>
          <w:b/>
          <w:sz w:val="22"/>
          <w:szCs w:val="22"/>
        </w:rPr>
      </w:pPr>
    </w:p>
    <w:p w:rsidR="00677FB2" w:rsidRPr="00677FB2" w:rsidRDefault="00677FB2" w:rsidP="00677FB2">
      <w:pPr>
        <w:widowControl w:val="0"/>
        <w:tabs>
          <w:tab w:val="left" w:pos="707"/>
        </w:tabs>
        <w:suppressAutoHyphens/>
        <w:autoSpaceDE w:val="0"/>
        <w:rPr>
          <w:rFonts w:eastAsia="Verdana" w:cs="Verdana"/>
          <w:kern w:val="2"/>
          <w:sz w:val="22"/>
          <w:szCs w:val="22"/>
          <w:lang w:eastAsia="zh-CN"/>
        </w:rPr>
      </w:pPr>
      <w:r w:rsidRPr="00677FB2">
        <w:rPr>
          <w:rFonts w:eastAsia="Verdana" w:cs="Arial"/>
          <w:kern w:val="2"/>
          <w:sz w:val="22"/>
          <w:szCs w:val="22"/>
          <w:lang w:eastAsia="zh-CN"/>
        </w:rPr>
        <w:t>és la contractació de serveis docents per impartir i dinamitzar classes teòriques en competències transversals i professionals i en competències digitals, adreçat prioritàriament a persones que es troben en situació de recerca de feina del servei de Promoció Econòmica, amb l’objectiu de millorar la seva ocupabilitat.</w:t>
      </w:r>
    </w:p>
    <w:p w:rsidR="00677FB2" w:rsidRPr="00677FB2" w:rsidRDefault="00677FB2" w:rsidP="00677FB2">
      <w:pPr>
        <w:widowControl w:val="0"/>
        <w:tabs>
          <w:tab w:val="left" w:pos="707"/>
        </w:tabs>
        <w:suppressAutoHyphens/>
        <w:autoSpaceDE w:val="0"/>
        <w:rPr>
          <w:rFonts w:eastAsia="Verdana" w:cs="Arial"/>
          <w:b/>
          <w:bCs/>
          <w:kern w:val="2"/>
          <w:sz w:val="22"/>
          <w:szCs w:val="22"/>
          <w:lang w:eastAsia="zh-CN"/>
        </w:rPr>
      </w:pPr>
    </w:p>
    <w:p w:rsidR="00677FB2" w:rsidRPr="00677FB2" w:rsidRDefault="00677FB2" w:rsidP="00677FB2">
      <w:pPr>
        <w:widowControl w:val="0"/>
        <w:tabs>
          <w:tab w:val="left" w:pos="707"/>
        </w:tabs>
        <w:suppressAutoHyphens/>
        <w:autoSpaceDE w:val="0"/>
        <w:rPr>
          <w:rFonts w:eastAsia="Verdana" w:cs="Verdana"/>
          <w:kern w:val="2"/>
          <w:sz w:val="22"/>
          <w:szCs w:val="22"/>
          <w:lang w:eastAsia="zh-CN"/>
        </w:rPr>
      </w:pPr>
      <w:r w:rsidRPr="00677FB2">
        <w:rPr>
          <w:rFonts w:eastAsia="Verdana" w:cs="Arial"/>
          <w:b/>
          <w:bCs/>
          <w:kern w:val="2"/>
          <w:sz w:val="22"/>
          <w:szCs w:val="22"/>
          <w:lang w:eastAsia="zh-CN"/>
        </w:rPr>
        <w:t xml:space="preserve">1.2. </w:t>
      </w:r>
      <w:r w:rsidRPr="00677FB2">
        <w:rPr>
          <w:rFonts w:eastAsia="Verdana" w:cs="Arial"/>
          <w:kern w:val="2"/>
          <w:sz w:val="22"/>
          <w:szCs w:val="22"/>
          <w:lang w:eastAsia="zh-CN"/>
        </w:rPr>
        <w:t>L’objecte del contracte està dividit en els lots següents:</w:t>
      </w:r>
    </w:p>
    <w:p w:rsidR="00677FB2" w:rsidRPr="00677FB2" w:rsidRDefault="00677FB2" w:rsidP="00677FB2">
      <w:pPr>
        <w:widowControl w:val="0"/>
        <w:tabs>
          <w:tab w:val="left" w:pos="707"/>
        </w:tabs>
        <w:suppressAutoHyphens/>
        <w:autoSpaceDE w:val="0"/>
        <w:rPr>
          <w:rFonts w:eastAsia="Verdana" w:cs="Arial"/>
          <w:kern w:val="2"/>
          <w:sz w:val="22"/>
          <w:szCs w:val="22"/>
          <w:lang w:eastAsia="zh-CN"/>
        </w:rPr>
      </w:pPr>
    </w:p>
    <w:p w:rsidR="00677FB2" w:rsidRPr="00677FB2" w:rsidRDefault="00677FB2" w:rsidP="00677FB2">
      <w:pPr>
        <w:widowControl w:val="0"/>
        <w:tabs>
          <w:tab w:val="left" w:pos="707"/>
        </w:tabs>
        <w:suppressAutoHyphens/>
        <w:autoSpaceDE w:val="0"/>
        <w:rPr>
          <w:rFonts w:eastAsia="Verdana" w:cs="Verdana"/>
          <w:kern w:val="2"/>
          <w:sz w:val="22"/>
          <w:szCs w:val="22"/>
          <w:lang w:eastAsia="zh-CN"/>
        </w:rPr>
      </w:pPr>
      <w:r w:rsidRPr="00677FB2">
        <w:rPr>
          <w:rFonts w:eastAsia="Verdana" w:cs="Arial"/>
          <w:kern w:val="2"/>
          <w:sz w:val="22"/>
          <w:szCs w:val="22"/>
          <w:lang w:eastAsia="zh-CN"/>
        </w:rPr>
        <w:t>Lot 1.- Formació en competències transversals i professionals</w:t>
      </w:r>
    </w:p>
    <w:p w:rsidR="00677FB2" w:rsidRPr="00677FB2" w:rsidRDefault="00677FB2" w:rsidP="00677FB2">
      <w:pPr>
        <w:widowControl w:val="0"/>
        <w:tabs>
          <w:tab w:val="left" w:pos="707"/>
        </w:tabs>
        <w:suppressAutoHyphens/>
        <w:autoSpaceDE w:val="0"/>
        <w:rPr>
          <w:rFonts w:eastAsia="Verdana" w:cs="Verdana"/>
          <w:kern w:val="2"/>
          <w:sz w:val="22"/>
          <w:szCs w:val="22"/>
          <w:lang w:eastAsia="zh-CN"/>
        </w:rPr>
      </w:pPr>
      <w:r w:rsidRPr="00677FB2">
        <w:rPr>
          <w:rFonts w:eastAsia="Verdana" w:cs="Arial"/>
          <w:kern w:val="2"/>
          <w:sz w:val="22"/>
          <w:szCs w:val="22"/>
          <w:lang w:eastAsia="zh-CN"/>
        </w:rPr>
        <w:t>Lot 2.- Formació en competències digitals</w:t>
      </w:r>
    </w:p>
    <w:p w:rsidR="00677FB2" w:rsidRPr="00677FB2" w:rsidRDefault="00677FB2" w:rsidP="00677FB2">
      <w:pPr>
        <w:widowControl w:val="0"/>
        <w:tabs>
          <w:tab w:val="left" w:pos="707"/>
        </w:tabs>
        <w:suppressAutoHyphens/>
        <w:autoSpaceDE w:val="0"/>
        <w:rPr>
          <w:rFonts w:eastAsia="Verdana" w:cs="Arial"/>
          <w:kern w:val="2"/>
          <w:sz w:val="22"/>
          <w:szCs w:val="22"/>
          <w:lang w:eastAsia="zh-CN"/>
        </w:rPr>
      </w:pPr>
    </w:p>
    <w:p w:rsidR="00677FB2" w:rsidRPr="00677FB2" w:rsidRDefault="00677FB2" w:rsidP="00677FB2">
      <w:pPr>
        <w:widowControl w:val="0"/>
        <w:tabs>
          <w:tab w:val="left" w:pos="707"/>
        </w:tabs>
        <w:suppressAutoHyphens/>
        <w:autoSpaceDE w:val="0"/>
        <w:rPr>
          <w:rFonts w:eastAsia="Verdana" w:cs="Arial"/>
          <w:kern w:val="2"/>
          <w:sz w:val="22"/>
          <w:szCs w:val="22"/>
          <w:lang w:eastAsia="zh-CN"/>
        </w:rPr>
      </w:pPr>
    </w:p>
    <w:p w:rsidR="00677FB2" w:rsidRPr="00677FB2" w:rsidRDefault="00677FB2" w:rsidP="00677FB2">
      <w:pPr>
        <w:widowControl w:val="0"/>
        <w:tabs>
          <w:tab w:val="left" w:pos="707"/>
        </w:tabs>
        <w:suppressAutoHyphens/>
        <w:autoSpaceDE w:val="0"/>
        <w:rPr>
          <w:rFonts w:eastAsia="Verdana" w:cs="Verdana"/>
          <w:kern w:val="2"/>
          <w:sz w:val="22"/>
          <w:szCs w:val="22"/>
          <w:lang w:eastAsia="zh-CN"/>
        </w:rPr>
      </w:pPr>
      <w:r w:rsidRPr="00677FB2">
        <w:rPr>
          <w:rFonts w:eastAsia="Verdana" w:cs="Verdana"/>
          <w:b/>
          <w:bCs/>
          <w:kern w:val="2"/>
          <w:sz w:val="22"/>
          <w:szCs w:val="22"/>
          <w:u w:val="single" w:color="000000"/>
          <w:lang w:eastAsia="zh-CN"/>
        </w:rPr>
        <w:t>1.3.</w:t>
      </w:r>
      <w:r w:rsidRPr="00677FB2">
        <w:rPr>
          <w:rFonts w:eastAsia="Verdana" w:cs="Verdana"/>
          <w:kern w:val="2"/>
          <w:sz w:val="22"/>
          <w:szCs w:val="22"/>
          <w:u w:val="single" w:color="000000"/>
          <w:lang w:eastAsia="zh-CN"/>
        </w:rPr>
        <w:t xml:space="preserve"> L’objecte del Lot 1 està compost de les prestacions i subprestacions següents:</w:t>
      </w:r>
    </w:p>
    <w:p w:rsidR="00677FB2" w:rsidRPr="00677FB2" w:rsidRDefault="00677FB2" w:rsidP="00677FB2">
      <w:pPr>
        <w:widowControl w:val="0"/>
        <w:tabs>
          <w:tab w:val="left" w:pos="707"/>
        </w:tabs>
        <w:suppressAutoHyphens/>
        <w:autoSpaceDE w:val="0"/>
        <w:rPr>
          <w:rFonts w:eastAsia="Verdana" w:cs="Arial"/>
          <w:kern w:val="2"/>
          <w:sz w:val="22"/>
          <w:szCs w:val="22"/>
          <w:lang w:eastAsia="zh-CN"/>
        </w:rPr>
      </w:pPr>
    </w:p>
    <w:p w:rsidR="00677FB2" w:rsidRPr="00677FB2" w:rsidRDefault="00677FB2" w:rsidP="00677FB2">
      <w:pPr>
        <w:numPr>
          <w:ilvl w:val="0"/>
          <w:numId w:val="20"/>
        </w:numPr>
        <w:rPr>
          <w:rFonts w:cs="Verdana"/>
          <w:sz w:val="22"/>
          <w:szCs w:val="22"/>
          <w:lang w:eastAsia="ca-ES"/>
        </w:rPr>
      </w:pPr>
      <w:r w:rsidRPr="00677FB2">
        <w:rPr>
          <w:rFonts w:cs="Verdana"/>
          <w:sz w:val="22"/>
          <w:szCs w:val="22"/>
          <w:lang w:eastAsia="ca-ES"/>
        </w:rPr>
        <w:t>Disseny del pla formatiu  anual que inclogui per a cadascuna de les accions formatives en competències transversals i professionals els objectius generals i específics, els continguts, la metodologia, els recursos i l’avaluació.</w:t>
      </w:r>
    </w:p>
    <w:p w:rsidR="00677FB2" w:rsidRPr="00677FB2" w:rsidRDefault="00677FB2" w:rsidP="00677FB2">
      <w:pPr>
        <w:numPr>
          <w:ilvl w:val="0"/>
          <w:numId w:val="20"/>
        </w:numPr>
        <w:rPr>
          <w:rFonts w:cs="Verdana"/>
          <w:sz w:val="22"/>
          <w:szCs w:val="22"/>
          <w:lang w:eastAsia="ca-ES"/>
        </w:rPr>
      </w:pPr>
      <w:r w:rsidRPr="00677FB2">
        <w:rPr>
          <w:rFonts w:cs="Verdana"/>
          <w:sz w:val="22"/>
          <w:szCs w:val="22"/>
          <w:lang w:eastAsia="ca-ES"/>
        </w:rPr>
        <w:t>Facilitar el personal docent especialitzat per a impartir la formació.</w:t>
      </w:r>
    </w:p>
    <w:p w:rsidR="00677FB2" w:rsidRPr="00677FB2" w:rsidRDefault="00677FB2" w:rsidP="00677FB2">
      <w:pPr>
        <w:numPr>
          <w:ilvl w:val="0"/>
          <w:numId w:val="20"/>
        </w:numPr>
        <w:rPr>
          <w:rFonts w:cs="Verdana"/>
          <w:sz w:val="22"/>
          <w:szCs w:val="22"/>
          <w:lang w:eastAsia="ca-ES"/>
        </w:rPr>
      </w:pPr>
      <w:r w:rsidRPr="00677FB2">
        <w:rPr>
          <w:rFonts w:cs="Verdana"/>
          <w:sz w:val="22"/>
          <w:szCs w:val="22"/>
          <w:lang w:eastAsia="ca-ES"/>
        </w:rPr>
        <w:t>Incloure el material didàctic.</w:t>
      </w:r>
    </w:p>
    <w:p w:rsidR="00677FB2" w:rsidRPr="00677FB2" w:rsidRDefault="00677FB2" w:rsidP="00677FB2">
      <w:pPr>
        <w:numPr>
          <w:ilvl w:val="0"/>
          <w:numId w:val="20"/>
        </w:numPr>
        <w:rPr>
          <w:rFonts w:cs="Verdana"/>
          <w:sz w:val="22"/>
          <w:szCs w:val="22"/>
          <w:lang w:eastAsia="ca-ES"/>
        </w:rPr>
      </w:pPr>
      <w:r w:rsidRPr="00677FB2">
        <w:rPr>
          <w:rFonts w:cs="Verdana"/>
          <w:sz w:val="22"/>
          <w:szCs w:val="22"/>
          <w:lang w:eastAsia="ca-ES"/>
        </w:rPr>
        <w:t>Seguiment dels alumnes en el desenvolupament de les accions formatives.</w:t>
      </w:r>
    </w:p>
    <w:p w:rsidR="00677FB2" w:rsidRPr="00677FB2" w:rsidRDefault="00677FB2" w:rsidP="00677FB2">
      <w:pPr>
        <w:numPr>
          <w:ilvl w:val="0"/>
          <w:numId w:val="20"/>
        </w:numPr>
        <w:rPr>
          <w:rFonts w:cs="Verdana"/>
          <w:sz w:val="22"/>
          <w:szCs w:val="22"/>
          <w:lang w:eastAsia="ca-ES"/>
        </w:rPr>
      </w:pPr>
      <w:r w:rsidRPr="00677FB2">
        <w:rPr>
          <w:rFonts w:cs="Verdana"/>
          <w:sz w:val="22"/>
          <w:szCs w:val="22"/>
          <w:lang w:eastAsia="ca-ES"/>
        </w:rPr>
        <w:t>Presentació d’una memòria final on consti la valoració global de l’acció formativa i una relació dels alumnes que especifiqui la seva assistència i l’acreditació dels alumnes.</w:t>
      </w:r>
    </w:p>
    <w:p w:rsidR="00677FB2" w:rsidRPr="00677FB2" w:rsidRDefault="00677FB2" w:rsidP="00677FB2">
      <w:pPr>
        <w:numPr>
          <w:ilvl w:val="0"/>
          <w:numId w:val="20"/>
        </w:numPr>
        <w:rPr>
          <w:rFonts w:cs="Verdana"/>
          <w:sz w:val="22"/>
          <w:szCs w:val="22"/>
          <w:lang w:eastAsia="ca-ES"/>
        </w:rPr>
      </w:pPr>
      <w:r w:rsidRPr="00677FB2">
        <w:rPr>
          <w:rFonts w:cs="Verdana"/>
          <w:sz w:val="22"/>
          <w:szCs w:val="22"/>
          <w:lang w:eastAsia="ca-ES"/>
        </w:rPr>
        <w:t>Elaboració del diploma d’acreditació de l’acció formativa.</w:t>
      </w:r>
    </w:p>
    <w:p w:rsidR="00677FB2" w:rsidRPr="00677FB2" w:rsidRDefault="00677FB2" w:rsidP="00677FB2">
      <w:pPr>
        <w:widowControl w:val="0"/>
        <w:tabs>
          <w:tab w:val="left" w:pos="707"/>
        </w:tabs>
        <w:suppressAutoHyphens/>
        <w:autoSpaceDE w:val="0"/>
        <w:rPr>
          <w:rFonts w:eastAsia="Verdana" w:cs="Verdana"/>
          <w:b/>
          <w:bCs/>
          <w:kern w:val="2"/>
          <w:sz w:val="22"/>
          <w:szCs w:val="22"/>
          <w:u w:val="single" w:color="000000"/>
          <w:lang w:eastAsia="zh-CN"/>
        </w:rPr>
      </w:pPr>
    </w:p>
    <w:p w:rsidR="00677FB2" w:rsidRPr="00677FB2" w:rsidRDefault="00677FB2" w:rsidP="00677FB2">
      <w:pPr>
        <w:widowControl w:val="0"/>
        <w:tabs>
          <w:tab w:val="left" w:pos="707"/>
        </w:tabs>
        <w:suppressAutoHyphens/>
        <w:autoSpaceDE w:val="0"/>
        <w:rPr>
          <w:rFonts w:eastAsia="Verdana" w:cs="Verdana"/>
          <w:b/>
          <w:bCs/>
          <w:kern w:val="2"/>
          <w:sz w:val="22"/>
          <w:szCs w:val="22"/>
          <w:u w:val="single" w:color="000000"/>
          <w:lang w:eastAsia="zh-CN"/>
        </w:rPr>
      </w:pPr>
    </w:p>
    <w:p w:rsidR="00677FB2" w:rsidRPr="00677FB2" w:rsidRDefault="00677FB2" w:rsidP="00677FB2">
      <w:pPr>
        <w:widowControl w:val="0"/>
        <w:tabs>
          <w:tab w:val="left" w:pos="707"/>
        </w:tabs>
        <w:suppressAutoHyphens/>
        <w:autoSpaceDE w:val="0"/>
        <w:rPr>
          <w:rFonts w:eastAsia="Verdana" w:cs="Verdana"/>
          <w:kern w:val="2"/>
          <w:sz w:val="22"/>
          <w:szCs w:val="22"/>
          <w:lang w:eastAsia="zh-CN"/>
        </w:rPr>
      </w:pPr>
      <w:r w:rsidRPr="00677FB2">
        <w:rPr>
          <w:rFonts w:eastAsia="Verdana" w:cs="Verdana"/>
          <w:b/>
          <w:bCs/>
          <w:kern w:val="2"/>
          <w:sz w:val="22"/>
          <w:szCs w:val="22"/>
          <w:u w:val="single" w:color="000000"/>
          <w:lang w:eastAsia="zh-CN"/>
        </w:rPr>
        <w:t>1.4.</w:t>
      </w:r>
      <w:r w:rsidRPr="00677FB2">
        <w:rPr>
          <w:rFonts w:eastAsia="Verdana" w:cs="Verdana"/>
          <w:kern w:val="2"/>
          <w:sz w:val="22"/>
          <w:szCs w:val="22"/>
          <w:u w:val="single" w:color="000000"/>
          <w:lang w:eastAsia="zh-CN"/>
        </w:rPr>
        <w:t xml:space="preserve"> L’objecte del Lot 2 està compost de les prestacions i subprestacions següents:</w:t>
      </w:r>
    </w:p>
    <w:p w:rsidR="00677FB2" w:rsidRPr="00677FB2" w:rsidRDefault="00677FB2" w:rsidP="00677FB2">
      <w:pPr>
        <w:widowControl w:val="0"/>
        <w:tabs>
          <w:tab w:val="left" w:pos="707"/>
        </w:tabs>
        <w:suppressAutoHyphens/>
        <w:autoSpaceDE w:val="0"/>
        <w:rPr>
          <w:rFonts w:eastAsia="Verdana" w:cs="Arial"/>
          <w:kern w:val="2"/>
          <w:sz w:val="22"/>
          <w:szCs w:val="22"/>
          <w:lang w:eastAsia="zh-CN"/>
        </w:rPr>
      </w:pPr>
    </w:p>
    <w:p w:rsidR="00677FB2" w:rsidRPr="00677FB2" w:rsidRDefault="00677FB2" w:rsidP="00677FB2">
      <w:pPr>
        <w:numPr>
          <w:ilvl w:val="0"/>
          <w:numId w:val="21"/>
        </w:numPr>
        <w:ind w:left="284" w:hanging="284"/>
        <w:rPr>
          <w:rFonts w:cs="Verdana"/>
          <w:sz w:val="22"/>
          <w:szCs w:val="22"/>
          <w:lang w:eastAsia="ca-ES"/>
        </w:rPr>
      </w:pPr>
      <w:r w:rsidRPr="00677FB2">
        <w:rPr>
          <w:rFonts w:cs="Verdana"/>
          <w:sz w:val="22"/>
          <w:szCs w:val="22"/>
          <w:lang w:eastAsia="ca-ES"/>
        </w:rPr>
        <w:t>Disseny del pla formatiu  anual que inclogui per a cadascuna de les accions formatives en competències digitals, els objectius generals i específics, els continguts, la metodologia , els recursos i l’avaluació.</w:t>
      </w:r>
    </w:p>
    <w:p w:rsidR="00677FB2" w:rsidRPr="00677FB2" w:rsidRDefault="00677FB2" w:rsidP="00677FB2">
      <w:pPr>
        <w:numPr>
          <w:ilvl w:val="0"/>
          <w:numId w:val="21"/>
        </w:numPr>
        <w:ind w:left="284" w:hanging="284"/>
        <w:rPr>
          <w:rFonts w:cs="Verdana"/>
          <w:sz w:val="22"/>
          <w:szCs w:val="22"/>
          <w:lang w:eastAsia="ca-ES"/>
        </w:rPr>
      </w:pPr>
      <w:r w:rsidRPr="00677FB2">
        <w:rPr>
          <w:rFonts w:cs="Verdana"/>
          <w:sz w:val="22"/>
          <w:szCs w:val="22"/>
          <w:lang w:eastAsia="ca-ES"/>
        </w:rPr>
        <w:t>Facilitar el personal docent especialitzat per a impartir la formació.</w:t>
      </w:r>
    </w:p>
    <w:p w:rsidR="00677FB2" w:rsidRPr="00677FB2" w:rsidRDefault="00677FB2" w:rsidP="00677FB2">
      <w:pPr>
        <w:numPr>
          <w:ilvl w:val="0"/>
          <w:numId w:val="21"/>
        </w:numPr>
        <w:ind w:left="284" w:hanging="284"/>
        <w:rPr>
          <w:rFonts w:cs="Verdana"/>
          <w:sz w:val="22"/>
          <w:szCs w:val="22"/>
          <w:lang w:eastAsia="ca-ES"/>
        </w:rPr>
      </w:pPr>
      <w:r w:rsidRPr="00677FB2">
        <w:rPr>
          <w:rFonts w:cs="Verdana"/>
          <w:sz w:val="22"/>
          <w:szCs w:val="22"/>
          <w:lang w:eastAsia="ca-ES"/>
        </w:rPr>
        <w:t xml:space="preserve">Incloure el material didàctic. </w:t>
      </w:r>
    </w:p>
    <w:p w:rsidR="00677FB2" w:rsidRPr="00677FB2" w:rsidRDefault="00677FB2" w:rsidP="00677FB2">
      <w:pPr>
        <w:numPr>
          <w:ilvl w:val="0"/>
          <w:numId w:val="21"/>
        </w:numPr>
        <w:ind w:left="284" w:hanging="284"/>
        <w:rPr>
          <w:rFonts w:cs="Verdana"/>
          <w:sz w:val="22"/>
          <w:szCs w:val="22"/>
          <w:lang w:eastAsia="ca-ES"/>
        </w:rPr>
      </w:pPr>
      <w:r w:rsidRPr="00677FB2">
        <w:rPr>
          <w:rFonts w:cs="Verdana"/>
          <w:sz w:val="22"/>
          <w:szCs w:val="22"/>
          <w:lang w:eastAsia="ca-ES"/>
        </w:rPr>
        <w:t>Seguiment dels alumnes en el desenvolupament de les accions formatives.</w:t>
      </w:r>
    </w:p>
    <w:p w:rsidR="00677FB2" w:rsidRPr="00677FB2" w:rsidRDefault="00677FB2" w:rsidP="00677FB2">
      <w:pPr>
        <w:numPr>
          <w:ilvl w:val="0"/>
          <w:numId w:val="21"/>
        </w:numPr>
        <w:ind w:left="284" w:hanging="284"/>
        <w:rPr>
          <w:rFonts w:cs="Verdana"/>
          <w:sz w:val="22"/>
          <w:szCs w:val="22"/>
          <w:lang w:eastAsia="ca-ES"/>
        </w:rPr>
      </w:pPr>
      <w:r w:rsidRPr="00677FB2">
        <w:rPr>
          <w:rFonts w:cs="Verdana"/>
          <w:sz w:val="22"/>
          <w:szCs w:val="22"/>
          <w:lang w:eastAsia="ca-ES"/>
        </w:rPr>
        <w:t>Presentació d’una memòria final on consti la valoració global de l’acció formativa i una relació dels alumnes que especifiqui la seva assistència i l’acreditació dels alumnes.</w:t>
      </w:r>
    </w:p>
    <w:p w:rsidR="00677FB2" w:rsidRPr="00677FB2" w:rsidRDefault="00677FB2" w:rsidP="00677FB2">
      <w:pPr>
        <w:numPr>
          <w:ilvl w:val="0"/>
          <w:numId w:val="21"/>
        </w:numPr>
        <w:ind w:left="284" w:hanging="284"/>
        <w:rPr>
          <w:rFonts w:cs="Verdana"/>
          <w:sz w:val="22"/>
          <w:szCs w:val="22"/>
          <w:lang w:eastAsia="ca-ES"/>
        </w:rPr>
      </w:pPr>
      <w:r w:rsidRPr="00677FB2">
        <w:rPr>
          <w:rFonts w:cs="Verdana"/>
          <w:sz w:val="22"/>
          <w:szCs w:val="22"/>
          <w:lang w:eastAsia="ca-ES"/>
        </w:rPr>
        <w:t>Elaboració del diploma d’acreditació de l’acció formativa.</w:t>
      </w:r>
    </w:p>
    <w:p w:rsidR="00677FB2" w:rsidRPr="00677FB2" w:rsidRDefault="00677FB2" w:rsidP="00677FB2">
      <w:pPr>
        <w:widowControl w:val="0"/>
        <w:tabs>
          <w:tab w:val="left" w:pos="707"/>
        </w:tabs>
        <w:suppressAutoHyphens/>
        <w:autoSpaceDE w:val="0"/>
        <w:rPr>
          <w:rFonts w:cs="Verdana"/>
          <w:sz w:val="22"/>
          <w:szCs w:val="22"/>
          <w:lang w:eastAsia="ca-ES"/>
        </w:rPr>
      </w:pP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Aquest objecte comporta el tractament de dades personals.</w:t>
      </w:r>
    </w:p>
    <w:p w:rsidR="00031CFB" w:rsidRPr="00677FB2" w:rsidRDefault="00031CFB" w:rsidP="00031CFB">
      <w:pPr>
        <w:rPr>
          <w:sz w:val="22"/>
          <w:szCs w:val="22"/>
        </w:rPr>
      </w:pPr>
    </w:p>
    <w:p w:rsidR="00677FB2" w:rsidRPr="00677FB2" w:rsidRDefault="00677FB2" w:rsidP="00677FB2">
      <w:pPr>
        <w:widowControl w:val="0"/>
        <w:tabs>
          <w:tab w:val="left" w:pos="707"/>
        </w:tabs>
        <w:suppressAutoHyphens/>
        <w:autoSpaceDE w:val="0"/>
        <w:rPr>
          <w:sz w:val="22"/>
          <w:szCs w:val="22"/>
        </w:rPr>
      </w:pPr>
      <w:r w:rsidRPr="00677FB2">
        <w:rPr>
          <w:rFonts w:eastAsia="Verdana" w:cs="Arial"/>
          <w:kern w:val="2"/>
          <w:sz w:val="22"/>
          <w:szCs w:val="22"/>
          <w:lang w:eastAsia="zh-CN"/>
        </w:rPr>
        <w:lastRenderedPageBreak/>
        <w:t>De conformitat amb l’article 126.3 de la LCSP el plec de prescripcions tècniques</w:t>
      </w:r>
      <w:r w:rsidRPr="00677FB2">
        <w:rPr>
          <w:rFonts w:eastAsia="Verdana" w:cs="Arial"/>
          <w:color w:val="FF0000"/>
          <w:kern w:val="2"/>
          <w:sz w:val="22"/>
          <w:szCs w:val="22"/>
          <w:lang w:eastAsia="zh-CN"/>
        </w:rPr>
        <w:t xml:space="preserve"> </w:t>
      </w:r>
      <w:r w:rsidRPr="00677FB2">
        <w:rPr>
          <w:rFonts w:eastAsia="Verdana" w:cs="Arial"/>
          <w:kern w:val="2"/>
          <w:sz w:val="22"/>
          <w:szCs w:val="22"/>
          <w:lang w:eastAsia="zh-CN"/>
        </w:rPr>
        <w:t>no</w:t>
      </w:r>
      <w:r w:rsidRPr="00677FB2">
        <w:rPr>
          <w:rFonts w:eastAsia="Verdana" w:cs="Arial"/>
          <w:color w:val="FF0000"/>
          <w:kern w:val="2"/>
          <w:sz w:val="22"/>
          <w:szCs w:val="22"/>
          <w:lang w:eastAsia="zh-CN"/>
        </w:rPr>
        <w:t xml:space="preserve"> </w:t>
      </w:r>
      <w:r w:rsidRPr="00677FB2">
        <w:rPr>
          <w:rFonts w:eastAsia="Verdana" w:cs="Arial"/>
          <w:kern w:val="2"/>
          <w:sz w:val="22"/>
          <w:szCs w:val="22"/>
          <w:lang w:eastAsia="zh-CN"/>
        </w:rPr>
        <w:t xml:space="preserve">s’han tingut en compte criteris d’accessibilitat universal i de disseny universal o disseny per a totes les persones, perquè: </w:t>
      </w:r>
      <w:r w:rsidRPr="00677FB2">
        <w:rPr>
          <w:sz w:val="22"/>
          <w:szCs w:val="22"/>
        </w:rPr>
        <w:t>degut a les característiques de l’equipament, permet l’accés universal per tot tipus de persona usuària del servei. Les tasques que han de realitzar els usuaris es limiten l’accés al servei i concretament a l’aula on es realitzen les accions.</w:t>
      </w:r>
    </w:p>
    <w:p w:rsidR="00031CFB" w:rsidRPr="00677FB2" w:rsidRDefault="00031CFB" w:rsidP="00031CFB">
      <w:pPr>
        <w:rPr>
          <w:color w:val="00B050"/>
          <w:sz w:val="22"/>
          <w:szCs w:val="22"/>
        </w:rPr>
      </w:pPr>
    </w:p>
    <w:p w:rsidR="00031CFB" w:rsidRPr="00677FB2" w:rsidRDefault="00031CFB" w:rsidP="00031CFB">
      <w:pPr>
        <w:rPr>
          <w:sz w:val="22"/>
          <w:szCs w:val="22"/>
        </w:rPr>
      </w:pPr>
      <w:r w:rsidRPr="00677FB2">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031CFB" w:rsidRPr="00677FB2" w:rsidRDefault="00031CFB" w:rsidP="00031CFB">
      <w:pPr>
        <w:rPr>
          <w:sz w:val="22"/>
          <w:szCs w:val="22"/>
        </w:rPr>
      </w:pPr>
    </w:p>
    <w:p w:rsidR="00031CFB" w:rsidRPr="00677FB2" w:rsidRDefault="00031CFB" w:rsidP="00031CFB">
      <w:pPr>
        <w:rPr>
          <w:sz w:val="22"/>
          <w:szCs w:val="22"/>
        </w:rPr>
      </w:pPr>
    </w:p>
    <w:p w:rsidR="00677FB2" w:rsidRPr="00677FB2" w:rsidRDefault="00677FB2" w:rsidP="00677FB2">
      <w:pPr>
        <w:numPr>
          <w:ilvl w:val="0"/>
          <w:numId w:val="22"/>
        </w:numPr>
        <w:spacing w:after="200" w:line="276" w:lineRule="auto"/>
        <w:contextualSpacing/>
        <w:jc w:val="left"/>
        <w:rPr>
          <w:rFonts w:eastAsia="Calibri"/>
          <w:sz w:val="22"/>
          <w:szCs w:val="22"/>
          <w:lang w:eastAsia="en-US"/>
        </w:rPr>
      </w:pPr>
      <w:r w:rsidRPr="00677FB2">
        <w:rPr>
          <w:rFonts w:eastAsia="NSimSun" w:cs="Arial"/>
          <w:b/>
          <w:bCs/>
          <w:kern w:val="2"/>
          <w:sz w:val="22"/>
          <w:szCs w:val="22"/>
          <w:lang w:eastAsia="zh-CN" w:bidi="hi-IN"/>
        </w:rPr>
        <w:t>Lot 1.-</w:t>
      </w:r>
      <w:r w:rsidRPr="00677FB2">
        <w:rPr>
          <w:rFonts w:eastAsia="NSimSun" w:cs="Arial"/>
          <w:kern w:val="2"/>
          <w:sz w:val="22"/>
          <w:szCs w:val="22"/>
          <w:lang w:eastAsia="zh-CN" w:bidi="hi-IN"/>
        </w:rPr>
        <w:t xml:space="preserve"> </w:t>
      </w:r>
      <w:r w:rsidRPr="00677FB2">
        <w:rPr>
          <w:rFonts w:eastAsia="Calibri"/>
          <w:sz w:val="22"/>
          <w:szCs w:val="22"/>
          <w:lang w:eastAsia="en-US"/>
        </w:rPr>
        <w:t xml:space="preserve">80510000-2 Servicios de formació especialitzada Annex IV LCSP </w:t>
      </w:r>
    </w:p>
    <w:p w:rsidR="00677FB2" w:rsidRPr="00677FB2" w:rsidRDefault="00677FB2" w:rsidP="00677FB2">
      <w:pPr>
        <w:widowControl w:val="0"/>
        <w:suppressAutoHyphens/>
        <w:rPr>
          <w:rFonts w:eastAsia="NSimSun" w:cs="Arial"/>
          <w:kern w:val="2"/>
          <w:sz w:val="22"/>
          <w:szCs w:val="22"/>
          <w:lang w:eastAsia="zh-CN" w:bidi="hi-IN"/>
        </w:rPr>
      </w:pPr>
    </w:p>
    <w:p w:rsidR="00677FB2" w:rsidRPr="00677FB2" w:rsidRDefault="00677FB2" w:rsidP="00677FB2">
      <w:pPr>
        <w:numPr>
          <w:ilvl w:val="0"/>
          <w:numId w:val="22"/>
        </w:numPr>
        <w:spacing w:after="200" w:line="276" w:lineRule="auto"/>
        <w:contextualSpacing/>
        <w:jc w:val="left"/>
        <w:rPr>
          <w:rFonts w:eastAsia="Calibri"/>
          <w:sz w:val="22"/>
          <w:szCs w:val="22"/>
          <w:lang w:eastAsia="en-US"/>
        </w:rPr>
      </w:pPr>
      <w:r w:rsidRPr="00677FB2">
        <w:rPr>
          <w:rFonts w:eastAsia="NSimSun" w:cs="Arial"/>
          <w:b/>
          <w:bCs/>
          <w:kern w:val="2"/>
          <w:sz w:val="22"/>
          <w:szCs w:val="22"/>
          <w:lang w:eastAsia="zh-CN" w:bidi="hi-IN"/>
        </w:rPr>
        <w:t>Lot 2.-</w:t>
      </w:r>
      <w:r w:rsidRPr="00677FB2">
        <w:rPr>
          <w:rFonts w:eastAsia="Calibri"/>
          <w:sz w:val="22"/>
          <w:szCs w:val="22"/>
          <w:lang w:eastAsia="en-US"/>
        </w:rPr>
        <w:t xml:space="preserve"> 80510000-2 Servicios de formació especialitzada Annex IV LCSP</w:t>
      </w:r>
    </w:p>
    <w:p w:rsidR="00677FB2" w:rsidRPr="00677FB2" w:rsidRDefault="00677FB2" w:rsidP="00677FB2">
      <w:pPr>
        <w:widowControl w:val="0"/>
        <w:tabs>
          <w:tab w:val="left" w:pos="707"/>
        </w:tabs>
        <w:suppressAutoHyphens/>
        <w:autoSpaceDE w:val="0"/>
        <w:rPr>
          <w:rFonts w:eastAsia="Verdana" w:cs="Arial"/>
          <w:kern w:val="2"/>
          <w:sz w:val="22"/>
          <w:szCs w:val="22"/>
          <w:lang w:eastAsia="zh-CN"/>
        </w:rPr>
      </w:pPr>
    </w:p>
    <w:p w:rsidR="00677FB2" w:rsidRPr="00677FB2" w:rsidRDefault="00677FB2" w:rsidP="00677FB2">
      <w:pPr>
        <w:rPr>
          <w:sz w:val="22"/>
          <w:szCs w:val="22"/>
        </w:rPr>
      </w:pPr>
      <w:r w:rsidRPr="00677FB2">
        <w:rPr>
          <w:sz w:val="22"/>
          <w:szCs w:val="22"/>
        </w:rPr>
        <w:t>Aquest contracte té incidència sobre els ODS de l’Agenda 2030 de les Nacions Unides següents:</w:t>
      </w:r>
    </w:p>
    <w:p w:rsidR="00677FB2" w:rsidRPr="00677FB2" w:rsidRDefault="00677FB2" w:rsidP="00677FB2">
      <w:pPr>
        <w:rPr>
          <w:sz w:val="22"/>
          <w:szCs w:val="22"/>
        </w:rPr>
      </w:pPr>
    </w:p>
    <w:p w:rsidR="00677FB2" w:rsidRPr="00677FB2" w:rsidRDefault="005128EA" w:rsidP="00677FB2">
      <w:pPr>
        <w:ind w:left="360"/>
        <w:contextualSpacing/>
        <w:jc w:val="left"/>
        <w:rPr>
          <w:sz w:val="22"/>
          <w:szCs w:val="22"/>
        </w:rPr>
      </w:pPr>
      <w:r>
        <w:rPr>
          <w:noProof/>
          <w:lang w:val="es-ES"/>
        </w:rPr>
        <w:drawing>
          <wp:inline distT="0" distB="0" distL="0" distR="0">
            <wp:extent cx="1019175" cy="1019175"/>
            <wp:effectExtent l="0" t="0" r="9525" b="9525"/>
            <wp:docPr id="3" name="Imagen 3" descr="Educació de qualitat - ODS - 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Educació de qualitat - ODS - Diputació de Barcelo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sidR="00677FB2" w:rsidRPr="00677FB2">
        <w:rPr>
          <w:sz w:val="22"/>
          <w:szCs w:val="22"/>
        </w:rPr>
        <w:t>.</w:t>
      </w:r>
      <w:r>
        <w:rPr>
          <w:noProof/>
          <w:lang w:val="es-ES"/>
        </w:rPr>
        <w:drawing>
          <wp:inline distT="0" distB="0" distL="0" distR="0">
            <wp:extent cx="1019175" cy="1019175"/>
            <wp:effectExtent l="0" t="0" r="9525" b="9525"/>
            <wp:docPr id="4" name="Imagen 13" descr="Treball decent i creixement econòmic - ODS - 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Treball decent i creixement econòmic - ODS - Diputació de Barcelo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sidR="00677FB2" w:rsidRPr="00677FB2">
        <w:rPr>
          <w:sz w:val="22"/>
          <w:szCs w:val="22"/>
        </w:rPr>
        <w:t>..</w:t>
      </w:r>
      <w:r>
        <w:rPr>
          <w:noProof/>
          <w:lang w:val="es-ES"/>
        </w:rPr>
        <w:drawing>
          <wp:inline distT="0" distB="0" distL="0" distR="0">
            <wp:extent cx="1019175" cy="1019175"/>
            <wp:effectExtent l="0" t="0" r="9525" b="9525"/>
            <wp:docPr id="5" name="Imagen 12" descr="10. Reduir la desigualtat en i entre els països | Consell Comarcal del  Gar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10. Reduir la desigualtat en i entre els països | Consell Comarcal del  Garra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rsidR="00677FB2" w:rsidRPr="00677FB2" w:rsidRDefault="00677FB2" w:rsidP="00677FB2">
      <w:pPr>
        <w:widowControl w:val="0"/>
        <w:tabs>
          <w:tab w:val="left" w:pos="707"/>
        </w:tabs>
        <w:suppressAutoHyphens/>
        <w:autoSpaceDE w:val="0"/>
        <w:rPr>
          <w:rFonts w:eastAsia="Verdana" w:cs="Arial"/>
          <w:kern w:val="2"/>
          <w:sz w:val="22"/>
          <w:szCs w:val="22"/>
          <w:lang w:eastAsia="zh-CN"/>
        </w:rPr>
      </w:pPr>
    </w:p>
    <w:p w:rsidR="00677FB2" w:rsidRPr="00677FB2" w:rsidRDefault="00677FB2" w:rsidP="00677FB2">
      <w:pPr>
        <w:widowControl w:val="0"/>
        <w:tabs>
          <w:tab w:val="left" w:pos="707"/>
        </w:tabs>
        <w:suppressAutoHyphens/>
        <w:autoSpaceDE w:val="0"/>
        <w:rPr>
          <w:rFonts w:eastAsia="Verdana" w:cs="Arial"/>
          <w:kern w:val="2"/>
          <w:sz w:val="22"/>
          <w:szCs w:val="22"/>
          <w:lang w:eastAsia="zh-CN"/>
        </w:rPr>
      </w:pPr>
      <w:r w:rsidRPr="00677FB2">
        <w:rPr>
          <w:rFonts w:eastAsia="Verdana" w:cs="Arial"/>
          <w:kern w:val="2"/>
          <w:sz w:val="22"/>
          <w:szCs w:val="22"/>
          <w:lang w:eastAsia="zh-CN"/>
        </w:rPr>
        <w:t xml:space="preserve">Objectiu 4: </w:t>
      </w:r>
      <w:r w:rsidRPr="00677FB2">
        <w:rPr>
          <w:sz w:val="22"/>
          <w:szCs w:val="22"/>
        </w:rPr>
        <w:t>L’educació permet la mobilitat socioeconòmica i és un factor clau per a sortir de la pobresa. Augmentar considerablement la dotació formativa de joves i d’adults. Així, aquests podran accedir a la feina.</w:t>
      </w:r>
    </w:p>
    <w:p w:rsidR="00677FB2" w:rsidRPr="00677FB2" w:rsidRDefault="00677FB2" w:rsidP="00677FB2">
      <w:pPr>
        <w:rPr>
          <w:sz w:val="22"/>
          <w:szCs w:val="22"/>
        </w:rPr>
      </w:pPr>
    </w:p>
    <w:p w:rsidR="00677FB2" w:rsidRPr="00677FB2" w:rsidRDefault="00677FB2" w:rsidP="00677FB2">
      <w:pPr>
        <w:rPr>
          <w:sz w:val="22"/>
          <w:szCs w:val="22"/>
        </w:rPr>
      </w:pPr>
      <w:r w:rsidRPr="00677FB2">
        <w:rPr>
          <w:sz w:val="22"/>
          <w:szCs w:val="22"/>
        </w:rPr>
        <w:t xml:space="preserve">Objectiu 8: Aconseguir l’ocupació plena i productiva, també el treball decent per a totes les dones i homes, inclosos els joves i les persones amb discapacitat. Així com la igualtat de remuneració per treball d’igual valor. </w:t>
      </w:r>
    </w:p>
    <w:p w:rsidR="00677FB2" w:rsidRPr="00677FB2" w:rsidRDefault="00677FB2" w:rsidP="00677FB2">
      <w:pPr>
        <w:rPr>
          <w:sz w:val="22"/>
          <w:szCs w:val="22"/>
        </w:rPr>
      </w:pPr>
    </w:p>
    <w:p w:rsidR="00677FB2" w:rsidRPr="00677FB2" w:rsidRDefault="00677FB2" w:rsidP="00677FB2">
      <w:pPr>
        <w:rPr>
          <w:sz w:val="22"/>
          <w:szCs w:val="22"/>
        </w:rPr>
      </w:pPr>
      <w:r w:rsidRPr="00677FB2">
        <w:rPr>
          <w:sz w:val="22"/>
          <w:szCs w:val="22"/>
        </w:rPr>
        <w:t>Objectiu 10: Potenciar i promoure la inclusió social, econòmica i política de totes les persones.</w:t>
      </w:r>
    </w:p>
    <w:p w:rsidR="00031CFB" w:rsidRPr="00677FB2" w:rsidRDefault="00031CFB" w:rsidP="00031CFB">
      <w:pPr>
        <w:numPr>
          <w:ilvl w:val="0"/>
          <w:numId w:val="11"/>
        </w:numPr>
        <w:contextualSpacing/>
        <w:jc w:val="left"/>
        <w:rPr>
          <w:sz w:val="22"/>
          <w:szCs w:val="22"/>
        </w:rPr>
      </w:pPr>
      <w:r w:rsidRPr="00677FB2">
        <w:rPr>
          <w:b/>
          <w:sz w:val="22"/>
          <w:szCs w:val="22"/>
        </w:rPr>
        <w:t>Idoneïtat del contracte i necessitats a satisfer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De conformitat amb la memòria justificativa emesa pel departament de  Empresa, Comerç i Ocupació, com a promotors d’aquest contracte les causes que justifiquen aquest contracte són:</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2.1. Idoneïtat del contracte</w:t>
      </w:r>
    </w:p>
    <w:p w:rsidR="00031CFB" w:rsidRPr="00677FB2" w:rsidRDefault="00031CFB" w:rsidP="00031CFB">
      <w:pPr>
        <w:rPr>
          <w:sz w:val="22"/>
          <w:szCs w:val="22"/>
        </w:rPr>
      </w:pPr>
    </w:p>
    <w:p w:rsidR="00677FB2" w:rsidRPr="00677FB2" w:rsidRDefault="00677FB2" w:rsidP="00677FB2">
      <w:pPr>
        <w:tabs>
          <w:tab w:val="left" w:pos="707"/>
        </w:tabs>
        <w:suppressAutoHyphens/>
        <w:rPr>
          <w:rFonts w:cs="Arial"/>
          <w:kern w:val="2"/>
          <w:sz w:val="22"/>
          <w:szCs w:val="22"/>
          <w:lang w:eastAsia="zh-CN"/>
        </w:rPr>
      </w:pPr>
      <w:r w:rsidRPr="00677FB2">
        <w:rPr>
          <w:rFonts w:cs="Arial"/>
          <w:kern w:val="2"/>
          <w:sz w:val="22"/>
          <w:szCs w:val="22"/>
          <w:lang w:eastAsia="zh-CN"/>
        </w:rPr>
        <w:t>L’Ajuntament és competent en matèria d’ocupació de conformitat amb la legislació següent:</w:t>
      </w:r>
    </w:p>
    <w:p w:rsidR="00677FB2" w:rsidRPr="00677FB2" w:rsidRDefault="00677FB2" w:rsidP="00677FB2">
      <w:pPr>
        <w:tabs>
          <w:tab w:val="left" w:pos="707"/>
        </w:tabs>
        <w:suppressAutoHyphens/>
        <w:rPr>
          <w:rFonts w:cs="Arial"/>
          <w:kern w:val="2"/>
          <w:sz w:val="22"/>
          <w:szCs w:val="22"/>
          <w:lang w:eastAsia="zh-CN"/>
        </w:rPr>
      </w:pPr>
    </w:p>
    <w:p w:rsidR="00677FB2" w:rsidRPr="00677FB2" w:rsidRDefault="00677FB2" w:rsidP="00677FB2">
      <w:pPr>
        <w:numPr>
          <w:ilvl w:val="0"/>
          <w:numId w:val="24"/>
        </w:numPr>
        <w:autoSpaceDE w:val="0"/>
        <w:autoSpaceDN w:val="0"/>
        <w:rPr>
          <w:sz w:val="22"/>
          <w:szCs w:val="22"/>
        </w:rPr>
      </w:pPr>
      <w:r w:rsidRPr="00677FB2">
        <w:rPr>
          <w:sz w:val="22"/>
          <w:szCs w:val="22"/>
        </w:rPr>
        <w:t xml:space="preserve">Segons l’acord del Ple municipal de 21 de maig de 2014 hem de considerar ajustat a la </w:t>
      </w:r>
      <w:r w:rsidRPr="00677FB2">
        <w:rPr>
          <w:sz w:val="22"/>
          <w:szCs w:val="22"/>
          <w:u w:val="single"/>
        </w:rPr>
        <w:t>LRSAL</w:t>
      </w:r>
      <w:r w:rsidRPr="00677FB2">
        <w:rPr>
          <w:sz w:val="22"/>
          <w:szCs w:val="22"/>
        </w:rPr>
        <w:t xml:space="preserve">, i per tant, competència municipal, les polítiques d’ocupació i especialment els serveis per facilitar la recerca de feina, així com els projectes d’impuls a la contractació de persones, intermediació laboral i formació ocupacional. </w:t>
      </w:r>
    </w:p>
    <w:p w:rsidR="00677FB2" w:rsidRPr="00677FB2" w:rsidRDefault="00677FB2" w:rsidP="00677FB2">
      <w:pPr>
        <w:autoSpaceDE w:val="0"/>
        <w:autoSpaceDN w:val="0"/>
        <w:rPr>
          <w:sz w:val="22"/>
          <w:szCs w:val="22"/>
        </w:rPr>
      </w:pPr>
    </w:p>
    <w:p w:rsidR="00677FB2" w:rsidRPr="00677FB2" w:rsidRDefault="00677FB2" w:rsidP="00677FB2">
      <w:pPr>
        <w:numPr>
          <w:ilvl w:val="0"/>
          <w:numId w:val="24"/>
        </w:numPr>
        <w:autoSpaceDE w:val="0"/>
        <w:autoSpaceDN w:val="0"/>
        <w:rPr>
          <w:sz w:val="22"/>
          <w:szCs w:val="22"/>
        </w:rPr>
      </w:pPr>
      <w:r w:rsidRPr="00677FB2">
        <w:rPr>
          <w:sz w:val="22"/>
          <w:szCs w:val="22"/>
        </w:rPr>
        <w:t>L’acord especifica en el seu epígraf XIII. 1 que “L’atur és un dels factors de risc d’exclusió social sobretot en famílies amb fills, amb adults a l’atur o amb precarietat; en joves aturats o en precari procedents de fracàs escolar o quan l’atur és de llarga durada.</w:t>
      </w:r>
    </w:p>
    <w:p w:rsidR="00677FB2" w:rsidRPr="00677FB2" w:rsidRDefault="00677FB2" w:rsidP="00677FB2">
      <w:pPr>
        <w:autoSpaceDE w:val="0"/>
        <w:autoSpaceDN w:val="0"/>
        <w:rPr>
          <w:sz w:val="22"/>
          <w:szCs w:val="22"/>
        </w:rPr>
      </w:pPr>
    </w:p>
    <w:p w:rsidR="00677FB2" w:rsidRDefault="00677FB2" w:rsidP="00677FB2">
      <w:pPr>
        <w:numPr>
          <w:ilvl w:val="0"/>
          <w:numId w:val="24"/>
        </w:numPr>
        <w:autoSpaceDE w:val="0"/>
        <w:autoSpaceDN w:val="0"/>
        <w:rPr>
          <w:sz w:val="22"/>
          <w:szCs w:val="22"/>
        </w:rPr>
      </w:pPr>
      <w:r w:rsidRPr="00677FB2">
        <w:rPr>
          <w:sz w:val="22"/>
          <w:szCs w:val="22"/>
        </w:rPr>
        <w:t>L’article 84.2, apartat i) de l’EAC, en el seu apartat i) estableix com a competències pròpies del municipi el foment de l’ocupació”.</w:t>
      </w:r>
    </w:p>
    <w:p w:rsidR="00677FB2" w:rsidRPr="00677FB2" w:rsidRDefault="00677FB2" w:rsidP="00677FB2">
      <w:pPr>
        <w:autoSpaceDE w:val="0"/>
        <w:autoSpaceDN w:val="0"/>
        <w:rPr>
          <w:sz w:val="22"/>
          <w:szCs w:val="22"/>
        </w:rPr>
      </w:pPr>
    </w:p>
    <w:p w:rsidR="00677FB2" w:rsidRPr="00677FB2" w:rsidRDefault="00677FB2" w:rsidP="00677FB2">
      <w:pPr>
        <w:tabs>
          <w:tab w:val="left" w:pos="707"/>
        </w:tabs>
        <w:suppressAutoHyphens/>
        <w:rPr>
          <w:rFonts w:cs="Arial"/>
          <w:b/>
          <w:bCs/>
          <w:kern w:val="2"/>
          <w:sz w:val="22"/>
          <w:szCs w:val="22"/>
          <w:lang w:eastAsia="zh-CN"/>
        </w:rPr>
      </w:pPr>
    </w:p>
    <w:p w:rsidR="00677FB2" w:rsidRPr="00677FB2" w:rsidRDefault="00677FB2" w:rsidP="00677FB2">
      <w:pPr>
        <w:tabs>
          <w:tab w:val="left" w:pos="707"/>
        </w:tabs>
        <w:suppressAutoHyphens/>
        <w:rPr>
          <w:rFonts w:cs="Arial"/>
          <w:kern w:val="2"/>
          <w:sz w:val="22"/>
          <w:szCs w:val="22"/>
          <w:lang w:eastAsia="zh-CN"/>
        </w:rPr>
      </w:pPr>
      <w:r w:rsidRPr="00677FB2">
        <w:rPr>
          <w:rFonts w:cs="Arial"/>
          <w:kern w:val="2"/>
          <w:sz w:val="22"/>
          <w:szCs w:val="22"/>
          <w:lang w:eastAsia="zh-CN"/>
        </w:rPr>
        <w:t>És tramita ara aquest expedient de contractació de serveis perquè:</w:t>
      </w:r>
    </w:p>
    <w:p w:rsidR="00677FB2" w:rsidRPr="00677FB2" w:rsidRDefault="00677FB2" w:rsidP="00677FB2">
      <w:pPr>
        <w:tabs>
          <w:tab w:val="left" w:pos="707"/>
        </w:tabs>
        <w:suppressAutoHyphens/>
        <w:rPr>
          <w:rFonts w:cs="Arial"/>
          <w:kern w:val="2"/>
          <w:sz w:val="22"/>
          <w:szCs w:val="22"/>
          <w:lang w:eastAsia="zh-CN"/>
        </w:rPr>
      </w:pPr>
    </w:p>
    <w:p w:rsidR="00677FB2" w:rsidRPr="00677FB2" w:rsidRDefault="00677FB2" w:rsidP="00677FB2">
      <w:pPr>
        <w:widowControl w:val="0"/>
        <w:numPr>
          <w:ilvl w:val="0"/>
          <w:numId w:val="25"/>
        </w:numPr>
        <w:tabs>
          <w:tab w:val="num" w:pos="0"/>
          <w:tab w:val="left" w:pos="567"/>
        </w:tabs>
        <w:suppressAutoHyphens/>
        <w:ind w:left="567" w:hanging="425"/>
        <w:textAlignment w:val="baseline"/>
        <w:rPr>
          <w:rFonts w:cs="Arial"/>
          <w:kern w:val="2"/>
          <w:sz w:val="22"/>
          <w:szCs w:val="22"/>
          <w:lang w:eastAsia="zh-CN"/>
        </w:rPr>
      </w:pPr>
      <w:r w:rsidRPr="00677FB2">
        <w:rPr>
          <w:rFonts w:cs="Arial"/>
          <w:kern w:val="2"/>
          <w:sz w:val="22"/>
          <w:szCs w:val="22"/>
          <w:lang w:eastAsia="zh-CN"/>
        </w:rPr>
        <w:t>Un cop finalitzin els contractes que actualment estan en vigor es pugui continuar oferint el servei.</w:t>
      </w:r>
    </w:p>
    <w:p w:rsidR="00677FB2" w:rsidRPr="00677FB2" w:rsidRDefault="00677FB2" w:rsidP="00677FB2">
      <w:pPr>
        <w:widowControl w:val="0"/>
        <w:numPr>
          <w:ilvl w:val="0"/>
          <w:numId w:val="25"/>
        </w:numPr>
        <w:tabs>
          <w:tab w:val="num" w:pos="0"/>
          <w:tab w:val="left" w:pos="567"/>
        </w:tabs>
        <w:suppressAutoHyphens/>
        <w:ind w:left="567" w:hanging="425"/>
        <w:textAlignment w:val="baseline"/>
        <w:rPr>
          <w:rFonts w:cs="Arial"/>
          <w:kern w:val="2"/>
          <w:sz w:val="22"/>
          <w:szCs w:val="22"/>
          <w:lang w:eastAsia="zh-CN"/>
        </w:rPr>
      </w:pPr>
      <w:r w:rsidRPr="00677FB2">
        <w:rPr>
          <w:rFonts w:cs="Arial"/>
          <w:kern w:val="2"/>
          <w:sz w:val="22"/>
          <w:szCs w:val="22"/>
          <w:lang w:eastAsia="zh-CN"/>
        </w:rPr>
        <w:t>És un servei prioritari per a les persones més vulnerables i amb dificultats d’inserció laboral.</w:t>
      </w:r>
    </w:p>
    <w:p w:rsidR="00677FB2" w:rsidRPr="00677FB2" w:rsidRDefault="00677FB2" w:rsidP="00677FB2">
      <w:pPr>
        <w:widowControl w:val="0"/>
        <w:numPr>
          <w:ilvl w:val="0"/>
          <w:numId w:val="25"/>
        </w:numPr>
        <w:tabs>
          <w:tab w:val="num" w:pos="0"/>
          <w:tab w:val="left" w:pos="567"/>
        </w:tabs>
        <w:suppressAutoHyphens/>
        <w:ind w:left="567" w:hanging="425"/>
        <w:textAlignment w:val="baseline"/>
        <w:rPr>
          <w:rFonts w:cs="Arial"/>
          <w:kern w:val="2"/>
          <w:sz w:val="22"/>
          <w:szCs w:val="22"/>
          <w:lang w:eastAsia="zh-CN"/>
        </w:rPr>
      </w:pPr>
      <w:r w:rsidRPr="00677FB2">
        <w:rPr>
          <w:rFonts w:cs="Arial"/>
          <w:kern w:val="2"/>
          <w:sz w:val="22"/>
          <w:szCs w:val="22"/>
          <w:lang w:eastAsia="zh-CN"/>
        </w:rPr>
        <w:t>Aquest servei permetrà la millora de l’ocupabilitat de les persones aturades que es troben en situació de recerca de feina, ja sigui perquè es troben en situació d’atur o bé per assolir nous reptes professionals.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2.2. Necessitats a satisfer</w:t>
      </w:r>
    </w:p>
    <w:p w:rsidR="00031CFB" w:rsidRPr="00677FB2" w:rsidRDefault="00031CFB" w:rsidP="00031CFB">
      <w:pPr>
        <w:rPr>
          <w:sz w:val="22"/>
          <w:szCs w:val="22"/>
        </w:rPr>
      </w:pPr>
    </w:p>
    <w:p w:rsidR="00677FB2" w:rsidRPr="00677FB2" w:rsidRDefault="00677FB2" w:rsidP="00677FB2">
      <w:pPr>
        <w:tabs>
          <w:tab w:val="left" w:pos="707"/>
        </w:tabs>
        <w:suppressAutoHyphens/>
        <w:rPr>
          <w:rFonts w:cs="Arial"/>
          <w:kern w:val="2"/>
          <w:sz w:val="22"/>
          <w:szCs w:val="22"/>
          <w:lang w:eastAsia="zh-CN"/>
        </w:rPr>
      </w:pPr>
      <w:r w:rsidRPr="00677FB2">
        <w:rPr>
          <w:rFonts w:cs="Arial"/>
          <w:kern w:val="2"/>
          <w:sz w:val="22"/>
          <w:szCs w:val="22"/>
          <w:lang w:eastAsia="zh-CN"/>
        </w:rPr>
        <w:t>Els objectius d’aquest contracte de serveis, tant del lot 1 com del lot 2, de conformitat amb el què estableix la memòria del projecte, són:</w:t>
      </w:r>
    </w:p>
    <w:p w:rsidR="00677FB2" w:rsidRPr="00677FB2" w:rsidRDefault="00677FB2" w:rsidP="00677FB2">
      <w:pPr>
        <w:tabs>
          <w:tab w:val="left" w:pos="707"/>
        </w:tabs>
        <w:suppressAutoHyphens/>
        <w:rPr>
          <w:rFonts w:cs="Arial"/>
          <w:color w:val="158466"/>
          <w:kern w:val="2"/>
          <w:sz w:val="22"/>
          <w:szCs w:val="22"/>
          <w:lang w:eastAsia="zh-CN"/>
        </w:rPr>
      </w:pPr>
    </w:p>
    <w:p w:rsidR="00677FB2" w:rsidRPr="00677FB2" w:rsidRDefault="00677FB2" w:rsidP="00677FB2">
      <w:pPr>
        <w:numPr>
          <w:ilvl w:val="0"/>
          <w:numId w:val="23"/>
        </w:numPr>
        <w:tabs>
          <w:tab w:val="left" w:pos="567"/>
        </w:tabs>
        <w:suppressAutoHyphens/>
        <w:ind w:left="567" w:hanging="425"/>
        <w:textAlignment w:val="baseline"/>
        <w:rPr>
          <w:sz w:val="22"/>
          <w:szCs w:val="22"/>
        </w:rPr>
      </w:pPr>
      <w:r w:rsidRPr="00677FB2">
        <w:rPr>
          <w:sz w:val="22"/>
          <w:szCs w:val="22"/>
        </w:rPr>
        <w:t>Incrementar el nivell d’ocupabilitat i el nivell competencial de les persones en situació d’atur que estan en recerca de feina, prestant especialment atenció els col·lectius amb més dificultat d’incorporació al mercat laboral.</w:t>
      </w:r>
    </w:p>
    <w:p w:rsidR="00677FB2" w:rsidRPr="00677FB2" w:rsidRDefault="00677FB2" w:rsidP="00677FB2">
      <w:pPr>
        <w:tabs>
          <w:tab w:val="left" w:pos="567"/>
        </w:tabs>
        <w:suppressAutoHyphens/>
        <w:ind w:left="567" w:hanging="425"/>
        <w:textAlignment w:val="baseline"/>
        <w:rPr>
          <w:sz w:val="22"/>
          <w:szCs w:val="22"/>
        </w:rPr>
      </w:pPr>
    </w:p>
    <w:p w:rsidR="00677FB2" w:rsidRPr="00677FB2" w:rsidRDefault="00677FB2" w:rsidP="00677FB2">
      <w:pPr>
        <w:numPr>
          <w:ilvl w:val="0"/>
          <w:numId w:val="23"/>
        </w:numPr>
        <w:tabs>
          <w:tab w:val="left" w:pos="567"/>
        </w:tabs>
        <w:suppressAutoHyphens/>
        <w:ind w:left="567" w:hanging="425"/>
        <w:textAlignment w:val="baseline"/>
        <w:rPr>
          <w:rFonts w:cs="Arial"/>
          <w:b/>
          <w:bCs/>
          <w:color w:val="FF0000"/>
          <w:kern w:val="2"/>
          <w:sz w:val="22"/>
          <w:szCs w:val="22"/>
          <w:lang w:eastAsia="zh-CN"/>
        </w:rPr>
      </w:pPr>
      <w:r w:rsidRPr="00677FB2">
        <w:rPr>
          <w:sz w:val="22"/>
          <w:szCs w:val="22"/>
        </w:rPr>
        <w:t xml:space="preserve">Millorar i actualitzar les competències transversals que es consideren essencials en molts sectors d’activitat i llocs de treball del nou panorama laboral. </w:t>
      </w:r>
    </w:p>
    <w:p w:rsidR="00677FB2" w:rsidRPr="00677FB2" w:rsidRDefault="00677FB2" w:rsidP="00677FB2">
      <w:pPr>
        <w:tabs>
          <w:tab w:val="left" w:pos="567"/>
        </w:tabs>
        <w:suppressAutoHyphens/>
        <w:textAlignment w:val="baseline"/>
        <w:rPr>
          <w:rFonts w:cs="Arial"/>
          <w:b/>
          <w:bCs/>
          <w:color w:val="FF0000"/>
          <w:kern w:val="2"/>
          <w:sz w:val="22"/>
          <w:szCs w:val="22"/>
          <w:lang w:eastAsia="zh-CN"/>
        </w:rPr>
      </w:pPr>
    </w:p>
    <w:p w:rsidR="00677FB2" w:rsidRPr="00677FB2" w:rsidRDefault="00677FB2" w:rsidP="00677FB2">
      <w:pPr>
        <w:numPr>
          <w:ilvl w:val="0"/>
          <w:numId w:val="23"/>
        </w:numPr>
        <w:tabs>
          <w:tab w:val="left" w:pos="567"/>
        </w:tabs>
        <w:suppressAutoHyphens/>
        <w:ind w:left="567" w:hanging="425"/>
        <w:textAlignment w:val="baseline"/>
        <w:rPr>
          <w:rFonts w:cs="Arial"/>
          <w:b/>
          <w:bCs/>
          <w:color w:val="FF0000"/>
          <w:kern w:val="2"/>
          <w:sz w:val="22"/>
          <w:szCs w:val="22"/>
          <w:lang w:eastAsia="zh-CN"/>
        </w:rPr>
      </w:pPr>
      <w:r w:rsidRPr="00677FB2">
        <w:rPr>
          <w:sz w:val="22"/>
          <w:szCs w:val="22"/>
        </w:rPr>
        <w:t>Millorar i actualitzar les competències digitals de manera crítica, col·laborativa i creativa que proporcioni a les persones habilitats i els coneixements necessaris per adaptar-se a un entorn empresarial en constant canvi.</w:t>
      </w:r>
    </w:p>
    <w:p w:rsidR="00677FB2" w:rsidRDefault="00677FB2" w:rsidP="00677FB2">
      <w:pPr>
        <w:pStyle w:val="Prrafodelista"/>
        <w:rPr>
          <w:rFonts w:cs="Arial"/>
          <w:b/>
          <w:bCs/>
          <w:color w:val="FF0000"/>
          <w:kern w:val="2"/>
          <w:sz w:val="22"/>
          <w:szCs w:val="22"/>
          <w:lang w:eastAsia="zh-CN"/>
        </w:rPr>
      </w:pPr>
    </w:p>
    <w:p w:rsidR="00677FB2" w:rsidRPr="00677FB2" w:rsidRDefault="00677FB2" w:rsidP="00677FB2">
      <w:pPr>
        <w:tabs>
          <w:tab w:val="left" w:pos="567"/>
        </w:tabs>
        <w:suppressAutoHyphens/>
        <w:ind w:left="567"/>
        <w:textAlignment w:val="baseline"/>
        <w:rPr>
          <w:rFonts w:cs="Arial"/>
          <w:b/>
          <w:bCs/>
          <w:color w:val="FF0000"/>
          <w:kern w:val="2"/>
          <w:sz w:val="22"/>
          <w:szCs w:val="22"/>
          <w:lang w:eastAsia="zh-CN"/>
        </w:rPr>
      </w:pPr>
    </w:p>
    <w:p w:rsidR="00677FB2" w:rsidRPr="00677FB2" w:rsidRDefault="00677FB2" w:rsidP="00677FB2">
      <w:pPr>
        <w:tabs>
          <w:tab w:val="left" w:pos="707"/>
        </w:tabs>
        <w:suppressAutoHyphens/>
        <w:rPr>
          <w:rFonts w:cs="Arial"/>
          <w:kern w:val="2"/>
          <w:sz w:val="22"/>
          <w:szCs w:val="22"/>
          <w:lang w:eastAsia="zh-CN"/>
        </w:rPr>
      </w:pPr>
      <w:r w:rsidRPr="00677FB2">
        <w:rPr>
          <w:rFonts w:cs="Arial"/>
          <w:kern w:val="2"/>
          <w:sz w:val="22"/>
          <w:szCs w:val="22"/>
          <w:lang w:eastAsia="zh-CN"/>
        </w:rPr>
        <w:t>L’Ajuntament no disposa dels mitjans personals adequats i suficients per a executar directament les prestacions objecte del contracte pels motius següents:</w:t>
      </w:r>
    </w:p>
    <w:p w:rsidR="00677FB2" w:rsidRPr="00677FB2" w:rsidRDefault="00677FB2" w:rsidP="00677FB2">
      <w:pPr>
        <w:tabs>
          <w:tab w:val="left" w:pos="707"/>
        </w:tabs>
        <w:suppressAutoHyphens/>
        <w:rPr>
          <w:rFonts w:cs="Arial"/>
          <w:color w:val="158466"/>
          <w:kern w:val="2"/>
          <w:sz w:val="22"/>
          <w:szCs w:val="22"/>
          <w:lang w:eastAsia="zh-CN"/>
        </w:rPr>
      </w:pPr>
    </w:p>
    <w:p w:rsidR="00677FB2" w:rsidRPr="00677FB2" w:rsidRDefault="00677FB2" w:rsidP="00677FB2">
      <w:pPr>
        <w:numPr>
          <w:ilvl w:val="0"/>
          <w:numId w:val="15"/>
        </w:numPr>
        <w:tabs>
          <w:tab w:val="clear" w:pos="0"/>
          <w:tab w:val="num" w:pos="-76"/>
        </w:tabs>
        <w:ind w:left="644"/>
        <w:rPr>
          <w:rFonts w:eastAsia="Calibri"/>
          <w:sz w:val="22"/>
          <w:szCs w:val="22"/>
          <w:lang w:eastAsia="en-US"/>
        </w:rPr>
      </w:pPr>
      <w:r w:rsidRPr="00677FB2">
        <w:rPr>
          <w:rFonts w:eastAsia="Calibri"/>
          <w:sz w:val="22"/>
          <w:szCs w:val="22"/>
          <w:lang w:eastAsia="en-US"/>
        </w:rPr>
        <w:t>El servei de Promoció Econòmica no disposa de recursos humans que estiguin tècnicament especialitzats en cadascun dels cursos del servei de formació ocupacional, cal personal expert en docència.</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Naturalesa jurídica del contracte i règim jurídic</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3.2.  Constitueixen llei del contracte:</w:t>
      </w:r>
    </w:p>
    <w:p w:rsidR="00031CFB" w:rsidRPr="00677FB2" w:rsidRDefault="00031CFB" w:rsidP="00031CFB">
      <w:pPr>
        <w:rPr>
          <w:sz w:val="22"/>
          <w:szCs w:val="22"/>
        </w:rPr>
      </w:pPr>
      <w:r w:rsidRPr="00677FB2">
        <w:rPr>
          <w:sz w:val="22"/>
          <w:szCs w:val="22"/>
        </w:rPr>
        <w:t>a) Aquest plec de clàusules administratives particulars.</w:t>
      </w:r>
    </w:p>
    <w:p w:rsidR="00031CFB" w:rsidRPr="00677FB2" w:rsidRDefault="00031CFB" w:rsidP="00031CFB">
      <w:pPr>
        <w:rPr>
          <w:sz w:val="22"/>
          <w:szCs w:val="22"/>
        </w:rPr>
      </w:pPr>
      <w:r w:rsidRPr="00677FB2">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031CFB" w:rsidRPr="00677FB2" w:rsidRDefault="00031CFB" w:rsidP="00031CFB">
      <w:pPr>
        <w:rPr>
          <w:sz w:val="22"/>
          <w:szCs w:val="22"/>
        </w:rPr>
      </w:pPr>
      <w:r w:rsidRPr="00677FB2">
        <w:rPr>
          <w:sz w:val="22"/>
          <w:szCs w:val="22"/>
        </w:rPr>
        <w:t>c) L’oferta del contractista en tot allò que no minori les prescripcions mínimes obligatòries del PPT i les obligacions del PCAP.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3.3. Per a tot allò no previst expressament en aquest plec i en el plec de prescripcions tècniques particulars regulador d’aquest contracte s’aplicarà supletòriament la normativa següent:</w:t>
      </w:r>
    </w:p>
    <w:p w:rsidR="00031CFB" w:rsidRPr="00677FB2" w:rsidRDefault="00031CFB" w:rsidP="00031CFB">
      <w:pPr>
        <w:rPr>
          <w:sz w:val="22"/>
          <w:szCs w:val="22"/>
        </w:rPr>
      </w:pPr>
      <w:r w:rsidRPr="00677FB2">
        <w:rPr>
          <w:sz w:val="22"/>
          <w:szCs w:val="22"/>
        </w:rPr>
        <w:t>a) Llei 9/2017, de 8 de novembre, de contractes del sector públic (LCSP).</w:t>
      </w:r>
    </w:p>
    <w:p w:rsidR="00031CFB" w:rsidRPr="00677FB2" w:rsidRDefault="00031CFB" w:rsidP="00031CFB">
      <w:pPr>
        <w:rPr>
          <w:sz w:val="22"/>
          <w:szCs w:val="22"/>
        </w:rPr>
      </w:pPr>
      <w:r w:rsidRPr="00677FB2">
        <w:rPr>
          <w:sz w:val="22"/>
          <w:szCs w:val="22"/>
        </w:rPr>
        <w:t>b) Reial decret 817/2009, de 8 de maig, pel qual es desenvolupa parcialment la Llei 30/2007, de 30 d’octubre, de contractes del sector públic.</w:t>
      </w:r>
    </w:p>
    <w:p w:rsidR="00031CFB" w:rsidRPr="00677FB2" w:rsidRDefault="00031CFB" w:rsidP="00031CFB">
      <w:pPr>
        <w:rPr>
          <w:sz w:val="22"/>
          <w:szCs w:val="22"/>
        </w:rPr>
      </w:pPr>
      <w:r w:rsidRPr="00677FB2">
        <w:rPr>
          <w:sz w:val="22"/>
          <w:szCs w:val="22"/>
        </w:rPr>
        <w:t>c) Reial decret 1098/2001, de 12 d’octubre, pel qual s’aprova el Reglament General de la Llei de contractes de les administracions públiques, en tot allò no modificat ni derogat per les dues disposicions esmentades anteriorment.</w:t>
      </w:r>
    </w:p>
    <w:p w:rsidR="00031CFB" w:rsidRPr="00677FB2" w:rsidRDefault="00031CFB" w:rsidP="00031CFB">
      <w:pPr>
        <w:rPr>
          <w:sz w:val="22"/>
          <w:szCs w:val="22"/>
        </w:rPr>
      </w:pPr>
      <w:r w:rsidRPr="00677FB2">
        <w:rPr>
          <w:sz w:val="22"/>
          <w:szCs w:val="22"/>
        </w:rPr>
        <w:t>d) Decret 107/2005, de 31 de maig, de creació del Registre Electrònic d’Empreses Licitadores.</w:t>
      </w:r>
    </w:p>
    <w:p w:rsidR="00031CFB" w:rsidRPr="00677FB2" w:rsidRDefault="00031CFB" w:rsidP="00031CFB">
      <w:pPr>
        <w:rPr>
          <w:sz w:val="22"/>
          <w:szCs w:val="22"/>
        </w:rPr>
      </w:pPr>
      <w:r w:rsidRPr="00677FB2">
        <w:rPr>
          <w:sz w:val="22"/>
          <w:szCs w:val="22"/>
        </w:rPr>
        <w:t>e) Directiva 2014/24/UE del Parlament Europeu i del Consell, de 26 de febrer de 2014, sobre contractació pública que deroga la Directiva 2004/18/CEE,</w:t>
      </w:r>
    </w:p>
    <w:p w:rsidR="00031CFB" w:rsidRPr="00677FB2" w:rsidRDefault="00031CFB" w:rsidP="00031CFB">
      <w:pPr>
        <w:rPr>
          <w:sz w:val="22"/>
          <w:szCs w:val="22"/>
        </w:rPr>
      </w:pPr>
      <w:r w:rsidRPr="00677FB2">
        <w:rPr>
          <w:sz w:val="22"/>
          <w:szCs w:val="22"/>
        </w:rPr>
        <w:t>f) Llei 7/1985, de 2 d’abril, reguladora de les bases de règim local.</w:t>
      </w:r>
    </w:p>
    <w:p w:rsidR="00031CFB" w:rsidRPr="00677FB2" w:rsidRDefault="00031CFB" w:rsidP="00031CFB">
      <w:pPr>
        <w:rPr>
          <w:sz w:val="22"/>
          <w:szCs w:val="22"/>
        </w:rPr>
      </w:pPr>
      <w:r w:rsidRPr="00677FB2">
        <w:rPr>
          <w:sz w:val="22"/>
          <w:szCs w:val="22"/>
        </w:rPr>
        <w:t>g) Text refós de règim local aprovat pel Reial decret legislatiu 781/1986, de 18 d’abril.</w:t>
      </w:r>
    </w:p>
    <w:p w:rsidR="00031CFB" w:rsidRPr="00677FB2" w:rsidRDefault="00031CFB" w:rsidP="00031CFB">
      <w:pPr>
        <w:rPr>
          <w:sz w:val="22"/>
          <w:szCs w:val="22"/>
        </w:rPr>
      </w:pPr>
      <w:r w:rsidRPr="00677FB2">
        <w:rPr>
          <w:sz w:val="22"/>
          <w:szCs w:val="22"/>
        </w:rPr>
        <w:t>h) Text refós de la Llei municipal i de règim local de Catalunya, aprovat pel Decret legislatiu 2/2003, de 28 d’abril (TRLMRLC).</w:t>
      </w:r>
    </w:p>
    <w:p w:rsidR="00031CFB" w:rsidRPr="00677FB2" w:rsidRDefault="00031CFB" w:rsidP="00031CFB">
      <w:pPr>
        <w:rPr>
          <w:sz w:val="22"/>
          <w:szCs w:val="22"/>
        </w:rPr>
      </w:pPr>
      <w:r w:rsidRPr="00677FB2">
        <w:rPr>
          <w:sz w:val="22"/>
          <w:szCs w:val="22"/>
        </w:rPr>
        <w:t>i) Llei 39/2015, d’1 d’octubre, del procediment administratiu comú de les administracions públiques</w:t>
      </w:r>
    </w:p>
    <w:p w:rsidR="00031CFB" w:rsidRPr="00677FB2" w:rsidRDefault="00031CFB" w:rsidP="00031CFB">
      <w:pPr>
        <w:rPr>
          <w:sz w:val="22"/>
          <w:szCs w:val="22"/>
        </w:rPr>
      </w:pPr>
      <w:r w:rsidRPr="00677FB2">
        <w:rPr>
          <w:sz w:val="22"/>
          <w:szCs w:val="22"/>
        </w:rPr>
        <w:t>j) Llei 26/2010, de 3 d’agost, de règim jurídic i de procediment de les administracions públiques de Catalunya</w:t>
      </w:r>
    </w:p>
    <w:p w:rsidR="00031CFB" w:rsidRPr="00677FB2" w:rsidRDefault="00031CFB" w:rsidP="00031CFB">
      <w:pPr>
        <w:rPr>
          <w:sz w:val="22"/>
          <w:szCs w:val="22"/>
        </w:rPr>
      </w:pPr>
      <w:r w:rsidRPr="00677FB2">
        <w:rPr>
          <w:sz w:val="22"/>
          <w:szCs w:val="22"/>
        </w:rPr>
        <w:t>k) Llei 40/2015, d’1 d’octubre, de règim jurídic del sector públic.</w:t>
      </w:r>
    </w:p>
    <w:p w:rsidR="00031CFB" w:rsidRPr="00677FB2" w:rsidRDefault="00031CFB" w:rsidP="00031CFB">
      <w:pPr>
        <w:rPr>
          <w:sz w:val="22"/>
          <w:szCs w:val="22"/>
        </w:rPr>
      </w:pPr>
      <w:r w:rsidRPr="00677FB2">
        <w:rPr>
          <w:sz w:val="22"/>
          <w:szCs w:val="22"/>
        </w:rPr>
        <w:t>l) Llei 59/2003, de 19 de desembre, de signatura electrònica.</w:t>
      </w:r>
    </w:p>
    <w:p w:rsidR="00031CFB" w:rsidRPr="00677FB2" w:rsidRDefault="00031CFB" w:rsidP="00031CFB">
      <w:pPr>
        <w:rPr>
          <w:sz w:val="22"/>
          <w:szCs w:val="22"/>
        </w:rPr>
      </w:pPr>
      <w:r w:rsidRPr="00677FB2">
        <w:rPr>
          <w:sz w:val="22"/>
          <w:szCs w:val="22"/>
        </w:rPr>
        <w:t>m) Llei 29/2010, de 3 d’agost, de l’ús dels mitjans electrònics al sector públic de Catalunya.</w:t>
      </w:r>
    </w:p>
    <w:p w:rsidR="00031CFB" w:rsidRPr="00677FB2" w:rsidRDefault="00031CFB" w:rsidP="00031CFB">
      <w:pPr>
        <w:rPr>
          <w:sz w:val="22"/>
          <w:szCs w:val="22"/>
        </w:rPr>
      </w:pPr>
      <w:r w:rsidRPr="00677FB2">
        <w:rPr>
          <w:sz w:val="22"/>
          <w:szCs w:val="22"/>
        </w:rPr>
        <w:t>n) Llei 25/2013, de 27 de desembre, d’impuls de la factura electrònica i creació del registre comptable de factures en el sector públic.</w:t>
      </w:r>
    </w:p>
    <w:p w:rsidR="00031CFB" w:rsidRPr="00677FB2" w:rsidRDefault="00031CFB" w:rsidP="00031CFB">
      <w:pPr>
        <w:rPr>
          <w:sz w:val="22"/>
          <w:szCs w:val="22"/>
        </w:rPr>
      </w:pPr>
      <w:r w:rsidRPr="00677FB2">
        <w:rPr>
          <w:sz w:val="22"/>
          <w:szCs w:val="22"/>
        </w:rPr>
        <w:t>o) Llei 22/2010, de 20 de juliol, del Codi de consum de Catalunya.</w:t>
      </w:r>
    </w:p>
    <w:p w:rsidR="00031CFB" w:rsidRPr="00677FB2" w:rsidRDefault="00031CFB" w:rsidP="00031CFB">
      <w:pPr>
        <w:rPr>
          <w:sz w:val="22"/>
          <w:szCs w:val="22"/>
        </w:rPr>
      </w:pPr>
      <w:r w:rsidRPr="00677FB2">
        <w:rPr>
          <w:sz w:val="22"/>
          <w:szCs w:val="22"/>
        </w:rPr>
        <w:lastRenderedPageBreak/>
        <w:t>p) Reial decret legislatiu 1/2007, de 16 de novembre, pel qual s’aprova el text refós de la Llei general de defensa dels consumidors i usuaris.</w:t>
      </w:r>
    </w:p>
    <w:p w:rsidR="00031CFB" w:rsidRPr="00677FB2" w:rsidRDefault="00031CFB" w:rsidP="00031CFB">
      <w:pPr>
        <w:rPr>
          <w:sz w:val="22"/>
          <w:szCs w:val="22"/>
        </w:rPr>
      </w:pPr>
      <w:r w:rsidRPr="00677FB2">
        <w:rPr>
          <w:sz w:val="22"/>
          <w:szCs w:val="22"/>
        </w:rPr>
        <w:t>q) Llei 2/2015, de 30 de març, de desindexació de l’economia espanyola, desplegada pel Reial decret 55/2017, de 3 de febrer.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De conformitat amb l’article 35.1.d) de la LCSP, en tant en quan aquest PCAP formarà part del contracte, les normes sobre protecció de dades de caràcter personal aplicables a aquest contracte són:</w:t>
      </w:r>
    </w:p>
    <w:p w:rsidR="00031CFB" w:rsidRPr="00677FB2" w:rsidRDefault="00031CFB" w:rsidP="00031CFB">
      <w:pPr>
        <w:rPr>
          <w:sz w:val="22"/>
          <w:szCs w:val="22"/>
        </w:rPr>
      </w:pPr>
      <w:r w:rsidRPr="00677FB2">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031CFB" w:rsidRPr="00677FB2" w:rsidRDefault="00031CFB" w:rsidP="00031CFB">
      <w:pPr>
        <w:rPr>
          <w:sz w:val="22"/>
          <w:szCs w:val="22"/>
        </w:rPr>
      </w:pPr>
      <w:r w:rsidRPr="00677FB2">
        <w:rPr>
          <w:sz w:val="22"/>
          <w:szCs w:val="22"/>
        </w:rPr>
        <w:t>b) Llei Orgànica 3/2018, de 5 de desembre, de protecció de dades personals i garantia dels drets digitals.</w:t>
      </w:r>
    </w:p>
    <w:p w:rsidR="00031CFB" w:rsidRPr="00677FB2" w:rsidRDefault="00031CFB" w:rsidP="00031CFB">
      <w:pPr>
        <w:rPr>
          <w:sz w:val="22"/>
          <w:szCs w:val="22"/>
        </w:rPr>
      </w:pPr>
      <w:r w:rsidRPr="00677FB2">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031CFB" w:rsidRPr="00677FB2" w:rsidRDefault="00031CFB" w:rsidP="00031CFB">
      <w:pPr>
        <w:rPr>
          <w:sz w:val="22"/>
          <w:szCs w:val="22"/>
        </w:rPr>
      </w:pPr>
      <w:r w:rsidRPr="00677FB2">
        <w:rPr>
          <w:sz w:val="22"/>
          <w:szCs w:val="22"/>
        </w:rPr>
        <w:t>d) Llei 32/2010, de 1 d’octubre, de l’Autoritat Catalana de Protecció de Dades.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resta de normes de Dret administratiu i, mancant aquestes, del Dret privat.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remissió a aquestes normes s’entén produïda igualment a totes aquelles altres que, d’escaure’s durant l’execució del contracte, les modifiquin, substitueixin o complementin.</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b/>
          <w:sz w:val="22"/>
          <w:szCs w:val="22"/>
        </w:rPr>
      </w:pPr>
      <w:r w:rsidRPr="00677FB2">
        <w:rPr>
          <w:b/>
          <w:sz w:val="22"/>
          <w:szCs w:val="22"/>
        </w:rPr>
        <w:t>Òrgan de contractació</w:t>
      </w:r>
    </w:p>
    <w:p w:rsidR="00031CFB" w:rsidRPr="00677FB2" w:rsidRDefault="00031CFB" w:rsidP="00031CFB">
      <w:pPr>
        <w:rPr>
          <w:b/>
          <w:sz w:val="22"/>
          <w:szCs w:val="22"/>
        </w:rPr>
      </w:pPr>
    </w:p>
    <w:p w:rsidR="00031CFB" w:rsidRPr="00677FB2" w:rsidRDefault="00031CFB" w:rsidP="00031CFB">
      <w:pPr>
        <w:rPr>
          <w:sz w:val="22"/>
          <w:szCs w:val="22"/>
        </w:rPr>
      </w:pPr>
      <w:r w:rsidRPr="00677FB2">
        <w:rPr>
          <w:sz w:val="22"/>
          <w:szCs w:val="22"/>
        </w:rPr>
        <w:t>L’òrgan de contractació és:</w:t>
      </w:r>
    </w:p>
    <w:p w:rsidR="00031CFB" w:rsidRPr="00677FB2" w:rsidRDefault="00031CFB" w:rsidP="00031CFB">
      <w:pPr>
        <w:rPr>
          <w:sz w:val="22"/>
          <w:szCs w:val="22"/>
        </w:rPr>
      </w:pPr>
    </w:p>
    <w:p w:rsidR="00031CFB" w:rsidRPr="00677FB2" w:rsidRDefault="00031CFB" w:rsidP="00031CFB">
      <w:pPr>
        <w:numPr>
          <w:ilvl w:val="0"/>
          <w:numId w:val="13"/>
        </w:numPr>
        <w:jc w:val="left"/>
        <w:rPr>
          <w:sz w:val="22"/>
          <w:szCs w:val="22"/>
        </w:rPr>
      </w:pPr>
      <w:r w:rsidRPr="00677FB2">
        <w:rPr>
          <w:sz w:val="22"/>
          <w:szCs w:val="22"/>
        </w:rPr>
        <w:t>L’alcalde per als actes següents: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Incoació de l’expedient de contractació.</w:t>
      </w:r>
    </w:p>
    <w:p w:rsidR="00031CFB" w:rsidRPr="00677FB2" w:rsidRDefault="00031CFB" w:rsidP="00031CFB">
      <w:pPr>
        <w:rPr>
          <w:sz w:val="22"/>
          <w:szCs w:val="22"/>
        </w:rPr>
      </w:pPr>
      <w:r w:rsidRPr="00677FB2">
        <w:rPr>
          <w:sz w:val="22"/>
          <w:szCs w:val="22"/>
        </w:rPr>
        <w:t>b. Adjudicació del contracte.</w:t>
      </w:r>
    </w:p>
    <w:p w:rsidR="00031CFB" w:rsidRPr="00677FB2" w:rsidRDefault="00031CFB" w:rsidP="00031CFB">
      <w:pPr>
        <w:rPr>
          <w:sz w:val="22"/>
          <w:szCs w:val="22"/>
        </w:rPr>
      </w:pPr>
      <w:r w:rsidRPr="00677FB2">
        <w:rPr>
          <w:sz w:val="22"/>
          <w:szCs w:val="22"/>
        </w:rPr>
        <w:t>c. Incoació i resolució d’expedients per imposició de penalitats per incompliments del contracte.</w:t>
      </w:r>
    </w:p>
    <w:p w:rsidR="00031CFB" w:rsidRPr="00677FB2" w:rsidRDefault="00031CFB" w:rsidP="00031CFB">
      <w:pPr>
        <w:rPr>
          <w:sz w:val="22"/>
          <w:szCs w:val="22"/>
        </w:rPr>
      </w:pPr>
    </w:p>
    <w:p w:rsidR="00031CFB" w:rsidRPr="00677FB2" w:rsidRDefault="00031CFB" w:rsidP="0071770F">
      <w:pPr>
        <w:numPr>
          <w:ilvl w:val="0"/>
          <w:numId w:val="13"/>
        </w:numPr>
        <w:rPr>
          <w:sz w:val="22"/>
          <w:szCs w:val="22"/>
        </w:rPr>
      </w:pPr>
      <w:r w:rsidRPr="00677FB2">
        <w:rPr>
          <w:sz w:val="22"/>
          <w:szCs w:val="22"/>
        </w:rPr>
        <w:t xml:space="preserve">La Junta de Govern Local de l’Ajuntament de Premià de Mar, de conformitat amb el Decret d’Alcaldia </w:t>
      </w:r>
      <w:r w:rsidR="0071770F">
        <w:rPr>
          <w:sz w:val="22"/>
          <w:szCs w:val="22"/>
        </w:rPr>
        <w:t>2023/1167</w:t>
      </w:r>
      <w:r w:rsidRPr="00677FB2">
        <w:rPr>
          <w:sz w:val="22"/>
          <w:szCs w:val="22"/>
        </w:rPr>
        <w:t xml:space="preserve">, de </w:t>
      </w:r>
      <w:r w:rsidR="0071770F">
        <w:rPr>
          <w:sz w:val="22"/>
          <w:szCs w:val="22"/>
        </w:rPr>
        <w:t>27 de juny de 2023</w:t>
      </w:r>
      <w:r w:rsidRPr="00677FB2">
        <w:rPr>
          <w:sz w:val="22"/>
          <w:szCs w:val="22"/>
        </w:rPr>
        <w:t>, de delegació de competències, per als actes següents: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Aprovació de l’expedient de contractació.</w:t>
      </w:r>
    </w:p>
    <w:p w:rsidR="00031CFB" w:rsidRPr="00677FB2" w:rsidRDefault="00031CFB" w:rsidP="00031CFB">
      <w:pPr>
        <w:rPr>
          <w:sz w:val="22"/>
          <w:szCs w:val="22"/>
        </w:rPr>
      </w:pPr>
      <w:r w:rsidRPr="00677FB2">
        <w:rPr>
          <w:sz w:val="22"/>
          <w:szCs w:val="22"/>
        </w:rPr>
        <w:t>b. Modificació, pròrroga, interpretació o resolució anticipada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lastRenderedPageBreak/>
        <w:t xml:space="preserve">L’Ajuntament de Premià de Mar té el seu domicili a la Plaça de l’Ajuntament, 1, de Premià de Mar, codi postal 08330. La direcció web de l’Ajuntament de Premià de Mar és </w:t>
      </w:r>
      <w:hyperlink r:id="rId12" w:history="1">
        <w:r w:rsidRPr="00677FB2">
          <w:rPr>
            <w:color w:val="0000FF"/>
            <w:sz w:val="22"/>
            <w:szCs w:val="22"/>
            <w:u w:val="single"/>
          </w:rPr>
          <w:t>www.premiademar.cat</w:t>
        </w:r>
      </w:hyperlink>
      <w:r w:rsidRPr="00677FB2">
        <w:rPr>
          <w:sz w:val="22"/>
          <w:szCs w:val="22"/>
        </w:rPr>
        <w:t>.</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Responsable del contracte i unitat seguiment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La unitat encarregada del seguiment i execució ordinària del contracte, de conformitat amb l’article 62 de la LCSP, serà </w:t>
      </w:r>
      <w:r w:rsidR="0071770F">
        <w:rPr>
          <w:sz w:val="22"/>
          <w:szCs w:val="22"/>
        </w:rPr>
        <w:t xml:space="preserve">l’àrea </w:t>
      </w:r>
      <w:r w:rsidR="00384625">
        <w:rPr>
          <w:sz w:val="22"/>
          <w:szCs w:val="22"/>
        </w:rPr>
        <w:t>d’empresa, comerç i ocupació</w:t>
      </w:r>
      <w:r w:rsidRPr="00677FB2">
        <w:rPr>
          <w:sz w:val="22"/>
          <w:szCs w:val="22"/>
        </w:rPr>
        <w:t>, que li correspondrà:</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Assistir al responsable del contracte en allò que precisi.</w:t>
      </w:r>
    </w:p>
    <w:p w:rsidR="00031CFB" w:rsidRPr="00677FB2" w:rsidRDefault="00031CFB" w:rsidP="00031CFB">
      <w:pPr>
        <w:rPr>
          <w:sz w:val="22"/>
          <w:szCs w:val="22"/>
        </w:rPr>
      </w:pPr>
      <w:r w:rsidRPr="00677FB2">
        <w:rPr>
          <w:sz w:val="22"/>
          <w:szCs w:val="22"/>
        </w:rPr>
        <w:t>- Calcular els danys i perjudicis irrogats a l’Ajuntament que poguessin incórrer els contractistes (article 194 LCSP).</w:t>
      </w:r>
    </w:p>
    <w:p w:rsidR="00031CFB" w:rsidRPr="00677FB2" w:rsidRDefault="00031CFB" w:rsidP="00031CFB">
      <w:pPr>
        <w:rPr>
          <w:sz w:val="22"/>
          <w:szCs w:val="22"/>
        </w:rPr>
      </w:pPr>
      <w:r w:rsidRPr="00677FB2">
        <w:rPr>
          <w:sz w:val="22"/>
          <w:szCs w:val="22"/>
        </w:rPr>
        <w:t>- Donar els vistiplau al pla d’autocontrol del compliment de l’article 201 de la LCSP proposat pel contractista.</w:t>
      </w:r>
    </w:p>
    <w:p w:rsidR="00031CFB" w:rsidRPr="00677FB2" w:rsidRDefault="00031CFB" w:rsidP="00031CFB">
      <w:pPr>
        <w:rPr>
          <w:sz w:val="22"/>
          <w:szCs w:val="22"/>
        </w:rPr>
      </w:pPr>
      <w:r w:rsidRPr="00677FB2">
        <w:rPr>
          <w:sz w:val="22"/>
          <w:szCs w:val="22"/>
        </w:rPr>
        <w:t>- Adoptar les mesures i fer el seguiment del compliment de les obligacions socials, laborals i mediambientals del contractista (article 201 LCSP).</w:t>
      </w:r>
    </w:p>
    <w:p w:rsidR="00031CFB" w:rsidRPr="00677FB2" w:rsidRDefault="00031CFB" w:rsidP="00031CFB">
      <w:pPr>
        <w:rPr>
          <w:sz w:val="22"/>
          <w:szCs w:val="22"/>
        </w:rPr>
      </w:pPr>
      <w:r w:rsidRPr="00677FB2">
        <w:rPr>
          <w:sz w:val="22"/>
          <w:szCs w:val="22"/>
        </w:rPr>
        <w:t>- Controlar el compliment de condicions especials d’execució del contracte de caràcter social, ètic, mediambiental o d’un altre ordre (article 202 LCSP).</w:t>
      </w:r>
    </w:p>
    <w:p w:rsidR="00031CFB" w:rsidRPr="00677FB2" w:rsidRDefault="00031CFB" w:rsidP="00031CFB">
      <w:pPr>
        <w:rPr>
          <w:sz w:val="22"/>
          <w:szCs w:val="22"/>
        </w:rPr>
      </w:pPr>
      <w:r w:rsidRPr="00677FB2">
        <w:rPr>
          <w:sz w:val="22"/>
          <w:szCs w:val="22"/>
        </w:rPr>
        <w:t>- Comprovar la idoneïtat de les modificacions plantejades pel responsable del contracte (articles 203 a 207 de la LCSP).</w:t>
      </w:r>
    </w:p>
    <w:p w:rsidR="00031CFB" w:rsidRPr="00677FB2" w:rsidRDefault="00031CFB" w:rsidP="00031CFB">
      <w:pPr>
        <w:rPr>
          <w:sz w:val="22"/>
          <w:szCs w:val="22"/>
        </w:rPr>
      </w:pPr>
      <w:r w:rsidRPr="00677FB2">
        <w:rPr>
          <w:sz w:val="22"/>
          <w:szCs w:val="22"/>
        </w:rPr>
        <w:t>- Promoure la suspensió del contracte quan escaigui (article 208 LCSP).</w:t>
      </w:r>
    </w:p>
    <w:p w:rsidR="00031CFB" w:rsidRPr="00677FB2" w:rsidRDefault="00031CFB" w:rsidP="00031CFB">
      <w:pPr>
        <w:rPr>
          <w:sz w:val="22"/>
          <w:szCs w:val="22"/>
        </w:rPr>
      </w:pPr>
      <w:r w:rsidRPr="00677FB2">
        <w:rPr>
          <w:sz w:val="22"/>
          <w:szCs w:val="22"/>
        </w:rPr>
        <w:t>- Promoure les causes de resolució del contracte taxades en la LCSP (articles 211 a 213 LCSP).</w:t>
      </w:r>
    </w:p>
    <w:p w:rsidR="00031CFB" w:rsidRPr="00677FB2" w:rsidRDefault="00031CFB" w:rsidP="00031CFB">
      <w:pPr>
        <w:rPr>
          <w:sz w:val="22"/>
          <w:szCs w:val="22"/>
        </w:rPr>
      </w:pPr>
      <w:r w:rsidRPr="00677FB2">
        <w:rPr>
          <w:sz w:val="22"/>
          <w:szCs w:val="22"/>
        </w:rPr>
        <w:t>- Autoritzar possibles cessions de contracte (article 214 LCSP).</w:t>
      </w:r>
    </w:p>
    <w:p w:rsidR="00031CFB" w:rsidRPr="00677FB2" w:rsidRDefault="00031CFB" w:rsidP="00031CFB">
      <w:pPr>
        <w:rPr>
          <w:sz w:val="22"/>
          <w:szCs w:val="22"/>
        </w:rPr>
      </w:pPr>
      <w:r w:rsidRPr="00677FB2">
        <w:rPr>
          <w:sz w:val="22"/>
          <w:szCs w:val="22"/>
        </w:rPr>
        <w:t>- Controlar la subcontractació del contracte (article 215 LCSP).</w:t>
      </w:r>
    </w:p>
    <w:p w:rsidR="00031CFB" w:rsidRPr="00677FB2" w:rsidRDefault="00031CFB" w:rsidP="00031CFB">
      <w:pPr>
        <w:rPr>
          <w:sz w:val="22"/>
          <w:szCs w:val="22"/>
        </w:rPr>
      </w:pPr>
      <w:r w:rsidRPr="00677FB2">
        <w:rPr>
          <w:sz w:val="22"/>
          <w:szCs w:val="22"/>
        </w:rPr>
        <w:t>- Pot controlar el pagament del contractista als subcontractistes (articles 216 i 217 LCSP).</w:t>
      </w:r>
      <w:r w:rsidRPr="00677FB2">
        <w:t xml:space="preserve"> </w:t>
      </w:r>
      <w:r w:rsidRPr="00677FB2">
        <w:rPr>
          <w:sz w:val="22"/>
          <w:szCs w:val="22"/>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031CFB" w:rsidRPr="00677FB2" w:rsidRDefault="00031CFB" w:rsidP="00031CFB">
      <w:pPr>
        <w:rPr>
          <w:sz w:val="22"/>
          <w:szCs w:val="22"/>
        </w:rPr>
      </w:pPr>
      <w:r w:rsidRPr="00677FB2">
        <w:rPr>
          <w:sz w:val="22"/>
          <w:szCs w:val="22"/>
        </w:rPr>
        <w:t>- Controlar la subrogació de personal (article 130 LCSP), si escau.</w:t>
      </w:r>
    </w:p>
    <w:p w:rsidR="00031CFB" w:rsidRPr="00677FB2" w:rsidRDefault="00031CFB" w:rsidP="00031CFB">
      <w:pPr>
        <w:rPr>
          <w:sz w:val="22"/>
          <w:szCs w:val="22"/>
        </w:rPr>
      </w:pPr>
      <w:r w:rsidRPr="00677FB2">
        <w:rPr>
          <w:sz w:val="22"/>
          <w:szCs w:val="22"/>
        </w:rPr>
        <w:t>- Controlar situacions que puguin induir a cessió il·legal de treballadors (article 308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El responsable del contracte, de conformitat amb l’article 62 LCSP, és </w:t>
      </w:r>
      <w:r w:rsidR="00384625">
        <w:rPr>
          <w:sz w:val="22"/>
          <w:szCs w:val="22"/>
        </w:rPr>
        <w:t>el cap de l’àrea d’Empresa, comerç i ocupació</w:t>
      </w:r>
      <w:r w:rsidRPr="00677FB2">
        <w:rPr>
          <w:sz w:val="22"/>
          <w:szCs w:val="22"/>
        </w:rPr>
        <w:t xml:space="preserve"> , al qual li correspondrà les funcions següents: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031CFB" w:rsidRPr="00677FB2" w:rsidRDefault="00031CFB" w:rsidP="00031CFB">
      <w:pPr>
        <w:rPr>
          <w:sz w:val="22"/>
          <w:szCs w:val="22"/>
        </w:rPr>
      </w:pPr>
      <w:r w:rsidRPr="00677FB2">
        <w:rPr>
          <w:sz w:val="22"/>
          <w:szCs w:val="22"/>
        </w:rPr>
        <w:t>- Conformar les factures (article 198 LCSP).</w:t>
      </w:r>
    </w:p>
    <w:p w:rsidR="00031CFB" w:rsidRPr="00677FB2" w:rsidRDefault="00031CFB" w:rsidP="00031CFB">
      <w:pPr>
        <w:rPr>
          <w:sz w:val="22"/>
          <w:szCs w:val="22"/>
        </w:rPr>
      </w:pPr>
      <w:r w:rsidRPr="00677FB2">
        <w:rPr>
          <w:sz w:val="22"/>
          <w:szCs w:val="22"/>
        </w:rPr>
        <w:t>- Efectuar les propostes d’interpretació dels plecs i el contracte a l’òrgan de contractació (article 190 LCSP).</w:t>
      </w:r>
    </w:p>
    <w:p w:rsidR="00031CFB" w:rsidRPr="00677FB2" w:rsidRDefault="00031CFB" w:rsidP="00031CFB">
      <w:pPr>
        <w:rPr>
          <w:sz w:val="22"/>
          <w:szCs w:val="22"/>
        </w:rPr>
      </w:pPr>
      <w:r w:rsidRPr="00677FB2">
        <w:rPr>
          <w:sz w:val="22"/>
          <w:szCs w:val="22"/>
        </w:rPr>
        <w:t>- Promoure les penalitats per incompliment del termini d’execució (article 193 LCSP).</w:t>
      </w:r>
    </w:p>
    <w:p w:rsidR="00031CFB" w:rsidRPr="00677FB2" w:rsidRDefault="00031CFB" w:rsidP="00031CFB">
      <w:pPr>
        <w:rPr>
          <w:sz w:val="22"/>
          <w:szCs w:val="22"/>
        </w:rPr>
      </w:pPr>
      <w:r w:rsidRPr="00677FB2">
        <w:rPr>
          <w:sz w:val="22"/>
          <w:szCs w:val="22"/>
        </w:rPr>
        <w:lastRenderedPageBreak/>
        <w:t>- Denunciar els incompliments parcials o compliments defectuosos dels plecs així com de l’oferta del contractista.</w:t>
      </w:r>
    </w:p>
    <w:p w:rsidR="00031CFB" w:rsidRPr="00677FB2" w:rsidRDefault="00031CFB" w:rsidP="00031CFB">
      <w:pPr>
        <w:tabs>
          <w:tab w:val="left" w:pos="6300"/>
        </w:tabs>
        <w:rPr>
          <w:sz w:val="22"/>
          <w:szCs w:val="22"/>
        </w:rPr>
      </w:pPr>
      <w:r w:rsidRPr="00677FB2">
        <w:rPr>
          <w:sz w:val="22"/>
          <w:szCs w:val="22"/>
        </w:rPr>
        <w:t>- Adoptar la proposta sobre la imposició de penalitats.</w:t>
      </w:r>
      <w:r w:rsidRPr="00677FB2">
        <w:rPr>
          <w:sz w:val="22"/>
          <w:szCs w:val="22"/>
        </w:rPr>
        <w:tab/>
      </w:r>
    </w:p>
    <w:p w:rsidR="00031CFB" w:rsidRPr="00677FB2" w:rsidRDefault="00031CFB" w:rsidP="00031CFB">
      <w:pPr>
        <w:rPr>
          <w:sz w:val="22"/>
          <w:szCs w:val="22"/>
        </w:rPr>
      </w:pPr>
      <w:r w:rsidRPr="00677FB2">
        <w:rPr>
          <w:sz w:val="22"/>
          <w:szCs w:val="22"/>
        </w:rPr>
        <w:t>- Proposar els mecanismes interns necessaris per assegurar la qualitat de prestació del servei sens perjudici dels controls de qualitat proposats per l’adjudicatari.</w:t>
      </w:r>
    </w:p>
    <w:p w:rsidR="00031CFB" w:rsidRPr="00677FB2" w:rsidRDefault="00031CFB" w:rsidP="00031CFB">
      <w:pPr>
        <w:rPr>
          <w:sz w:val="22"/>
          <w:szCs w:val="22"/>
        </w:rPr>
      </w:pPr>
      <w:r w:rsidRPr="00677FB2">
        <w:rPr>
          <w:sz w:val="22"/>
          <w:szCs w:val="22"/>
        </w:rPr>
        <w:t>- Assegurar-se que el contracte s’executa a risc i ventura del contractista (art 197 LCSP).</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Valor estimat del contracte, pressupost base de licitació, sistema de determinació del preu i finançament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6.1. El Valor Estimat del Contracte (VEC):</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 xml:space="preserve">El valor estimat del contracte, entès com a despesa màxima estimada, és de </w:t>
      </w:r>
      <w:r w:rsidR="00384625">
        <w:rPr>
          <w:sz w:val="22"/>
          <w:szCs w:val="22"/>
        </w:rPr>
        <w:t>161.613,62</w:t>
      </w:r>
      <w:r w:rsidRPr="00677FB2">
        <w:rPr>
          <w:sz w:val="22"/>
          <w:szCs w:val="22"/>
        </w:rPr>
        <w:t xml:space="preserve"> € </w:t>
      </w:r>
      <w:r w:rsidR="00CB6433">
        <w:rPr>
          <w:sz w:val="22"/>
          <w:szCs w:val="22"/>
        </w:rPr>
        <w:t>(cent seixanta-un mil sis-cents tretze euros amb seixanta-dos cèntims</w:t>
      </w:r>
      <w:r w:rsidRPr="00677FB2">
        <w:rPr>
          <w:sz w:val="22"/>
          <w:szCs w:val="22"/>
        </w:rPr>
        <w:t xml:space="preserve">) IVA exclòs.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VEC, de conformitat amb els articles 99.2, 101.5 i 116.2 de la LCSP, s’ha calculat de la manera següent:</w:t>
      </w:r>
    </w:p>
    <w:p w:rsidR="00031CFB" w:rsidRPr="00677FB2" w:rsidRDefault="00031CFB" w:rsidP="00031CFB">
      <w:pPr>
        <w:rPr>
          <w:sz w:val="22"/>
          <w:szCs w:val="22"/>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De conformitat amb els articles 101 i 116.4 de la LCSP s’ha calculat el valor estimat del contracte (VEC) de la forma següent:</w:t>
      </w:r>
    </w:p>
    <w:p w:rsidR="00CB6433" w:rsidRPr="00CB6433" w:rsidRDefault="00CB6433" w:rsidP="00CB6433">
      <w:pPr>
        <w:widowControl w:val="0"/>
        <w:suppressLineNumbers/>
        <w:suppressAutoHyphens/>
        <w:autoSpaceDE w:val="0"/>
        <w:rPr>
          <w:rFonts w:cs="Arial"/>
          <w:kern w:val="2"/>
          <w:sz w:val="22"/>
          <w:szCs w:val="22"/>
          <w:lang w:eastAsia="zh-CN"/>
        </w:rPr>
      </w:pPr>
    </w:p>
    <w:tbl>
      <w:tblPr>
        <w:tblW w:w="0" w:type="auto"/>
        <w:tblInd w:w="-57" w:type="dxa"/>
        <w:tblLayout w:type="fixed"/>
        <w:tblCellMar>
          <w:left w:w="10" w:type="dxa"/>
          <w:right w:w="10" w:type="dxa"/>
        </w:tblCellMar>
        <w:tblLook w:val="04A0" w:firstRow="1" w:lastRow="0" w:firstColumn="1" w:lastColumn="0" w:noHBand="0" w:noVBand="1"/>
      </w:tblPr>
      <w:tblGrid>
        <w:gridCol w:w="1925"/>
        <w:gridCol w:w="2013"/>
        <w:gridCol w:w="2180"/>
        <w:gridCol w:w="2203"/>
      </w:tblGrid>
      <w:tr w:rsidR="00CB6433" w:rsidRPr="00CB6433" w:rsidTr="00985AFA">
        <w:trPr>
          <w:trHeight w:val="356"/>
        </w:trPr>
        <w:tc>
          <w:tcPr>
            <w:tcW w:w="1925"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rPr>
                <w:rFonts w:cs="Arial"/>
                <w:color w:val="FFFFFF"/>
                <w:kern w:val="2"/>
                <w:sz w:val="22"/>
                <w:szCs w:val="22"/>
                <w:lang w:eastAsia="zh-CN"/>
              </w:rPr>
            </w:pPr>
            <w:r w:rsidRPr="00CB6433">
              <w:rPr>
                <w:rFonts w:cs="Arial"/>
                <w:b/>
                <w:bCs/>
                <w:color w:val="FFFFFF"/>
                <w:kern w:val="2"/>
                <w:sz w:val="22"/>
                <w:szCs w:val="22"/>
                <w:lang w:eastAsia="zh-CN"/>
              </w:rPr>
              <w:t>Concepte</w:t>
            </w:r>
          </w:p>
        </w:tc>
        <w:tc>
          <w:tcPr>
            <w:tcW w:w="2013"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jc w:val="center"/>
              <w:rPr>
                <w:rFonts w:cs="Arial"/>
                <w:b/>
                <w:bCs/>
                <w:color w:val="FFFFFF"/>
                <w:kern w:val="2"/>
                <w:sz w:val="22"/>
                <w:szCs w:val="22"/>
                <w:lang w:eastAsia="zh-CN"/>
              </w:rPr>
            </w:pPr>
            <w:r w:rsidRPr="00CB6433">
              <w:rPr>
                <w:rFonts w:cs="Arial"/>
                <w:b/>
                <w:bCs/>
                <w:color w:val="FFFFFF"/>
                <w:kern w:val="2"/>
                <w:sz w:val="22"/>
                <w:szCs w:val="22"/>
                <w:lang w:eastAsia="zh-CN"/>
              </w:rPr>
              <w:t>Base imposable</w:t>
            </w:r>
          </w:p>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Lot 1</w:t>
            </w:r>
          </w:p>
        </w:tc>
        <w:tc>
          <w:tcPr>
            <w:tcW w:w="2180"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jc w:val="center"/>
              <w:rPr>
                <w:rFonts w:cs="Arial"/>
                <w:b/>
                <w:bCs/>
                <w:color w:val="FFFFFF"/>
                <w:kern w:val="2"/>
                <w:sz w:val="22"/>
                <w:szCs w:val="22"/>
                <w:lang w:eastAsia="zh-CN"/>
              </w:rPr>
            </w:pPr>
            <w:r w:rsidRPr="00CB6433">
              <w:rPr>
                <w:rFonts w:cs="Arial"/>
                <w:b/>
                <w:bCs/>
                <w:color w:val="FFFFFF"/>
                <w:kern w:val="2"/>
                <w:sz w:val="22"/>
                <w:szCs w:val="22"/>
                <w:lang w:eastAsia="zh-CN"/>
              </w:rPr>
              <w:t>Base imposable</w:t>
            </w:r>
          </w:p>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Lot 2</w:t>
            </w:r>
          </w:p>
        </w:tc>
        <w:tc>
          <w:tcPr>
            <w:tcW w:w="2203" w:type="dxa"/>
            <w:tcBorders>
              <w:top w:val="single" w:sz="2" w:space="0" w:color="000000"/>
              <w:left w:val="single" w:sz="2" w:space="0" w:color="000000"/>
              <w:bottom w:val="single" w:sz="2" w:space="0" w:color="000000"/>
              <w:right w:val="single" w:sz="2" w:space="0" w:color="000000"/>
            </w:tcBorders>
            <w:shd w:val="clear" w:color="auto" w:fill="0074BC"/>
            <w:hideMark/>
          </w:tcPr>
          <w:p w:rsidR="00CB6433" w:rsidRPr="00CB6433" w:rsidRDefault="00CB6433" w:rsidP="00CB6433">
            <w:pPr>
              <w:widowControl w:val="0"/>
              <w:suppressLineNumbers/>
              <w:suppressAutoHyphens/>
              <w:autoSpaceDE w:val="0"/>
              <w:jc w:val="center"/>
              <w:rPr>
                <w:rFonts w:cs="Arial"/>
                <w:b/>
                <w:bCs/>
                <w:color w:val="FFFFFF"/>
                <w:kern w:val="2"/>
                <w:sz w:val="22"/>
                <w:szCs w:val="22"/>
                <w:lang w:eastAsia="zh-CN"/>
              </w:rPr>
            </w:pPr>
            <w:r w:rsidRPr="00CB6433">
              <w:rPr>
                <w:rFonts w:cs="Arial"/>
                <w:b/>
                <w:bCs/>
                <w:color w:val="FFFFFF"/>
                <w:kern w:val="2"/>
                <w:sz w:val="22"/>
                <w:szCs w:val="22"/>
                <w:lang w:eastAsia="zh-CN"/>
              </w:rPr>
              <w:t>Total</w:t>
            </w:r>
          </w:p>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Base imposable</w:t>
            </w:r>
          </w:p>
        </w:tc>
      </w:tr>
      <w:tr w:rsidR="00CB6433" w:rsidRPr="00CB6433" w:rsidTr="00985AFA">
        <w:trPr>
          <w:trHeight w:val="350"/>
        </w:trPr>
        <w:tc>
          <w:tcPr>
            <w:tcW w:w="192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left"/>
              <w:rPr>
                <w:rFonts w:cs="Arial"/>
                <w:kern w:val="2"/>
                <w:sz w:val="22"/>
                <w:szCs w:val="22"/>
                <w:lang w:eastAsia="zh-CN"/>
              </w:rPr>
            </w:pPr>
            <w:r w:rsidRPr="00CB6433">
              <w:rPr>
                <w:rFonts w:cs="Arial"/>
                <w:kern w:val="2"/>
                <w:sz w:val="22"/>
                <w:szCs w:val="22"/>
                <w:lang w:eastAsia="zh-CN"/>
              </w:rPr>
              <w:t>Pressupost base de licitació</w:t>
            </w:r>
          </w:p>
        </w:tc>
        <w:tc>
          <w:tcPr>
            <w:tcW w:w="2013"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jc w:val="center"/>
              <w:rPr>
                <w:rFonts w:cs="Arial"/>
                <w:kern w:val="2"/>
                <w:sz w:val="22"/>
                <w:szCs w:val="22"/>
                <w:lang w:eastAsia="zh-CN"/>
              </w:rPr>
            </w:pPr>
            <w:r w:rsidRPr="00CB6433">
              <w:rPr>
                <w:rFonts w:cs="Arial"/>
                <w:kern w:val="2"/>
                <w:sz w:val="22"/>
                <w:szCs w:val="22"/>
                <w:lang w:eastAsia="zh-CN"/>
              </w:rPr>
              <w:t>43.869,47€</w:t>
            </w:r>
          </w:p>
        </w:tc>
        <w:tc>
          <w:tcPr>
            <w:tcW w:w="2180"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jc w:val="center"/>
              <w:rPr>
                <w:rFonts w:cs="Arial"/>
                <w:kern w:val="2"/>
                <w:sz w:val="22"/>
                <w:szCs w:val="22"/>
                <w:lang w:eastAsia="zh-CN"/>
              </w:rPr>
            </w:pPr>
            <w:r w:rsidRPr="00CB6433">
              <w:rPr>
                <w:rFonts w:cs="Arial"/>
                <w:kern w:val="2"/>
                <w:sz w:val="22"/>
                <w:szCs w:val="22"/>
                <w:lang w:eastAsia="zh-CN"/>
              </w:rPr>
              <w:t>28.842,85€</w:t>
            </w:r>
          </w:p>
        </w:tc>
        <w:tc>
          <w:tcPr>
            <w:tcW w:w="2203"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eastAsia="Arial" w:cs="Arial"/>
                <w:kern w:val="2"/>
                <w:sz w:val="22"/>
                <w:szCs w:val="22"/>
                <w:lang w:eastAsia="zh-CN"/>
              </w:rPr>
              <w:t>72.712,32</w:t>
            </w:r>
            <w:r w:rsidRPr="00CB6433">
              <w:rPr>
                <w:rFonts w:cs="Arial"/>
                <w:kern w:val="2"/>
                <w:sz w:val="22"/>
                <w:szCs w:val="22"/>
                <w:lang w:eastAsia="zh-CN"/>
              </w:rPr>
              <w:t>€</w:t>
            </w:r>
          </w:p>
        </w:tc>
      </w:tr>
      <w:tr w:rsidR="00CB6433" w:rsidRPr="00CB6433" w:rsidTr="00985AFA">
        <w:trPr>
          <w:trHeight w:val="356"/>
        </w:trPr>
        <w:tc>
          <w:tcPr>
            <w:tcW w:w="192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left"/>
              <w:rPr>
                <w:rFonts w:cs="Arial"/>
                <w:kern w:val="2"/>
                <w:sz w:val="22"/>
                <w:szCs w:val="22"/>
                <w:lang w:eastAsia="zh-CN"/>
              </w:rPr>
            </w:pPr>
            <w:r w:rsidRPr="00CB6433">
              <w:rPr>
                <w:rFonts w:cs="Arial"/>
                <w:kern w:val="2"/>
                <w:sz w:val="22"/>
                <w:szCs w:val="22"/>
                <w:lang w:eastAsia="zh-CN"/>
              </w:rPr>
              <w:t>Pròrrogues del contracte</w:t>
            </w:r>
          </w:p>
        </w:tc>
        <w:tc>
          <w:tcPr>
            <w:tcW w:w="2013"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jc w:val="center"/>
              <w:rPr>
                <w:rFonts w:cs="Arial"/>
                <w:kern w:val="2"/>
                <w:sz w:val="22"/>
                <w:szCs w:val="22"/>
                <w:lang w:eastAsia="zh-CN"/>
              </w:rPr>
            </w:pPr>
            <w:r w:rsidRPr="00CB6433">
              <w:rPr>
                <w:rFonts w:cs="Arial"/>
                <w:kern w:val="2"/>
                <w:sz w:val="22"/>
                <w:szCs w:val="22"/>
                <w:lang w:eastAsia="zh-CN"/>
              </w:rPr>
              <w:t>44.862,85€</w:t>
            </w:r>
          </w:p>
        </w:tc>
        <w:tc>
          <w:tcPr>
            <w:tcW w:w="2180"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jc w:val="center"/>
              <w:rPr>
                <w:rFonts w:cs="Arial"/>
                <w:kern w:val="2"/>
                <w:sz w:val="22"/>
                <w:szCs w:val="22"/>
                <w:lang w:eastAsia="zh-CN"/>
              </w:rPr>
            </w:pPr>
            <w:r w:rsidRPr="00CB6433">
              <w:rPr>
                <w:rFonts w:cs="Arial"/>
                <w:kern w:val="2"/>
                <w:sz w:val="22"/>
                <w:szCs w:val="22"/>
                <w:lang w:eastAsia="zh-CN"/>
              </w:rPr>
              <w:t>29.495,98€</w:t>
            </w:r>
          </w:p>
        </w:tc>
        <w:tc>
          <w:tcPr>
            <w:tcW w:w="2203"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74.358,83€</w:t>
            </w:r>
          </w:p>
        </w:tc>
      </w:tr>
      <w:tr w:rsidR="00CB6433" w:rsidRPr="00CB6433" w:rsidTr="00985AFA">
        <w:trPr>
          <w:trHeight w:val="361"/>
        </w:trPr>
        <w:tc>
          <w:tcPr>
            <w:tcW w:w="192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left"/>
              <w:rPr>
                <w:rFonts w:cs="Arial"/>
                <w:kern w:val="2"/>
                <w:sz w:val="22"/>
                <w:szCs w:val="22"/>
                <w:lang w:eastAsia="zh-CN"/>
              </w:rPr>
            </w:pPr>
            <w:r w:rsidRPr="00CB6433">
              <w:rPr>
                <w:rFonts w:cs="Arial"/>
                <w:kern w:val="2"/>
                <w:sz w:val="22"/>
                <w:szCs w:val="22"/>
                <w:lang w:eastAsia="zh-CN"/>
              </w:rPr>
              <w:t>Supòsits de modificació previstos en el PCAP</w:t>
            </w:r>
          </w:p>
        </w:tc>
        <w:tc>
          <w:tcPr>
            <w:tcW w:w="2013"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jc w:val="center"/>
              <w:rPr>
                <w:rFonts w:cs="Arial"/>
                <w:kern w:val="2"/>
                <w:sz w:val="22"/>
                <w:szCs w:val="22"/>
                <w:lang w:eastAsia="zh-CN"/>
              </w:rPr>
            </w:pPr>
            <w:r w:rsidRPr="00CB6433">
              <w:rPr>
                <w:rFonts w:cs="Arial"/>
                <w:kern w:val="2"/>
                <w:sz w:val="22"/>
                <w:szCs w:val="22"/>
                <w:lang w:eastAsia="zh-CN"/>
              </w:rPr>
              <w:t>8.773,89€</w:t>
            </w:r>
          </w:p>
        </w:tc>
        <w:tc>
          <w:tcPr>
            <w:tcW w:w="2180"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jc w:val="center"/>
              <w:rPr>
                <w:rFonts w:cs="Arial"/>
                <w:kern w:val="2"/>
                <w:sz w:val="22"/>
                <w:szCs w:val="22"/>
                <w:lang w:eastAsia="zh-CN"/>
              </w:rPr>
            </w:pPr>
            <w:r w:rsidRPr="00CB6433">
              <w:rPr>
                <w:rFonts w:cs="Arial"/>
                <w:kern w:val="2"/>
                <w:sz w:val="22"/>
                <w:szCs w:val="22"/>
                <w:lang w:eastAsia="zh-CN"/>
              </w:rPr>
              <w:t>5.768,57€</w:t>
            </w:r>
          </w:p>
        </w:tc>
        <w:tc>
          <w:tcPr>
            <w:tcW w:w="2203"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14.542,47€</w:t>
            </w:r>
          </w:p>
        </w:tc>
      </w:tr>
      <w:tr w:rsidR="00CB6433" w:rsidRPr="00CB6433" w:rsidTr="00985AFA">
        <w:trPr>
          <w:trHeight w:val="713"/>
        </w:trPr>
        <w:tc>
          <w:tcPr>
            <w:tcW w:w="192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left"/>
              <w:rPr>
                <w:rFonts w:cs="Arial"/>
                <w:kern w:val="2"/>
                <w:sz w:val="22"/>
                <w:szCs w:val="22"/>
                <w:lang w:eastAsia="zh-CN"/>
              </w:rPr>
            </w:pPr>
            <w:r w:rsidRPr="00CB6433">
              <w:rPr>
                <w:rFonts w:cs="Arial"/>
                <w:kern w:val="2"/>
                <w:sz w:val="22"/>
                <w:szCs w:val="22"/>
                <w:lang w:eastAsia="zh-CN"/>
              </w:rPr>
              <w:t>Prestacions addicionals (article 168 de la LCSP)</w:t>
            </w:r>
          </w:p>
        </w:tc>
        <w:tc>
          <w:tcPr>
            <w:tcW w:w="2013"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jc w:val="center"/>
              <w:rPr>
                <w:rFonts w:cs="Arial"/>
                <w:kern w:val="2"/>
                <w:sz w:val="22"/>
                <w:szCs w:val="22"/>
                <w:lang w:eastAsia="zh-CN"/>
              </w:rPr>
            </w:pPr>
            <w:r w:rsidRPr="00CB6433">
              <w:rPr>
                <w:rFonts w:cs="Arial"/>
                <w:kern w:val="2"/>
                <w:sz w:val="22"/>
                <w:szCs w:val="22"/>
                <w:lang w:eastAsia="zh-CN"/>
              </w:rPr>
              <w:t>0,00€</w:t>
            </w:r>
          </w:p>
        </w:tc>
        <w:tc>
          <w:tcPr>
            <w:tcW w:w="2180"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jc w:val="center"/>
              <w:rPr>
                <w:rFonts w:cs="Arial"/>
                <w:kern w:val="2"/>
                <w:sz w:val="22"/>
                <w:szCs w:val="22"/>
                <w:lang w:eastAsia="zh-CN"/>
              </w:rPr>
            </w:pPr>
            <w:r w:rsidRPr="00CB6433">
              <w:rPr>
                <w:rFonts w:cs="Arial"/>
                <w:kern w:val="2"/>
                <w:sz w:val="22"/>
                <w:szCs w:val="22"/>
                <w:lang w:eastAsia="zh-CN"/>
              </w:rPr>
              <w:t>0,00€</w:t>
            </w:r>
          </w:p>
        </w:tc>
        <w:tc>
          <w:tcPr>
            <w:tcW w:w="2203"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0,00€</w:t>
            </w:r>
          </w:p>
        </w:tc>
      </w:tr>
      <w:tr w:rsidR="00CB6433" w:rsidRPr="00CB6433" w:rsidTr="00985AFA">
        <w:trPr>
          <w:trHeight w:val="180"/>
        </w:trPr>
        <w:tc>
          <w:tcPr>
            <w:tcW w:w="192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b/>
                <w:bCs/>
                <w:kern w:val="2"/>
                <w:sz w:val="22"/>
                <w:szCs w:val="22"/>
                <w:lang w:eastAsia="zh-CN"/>
              </w:rPr>
              <w:t>Total</w:t>
            </w:r>
          </w:p>
        </w:tc>
        <w:tc>
          <w:tcPr>
            <w:tcW w:w="2013"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jc w:val="center"/>
              <w:rPr>
                <w:rFonts w:cs="Arial"/>
                <w:b/>
                <w:bCs/>
                <w:kern w:val="2"/>
                <w:sz w:val="22"/>
                <w:szCs w:val="22"/>
                <w:lang w:eastAsia="zh-CN"/>
              </w:rPr>
            </w:pPr>
            <w:r w:rsidRPr="00CB6433">
              <w:rPr>
                <w:rFonts w:cs="Arial"/>
                <w:b/>
                <w:bCs/>
                <w:kern w:val="2"/>
                <w:sz w:val="22"/>
                <w:szCs w:val="22"/>
                <w:lang w:eastAsia="zh-CN"/>
              </w:rPr>
              <w:t>97.506,21€</w:t>
            </w:r>
          </w:p>
        </w:tc>
        <w:tc>
          <w:tcPr>
            <w:tcW w:w="2180"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jc w:val="center"/>
              <w:rPr>
                <w:rFonts w:cs="Arial"/>
                <w:b/>
                <w:bCs/>
                <w:kern w:val="2"/>
                <w:sz w:val="22"/>
                <w:szCs w:val="22"/>
                <w:lang w:eastAsia="zh-CN"/>
              </w:rPr>
            </w:pPr>
            <w:r w:rsidRPr="00CB6433">
              <w:rPr>
                <w:rFonts w:cs="Arial"/>
                <w:b/>
                <w:bCs/>
                <w:kern w:val="2"/>
                <w:sz w:val="22"/>
                <w:szCs w:val="22"/>
                <w:lang w:eastAsia="zh-CN"/>
              </w:rPr>
              <w:t>64.107,40€</w:t>
            </w:r>
          </w:p>
        </w:tc>
        <w:tc>
          <w:tcPr>
            <w:tcW w:w="2203"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snapToGrid w:val="0"/>
              <w:jc w:val="center"/>
              <w:rPr>
                <w:rFonts w:cs="Arial"/>
                <w:b/>
                <w:bCs/>
                <w:kern w:val="2"/>
                <w:sz w:val="22"/>
                <w:szCs w:val="22"/>
                <w:lang w:eastAsia="zh-CN"/>
              </w:rPr>
            </w:pPr>
            <w:r w:rsidRPr="00CB6433">
              <w:rPr>
                <w:rFonts w:cs="Arial"/>
                <w:b/>
                <w:bCs/>
                <w:kern w:val="2"/>
                <w:sz w:val="22"/>
                <w:szCs w:val="22"/>
                <w:lang w:eastAsia="zh-CN"/>
              </w:rPr>
              <w:t>161.613,62€</w:t>
            </w:r>
          </w:p>
        </w:tc>
      </w:tr>
    </w:tbl>
    <w:p w:rsidR="00CB6433" w:rsidRPr="00677FB2" w:rsidRDefault="00CB6433" w:rsidP="00031CFB">
      <w:pPr>
        <w:rPr>
          <w:sz w:val="22"/>
          <w:szCs w:val="22"/>
        </w:rPr>
      </w:pP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6.2. Pressupost base de licitació (PBL):</w:t>
      </w:r>
    </w:p>
    <w:p w:rsidR="00031CFB" w:rsidRPr="00677FB2" w:rsidRDefault="00031CFB" w:rsidP="00031CFB">
      <w:pPr>
        <w:rPr>
          <w:b/>
          <w:bCs/>
          <w:sz w:val="22"/>
          <w:szCs w:val="22"/>
        </w:rPr>
      </w:pPr>
    </w:p>
    <w:p w:rsidR="00031CFB" w:rsidRDefault="00031CFB" w:rsidP="00031CFB">
      <w:pPr>
        <w:rPr>
          <w:sz w:val="22"/>
          <w:szCs w:val="22"/>
        </w:rPr>
      </w:pPr>
      <w:r w:rsidRPr="00677FB2">
        <w:rPr>
          <w:sz w:val="22"/>
          <w:szCs w:val="22"/>
        </w:rPr>
        <w:t xml:space="preserve">El pressupost base de licitació, entesa com a despesa màxima compromesa, és de </w:t>
      </w:r>
      <w:r w:rsidR="00CB6433">
        <w:rPr>
          <w:sz w:val="22"/>
          <w:szCs w:val="22"/>
        </w:rPr>
        <w:t>72.712,32</w:t>
      </w:r>
      <w:r w:rsidRPr="00677FB2">
        <w:rPr>
          <w:sz w:val="22"/>
          <w:szCs w:val="22"/>
        </w:rPr>
        <w:t xml:space="preserve"> € </w:t>
      </w:r>
      <w:r w:rsidR="00CB6433">
        <w:rPr>
          <w:sz w:val="22"/>
          <w:szCs w:val="22"/>
        </w:rPr>
        <w:t>(setanta-dos mil set-cents dotze euros amb trenta-dos cèntims</w:t>
      </w:r>
      <w:r w:rsidRPr="00677FB2">
        <w:rPr>
          <w:sz w:val="22"/>
          <w:szCs w:val="22"/>
        </w:rPr>
        <w:t xml:space="preserve">), IVA </w:t>
      </w:r>
      <w:r w:rsidR="00CB6433">
        <w:rPr>
          <w:sz w:val="22"/>
          <w:szCs w:val="22"/>
        </w:rPr>
        <w:t>exempt.</w:t>
      </w:r>
    </w:p>
    <w:p w:rsidR="00CB6433" w:rsidRPr="00677FB2" w:rsidRDefault="00CB6433" w:rsidP="00031CFB">
      <w:pPr>
        <w:rPr>
          <w:sz w:val="22"/>
          <w:szCs w:val="22"/>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 xml:space="preserve">LOT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2"/>
      </w:tblGrid>
      <w:tr w:rsidR="0055185C" w:rsidRPr="00CB6433" w:rsidTr="00C07311">
        <w:tc>
          <w:tcPr>
            <w:tcW w:w="2881" w:type="dxa"/>
            <w:shd w:val="clear" w:color="auto" w:fill="auto"/>
          </w:tcPr>
          <w:p w:rsidR="00CB6433" w:rsidRPr="00CB6433" w:rsidRDefault="00CB6433" w:rsidP="00C07311">
            <w:pPr>
              <w:widowControl w:val="0"/>
              <w:suppressLineNumbers/>
              <w:suppressAutoHyphens/>
              <w:autoSpaceDE w:val="0"/>
              <w:jc w:val="center"/>
              <w:rPr>
                <w:rFonts w:cs="Arial"/>
                <w:kern w:val="2"/>
                <w:sz w:val="22"/>
                <w:szCs w:val="22"/>
                <w:lang w:val="es-ES_tradnl" w:eastAsia="zh-CN"/>
              </w:rPr>
            </w:pPr>
            <w:r w:rsidRPr="00CB6433">
              <w:rPr>
                <w:rFonts w:cs="Arial"/>
                <w:kern w:val="2"/>
                <w:sz w:val="22"/>
                <w:szCs w:val="22"/>
                <w:lang w:val="es-ES_tradnl" w:eastAsia="zh-CN"/>
              </w:rPr>
              <w:t>BASE LICITACIÓ</w:t>
            </w:r>
          </w:p>
        </w:tc>
        <w:tc>
          <w:tcPr>
            <w:tcW w:w="2881" w:type="dxa"/>
            <w:shd w:val="clear" w:color="auto" w:fill="auto"/>
          </w:tcPr>
          <w:p w:rsidR="00CB6433" w:rsidRPr="00CB6433" w:rsidRDefault="00CB6433" w:rsidP="00C07311">
            <w:pPr>
              <w:widowControl w:val="0"/>
              <w:suppressLineNumbers/>
              <w:suppressAutoHyphens/>
              <w:autoSpaceDE w:val="0"/>
              <w:jc w:val="center"/>
              <w:rPr>
                <w:rFonts w:cs="Arial"/>
                <w:kern w:val="2"/>
                <w:sz w:val="22"/>
                <w:szCs w:val="22"/>
                <w:lang w:val="es-ES_tradnl" w:eastAsia="zh-CN"/>
              </w:rPr>
            </w:pPr>
            <w:r w:rsidRPr="00CB6433">
              <w:rPr>
                <w:rFonts w:cs="Arial"/>
                <w:kern w:val="2"/>
                <w:sz w:val="22"/>
                <w:szCs w:val="22"/>
                <w:lang w:val="es-ES_tradnl" w:eastAsia="zh-CN"/>
              </w:rPr>
              <w:t>IVA</w:t>
            </w:r>
          </w:p>
        </w:tc>
        <w:tc>
          <w:tcPr>
            <w:tcW w:w="2882" w:type="dxa"/>
            <w:shd w:val="clear" w:color="auto" w:fill="auto"/>
          </w:tcPr>
          <w:p w:rsidR="00CB6433" w:rsidRPr="00CB6433" w:rsidRDefault="00CB6433" w:rsidP="00C07311">
            <w:pPr>
              <w:widowControl w:val="0"/>
              <w:suppressLineNumbers/>
              <w:suppressAutoHyphens/>
              <w:autoSpaceDE w:val="0"/>
              <w:jc w:val="center"/>
              <w:rPr>
                <w:rFonts w:cs="Arial"/>
                <w:kern w:val="2"/>
                <w:sz w:val="22"/>
                <w:szCs w:val="22"/>
                <w:lang w:val="es-ES_tradnl" w:eastAsia="zh-CN"/>
              </w:rPr>
            </w:pPr>
            <w:r w:rsidRPr="00CB6433">
              <w:rPr>
                <w:rFonts w:cs="Arial"/>
                <w:kern w:val="2"/>
                <w:sz w:val="22"/>
                <w:szCs w:val="22"/>
                <w:lang w:val="es-ES_tradnl" w:eastAsia="zh-CN"/>
              </w:rPr>
              <w:t>TOTAL</w:t>
            </w:r>
          </w:p>
        </w:tc>
      </w:tr>
      <w:tr w:rsidR="0055185C" w:rsidRPr="00CB6433" w:rsidTr="00C07311">
        <w:tc>
          <w:tcPr>
            <w:tcW w:w="2881" w:type="dxa"/>
            <w:shd w:val="clear" w:color="auto" w:fill="auto"/>
          </w:tcPr>
          <w:p w:rsidR="00CB6433" w:rsidRPr="00CB6433" w:rsidRDefault="00CB6433" w:rsidP="00C07311">
            <w:pPr>
              <w:widowControl w:val="0"/>
              <w:suppressLineNumbers/>
              <w:suppressAutoHyphens/>
              <w:autoSpaceDE w:val="0"/>
              <w:jc w:val="center"/>
              <w:textAlignment w:val="baseline"/>
              <w:rPr>
                <w:rFonts w:cs="Arial"/>
                <w:bCs/>
                <w:kern w:val="2"/>
                <w:sz w:val="22"/>
                <w:szCs w:val="22"/>
                <w:lang w:val="es-ES_tradnl" w:eastAsia="zh-CN"/>
              </w:rPr>
            </w:pPr>
            <w:r w:rsidRPr="00CB6433">
              <w:rPr>
                <w:rFonts w:cs="Calibri"/>
                <w:bCs/>
                <w:color w:val="000000"/>
                <w:sz w:val="24"/>
                <w:lang w:val="es-ES_tradnl" w:eastAsia="ca-ES"/>
              </w:rPr>
              <w:t>43.869,47€</w:t>
            </w:r>
          </w:p>
        </w:tc>
        <w:tc>
          <w:tcPr>
            <w:tcW w:w="2881" w:type="dxa"/>
            <w:shd w:val="clear" w:color="auto" w:fill="auto"/>
          </w:tcPr>
          <w:p w:rsidR="00CB6433" w:rsidRPr="00CB6433" w:rsidRDefault="00CB6433" w:rsidP="00C07311">
            <w:pPr>
              <w:widowControl w:val="0"/>
              <w:suppressLineNumbers/>
              <w:suppressAutoHyphens/>
              <w:autoSpaceDE w:val="0"/>
              <w:jc w:val="center"/>
              <w:textAlignment w:val="baseline"/>
              <w:rPr>
                <w:rFonts w:cs="Arial"/>
                <w:bCs/>
                <w:kern w:val="2"/>
                <w:sz w:val="22"/>
                <w:szCs w:val="22"/>
                <w:lang w:val="es-ES_tradnl" w:eastAsia="zh-CN"/>
              </w:rPr>
            </w:pPr>
            <w:r w:rsidRPr="00CB6433">
              <w:rPr>
                <w:rFonts w:cs="Arial"/>
                <w:bCs/>
                <w:kern w:val="2"/>
                <w:sz w:val="22"/>
                <w:szCs w:val="22"/>
                <w:lang w:val="es-ES_tradnl" w:eastAsia="zh-CN"/>
              </w:rPr>
              <w:t>0,00€</w:t>
            </w:r>
          </w:p>
        </w:tc>
        <w:tc>
          <w:tcPr>
            <w:tcW w:w="2882" w:type="dxa"/>
            <w:shd w:val="clear" w:color="auto" w:fill="auto"/>
          </w:tcPr>
          <w:p w:rsidR="00CB6433" w:rsidRPr="00CB6433" w:rsidRDefault="00CB6433" w:rsidP="00C07311">
            <w:pPr>
              <w:widowControl w:val="0"/>
              <w:suppressLineNumbers/>
              <w:suppressAutoHyphens/>
              <w:autoSpaceDE w:val="0"/>
              <w:jc w:val="center"/>
              <w:textAlignment w:val="baseline"/>
              <w:rPr>
                <w:rFonts w:cs="Arial"/>
                <w:bCs/>
                <w:kern w:val="2"/>
                <w:sz w:val="22"/>
                <w:szCs w:val="22"/>
                <w:lang w:val="es-ES_tradnl" w:eastAsia="zh-CN"/>
              </w:rPr>
            </w:pPr>
            <w:r w:rsidRPr="00CB6433">
              <w:rPr>
                <w:rFonts w:cs="Calibri"/>
                <w:bCs/>
                <w:color w:val="000000"/>
                <w:sz w:val="24"/>
                <w:lang w:val="es-ES_tradnl" w:eastAsia="ca-ES"/>
              </w:rPr>
              <w:t>43.869,47€</w:t>
            </w:r>
          </w:p>
        </w:tc>
      </w:tr>
    </w:tbl>
    <w:p w:rsidR="00CB6433" w:rsidRPr="00CB6433" w:rsidRDefault="00CB6433" w:rsidP="00CB6433">
      <w:pPr>
        <w:widowControl w:val="0"/>
        <w:suppressLineNumbers/>
        <w:suppressAutoHyphens/>
        <w:autoSpaceDE w:val="0"/>
        <w:rPr>
          <w:rFonts w:cs="Arial"/>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LOT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2881"/>
        <w:gridCol w:w="2882"/>
      </w:tblGrid>
      <w:tr w:rsidR="0055185C" w:rsidRPr="00CB6433" w:rsidTr="00C07311">
        <w:tc>
          <w:tcPr>
            <w:tcW w:w="2881" w:type="dxa"/>
            <w:shd w:val="clear" w:color="auto" w:fill="auto"/>
          </w:tcPr>
          <w:p w:rsidR="00CB6433" w:rsidRPr="00CB6433" w:rsidRDefault="00CB6433" w:rsidP="00C07311">
            <w:pPr>
              <w:widowControl w:val="0"/>
              <w:suppressLineNumbers/>
              <w:suppressAutoHyphens/>
              <w:autoSpaceDE w:val="0"/>
              <w:jc w:val="center"/>
              <w:rPr>
                <w:rFonts w:cs="Arial"/>
                <w:kern w:val="2"/>
                <w:sz w:val="22"/>
                <w:szCs w:val="22"/>
                <w:lang w:val="es-ES_tradnl" w:eastAsia="zh-CN"/>
              </w:rPr>
            </w:pPr>
            <w:r w:rsidRPr="00CB6433">
              <w:rPr>
                <w:rFonts w:cs="Arial"/>
                <w:kern w:val="2"/>
                <w:sz w:val="22"/>
                <w:szCs w:val="22"/>
                <w:lang w:val="es-ES_tradnl" w:eastAsia="zh-CN"/>
              </w:rPr>
              <w:t>BASE LICITACIÓ</w:t>
            </w:r>
          </w:p>
        </w:tc>
        <w:tc>
          <w:tcPr>
            <w:tcW w:w="2881" w:type="dxa"/>
            <w:shd w:val="clear" w:color="auto" w:fill="auto"/>
          </w:tcPr>
          <w:p w:rsidR="00CB6433" w:rsidRPr="00CB6433" w:rsidRDefault="00CB6433" w:rsidP="00C07311">
            <w:pPr>
              <w:widowControl w:val="0"/>
              <w:suppressLineNumbers/>
              <w:suppressAutoHyphens/>
              <w:autoSpaceDE w:val="0"/>
              <w:jc w:val="center"/>
              <w:rPr>
                <w:rFonts w:cs="Arial"/>
                <w:kern w:val="2"/>
                <w:sz w:val="22"/>
                <w:szCs w:val="22"/>
                <w:lang w:val="es-ES_tradnl" w:eastAsia="zh-CN"/>
              </w:rPr>
            </w:pPr>
            <w:r w:rsidRPr="00CB6433">
              <w:rPr>
                <w:rFonts w:cs="Arial"/>
                <w:kern w:val="2"/>
                <w:sz w:val="22"/>
                <w:szCs w:val="22"/>
                <w:lang w:val="es-ES_tradnl" w:eastAsia="zh-CN"/>
              </w:rPr>
              <w:t>IVA</w:t>
            </w:r>
          </w:p>
        </w:tc>
        <w:tc>
          <w:tcPr>
            <w:tcW w:w="2882" w:type="dxa"/>
            <w:shd w:val="clear" w:color="auto" w:fill="auto"/>
          </w:tcPr>
          <w:p w:rsidR="00CB6433" w:rsidRPr="00CB6433" w:rsidRDefault="00CB6433" w:rsidP="00C07311">
            <w:pPr>
              <w:widowControl w:val="0"/>
              <w:suppressLineNumbers/>
              <w:suppressAutoHyphens/>
              <w:autoSpaceDE w:val="0"/>
              <w:jc w:val="center"/>
              <w:rPr>
                <w:rFonts w:cs="Arial"/>
                <w:kern w:val="2"/>
                <w:sz w:val="22"/>
                <w:szCs w:val="22"/>
                <w:lang w:val="es-ES_tradnl" w:eastAsia="zh-CN"/>
              </w:rPr>
            </w:pPr>
            <w:r w:rsidRPr="00CB6433">
              <w:rPr>
                <w:rFonts w:cs="Arial"/>
                <w:kern w:val="2"/>
                <w:sz w:val="22"/>
                <w:szCs w:val="22"/>
                <w:lang w:val="es-ES_tradnl" w:eastAsia="zh-CN"/>
              </w:rPr>
              <w:t>TOTAL</w:t>
            </w:r>
          </w:p>
        </w:tc>
      </w:tr>
      <w:tr w:rsidR="0055185C" w:rsidRPr="00CB6433" w:rsidTr="00C07311">
        <w:tc>
          <w:tcPr>
            <w:tcW w:w="2881" w:type="dxa"/>
            <w:shd w:val="clear" w:color="auto" w:fill="auto"/>
          </w:tcPr>
          <w:p w:rsidR="00CB6433" w:rsidRPr="00CB6433" w:rsidRDefault="00CB6433" w:rsidP="00C07311">
            <w:pPr>
              <w:widowControl w:val="0"/>
              <w:suppressLineNumbers/>
              <w:suppressAutoHyphens/>
              <w:autoSpaceDE w:val="0"/>
              <w:jc w:val="center"/>
              <w:textAlignment w:val="baseline"/>
              <w:rPr>
                <w:rFonts w:cs="Arial"/>
                <w:bCs/>
                <w:kern w:val="2"/>
                <w:sz w:val="22"/>
                <w:szCs w:val="22"/>
                <w:lang w:val="es-ES_tradnl" w:eastAsia="zh-CN"/>
              </w:rPr>
            </w:pPr>
            <w:r w:rsidRPr="00CB6433">
              <w:rPr>
                <w:rFonts w:cs="Calibri"/>
                <w:bCs/>
                <w:color w:val="000000"/>
                <w:sz w:val="24"/>
                <w:lang w:val="es-ES_tradnl" w:eastAsia="ca-ES"/>
              </w:rPr>
              <w:lastRenderedPageBreak/>
              <w:t>28.842,85€</w:t>
            </w:r>
          </w:p>
        </w:tc>
        <w:tc>
          <w:tcPr>
            <w:tcW w:w="2881" w:type="dxa"/>
            <w:shd w:val="clear" w:color="auto" w:fill="auto"/>
          </w:tcPr>
          <w:p w:rsidR="00CB6433" w:rsidRPr="00CB6433" w:rsidRDefault="00CB6433" w:rsidP="00C07311">
            <w:pPr>
              <w:widowControl w:val="0"/>
              <w:suppressLineNumbers/>
              <w:suppressAutoHyphens/>
              <w:autoSpaceDE w:val="0"/>
              <w:jc w:val="center"/>
              <w:textAlignment w:val="baseline"/>
              <w:rPr>
                <w:rFonts w:cs="Arial"/>
                <w:bCs/>
                <w:kern w:val="2"/>
                <w:sz w:val="22"/>
                <w:szCs w:val="22"/>
                <w:lang w:val="es-ES_tradnl" w:eastAsia="zh-CN"/>
              </w:rPr>
            </w:pPr>
            <w:r w:rsidRPr="00CB6433">
              <w:rPr>
                <w:rFonts w:cs="Arial"/>
                <w:bCs/>
                <w:kern w:val="2"/>
                <w:sz w:val="22"/>
                <w:szCs w:val="22"/>
                <w:lang w:val="es-ES_tradnl" w:eastAsia="zh-CN"/>
              </w:rPr>
              <w:t>0,00€</w:t>
            </w:r>
          </w:p>
        </w:tc>
        <w:tc>
          <w:tcPr>
            <w:tcW w:w="2882" w:type="dxa"/>
            <w:shd w:val="clear" w:color="auto" w:fill="auto"/>
          </w:tcPr>
          <w:p w:rsidR="00CB6433" w:rsidRPr="00CB6433" w:rsidRDefault="00CB6433" w:rsidP="00C07311">
            <w:pPr>
              <w:widowControl w:val="0"/>
              <w:suppressLineNumbers/>
              <w:suppressAutoHyphens/>
              <w:autoSpaceDE w:val="0"/>
              <w:jc w:val="center"/>
              <w:textAlignment w:val="baseline"/>
              <w:rPr>
                <w:rFonts w:cs="Arial"/>
                <w:bCs/>
                <w:kern w:val="2"/>
                <w:sz w:val="22"/>
                <w:szCs w:val="22"/>
                <w:lang w:val="es-ES_tradnl" w:eastAsia="zh-CN"/>
              </w:rPr>
            </w:pPr>
            <w:r w:rsidRPr="00CB6433">
              <w:rPr>
                <w:rFonts w:cs="Calibri"/>
                <w:bCs/>
                <w:color w:val="000000"/>
                <w:sz w:val="24"/>
                <w:lang w:val="es-ES_tradnl" w:eastAsia="ca-ES"/>
              </w:rPr>
              <w:t>28.842,85€</w:t>
            </w:r>
          </w:p>
        </w:tc>
      </w:tr>
    </w:tbl>
    <w:p w:rsidR="00CB6433" w:rsidRPr="00CB6433" w:rsidRDefault="00CB6433" w:rsidP="00CB6433">
      <w:pPr>
        <w:rPr>
          <w:rFonts w:cs="Arial"/>
          <w:color w:val="000000"/>
          <w:kern w:val="2"/>
          <w:sz w:val="22"/>
          <w:szCs w:val="22"/>
          <w:lang w:eastAsia="zh-CN"/>
        </w:rPr>
      </w:pPr>
    </w:p>
    <w:p w:rsidR="00CB6433" w:rsidRPr="00CB6433" w:rsidRDefault="00CB6433" w:rsidP="00CB6433">
      <w:pPr>
        <w:rPr>
          <w:rFonts w:cs="Arial"/>
          <w:color w:val="000000"/>
          <w:kern w:val="2"/>
          <w:sz w:val="22"/>
          <w:szCs w:val="22"/>
          <w:lang w:eastAsia="zh-CN"/>
        </w:rPr>
      </w:pPr>
      <w:r w:rsidRPr="00CB6433">
        <w:rPr>
          <w:rFonts w:cs="Arial"/>
          <w:color w:val="000000"/>
          <w:kern w:val="2"/>
          <w:sz w:val="22"/>
          <w:szCs w:val="22"/>
          <w:lang w:eastAsia="zh-CN"/>
        </w:rPr>
        <w:t>Serveis exempts d’IVA segons l’article 20, apartat u, número 9 de la Llei 37/1992, 28 de desembre, de l’Impost sobre el valor afegit.</w:t>
      </w:r>
    </w:p>
    <w:p w:rsidR="00CB6433" w:rsidRPr="00CB6433" w:rsidRDefault="00CB6433" w:rsidP="00CB6433">
      <w:pPr>
        <w:rPr>
          <w:rFonts w:cs="Arial"/>
          <w:color w:val="000000"/>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i/>
          <w:iCs/>
          <w:kern w:val="2"/>
          <w:sz w:val="22"/>
          <w:szCs w:val="22"/>
          <w:lang w:eastAsia="zh-CN"/>
        </w:rPr>
        <w:t>9.1.a) Pressupost base licitació:</w:t>
      </w:r>
    </w:p>
    <w:p w:rsidR="00CB6433" w:rsidRPr="00CB6433" w:rsidRDefault="00CB6433" w:rsidP="00CB6433">
      <w:pPr>
        <w:widowControl w:val="0"/>
        <w:suppressLineNumbers/>
        <w:suppressAutoHyphens/>
        <w:autoSpaceDE w:val="0"/>
        <w:rPr>
          <w:rFonts w:cs="Arial"/>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El pressupost base de licitació d’aquest expedient de contractació és:</w:t>
      </w:r>
    </w:p>
    <w:p w:rsidR="00CB6433" w:rsidRPr="00CB6433" w:rsidRDefault="00CB6433" w:rsidP="00CB6433">
      <w:pPr>
        <w:widowControl w:val="0"/>
        <w:suppressLineNumbers/>
        <w:suppressAutoHyphens/>
        <w:autoSpaceDE w:val="0"/>
        <w:rPr>
          <w:rFonts w:cs="Arial"/>
          <w:i/>
          <w:iCs/>
          <w:kern w:val="2"/>
          <w:sz w:val="22"/>
          <w:szCs w:val="22"/>
          <w:lang w:eastAsia="zh-CN"/>
        </w:rPr>
      </w:pPr>
    </w:p>
    <w:tbl>
      <w:tblPr>
        <w:tblW w:w="8222" w:type="dxa"/>
        <w:tblInd w:w="55" w:type="dxa"/>
        <w:tblLayout w:type="fixed"/>
        <w:tblCellMar>
          <w:top w:w="55" w:type="dxa"/>
          <w:left w:w="55" w:type="dxa"/>
          <w:bottom w:w="55" w:type="dxa"/>
          <w:right w:w="55" w:type="dxa"/>
        </w:tblCellMar>
        <w:tblLook w:val="04A0" w:firstRow="1" w:lastRow="0" w:firstColumn="1" w:lastColumn="0" w:noHBand="0" w:noVBand="1"/>
      </w:tblPr>
      <w:tblGrid>
        <w:gridCol w:w="3402"/>
        <w:gridCol w:w="1418"/>
        <w:gridCol w:w="1134"/>
        <w:gridCol w:w="2268"/>
      </w:tblGrid>
      <w:tr w:rsidR="00CB6433" w:rsidRPr="00CB6433" w:rsidTr="00985AFA">
        <w:tc>
          <w:tcPr>
            <w:tcW w:w="3402"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rPr>
                <w:rFonts w:eastAsia="NSimSun" w:cs="Arial Unicode MS"/>
                <w:color w:val="FFFFFF"/>
                <w:kern w:val="2"/>
                <w:sz w:val="22"/>
                <w:szCs w:val="22"/>
                <w:lang w:eastAsia="zh-CN" w:bidi="hi-IN"/>
              </w:rPr>
            </w:pPr>
            <w:r w:rsidRPr="00CB6433">
              <w:rPr>
                <w:rFonts w:eastAsia="NSimSun" w:cs="Arial"/>
                <w:b/>
                <w:bCs/>
                <w:color w:val="FFFFFF"/>
                <w:kern w:val="2"/>
                <w:sz w:val="22"/>
                <w:szCs w:val="22"/>
                <w:lang w:eastAsia="zh-CN" w:bidi="hi-IN"/>
              </w:rPr>
              <w:t>Concepte</w:t>
            </w:r>
          </w:p>
        </w:tc>
        <w:tc>
          <w:tcPr>
            <w:tcW w:w="1418"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jc w:val="center"/>
              <w:rPr>
                <w:rFonts w:eastAsia="NSimSun" w:cs="Arial Unicode MS"/>
                <w:color w:val="FFFFFF"/>
                <w:kern w:val="2"/>
                <w:sz w:val="22"/>
                <w:szCs w:val="22"/>
                <w:lang w:eastAsia="zh-CN" w:bidi="hi-IN"/>
              </w:rPr>
            </w:pPr>
            <w:r w:rsidRPr="00CB6433">
              <w:rPr>
                <w:rFonts w:eastAsia="NSimSun" w:cs="Arial"/>
                <w:b/>
                <w:bCs/>
                <w:color w:val="FFFFFF"/>
                <w:kern w:val="2"/>
                <w:sz w:val="22"/>
                <w:szCs w:val="22"/>
                <w:lang w:eastAsia="zh-CN" w:bidi="hi-IN"/>
              </w:rPr>
              <w:t>Base imposable</w:t>
            </w:r>
          </w:p>
        </w:tc>
        <w:tc>
          <w:tcPr>
            <w:tcW w:w="1134"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jc w:val="center"/>
              <w:rPr>
                <w:rFonts w:eastAsia="NSimSun" w:cs="Arial Unicode MS"/>
                <w:color w:val="FFFFFF"/>
                <w:kern w:val="2"/>
                <w:sz w:val="22"/>
                <w:szCs w:val="22"/>
                <w:lang w:eastAsia="zh-CN" w:bidi="hi-IN"/>
              </w:rPr>
            </w:pPr>
            <w:r w:rsidRPr="00CB6433">
              <w:rPr>
                <w:rFonts w:eastAsia="NSimSun" w:cs="Arial"/>
                <w:b/>
                <w:bCs/>
                <w:color w:val="FFFFFF"/>
                <w:kern w:val="2"/>
                <w:sz w:val="22"/>
                <w:szCs w:val="22"/>
                <w:lang w:eastAsia="zh-CN" w:bidi="hi-IN"/>
              </w:rPr>
              <w:t>IVA</w:t>
            </w:r>
          </w:p>
        </w:tc>
        <w:tc>
          <w:tcPr>
            <w:tcW w:w="2268" w:type="dxa"/>
            <w:tcBorders>
              <w:top w:val="single" w:sz="2" w:space="0" w:color="000000"/>
              <w:left w:val="single" w:sz="2" w:space="0" w:color="000000"/>
              <w:bottom w:val="single" w:sz="2" w:space="0" w:color="000000"/>
              <w:right w:val="single" w:sz="2" w:space="0" w:color="000000"/>
            </w:tcBorders>
            <w:shd w:val="clear" w:color="auto" w:fill="0074BC"/>
            <w:hideMark/>
          </w:tcPr>
          <w:p w:rsidR="00CB6433" w:rsidRPr="00CB6433" w:rsidRDefault="00CB6433" w:rsidP="00CB6433">
            <w:pPr>
              <w:widowControl w:val="0"/>
              <w:suppressLineNumbers/>
              <w:suppressAutoHyphens/>
              <w:jc w:val="center"/>
              <w:rPr>
                <w:rFonts w:eastAsia="NSimSun" w:cs="Arial Unicode MS"/>
                <w:color w:val="FFFFFF"/>
                <w:kern w:val="2"/>
                <w:sz w:val="22"/>
                <w:szCs w:val="22"/>
                <w:lang w:eastAsia="zh-CN" w:bidi="hi-IN"/>
              </w:rPr>
            </w:pPr>
            <w:r w:rsidRPr="00CB6433">
              <w:rPr>
                <w:rFonts w:eastAsia="NSimSun" w:cs="Arial"/>
                <w:b/>
                <w:bCs/>
                <w:color w:val="FFFFFF"/>
                <w:kern w:val="2"/>
                <w:sz w:val="22"/>
                <w:szCs w:val="22"/>
                <w:lang w:eastAsia="zh-CN" w:bidi="hi-IN"/>
              </w:rPr>
              <w:t>Total, IVA inclòs</w:t>
            </w:r>
          </w:p>
        </w:tc>
      </w:tr>
      <w:tr w:rsidR="00CB6433" w:rsidRPr="00CB6433" w:rsidTr="00985AFA">
        <w:tc>
          <w:tcPr>
            <w:tcW w:w="3402"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jc w:val="left"/>
              <w:rPr>
                <w:rFonts w:eastAsia="NSimSun" w:cs="Arial Unicode MS"/>
                <w:kern w:val="2"/>
                <w:sz w:val="22"/>
                <w:szCs w:val="22"/>
                <w:lang w:eastAsia="zh-CN" w:bidi="hi-IN"/>
              </w:rPr>
            </w:pPr>
            <w:r w:rsidRPr="00CB6433">
              <w:rPr>
                <w:rFonts w:eastAsia="NSimSun" w:cs="Arial"/>
                <w:kern w:val="2"/>
                <w:sz w:val="22"/>
                <w:szCs w:val="22"/>
                <w:lang w:eastAsia="zh-CN" w:bidi="hi-IN"/>
              </w:rPr>
              <w:t>Lot 1.-Formació en competències transversals i professionals</w:t>
            </w:r>
          </w:p>
        </w:tc>
        <w:tc>
          <w:tcPr>
            <w:tcW w:w="1418"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jc w:val="center"/>
              <w:rPr>
                <w:rFonts w:eastAsia="NSimSun" w:cs="Arial Unicode MS"/>
                <w:kern w:val="2"/>
                <w:sz w:val="22"/>
                <w:szCs w:val="22"/>
                <w:lang w:eastAsia="zh-CN" w:bidi="hi-IN"/>
              </w:rPr>
            </w:pPr>
            <w:r w:rsidRPr="00CB6433">
              <w:rPr>
                <w:rFonts w:cs="Calibri"/>
                <w:b/>
                <w:color w:val="000000"/>
                <w:lang w:eastAsia="ca-ES"/>
              </w:rPr>
              <w:t>43.869,47</w:t>
            </w:r>
            <w:r w:rsidRPr="00CB6433">
              <w:rPr>
                <w:rFonts w:eastAsia="NSimSun" w:cs="Arial"/>
                <w:kern w:val="2"/>
                <w:sz w:val="22"/>
                <w:szCs w:val="22"/>
                <w:lang w:eastAsia="zh-CN" w:bidi="hi-IN"/>
              </w:rPr>
              <w:t>€</w:t>
            </w:r>
          </w:p>
        </w:tc>
        <w:tc>
          <w:tcPr>
            <w:tcW w:w="1134"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jc w:val="center"/>
              <w:rPr>
                <w:rFonts w:eastAsia="NSimSun" w:cs="Arial Unicode MS"/>
                <w:kern w:val="2"/>
                <w:sz w:val="22"/>
                <w:szCs w:val="22"/>
                <w:lang w:eastAsia="zh-CN" w:bidi="hi-IN"/>
              </w:rPr>
            </w:pPr>
            <w:r w:rsidRPr="00CB6433">
              <w:rPr>
                <w:rFonts w:eastAsia="NSimSun" w:cs="Arial"/>
                <w:kern w:val="2"/>
                <w:sz w:val="22"/>
                <w:szCs w:val="22"/>
                <w:lang w:eastAsia="zh-CN" w:bidi="hi-IN"/>
              </w:rPr>
              <w:t>0,00€</w:t>
            </w:r>
          </w:p>
        </w:tc>
        <w:tc>
          <w:tcPr>
            <w:tcW w:w="2268"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jc w:val="center"/>
              <w:rPr>
                <w:rFonts w:eastAsia="NSimSun" w:cs="Arial Unicode MS"/>
                <w:kern w:val="2"/>
                <w:sz w:val="22"/>
                <w:szCs w:val="22"/>
                <w:lang w:eastAsia="zh-CN" w:bidi="hi-IN"/>
              </w:rPr>
            </w:pPr>
            <w:r w:rsidRPr="00CB6433">
              <w:rPr>
                <w:rFonts w:cs="Calibri"/>
                <w:b/>
                <w:color w:val="000000"/>
                <w:lang w:eastAsia="ca-ES"/>
              </w:rPr>
              <w:t>43.869,47</w:t>
            </w:r>
            <w:r w:rsidRPr="00CB6433">
              <w:rPr>
                <w:rFonts w:eastAsia="NSimSun" w:cs="Arial"/>
                <w:kern w:val="2"/>
                <w:sz w:val="22"/>
                <w:szCs w:val="22"/>
                <w:lang w:eastAsia="zh-CN" w:bidi="hi-IN"/>
              </w:rPr>
              <w:t>€</w:t>
            </w:r>
          </w:p>
        </w:tc>
      </w:tr>
      <w:tr w:rsidR="00CB6433" w:rsidRPr="00CB6433" w:rsidTr="00985AFA">
        <w:tc>
          <w:tcPr>
            <w:tcW w:w="3402" w:type="dxa"/>
            <w:tcBorders>
              <w:top w:val="nil"/>
              <w:left w:val="single" w:sz="2" w:space="0" w:color="000000"/>
              <w:bottom w:val="single" w:sz="4" w:space="0" w:color="auto"/>
              <w:right w:val="nil"/>
            </w:tcBorders>
            <w:hideMark/>
          </w:tcPr>
          <w:p w:rsidR="00CB6433" w:rsidRPr="00CB6433" w:rsidRDefault="00CB6433" w:rsidP="00CB6433">
            <w:pPr>
              <w:widowControl w:val="0"/>
              <w:suppressLineNumbers/>
              <w:suppressAutoHyphens/>
              <w:jc w:val="left"/>
              <w:rPr>
                <w:rFonts w:eastAsia="NSimSun" w:cs="Arial Unicode MS"/>
                <w:kern w:val="2"/>
                <w:sz w:val="22"/>
                <w:szCs w:val="22"/>
                <w:lang w:eastAsia="zh-CN" w:bidi="hi-IN"/>
              </w:rPr>
            </w:pPr>
            <w:r w:rsidRPr="00CB6433">
              <w:rPr>
                <w:rFonts w:eastAsia="NSimSun" w:cs="Arial"/>
                <w:kern w:val="2"/>
                <w:sz w:val="22"/>
                <w:szCs w:val="22"/>
                <w:lang w:eastAsia="zh-CN" w:bidi="hi-IN"/>
              </w:rPr>
              <w:t>Lot 2.- Formació en competències digitals</w:t>
            </w:r>
          </w:p>
        </w:tc>
        <w:tc>
          <w:tcPr>
            <w:tcW w:w="1418" w:type="dxa"/>
            <w:tcBorders>
              <w:top w:val="nil"/>
              <w:left w:val="single" w:sz="2" w:space="0" w:color="000000"/>
              <w:bottom w:val="single" w:sz="4" w:space="0" w:color="auto"/>
              <w:right w:val="nil"/>
            </w:tcBorders>
            <w:hideMark/>
          </w:tcPr>
          <w:p w:rsidR="00CB6433" w:rsidRPr="00CB6433" w:rsidRDefault="00CB6433" w:rsidP="00CB6433">
            <w:pPr>
              <w:widowControl w:val="0"/>
              <w:suppressLineNumbers/>
              <w:suppressAutoHyphens/>
              <w:jc w:val="center"/>
              <w:rPr>
                <w:rFonts w:eastAsia="NSimSun" w:cs="Arial Unicode MS"/>
                <w:kern w:val="2"/>
                <w:sz w:val="22"/>
                <w:szCs w:val="22"/>
                <w:lang w:eastAsia="zh-CN" w:bidi="hi-IN"/>
              </w:rPr>
            </w:pPr>
            <w:r w:rsidRPr="00CB6433">
              <w:rPr>
                <w:rFonts w:cs="Calibri"/>
                <w:b/>
                <w:color w:val="000000"/>
                <w:lang w:eastAsia="ca-ES"/>
              </w:rPr>
              <w:t>28.842,85€</w:t>
            </w:r>
          </w:p>
        </w:tc>
        <w:tc>
          <w:tcPr>
            <w:tcW w:w="1134" w:type="dxa"/>
            <w:tcBorders>
              <w:top w:val="nil"/>
              <w:left w:val="single" w:sz="2" w:space="0" w:color="000000"/>
              <w:bottom w:val="single" w:sz="4" w:space="0" w:color="auto"/>
              <w:right w:val="nil"/>
            </w:tcBorders>
            <w:hideMark/>
          </w:tcPr>
          <w:p w:rsidR="00CB6433" w:rsidRPr="00CB6433" w:rsidRDefault="00CB6433" w:rsidP="00CB6433">
            <w:pPr>
              <w:widowControl w:val="0"/>
              <w:suppressLineNumbers/>
              <w:suppressAutoHyphens/>
              <w:jc w:val="center"/>
              <w:rPr>
                <w:rFonts w:eastAsia="NSimSun" w:cs="Arial Unicode MS"/>
                <w:kern w:val="2"/>
                <w:sz w:val="22"/>
                <w:szCs w:val="22"/>
                <w:lang w:eastAsia="zh-CN" w:bidi="hi-IN"/>
              </w:rPr>
            </w:pPr>
            <w:r w:rsidRPr="00CB6433">
              <w:rPr>
                <w:rFonts w:eastAsia="NSimSun" w:cs="Arial"/>
                <w:kern w:val="2"/>
                <w:sz w:val="22"/>
                <w:szCs w:val="22"/>
                <w:lang w:eastAsia="zh-CN" w:bidi="hi-IN"/>
              </w:rPr>
              <w:t>0,00€</w:t>
            </w:r>
          </w:p>
        </w:tc>
        <w:tc>
          <w:tcPr>
            <w:tcW w:w="2268" w:type="dxa"/>
            <w:tcBorders>
              <w:top w:val="nil"/>
              <w:left w:val="single" w:sz="2" w:space="0" w:color="000000"/>
              <w:bottom w:val="single" w:sz="4" w:space="0" w:color="auto"/>
              <w:right w:val="single" w:sz="2" w:space="0" w:color="000000"/>
            </w:tcBorders>
            <w:hideMark/>
          </w:tcPr>
          <w:p w:rsidR="00CB6433" w:rsidRPr="00CB6433" w:rsidRDefault="00CB6433" w:rsidP="00CB6433">
            <w:pPr>
              <w:widowControl w:val="0"/>
              <w:suppressLineNumbers/>
              <w:suppressAutoHyphens/>
              <w:jc w:val="center"/>
              <w:rPr>
                <w:rFonts w:eastAsia="NSimSun" w:cs="Arial Unicode MS"/>
                <w:kern w:val="2"/>
                <w:sz w:val="22"/>
                <w:szCs w:val="22"/>
                <w:lang w:eastAsia="zh-CN" w:bidi="hi-IN"/>
              </w:rPr>
            </w:pPr>
            <w:r w:rsidRPr="00CB6433">
              <w:rPr>
                <w:rFonts w:cs="Calibri"/>
                <w:b/>
                <w:color w:val="000000"/>
                <w:lang w:eastAsia="ca-ES"/>
              </w:rPr>
              <w:t>28.842,85€</w:t>
            </w:r>
          </w:p>
        </w:tc>
      </w:tr>
      <w:tr w:rsidR="00CB6433" w:rsidRPr="00CB6433" w:rsidTr="00985AFA">
        <w:tc>
          <w:tcPr>
            <w:tcW w:w="3402"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rPr>
                <w:rFonts w:eastAsia="NSimSun" w:cs="Arial Unicode MS"/>
                <w:kern w:val="2"/>
                <w:sz w:val="22"/>
                <w:szCs w:val="22"/>
                <w:lang w:eastAsia="zh-CN" w:bidi="hi-IN"/>
              </w:rPr>
            </w:pPr>
            <w:r w:rsidRPr="00CB6433">
              <w:rPr>
                <w:rFonts w:eastAsia="NSimSun" w:cs="Arial"/>
                <w:kern w:val="2"/>
                <w:sz w:val="22"/>
                <w:szCs w:val="22"/>
                <w:lang w:eastAsia="zh-CN" w:bidi="hi-IN"/>
              </w:rPr>
              <w:t>Total</w:t>
            </w:r>
          </w:p>
        </w:tc>
        <w:tc>
          <w:tcPr>
            <w:tcW w:w="1418"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jc w:val="center"/>
              <w:rPr>
                <w:rFonts w:cs="Calibri"/>
                <w:b/>
                <w:color w:val="000000"/>
                <w:lang w:eastAsia="ca-ES"/>
              </w:rPr>
            </w:pPr>
            <w:r w:rsidRPr="00CB6433">
              <w:rPr>
                <w:rFonts w:cs="Calibri"/>
                <w:b/>
                <w:color w:val="000000"/>
                <w:lang w:eastAsia="ca-ES"/>
              </w:rPr>
              <w:t>72.712,32€</w:t>
            </w:r>
          </w:p>
        </w:tc>
        <w:tc>
          <w:tcPr>
            <w:tcW w:w="1134"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jc w:val="center"/>
              <w:rPr>
                <w:rFonts w:eastAsia="NSimSun" w:cs="Arial Unicode MS"/>
                <w:kern w:val="2"/>
                <w:sz w:val="22"/>
                <w:szCs w:val="22"/>
                <w:lang w:eastAsia="zh-CN" w:bidi="hi-IN"/>
              </w:rPr>
            </w:pPr>
            <w:r w:rsidRPr="00CB6433">
              <w:rPr>
                <w:rFonts w:eastAsia="NSimSun" w:cs="Arial"/>
                <w:kern w:val="2"/>
                <w:sz w:val="22"/>
                <w:szCs w:val="22"/>
                <w:lang w:eastAsia="zh-CN" w:bidi="hi-IN"/>
              </w:rPr>
              <w:t>0,00€</w:t>
            </w:r>
          </w:p>
        </w:tc>
        <w:tc>
          <w:tcPr>
            <w:tcW w:w="2268"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jc w:val="center"/>
              <w:rPr>
                <w:rFonts w:eastAsia="NSimSun" w:cs="Arial Unicode MS"/>
                <w:kern w:val="2"/>
                <w:sz w:val="22"/>
                <w:szCs w:val="22"/>
                <w:lang w:eastAsia="zh-CN" w:bidi="hi-IN"/>
              </w:rPr>
            </w:pPr>
            <w:r w:rsidRPr="00CB6433">
              <w:rPr>
                <w:rFonts w:cs="Calibri"/>
                <w:b/>
                <w:color w:val="000000"/>
                <w:lang w:eastAsia="ca-ES"/>
              </w:rPr>
              <w:t>72.712,32€</w:t>
            </w:r>
          </w:p>
        </w:tc>
      </w:tr>
    </w:tbl>
    <w:p w:rsidR="00CB6433" w:rsidRPr="00CB6433" w:rsidRDefault="00CB6433" w:rsidP="00CB6433">
      <w:pPr>
        <w:widowControl w:val="0"/>
        <w:suppressLineNumbers/>
        <w:suppressAutoHyphens/>
        <w:autoSpaceDE w:val="0"/>
        <w:rPr>
          <w:rFonts w:cs="Arial"/>
          <w:b/>
          <w:bCs/>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b/>
          <w:bCs/>
          <w:kern w:val="2"/>
          <w:sz w:val="22"/>
          <w:szCs w:val="22"/>
          <w:lang w:eastAsia="zh-CN"/>
        </w:rPr>
        <w:t xml:space="preserve">LOT 1.- </w:t>
      </w:r>
    </w:p>
    <w:p w:rsidR="00CB6433" w:rsidRPr="00CB6433" w:rsidRDefault="00CB6433" w:rsidP="00CB6433">
      <w:pPr>
        <w:widowControl w:val="0"/>
        <w:suppressLineNumbers/>
        <w:suppressAutoHyphens/>
        <w:autoSpaceDE w:val="0"/>
        <w:rPr>
          <w:rFonts w:cs="Arial"/>
          <w:i/>
          <w:iCs/>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El pressupost base de licitació d’aquest lot, de conformitat amb 100 de la LCSP, es desglossa per costos directes i indirectes de la manera següent:</w:t>
      </w:r>
    </w:p>
    <w:p w:rsidR="00CB6433" w:rsidRPr="00CB6433" w:rsidRDefault="00CB6433" w:rsidP="00CB6433">
      <w:pPr>
        <w:widowControl w:val="0"/>
        <w:suppressLineNumbers/>
        <w:suppressAutoHyphens/>
        <w:autoSpaceDE w:val="0"/>
        <w:rPr>
          <w:rFonts w:cs="Arial"/>
          <w:kern w:val="2"/>
          <w:sz w:val="22"/>
          <w:szCs w:val="22"/>
          <w:lang w:eastAsia="zh-CN"/>
        </w:rPr>
      </w:pPr>
    </w:p>
    <w:tbl>
      <w:tblPr>
        <w:tblW w:w="0" w:type="auto"/>
        <w:tblInd w:w="-21" w:type="dxa"/>
        <w:tblLayout w:type="fixed"/>
        <w:tblCellMar>
          <w:left w:w="10" w:type="dxa"/>
          <w:right w:w="10" w:type="dxa"/>
        </w:tblCellMar>
        <w:tblLook w:val="04A0" w:firstRow="1" w:lastRow="0" w:firstColumn="1" w:lastColumn="0" w:noHBand="0" w:noVBand="1"/>
      </w:tblPr>
      <w:tblGrid>
        <w:gridCol w:w="4485"/>
        <w:gridCol w:w="1896"/>
      </w:tblGrid>
      <w:tr w:rsidR="00CB6433" w:rsidRPr="00CB6433" w:rsidTr="00985AFA">
        <w:tc>
          <w:tcPr>
            <w:tcW w:w="4485"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rPr>
                <w:rFonts w:cs="Arial"/>
                <w:color w:val="FFFFFF"/>
                <w:kern w:val="2"/>
                <w:sz w:val="22"/>
                <w:szCs w:val="22"/>
                <w:lang w:eastAsia="zh-CN"/>
              </w:rPr>
            </w:pPr>
            <w:r w:rsidRPr="00CB6433">
              <w:rPr>
                <w:rFonts w:cs="Arial"/>
                <w:b/>
                <w:bCs/>
                <w:color w:val="FFFFFF"/>
                <w:kern w:val="2"/>
                <w:sz w:val="22"/>
                <w:szCs w:val="22"/>
                <w:lang w:eastAsia="zh-CN"/>
              </w:rPr>
              <w:t>Concepte</w:t>
            </w:r>
          </w:p>
        </w:tc>
        <w:tc>
          <w:tcPr>
            <w:tcW w:w="1896" w:type="dxa"/>
            <w:tcBorders>
              <w:top w:val="single" w:sz="2" w:space="0" w:color="000000"/>
              <w:left w:val="single" w:sz="2" w:space="0" w:color="000000"/>
              <w:bottom w:val="single" w:sz="2" w:space="0" w:color="000000"/>
              <w:right w:val="single" w:sz="2" w:space="0" w:color="000000"/>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Import</w:t>
            </w:r>
          </w:p>
        </w:tc>
      </w:tr>
      <w:tr w:rsidR="00CB6433" w:rsidRPr="00CB6433" w:rsidTr="00985AFA">
        <w:tc>
          <w:tcPr>
            <w:tcW w:w="638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CB6433" w:rsidRPr="00CB6433" w:rsidRDefault="00CB6433" w:rsidP="00CB6433">
            <w:pPr>
              <w:widowControl w:val="0"/>
              <w:suppressLineNumbers/>
              <w:suppressAutoHyphens/>
              <w:autoSpaceDE w:val="0"/>
              <w:snapToGrid w:val="0"/>
              <w:rPr>
                <w:rFonts w:cs="Arial"/>
                <w:b/>
                <w:bCs/>
                <w:kern w:val="2"/>
                <w:sz w:val="22"/>
                <w:szCs w:val="22"/>
                <w:lang w:eastAsia="zh-CN"/>
              </w:rPr>
            </w:pPr>
          </w:p>
        </w:tc>
      </w:tr>
      <w:tr w:rsidR="00CB6433" w:rsidRPr="00CB6433" w:rsidTr="00985AFA">
        <w:tc>
          <w:tcPr>
            <w:tcW w:w="4485" w:type="dxa"/>
            <w:tcBorders>
              <w:top w:val="nil"/>
              <w:left w:val="single" w:sz="2" w:space="0" w:color="000000"/>
              <w:bottom w:val="single" w:sz="4" w:space="0" w:color="auto"/>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A. Total costos Directes</w:t>
            </w:r>
          </w:p>
        </w:tc>
        <w:tc>
          <w:tcPr>
            <w:tcW w:w="1896" w:type="dxa"/>
            <w:tcBorders>
              <w:top w:val="nil"/>
              <w:left w:val="single" w:sz="2" w:space="0" w:color="000000"/>
              <w:bottom w:val="single" w:sz="4" w:space="0" w:color="auto"/>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36.865,10€</w:t>
            </w:r>
          </w:p>
        </w:tc>
      </w:tr>
      <w:tr w:rsidR="00CB6433" w:rsidRPr="00CB6433" w:rsidTr="00985AFA">
        <w:tc>
          <w:tcPr>
            <w:tcW w:w="4485"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A.1. Costos de personal</w:t>
            </w:r>
          </w:p>
        </w:tc>
        <w:tc>
          <w:tcPr>
            <w:tcW w:w="1896"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34.603,46€</w:t>
            </w:r>
          </w:p>
        </w:tc>
      </w:tr>
      <w:tr w:rsidR="00CB6433" w:rsidRPr="00CB6433" w:rsidTr="00985AFA">
        <w:tc>
          <w:tcPr>
            <w:tcW w:w="4485" w:type="dxa"/>
            <w:tcBorders>
              <w:top w:val="single" w:sz="4" w:space="0" w:color="auto"/>
              <w:left w:val="single" w:sz="2" w:space="0" w:color="000000"/>
              <w:bottom w:val="single" w:sz="4" w:space="0" w:color="auto"/>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A.2. Costos de materials i equips adscrits a l’execució del contracte</w:t>
            </w:r>
          </w:p>
        </w:tc>
        <w:tc>
          <w:tcPr>
            <w:tcW w:w="1896" w:type="dxa"/>
            <w:tcBorders>
              <w:top w:val="single" w:sz="4" w:space="0" w:color="auto"/>
              <w:left w:val="single" w:sz="2" w:space="0" w:color="000000"/>
              <w:bottom w:val="single" w:sz="4" w:space="0" w:color="auto"/>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2.261,64€</w:t>
            </w:r>
          </w:p>
        </w:tc>
      </w:tr>
      <w:tr w:rsidR="00CB6433" w:rsidRPr="00CB6433" w:rsidTr="00985AFA">
        <w:tc>
          <w:tcPr>
            <w:tcW w:w="6381"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CB6433" w:rsidRPr="00CB6433" w:rsidRDefault="00CB6433" w:rsidP="00CB6433">
            <w:pPr>
              <w:widowControl w:val="0"/>
              <w:suppressLineNumbers/>
              <w:suppressAutoHyphens/>
              <w:autoSpaceDE w:val="0"/>
              <w:snapToGrid w:val="0"/>
              <w:jc w:val="right"/>
              <w:rPr>
                <w:rFonts w:cs="Arial"/>
                <w:kern w:val="2"/>
                <w:sz w:val="22"/>
                <w:szCs w:val="22"/>
                <w:lang w:eastAsia="zh-CN"/>
              </w:rPr>
            </w:pPr>
          </w:p>
        </w:tc>
      </w:tr>
      <w:tr w:rsidR="00CB6433" w:rsidRPr="00CB6433" w:rsidTr="00985AFA">
        <w:tc>
          <w:tcPr>
            <w:tcW w:w="4485" w:type="dxa"/>
            <w:tcBorders>
              <w:top w:val="single" w:sz="4" w:space="0" w:color="auto"/>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B. Total costos indirectes (13%)</w:t>
            </w:r>
          </w:p>
        </w:tc>
        <w:tc>
          <w:tcPr>
            <w:tcW w:w="1896" w:type="dxa"/>
            <w:tcBorders>
              <w:top w:val="single" w:sz="4" w:space="0" w:color="auto"/>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4.792,47€</w:t>
            </w:r>
          </w:p>
        </w:tc>
      </w:tr>
      <w:tr w:rsidR="00CB6433" w:rsidRPr="00CB6433" w:rsidTr="00985AFA">
        <w:tc>
          <w:tcPr>
            <w:tcW w:w="448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B.1. Despeses generals</w:t>
            </w:r>
          </w:p>
        </w:tc>
        <w:tc>
          <w:tcPr>
            <w:tcW w:w="189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4.792,47€</w:t>
            </w:r>
          </w:p>
        </w:tc>
      </w:tr>
      <w:tr w:rsidR="00CB6433" w:rsidRPr="00CB6433" w:rsidTr="00985AFA">
        <w:tc>
          <w:tcPr>
            <w:tcW w:w="6381" w:type="dxa"/>
            <w:gridSpan w:val="2"/>
            <w:tcBorders>
              <w:top w:val="nil"/>
              <w:left w:val="single" w:sz="2" w:space="0" w:color="000000"/>
              <w:bottom w:val="single" w:sz="4" w:space="0" w:color="auto"/>
              <w:right w:val="single" w:sz="2" w:space="0" w:color="000000"/>
            </w:tcBorders>
            <w:tcMar>
              <w:top w:w="55" w:type="dxa"/>
              <w:left w:w="55" w:type="dxa"/>
              <w:bottom w:w="55" w:type="dxa"/>
              <w:right w:w="55" w:type="dxa"/>
            </w:tcMar>
          </w:tcPr>
          <w:p w:rsidR="00CB6433" w:rsidRPr="00CB6433" w:rsidRDefault="00CB6433" w:rsidP="00CB6433">
            <w:pPr>
              <w:widowControl w:val="0"/>
              <w:suppressLineNumbers/>
              <w:suppressAutoHyphens/>
              <w:autoSpaceDE w:val="0"/>
              <w:snapToGrid w:val="0"/>
              <w:jc w:val="right"/>
              <w:rPr>
                <w:rFonts w:cs="Arial"/>
                <w:kern w:val="2"/>
                <w:sz w:val="22"/>
                <w:szCs w:val="22"/>
                <w:lang w:eastAsia="zh-CN"/>
              </w:rPr>
            </w:pPr>
          </w:p>
        </w:tc>
      </w:tr>
      <w:tr w:rsidR="00CB6433" w:rsidRPr="00CB6433" w:rsidTr="00985AFA">
        <w:tc>
          <w:tcPr>
            <w:tcW w:w="4485"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C. Benefici industrial (6%)</w:t>
            </w:r>
          </w:p>
        </w:tc>
        <w:tc>
          <w:tcPr>
            <w:tcW w:w="1896"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2.211,90€</w:t>
            </w:r>
          </w:p>
        </w:tc>
      </w:tr>
      <w:tr w:rsidR="00CB6433" w:rsidRPr="00CB6433" w:rsidTr="00985AFA">
        <w:tc>
          <w:tcPr>
            <w:tcW w:w="6381" w:type="dxa"/>
            <w:gridSpan w:val="2"/>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CB6433" w:rsidRPr="00CB6433" w:rsidRDefault="00CB6433" w:rsidP="00CB6433">
            <w:pPr>
              <w:widowControl w:val="0"/>
              <w:suppressLineNumbers/>
              <w:suppressAutoHyphens/>
              <w:autoSpaceDE w:val="0"/>
              <w:snapToGrid w:val="0"/>
              <w:jc w:val="right"/>
              <w:rPr>
                <w:rFonts w:cs="Arial"/>
                <w:kern w:val="2"/>
                <w:sz w:val="22"/>
                <w:szCs w:val="22"/>
                <w:lang w:eastAsia="zh-CN"/>
              </w:rPr>
            </w:pPr>
          </w:p>
        </w:tc>
      </w:tr>
      <w:tr w:rsidR="00CB6433" w:rsidRPr="00CB6433" w:rsidTr="00985AFA">
        <w:tc>
          <w:tcPr>
            <w:tcW w:w="448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Base imposable</w:t>
            </w:r>
          </w:p>
        </w:tc>
        <w:tc>
          <w:tcPr>
            <w:tcW w:w="189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eastAsia="Arial" w:cs="Arial"/>
                <w:kern w:val="2"/>
                <w:sz w:val="22"/>
                <w:szCs w:val="22"/>
                <w:lang w:eastAsia="zh-CN"/>
              </w:rPr>
              <w:t xml:space="preserve"> 43.869,47</w:t>
            </w:r>
            <w:r w:rsidRPr="00CB6433">
              <w:rPr>
                <w:rFonts w:cs="Arial"/>
                <w:kern w:val="2"/>
                <w:sz w:val="22"/>
                <w:szCs w:val="22"/>
                <w:lang w:eastAsia="zh-CN"/>
              </w:rPr>
              <w:t>€</w:t>
            </w:r>
          </w:p>
        </w:tc>
      </w:tr>
      <w:tr w:rsidR="00CB6433" w:rsidRPr="00CB6433" w:rsidTr="00985AFA">
        <w:tc>
          <w:tcPr>
            <w:tcW w:w="448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IVA al tipus del 0%</w:t>
            </w:r>
          </w:p>
        </w:tc>
        <w:tc>
          <w:tcPr>
            <w:tcW w:w="189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0,00€</w:t>
            </w:r>
          </w:p>
        </w:tc>
      </w:tr>
      <w:tr w:rsidR="00CB6433" w:rsidRPr="00CB6433" w:rsidTr="00985AFA">
        <w:tc>
          <w:tcPr>
            <w:tcW w:w="448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b/>
                <w:bCs/>
                <w:kern w:val="2"/>
                <w:sz w:val="22"/>
                <w:szCs w:val="22"/>
                <w:lang w:eastAsia="zh-CN"/>
              </w:rPr>
              <w:t>TOTAL</w:t>
            </w:r>
          </w:p>
        </w:tc>
        <w:tc>
          <w:tcPr>
            <w:tcW w:w="189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eastAsia="Arial" w:cs="Arial"/>
                <w:b/>
                <w:bCs/>
                <w:color w:val="C9211E"/>
                <w:kern w:val="2"/>
                <w:sz w:val="22"/>
                <w:szCs w:val="22"/>
                <w:lang w:eastAsia="zh-CN"/>
              </w:rPr>
              <w:t xml:space="preserve"> </w:t>
            </w:r>
            <w:r w:rsidRPr="00CB6433">
              <w:rPr>
                <w:rFonts w:eastAsia="Arial" w:cs="Arial"/>
                <w:kern w:val="2"/>
                <w:sz w:val="22"/>
                <w:szCs w:val="22"/>
                <w:lang w:eastAsia="zh-CN"/>
              </w:rPr>
              <w:t>43.869,47</w:t>
            </w:r>
            <w:r w:rsidRPr="00CB6433">
              <w:rPr>
                <w:rFonts w:cs="Arial"/>
                <w:b/>
                <w:bCs/>
                <w:kern w:val="2"/>
                <w:sz w:val="22"/>
                <w:szCs w:val="22"/>
                <w:lang w:eastAsia="zh-CN"/>
              </w:rPr>
              <w:t>€</w:t>
            </w:r>
          </w:p>
        </w:tc>
      </w:tr>
    </w:tbl>
    <w:p w:rsidR="00CB6433" w:rsidRPr="00CB6433" w:rsidRDefault="00CB6433" w:rsidP="00CB6433">
      <w:pPr>
        <w:widowControl w:val="0"/>
        <w:suppressLineNumbers/>
        <w:suppressAutoHyphens/>
        <w:autoSpaceDE w:val="0"/>
        <w:rPr>
          <w:rFonts w:cs="Arial"/>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El càlcul del pressupost base de licitació s’ha efectuat de conformitat amb l’estudi de costos que s’annexa a aquesta memòria.</w:t>
      </w:r>
    </w:p>
    <w:p w:rsidR="00CB6433" w:rsidRPr="00CB6433" w:rsidRDefault="00CB6433" w:rsidP="00CB6433">
      <w:pPr>
        <w:widowControl w:val="0"/>
        <w:suppressLineNumbers/>
        <w:suppressAutoHyphens/>
        <w:autoSpaceDE w:val="0"/>
        <w:rPr>
          <w:rFonts w:cs="Arial"/>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L’estimació dels costos salarials s’ha calculat prenent com a referència el Conveni col·lectiu de ensenyament i formació no reglada publicat de Catalunya publicat al DOGC de 14.06.2023, segons la taula salarial de 2024. S’ha aplicat un increment del 5% per a l’exercici 2025. Aquesta indicació no prejutja el conveni que li sigui d’aplicació.</w:t>
      </w:r>
    </w:p>
    <w:p w:rsidR="00CB6433" w:rsidRPr="00CB6433" w:rsidRDefault="00CB6433" w:rsidP="00CB6433">
      <w:pPr>
        <w:widowControl w:val="0"/>
        <w:suppressLineNumbers/>
        <w:suppressAutoHyphens/>
        <w:autoSpaceDE w:val="0"/>
        <w:rPr>
          <w:rFonts w:cs="Arial"/>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Els costos salarials s’han calculat a partir d’una plantilla de persones treballadores amb les següents categories professionals i nombre, segons les necessitats mínimes obligatòries previstes en el projecte d’obres:</w:t>
      </w:r>
    </w:p>
    <w:p w:rsidR="00CB6433" w:rsidRPr="00CB6433" w:rsidRDefault="00CB6433" w:rsidP="00CB6433">
      <w:pPr>
        <w:widowControl w:val="0"/>
        <w:suppressLineNumbers/>
        <w:suppressAutoHyphens/>
        <w:autoSpaceDE w:val="0"/>
        <w:rPr>
          <w:rFonts w:cs="Arial"/>
          <w:kern w:val="2"/>
          <w:sz w:val="22"/>
          <w:szCs w:val="22"/>
          <w:lang w:eastAsia="zh-CN"/>
        </w:rPr>
      </w:pPr>
    </w:p>
    <w:tbl>
      <w:tblPr>
        <w:tblW w:w="0" w:type="auto"/>
        <w:tblInd w:w="-57" w:type="dxa"/>
        <w:tblLayout w:type="fixed"/>
        <w:tblCellMar>
          <w:left w:w="10" w:type="dxa"/>
          <w:right w:w="10" w:type="dxa"/>
        </w:tblCellMar>
        <w:tblLook w:val="04A0" w:firstRow="1" w:lastRow="0" w:firstColumn="1" w:lastColumn="0" w:noHBand="0" w:noVBand="1"/>
      </w:tblPr>
      <w:tblGrid>
        <w:gridCol w:w="2385"/>
        <w:gridCol w:w="3154"/>
      </w:tblGrid>
      <w:tr w:rsidR="00CB6433" w:rsidRPr="00CB6433" w:rsidTr="00985AFA">
        <w:tc>
          <w:tcPr>
            <w:tcW w:w="2385"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rPr>
                <w:rFonts w:cs="Arial"/>
                <w:color w:val="FFFFFF"/>
                <w:kern w:val="2"/>
                <w:sz w:val="22"/>
                <w:szCs w:val="22"/>
                <w:lang w:eastAsia="zh-CN"/>
              </w:rPr>
            </w:pPr>
            <w:r w:rsidRPr="00CB6433">
              <w:rPr>
                <w:rFonts w:cs="Arial"/>
                <w:b/>
                <w:bCs/>
                <w:color w:val="FFFFFF"/>
                <w:kern w:val="2"/>
                <w:sz w:val="22"/>
                <w:szCs w:val="22"/>
                <w:lang w:eastAsia="zh-CN"/>
              </w:rPr>
              <w:t>Categoria professional</w:t>
            </w:r>
          </w:p>
        </w:tc>
        <w:tc>
          <w:tcPr>
            <w:tcW w:w="3154" w:type="dxa"/>
            <w:tcBorders>
              <w:top w:val="single" w:sz="2" w:space="0" w:color="000000"/>
              <w:left w:val="single" w:sz="2" w:space="0" w:color="000000"/>
              <w:bottom w:val="single" w:sz="2" w:space="0" w:color="000000"/>
              <w:right w:val="single" w:sz="2" w:space="0" w:color="000000"/>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Número de treballadors/es</w:t>
            </w:r>
          </w:p>
        </w:tc>
      </w:tr>
      <w:tr w:rsidR="00CB6433" w:rsidRPr="00CB6433" w:rsidTr="00985AFA">
        <w:tc>
          <w:tcPr>
            <w:tcW w:w="2385"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rPr>
                <w:rFonts w:cs="Arial"/>
                <w:bCs/>
                <w:kern w:val="2"/>
                <w:sz w:val="22"/>
                <w:szCs w:val="22"/>
                <w:lang w:eastAsia="zh-CN"/>
              </w:rPr>
            </w:pPr>
            <w:r w:rsidRPr="00CB6433">
              <w:rPr>
                <w:rFonts w:cs="Arial"/>
                <w:bCs/>
                <w:kern w:val="2"/>
                <w:sz w:val="22"/>
                <w:szCs w:val="22"/>
                <w:lang w:eastAsia="zh-CN"/>
              </w:rPr>
              <w:t>Tècnic expert</w:t>
            </w:r>
          </w:p>
        </w:tc>
        <w:tc>
          <w:tcPr>
            <w:tcW w:w="3154" w:type="dxa"/>
            <w:tcBorders>
              <w:top w:val="nil"/>
              <w:left w:val="single" w:sz="2" w:space="0" w:color="000000"/>
              <w:bottom w:val="single" w:sz="2" w:space="0" w:color="000000"/>
              <w:right w:val="single" w:sz="2" w:space="0" w:color="000000"/>
            </w:tcBorders>
          </w:tcPr>
          <w:p w:rsidR="00CB6433" w:rsidRPr="00CB6433" w:rsidRDefault="00CB6433" w:rsidP="00CB6433">
            <w:pPr>
              <w:widowControl w:val="0"/>
              <w:suppressLineNumbers/>
              <w:suppressAutoHyphens/>
              <w:autoSpaceDE w:val="0"/>
              <w:snapToGrid w:val="0"/>
              <w:jc w:val="center"/>
              <w:rPr>
                <w:rFonts w:cs="Arial"/>
                <w:bCs/>
                <w:kern w:val="2"/>
                <w:sz w:val="22"/>
                <w:szCs w:val="22"/>
                <w:lang w:eastAsia="zh-CN"/>
              </w:rPr>
            </w:pPr>
            <w:r w:rsidRPr="00CB6433">
              <w:rPr>
                <w:rFonts w:cs="Arial"/>
                <w:bCs/>
                <w:kern w:val="2"/>
                <w:sz w:val="22"/>
                <w:szCs w:val="22"/>
                <w:lang w:eastAsia="zh-CN"/>
              </w:rPr>
              <w:t>1</w:t>
            </w:r>
          </w:p>
        </w:tc>
      </w:tr>
    </w:tbl>
    <w:p w:rsidR="00CB6433" w:rsidRPr="00CB6433" w:rsidRDefault="00CB6433" w:rsidP="00CB6433">
      <w:pPr>
        <w:widowControl w:val="0"/>
        <w:suppressLineNumbers/>
        <w:suppressAutoHyphens/>
        <w:autoSpaceDE w:val="0"/>
        <w:rPr>
          <w:rFonts w:cs="Arial"/>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El pressupost base de licitació és desglossa en el quadre d’anualitats següents:</w:t>
      </w:r>
    </w:p>
    <w:p w:rsidR="00CB6433" w:rsidRPr="00CB6433" w:rsidRDefault="00CB6433" w:rsidP="00CB6433">
      <w:pPr>
        <w:widowControl w:val="0"/>
        <w:suppressLineNumbers/>
        <w:suppressAutoHyphens/>
        <w:autoSpaceDE w:val="0"/>
        <w:rPr>
          <w:rFonts w:cs="Arial"/>
          <w:kern w:val="2"/>
          <w:sz w:val="22"/>
          <w:szCs w:val="22"/>
          <w:lang w:eastAsia="zh-CN"/>
        </w:rPr>
      </w:pPr>
    </w:p>
    <w:tbl>
      <w:tblPr>
        <w:tblW w:w="0" w:type="auto"/>
        <w:tblInd w:w="-53" w:type="dxa"/>
        <w:tblLayout w:type="fixed"/>
        <w:tblCellMar>
          <w:left w:w="10" w:type="dxa"/>
          <w:right w:w="10" w:type="dxa"/>
        </w:tblCellMar>
        <w:tblLook w:val="04A0" w:firstRow="1" w:lastRow="0" w:firstColumn="1" w:lastColumn="0" w:noHBand="0" w:noVBand="1"/>
      </w:tblPr>
      <w:tblGrid>
        <w:gridCol w:w="855"/>
        <w:gridCol w:w="2040"/>
        <w:gridCol w:w="1815"/>
        <w:gridCol w:w="2126"/>
      </w:tblGrid>
      <w:tr w:rsidR="00CB6433" w:rsidRPr="00CB6433" w:rsidTr="00985AFA">
        <w:tc>
          <w:tcPr>
            <w:tcW w:w="855"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rPr>
                <w:rFonts w:cs="Arial"/>
                <w:color w:val="FFFFFF"/>
                <w:kern w:val="2"/>
                <w:sz w:val="22"/>
                <w:szCs w:val="22"/>
                <w:lang w:eastAsia="zh-CN"/>
              </w:rPr>
            </w:pPr>
            <w:r w:rsidRPr="00CB6433">
              <w:rPr>
                <w:rFonts w:cs="Arial"/>
                <w:b/>
                <w:bCs/>
                <w:color w:val="FFFFFF"/>
                <w:kern w:val="2"/>
                <w:sz w:val="22"/>
                <w:szCs w:val="22"/>
                <w:lang w:eastAsia="zh-CN"/>
              </w:rPr>
              <w:t>Any</w:t>
            </w:r>
          </w:p>
        </w:tc>
        <w:tc>
          <w:tcPr>
            <w:tcW w:w="2040"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Total</w:t>
            </w:r>
          </w:p>
        </w:tc>
      </w:tr>
      <w:tr w:rsidR="00CB6433" w:rsidRPr="00CB6433" w:rsidTr="00985AFA">
        <w:tc>
          <w:tcPr>
            <w:tcW w:w="85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2026</w:t>
            </w:r>
          </w:p>
        </w:tc>
        <w:tc>
          <w:tcPr>
            <w:tcW w:w="2040"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21.880,03€</w:t>
            </w:r>
          </w:p>
        </w:tc>
        <w:tc>
          <w:tcPr>
            <w:tcW w:w="181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21.880,03€</w:t>
            </w:r>
          </w:p>
        </w:tc>
      </w:tr>
      <w:tr w:rsidR="00CB6433" w:rsidRPr="00CB6433" w:rsidTr="00985AFA">
        <w:tc>
          <w:tcPr>
            <w:tcW w:w="85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2027</w:t>
            </w:r>
          </w:p>
        </w:tc>
        <w:tc>
          <w:tcPr>
            <w:tcW w:w="2040"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21.989,44€</w:t>
            </w:r>
          </w:p>
        </w:tc>
        <w:tc>
          <w:tcPr>
            <w:tcW w:w="181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21.989,44€</w:t>
            </w:r>
          </w:p>
        </w:tc>
      </w:tr>
      <w:tr w:rsidR="00CB6433" w:rsidRPr="00CB6433" w:rsidTr="00985AFA">
        <w:tc>
          <w:tcPr>
            <w:tcW w:w="85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b/>
                <w:bCs/>
                <w:kern w:val="2"/>
                <w:sz w:val="22"/>
                <w:szCs w:val="22"/>
                <w:lang w:eastAsia="zh-CN"/>
              </w:rPr>
              <w:t>Total</w:t>
            </w:r>
          </w:p>
        </w:tc>
        <w:tc>
          <w:tcPr>
            <w:tcW w:w="2040"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43.869,47€</w:t>
            </w:r>
          </w:p>
        </w:tc>
        <w:tc>
          <w:tcPr>
            <w:tcW w:w="181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43.869,47€</w:t>
            </w:r>
          </w:p>
        </w:tc>
      </w:tr>
    </w:tbl>
    <w:p w:rsidR="00CB6433" w:rsidRPr="00CB6433" w:rsidRDefault="00CB6433" w:rsidP="00CB6433">
      <w:pPr>
        <w:widowControl w:val="0"/>
        <w:suppressLineNumbers/>
        <w:suppressAutoHyphens/>
        <w:autoSpaceDE w:val="0"/>
        <w:rPr>
          <w:rFonts w:cs="Arial"/>
          <w:i/>
          <w:iCs/>
          <w:kern w:val="2"/>
          <w:sz w:val="22"/>
          <w:szCs w:val="22"/>
          <w:lang w:eastAsia="zh-CN"/>
        </w:rPr>
      </w:pPr>
    </w:p>
    <w:p w:rsidR="00CB6433" w:rsidRPr="00CB6433" w:rsidRDefault="00CB6433" w:rsidP="00CB6433">
      <w:pPr>
        <w:widowControl w:val="0"/>
        <w:suppressLineNumbers/>
        <w:suppressAutoHyphens/>
        <w:autoSpaceDE w:val="0"/>
        <w:rPr>
          <w:rFonts w:cs="Arial"/>
          <w:i/>
          <w:iCs/>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b/>
          <w:bCs/>
          <w:kern w:val="2"/>
          <w:sz w:val="22"/>
          <w:szCs w:val="22"/>
          <w:lang w:eastAsia="zh-CN"/>
        </w:rPr>
        <w:t xml:space="preserve">LOT 2.- </w:t>
      </w:r>
    </w:p>
    <w:p w:rsidR="00CB6433" w:rsidRPr="00CB6433" w:rsidRDefault="00CB6433" w:rsidP="00CB6433">
      <w:pPr>
        <w:widowControl w:val="0"/>
        <w:suppressLineNumbers/>
        <w:suppressAutoHyphens/>
        <w:autoSpaceDE w:val="0"/>
        <w:rPr>
          <w:rFonts w:cs="Arial"/>
          <w:i/>
          <w:iCs/>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El pressupost base de licitació d’aquest lot, de conformitat amb 100 de la LCSP, es desglossa per costos directes i indirectes de la manera següent:</w:t>
      </w:r>
    </w:p>
    <w:p w:rsidR="00CB6433" w:rsidRPr="00CB6433" w:rsidRDefault="00CB6433" w:rsidP="00CB6433">
      <w:pPr>
        <w:widowControl w:val="0"/>
        <w:suppressLineNumbers/>
        <w:suppressAutoHyphens/>
        <w:autoSpaceDE w:val="0"/>
        <w:rPr>
          <w:rFonts w:cs="Arial"/>
          <w:kern w:val="2"/>
          <w:sz w:val="22"/>
          <w:szCs w:val="22"/>
          <w:lang w:eastAsia="zh-CN"/>
        </w:rPr>
      </w:pPr>
    </w:p>
    <w:tbl>
      <w:tblPr>
        <w:tblW w:w="0" w:type="auto"/>
        <w:tblInd w:w="-21" w:type="dxa"/>
        <w:tblLayout w:type="fixed"/>
        <w:tblCellMar>
          <w:left w:w="10" w:type="dxa"/>
          <w:right w:w="10" w:type="dxa"/>
        </w:tblCellMar>
        <w:tblLook w:val="04A0" w:firstRow="1" w:lastRow="0" w:firstColumn="1" w:lastColumn="0" w:noHBand="0" w:noVBand="1"/>
      </w:tblPr>
      <w:tblGrid>
        <w:gridCol w:w="4485"/>
        <w:gridCol w:w="1896"/>
      </w:tblGrid>
      <w:tr w:rsidR="00CB6433" w:rsidRPr="00CB6433" w:rsidTr="00985AFA">
        <w:tc>
          <w:tcPr>
            <w:tcW w:w="4485"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Concepte</w:t>
            </w:r>
          </w:p>
        </w:tc>
        <w:tc>
          <w:tcPr>
            <w:tcW w:w="1896" w:type="dxa"/>
            <w:tcBorders>
              <w:top w:val="single" w:sz="2" w:space="0" w:color="000000"/>
              <w:left w:val="single" w:sz="2" w:space="0" w:color="000000"/>
              <w:bottom w:val="single" w:sz="2" w:space="0" w:color="000000"/>
              <w:right w:val="single" w:sz="2" w:space="0" w:color="000000"/>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Import</w:t>
            </w:r>
          </w:p>
        </w:tc>
      </w:tr>
      <w:tr w:rsidR="00CB6433" w:rsidRPr="00CB6433" w:rsidTr="00985AFA">
        <w:tc>
          <w:tcPr>
            <w:tcW w:w="638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CB6433" w:rsidRPr="00CB6433" w:rsidRDefault="00CB6433" w:rsidP="00CB6433">
            <w:pPr>
              <w:widowControl w:val="0"/>
              <w:suppressLineNumbers/>
              <w:suppressAutoHyphens/>
              <w:autoSpaceDE w:val="0"/>
              <w:snapToGrid w:val="0"/>
              <w:rPr>
                <w:rFonts w:cs="Arial"/>
                <w:b/>
                <w:bCs/>
                <w:kern w:val="2"/>
                <w:sz w:val="22"/>
                <w:szCs w:val="22"/>
                <w:lang w:eastAsia="zh-CN"/>
              </w:rPr>
            </w:pPr>
          </w:p>
        </w:tc>
      </w:tr>
      <w:tr w:rsidR="00CB6433" w:rsidRPr="00CB6433" w:rsidTr="00985AFA">
        <w:tc>
          <w:tcPr>
            <w:tcW w:w="448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A. Total costos Directes</w:t>
            </w:r>
          </w:p>
        </w:tc>
        <w:tc>
          <w:tcPr>
            <w:tcW w:w="189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24.237,69€</w:t>
            </w:r>
          </w:p>
        </w:tc>
      </w:tr>
      <w:tr w:rsidR="00CB6433" w:rsidRPr="00CB6433" w:rsidTr="00985AFA">
        <w:tc>
          <w:tcPr>
            <w:tcW w:w="4485" w:type="dxa"/>
            <w:tcBorders>
              <w:top w:val="nil"/>
              <w:left w:val="single" w:sz="2" w:space="0" w:color="000000"/>
              <w:bottom w:val="single" w:sz="4" w:space="0" w:color="auto"/>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A.1. Costos de personal</w:t>
            </w:r>
          </w:p>
        </w:tc>
        <w:tc>
          <w:tcPr>
            <w:tcW w:w="1896" w:type="dxa"/>
            <w:tcBorders>
              <w:top w:val="nil"/>
              <w:left w:val="single" w:sz="2" w:space="0" w:color="000000"/>
              <w:bottom w:val="single" w:sz="4" w:space="0" w:color="auto"/>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22.745,97€</w:t>
            </w:r>
          </w:p>
        </w:tc>
      </w:tr>
      <w:tr w:rsidR="00CB6433" w:rsidRPr="00CB6433" w:rsidTr="00985AFA">
        <w:tc>
          <w:tcPr>
            <w:tcW w:w="4485"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A.2. Costos de materials i equips adscrits a l’execució del contracte</w:t>
            </w:r>
          </w:p>
        </w:tc>
        <w:tc>
          <w:tcPr>
            <w:tcW w:w="1896"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1.491,72€</w:t>
            </w:r>
          </w:p>
        </w:tc>
      </w:tr>
      <w:tr w:rsidR="00CB6433" w:rsidRPr="00CB6433" w:rsidTr="00985AFA">
        <w:tc>
          <w:tcPr>
            <w:tcW w:w="6381" w:type="dxa"/>
            <w:gridSpan w:val="2"/>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rsidR="00CB6433" w:rsidRPr="00CB6433" w:rsidRDefault="00CB6433" w:rsidP="00CB6433">
            <w:pPr>
              <w:widowControl w:val="0"/>
              <w:suppressLineNumbers/>
              <w:suppressAutoHyphens/>
              <w:autoSpaceDE w:val="0"/>
              <w:snapToGrid w:val="0"/>
              <w:rPr>
                <w:rFonts w:cs="Arial"/>
                <w:kern w:val="2"/>
                <w:sz w:val="22"/>
                <w:szCs w:val="22"/>
                <w:lang w:eastAsia="zh-CN"/>
              </w:rPr>
            </w:pPr>
          </w:p>
        </w:tc>
      </w:tr>
      <w:tr w:rsidR="00CB6433" w:rsidRPr="00CB6433" w:rsidTr="00985AFA">
        <w:tc>
          <w:tcPr>
            <w:tcW w:w="4485"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B. Total costos indirectes (13%)</w:t>
            </w:r>
          </w:p>
        </w:tc>
        <w:tc>
          <w:tcPr>
            <w:tcW w:w="1896"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3.150,90€</w:t>
            </w:r>
          </w:p>
        </w:tc>
      </w:tr>
      <w:tr w:rsidR="00CB6433" w:rsidRPr="00CB6433" w:rsidTr="00985AFA">
        <w:tc>
          <w:tcPr>
            <w:tcW w:w="4485" w:type="dxa"/>
            <w:tcBorders>
              <w:top w:val="single" w:sz="4" w:space="0" w:color="auto"/>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B.1. Despeses generals</w:t>
            </w:r>
          </w:p>
        </w:tc>
        <w:tc>
          <w:tcPr>
            <w:tcW w:w="1896" w:type="dxa"/>
            <w:tcBorders>
              <w:top w:val="single" w:sz="4" w:space="0" w:color="auto"/>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3.150,90€</w:t>
            </w:r>
          </w:p>
        </w:tc>
      </w:tr>
      <w:tr w:rsidR="00CB6433" w:rsidRPr="00CB6433" w:rsidTr="00985AFA">
        <w:tc>
          <w:tcPr>
            <w:tcW w:w="6381"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CB6433" w:rsidRPr="00CB6433" w:rsidRDefault="00CB6433" w:rsidP="00CB6433">
            <w:pPr>
              <w:widowControl w:val="0"/>
              <w:suppressLineNumbers/>
              <w:suppressAutoHyphens/>
              <w:autoSpaceDE w:val="0"/>
              <w:snapToGrid w:val="0"/>
              <w:rPr>
                <w:rFonts w:cs="Arial"/>
                <w:kern w:val="2"/>
                <w:sz w:val="22"/>
                <w:szCs w:val="22"/>
                <w:lang w:eastAsia="zh-CN"/>
              </w:rPr>
            </w:pPr>
          </w:p>
        </w:tc>
      </w:tr>
      <w:tr w:rsidR="00CB6433" w:rsidRPr="00CB6433" w:rsidTr="00985AFA">
        <w:tc>
          <w:tcPr>
            <w:tcW w:w="448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C. Benefici industrial (6%)</w:t>
            </w:r>
          </w:p>
        </w:tc>
        <w:tc>
          <w:tcPr>
            <w:tcW w:w="189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1.454,26€</w:t>
            </w:r>
          </w:p>
        </w:tc>
      </w:tr>
      <w:tr w:rsidR="00CB6433" w:rsidRPr="00CB6433" w:rsidTr="00985AFA">
        <w:tc>
          <w:tcPr>
            <w:tcW w:w="6381" w:type="dxa"/>
            <w:gridSpan w:val="2"/>
            <w:tcBorders>
              <w:top w:val="nil"/>
              <w:left w:val="single" w:sz="2" w:space="0" w:color="000000"/>
              <w:bottom w:val="single" w:sz="4" w:space="0" w:color="auto"/>
              <w:right w:val="single" w:sz="2" w:space="0" w:color="000000"/>
            </w:tcBorders>
            <w:tcMar>
              <w:top w:w="55" w:type="dxa"/>
              <w:left w:w="55" w:type="dxa"/>
              <w:bottom w:w="55" w:type="dxa"/>
              <w:right w:w="55" w:type="dxa"/>
            </w:tcMar>
          </w:tcPr>
          <w:p w:rsidR="00CB6433" w:rsidRPr="00CB6433" w:rsidRDefault="00CB6433" w:rsidP="00CB6433">
            <w:pPr>
              <w:widowControl w:val="0"/>
              <w:suppressLineNumbers/>
              <w:suppressAutoHyphens/>
              <w:autoSpaceDE w:val="0"/>
              <w:snapToGrid w:val="0"/>
              <w:rPr>
                <w:rFonts w:cs="Arial"/>
                <w:kern w:val="2"/>
                <w:sz w:val="22"/>
                <w:szCs w:val="22"/>
                <w:lang w:eastAsia="zh-CN"/>
              </w:rPr>
            </w:pPr>
          </w:p>
        </w:tc>
      </w:tr>
      <w:tr w:rsidR="00CB6433" w:rsidRPr="00CB6433" w:rsidTr="00985AFA">
        <w:tc>
          <w:tcPr>
            <w:tcW w:w="4485"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Base imposable</w:t>
            </w:r>
          </w:p>
        </w:tc>
        <w:tc>
          <w:tcPr>
            <w:tcW w:w="1896"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eastAsia="Arial" w:cs="Arial"/>
                <w:kern w:val="2"/>
                <w:sz w:val="22"/>
                <w:szCs w:val="22"/>
                <w:lang w:eastAsia="zh-CN"/>
              </w:rPr>
              <w:t>28.842,85</w:t>
            </w:r>
            <w:r w:rsidRPr="00CB6433">
              <w:rPr>
                <w:rFonts w:cs="Arial"/>
                <w:kern w:val="2"/>
                <w:sz w:val="22"/>
                <w:szCs w:val="22"/>
                <w:lang w:eastAsia="zh-CN"/>
              </w:rPr>
              <w:t>€</w:t>
            </w:r>
          </w:p>
        </w:tc>
      </w:tr>
      <w:tr w:rsidR="00CB6433" w:rsidRPr="00CB6433" w:rsidTr="00985AFA">
        <w:tc>
          <w:tcPr>
            <w:tcW w:w="4485" w:type="dxa"/>
            <w:tcBorders>
              <w:top w:val="single" w:sz="4" w:space="0" w:color="auto"/>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IVA al tipus del 0%</w:t>
            </w:r>
          </w:p>
        </w:tc>
        <w:tc>
          <w:tcPr>
            <w:tcW w:w="1896" w:type="dxa"/>
            <w:tcBorders>
              <w:top w:val="single" w:sz="4" w:space="0" w:color="auto"/>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cs="Arial"/>
                <w:kern w:val="2"/>
                <w:sz w:val="22"/>
                <w:szCs w:val="22"/>
                <w:lang w:eastAsia="zh-CN"/>
              </w:rPr>
              <w:t>0,00€</w:t>
            </w:r>
          </w:p>
        </w:tc>
      </w:tr>
      <w:tr w:rsidR="00CB6433" w:rsidRPr="00CB6433" w:rsidTr="00985AFA">
        <w:tc>
          <w:tcPr>
            <w:tcW w:w="448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b/>
                <w:bCs/>
                <w:kern w:val="2"/>
                <w:sz w:val="22"/>
                <w:szCs w:val="22"/>
                <w:lang w:eastAsia="zh-CN"/>
              </w:rPr>
              <w:t>TOTAL</w:t>
            </w:r>
          </w:p>
        </w:tc>
        <w:tc>
          <w:tcPr>
            <w:tcW w:w="189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right"/>
              <w:rPr>
                <w:rFonts w:cs="Arial"/>
                <w:kern w:val="2"/>
                <w:sz w:val="22"/>
                <w:szCs w:val="22"/>
                <w:lang w:eastAsia="zh-CN"/>
              </w:rPr>
            </w:pPr>
            <w:r w:rsidRPr="00CB6433">
              <w:rPr>
                <w:rFonts w:eastAsia="Arial" w:cs="Arial"/>
                <w:b/>
                <w:bCs/>
                <w:kern w:val="2"/>
                <w:sz w:val="22"/>
                <w:szCs w:val="22"/>
                <w:lang w:eastAsia="zh-CN"/>
              </w:rPr>
              <w:t>28.842,85</w:t>
            </w:r>
            <w:r w:rsidRPr="00CB6433">
              <w:rPr>
                <w:rFonts w:cs="Arial"/>
                <w:b/>
                <w:bCs/>
                <w:kern w:val="2"/>
                <w:sz w:val="22"/>
                <w:szCs w:val="22"/>
                <w:lang w:eastAsia="zh-CN"/>
              </w:rPr>
              <w:t>€</w:t>
            </w:r>
          </w:p>
        </w:tc>
      </w:tr>
    </w:tbl>
    <w:p w:rsidR="00CB6433" w:rsidRPr="00CB6433" w:rsidRDefault="00CB6433" w:rsidP="00CB6433">
      <w:pPr>
        <w:widowControl w:val="0"/>
        <w:suppressLineNumbers/>
        <w:suppressAutoHyphens/>
        <w:autoSpaceDE w:val="0"/>
        <w:rPr>
          <w:rFonts w:cs="Arial"/>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El càlcul del pressupost base de licitació s’ha efectuat de conformitat amb l’estudi de costos que s’annexa a aquesta memòria.</w:t>
      </w:r>
    </w:p>
    <w:p w:rsidR="00CB6433" w:rsidRPr="00CB6433" w:rsidRDefault="00CB6433" w:rsidP="00CB6433">
      <w:pPr>
        <w:widowControl w:val="0"/>
        <w:suppressLineNumbers/>
        <w:suppressAutoHyphens/>
        <w:autoSpaceDE w:val="0"/>
        <w:rPr>
          <w:rFonts w:cs="Arial"/>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L’estimació dels costos salarials s’ha calculat prenent com a referència el Conveni col·lectiu de ensenyament i formació no reglada publicat de Catalunya publicat al DOGC de 14.06.2023, segons la taula salaria de 2024. S’ha aplicat un increment del 5% per a l’exercici 2025. Aquesta indicació no prejutja el conveni que li sigui d’aplicació.</w:t>
      </w:r>
    </w:p>
    <w:p w:rsidR="00CB6433" w:rsidRPr="00CB6433" w:rsidRDefault="00CB6433" w:rsidP="00CB6433">
      <w:pPr>
        <w:widowControl w:val="0"/>
        <w:suppressLineNumbers/>
        <w:suppressAutoHyphens/>
        <w:autoSpaceDE w:val="0"/>
        <w:rPr>
          <w:rFonts w:cs="Arial"/>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 xml:space="preserve">Els costos salarials s’han calculat a partir d’una plantilla de persones treballadores amb les </w:t>
      </w:r>
      <w:r w:rsidRPr="00CB6433">
        <w:rPr>
          <w:rFonts w:cs="Arial"/>
          <w:kern w:val="2"/>
          <w:sz w:val="22"/>
          <w:szCs w:val="22"/>
          <w:lang w:eastAsia="zh-CN"/>
        </w:rPr>
        <w:lastRenderedPageBreak/>
        <w:t>següents categories professionals i nombre, segons les necessitats mínimes obligatòries previstes en el projecte d’obres:</w:t>
      </w:r>
    </w:p>
    <w:p w:rsidR="00CB6433" w:rsidRPr="00CB6433" w:rsidRDefault="00CB6433" w:rsidP="00CB6433">
      <w:pPr>
        <w:widowControl w:val="0"/>
        <w:suppressLineNumbers/>
        <w:suppressAutoHyphens/>
        <w:autoSpaceDE w:val="0"/>
        <w:rPr>
          <w:rFonts w:cs="Arial"/>
          <w:kern w:val="2"/>
          <w:sz w:val="22"/>
          <w:szCs w:val="22"/>
          <w:lang w:eastAsia="zh-CN"/>
        </w:rPr>
      </w:pPr>
    </w:p>
    <w:tbl>
      <w:tblPr>
        <w:tblW w:w="0" w:type="auto"/>
        <w:tblInd w:w="-57" w:type="dxa"/>
        <w:tblLayout w:type="fixed"/>
        <w:tblCellMar>
          <w:left w:w="10" w:type="dxa"/>
          <w:right w:w="10" w:type="dxa"/>
        </w:tblCellMar>
        <w:tblLook w:val="04A0" w:firstRow="1" w:lastRow="0" w:firstColumn="1" w:lastColumn="0" w:noHBand="0" w:noVBand="1"/>
      </w:tblPr>
      <w:tblGrid>
        <w:gridCol w:w="2385"/>
        <w:gridCol w:w="3154"/>
      </w:tblGrid>
      <w:tr w:rsidR="00CB6433" w:rsidRPr="00CB6433" w:rsidTr="00985AFA">
        <w:tc>
          <w:tcPr>
            <w:tcW w:w="2385"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rPr>
                <w:rFonts w:cs="Arial"/>
                <w:color w:val="FFFFFF"/>
                <w:kern w:val="2"/>
                <w:sz w:val="22"/>
                <w:szCs w:val="22"/>
                <w:lang w:eastAsia="zh-CN"/>
              </w:rPr>
            </w:pPr>
            <w:r w:rsidRPr="00CB6433">
              <w:rPr>
                <w:rFonts w:cs="Arial"/>
                <w:b/>
                <w:bCs/>
                <w:color w:val="FFFFFF"/>
                <w:kern w:val="2"/>
                <w:sz w:val="22"/>
                <w:szCs w:val="22"/>
                <w:lang w:eastAsia="zh-CN"/>
              </w:rPr>
              <w:t>Categoria professional</w:t>
            </w:r>
          </w:p>
        </w:tc>
        <w:tc>
          <w:tcPr>
            <w:tcW w:w="3154" w:type="dxa"/>
            <w:tcBorders>
              <w:top w:val="single" w:sz="2" w:space="0" w:color="000000"/>
              <w:left w:val="single" w:sz="2" w:space="0" w:color="000000"/>
              <w:bottom w:val="single" w:sz="2" w:space="0" w:color="000000"/>
              <w:right w:val="single" w:sz="2" w:space="0" w:color="000000"/>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Número de treballadors/es</w:t>
            </w:r>
          </w:p>
        </w:tc>
      </w:tr>
      <w:tr w:rsidR="00CB6433" w:rsidRPr="00CB6433" w:rsidTr="00985AFA">
        <w:tc>
          <w:tcPr>
            <w:tcW w:w="2385" w:type="dxa"/>
            <w:tcBorders>
              <w:top w:val="nil"/>
              <w:left w:val="single" w:sz="2" w:space="0" w:color="000000"/>
              <w:bottom w:val="single" w:sz="2" w:space="0" w:color="000000"/>
              <w:right w:val="nil"/>
            </w:tcBorders>
          </w:tcPr>
          <w:p w:rsidR="00CB6433" w:rsidRPr="00CB6433" w:rsidRDefault="00CB6433" w:rsidP="00CB6433">
            <w:pPr>
              <w:widowControl w:val="0"/>
              <w:suppressLineNumbers/>
              <w:suppressAutoHyphens/>
              <w:autoSpaceDE w:val="0"/>
              <w:snapToGrid w:val="0"/>
              <w:rPr>
                <w:rFonts w:cs="Arial"/>
                <w:bCs/>
                <w:kern w:val="2"/>
                <w:sz w:val="22"/>
                <w:szCs w:val="22"/>
                <w:lang w:eastAsia="zh-CN"/>
              </w:rPr>
            </w:pPr>
            <w:r w:rsidRPr="00CB6433">
              <w:rPr>
                <w:rFonts w:cs="Arial"/>
                <w:bCs/>
                <w:kern w:val="2"/>
                <w:sz w:val="22"/>
                <w:szCs w:val="22"/>
                <w:lang w:eastAsia="zh-CN"/>
              </w:rPr>
              <w:t>Tècnic expert</w:t>
            </w:r>
          </w:p>
        </w:tc>
        <w:tc>
          <w:tcPr>
            <w:tcW w:w="3154" w:type="dxa"/>
            <w:tcBorders>
              <w:top w:val="nil"/>
              <w:left w:val="single" w:sz="2" w:space="0" w:color="000000"/>
              <w:bottom w:val="single" w:sz="2" w:space="0" w:color="000000"/>
              <w:right w:val="single" w:sz="2" w:space="0" w:color="000000"/>
            </w:tcBorders>
          </w:tcPr>
          <w:p w:rsidR="00CB6433" w:rsidRPr="00CB6433" w:rsidRDefault="00CB6433" w:rsidP="00CB6433">
            <w:pPr>
              <w:widowControl w:val="0"/>
              <w:suppressLineNumbers/>
              <w:suppressAutoHyphens/>
              <w:autoSpaceDE w:val="0"/>
              <w:snapToGrid w:val="0"/>
              <w:jc w:val="center"/>
              <w:rPr>
                <w:rFonts w:cs="Arial"/>
                <w:bCs/>
                <w:kern w:val="2"/>
                <w:sz w:val="22"/>
                <w:szCs w:val="22"/>
                <w:lang w:eastAsia="zh-CN"/>
              </w:rPr>
            </w:pPr>
            <w:r w:rsidRPr="00CB6433">
              <w:rPr>
                <w:rFonts w:cs="Arial"/>
                <w:bCs/>
                <w:kern w:val="2"/>
                <w:sz w:val="22"/>
                <w:szCs w:val="22"/>
                <w:lang w:eastAsia="zh-CN"/>
              </w:rPr>
              <w:t>1</w:t>
            </w:r>
          </w:p>
        </w:tc>
      </w:tr>
    </w:tbl>
    <w:p w:rsidR="00CB6433" w:rsidRPr="00CB6433" w:rsidRDefault="00CB6433" w:rsidP="00CB6433">
      <w:pPr>
        <w:widowControl w:val="0"/>
        <w:suppressLineNumbers/>
        <w:suppressAutoHyphens/>
        <w:autoSpaceDE w:val="0"/>
        <w:rPr>
          <w:rFonts w:cs="Arial"/>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El pressupost base de licitació és desglossa en el quadre d’anualitats següents:</w:t>
      </w:r>
    </w:p>
    <w:p w:rsidR="00CB6433" w:rsidRPr="00CB6433" w:rsidRDefault="00CB6433" w:rsidP="00CB6433">
      <w:pPr>
        <w:widowControl w:val="0"/>
        <w:suppressLineNumbers/>
        <w:suppressAutoHyphens/>
        <w:autoSpaceDE w:val="0"/>
        <w:rPr>
          <w:rFonts w:cs="Arial"/>
          <w:kern w:val="2"/>
          <w:sz w:val="22"/>
          <w:szCs w:val="22"/>
          <w:lang w:eastAsia="zh-CN"/>
        </w:rPr>
      </w:pPr>
    </w:p>
    <w:tbl>
      <w:tblPr>
        <w:tblW w:w="0" w:type="auto"/>
        <w:tblInd w:w="-53" w:type="dxa"/>
        <w:tblLayout w:type="fixed"/>
        <w:tblCellMar>
          <w:left w:w="10" w:type="dxa"/>
          <w:right w:w="10" w:type="dxa"/>
        </w:tblCellMar>
        <w:tblLook w:val="04A0" w:firstRow="1" w:lastRow="0" w:firstColumn="1" w:lastColumn="0" w:noHBand="0" w:noVBand="1"/>
      </w:tblPr>
      <w:tblGrid>
        <w:gridCol w:w="855"/>
        <w:gridCol w:w="2040"/>
        <w:gridCol w:w="1815"/>
        <w:gridCol w:w="2126"/>
      </w:tblGrid>
      <w:tr w:rsidR="00CB6433" w:rsidRPr="00CB6433" w:rsidTr="00985AFA">
        <w:tc>
          <w:tcPr>
            <w:tcW w:w="855"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Any</w:t>
            </w:r>
          </w:p>
        </w:tc>
        <w:tc>
          <w:tcPr>
            <w:tcW w:w="2040"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hideMark/>
          </w:tcPr>
          <w:p w:rsidR="00CB6433" w:rsidRPr="00CB6433" w:rsidRDefault="00CB6433" w:rsidP="00CB6433">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Total</w:t>
            </w:r>
          </w:p>
        </w:tc>
      </w:tr>
      <w:tr w:rsidR="00CB6433" w:rsidRPr="00CB6433" w:rsidTr="00985AFA">
        <w:tc>
          <w:tcPr>
            <w:tcW w:w="85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2026</w:t>
            </w:r>
          </w:p>
        </w:tc>
        <w:tc>
          <w:tcPr>
            <w:tcW w:w="2040"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14.385,46€</w:t>
            </w:r>
          </w:p>
        </w:tc>
        <w:tc>
          <w:tcPr>
            <w:tcW w:w="181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14.385,46€</w:t>
            </w:r>
          </w:p>
        </w:tc>
      </w:tr>
      <w:tr w:rsidR="00CB6433" w:rsidRPr="00CB6433" w:rsidTr="00985AFA">
        <w:tc>
          <w:tcPr>
            <w:tcW w:w="85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2027</w:t>
            </w:r>
          </w:p>
        </w:tc>
        <w:tc>
          <w:tcPr>
            <w:tcW w:w="2040"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14.457,39€</w:t>
            </w:r>
          </w:p>
        </w:tc>
        <w:tc>
          <w:tcPr>
            <w:tcW w:w="181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14.457,39€</w:t>
            </w:r>
          </w:p>
        </w:tc>
      </w:tr>
      <w:tr w:rsidR="00CB6433" w:rsidRPr="00CB6433" w:rsidTr="00985AFA">
        <w:tc>
          <w:tcPr>
            <w:tcW w:w="85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b/>
                <w:bCs/>
                <w:kern w:val="2"/>
                <w:sz w:val="22"/>
                <w:szCs w:val="22"/>
                <w:lang w:eastAsia="zh-CN"/>
              </w:rPr>
              <w:t>Total</w:t>
            </w:r>
          </w:p>
        </w:tc>
        <w:tc>
          <w:tcPr>
            <w:tcW w:w="2040"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28.842,85€</w:t>
            </w:r>
          </w:p>
        </w:tc>
        <w:tc>
          <w:tcPr>
            <w:tcW w:w="1815" w:type="dxa"/>
            <w:tcBorders>
              <w:top w:val="nil"/>
              <w:left w:val="single" w:sz="2" w:space="0" w:color="000000"/>
              <w:bottom w:val="single" w:sz="2" w:space="0" w:color="000000"/>
              <w:right w:val="nil"/>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CB6433" w:rsidRPr="00CB6433" w:rsidRDefault="00CB6433" w:rsidP="00CB6433">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28.842,85€</w:t>
            </w:r>
          </w:p>
        </w:tc>
      </w:tr>
    </w:tbl>
    <w:p w:rsidR="00CB6433" w:rsidRPr="00CB6433" w:rsidRDefault="00CB6433" w:rsidP="00CB6433">
      <w:pPr>
        <w:widowControl w:val="0"/>
        <w:suppressLineNumbers/>
        <w:suppressAutoHyphens/>
        <w:autoSpaceDE w:val="0"/>
        <w:rPr>
          <w:rFonts w:cs="Arial"/>
          <w:i/>
          <w:iCs/>
          <w:kern w:val="2"/>
          <w:sz w:val="22"/>
          <w:szCs w:val="22"/>
          <w:lang w:eastAsia="zh-CN"/>
        </w:rPr>
      </w:pPr>
    </w:p>
    <w:p w:rsidR="00CB6433" w:rsidRPr="00CB6433" w:rsidRDefault="00CB6433" w:rsidP="00CB6433">
      <w:pPr>
        <w:widowControl w:val="0"/>
        <w:suppressLineNumbers/>
        <w:suppressAutoHyphens/>
        <w:autoSpaceDE w:val="0"/>
        <w:rPr>
          <w:rFonts w:cs="Arial"/>
          <w:kern w:val="2"/>
          <w:sz w:val="22"/>
          <w:szCs w:val="22"/>
          <w:lang w:eastAsia="zh-CN"/>
        </w:rPr>
      </w:pPr>
      <w:r w:rsidRPr="00CB6433">
        <w:rPr>
          <w:rFonts w:cs="Arial"/>
          <w:i/>
          <w:iCs/>
          <w:kern w:val="2"/>
          <w:sz w:val="22"/>
          <w:szCs w:val="22"/>
          <w:lang w:eastAsia="zh-CN"/>
        </w:rPr>
        <w:t>9.1.b) Preu del contracte (preus unitaris):</w:t>
      </w:r>
    </w:p>
    <w:p w:rsidR="00CB6433" w:rsidRPr="00CB6433" w:rsidRDefault="00CB6433" w:rsidP="00CB6433">
      <w:pPr>
        <w:widowControl w:val="0"/>
        <w:suppressLineNumbers/>
        <w:suppressAutoHyphens/>
        <w:autoSpaceDE w:val="0"/>
        <w:rPr>
          <w:rFonts w:cs="Arial"/>
          <w:i/>
          <w:iCs/>
          <w:kern w:val="2"/>
          <w:sz w:val="22"/>
          <w:szCs w:val="22"/>
          <w:lang w:eastAsia="zh-CN"/>
        </w:rPr>
      </w:pPr>
    </w:p>
    <w:p w:rsidR="00CB6433" w:rsidRPr="00CB6433" w:rsidRDefault="00CB6433" w:rsidP="00CB6433">
      <w:pPr>
        <w:autoSpaceDE w:val="0"/>
        <w:autoSpaceDN w:val="0"/>
        <w:adjustRightInd w:val="0"/>
        <w:rPr>
          <w:rFonts w:cs="Verdana"/>
          <w:sz w:val="22"/>
          <w:szCs w:val="22"/>
        </w:rPr>
      </w:pPr>
      <w:r w:rsidRPr="00CB6433">
        <w:rPr>
          <w:rFonts w:cs="Verdana"/>
          <w:sz w:val="22"/>
          <w:szCs w:val="22"/>
        </w:rPr>
        <w:t>El preu màxim que s’estableix per a cadascun dels lots és el següent:</w:t>
      </w:r>
    </w:p>
    <w:p w:rsidR="00CB6433" w:rsidRPr="00CB6433" w:rsidRDefault="00CB6433" w:rsidP="00CB6433">
      <w:pPr>
        <w:autoSpaceDE w:val="0"/>
        <w:autoSpaceDN w:val="0"/>
        <w:adjustRightInd w:val="0"/>
        <w:rPr>
          <w:rFonts w:cs="Verdana"/>
          <w:sz w:val="22"/>
          <w:szCs w:val="22"/>
        </w:rPr>
      </w:pPr>
    </w:p>
    <w:tbl>
      <w:tblPr>
        <w:tblW w:w="822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803"/>
        <w:gridCol w:w="2419"/>
      </w:tblGrid>
      <w:tr w:rsidR="00CB6433" w:rsidRPr="00CB6433" w:rsidTr="00985AFA">
        <w:tc>
          <w:tcPr>
            <w:tcW w:w="3402" w:type="dxa"/>
            <w:hideMark/>
          </w:tcPr>
          <w:p w:rsidR="00CB6433" w:rsidRPr="00CB6433" w:rsidRDefault="00CB6433" w:rsidP="00CB6433">
            <w:pPr>
              <w:widowControl w:val="0"/>
              <w:suppressLineNumbers/>
              <w:suppressAutoHyphens/>
              <w:jc w:val="left"/>
              <w:rPr>
                <w:rFonts w:eastAsia="NSimSun" w:cs="Arial Unicode MS"/>
                <w:kern w:val="2"/>
                <w:sz w:val="22"/>
                <w:szCs w:val="22"/>
                <w:lang w:eastAsia="zh-CN" w:bidi="hi-IN"/>
              </w:rPr>
            </w:pPr>
            <w:r w:rsidRPr="00CB6433">
              <w:rPr>
                <w:rFonts w:eastAsia="NSimSun" w:cs="Arial"/>
                <w:kern w:val="2"/>
                <w:sz w:val="22"/>
                <w:szCs w:val="22"/>
                <w:lang w:eastAsia="zh-CN" w:bidi="hi-IN"/>
              </w:rPr>
              <w:t>Lot 1.-Formació en competències transversals i professionals</w:t>
            </w:r>
          </w:p>
        </w:tc>
        <w:tc>
          <w:tcPr>
            <w:tcW w:w="1418" w:type="dxa"/>
            <w:hideMark/>
          </w:tcPr>
          <w:p w:rsidR="00CB6433" w:rsidRPr="00CB6433" w:rsidRDefault="00CB6433" w:rsidP="00CB6433">
            <w:pPr>
              <w:widowControl w:val="0"/>
              <w:suppressLineNumbers/>
              <w:suppressAutoHyphens/>
              <w:jc w:val="center"/>
              <w:rPr>
                <w:rFonts w:eastAsia="NSimSun" w:cs="Arial Unicode MS"/>
                <w:kern w:val="2"/>
                <w:sz w:val="22"/>
                <w:szCs w:val="22"/>
                <w:lang w:eastAsia="zh-CN" w:bidi="hi-IN"/>
              </w:rPr>
            </w:pPr>
            <w:r w:rsidRPr="00CB6433">
              <w:rPr>
                <w:rFonts w:cs="Calibri"/>
                <w:b/>
                <w:color w:val="000000"/>
                <w:sz w:val="22"/>
                <w:szCs w:val="22"/>
                <w:lang w:eastAsia="ca-ES"/>
              </w:rPr>
              <w:t>43.869,47</w:t>
            </w:r>
            <w:r w:rsidRPr="00CB6433">
              <w:rPr>
                <w:rFonts w:eastAsia="NSimSun" w:cs="Arial"/>
                <w:kern w:val="2"/>
                <w:sz w:val="22"/>
                <w:szCs w:val="22"/>
                <w:lang w:eastAsia="zh-CN" w:bidi="hi-IN"/>
              </w:rPr>
              <w:t>€</w:t>
            </w:r>
          </w:p>
        </w:tc>
      </w:tr>
      <w:tr w:rsidR="00CB6433" w:rsidRPr="00CB6433" w:rsidTr="00985AFA">
        <w:tc>
          <w:tcPr>
            <w:tcW w:w="3402" w:type="dxa"/>
            <w:hideMark/>
          </w:tcPr>
          <w:p w:rsidR="00CB6433" w:rsidRPr="00CB6433" w:rsidRDefault="00CB6433" w:rsidP="00CB6433">
            <w:pPr>
              <w:widowControl w:val="0"/>
              <w:suppressLineNumbers/>
              <w:suppressAutoHyphens/>
              <w:jc w:val="left"/>
              <w:rPr>
                <w:rFonts w:eastAsia="NSimSun" w:cs="Arial Unicode MS"/>
                <w:kern w:val="2"/>
                <w:sz w:val="22"/>
                <w:szCs w:val="22"/>
                <w:lang w:eastAsia="zh-CN" w:bidi="hi-IN"/>
              </w:rPr>
            </w:pPr>
            <w:r w:rsidRPr="00CB6433">
              <w:rPr>
                <w:rFonts w:eastAsia="NSimSun" w:cs="Arial"/>
                <w:kern w:val="2"/>
                <w:sz w:val="22"/>
                <w:szCs w:val="22"/>
                <w:lang w:eastAsia="zh-CN" w:bidi="hi-IN"/>
              </w:rPr>
              <w:t>Lot 2.- Formació en competències digitals</w:t>
            </w:r>
          </w:p>
        </w:tc>
        <w:tc>
          <w:tcPr>
            <w:tcW w:w="1418" w:type="dxa"/>
            <w:hideMark/>
          </w:tcPr>
          <w:p w:rsidR="00CB6433" w:rsidRPr="00CB6433" w:rsidRDefault="00CB6433" w:rsidP="00CB6433">
            <w:pPr>
              <w:widowControl w:val="0"/>
              <w:suppressLineNumbers/>
              <w:suppressAutoHyphens/>
              <w:jc w:val="center"/>
              <w:rPr>
                <w:rFonts w:eastAsia="NSimSun" w:cs="Arial Unicode MS"/>
                <w:kern w:val="2"/>
                <w:sz w:val="22"/>
                <w:szCs w:val="22"/>
                <w:lang w:eastAsia="zh-CN" w:bidi="hi-IN"/>
              </w:rPr>
            </w:pPr>
            <w:r w:rsidRPr="00CB6433">
              <w:rPr>
                <w:rFonts w:cs="Calibri"/>
                <w:b/>
                <w:color w:val="000000"/>
                <w:sz w:val="22"/>
                <w:szCs w:val="22"/>
                <w:lang w:eastAsia="ca-ES"/>
              </w:rPr>
              <w:t>28.842,85€</w:t>
            </w:r>
          </w:p>
        </w:tc>
      </w:tr>
    </w:tbl>
    <w:p w:rsidR="00CB6433" w:rsidRPr="00CB6433" w:rsidRDefault="00CB6433" w:rsidP="00CB6433">
      <w:pPr>
        <w:rPr>
          <w:rFonts w:cs="Verdana"/>
          <w:color w:val="C00000"/>
          <w:sz w:val="22"/>
          <w:szCs w:val="22"/>
        </w:rPr>
      </w:pPr>
    </w:p>
    <w:p w:rsidR="00CB6433" w:rsidRPr="00CB6433" w:rsidRDefault="00CB6433" w:rsidP="00CB6433">
      <w:pPr>
        <w:rPr>
          <w:sz w:val="22"/>
          <w:szCs w:val="22"/>
        </w:rPr>
      </w:pPr>
      <w:r w:rsidRPr="00CB6433">
        <w:rPr>
          <w:rFonts w:cs="Verdana"/>
          <w:sz w:val="22"/>
          <w:szCs w:val="22"/>
        </w:rPr>
        <w:t xml:space="preserve">Serveis </w:t>
      </w:r>
      <w:r w:rsidRPr="00CB6433">
        <w:rPr>
          <w:sz w:val="22"/>
          <w:szCs w:val="22"/>
        </w:rPr>
        <w:t>exempts</w:t>
      </w:r>
      <w:r w:rsidRPr="00CB6433">
        <w:rPr>
          <w:spacing w:val="3"/>
          <w:sz w:val="22"/>
          <w:szCs w:val="22"/>
        </w:rPr>
        <w:t xml:space="preserve"> </w:t>
      </w:r>
      <w:r w:rsidRPr="00CB6433">
        <w:rPr>
          <w:sz w:val="22"/>
          <w:szCs w:val="22"/>
        </w:rPr>
        <w:t>d’IVA</w:t>
      </w:r>
      <w:r w:rsidRPr="00CB6433">
        <w:rPr>
          <w:spacing w:val="-6"/>
          <w:sz w:val="22"/>
          <w:szCs w:val="22"/>
        </w:rPr>
        <w:t xml:space="preserve"> </w:t>
      </w:r>
      <w:r w:rsidRPr="00CB6433">
        <w:rPr>
          <w:sz w:val="22"/>
          <w:szCs w:val="22"/>
        </w:rPr>
        <w:t>segons</w:t>
      </w:r>
      <w:r w:rsidRPr="00CB6433">
        <w:rPr>
          <w:spacing w:val="1"/>
          <w:sz w:val="22"/>
          <w:szCs w:val="22"/>
        </w:rPr>
        <w:t xml:space="preserve"> </w:t>
      </w:r>
      <w:r w:rsidRPr="00CB6433">
        <w:rPr>
          <w:sz w:val="22"/>
          <w:szCs w:val="22"/>
        </w:rPr>
        <w:t>l’article</w:t>
      </w:r>
      <w:r w:rsidRPr="00CB6433">
        <w:rPr>
          <w:spacing w:val="-7"/>
          <w:sz w:val="22"/>
          <w:szCs w:val="22"/>
        </w:rPr>
        <w:t xml:space="preserve"> </w:t>
      </w:r>
      <w:r w:rsidRPr="00CB6433">
        <w:rPr>
          <w:sz w:val="22"/>
          <w:szCs w:val="22"/>
        </w:rPr>
        <w:t>20,</w:t>
      </w:r>
      <w:r w:rsidRPr="00CB6433">
        <w:rPr>
          <w:spacing w:val="2"/>
          <w:sz w:val="22"/>
          <w:szCs w:val="22"/>
        </w:rPr>
        <w:t xml:space="preserve"> </w:t>
      </w:r>
      <w:r w:rsidRPr="00CB6433">
        <w:rPr>
          <w:sz w:val="22"/>
          <w:szCs w:val="22"/>
        </w:rPr>
        <w:t>apartat</w:t>
      </w:r>
      <w:r w:rsidRPr="00CB6433">
        <w:rPr>
          <w:spacing w:val="1"/>
          <w:sz w:val="22"/>
          <w:szCs w:val="22"/>
        </w:rPr>
        <w:t xml:space="preserve"> </w:t>
      </w:r>
      <w:r w:rsidRPr="00CB6433">
        <w:rPr>
          <w:sz w:val="22"/>
          <w:szCs w:val="22"/>
        </w:rPr>
        <w:t>u,</w:t>
      </w:r>
      <w:r w:rsidRPr="00CB6433">
        <w:rPr>
          <w:spacing w:val="3"/>
          <w:sz w:val="22"/>
          <w:szCs w:val="22"/>
        </w:rPr>
        <w:t xml:space="preserve"> </w:t>
      </w:r>
      <w:r w:rsidRPr="00CB6433">
        <w:rPr>
          <w:sz w:val="22"/>
          <w:szCs w:val="22"/>
        </w:rPr>
        <w:t>número 9 de</w:t>
      </w:r>
      <w:r w:rsidRPr="00CB6433">
        <w:rPr>
          <w:spacing w:val="-7"/>
          <w:sz w:val="22"/>
          <w:szCs w:val="22"/>
        </w:rPr>
        <w:t xml:space="preserve"> </w:t>
      </w:r>
      <w:r w:rsidRPr="00CB6433">
        <w:rPr>
          <w:sz w:val="22"/>
          <w:szCs w:val="22"/>
        </w:rPr>
        <w:t>la</w:t>
      </w:r>
      <w:r w:rsidRPr="00CB6433">
        <w:rPr>
          <w:spacing w:val="3"/>
          <w:sz w:val="22"/>
          <w:szCs w:val="22"/>
        </w:rPr>
        <w:t xml:space="preserve"> </w:t>
      </w:r>
      <w:r w:rsidRPr="00CB6433">
        <w:rPr>
          <w:sz w:val="22"/>
          <w:szCs w:val="22"/>
        </w:rPr>
        <w:t>Llei</w:t>
      </w:r>
      <w:r w:rsidRPr="00CB6433">
        <w:rPr>
          <w:spacing w:val="-3"/>
          <w:sz w:val="22"/>
          <w:szCs w:val="22"/>
        </w:rPr>
        <w:t xml:space="preserve"> </w:t>
      </w:r>
      <w:r w:rsidRPr="00CB6433">
        <w:rPr>
          <w:sz w:val="22"/>
          <w:szCs w:val="22"/>
        </w:rPr>
        <w:t>37/1992, de 28 de desembre, de l’Impost sobre el valor afegit.</w:t>
      </w:r>
    </w:p>
    <w:p w:rsidR="00CB6433" w:rsidRPr="00CB6433" w:rsidRDefault="00CB6433" w:rsidP="00CB6433">
      <w:pPr>
        <w:rPr>
          <w:rFonts w:cs="Verdana"/>
          <w:color w:val="C00000"/>
          <w:sz w:val="22"/>
          <w:szCs w:val="22"/>
        </w:rPr>
      </w:pPr>
    </w:p>
    <w:p w:rsidR="00CB6433" w:rsidRPr="00CB6433" w:rsidRDefault="00CB6433" w:rsidP="00CB6433">
      <w:pPr>
        <w:autoSpaceDE w:val="0"/>
        <w:autoSpaceDN w:val="0"/>
        <w:adjustRightInd w:val="0"/>
        <w:rPr>
          <w:rFonts w:cs="Verdana"/>
          <w:sz w:val="22"/>
          <w:szCs w:val="22"/>
        </w:rPr>
      </w:pPr>
      <w:r w:rsidRPr="00CB6433">
        <w:rPr>
          <w:rFonts w:cs="Verdana"/>
          <w:sz w:val="22"/>
          <w:szCs w:val="22"/>
        </w:rPr>
        <w:t xml:space="preserve">S’estipula un preu/hora dels serveis, i s’estableix un preu màxim de: </w:t>
      </w:r>
    </w:p>
    <w:p w:rsidR="00CB6433" w:rsidRPr="00CB6433" w:rsidRDefault="00CB6433" w:rsidP="00CB6433">
      <w:pPr>
        <w:autoSpaceDE w:val="0"/>
        <w:autoSpaceDN w:val="0"/>
        <w:adjustRightInd w:val="0"/>
        <w:rPr>
          <w:rFonts w:cs="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410"/>
      </w:tblGrid>
      <w:tr w:rsidR="00CB6433" w:rsidRPr="00CB6433" w:rsidTr="00985AFA">
        <w:trPr>
          <w:trHeight w:val="172"/>
        </w:trPr>
        <w:tc>
          <w:tcPr>
            <w:tcW w:w="5920"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autoSpaceDE w:val="0"/>
              <w:autoSpaceDN w:val="0"/>
              <w:adjustRightInd w:val="0"/>
              <w:rPr>
                <w:rFonts w:cs="Verdana"/>
                <w:sz w:val="22"/>
                <w:szCs w:val="22"/>
                <w:lang w:val="es-ES"/>
              </w:rPr>
            </w:pPr>
            <w:r w:rsidRPr="00CB6433">
              <w:rPr>
                <w:rFonts w:cs="Verdana"/>
                <w:sz w:val="22"/>
                <w:szCs w:val="22"/>
                <w:lang w:val="es-ES"/>
              </w:rPr>
              <w:t>Serveis</w:t>
            </w:r>
          </w:p>
        </w:tc>
        <w:tc>
          <w:tcPr>
            <w:tcW w:w="2410"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autoSpaceDE w:val="0"/>
              <w:autoSpaceDN w:val="0"/>
              <w:adjustRightInd w:val="0"/>
              <w:jc w:val="center"/>
              <w:rPr>
                <w:rFonts w:cs="Verdana"/>
                <w:sz w:val="22"/>
                <w:szCs w:val="22"/>
                <w:lang w:val="es-ES"/>
              </w:rPr>
            </w:pPr>
            <w:r w:rsidRPr="00CB6433">
              <w:rPr>
                <w:rFonts w:cs="Verdana"/>
                <w:sz w:val="22"/>
                <w:szCs w:val="22"/>
                <w:lang w:val="es-ES"/>
              </w:rPr>
              <w:t>Preu màxim</w:t>
            </w:r>
          </w:p>
        </w:tc>
      </w:tr>
      <w:tr w:rsidR="00CB6433" w:rsidRPr="00CB6433" w:rsidTr="00985AFA">
        <w:trPr>
          <w:trHeight w:val="345"/>
        </w:trPr>
        <w:tc>
          <w:tcPr>
            <w:tcW w:w="5920"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jc w:val="left"/>
              <w:rPr>
                <w:rFonts w:eastAsia="NSimSun" w:cs="Arial Unicode MS"/>
                <w:kern w:val="2"/>
                <w:sz w:val="22"/>
                <w:szCs w:val="22"/>
                <w:lang w:eastAsia="zh-CN" w:bidi="hi-IN"/>
              </w:rPr>
            </w:pPr>
            <w:r w:rsidRPr="00CB6433">
              <w:rPr>
                <w:rFonts w:eastAsia="NSimSun" w:cs="Arial"/>
                <w:kern w:val="2"/>
                <w:sz w:val="22"/>
                <w:szCs w:val="22"/>
                <w:lang w:eastAsia="zh-CN" w:bidi="hi-IN"/>
              </w:rPr>
              <w:t>Lot 1.-Formació en competències transversals i professionals</w:t>
            </w:r>
          </w:p>
        </w:tc>
        <w:tc>
          <w:tcPr>
            <w:tcW w:w="2410"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autoSpaceDE w:val="0"/>
              <w:autoSpaceDN w:val="0"/>
              <w:adjustRightInd w:val="0"/>
              <w:jc w:val="center"/>
              <w:rPr>
                <w:rFonts w:cs="Verdana"/>
                <w:sz w:val="22"/>
                <w:szCs w:val="22"/>
                <w:lang w:val="es-ES"/>
              </w:rPr>
            </w:pPr>
            <w:r w:rsidRPr="00CB6433">
              <w:rPr>
                <w:rFonts w:cs="Verdana"/>
                <w:sz w:val="22"/>
                <w:szCs w:val="22"/>
                <w:lang w:val="es-ES"/>
              </w:rPr>
              <w:t>93,00 €/h</w:t>
            </w:r>
          </w:p>
        </w:tc>
      </w:tr>
      <w:tr w:rsidR="00CB6433" w:rsidRPr="00CB6433" w:rsidTr="00985AFA">
        <w:trPr>
          <w:trHeight w:val="345"/>
        </w:trPr>
        <w:tc>
          <w:tcPr>
            <w:tcW w:w="5920"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widowControl w:val="0"/>
              <w:suppressLineNumbers/>
              <w:suppressAutoHyphens/>
              <w:jc w:val="left"/>
              <w:rPr>
                <w:rFonts w:eastAsia="NSimSun" w:cs="Arial Unicode MS"/>
                <w:kern w:val="2"/>
                <w:sz w:val="22"/>
                <w:szCs w:val="22"/>
                <w:lang w:eastAsia="zh-CN" w:bidi="hi-IN"/>
              </w:rPr>
            </w:pPr>
            <w:r w:rsidRPr="00CB6433">
              <w:rPr>
                <w:rFonts w:eastAsia="NSimSun" w:cs="Arial"/>
                <w:kern w:val="2"/>
                <w:sz w:val="22"/>
                <w:szCs w:val="22"/>
                <w:lang w:eastAsia="zh-CN" w:bidi="hi-IN"/>
              </w:rPr>
              <w:t>Lot 2.- Formació en competències digitals</w:t>
            </w:r>
          </w:p>
        </w:tc>
        <w:tc>
          <w:tcPr>
            <w:tcW w:w="2410" w:type="dxa"/>
            <w:tcBorders>
              <w:top w:val="single" w:sz="4" w:space="0" w:color="auto"/>
              <w:left w:val="single" w:sz="4" w:space="0" w:color="auto"/>
              <w:bottom w:val="single" w:sz="4" w:space="0" w:color="auto"/>
              <w:right w:val="single" w:sz="4" w:space="0" w:color="auto"/>
            </w:tcBorders>
            <w:hideMark/>
          </w:tcPr>
          <w:p w:rsidR="00CB6433" w:rsidRPr="00CB6433" w:rsidRDefault="00CB6433" w:rsidP="00CB6433">
            <w:pPr>
              <w:autoSpaceDE w:val="0"/>
              <w:autoSpaceDN w:val="0"/>
              <w:adjustRightInd w:val="0"/>
              <w:jc w:val="center"/>
              <w:rPr>
                <w:rFonts w:cs="Verdana"/>
                <w:sz w:val="22"/>
                <w:szCs w:val="22"/>
                <w:lang w:val="es-ES"/>
              </w:rPr>
            </w:pPr>
            <w:r w:rsidRPr="00CB6433">
              <w:rPr>
                <w:rFonts w:cs="Verdana"/>
                <w:sz w:val="22"/>
                <w:szCs w:val="22"/>
                <w:lang w:val="es-ES"/>
              </w:rPr>
              <w:t>93,00 €/h</w:t>
            </w:r>
          </w:p>
        </w:tc>
      </w:tr>
    </w:tbl>
    <w:p w:rsidR="00CB6433" w:rsidRPr="00CB6433" w:rsidRDefault="00CB6433" w:rsidP="00CB6433">
      <w:pPr>
        <w:widowControl w:val="0"/>
        <w:suppressLineNumbers/>
        <w:suppressAutoHyphens/>
        <w:autoSpaceDE w:val="0"/>
        <w:rPr>
          <w:rFonts w:cs="Arial"/>
          <w:color w:val="C00000"/>
          <w:kern w:val="2"/>
          <w:sz w:val="22"/>
          <w:szCs w:val="22"/>
          <w:lang w:eastAsia="zh-CN"/>
        </w:rPr>
      </w:pP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Aquests imports comprenen la totalitat del contracte i totes les despeses i costos accessoris exigits per la legislació vigent que resulten d’aplicació, amb els termes de la memòria justificativa que obra en l’expedient.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pressupost comprèn la totalitat del contracte. El preu consignat és indiscutible, no admetent-ne cap prova d’insuficiència.</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6.3. Consignació pressupostària:</w:t>
      </w:r>
    </w:p>
    <w:p w:rsidR="00031CFB" w:rsidRPr="00677FB2" w:rsidRDefault="00031CFB" w:rsidP="00031CFB">
      <w:pPr>
        <w:rPr>
          <w:b/>
          <w:bCs/>
          <w:sz w:val="22"/>
          <w:szCs w:val="22"/>
        </w:rPr>
      </w:pPr>
    </w:p>
    <w:p w:rsidR="00031CFB" w:rsidRDefault="00031CFB" w:rsidP="00031CFB">
      <w:pPr>
        <w:rPr>
          <w:sz w:val="22"/>
          <w:szCs w:val="22"/>
        </w:rPr>
      </w:pPr>
      <w:r w:rsidRPr="00677FB2">
        <w:rPr>
          <w:sz w:val="22"/>
          <w:szCs w:val="22"/>
        </w:rPr>
        <w:t>S’han complert els tràmits reglamentaris per tal d’assegurar l’existència de crèdit suficient i adequat per al pagament dels serveis que són objecte d’aquest contracte, de conformitat amb el quadre de plurianualitats següents:</w:t>
      </w:r>
    </w:p>
    <w:p w:rsidR="00BE38D1" w:rsidRDefault="00BE38D1" w:rsidP="00031CFB">
      <w:pPr>
        <w:rPr>
          <w:sz w:val="22"/>
          <w:szCs w:val="22"/>
        </w:rPr>
      </w:pPr>
    </w:p>
    <w:p w:rsidR="00BE38D1" w:rsidRDefault="00BE38D1" w:rsidP="00031CFB">
      <w:pPr>
        <w:rPr>
          <w:sz w:val="22"/>
          <w:szCs w:val="22"/>
        </w:rPr>
      </w:pPr>
      <w:r>
        <w:rPr>
          <w:sz w:val="22"/>
          <w:szCs w:val="22"/>
        </w:rPr>
        <w:t>Lot 1:</w:t>
      </w:r>
    </w:p>
    <w:p w:rsidR="00BE38D1" w:rsidRDefault="00BE38D1" w:rsidP="00031CFB">
      <w:pPr>
        <w:rPr>
          <w:sz w:val="22"/>
          <w:szCs w:val="22"/>
        </w:rPr>
      </w:pPr>
    </w:p>
    <w:tbl>
      <w:tblPr>
        <w:tblW w:w="0" w:type="auto"/>
        <w:tblInd w:w="-53" w:type="dxa"/>
        <w:tblLayout w:type="fixed"/>
        <w:tblCellMar>
          <w:left w:w="10" w:type="dxa"/>
          <w:right w:w="10" w:type="dxa"/>
        </w:tblCellMar>
        <w:tblLook w:val="04A0" w:firstRow="1" w:lastRow="0" w:firstColumn="1" w:lastColumn="0" w:noHBand="0" w:noVBand="1"/>
      </w:tblPr>
      <w:tblGrid>
        <w:gridCol w:w="855"/>
        <w:gridCol w:w="2040"/>
        <w:gridCol w:w="1815"/>
        <w:gridCol w:w="2126"/>
      </w:tblGrid>
      <w:tr w:rsidR="00BE38D1" w:rsidRPr="00CB6433" w:rsidTr="00985AFA">
        <w:tc>
          <w:tcPr>
            <w:tcW w:w="855" w:type="dxa"/>
            <w:tcBorders>
              <w:top w:val="single" w:sz="2" w:space="0" w:color="000000"/>
              <w:left w:val="single" w:sz="2" w:space="0" w:color="000000"/>
              <w:bottom w:val="single" w:sz="2" w:space="0" w:color="000000"/>
              <w:right w:val="nil"/>
            </w:tcBorders>
            <w:shd w:val="clear" w:color="auto" w:fill="0074BC"/>
            <w:hideMark/>
          </w:tcPr>
          <w:p w:rsidR="00BE38D1" w:rsidRPr="00CB6433" w:rsidRDefault="00BE38D1" w:rsidP="00985AFA">
            <w:pPr>
              <w:widowControl w:val="0"/>
              <w:suppressLineNumbers/>
              <w:suppressAutoHyphens/>
              <w:autoSpaceDE w:val="0"/>
              <w:rPr>
                <w:rFonts w:cs="Arial"/>
                <w:color w:val="FFFFFF"/>
                <w:kern w:val="2"/>
                <w:sz w:val="22"/>
                <w:szCs w:val="22"/>
                <w:lang w:eastAsia="zh-CN"/>
              </w:rPr>
            </w:pPr>
            <w:r w:rsidRPr="00CB6433">
              <w:rPr>
                <w:rFonts w:cs="Arial"/>
                <w:b/>
                <w:bCs/>
                <w:color w:val="FFFFFF"/>
                <w:kern w:val="2"/>
                <w:sz w:val="22"/>
                <w:szCs w:val="22"/>
                <w:lang w:eastAsia="zh-CN"/>
              </w:rPr>
              <w:t>Any</w:t>
            </w:r>
          </w:p>
        </w:tc>
        <w:tc>
          <w:tcPr>
            <w:tcW w:w="2040" w:type="dxa"/>
            <w:tcBorders>
              <w:top w:val="single" w:sz="2" w:space="0" w:color="000000"/>
              <w:left w:val="single" w:sz="2" w:space="0" w:color="000000"/>
              <w:bottom w:val="single" w:sz="2" w:space="0" w:color="000000"/>
              <w:right w:val="nil"/>
            </w:tcBorders>
            <w:shd w:val="clear" w:color="auto" w:fill="0074BC"/>
            <w:hideMark/>
          </w:tcPr>
          <w:p w:rsidR="00BE38D1" w:rsidRPr="00CB6433" w:rsidRDefault="00BE38D1" w:rsidP="00985AFA">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hideMark/>
          </w:tcPr>
          <w:p w:rsidR="00BE38D1" w:rsidRPr="00CB6433" w:rsidRDefault="00BE38D1" w:rsidP="00985AFA">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hideMark/>
          </w:tcPr>
          <w:p w:rsidR="00BE38D1" w:rsidRPr="00CB6433" w:rsidRDefault="00BE38D1" w:rsidP="00985AFA">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Total</w:t>
            </w:r>
          </w:p>
        </w:tc>
      </w:tr>
      <w:tr w:rsidR="00BE38D1" w:rsidRPr="00CB6433" w:rsidTr="00985AFA">
        <w:tc>
          <w:tcPr>
            <w:tcW w:w="85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2026</w:t>
            </w:r>
          </w:p>
        </w:tc>
        <w:tc>
          <w:tcPr>
            <w:tcW w:w="2040"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21.880,03€</w:t>
            </w:r>
          </w:p>
        </w:tc>
        <w:tc>
          <w:tcPr>
            <w:tcW w:w="181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21.880,03€</w:t>
            </w:r>
          </w:p>
        </w:tc>
      </w:tr>
      <w:tr w:rsidR="00BE38D1" w:rsidRPr="00CB6433" w:rsidTr="00985AFA">
        <w:tc>
          <w:tcPr>
            <w:tcW w:w="85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rPr>
                <w:rFonts w:cs="Arial"/>
                <w:kern w:val="2"/>
                <w:sz w:val="22"/>
                <w:szCs w:val="22"/>
                <w:lang w:eastAsia="zh-CN"/>
              </w:rPr>
            </w:pPr>
            <w:r w:rsidRPr="00CB6433">
              <w:rPr>
                <w:rFonts w:cs="Arial"/>
                <w:kern w:val="2"/>
                <w:sz w:val="22"/>
                <w:szCs w:val="22"/>
                <w:lang w:eastAsia="zh-CN"/>
              </w:rPr>
              <w:lastRenderedPageBreak/>
              <w:t>2027</w:t>
            </w:r>
          </w:p>
        </w:tc>
        <w:tc>
          <w:tcPr>
            <w:tcW w:w="2040"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21.989,44€</w:t>
            </w:r>
          </w:p>
        </w:tc>
        <w:tc>
          <w:tcPr>
            <w:tcW w:w="181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21.989,44€</w:t>
            </w:r>
          </w:p>
        </w:tc>
      </w:tr>
      <w:tr w:rsidR="00BE38D1" w:rsidRPr="00CB6433" w:rsidTr="00985AFA">
        <w:tc>
          <w:tcPr>
            <w:tcW w:w="85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rPr>
                <w:rFonts w:cs="Arial"/>
                <w:kern w:val="2"/>
                <w:sz w:val="22"/>
                <w:szCs w:val="22"/>
                <w:lang w:eastAsia="zh-CN"/>
              </w:rPr>
            </w:pPr>
            <w:r w:rsidRPr="00CB6433">
              <w:rPr>
                <w:rFonts w:cs="Arial"/>
                <w:b/>
                <w:bCs/>
                <w:kern w:val="2"/>
                <w:sz w:val="22"/>
                <w:szCs w:val="22"/>
                <w:lang w:eastAsia="zh-CN"/>
              </w:rPr>
              <w:t>Total</w:t>
            </w:r>
          </w:p>
        </w:tc>
        <w:tc>
          <w:tcPr>
            <w:tcW w:w="2040"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43.869,47€</w:t>
            </w:r>
          </w:p>
        </w:tc>
        <w:tc>
          <w:tcPr>
            <w:tcW w:w="181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43.869,47€</w:t>
            </w:r>
          </w:p>
        </w:tc>
      </w:tr>
    </w:tbl>
    <w:p w:rsidR="00BE38D1" w:rsidRPr="00677FB2" w:rsidRDefault="00BE38D1" w:rsidP="00031CFB">
      <w:pPr>
        <w:rPr>
          <w:sz w:val="22"/>
          <w:szCs w:val="22"/>
        </w:rPr>
      </w:pPr>
    </w:p>
    <w:p w:rsidR="00031CFB" w:rsidRDefault="00BE38D1" w:rsidP="00031CFB">
      <w:pPr>
        <w:rPr>
          <w:sz w:val="22"/>
          <w:szCs w:val="22"/>
        </w:rPr>
      </w:pPr>
      <w:r>
        <w:rPr>
          <w:sz w:val="22"/>
          <w:szCs w:val="22"/>
        </w:rPr>
        <w:t>Lot 2:</w:t>
      </w:r>
    </w:p>
    <w:p w:rsidR="00BE38D1" w:rsidRDefault="00BE38D1" w:rsidP="00031CFB">
      <w:pPr>
        <w:rPr>
          <w:sz w:val="22"/>
          <w:szCs w:val="22"/>
        </w:rPr>
      </w:pPr>
    </w:p>
    <w:tbl>
      <w:tblPr>
        <w:tblW w:w="0" w:type="auto"/>
        <w:tblInd w:w="-53" w:type="dxa"/>
        <w:tblLayout w:type="fixed"/>
        <w:tblCellMar>
          <w:left w:w="10" w:type="dxa"/>
          <w:right w:w="10" w:type="dxa"/>
        </w:tblCellMar>
        <w:tblLook w:val="04A0" w:firstRow="1" w:lastRow="0" w:firstColumn="1" w:lastColumn="0" w:noHBand="0" w:noVBand="1"/>
      </w:tblPr>
      <w:tblGrid>
        <w:gridCol w:w="855"/>
        <w:gridCol w:w="2040"/>
        <w:gridCol w:w="1815"/>
        <w:gridCol w:w="2126"/>
      </w:tblGrid>
      <w:tr w:rsidR="00BE38D1" w:rsidRPr="00CB6433" w:rsidTr="00985AFA">
        <w:tc>
          <w:tcPr>
            <w:tcW w:w="855" w:type="dxa"/>
            <w:tcBorders>
              <w:top w:val="single" w:sz="2" w:space="0" w:color="000000"/>
              <w:left w:val="single" w:sz="2" w:space="0" w:color="000000"/>
              <w:bottom w:val="single" w:sz="2" w:space="0" w:color="000000"/>
              <w:right w:val="nil"/>
            </w:tcBorders>
            <w:shd w:val="clear" w:color="auto" w:fill="0074BC"/>
            <w:hideMark/>
          </w:tcPr>
          <w:p w:rsidR="00BE38D1" w:rsidRPr="00CB6433" w:rsidRDefault="00BE38D1" w:rsidP="00985AFA">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Any</w:t>
            </w:r>
          </w:p>
        </w:tc>
        <w:tc>
          <w:tcPr>
            <w:tcW w:w="2040" w:type="dxa"/>
            <w:tcBorders>
              <w:top w:val="single" w:sz="2" w:space="0" w:color="000000"/>
              <w:left w:val="single" w:sz="2" w:space="0" w:color="000000"/>
              <w:bottom w:val="single" w:sz="2" w:space="0" w:color="000000"/>
              <w:right w:val="nil"/>
            </w:tcBorders>
            <w:shd w:val="clear" w:color="auto" w:fill="0074BC"/>
            <w:hideMark/>
          </w:tcPr>
          <w:p w:rsidR="00BE38D1" w:rsidRPr="00CB6433" w:rsidRDefault="00BE38D1" w:rsidP="00985AFA">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hideMark/>
          </w:tcPr>
          <w:p w:rsidR="00BE38D1" w:rsidRPr="00CB6433" w:rsidRDefault="00BE38D1" w:rsidP="00985AFA">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hideMark/>
          </w:tcPr>
          <w:p w:rsidR="00BE38D1" w:rsidRPr="00CB6433" w:rsidRDefault="00BE38D1" w:rsidP="00985AFA">
            <w:pPr>
              <w:widowControl w:val="0"/>
              <w:suppressLineNumbers/>
              <w:suppressAutoHyphens/>
              <w:autoSpaceDE w:val="0"/>
              <w:jc w:val="center"/>
              <w:rPr>
                <w:rFonts w:cs="Arial"/>
                <w:color w:val="FFFFFF"/>
                <w:kern w:val="2"/>
                <w:sz w:val="22"/>
                <w:szCs w:val="22"/>
                <w:lang w:eastAsia="zh-CN"/>
              </w:rPr>
            </w:pPr>
            <w:r w:rsidRPr="00CB6433">
              <w:rPr>
                <w:rFonts w:cs="Arial"/>
                <w:b/>
                <w:bCs/>
                <w:color w:val="FFFFFF"/>
                <w:kern w:val="2"/>
                <w:sz w:val="22"/>
                <w:szCs w:val="22"/>
                <w:lang w:eastAsia="zh-CN"/>
              </w:rPr>
              <w:t>Total</w:t>
            </w:r>
          </w:p>
        </w:tc>
      </w:tr>
      <w:tr w:rsidR="00BE38D1" w:rsidRPr="00CB6433" w:rsidTr="00985AFA">
        <w:tc>
          <w:tcPr>
            <w:tcW w:w="85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2026</w:t>
            </w:r>
          </w:p>
        </w:tc>
        <w:tc>
          <w:tcPr>
            <w:tcW w:w="2040"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14.385,46€</w:t>
            </w:r>
          </w:p>
        </w:tc>
        <w:tc>
          <w:tcPr>
            <w:tcW w:w="181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14.385,46€</w:t>
            </w:r>
          </w:p>
        </w:tc>
      </w:tr>
      <w:tr w:rsidR="00BE38D1" w:rsidRPr="00CB6433" w:rsidTr="00985AFA">
        <w:tc>
          <w:tcPr>
            <w:tcW w:w="85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rPr>
                <w:rFonts w:cs="Arial"/>
                <w:kern w:val="2"/>
                <w:sz w:val="22"/>
                <w:szCs w:val="22"/>
                <w:lang w:eastAsia="zh-CN"/>
              </w:rPr>
            </w:pPr>
            <w:r w:rsidRPr="00CB6433">
              <w:rPr>
                <w:rFonts w:cs="Arial"/>
                <w:kern w:val="2"/>
                <w:sz w:val="22"/>
                <w:szCs w:val="22"/>
                <w:lang w:eastAsia="zh-CN"/>
              </w:rPr>
              <w:t>2027</w:t>
            </w:r>
          </w:p>
        </w:tc>
        <w:tc>
          <w:tcPr>
            <w:tcW w:w="2040"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14.457,39€</w:t>
            </w:r>
          </w:p>
        </w:tc>
        <w:tc>
          <w:tcPr>
            <w:tcW w:w="181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kern w:val="2"/>
                <w:sz w:val="22"/>
                <w:szCs w:val="22"/>
                <w:lang w:eastAsia="zh-CN"/>
              </w:rPr>
              <w:t>14.457,39€</w:t>
            </w:r>
          </w:p>
        </w:tc>
      </w:tr>
      <w:tr w:rsidR="00BE38D1" w:rsidRPr="00CB6433" w:rsidTr="00985AFA">
        <w:tc>
          <w:tcPr>
            <w:tcW w:w="85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rPr>
                <w:rFonts w:cs="Arial"/>
                <w:kern w:val="2"/>
                <w:sz w:val="22"/>
                <w:szCs w:val="22"/>
                <w:lang w:eastAsia="zh-CN"/>
              </w:rPr>
            </w:pPr>
            <w:r w:rsidRPr="00CB6433">
              <w:rPr>
                <w:rFonts w:cs="Arial"/>
                <w:b/>
                <w:bCs/>
                <w:kern w:val="2"/>
                <w:sz w:val="22"/>
                <w:szCs w:val="22"/>
                <w:lang w:eastAsia="zh-CN"/>
              </w:rPr>
              <w:t>Total</w:t>
            </w:r>
          </w:p>
        </w:tc>
        <w:tc>
          <w:tcPr>
            <w:tcW w:w="2040"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28.842,85€</w:t>
            </w:r>
          </w:p>
        </w:tc>
        <w:tc>
          <w:tcPr>
            <w:tcW w:w="1815" w:type="dxa"/>
            <w:tcBorders>
              <w:top w:val="nil"/>
              <w:left w:val="single" w:sz="2" w:space="0" w:color="000000"/>
              <w:bottom w:val="single" w:sz="2" w:space="0" w:color="000000"/>
              <w:right w:val="nil"/>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0,00€</w:t>
            </w:r>
          </w:p>
        </w:tc>
        <w:tc>
          <w:tcPr>
            <w:tcW w:w="2126" w:type="dxa"/>
            <w:tcBorders>
              <w:top w:val="nil"/>
              <w:left w:val="single" w:sz="2" w:space="0" w:color="000000"/>
              <w:bottom w:val="single" w:sz="2" w:space="0" w:color="000000"/>
              <w:right w:val="single" w:sz="2" w:space="0" w:color="000000"/>
            </w:tcBorders>
            <w:hideMark/>
          </w:tcPr>
          <w:p w:rsidR="00BE38D1" w:rsidRPr="00CB6433" w:rsidRDefault="00BE38D1" w:rsidP="00985AFA">
            <w:pPr>
              <w:widowControl w:val="0"/>
              <w:suppressLineNumbers/>
              <w:suppressAutoHyphens/>
              <w:autoSpaceDE w:val="0"/>
              <w:jc w:val="center"/>
              <w:rPr>
                <w:rFonts w:cs="Arial"/>
                <w:kern w:val="2"/>
                <w:sz w:val="22"/>
                <w:szCs w:val="22"/>
                <w:lang w:eastAsia="zh-CN"/>
              </w:rPr>
            </w:pPr>
            <w:r w:rsidRPr="00CB6433">
              <w:rPr>
                <w:rFonts w:cs="Arial"/>
                <w:b/>
                <w:bCs/>
                <w:kern w:val="2"/>
                <w:sz w:val="22"/>
                <w:szCs w:val="22"/>
                <w:lang w:eastAsia="zh-CN"/>
              </w:rPr>
              <w:t>28.842,85€</w:t>
            </w:r>
          </w:p>
        </w:tc>
      </w:tr>
    </w:tbl>
    <w:p w:rsidR="00BE38D1" w:rsidRDefault="00BE38D1" w:rsidP="00031CFB">
      <w:pPr>
        <w:rPr>
          <w:sz w:val="22"/>
          <w:szCs w:val="22"/>
        </w:rPr>
      </w:pPr>
    </w:p>
    <w:p w:rsidR="00BE38D1" w:rsidRDefault="00BE38D1" w:rsidP="00031CFB">
      <w:pPr>
        <w:rPr>
          <w:sz w:val="22"/>
          <w:szCs w:val="22"/>
        </w:rPr>
      </w:pPr>
    </w:p>
    <w:p w:rsidR="00BE38D1" w:rsidRPr="00BE38D1" w:rsidRDefault="00BE38D1" w:rsidP="00BE38D1">
      <w:pPr>
        <w:widowControl w:val="0"/>
        <w:suppressLineNumbers/>
        <w:suppressAutoHyphens/>
        <w:autoSpaceDE w:val="0"/>
        <w:rPr>
          <w:rFonts w:cs="Arial"/>
          <w:kern w:val="2"/>
          <w:sz w:val="22"/>
          <w:szCs w:val="22"/>
          <w:lang w:eastAsia="zh-CN"/>
        </w:rPr>
      </w:pPr>
      <w:r w:rsidRPr="00BE38D1">
        <w:rPr>
          <w:rFonts w:cs="Arial"/>
          <w:kern w:val="2"/>
          <w:sz w:val="22"/>
          <w:szCs w:val="22"/>
          <w:lang w:eastAsia="zh-CN"/>
        </w:rPr>
        <w:t>L’aplicació pressupostària per a fer front a la despesa és :</w:t>
      </w:r>
    </w:p>
    <w:p w:rsidR="00BE38D1" w:rsidRPr="00BE38D1" w:rsidRDefault="00BE38D1" w:rsidP="00BE38D1">
      <w:pPr>
        <w:widowControl w:val="0"/>
        <w:suppressLineNumbers/>
        <w:suppressAutoHyphens/>
        <w:autoSpaceDE w:val="0"/>
        <w:rPr>
          <w:rFonts w:cs="Arial"/>
          <w:kern w:val="2"/>
          <w:sz w:val="22"/>
          <w:szCs w:val="22"/>
          <w:lang w:eastAsia="zh-CN"/>
        </w:rPr>
      </w:pPr>
    </w:p>
    <w:p w:rsidR="00BE38D1" w:rsidRPr="00BE38D1" w:rsidRDefault="00BE38D1" w:rsidP="00BE38D1">
      <w:pPr>
        <w:widowControl w:val="0"/>
        <w:numPr>
          <w:ilvl w:val="0"/>
          <w:numId w:val="26"/>
        </w:numPr>
        <w:suppressLineNumbers/>
        <w:suppressAutoHyphens/>
        <w:autoSpaceDE w:val="0"/>
        <w:rPr>
          <w:rFonts w:cs="Arial"/>
          <w:kern w:val="2"/>
          <w:sz w:val="22"/>
          <w:szCs w:val="22"/>
          <w:lang w:eastAsia="zh-CN"/>
        </w:rPr>
      </w:pPr>
      <w:r w:rsidRPr="00BE38D1">
        <w:rPr>
          <w:rFonts w:cs="Arial"/>
          <w:kern w:val="2"/>
          <w:sz w:val="22"/>
          <w:szCs w:val="22"/>
          <w:lang w:eastAsia="zh-CN"/>
        </w:rPr>
        <w:t>5007-24104-2270600 PE Formació ocupacional per a la inserció laboral</w:t>
      </w:r>
    </w:p>
    <w:p w:rsidR="00BE38D1" w:rsidRPr="00677FB2" w:rsidRDefault="00BE38D1" w:rsidP="00031CFB">
      <w:pPr>
        <w:rPr>
          <w:sz w:val="22"/>
          <w:szCs w:val="22"/>
        </w:rPr>
      </w:pPr>
    </w:p>
    <w:p w:rsidR="00031CFB" w:rsidRPr="00677FB2" w:rsidRDefault="00031CFB" w:rsidP="00031CFB">
      <w:pPr>
        <w:rPr>
          <w:sz w:val="22"/>
          <w:szCs w:val="22"/>
        </w:rPr>
      </w:pPr>
      <w:r w:rsidRPr="00677FB2">
        <w:rPr>
          <w:sz w:val="22"/>
          <w:szCs w:val="22"/>
        </w:rPr>
        <w:t>Aquest es reajustarà en el moment de l’adjudicació de conformitat amb l’oferta de l’empresa i de l’inici estimat del contracte.</w:t>
      </w:r>
    </w:p>
    <w:p w:rsidR="00031CFB" w:rsidRPr="00677FB2" w:rsidRDefault="00031CFB" w:rsidP="00031CFB">
      <w:pPr>
        <w:rPr>
          <w:sz w:val="22"/>
          <w:szCs w:val="22"/>
        </w:rPr>
      </w:pPr>
    </w:p>
    <w:p w:rsidR="00031CFB" w:rsidRPr="00677FB2" w:rsidRDefault="00031CFB" w:rsidP="00031CFB">
      <w:pPr>
        <w:rPr>
          <w:b/>
          <w:bCs/>
          <w:sz w:val="22"/>
          <w:szCs w:val="22"/>
        </w:rPr>
      </w:pPr>
    </w:p>
    <w:p w:rsidR="00031CFB" w:rsidRPr="00677FB2" w:rsidRDefault="00031CFB" w:rsidP="00031CFB">
      <w:pPr>
        <w:numPr>
          <w:ilvl w:val="0"/>
          <w:numId w:val="11"/>
        </w:numPr>
        <w:contextualSpacing/>
        <w:jc w:val="left"/>
        <w:rPr>
          <w:b/>
          <w:bCs/>
          <w:sz w:val="22"/>
          <w:szCs w:val="22"/>
        </w:rPr>
      </w:pPr>
      <w:r w:rsidRPr="00677FB2">
        <w:rPr>
          <w:b/>
          <w:bCs/>
          <w:sz w:val="22"/>
          <w:szCs w:val="22"/>
        </w:rPr>
        <w:t>Durada del contracte, termini d’execució i possibilitat de pròrroga</w:t>
      </w:r>
    </w:p>
    <w:p w:rsidR="00031CFB" w:rsidRPr="00677FB2" w:rsidRDefault="00031CFB" w:rsidP="00031CFB">
      <w:pPr>
        <w:rPr>
          <w:sz w:val="22"/>
          <w:szCs w:val="22"/>
        </w:rPr>
      </w:pPr>
    </w:p>
    <w:p w:rsidR="00BE38D1" w:rsidRPr="00BE38D1" w:rsidRDefault="00BE38D1" w:rsidP="00BE38D1">
      <w:pPr>
        <w:widowControl w:val="0"/>
        <w:suppressAutoHyphens/>
        <w:autoSpaceDE w:val="0"/>
        <w:textAlignment w:val="baseline"/>
        <w:rPr>
          <w:rFonts w:eastAsia="Verdana" w:cs="Verdana"/>
          <w:kern w:val="2"/>
          <w:sz w:val="22"/>
          <w:szCs w:val="22"/>
          <w:lang w:eastAsia="zh-CN"/>
        </w:rPr>
      </w:pPr>
      <w:r w:rsidRPr="00BE38D1">
        <w:rPr>
          <w:rFonts w:eastAsia="Verdana" w:cs="Arial"/>
          <w:kern w:val="2"/>
          <w:sz w:val="22"/>
          <w:szCs w:val="22"/>
          <w:lang w:eastAsia="zh-CN"/>
        </w:rPr>
        <w:t>Durada del contracte:</w:t>
      </w:r>
    </w:p>
    <w:p w:rsidR="00BE38D1" w:rsidRPr="00BE38D1" w:rsidRDefault="00BE38D1" w:rsidP="00BE38D1">
      <w:pPr>
        <w:widowControl w:val="0"/>
        <w:suppressAutoHyphens/>
        <w:autoSpaceDE w:val="0"/>
        <w:textAlignment w:val="baseline"/>
        <w:rPr>
          <w:rFonts w:eastAsia="Verdana" w:cs="Arial"/>
          <w:kern w:val="2"/>
          <w:sz w:val="22"/>
          <w:szCs w:val="22"/>
          <w:lang w:eastAsia="zh-CN"/>
        </w:rPr>
      </w:pPr>
    </w:p>
    <w:p w:rsidR="00BE38D1" w:rsidRPr="00BE38D1" w:rsidRDefault="00BE38D1" w:rsidP="00BE38D1">
      <w:pPr>
        <w:widowControl w:val="0"/>
        <w:suppressAutoHyphens/>
        <w:autoSpaceDE w:val="0"/>
        <w:textAlignment w:val="baseline"/>
        <w:rPr>
          <w:rFonts w:eastAsia="Verdana" w:cs="Verdana"/>
          <w:kern w:val="2"/>
          <w:sz w:val="22"/>
          <w:szCs w:val="22"/>
          <w:lang w:eastAsia="zh-CN"/>
        </w:rPr>
      </w:pPr>
      <w:r w:rsidRPr="00BE38D1">
        <w:rPr>
          <w:rFonts w:eastAsia="Verdana" w:cs="Arial"/>
          <w:kern w:val="2"/>
          <w:sz w:val="22"/>
          <w:szCs w:val="22"/>
          <w:lang w:eastAsia="zh-CN"/>
        </w:rPr>
        <w:t xml:space="preserve">El contracte tindrà una durada de 24 mesos, des de l’01 de gener de 2026 al 31 de desembre de 2027. </w:t>
      </w:r>
    </w:p>
    <w:p w:rsidR="00BE38D1" w:rsidRPr="00BE38D1" w:rsidRDefault="00BE38D1" w:rsidP="00BE38D1">
      <w:pPr>
        <w:widowControl w:val="0"/>
        <w:suppressAutoHyphens/>
        <w:autoSpaceDE w:val="0"/>
        <w:textAlignment w:val="baseline"/>
        <w:rPr>
          <w:rFonts w:eastAsia="Verdana" w:cs="Arial"/>
          <w:color w:val="158466"/>
          <w:kern w:val="2"/>
          <w:sz w:val="22"/>
          <w:szCs w:val="22"/>
          <w:lang w:eastAsia="zh-CN"/>
        </w:rPr>
      </w:pPr>
    </w:p>
    <w:p w:rsidR="00BE38D1" w:rsidRPr="00BE38D1" w:rsidRDefault="00BE38D1" w:rsidP="00BE38D1">
      <w:pPr>
        <w:widowControl w:val="0"/>
        <w:suppressAutoHyphens/>
        <w:autoSpaceDE w:val="0"/>
        <w:textAlignment w:val="baseline"/>
        <w:rPr>
          <w:rFonts w:eastAsia="Verdana" w:cs="Verdana"/>
          <w:kern w:val="2"/>
          <w:sz w:val="22"/>
          <w:szCs w:val="22"/>
          <w:lang w:eastAsia="zh-CN"/>
        </w:rPr>
      </w:pPr>
      <w:r w:rsidRPr="00BE38D1">
        <w:rPr>
          <w:rFonts w:eastAsia="Verdana" w:cs="Arial"/>
          <w:color w:val="000000"/>
          <w:kern w:val="2"/>
          <w:sz w:val="22"/>
          <w:szCs w:val="22"/>
          <w:lang w:eastAsia="zh-CN"/>
        </w:rPr>
        <w:t xml:space="preserve">El contracte es podrà </w:t>
      </w:r>
      <w:r w:rsidRPr="00BE38D1">
        <w:rPr>
          <w:rFonts w:eastAsia="Verdana" w:cs="Arial"/>
          <w:kern w:val="2"/>
          <w:sz w:val="22"/>
          <w:szCs w:val="22"/>
          <w:lang w:eastAsia="zh-CN"/>
        </w:rPr>
        <w:t>prorrogar 2 vegades, per un període de 12 mesos cada vegada.</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rPr>
          <w:b/>
          <w:sz w:val="22"/>
          <w:szCs w:val="22"/>
        </w:rPr>
      </w:pPr>
      <w:r w:rsidRPr="00677FB2">
        <w:rPr>
          <w:b/>
          <w:sz w:val="22"/>
          <w:szCs w:val="22"/>
        </w:rPr>
        <w:t>II. REQUISITS DE LA LICITACIÓ I ADJUDICACIÓ DEL CONTRACTE</w:t>
      </w:r>
    </w:p>
    <w:p w:rsidR="00031CFB" w:rsidRPr="00677FB2" w:rsidRDefault="00031CFB" w:rsidP="00031CFB">
      <w:pPr>
        <w:rPr>
          <w:sz w:val="22"/>
          <w:szCs w:val="22"/>
        </w:rPr>
      </w:pPr>
    </w:p>
    <w:p w:rsidR="00031CFB" w:rsidRPr="00677FB2" w:rsidRDefault="00031CFB" w:rsidP="00031CFB">
      <w:pPr>
        <w:numPr>
          <w:ilvl w:val="0"/>
          <w:numId w:val="11"/>
        </w:numPr>
        <w:contextualSpacing/>
        <w:jc w:val="left"/>
        <w:rPr>
          <w:b/>
          <w:sz w:val="22"/>
          <w:szCs w:val="22"/>
        </w:rPr>
      </w:pPr>
      <w:r w:rsidRPr="00677FB2">
        <w:rPr>
          <w:b/>
          <w:sz w:val="22"/>
          <w:szCs w:val="22"/>
        </w:rPr>
        <w:t>Procediment i tramitació de l’expedient d’adjudicació</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8.1. Perfil del contractant</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031CFB" w:rsidRPr="00677FB2" w:rsidRDefault="006E6341" w:rsidP="00031CFB">
      <w:pPr>
        <w:rPr>
          <w:sz w:val="22"/>
          <w:szCs w:val="22"/>
        </w:rPr>
      </w:pPr>
      <w:hyperlink r:id="rId13" w:history="1">
        <w:r w:rsidR="00031CFB" w:rsidRPr="00677FB2">
          <w:rPr>
            <w:color w:val="0000FF"/>
            <w:sz w:val="22"/>
            <w:szCs w:val="22"/>
            <w:u w:val="single"/>
          </w:rPr>
          <w:t>https://contractaciopublica.gencat.cat/perfil/premiademar</w:t>
        </w:r>
      </w:hyperlink>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lastRenderedPageBreak/>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031CFB" w:rsidRPr="00677FB2" w:rsidRDefault="006E6341" w:rsidP="00031CFB">
      <w:pPr>
        <w:rPr>
          <w:sz w:val="22"/>
          <w:szCs w:val="22"/>
        </w:rPr>
      </w:pPr>
      <w:hyperlink r:id="rId14" w:history="1">
        <w:r w:rsidR="00031CFB" w:rsidRPr="00677FB2">
          <w:rPr>
            <w:color w:val="0000FF"/>
            <w:sz w:val="22"/>
            <w:szCs w:val="22"/>
            <w:u w:val="single"/>
          </w:rPr>
          <w:t>https://contractaciopublica.gencat.cat/perfil/premiademar</w:t>
        </w:r>
      </w:hyperlink>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empreses licitadores podran trobar material de suport sobre com presentar una oferta mitjançant l’eina de Sobre digital a la web de la Plataforma de Serveis de Contractació Pública en les webs següents:</w:t>
      </w:r>
    </w:p>
    <w:p w:rsidR="00031CFB" w:rsidRPr="00677FB2" w:rsidRDefault="006E6341" w:rsidP="00031CFB">
      <w:pPr>
        <w:rPr>
          <w:sz w:val="22"/>
          <w:szCs w:val="22"/>
        </w:rPr>
      </w:pPr>
      <w:hyperlink r:id="rId15" w:history="1">
        <w:r w:rsidR="00031CFB" w:rsidRPr="00677FB2">
          <w:rPr>
            <w:color w:val="0000FF"/>
            <w:sz w:val="22"/>
            <w:szCs w:val="22"/>
            <w:u w:val="single"/>
          </w:rPr>
          <w:t>https://contractaciopublica.gencat.cat/ecofin_sobre/AppJava/views/ajuda/empreses/index.xhtml?set-locale=ca_ES</w:t>
        </w:r>
      </w:hyperlink>
      <w:r w:rsidR="00031CFB" w:rsidRPr="00677FB2">
        <w:rPr>
          <w:sz w:val="22"/>
          <w:szCs w:val="22"/>
        </w:rPr>
        <w:t>.</w:t>
      </w:r>
    </w:p>
    <w:p w:rsidR="00031CFB" w:rsidRPr="00677FB2" w:rsidRDefault="00031CFB" w:rsidP="00031CFB">
      <w:pPr>
        <w:rPr>
          <w:sz w:val="22"/>
          <w:szCs w:val="22"/>
        </w:rPr>
      </w:pPr>
    </w:p>
    <w:p w:rsidR="00031CFB" w:rsidRPr="00677FB2" w:rsidRDefault="006E6341" w:rsidP="00031CFB">
      <w:pPr>
        <w:rPr>
          <w:sz w:val="22"/>
          <w:szCs w:val="22"/>
        </w:rPr>
      </w:pPr>
      <w:hyperlink r:id="rId16" w:history="1">
        <w:r w:rsidR="00031CFB" w:rsidRPr="00677FB2">
          <w:rPr>
            <w:color w:val="0000FF"/>
            <w:sz w:val="22"/>
            <w:szCs w:val="22"/>
            <w:u w:val="single"/>
          </w:rPr>
          <w:t>https://www.aoc.cat/portalsuport/licitacions_empreses/idservei/licitacions_empreses/</w:t>
        </w:r>
      </w:hyperlink>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8.2. Tramitació de l’expedient</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L’expedient de contractació de referència es tramitarà de forma ordinària.</w:t>
      </w:r>
    </w:p>
    <w:p w:rsidR="00031CFB" w:rsidRPr="00677FB2" w:rsidRDefault="00031CFB" w:rsidP="00031CFB">
      <w:pPr>
        <w:rPr>
          <w:b/>
          <w:bCs/>
          <w:sz w:val="22"/>
          <w:szCs w:val="22"/>
        </w:rPr>
      </w:pPr>
    </w:p>
    <w:p w:rsidR="00031CFB" w:rsidRPr="00677FB2" w:rsidRDefault="00031CFB" w:rsidP="00031CFB">
      <w:pPr>
        <w:rPr>
          <w:sz w:val="22"/>
          <w:szCs w:val="22"/>
        </w:rPr>
      </w:pPr>
      <w:r w:rsidRPr="00677FB2">
        <w:rPr>
          <w:b/>
          <w:bCs/>
          <w:sz w:val="22"/>
          <w:szCs w:val="22"/>
        </w:rPr>
        <w:t>8.3. Procediment de licitació</w:t>
      </w:r>
    </w:p>
    <w:p w:rsidR="00031CFB" w:rsidRPr="00677FB2" w:rsidRDefault="00031CFB" w:rsidP="00031CFB">
      <w:pPr>
        <w:rPr>
          <w:b/>
          <w:bCs/>
          <w:sz w:val="22"/>
          <w:szCs w:val="22"/>
        </w:rPr>
      </w:pPr>
    </w:p>
    <w:p w:rsidR="00031CFB" w:rsidRDefault="00031CFB" w:rsidP="00031CFB">
      <w:pPr>
        <w:rPr>
          <w:sz w:val="22"/>
          <w:szCs w:val="22"/>
        </w:rPr>
      </w:pPr>
      <w:r w:rsidRPr="00677FB2">
        <w:rPr>
          <w:sz w:val="22"/>
          <w:szCs w:val="22"/>
        </w:rPr>
        <w:t>El procediment d’adjud</w:t>
      </w:r>
      <w:r w:rsidR="0055185C">
        <w:rPr>
          <w:sz w:val="22"/>
          <w:szCs w:val="22"/>
        </w:rPr>
        <w:t xml:space="preserve">icació és el procediment obert </w:t>
      </w:r>
      <w:r w:rsidRPr="00677FB2">
        <w:rPr>
          <w:sz w:val="22"/>
          <w:szCs w:val="22"/>
        </w:rPr>
        <w:t xml:space="preserve">previst a l’article </w:t>
      </w:r>
      <w:r w:rsidR="0055185C">
        <w:rPr>
          <w:sz w:val="22"/>
          <w:szCs w:val="22"/>
        </w:rPr>
        <w:t xml:space="preserve">156 </w:t>
      </w:r>
      <w:r w:rsidRPr="00677FB2">
        <w:rPr>
          <w:sz w:val="22"/>
          <w:szCs w:val="22"/>
        </w:rPr>
        <w:t>de la LCSP de manera que qualsevol empresari interessat que compleixi els requisits de capacitat i sol</w:t>
      </w:r>
      <w:r w:rsidR="0055185C">
        <w:rPr>
          <w:sz w:val="22"/>
          <w:szCs w:val="22"/>
        </w:rPr>
        <w:t>vència indicats en aquest plec</w:t>
      </w:r>
      <w:r w:rsidRPr="00677FB2">
        <w:rPr>
          <w:sz w:val="22"/>
          <w:szCs w:val="22"/>
        </w:rPr>
        <w:t xml:space="preserve">, en la data final de presentació d’ofertes. </w:t>
      </w:r>
    </w:p>
    <w:p w:rsidR="0055185C" w:rsidRPr="00677FB2" w:rsidRDefault="0055185C" w:rsidP="00031CFB">
      <w:pPr>
        <w:rPr>
          <w:sz w:val="22"/>
          <w:szCs w:val="22"/>
        </w:rPr>
      </w:pPr>
    </w:p>
    <w:p w:rsidR="00031CFB" w:rsidRPr="00677FB2" w:rsidRDefault="00031CFB" w:rsidP="00031CFB">
      <w:pPr>
        <w:rPr>
          <w:sz w:val="22"/>
          <w:szCs w:val="22"/>
        </w:rPr>
      </w:pPr>
      <w:r w:rsidRPr="00677FB2">
        <w:rPr>
          <w:sz w:val="22"/>
          <w:szCs w:val="22"/>
        </w:rPr>
        <w:t>La convocatòria de la licitació es farà mitjançant publicació en el Perfil de contractant d’aquest Ajuntament, de conformitat amb el que preveu l’article 135.1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L’òrgan d’assistència per a l’adjudicació del contracte, que decidirà l’admissió o inadmissió dels candidats o licitadors, avaluarà les ofertes admeses i proposarà l’adjudicació del contracte és la Mesa de Contractació de l’Ajuntament..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presentació d’una proposició suposa l’acceptació incondicionada per l’empresari del contingut de la totalitat de les clàusules, sense excepció o reserva possible.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proposicions seran secretes fins al moment de l’obertura dels sobres per part de la Mesa de Contractació.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Es consideren empreses vinculades les que es trobin subjectes en algun dels supòsits previstos en l’article 42 del Codi de Comerç.</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8.4. Us de mitjans electrònics</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031CFB" w:rsidRPr="00677FB2" w:rsidRDefault="006E6341" w:rsidP="00031CFB">
      <w:pPr>
        <w:rPr>
          <w:sz w:val="22"/>
          <w:szCs w:val="22"/>
        </w:rPr>
      </w:pPr>
      <w:hyperlink r:id="rId17" w:history="1">
        <w:r w:rsidR="00031CFB" w:rsidRPr="00677FB2">
          <w:rPr>
            <w:color w:val="0000FF"/>
            <w:sz w:val="22"/>
            <w:szCs w:val="22"/>
            <w:u w:val="single"/>
          </w:rPr>
          <w:t>https://contractaciopublica.gencat.cat/perfil/premiademar</w:t>
        </w:r>
      </w:hyperlink>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empreses que activin l’oferta amb l’eina de Sobre Digital s’inscriuran a la licitació automàticament.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Aquesta subscripció permetrà rebre avís de manera immediata a les adreces electròniques de les persones subscrites de qualsevol novetat, publicació o avís relacionat amb aquesta licitació.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8.5. Certificats digitals</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Selecció d’empreses: Requisits d’aptitud dels licitadors i solvència econòmica, financera, tècnica o professional</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9.1. Capacitat</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Els empresaris acreditaran la seva capacitat d’obrar d’acord amb el que estableix l’article 65 i concordants de  la LCSP  i la clàusula 9.2 d’aquest plec.</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9.2. Solvència econòmica, financera i tècnica o professional</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u w:val="single"/>
        </w:rPr>
        <w:t>9.2.1. Solvència econòmica i financera</w:t>
      </w:r>
    </w:p>
    <w:p w:rsidR="00031CFB" w:rsidRPr="00677FB2" w:rsidRDefault="00031CFB" w:rsidP="00031CFB">
      <w:pPr>
        <w:rPr>
          <w:sz w:val="22"/>
          <w:szCs w:val="22"/>
          <w:u w:val="single"/>
        </w:rPr>
      </w:pPr>
    </w:p>
    <w:p w:rsidR="00031CFB" w:rsidRPr="00677FB2" w:rsidRDefault="00031CFB" w:rsidP="00031CFB">
      <w:pPr>
        <w:rPr>
          <w:sz w:val="22"/>
          <w:szCs w:val="22"/>
        </w:rPr>
      </w:pPr>
      <w:r w:rsidRPr="00677FB2">
        <w:rPr>
          <w:sz w:val="22"/>
          <w:szCs w:val="22"/>
        </w:rPr>
        <w:t>De conformitat amb l’article 87 de la LCSP els licitadors, per tal d’acreditar la seva solvència econòmica i financera, hauran d’aportar:</w:t>
      </w:r>
    </w:p>
    <w:p w:rsidR="00031CFB" w:rsidRPr="00677FB2" w:rsidRDefault="00031CFB" w:rsidP="00031CFB">
      <w:pPr>
        <w:rPr>
          <w:sz w:val="22"/>
          <w:szCs w:val="22"/>
        </w:rPr>
      </w:pPr>
    </w:p>
    <w:p w:rsidR="00031CFB" w:rsidRPr="0055185C" w:rsidRDefault="00031CFB" w:rsidP="00031CFB">
      <w:pPr>
        <w:rPr>
          <w:b/>
          <w:sz w:val="22"/>
          <w:szCs w:val="22"/>
        </w:rPr>
      </w:pPr>
      <w:r w:rsidRPr="0055185C">
        <w:rPr>
          <w:b/>
          <w:sz w:val="22"/>
          <w:szCs w:val="22"/>
        </w:rPr>
        <w:t xml:space="preserve">Per al </w:t>
      </w:r>
      <w:r w:rsidRPr="0055185C">
        <w:rPr>
          <w:b/>
          <w:bCs/>
          <w:sz w:val="22"/>
          <w:szCs w:val="22"/>
        </w:rPr>
        <w:t>Lot 1:</w:t>
      </w:r>
    </w:p>
    <w:p w:rsidR="00031CFB" w:rsidRPr="00677FB2" w:rsidRDefault="00031CFB" w:rsidP="00031CFB">
      <w:pPr>
        <w:rPr>
          <w:sz w:val="22"/>
          <w:szCs w:val="22"/>
        </w:rPr>
      </w:pPr>
    </w:p>
    <w:p w:rsidR="0055185C" w:rsidRPr="0055185C" w:rsidRDefault="0055185C" w:rsidP="0055185C">
      <w:pPr>
        <w:widowControl w:val="0"/>
        <w:numPr>
          <w:ilvl w:val="0"/>
          <w:numId w:val="27"/>
        </w:numPr>
        <w:tabs>
          <w:tab w:val="left" w:pos="707"/>
        </w:tabs>
        <w:suppressAutoHyphens/>
        <w:autoSpaceDE w:val="0"/>
        <w:rPr>
          <w:rFonts w:cs="Arial"/>
          <w:kern w:val="2"/>
          <w:sz w:val="22"/>
          <w:szCs w:val="22"/>
          <w:lang w:eastAsia="zh-CN"/>
        </w:rPr>
      </w:pPr>
      <w:r w:rsidRPr="0055185C">
        <w:rPr>
          <w:rFonts w:cs="Arial"/>
          <w:kern w:val="2"/>
          <w:sz w:val="22"/>
          <w:szCs w:val="22"/>
          <w:lang w:eastAsia="zh-CN"/>
        </w:rPr>
        <w:t>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90.000,00€.</w:t>
      </w:r>
    </w:p>
    <w:p w:rsidR="0055185C" w:rsidRDefault="0055185C" w:rsidP="00031CFB">
      <w:pPr>
        <w:rPr>
          <w:sz w:val="22"/>
          <w:szCs w:val="22"/>
        </w:rPr>
      </w:pPr>
    </w:p>
    <w:p w:rsidR="0055185C" w:rsidRPr="00677FB2" w:rsidRDefault="0055185C" w:rsidP="00031CFB">
      <w:pPr>
        <w:rPr>
          <w:sz w:val="22"/>
          <w:szCs w:val="22"/>
        </w:rPr>
      </w:pPr>
    </w:p>
    <w:p w:rsidR="00031CFB" w:rsidRDefault="00031CFB" w:rsidP="00031CFB">
      <w:pPr>
        <w:rPr>
          <w:b/>
          <w:bCs/>
          <w:sz w:val="22"/>
          <w:szCs w:val="22"/>
        </w:rPr>
      </w:pPr>
      <w:r w:rsidRPr="0055185C">
        <w:rPr>
          <w:b/>
          <w:sz w:val="22"/>
          <w:szCs w:val="22"/>
        </w:rPr>
        <w:t xml:space="preserve">Per al </w:t>
      </w:r>
      <w:r w:rsidRPr="0055185C">
        <w:rPr>
          <w:b/>
          <w:bCs/>
          <w:sz w:val="22"/>
          <w:szCs w:val="22"/>
        </w:rPr>
        <w:t>Lot 2:</w:t>
      </w:r>
    </w:p>
    <w:p w:rsidR="0055185C" w:rsidRPr="0055185C" w:rsidRDefault="0055185C" w:rsidP="00031CFB">
      <w:pPr>
        <w:rPr>
          <w:b/>
          <w:sz w:val="22"/>
          <w:szCs w:val="22"/>
        </w:rPr>
      </w:pPr>
    </w:p>
    <w:p w:rsidR="0055185C" w:rsidRPr="0055185C" w:rsidRDefault="0055185C" w:rsidP="0055185C">
      <w:pPr>
        <w:widowControl w:val="0"/>
        <w:numPr>
          <w:ilvl w:val="0"/>
          <w:numId w:val="27"/>
        </w:numPr>
        <w:tabs>
          <w:tab w:val="left" w:pos="707"/>
        </w:tabs>
        <w:suppressAutoHyphens/>
        <w:autoSpaceDE w:val="0"/>
        <w:rPr>
          <w:rFonts w:cs="Arial"/>
          <w:kern w:val="2"/>
          <w:sz w:val="22"/>
          <w:szCs w:val="22"/>
          <w:lang w:eastAsia="zh-CN"/>
        </w:rPr>
      </w:pPr>
      <w:r w:rsidRPr="0055185C">
        <w:rPr>
          <w:rFonts w:cs="Arial"/>
          <w:kern w:val="2"/>
          <w:sz w:val="22"/>
          <w:szCs w:val="22"/>
          <w:lang w:eastAsia="zh-CN"/>
        </w:rPr>
        <w:t>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60.000,00€.</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u w:val="single"/>
        </w:rPr>
        <w:t>9.2.2. Solvència tècnica o professional</w:t>
      </w:r>
    </w:p>
    <w:p w:rsidR="00031CFB" w:rsidRPr="00677FB2" w:rsidRDefault="00031CFB" w:rsidP="00031CFB">
      <w:pPr>
        <w:rPr>
          <w:sz w:val="22"/>
          <w:szCs w:val="22"/>
          <w:u w:val="single"/>
        </w:rPr>
      </w:pPr>
    </w:p>
    <w:p w:rsidR="00031CFB" w:rsidRPr="00677FB2" w:rsidRDefault="00031CFB" w:rsidP="00031CFB">
      <w:pPr>
        <w:rPr>
          <w:sz w:val="22"/>
          <w:szCs w:val="22"/>
        </w:rPr>
      </w:pPr>
      <w:r w:rsidRPr="00677FB2">
        <w:rPr>
          <w:sz w:val="22"/>
          <w:szCs w:val="22"/>
        </w:rPr>
        <w:t>De conformitat amb l’article 90 de la LCSP els licitadors, per tal d’acreditar la seva solvència tècnica i professional, hauran d’aportar:</w:t>
      </w:r>
    </w:p>
    <w:p w:rsidR="00031CFB" w:rsidRPr="00677FB2" w:rsidRDefault="00031CFB" w:rsidP="00031CFB">
      <w:pPr>
        <w:rPr>
          <w:sz w:val="22"/>
          <w:szCs w:val="22"/>
        </w:rPr>
      </w:pPr>
    </w:p>
    <w:p w:rsidR="00031CFB" w:rsidRPr="0055185C" w:rsidRDefault="00031CFB" w:rsidP="00031CFB">
      <w:pPr>
        <w:rPr>
          <w:b/>
          <w:sz w:val="22"/>
          <w:szCs w:val="22"/>
        </w:rPr>
      </w:pPr>
      <w:r w:rsidRPr="0055185C">
        <w:rPr>
          <w:b/>
          <w:sz w:val="22"/>
          <w:szCs w:val="22"/>
        </w:rPr>
        <w:t xml:space="preserve">Per al </w:t>
      </w:r>
      <w:r w:rsidRPr="0055185C">
        <w:rPr>
          <w:b/>
          <w:bCs/>
          <w:sz w:val="22"/>
          <w:szCs w:val="22"/>
        </w:rPr>
        <w:t>Lot 1:</w:t>
      </w:r>
    </w:p>
    <w:p w:rsidR="00031CFB" w:rsidRPr="0055185C" w:rsidRDefault="00031CFB" w:rsidP="00031CFB">
      <w:pPr>
        <w:rPr>
          <w:b/>
          <w:sz w:val="22"/>
          <w:szCs w:val="22"/>
        </w:rPr>
      </w:pPr>
    </w:p>
    <w:p w:rsidR="0055185C" w:rsidRPr="0055185C" w:rsidRDefault="0055185C" w:rsidP="0055185C">
      <w:pPr>
        <w:widowControl w:val="0"/>
        <w:tabs>
          <w:tab w:val="left" w:pos="707"/>
        </w:tabs>
        <w:suppressAutoHyphens/>
        <w:autoSpaceDE w:val="0"/>
        <w:rPr>
          <w:rFonts w:cs="Arial"/>
          <w:kern w:val="2"/>
          <w:sz w:val="22"/>
          <w:szCs w:val="22"/>
          <w:lang w:eastAsia="zh-CN"/>
        </w:rPr>
      </w:pPr>
      <w:r w:rsidRPr="0055185C">
        <w:rPr>
          <w:rFonts w:cs="Arial"/>
          <w:kern w:val="2"/>
          <w:sz w:val="22"/>
          <w:szCs w:val="22"/>
          <w:lang w:eastAsia="zh-CN"/>
        </w:rPr>
        <w:t>Un llistat de tres serveis realitzats d’igual o similar naturalesa que els que constitueixen l’objecte del contracte en el curs de com a màxim, els tres últims anys, per un import mínim de 21.000,00 €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55185C" w:rsidRPr="0055185C" w:rsidRDefault="0055185C" w:rsidP="0055185C">
      <w:pPr>
        <w:widowControl w:val="0"/>
        <w:suppressAutoHyphens/>
        <w:autoSpaceDE w:val="0"/>
        <w:ind w:left="720"/>
        <w:rPr>
          <w:rFonts w:cs="Arial"/>
          <w:kern w:val="2"/>
          <w:sz w:val="22"/>
          <w:szCs w:val="22"/>
          <w:lang w:eastAsia="zh-CN"/>
        </w:rPr>
      </w:pPr>
    </w:p>
    <w:p w:rsidR="0055185C" w:rsidRPr="0055185C" w:rsidRDefault="0055185C" w:rsidP="0055185C">
      <w:pPr>
        <w:widowControl w:val="0"/>
        <w:suppressAutoHyphens/>
        <w:autoSpaceDE w:val="0"/>
        <w:rPr>
          <w:rFonts w:cs="Arial"/>
          <w:kern w:val="2"/>
          <w:sz w:val="22"/>
          <w:szCs w:val="22"/>
          <w:lang w:eastAsia="zh-CN"/>
        </w:rPr>
      </w:pPr>
      <w:r w:rsidRPr="0055185C">
        <w:rPr>
          <w:rFonts w:cs="Arial"/>
          <w:kern w:val="2"/>
          <w:sz w:val="2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55185C" w:rsidRPr="0055185C" w:rsidRDefault="0055185C" w:rsidP="0055185C">
      <w:pPr>
        <w:widowControl w:val="0"/>
        <w:tabs>
          <w:tab w:val="left" w:pos="707"/>
        </w:tabs>
        <w:suppressAutoHyphens/>
        <w:autoSpaceDE w:val="0"/>
        <w:rPr>
          <w:rFonts w:cs="Arial"/>
          <w:color w:val="000000"/>
          <w:kern w:val="2"/>
          <w:sz w:val="22"/>
          <w:szCs w:val="22"/>
          <w:lang w:eastAsia="zh-CN"/>
        </w:rPr>
      </w:pPr>
    </w:p>
    <w:p w:rsidR="0055185C" w:rsidRPr="0055185C" w:rsidRDefault="0055185C" w:rsidP="0055185C">
      <w:pPr>
        <w:widowControl w:val="0"/>
        <w:tabs>
          <w:tab w:val="left" w:pos="707"/>
        </w:tabs>
        <w:suppressAutoHyphens/>
        <w:autoSpaceDE w:val="0"/>
        <w:rPr>
          <w:rFonts w:cs="Arial"/>
          <w:color w:val="000000"/>
          <w:kern w:val="2"/>
          <w:sz w:val="22"/>
          <w:szCs w:val="22"/>
          <w:lang w:eastAsia="zh-CN"/>
        </w:rPr>
      </w:pPr>
    </w:p>
    <w:p w:rsidR="0055185C" w:rsidRPr="0055185C" w:rsidRDefault="0055185C" w:rsidP="0055185C">
      <w:pPr>
        <w:widowControl w:val="0"/>
        <w:suppressAutoHyphens/>
        <w:autoSpaceDE w:val="0"/>
        <w:ind w:right="851"/>
        <w:rPr>
          <w:rFonts w:cs="Arial"/>
          <w:kern w:val="2"/>
          <w:sz w:val="22"/>
          <w:szCs w:val="22"/>
          <w:lang w:eastAsia="zh-CN"/>
        </w:rPr>
      </w:pPr>
      <w:bookmarkStart w:id="1" w:name="_Hlk62151404"/>
      <w:r w:rsidRPr="0055185C">
        <w:rPr>
          <w:rFonts w:cs="Arial"/>
          <w:kern w:val="2"/>
          <w:sz w:val="22"/>
          <w:szCs w:val="22"/>
          <w:lang w:eastAsia="zh-CN"/>
        </w:rPr>
        <w:t>b) De conformitat amb l’article 90.1.b) de la LCSP:</w:t>
      </w:r>
    </w:p>
    <w:p w:rsidR="0055185C" w:rsidRPr="0055185C" w:rsidRDefault="0055185C" w:rsidP="0055185C">
      <w:pPr>
        <w:keepNext/>
        <w:widowControl w:val="0"/>
        <w:numPr>
          <w:ilvl w:val="1"/>
          <w:numId w:val="0"/>
        </w:numPr>
        <w:tabs>
          <w:tab w:val="num" w:pos="0"/>
        </w:tabs>
        <w:suppressAutoHyphens/>
        <w:autoSpaceDE w:val="0"/>
        <w:ind w:right="851"/>
        <w:outlineLvl w:val="1"/>
        <w:rPr>
          <w:rFonts w:cs="Arial"/>
          <w:b/>
          <w:bCs/>
          <w:kern w:val="2"/>
          <w:sz w:val="22"/>
          <w:szCs w:val="22"/>
          <w:lang w:eastAsia="zh-CN"/>
        </w:rPr>
      </w:pPr>
    </w:p>
    <w:p w:rsidR="0055185C" w:rsidRPr="0055185C" w:rsidRDefault="0055185C" w:rsidP="0055185C">
      <w:pPr>
        <w:widowControl w:val="0"/>
        <w:numPr>
          <w:ilvl w:val="0"/>
          <w:numId w:val="28"/>
        </w:numPr>
        <w:tabs>
          <w:tab w:val="left" w:pos="707"/>
        </w:tabs>
        <w:suppressAutoHyphens/>
        <w:autoSpaceDE w:val="0"/>
        <w:rPr>
          <w:rFonts w:cs="Arial"/>
          <w:kern w:val="2"/>
          <w:sz w:val="22"/>
          <w:szCs w:val="22"/>
          <w:lang w:eastAsia="zh-CN"/>
        </w:rPr>
      </w:pPr>
      <w:r w:rsidRPr="0055185C">
        <w:rPr>
          <w:rFonts w:cs="Arial"/>
          <w:kern w:val="2"/>
          <w:sz w:val="22"/>
          <w:szCs w:val="22"/>
          <w:lang w:eastAsia="zh-CN"/>
        </w:rPr>
        <w:t>Indicació del personal tècnic o de les unitats tècniques, integrades o no en l’empresa, participants en el contracte, especialment aquells encarregats del control de qualitat.</w:t>
      </w: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r w:rsidRPr="0055185C">
        <w:rPr>
          <w:rFonts w:cs="Arial"/>
          <w:kern w:val="2"/>
          <w:sz w:val="22"/>
          <w:szCs w:val="22"/>
          <w:lang w:eastAsia="zh-CN"/>
        </w:rPr>
        <w:t>Com a mínim l’equip tècnic destinat a l’execució del contracte haurà d’estar integrat per:</w:t>
      </w: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r w:rsidRPr="0055185C">
        <w:rPr>
          <w:rFonts w:cs="Arial"/>
          <w:kern w:val="2"/>
          <w:sz w:val="22"/>
          <w:szCs w:val="22"/>
          <w:lang w:eastAsia="zh-CN"/>
        </w:rPr>
        <w:t xml:space="preserve">. 1 formador/a expert </w:t>
      </w:r>
    </w:p>
    <w:p w:rsidR="0055185C" w:rsidRPr="0055185C" w:rsidRDefault="0055185C" w:rsidP="0055185C">
      <w:pPr>
        <w:widowControl w:val="0"/>
        <w:tabs>
          <w:tab w:val="left" w:pos="707"/>
        </w:tabs>
        <w:suppressAutoHyphens/>
        <w:autoSpaceDE w:val="0"/>
        <w:rPr>
          <w:rFonts w:cs="Arial"/>
          <w:color w:val="000000"/>
          <w:kern w:val="2"/>
          <w:sz w:val="22"/>
          <w:szCs w:val="22"/>
          <w:lang w:eastAsia="zh-CN"/>
        </w:rPr>
      </w:pPr>
    </w:p>
    <w:p w:rsidR="0055185C" w:rsidRPr="0055185C" w:rsidRDefault="0055185C" w:rsidP="0055185C">
      <w:pPr>
        <w:widowControl w:val="0"/>
        <w:tabs>
          <w:tab w:val="left" w:pos="707"/>
        </w:tabs>
        <w:suppressAutoHyphens/>
        <w:autoSpaceDE w:val="0"/>
        <w:rPr>
          <w:rFonts w:cs="Arial"/>
          <w:color w:val="000000"/>
          <w:kern w:val="2"/>
          <w:sz w:val="22"/>
          <w:szCs w:val="22"/>
          <w:lang w:eastAsia="zh-CN"/>
        </w:rPr>
      </w:pPr>
    </w:p>
    <w:bookmarkEnd w:id="1"/>
    <w:p w:rsidR="0055185C" w:rsidRPr="0055185C" w:rsidRDefault="0055185C" w:rsidP="0055185C">
      <w:pPr>
        <w:widowControl w:val="0"/>
        <w:suppressAutoHyphens/>
        <w:autoSpaceDE w:val="0"/>
        <w:ind w:right="851"/>
        <w:rPr>
          <w:rFonts w:cs="Arial"/>
          <w:kern w:val="2"/>
          <w:sz w:val="22"/>
          <w:szCs w:val="22"/>
          <w:lang w:eastAsia="zh-CN"/>
        </w:rPr>
      </w:pPr>
      <w:r w:rsidRPr="0055185C">
        <w:rPr>
          <w:rFonts w:cs="Arial"/>
          <w:kern w:val="2"/>
          <w:sz w:val="22"/>
          <w:szCs w:val="22"/>
          <w:lang w:eastAsia="zh-CN"/>
        </w:rPr>
        <w:t>c) De conformitat amb l’article 90.1.e) de la LCSP:</w:t>
      </w:r>
    </w:p>
    <w:p w:rsidR="0055185C" w:rsidRPr="0055185C" w:rsidRDefault="0055185C" w:rsidP="0055185C">
      <w:pPr>
        <w:keepNext/>
        <w:widowControl w:val="0"/>
        <w:numPr>
          <w:ilvl w:val="1"/>
          <w:numId w:val="0"/>
        </w:numPr>
        <w:tabs>
          <w:tab w:val="num" w:pos="0"/>
        </w:tabs>
        <w:suppressAutoHyphens/>
        <w:autoSpaceDE w:val="0"/>
        <w:ind w:right="851"/>
        <w:outlineLvl w:val="1"/>
        <w:rPr>
          <w:rFonts w:cs="Arial"/>
          <w:b/>
          <w:bCs/>
          <w:kern w:val="2"/>
          <w:sz w:val="22"/>
          <w:szCs w:val="22"/>
          <w:lang w:eastAsia="zh-CN"/>
        </w:rPr>
      </w:pPr>
    </w:p>
    <w:p w:rsidR="0055185C" w:rsidRPr="0055185C" w:rsidRDefault="0055185C" w:rsidP="0055185C">
      <w:pPr>
        <w:widowControl w:val="0"/>
        <w:numPr>
          <w:ilvl w:val="0"/>
          <w:numId w:val="26"/>
        </w:numPr>
        <w:tabs>
          <w:tab w:val="left" w:pos="707"/>
        </w:tabs>
        <w:suppressAutoHyphens/>
        <w:autoSpaceDE w:val="0"/>
        <w:rPr>
          <w:rFonts w:cs="Arial"/>
          <w:kern w:val="2"/>
          <w:sz w:val="22"/>
          <w:szCs w:val="22"/>
          <w:lang w:eastAsia="zh-CN"/>
        </w:rPr>
      </w:pPr>
      <w:r w:rsidRPr="0055185C">
        <w:rPr>
          <w:rFonts w:cs="Arial"/>
          <w:kern w:val="2"/>
          <w:sz w:val="22"/>
          <w:szCs w:val="22"/>
          <w:lang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r w:rsidRPr="0055185C">
        <w:rPr>
          <w:rFonts w:cs="Arial"/>
          <w:kern w:val="2"/>
          <w:sz w:val="22"/>
          <w:szCs w:val="22"/>
          <w:lang w:eastAsia="zh-CN"/>
        </w:rPr>
        <w:t>Com a mínim l’equip tècnic destinat a l’execució del contracte haurà d’estar integrat per:</w:t>
      </w: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r w:rsidRPr="0055185C">
        <w:rPr>
          <w:rFonts w:cs="Arial"/>
          <w:kern w:val="2"/>
          <w:sz w:val="22"/>
          <w:szCs w:val="22"/>
          <w:lang w:eastAsia="zh-CN"/>
        </w:rPr>
        <w:t xml:space="preserve">. 1 formador/a expert que haurà de tenir qualsevol titulació de diplomatura, llicenciatura o grau de qualsevol especialitat i un mínim de 2 anys d’experiència com a formador/a. </w:t>
      </w:r>
    </w:p>
    <w:p w:rsidR="0055185C" w:rsidRPr="0055185C" w:rsidRDefault="0055185C" w:rsidP="0055185C">
      <w:pPr>
        <w:widowControl w:val="0"/>
        <w:tabs>
          <w:tab w:val="left" w:pos="707"/>
        </w:tabs>
        <w:suppressAutoHyphens/>
        <w:autoSpaceDE w:val="0"/>
        <w:rPr>
          <w:rFonts w:cs="Arial"/>
          <w:color w:val="000000"/>
          <w:kern w:val="2"/>
          <w:sz w:val="22"/>
          <w:szCs w:val="22"/>
          <w:lang w:eastAsia="zh-CN"/>
        </w:rPr>
      </w:pPr>
    </w:p>
    <w:p w:rsidR="0055185C" w:rsidRPr="0055185C" w:rsidRDefault="0055185C" w:rsidP="0055185C">
      <w:pPr>
        <w:widowControl w:val="0"/>
        <w:suppressAutoHyphens/>
        <w:autoSpaceDE w:val="0"/>
        <w:ind w:right="851"/>
        <w:rPr>
          <w:rFonts w:cs="Arial"/>
          <w:kern w:val="2"/>
          <w:sz w:val="22"/>
          <w:szCs w:val="22"/>
          <w:lang w:eastAsia="zh-CN"/>
        </w:rPr>
      </w:pPr>
      <w:r w:rsidRPr="0055185C">
        <w:rPr>
          <w:rFonts w:cs="Arial"/>
          <w:kern w:val="2"/>
          <w:sz w:val="22"/>
          <w:szCs w:val="22"/>
          <w:lang w:eastAsia="zh-CN"/>
        </w:rPr>
        <w:t>d) De conformitat amb l’article 90.1.f) de la LCSP:</w:t>
      </w:r>
    </w:p>
    <w:p w:rsidR="0055185C" w:rsidRPr="0055185C" w:rsidRDefault="0055185C" w:rsidP="0055185C">
      <w:pPr>
        <w:keepNext/>
        <w:widowControl w:val="0"/>
        <w:numPr>
          <w:ilvl w:val="1"/>
          <w:numId w:val="0"/>
        </w:numPr>
        <w:tabs>
          <w:tab w:val="num" w:pos="0"/>
        </w:tabs>
        <w:suppressAutoHyphens/>
        <w:autoSpaceDE w:val="0"/>
        <w:ind w:right="851"/>
        <w:outlineLvl w:val="1"/>
        <w:rPr>
          <w:rFonts w:cs="Arial"/>
          <w:b/>
          <w:bCs/>
          <w:kern w:val="2"/>
          <w:sz w:val="22"/>
          <w:szCs w:val="22"/>
          <w:lang w:eastAsia="zh-CN"/>
        </w:rPr>
      </w:pPr>
    </w:p>
    <w:p w:rsidR="0055185C" w:rsidRPr="0055185C" w:rsidRDefault="0055185C" w:rsidP="0055185C">
      <w:pPr>
        <w:widowControl w:val="0"/>
        <w:numPr>
          <w:ilvl w:val="0"/>
          <w:numId w:val="26"/>
        </w:numPr>
        <w:tabs>
          <w:tab w:val="left" w:pos="707"/>
        </w:tabs>
        <w:suppressAutoHyphens/>
        <w:autoSpaceDE w:val="0"/>
        <w:rPr>
          <w:rFonts w:cs="Arial"/>
          <w:kern w:val="2"/>
          <w:sz w:val="22"/>
          <w:szCs w:val="22"/>
          <w:lang w:eastAsia="zh-CN"/>
        </w:rPr>
      </w:pPr>
      <w:r w:rsidRPr="0055185C">
        <w:rPr>
          <w:rFonts w:cs="Arial"/>
          <w:kern w:val="2"/>
          <w:sz w:val="22"/>
          <w:szCs w:val="22"/>
          <w:lang w:eastAsia="zh-CN"/>
        </w:rPr>
        <w:t>Declaració sobre la plantilla mitjana anual de l’empresa i del número de directius durant els tres últims anys, acompanyada de la documentació justificativa corresponent quan li sigui requerida pel servei de contractació de l’Ajuntament.</w:t>
      </w: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r w:rsidRPr="0055185C">
        <w:rPr>
          <w:rFonts w:cs="Arial"/>
          <w:kern w:val="2"/>
          <w:sz w:val="22"/>
          <w:szCs w:val="22"/>
          <w:lang w:eastAsia="zh-CN"/>
        </w:rPr>
        <w:t>El nombre mínim de treballadors ha de ser de: 3 treballadors/es.</w:t>
      </w:r>
    </w:p>
    <w:p w:rsidR="00031CFB" w:rsidRPr="0055185C" w:rsidRDefault="00031CFB" w:rsidP="00031CFB">
      <w:pPr>
        <w:rPr>
          <w:b/>
          <w:sz w:val="22"/>
          <w:szCs w:val="22"/>
        </w:rPr>
      </w:pPr>
    </w:p>
    <w:p w:rsidR="00031CFB" w:rsidRPr="0055185C" w:rsidRDefault="00031CFB" w:rsidP="00031CFB">
      <w:pPr>
        <w:rPr>
          <w:b/>
          <w:sz w:val="22"/>
          <w:szCs w:val="22"/>
        </w:rPr>
      </w:pPr>
      <w:r w:rsidRPr="0055185C">
        <w:rPr>
          <w:b/>
          <w:sz w:val="22"/>
          <w:szCs w:val="22"/>
        </w:rPr>
        <w:t xml:space="preserve">Per al </w:t>
      </w:r>
      <w:r w:rsidRPr="0055185C">
        <w:rPr>
          <w:b/>
          <w:bCs/>
          <w:sz w:val="22"/>
          <w:szCs w:val="22"/>
        </w:rPr>
        <w:t>Lot 2:</w:t>
      </w:r>
    </w:p>
    <w:p w:rsidR="00031CFB" w:rsidRPr="0055185C" w:rsidRDefault="00031CFB" w:rsidP="00031CFB">
      <w:pPr>
        <w:rPr>
          <w:b/>
          <w:sz w:val="22"/>
          <w:szCs w:val="22"/>
        </w:rPr>
      </w:pPr>
    </w:p>
    <w:p w:rsidR="0055185C" w:rsidRPr="0055185C" w:rsidRDefault="0055185C" w:rsidP="0055185C">
      <w:pPr>
        <w:widowControl w:val="0"/>
        <w:suppressAutoHyphens/>
        <w:autoSpaceDE w:val="0"/>
        <w:ind w:right="851"/>
        <w:rPr>
          <w:rFonts w:cs="Arial"/>
          <w:kern w:val="2"/>
          <w:sz w:val="22"/>
          <w:szCs w:val="22"/>
          <w:lang w:eastAsia="zh-CN"/>
        </w:rPr>
      </w:pPr>
      <w:r w:rsidRPr="0055185C">
        <w:rPr>
          <w:rFonts w:cs="Arial"/>
          <w:kern w:val="2"/>
          <w:sz w:val="22"/>
          <w:szCs w:val="22"/>
          <w:lang w:eastAsia="zh-CN"/>
        </w:rPr>
        <w:t>a) De conformitat amb l’article 90.1.a) de la LCSP:</w:t>
      </w:r>
    </w:p>
    <w:p w:rsidR="0055185C" w:rsidRPr="0055185C" w:rsidRDefault="0055185C" w:rsidP="0055185C">
      <w:pPr>
        <w:keepNext/>
        <w:widowControl w:val="0"/>
        <w:numPr>
          <w:ilvl w:val="1"/>
          <w:numId w:val="0"/>
        </w:numPr>
        <w:tabs>
          <w:tab w:val="num" w:pos="0"/>
        </w:tabs>
        <w:suppressAutoHyphens/>
        <w:autoSpaceDE w:val="0"/>
        <w:ind w:right="851"/>
        <w:outlineLvl w:val="1"/>
        <w:rPr>
          <w:rFonts w:cs="Arial"/>
          <w:b/>
          <w:bCs/>
          <w:kern w:val="2"/>
          <w:sz w:val="22"/>
          <w:szCs w:val="22"/>
          <w:lang w:eastAsia="zh-CN"/>
        </w:rPr>
      </w:pPr>
    </w:p>
    <w:p w:rsidR="0055185C" w:rsidRPr="0055185C" w:rsidRDefault="0055185C" w:rsidP="0055185C">
      <w:pPr>
        <w:widowControl w:val="0"/>
        <w:numPr>
          <w:ilvl w:val="0"/>
          <w:numId w:val="28"/>
        </w:numPr>
        <w:tabs>
          <w:tab w:val="left" w:pos="707"/>
        </w:tabs>
        <w:suppressAutoHyphens/>
        <w:autoSpaceDE w:val="0"/>
        <w:rPr>
          <w:rFonts w:cs="Arial"/>
          <w:kern w:val="2"/>
          <w:sz w:val="22"/>
          <w:szCs w:val="22"/>
          <w:lang w:eastAsia="zh-CN"/>
        </w:rPr>
      </w:pPr>
      <w:r w:rsidRPr="0055185C">
        <w:rPr>
          <w:rFonts w:cs="Arial"/>
          <w:kern w:val="2"/>
          <w:sz w:val="22"/>
          <w:szCs w:val="22"/>
          <w:lang w:eastAsia="zh-CN"/>
        </w:rPr>
        <w:t>Un llistat de tres serveis realitzats d’igual o similar naturalesa que els que constitueixen l’objecte del contracte en el curs de com a màxim, els tres últims anys, per un import mínim de 14.000,00 €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55185C" w:rsidRPr="0055185C" w:rsidRDefault="0055185C" w:rsidP="0055185C">
      <w:pPr>
        <w:widowControl w:val="0"/>
        <w:suppressAutoHyphens/>
        <w:autoSpaceDE w:val="0"/>
        <w:ind w:left="720"/>
        <w:rPr>
          <w:rFonts w:cs="Arial"/>
          <w:kern w:val="2"/>
          <w:sz w:val="22"/>
          <w:szCs w:val="22"/>
          <w:lang w:eastAsia="zh-CN"/>
        </w:rPr>
      </w:pPr>
    </w:p>
    <w:p w:rsidR="0055185C" w:rsidRPr="0055185C" w:rsidRDefault="0055185C" w:rsidP="0055185C">
      <w:pPr>
        <w:widowControl w:val="0"/>
        <w:suppressAutoHyphens/>
        <w:autoSpaceDE w:val="0"/>
        <w:ind w:left="720"/>
        <w:rPr>
          <w:rFonts w:cs="Arial"/>
          <w:kern w:val="2"/>
          <w:sz w:val="22"/>
          <w:szCs w:val="22"/>
          <w:lang w:eastAsia="zh-CN"/>
        </w:rPr>
      </w:pPr>
      <w:r w:rsidRPr="0055185C">
        <w:rPr>
          <w:rFonts w:cs="Arial"/>
          <w:kern w:val="2"/>
          <w:sz w:val="2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55185C" w:rsidRPr="0055185C" w:rsidRDefault="0055185C" w:rsidP="0055185C">
      <w:pPr>
        <w:widowControl w:val="0"/>
        <w:tabs>
          <w:tab w:val="left" w:pos="707"/>
        </w:tabs>
        <w:suppressAutoHyphens/>
        <w:autoSpaceDE w:val="0"/>
        <w:rPr>
          <w:rFonts w:cs="Arial"/>
          <w:color w:val="000000"/>
          <w:kern w:val="2"/>
          <w:sz w:val="22"/>
          <w:szCs w:val="22"/>
          <w:lang w:eastAsia="zh-CN"/>
        </w:rPr>
      </w:pPr>
    </w:p>
    <w:p w:rsidR="0055185C" w:rsidRPr="0055185C" w:rsidRDefault="0055185C" w:rsidP="0055185C">
      <w:pPr>
        <w:widowControl w:val="0"/>
        <w:suppressAutoHyphens/>
        <w:autoSpaceDE w:val="0"/>
        <w:ind w:right="851"/>
        <w:rPr>
          <w:rFonts w:cs="Arial"/>
          <w:kern w:val="2"/>
          <w:sz w:val="22"/>
          <w:szCs w:val="22"/>
          <w:lang w:eastAsia="zh-CN"/>
        </w:rPr>
      </w:pPr>
      <w:r w:rsidRPr="0055185C">
        <w:rPr>
          <w:rFonts w:cs="Arial"/>
          <w:kern w:val="2"/>
          <w:sz w:val="22"/>
          <w:szCs w:val="22"/>
          <w:lang w:eastAsia="zh-CN"/>
        </w:rPr>
        <w:t>b) De conformitat amb l’article 90.1.b) de la LCSP:</w:t>
      </w:r>
    </w:p>
    <w:p w:rsidR="0055185C" w:rsidRPr="0055185C" w:rsidRDefault="0055185C" w:rsidP="0055185C">
      <w:pPr>
        <w:keepNext/>
        <w:widowControl w:val="0"/>
        <w:numPr>
          <w:ilvl w:val="1"/>
          <w:numId w:val="0"/>
        </w:numPr>
        <w:tabs>
          <w:tab w:val="num" w:pos="0"/>
        </w:tabs>
        <w:suppressAutoHyphens/>
        <w:autoSpaceDE w:val="0"/>
        <w:ind w:right="851"/>
        <w:outlineLvl w:val="1"/>
        <w:rPr>
          <w:rFonts w:cs="Arial"/>
          <w:b/>
          <w:bCs/>
          <w:kern w:val="2"/>
          <w:sz w:val="22"/>
          <w:szCs w:val="22"/>
          <w:lang w:eastAsia="zh-CN"/>
        </w:rPr>
      </w:pPr>
    </w:p>
    <w:p w:rsidR="0055185C" w:rsidRPr="0055185C" w:rsidRDefault="0055185C" w:rsidP="0055185C">
      <w:pPr>
        <w:widowControl w:val="0"/>
        <w:numPr>
          <w:ilvl w:val="0"/>
          <w:numId w:val="28"/>
        </w:numPr>
        <w:tabs>
          <w:tab w:val="left" w:pos="707"/>
        </w:tabs>
        <w:suppressAutoHyphens/>
        <w:autoSpaceDE w:val="0"/>
        <w:rPr>
          <w:rFonts w:cs="Arial"/>
          <w:kern w:val="2"/>
          <w:sz w:val="22"/>
          <w:szCs w:val="22"/>
          <w:lang w:eastAsia="zh-CN"/>
        </w:rPr>
      </w:pPr>
      <w:r w:rsidRPr="0055185C">
        <w:rPr>
          <w:rFonts w:cs="Arial"/>
          <w:kern w:val="2"/>
          <w:sz w:val="22"/>
          <w:szCs w:val="22"/>
          <w:lang w:eastAsia="zh-CN"/>
        </w:rPr>
        <w:t>Indicació del personal tècnic o de les unitats tècniques, integrades o no en l’empresa, participants en el contracte, especialment aquells encarregats del control de qualitat.</w:t>
      </w: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r w:rsidRPr="0055185C">
        <w:rPr>
          <w:rFonts w:cs="Arial"/>
          <w:kern w:val="2"/>
          <w:sz w:val="22"/>
          <w:szCs w:val="22"/>
          <w:lang w:eastAsia="zh-CN"/>
        </w:rPr>
        <w:t>Com a mínim l’equip tècnic destinat a l’execució del contracte haurà d’estar integrat per:</w:t>
      </w: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r w:rsidRPr="0055185C">
        <w:rPr>
          <w:rFonts w:cs="Arial"/>
          <w:kern w:val="2"/>
          <w:sz w:val="22"/>
          <w:szCs w:val="22"/>
          <w:lang w:eastAsia="zh-CN"/>
        </w:rPr>
        <w:t xml:space="preserve">. 1 formador/a expert </w:t>
      </w:r>
    </w:p>
    <w:p w:rsidR="0055185C" w:rsidRPr="0055185C" w:rsidRDefault="0055185C" w:rsidP="0055185C">
      <w:pPr>
        <w:widowControl w:val="0"/>
        <w:tabs>
          <w:tab w:val="left" w:pos="707"/>
        </w:tabs>
        <w:suppressAutoHyphens/>
        <w:autoSpaceDE w:val="0"/>
        <w:rPr>
          <w:rFonts w:cs="Arial"/>
          <w:color w:val="000000"/>
          <w:kern w:val="2"/>
          <w:sz w:val="22"/>
          <w:szCs w:val="22"/>
          <w:lang w:eastAsia="zh-CN"/>
        </w:rPr>
      </w:pPr>
    </w:p>
    <w:p w:rsidR="0055185C" w:rsidRPr="0055185C" w:rsidRDefault="0055185C" w:rsidP="0055185C">
      <w:pPr>
        <w:widowControl w:val="0"/>
        <w:tabs>
          <w:tab w:val="left" w:pos="707"/>
        </w:tabs>
        <w:suppressAutoHyphens/>
        <w:autoSpaceDE w:val="0"/>
        <w:rPr>
          <w:rFonts w:cs="Arial"/>
          <w:color w:val="000000"/>
          <w:kern w:val="2"/>
          <w:sz w:val="22"/>
          <w:szCs w:val="22"/>
          <w:lang w:eastAsia="zh-CN"/>
        </w:rPr>
      </w:pPr>
    </w:p>
    <w:p w:rsidR="0055185C" w:rsidRPr="0055185C" w:rsidRDefault="0055185C" w:rsidP="0055185C">
      <w:pPr>
        <w:widowControl w:val="0"/>
        <w:suppressAutoHyphens/>
        <w:autoSpaceDE w:val="0"/>
        <w:ind w:right="851"/>
        <w:rPr>
          <w:rFonts w:cs="Arial"/>
          <w:kern w:val="2"/>
          <w:sz w:val="22"/>
          <w:szCs w:val="22"/>
          <w:lang w:eastAsia="zh-CN"/>
        </w:rPr>
      </w:pPr>
      <w:r w:rsidRPr="0055185C">
        <w:rPr>
          <w:rFonts w:cs="Arial"/>
          <w:kern w:val="2"/>
          <w:sz w:val="22"/>
          <w:szCs w:val="22"/>
          <w:lang w:eastAsia="zh-CN"/>
        </w:rPr>
        <w:t>c) De conformitat amb l’article 90.1.e) de la LCSP:</w:t>
      </w:r>
    </w:p>
    <w:p w:rsidR="0055185C" w:rsidRPr="0055185C" w:rsidRDefault="0055185C" w:rsidP="0055185C">
      <w:pPr>
        <w:keepNext/>
        <w:widowControl w:val="0"/>
        <w:numPr>
          <w:ilvl w:val="1"/>
          <w:numId w:val="0"/>
        </w:numPr>
        <w:tabs>
          <w:tab w:val="num" w:pos="0"/>
        </w:tabs>
        <w:suppressAutoHyphens/>
        <w:autoSpaceDE w:val="0"/>
        <w:ind w:right="851"/>
        <w:outlineLvl w:val="1"/>
        <w:rPr>
          <w:rFonts w:cs="Arial"/>
          <w:b/>
          <w:bCs/>
          <w:kern w:val="2"/>
          <w:sz w:val="22"/>
          <w:szCs w:val="22"/>
          <w:lang w:eastAsia="zh-CN"/>
        </w:rPr>
      </w:pPr>
    </w:p>
    <w:p w:rsidR="0055185C" w:rsidRPr="0055185C" w:rsidRDefault="0055185C" w:rsidP="0055185C">
      <w:pPr>
        <w:widowControl w:val="0"/>
        <w:numPr>
          <w:ilvl w:val="0"/>
          <w:numId w:val="26"/>
        </w:numPr>
        <w:tabs>
          <w:tab w:val="left" w:pos="707"/>
        </w:tabs>
        <w:suppressAutoHyphens/>
        <w:autoSpaceDE w:val="0"/>
        <w:rPr>
          <w:rFonts w:cs="Arial"/>
          <w:kern w:val="2"/>
          <w:sz w:val="22"/>
          <w:szCs w:val="22"/>
          <w:lang w:eastAsia="zh-CN"/>
        </w:rPr>
      </w:pPr>
      <w:r w:rsidRPr="0055185C">
        <w:rPr>
          <w:rFonts w:cs="Arial"/>
          <w:kern w:val="2"/>
          <w:sz w:val="22"/>
          <w:szCs w:val="22"/>
          <w:lang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r w:rsidRPr="0055185C">
        <w:rPr>
          <w:rFonts w:cs="Arial"/>
          <w:kern w:val="2"/>
          <w:sz w:val="22"/>
          <w:szCs w:val="22"/>
          <w:lang w:eastAsia="zh-CN"/>
        </w:rPr>
        <w:t>Com a mínim l’equip tècnic destinat a l’execució del contracte haurà d’estar integrat per:</w:t>
      </w: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r w:rsidRPr="0055185C">
        <w:rPr>
          <w:rFonts w:cs="Arial"/>
          <w:kern w:val="2"/>
          <w:sz w:val="22"/>
          <w:szCs w:val="22"/>
          <w:lang w:eastAsia="zh-CN"/>
        </w:rPr>
        <w:t xml:space="preserve">. 1 formador/a expert que haurà de tenir qualsevol titulació de diplomatura, llicenciatura o grau de qualsevol especialitat i un mínim de 2 anys d’experiència com a formador/a. </w:t>
      </w:r>
    </w:p>
    <w:p w:rsidR="0055185C" w:rsidRPr="0055185C" w:rsidRDefault="0055185C" w:rsidP="0055185C">
      <w:pPr>
        <w:widowControl w:val="0"/>
        <w:tabs>
          <w:tab w:val="left" w:pos="707"/>
        </w:tabs>
        <w:suppressAutoHyphens/>
        <w:autoSpaceDE w:val="0"/>
        <w:rPr>
          <w:rFonts w:cs="Arial"/>
          <w:color w:val="000000"/>
          <w:kern w:val="2"/>
          <w:sz w:val="22"/>
          <w:szCs w:val="22"/>
          <w:lang w:eastAsia="zh-CN"/>
        </w:rPr>
      </w:pPr>
    </w:p>
    <w:p w:rsidR="0055185C" w:rsidRPr="0055185C" w:rsidRDefault="0055185C" w:rsidP="0055185C">
      <w:pPr>
        <w:widowControl w:val="0"/>
        <w:tabs>
          <w:tab w:val="left" w:pos="707"/>
        </w:tabs>
        <w:suppressAutoHyphens/>
        <w:autoSpaceDE w:val="0"/>
        <w:rPr>
          <w:rFonts w:cs="Arial"/>
          <w:color w:val="000000"/>
          <w:kern w:val="2"/>
          <w:sz w:val="22"/>
          <w:szCs w:val="22"/>
          <w:lang w:eastAsia="zh-CN"/>
        </w:rPr>
      </w:pPr>
    </w:p>
    <w:p w:rsidR="0055185C" w:rsidRPr="0055185C" w:rsidRDefault="0055185C" w:rsidP="0055185C">
      <w:pPr>
        <w:widowControl w:val="0"/>
        <w:suppressAutoHyphens/>
        <w:autoSpaceDE w:val="0"/>
        <w:ind w:right="851"/>
        <w:rPr>
          <w:rFonts w:cs="Arial"/>
          <w:kern w:val="2"/>
          <w:sz w:val="22"/>
          <w:szCs w:val="22"/>
          <w:lang w:eastAsia="zh-CN"/>
        </w:rPr>
      </w:pPr>
      <w:r w:rsidRPr="0055185C">
        <w:rPr>
          <w:rFonts w:cs="Arial"/>
          <w:kern w:val="2"/>
          <w:sz w:val="22"/>
          <w:szCs w:val="22"/>
          <w:lang w:eastAsia="zh-CN"/>
        </w:rPr>
        <w:t>d) De conformitat amb l’article 90.1.f) de la LCSP:</w:t>
      </w:r>
    </w:p>
    <w:p w:rsidR="0055185C" w:rsidRPr="0055185C" w:rsidRDefault="0055185C" w:rsidP="0055185C">
      <w:pPr>
        <w:keepNext/>
        <w:widowControl w:val="0"/>
        <w:numPr>
          <w:ilvl w:val="1"/>
          <w:numId w:val="0"/>
        </w:numPr>
        <w:tabs>
          <w:tab w:val="num" w:pos="0"/>
        </w:tabs>
        <w:suppressAutoHyphens/>
        <w:autoSpaceDE w:val="0"/>
        <w:ind w:right="851"/>
        <w:outlineLvl w:val="1"/>
        <w:rPr>
          <w:rFonts w:cs="Arial"/>
          <w:b/>
          <w:bCs/>
          <w:kern w:val="2"/>
          <w:sz w:val="22"/>
          <w:szCs w:val="22"/>
          <w:lang w:eastAsia="zh-CN"/>
        </w:rPr>
      </w:pPr>
    </w:p>
    <w:p w:rsidR="0055185C" w:rsidRPr="0055185C" w:rsidRDefault="0055185C" w:rsidP="0055185C">
      <w:pPr>
        <w:widowControl w:val="0"/>
        <w:numPr>
          <w:ilvl w:val="0"/>
          <w:numId w:val="26"/>
        </w:numPr>
        <w:tabs>
          <w:tab w:val="left" w:pos="707"/>
        </w:tabs>
        <w:suppressAutoHyphens/>
        <w:autoSpaceDE w:val="0"/>
        <w:rPr>
          <w:rFonts w:cs="Arial"/>
          <w:kern w:val="2"/>
          <w:sz w:val="22"/>
          <w:szCs w:val="22"/>
          <w:lang w:eastAsia="zh-CN"/>
        </w:rPr>
      </w:pPr>
      <w:r w:rsidRPr="0055185C">
        <w:rPr>
          <w:rFonts w:cs="Arial"/>
          <w:kern w:val="2"/>
          <w:sz w:val="22"/>
          <w:szCs w:val="22"/>
          <w:lang w:eastAsia="zh-CN"/>
        </w:rPr>
        <w:t>Declaració sobre la plantilla mitjana anual de l’empresa i del número de directius durant els tres últims anys, acompanyada de la documentació justificativa corresponent quan li sigui requerida pel servei de contractació de l’Ajuntament.</w:t>
      </w: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p>
    <w:p w:rsidR="0055185C" w:rsidRPr="0055185C" w:rsidRDefault="0055185C" w:rsidP="0055185C">
      <w:pPr>
        <w:widowControl w:val="0"/>
        <w:tabs>
          <w:tab w:val="left" w:pos="1427"/>
        </w:tabs>
        <w:suppressAutoHyphens/>
        <w:autoSpaceDE w:val="0"/>
        <w:ind w:left="720"/>
        <w:rPr>
          <w:rFonts w:cs="Arial"/>
          <w:kern w:val="2"/>
          <w:sz w:val="22"/>
          <w:szCs w:val="22"/>
          <w:lang w:eastAsia="zh-CN"/>
        </w:rPr>
      </w:pPr>
      <w:r w:rsidRPr="0055185C">
        <w:rPr>
          <w:rFonts w:cs="Arial"/>
          <w:kern w:val="2"/>
          <w:sz w:val="22"/>
          <w:szCs w:val="22"/>
          <w:lang w:eastAsia="zh-CN"/>
        </w:rPr>
        <w:t>El nombre mínim de treballadors ha de ser de: 3 treballadors/es.</w:t>
      </w:r>
    </w:p>
    <w:p w:rsidR="0055185C" w:rsidRDefault="0055185C" w:rsidP="00031CFB">
      <w:pPr>
        <w:rPr>
          <w:sz w:val="22"/>
          <w:szCs w:val="22"/>
        </w:rPr>
      </w:pPr>
    </w:p>
    <w:p w:rsidR="0055185C" w:rsidRPr="00677FB2" w:rsidRDefault="0055185C"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bCs/>
          <w:sz w:val="22"/>
          <w:szCs w:val="22"/>
        </w:rPr>
        <w:t>Selecció d’ofertes: Criteris de valoració de les ofertes</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L’oferta econòmicament més avantatjosa serà aquella que presenti la millor relació qualitat-preu en base als criteris de valoració següents:</w:t>
      </w:r>
    </w:p>
    <w:p w:rsidR="00031CFB" w:rsidRDefault="00031CFB" w:rsidP="00031CFB">
      <w:pPr>
        <w:rPr>
          <w:b/>
          <w:bCs/>
          <w:sz w:val="22"/>
          <w:szCs w:val="22"/>
          <w:u w:val="single"/>
        </w:rPr>
      </w:pPr>
    </w:p>
    <w:p w:rsidR="0055185C" w:rsidRPr="00677FB2" w:rsidRDefault="0055185C" w:rsidP="00031CFB">
      <w:pPr>
        <w:rPr>
          <w:sz w:val="22"/>
          <w:szCs w:val="22"/>
        </w:rPr>
      </w:pPr>
    </w:p>
    <w:p w:rsidR="00031CFB" w:rsidRPr="00677FB2" w:rsidRDefault="00031CFB" w:rsidP="00031CFB">
      <w:pPr>
        <w:rPr>
          <w:sz w:val="22"/>
          <w:szCs w:val="22"/>
        </w:rPr>
      </w:pPr>
      <w:r w:rsidRPr="00677FB2">
        <w:rPr>
          <w:b/>
          <w:bCs/>
          <w:sz w:val="22"/>
          <w:szCs w:val="22"/>
        </w:rPr>
        <w:t>10.1. Criteris de valoració automàtica</w:t>
      </w:r>
    </w:p>
    <w:p w:rsidR="00031CFB" w:rsidRPr="00677FB2" w:rsidRDefault="00031CFB" w:rsidP="00031CFB">
      <w:pPr>
        <w:rPr>
          <w:b/>
          <w:bCs/>
          <w:sz w:val="22"/>
          <w:szCs w:val="22"/>
        </w:rPr>
      </w:pPr>
    </w:p>
    <w:p w:rsidR="00031CFB" w:rsidRPr="0055185C" w:rsidRDefault="00031CFB" w:rsidP="00031CFB">
      <w:pPr>
        <w:rPr>
          <w:b/>
          <w:sz w:val="22"/>
          <w:szCs w:val="22"/>
        </w:rPr>
      </w:pPr>
      <w:r w:rsidRPr="0055185C">
        <w:rPr>
          <w:b/>
          <w:sz w:val="22"/>
          <w:szCs w:val="22"/>
        </w:rPr>
        <w:t xml:space="preserve">Per al </w:t>
      </w:r>
      <w:r w:rsidRPr="0055185C">
        <w:rPr>
          <w:b/>
          <w:bCs/>
          <w:sz w:val="22"/>
          <w:szCs w:val="22"/>
        </w:rPr>
        <w:t>Lot 1.-:</w:t>
      </w:r>
    </w:p>
    <w:p w:rsidR="00031CFB" w:rsidRPr="00677FB2" w:rsidRDefault="00031CFB" w:rsidP="00031CFB">
      <w:pPr>
        <w:rPr>
          <w:color w:val="00B050"/>
          <w:sz w:val="22"/>
          <w:szCs w:val="22"/>
        </w:rPr>
      </w:pPr>
    </w:p>
    <w:p w:rsidR="0055185C" w:rsidRPr="0055185C" w:rsidRDefault="0055185C" w:rsidP="0055185C">
      <w:pPr>
        <w:widowControl w:val="0"/>
        <w:numPr>
          <w:ilvl w:val="0"/>
          <w:numId w:val="29"/>
        </w:numPr>
        <w:tabs>
          <w:tab w:val="left" w:pos="707"/>
        </w:tabs>
        <w:suppressAutoHyphens/>
        <w:rPr>
          <w:rFonts w:cs="Arial"/>
          <w:kern w:val="2"/>
          <w:sz w:val="22"/>
          <w:szCs w:val="22"/>
          <w:lang w:eastAsia="zh-CN"/>
        </w:rPr>
      </w:pPr>
      <w:r w:rsidRPr="0055185C">
        <w:rPr>
          <w:rFonts w:cs="Arial"/>
          <w:kern w:val="2"/>
          <w:sz w:val="22"/>
          <w:szCs w:val="22"/>
          <w:lang w:eastAsia="zh-CN"/>
        </w:rPr>
        <w:t>Preu: fins a 45 punts</w:t>
      </w:r>
    </w:p>
    <w:p w:rsidR="0055185C" w:rsidRPr="0055185C" w:rsidRDefault="0055185C" w:rsidP="0055185C">
      <w:pPr>
        <w:widowControl w:val="0"/>
        <w:tabs>
          <w:tab w:val="left" w:pos="707"/>
        </w:tabs>
        <w:suppressAutoHyphens/>
        <w:rPr>
          <w:rFonts w:cs="Arial"/>
          <w:kern w:val="2"/>
          <w:sz w:val="22"/>
          <w:szCs w:val="22"/>
          <w:lang w:eastAsia="zh-CN"/>
        </w:rPr>
      </w:pPr>
    </w:p>
    <w:p w:rsidR="0055185C" w:rsidRPr="0055185C" w:rsidRDefault="0055185C" w:rsidP="0055185C">
      <w:pPr>
        <w:rPr>
          <w:rFonts w:eastAsia="Calibri"/>
          <w:sz w:val="22"/>
          <w:szCs w:val="22"/>
          <w:lang w:eastAsia="en-US"/>
        </w:rPr>
      </w:pPr>
      <w:r w:rsidRPr="0055185C">
        <w:rPr>
          <w:rFonts w:eastAsia="Calibri"/>
          <w:sz w:val="22"/>
          <w:szCs w:val="22"/>
          <w:lang w:eastAsia="en-US"/>
        </w:rPr>
        <w:t>Fórmula a aplicar:</w:t>
      </w:r>
    </w:p>
    <w:p w:rsidR="0055185C" w:rsidRPr="0055185C" w:rsidRDefault="0055185C" w:rsidP="0055185C">
      <w:pPr>
        <w:rPr>
          <w:rFonts w:eastAsia="Calibri"/>
          <w:color w:val="00B050"/>
          <w:sz w:val="22"/>
          <w:szCs w:val="22"/>
          <w:lang w:eastAsia="en-US"/>
        </w:rPr>
      </w:pPr>
    </w:p>
    <w:p w:rsidR="0055185C" w:rsidRPr="0055185C" w:rsidRDefault="0055185C" w:rsidP="0055185C">
      <w:pPr>
        <w:rPr>
          <w:rFonts w:cs="Verdana"/>
          <w:sz w:val="22"/>
          <w:szCs w:val="22"/>
          <w:lang w:eastAsia="ca-ES"/>
        </w:rPr>
      </w:pPr>
      <w:r w:rsidRPr="0055185C">
        <w:rPr>
          <w:rFonts w:cs="Verdana"/>
          <w:sz w:val="22"/>
          <w:szCs w:val="22"/>
          <w:lang w:eastAsia="ca-ES"/>
        </w:rPr>
        <w:t>Es valorarà el percentatge de baixa ofert sobre el pressupost base de licitació IVA exclòs, de conformitat amb la fórmula polinòmica següent:</w:t>
      </w:r>
    </w:p>
    <w:p w:rsidR="0055185C" w:rsidRPr="0055185C" w:rsidRDefault="0055185C" w:rsidP="0055185C">
      <w:pPr>
        <w:rPr>
          <w:rFonts w:cs="Verdana"/>
          <w:color w:val="00B050"/>
          <w:sz w:val="22"/>
          <w:szCs w:val="22"/>
          <w:lang w:eastAsia="ca-ES"/>
        </w:rPr>
      </w:pPr>
    </w:p>
    <w:p w:rsidR="0055185C" w:rsidRPr="0055185C" w:rsidRDefault="005128EA" w:rsidP="0055185C">
      <w:pPr>
        <w:spacing w:after="160" w:line="254" w:lineRule="auto"/>
        <w:jc w:val="left"/>
        <w:rPr>
          <w:rFonts w:eastAsia="Calibri"/>
          <w:color w:val="00B050"/>
          <w:sz w:val="22"/>
          <w:szCs w:val="22"/>
          <w:lang w:eastAsia="en-US"/>
        </w:rPr>
      </w:pPr>
      <w:r>
        <w:rPr>
          <w:rFonts w:ascii="Times New Roman" w:hAnsi="Times New Roman"/>
          <w:noProof/>
          <w:sz w:val="24"/>
          <w:szCs w:val="24"/>
          <w:lang w:val="es-ES"/>
        </w:rPr>
        <w:drawing>
          <wp:anchor distT="0" distB="0" distL="114300" distR="114300" simplePos="0" relativeHeight="251662336" behindDoc="0" locked="0" layoutInCell="1" allowOverlap="1">
            <wp:simplePos x="0" y="0"/>
            <wp:positionH relativeFrom="column">
              <wp:posOffset>788670</wp:posOffset>
            </wp:positionH>
            <wp:positionV relativeFrom="paragraph">
              <wp:posOffset>8649335</wp:posOffset>
            </wp:positionV>
            <wp:extent cx="3105150" cy="523875"/>
            <wp:effectExtent l="0" t="0" r="0" b="9525"/>
            <wp:wrapNone/>
            <wp:docPr id="16"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noProof/>
          <w:szCs w:val="24"/>
          <w:lang w:val="es-ES"/>
        </w:rPr>
        <w:drawing>
          <wp:anchor distT="0" distB="0" distL="114300" distR="114300" simplePos="0" relativeHeight="251661312" behindDoc="0" locked="0" layoutInCell="1" allowOverlap="1">
            <wp:simplePos x="0" y="0"/>
            <wp:positionH relativeFrom="column">
              <wp:posOffset>788670</wp:posOffset>
            </wp:positionH>
            <wp:positionV relativeFrom="paragraph">
              <wp:posOffset>8649335</wp:posOffset>
            </wp:positionV>
            <wp:extent cx="3105150" cy="523875"/>
            <wp:effectExtent l="0" t="0" r="0" b="9525"/>
            <wp:wrapNone/>
            <wp:docPr id="15"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s-ES"/>
        </w:rPr>
        <w:drawing>
          <wp:anchor distT="0" distB="0" distL="114300" distR="114300" simplePos="0" relativeHeight="251660288" behindDoc="0" locked="0" layoutInCell="1" allowOverlap="1">
            <wp:simplePos x="0" y="0"/>
            <wp:positionH relativeFrom="column">
              <wp:posOffset>788670</wp:posOffset>
            </wp:positionH>
            <wp:positionV relativeFrom="paragraph">
              <wp:posOffset>8649335</wp:posOffset>
            </wp:positionV>
            <wp:extent cx="3105150" cy="523875"/>
            <wp:effectExtent l="0" t="0" r="0" b="9525"/>
            <wp:wrapNone/>
            <wp:docPr id="14"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s-ES"/>
        </w:rPr>
        <w:drawing>
          <wp:anchor distT="0" distB="0" distL="114300" distR="114300" simplePos="0" relativeHeight="251658240" behindDoc="0" locked="0" layoutInCell="1" allowOverlap="1">
            <wp:simplePos x="0" y="0"/>
            <wp:positionH relativeFrom="column">
              <wp:posOffset>788670</wp:posOffset>
            </wp:positionH>
            <wp:positionV relativeFrom="paragraph">
              <wp:posOffset>8649335</wp:posOffset>
            </wp:positionV>
            <wp:extent cx="3105150" cy="523875"/>
            <wp:effectExtent l="0" t="0" r="0" b="9525"/>
            <wp:wrapNone/>
            <wp:docPr id="9" name="Agrupa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grupa 8"/>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noProof/>
          <w:color w:val="00B050"/>
          <w:sz w:val="22"/>
          <w:szCs w:val="22"/>
          <w:lang w:val="es-ES"/>
        </w:rPr>
        <w:drawing>
          <wp:inline distT="0" distB="0" distL="0" distR="0">
            <wp:extent cx="3114675" cy="5334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4675" cy="533400"/>
                    </a:xfrm>
                    <a:prstGeom prst="rect">
                      <a:avLst/>
                    </a:prstGeom>
                    <a:noFill/>
                    <a:ln>
                      <a:noFill/>
                    </a:ln>
                  </pic:spPr>
                </pic:pic>
              </a:graphicData>
            </a:graphic>
          </wp:inline>
        </w:drawing>
      </w:r>
    </w:p>
    <w:p w:rsidR="0055185C" w:rsidRPr="0055185C" w:rsidRDefault="0055185C" w:rsidP="0055185C">
      <w:pPr>
        <w:rPr>
          <w:rFonts w:cs="Verdana"/>
          <w:sz w:val="22"/>
          <w:szCs w:val="22"/>
          <w:lang w:eastAsia="ca-ES"/>
        </w:rPr>
      </w:pPr>
      <w:r w:rsidRPr="0055185C">
        <w:rPr>
          <w:rFonts w:cs="Verdana"/>
          <w:sz w:val="22"/>
          <w:szCs w:val="22"/>
          <w:lang w:eastAsia="ca-ES"/>
        </w:rPr>
        <w:t>En què:</w:t>
      </w:r>
    </w:p>
    <w:p w:rsidR="0055185C" w:rsidRPr="0055185C" w:rsidRDefault="0055185C" w:rsidP="0055185C">
      <w:pPr>
        <w:rPr>
          <w:rFonts w:cs="Verdana"/>
          <w:color w:val="00B050"/>
          <w:sz w:val="22"/>
          <w:szCs w:val="22"/>
          <w:lang w:eastAsia="ca-ES"/>
        </w:rPr>
      </w:pPr>
    </w:p>
    <w:p w:rsidR="0055185C" w:rsidRPr="0055185C" w:rsidRDefault="0055185C" w:rsidP="0055185C">
      <w:pPr>
        <w:rPr>
          <w:rFonts w:cs="Verdana"/>
          <w:sz w:val="22"/>
          <w:szCs w:val="22"/>
          <w:lang w:eastAsia="ca-ES"/>
        </w:rPr>
      </w:pPr>
      <w:r w:rsidRPr="0055185C">
        <w:rPr>
          <w:rFonts w:cs="Verdana"/>
          <w:sz w:val="22"/>
          <w:szCs w:val="22"/>
          <w:lang w:eastAsia="ca-ES"/>
        </w:rPr>
        <w:t>P</w:t>
      </w:r>
      <w:r w:rsidRPr="0055185C">
        <w:rPr>
          <w:rFonts w:cs="Verdana"/>
          <w:sz w:val="16"/>
          <w:szCs w:val="16"/>
          <w:lang w:eastAsia="ca-ES"/>
        </w:rPr>
        <w:t>i</w:t>
      </w:r>
      <w:r w:rsidRPr="0055185C">
        <w:rPr>
          <w:rFonts w:cs="Verdana"/>
          <w:sz w:val="22"/>
          <w:szCs w:val="22"/>
          <w:lang w:eastAsia="ca-ES"/>
        </w:rPr>
        <w:t>= Punts de l’oferta</w:t>
      </w:r>
    </w:p>
    <w:p w:rsidR="0055185C" w:rsidRPr="0055185C" w:rsidRDefault="0055185C" w:rsidP="0055185C">
      <w:pPr>
        <w:rPr>
          <w:rFonts w:cs="Verdana"/>
          <w:sz w:val="22"/>
          <w:szCs w:val="22"/>
          <w:lang w:eastAsia="ca-ES"/>
        </w:rPr>
      </w:pPr>
      <w:r w:rsidRPr="0055185C">
        <w:rPr>
          <w:rFonts w:cs="Verdana"/>
          <w:sz w:val="22"/>
          <w:szCs w:val="22"/>
          <w:lang w:eastAsia="ca-ES"/>
        </w:rPr>
        <w:t>P= Punts del criteri preu</w:t>
      </w:r>
    </w:p>
    <w:p w:rsidR="0055185C" w:rsidRPr="0055185C" w:rsidRDefault="0055185C" w:rsidP="0055185C">
      <w:pPr>
        <w:rPr>
          <w:rFonts w:cs="Verdana"/>
          <w:sz w:val="22"/>
          <w:szCs w:val="22"/>
          <w:lang w:eastAsia="ca-ES"/>
        </w:rPr>
      </w:pPr>
      <w:r w:rsidRPr="0055185C">
        <w:rPr>
          <w:rFonts w:cs="Verdana"/>
          <w:sz w:val="22"/>
          <w:szCs w:val="22"/>
          <w:lang w:eastAsia="ca-ES"/>
        </w:rPr>
        <w:t>O</w:t>
      </w:r>
      <w:r w:rsidRPr="0055185C">
        <w:rPr>
          <w:rFonts w:cs="Verdana"/>
          <w:sz w:val="16"/>
          <w:szCs w:val="16"/>
          <w:lang w:eastAsia="ca-ES"/>
        </w:rPr>
        <w:t xml:space="preserve">i= </w:t>
      </w:r>
      <w:r w:rsidRPr="0055185C">
        <w:rPr>
          <w:rFonts w:cs="Verdana"/>
          <w:sz w:val="22"/>
          <w:szCs w:val="22"/>
          <w:lang w:eastAsia="ca-ES"/>
        </w:rPr>
        <w:t>Preu de l’oferta</w:t>
      </w:r>
    </w:p>
    <w:p w:rsidR="0055185C" w:rsidRPr="0055185C" w:rsidRDefault="0055185C" w:rsidP="0055185C">
      <w:pPr>
        <w:rPr>
          <w:rFonts w:cs="Verdana"/>
          <w:sz w:val="22"/>
          <w:szCs w:val="22"/>
          <w:lang w:eastAsia="ca-ES"/>
        </w:rPr>
      </w:pPr>
      <w:r w:rsidRPr="0055185C">
        <w:rPr>
          <w:rFonts w:cs="Verdana"/>
          <w:sz w:val="22"/>
          <w:szCs w:val="22"/>
          <w:lang w:eastAsia="ca-ES"/>
        </w:rPr>
        <w:t>O</w:t>
      </w:r>
      <w:r w:rsidRPr="0055185C">
        <w:rPr>
          <w:rFonts w:cs="Verdana"/>
          <w:sz w:val="16"/>
          <w:szCs w:val="16"/>
          <w:lang w:eastAsia="ca-ES"/>
        </w:rPr>
        <w:t>m</w:t>
      </w:r>
      <w:r w:rsidRPr="0055185C">
        <w:rPr>
          <w:rFonts w:cs="Verdana"/>
          <w:sz w:val="22"/>
          <w:szCs w:val="22"/>
          <w:lang w:eastAsia="ca-ES"/>
        </w:rPr>
        <w:t>=Preu de la millor oferta</w:t>
      </w:r>
    </w:p>
    <w:p w:rsidR="0055185C" w:rsidRPr="0055185C" w:rsidRDefault="0055185C" w:rsidP="0055185C">
      <w:pPr>
        <w:tabs>
          <w:tab w:val="left" w:pos="707"/>
        </w:tabs>
        <w:suppressAutoHyphens/>
        <w:rPr>
          <w:rFonts w:cs="Verdana"/>
          <w:sz w:val="22"/>
          <w:szCs w:val="22"/>
          <w:lang w:eastAsia="ca-ES"/>
        </w:rPr>
      </w:pPr>
      <w:r w:rsidRPr="0055185C">
        <w:rPr>
          <w:rFonts w:cs="Verdana"/>
          <w:sz w:val="22"/>
          <w:szCs w:val="22"/>
          <w:lang w:eastAsia="ca-ES"/>
        </w:rPr>
        <w:t>IL= Import de licitació</w:t>
      </w:r>
    </w:p>
    <w:p w:rsidR="0055185C" w:rsidRPr="0055185C" w:rsidRDefault="0055185C" w:rsidP="0055185C">
      <w:pPr>
        <w:tabs>
          <w:tab w:val="left" w:pos="707"/>
        </w:tabs>
        <w:suppressAutoHyphens/>
        <w:rPr>
          <w:rFonts w:cs="Arial"/>
          <w:kern w:val="2"/>
          <w:sz w:val="22"/>
          <w:szCs w:val="22"/>
          <w:lang w:eastAsia="zh-CN"/>
        </w:rPr>
      </w:pPr>
    </w:p>
    <w:p w:rsidR="0055185C" w:rsidRPr="0055185C" w:rsidRDefault="0055185C" w:rsidP="0055185C">
      <w:pPr>
        <w:tabs>
          <w:tab w:val="left" w:pos="707"/>
          <w:tab w:val="left" w:pos="2268"/>
          <w:tab w:val="left" w:pos="3402"/>
        </w:tabs>
        <w:suppressAutoHyphens/>
        <w:textAlignment w:val="baseline"/>
        <w:rPr>
          <w:rFonts w:cs="Verdana"/>
          <w:bCs/>
          <w:sz w:val="22"/>
          <w:szCs w:val="22"/>
          <w:u w:val="single"/>
        </w:rPr>
      </w:pPr>
      <w:r w:rsidRPr="0055185C">
        <w:rPr>
          <w:rFonts w:cs="Verdana"/>
          <w:bCs/>
          <w:sz w:val="22"/>
          <w:szCs w:val="22"/>
          <w:u w:val="single"/>
        </w:rPr>
        <w:t xml:space="preserve">Criteri de qualitat, criteri automàtic: Fins un màxim de 15 punts </w:t>
      </w:r>
    </w:p>
    <w:p w:rsidR="0055185C" w:rsidRPr="0055185C" w:rsidRDefault="0055185C" w:rsidP="0055185C">
      <w:pPr>
        <w:tabs>
          <w:tab w:val="left" w:pos="707"/>
          <w:tab w:val="left" w:pos="2268"/>
          <w:tab w:val="left" w:pos="3402"/>
        </w:tabs>
        <w:suppressAutoHyphens/>
        <w:textAlignment w:val="baseline"/>
        <w:rPr>
          <w:rFonts w:cs="Verdana"/>
          <w:b/>
          <w:bCs/>
          <w:sz w:val="22"/>
          <w:szCs w:val="22"/>
        </w:rPr>
      </w:pPr>
    </w:p>
    <w:p w:rsidR="0055185C" w:rsidRPr="0055185C" w:rsidRDefault="0055185C" w:rsidP="0055185C">
      <w:pPr>
        <w:tabs>
          <w:tab w:val="left" w:pos="707"/>
          <w:tab w:val="left" w:pos="2268"/>
          <w:tab w:val="left" w:pos="3402"/>
        </w:tabs>
        <w:suppressAutoHyphens/>
        <w:textAlignment w:val="baseline"/>
        <w:rPr>
          <w:rFonts w:cs="Verdana"/>
          <w:bCs/>
          <w:sz w:val="22"/>
          <w:szCs w:val="22"/>
        </w:rPr>
      </w:pPr>
      <w:r w:rsidRPr="0055185C">
        <w:rPr>
          <w:rFonts w:cs="Verdana"/>
          <w:bCs/>
          <w:sz w:val="22"/>
          <w:szCs w:val="22"/>
        </w:rPr>
        <w:t>Experiència professional del personal docent. Fins un màxim de 15 punts.</w:t>
      </w:r>
    </w:p>
    <w:p w:rsidR="0055185C" w:rsidRPr="0055185C" w:rsidRDefault="0055185C" w:rsidP="0055185C">
      <w:pPr>
        <w:numPr>
          <w:ilvl w:val="0"/>
          <w:numId w:val="33"/>
        </w:numPr>
        <w:tabs>
          <w:tab w:val="left" w:pos="707"/>
          <w:tab w:val="left" w:pos="2268"/>
          <w:tab w:val="left" w:pos="3402"/>
        </w:tabs>
        <w:suppressAutoHyphens/>
        <w:textAlignment w:val="baseline"/>
        <w:rPr>
          <w:rFonts w:cs="Verdana"/>
          <w:bCs/>
          <w:sz w:val="22"/>
          <w:szCs w:val="22"/>
        </w:rPr>
      </w:pPr>
      <w:r w:rsidRPr="0055185C">
        <w:rPr>
          <w:rFonts w:cs="Verdana"/>
          <w:bCs/>
          <w:sz w:val="22"/>
          <w:szCs w:val="22"/>
        </w:rPr>
        <w:t>Entre 2 anys i 1 dia fins a 4 anys d’experiència professional: 3 punts</w:t>
      </w:r>
    </w:p>
    <w:p w:rsidR="0055185C" w:rsidRPr="0055185C" w:rsidRDefault="0055185C" w:rsidP="0055185C">
      <w:pPr>
        <w:numPr>
          <w:ilvl w:val="0"/>
          <w:numId w:val="33"/>
        </w:numPr>
        <w:tabs>
          <w:tab w:val="left" w:pos="707"/>
          <w:tab w:val="left" w:pos="2268"/>
          <w:tab w:val="left" w:pos="3402"/>
        </w:tabs>
        <w:suppressAutoHyphens/>
        <w:textAlignment w:val="baseline"/>
        <w:rPr>
          <w:rFonts w:cs="Verdana"/>
          <w:bCs/>
          <w:sz w:val="22"/>
          <w:szCs w:val="22"/>
        </w:rPr>
      </w:pPr>
      <w:r w:rsidRPr="0055185C">
        <w:rPr>
          <w:rFonts w:cs="Verdana"/>
          <w:bCs/>
          <w:sz w:val="22"/>
          <w:szCs w:val="22"/>
        </w:rPr>
        <w:t>Entre 4 anys i 1 dia fins a 6 anys d’experiència professional: 6 punts</w:t>
      </w:r>
    </w:p>
    <w:p w:rsidR="0055185C" w:rsidRPr="0055185C" w:rsidRDefault="0055185C" w:rsidP="0055185C">
      <w:pPr>
        <w:numPr>
          <w:ilvl w:val="0"/>
          <w:numId w:val="33"/>
        </w:numPr>
        <w:tabs>
          <w:tab w:val="left" w:pos="707"/>
          <w:tab w:val="left" w:pos="2268"/>
          <w:tab w:val="left" w:pos="3402"/>
        </w:tabs>
        <w:suppressAutoHyphens/>
        <w:textAlignment w:val="baseline"/>
        <w:rPr>
          <w:rFonts w:cs="Verdana"/>
          <w:bCs/>
          <w:sz w:val="22"/>
          <w:szCs w:val="22"/>
        </w:rPr>
      </w:pPr>
      <w:r w:rsidRPr="0055185C">
        <w:rPr>
          <w:rFonts w:cs="Verdana"/>
          <w:bCs/>
          <w:sz w:val="22"/>
          <w:szCs w:val="22"/>
        </w:rPr>
        <w:t>Més de 6 anys i 1 dia d’experiència professional: 15 punts</w:t>
      </w:r>
    </w:p>
    <w:p w:rsidR="0055185C" w:rsidRPr="0055185C" w:rsidRDefault="0055185C" w:rsidP="0055185C">
      <w:pPr>
        <w:widowControl w:val="0"/>
        <w:tabs>
          <w:tab w:val="left" w:pos="707"/>
        </w:tabs>
        <w:suppressAutoHyphens/>
        <w:autoSpaceDE w:val="0"/>
        <w:rPr>
          <w:rFonts w:cs="Arial"/>
          <w:b/>
          <w:bCs/>
          <w:color w:val="C9211E"/>
          <w:kern w:val="2"/>
          <w:sz w:val="22"/>
          <w:szCs w:val="22"/>
          <w:lang w:eastAsia="zh-CN"/>
        </w:rPr>
      </w:pPr>
    </w:p>
    <w:p w:rsidR="00031CFB" w:rsidRPr="00677FB2" w:rsidRDefault="00031CFB" w:rsidP="00031CFB">
      <w:pPr>
        <w:rPr>
          <w:sz w:val="22"/>
          <w:szCs w:val="22"/>
        </w:rPr>
      </w:pPr>
    </w:p>
    <w:p w:rsidR="00031CFB" w:rsidRDefault="00031CFB" w:rsidP="00031CFB">
      <w:pPr>
        <w:rPr>
          <w:b/>
          <w:bCs/>
          <w:sz w:val="22"/>
          <w:szCs w:val="22"/>
        </w:rPr>
      </w:pPr>
      <w:r w:rsidRPr="005B3BF9">
        <w:rPr>
          <w:b/>
          <w:sz w:val="22"/>
          <w:szCs w:val="22"/>
        </w:rPr>
        <w:t xml:space="preserve">Per al </w:t>
      </w:r>
      <w:r w:rsidRPr="005B3BF9">
        <w:rPr>
          <w:b/>
          <w:bCs/>
          <w:sz w:val="22"/>
          <w:szCs w:val="22"/>
        </w:rPr>
        <w:t xml:space="preserve">Lot 2.- </w:t>
      </w:r>
    </w:p>
    <w:p w:rsidR="005B3BF9" w:rsidRDefault="005B3BF9" w:rsidP="00031CFB">
      <w:pPr>
        <w:rPr>
          <w:b/>
          <w:bCs/>
          <w:sz w:val="22"/>
          <w:szCs w:val="22"/>
        </w:rPr>
      </w:pPr>
    </w:p>
    <w:p w:rsidR="005B3BF9" w:rsidRPr="005B3BF9" w:rsidRDefault="005B3BF9" w:rsidP="005B3BF9">
      <w:pPr>
        <w:widowControl w:val="0"/>
        <w:numPr>
          <w:ilvl w:val="0"/>
          <w:numId w:val="29"/>
        </w:numPr>
        <w:tabs>
          <w:tab w:val="left" w:pos="707"/>
        </w:tabs>
        <w:suppressAutoHyphens/>
        <w:rPr>
          <w:rFonts w:cs="Arial"/>
          <w:kern w:val="2"/>
          <w:sz w:val="22"/>
          <w:szCs w:val="22"/>
          <w:lang w:eastAsia="zh-CN"/>
        </w:rPr>
      </w:pPr>
      <w:r w:rsidRPr="005B3BF9">
        <w:rPr>
          <w:rFonts w:cs="Arial"/>
          <w:kern w:val="2"/>
          <w:sz w:val="22"/>
          <w:szCs w:val="22"/>
          <w:lang w:eastAsia="zh-CN"/>
        </w:rPr>
        <w:t>Preu: fins a 45 punts</w:t>
      </w:r>
    </w:p>
    <w:p w:rsidR="005B3BF9" w:rsidRPr="005B3BF9" w:rsidRDefault="005B3BF9" w:rsidP="005B3BF9">
      <w:pPr>
        <w:widowControl w:val="0"/>
        <w:tabs>
          <w:tab w:val="left" w:pos="707"/>
        </w:tabs>
        <w:suppressAutoHyphens/>
        <w:rPr>
          <w:rFonts w:cs="Arial"/>
          <w:kern w:val="2"/>
          <w:sz w:val="22"/>
          <w:szCs w:val="22"/>
          <w:lang w:eastAsia="zh-CN"/>
        </w:rPr>
      </w:pPr>
    </w:p>
    <w:p w:rsidR="005B3BF9" w:rsidRPr="005B3BF9" w:rsidRDefault="005B3BF9" w:rsidP="005B3BF9">
      <w:pPr>
        <w:rPr>
          <w:rFonts w:eastAsia="Calibri"/>
          <w:sz w:val="22"/>
          <w:szCs w:val="22"/>
          <w:lang w:eastAsia="en-US"/>
        </w:rPr>
      </w:pPr>
      <w:r w:rsidRPr="005B3BF9">
        <w:rPr>
          <w:rFonts w:eastAsia="Calibri"/>
          <w:sz w:val="22"/>
          <w:szCs w:val="22"/>
          <w:lang w:eastAsia="en-US"/>
        </w:rPr>
        <w:t>Fórmula a aplicar:</w:t>
      </w:r>
    </w:p>
    <w:p w:rsidR="005B3BF9" w:rsidRPr="005B3BF9" w:rsidRDefault="005B3BF9" w:rsidP="005B3BF9">
      <w:pPr>
        <w:rPr>
          <w:rFonts w:eastAsia="Calibri"/>
          <w:color w:val="00B050"/>
          <w:sz w:val="22"/>
          <w:szCs w:val="22"/>
          <w:lang w:eastAsia="en-US"/>
        </w:rPr>
      </w:pPr>
    </w:p>
    <w:p w:rsidR="005B3BF9" w:rsidRPr="005B3BF9" w:rsidRDefault="005B3BF9" w:rsidP="005B3BF9">
      <w:pPr>
        <w:rPr>
          <w:rFonts w:cs="Verdana"/>
          <w:sz w:val="22"/>
          <w:szCs w:val="22"/>
          <w:lang w:eastAsia="ca-ES"/>
        </w:rPr>
      </w:pPr>
      <w:r w:rsidRPr="005B3BF9">
        <w:rPr>
          <w:rFonts w:cs="Verdana"/>
          <w:sz w:val="22"/>
          <w:szCs w:val="22"/>
          <w:lang w:eastAsia="ca-ES"/>
        </w:rPr>
        <w:t>Es valorarà el percentatge de baixa ofert sobre el pressupost base de licitació IVA exclòs, de conformitat amb la fórmula polinòmica següent:</w:t>
      </w:r>
    </w:p>
    <w:p w:rsidR="005B3BF9" w:rsidRPr="005B3BF9" w:rsidRDefault="005B3BF9" w:rsidP="005B3BF9">
      <w:pPr>
        <w:rPr>
          <w:rFonts w:cs="Verdana"/>
          <w:color w:val="00B050"/>
          <w:sz w:val="22"/>
          <w:szCs w:val="22"/>
          <w:lang w:eastAsia="ca-ES"/>
        </w:rPr>
      </w:pPr>
    </w:p>
    <w:p w:rsidR="005B3BF9" w:rsidRPr="005B3BF9" w:rsidRDefault="005128EA" w:rsidP="005B3BF9">
      <w:pPr>
        <w:spacing w:after="160" w:line="254" w:lineRule="auto"/>
        <w:jc w:val="left"/>
        <w:rPr>
          <w:rFonts w:eastAsia="Calibri"/>
          <w:color w:val="00B050"/>
          <w:sz w:val="22"/>
          <w:szCs w:val="22"/>
          <w:lang w:eastAsia="en-US"/>
        </w:rPr>
      </w:pPr>
      <w:r>
        <w:rPr>
          <w:rFonts w:ascii="Times New Roman" w:hAnsi="Times New Roman"/>
          <w:noProof/>
          <w:sz w:val="24"/>
          <w:szCs w:val="24"/>
          <w:lang w:val="es-ES"/>
        </w:rPr>
        <w:drawing>
          <wp:anchor distT="0" distB="0" distL="114300" distR="114300" simplePos="0" relativeHeight="251667456" behindDoc="0" locked="0" layoutInCell="1" allowOverlap="1">
            <wp:simplePos x="0" y="0"/>
            <wp:positionH relativeFrom="column">
              <wp:posOffset>788670</wp:posOffset>
            </wp:positionH>
            <wp:positionV relativeFrom="paragraph">
              <wp:posOffset>8649335</wp:posOffset>
            </wp:positionV>
            <wp:extent cx="3105150" cy="523875"/>
            <wp:effectExtent l="0" t="0" r="0" b="9525"/>
            <wp:wrapNone/>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noProof/>
          <w:szCs w:val="24"/>
          <w:lang w:val="es-ES"/>
        </w:rPr>
        <w:drawing>
          <wp:anchor distT="0" distB="0" distL="114300" distR="114300" simplePos="0" relativeHeight="251666432" behindDoc="0" locked="0" layoutInCell="1" allowOverlap="1">
            <wp:simplePos x="0" y="0"/>
            <wp:positionH relativeFrom="column">
              <wp:posOffset>788670</wp:posOffset>
            </wp:positionH>
            <wp:positionV relativeFrom="paragraph">
              <wp:posOffset>8649335</wp:posOffset>
            </wp:positionV>
            <wp:extent cx="3105150" cy="523875"/>
            <wp:effectExtent l="0" t="0" r="0" b="9525"/>
            <wp:wrapNone/>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s-ES"/>
        </w:rPr>
        <w:drawing>
          <wp:anchor distT="0" distB="0" distL="114300" distR="114300" simplePos="0" relativeHeight="251665408" behindDoc="0" locked="0" layoutInCell="1" allowOverlap="1">
            <wp:simplePos x="0" y="0"/>
            <wp:positionH relativeFrom="column">
              <wp:posOffset>788670</wp:posOffset>
            </wp:positionH>
            <wp:positionV relativeFrom="paragraph">
              <wp:posOffset>8649335</wp:posOffset>
            </wp:positionV>
            <wp:extent cx="3105150" cy="523875"/>
            <wp:effectExtent l="0" t="0" r="0" b="9525"/>
            <wp:wrapNone/>
            <wp:docPr id="11"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val="es-ES"/>
        </w:rPr>
        <w:drawing>
          <wp:anchor distT="0" distB="0" distL="114300" distR="114300" simplePos="0" relativeHeight="251664384" behindDoc="0" locked="0" layoutInCell="1" allowOverlap="1">
            <wp:simplePos x="0" y="0"/>
            <wp:positionH relativeFrom="column">
              <wp:posOffset>788670</wp:posOffset>
            </wp:positionH>
            <wp:positionV relativeFrom="paragraph">
              <wp:posOffset>8649335</wp:posOffset>
            </wp:positionV>
            <wp:extent cx="3105150" cy="523875"/>
            <wp:effectExtent l="0" t="0" r="0" b="9525"/>
            <wp:wrapNone/>
            <wp:docPr id="10"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eastAsia="Calibri"/>
          <w:noProof/>
          <w:color w:val="00B050"/>
          <w:sz w:val="22"/>
          <w:szCs w:val="22"/>
          <w:lang w:val="es-ES"/>
        </w:rPr>
        <w:drawing>
          <wp:inline distT="0" distB="0" distL="0" distR="0">
            <wp:extent cx="3114675" cy="5334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4675" cy="533400"/>
                    </a:xfrm>
                    <a:prstGeom prst="rect">
                      <a:avLst/>
                    </a:prstGeom>
                    <a:noFill/>
                    <a:ln>
                      <a:noFill/>
                    </a:ln>
                  </pic:spPr>
                </pic:pic>
              </a:graphicData>
            </a:graphic>
          </wp:inline>
        </w:drawing>
      </w:r>
    </w:p>
    <w:p w:rsidR="005B3BF9" w:rsidRPr="005B3BF9" w:rsidRDefault="005B3BF9" w:rsidP="005B3BF9">
      <w:pPr>
        <w:rPr>
          <w:rFonts w:cs="Verdana"/>
          <w:sz w:val="22"/>
          <w:szCs w:val="22"/>
          <w:lang w:eastAsia="ca-ES"/>
        </w:rPr>
      </w:pPr>
      <w:r w:rsidRPr="005B3BF9">
        <w:rPr>
          <w:rFonts w:cs="Verdana"/>
          <w:sz w:val="22"/>
          <w:szCs w:val="22"/>
          <w:lang w:eastAsia="ca-ES"/>
        </w:rPr>
        <w:t>En què:</w:t>
      </w:r>
    </w:p>
    <w:p w:rsidR="005B3BF9" w:rsidRPr="005B3BF9" w:rsidRDefault="005B3BF9" w:rsidP="005B3BF9">
      <w:pPr>
        <w:rPr>
          <w:rFonts w:cs="Verdana"/>
          <w:color w:val="00B050"/>
          <w:sz w:val="22"/>
          <w:szCs w:val="22"/>
          <w:lang w:eastAsia="ca-ES"/>
        </w:rPr>
      </w:pPr>
    </w:p>
    <w:p w:rsidR="005B3BF9" w:rsidRPr="005B3BF9" w:rsidRDefault="005B3BF9" w:rsidP="005B3BF9">
      <w:pPr>
        <w:rPr>
          <w:rFonts w:cs="Verdana"/>
          <w:sz w:val="22"/>
          <w:szCs w:val="22"/>
          <w:lang w:eastAsia="ca-ES"/>
        </w:rPr>
      </w:pPr>
      <w:r w:rsidRPr="005B3BF9">
        <w:rPr>
          <w:rFonts w:cs="Verdana"/>
          <w:sz w:val="22"/>
          <w:szCs w:val="22"/>
          <w:lang w:eastAsia="ca-ES"/>
        </w:rPr>
        <w:t>P</w:t>
      </w:r>
      <w:r w:rsidRPr="005B3BF9">
        <w:rPr>
          <w:rFonts w:cs="Verdana"/>
          <w:sz w:val="16"/>
          <w:szCs w:val="16"/>
          <w:lang w:eastAsia="ca-ES"/>
        </w:rPr>
        <w:t>i</w:t>
      </w:r>
      <w:r w:rsidRPr="005B3BF9">
        <w:rPr>
          <w:rFonts w:cs="Verdana"/>
          <w:sz w:val="22"/>
          <w:szCs w:val="22"/>
          <w:lang w:eastAsia="ca-ES"/>
        </w:rPr>
        <w:t>= Punts de l’oferta</w:t>
      </w:r>
    </w:p>
    <w:p w:rsidR="005B3BF9" w:rsidRPr="005B3BF9" w:rsidRDefault="005B3BF9" w:rsidP="005B3BF9">
      <w:pPr>
        <w:rPr>
          <w:rFonts w:cs="Verdana"/>
          <w:sz w:val="22"/>
          <w:szCs w:val="22"/>
          <w:lang w:eastAsia="ca-ES"/>
        </w:rPr>
      </w:pPr>
      <w:r w:rsidRPr="005B3BF9">
        <w:rPr>
          <w:rFonts w:cs="Verdana"/>
          <w:sz w:val="22"/>
          <w:szCs w:val="22"/>
          <w:lang w:eastAsia="ca-ES"/>
        </w:rPr>
        <w:t>P= Punts del criteri preu</w:t>
      </w:r>
    </w:p>
    <w:p w:rsidR="005B3BF9" w:rsidRPr="005B3BF9" w:rsidRDefault="005B3BF9" w:rsidP="005B3BF9">
      <w:pPr>
        <w:rPr>
          <w:rFonts w:cs="Verdana"/>
          <w:sz w:val="22"/>
          <w:szCs w:val="22"/>
          <w:lang w:eastAsia="ca-ES"/>
        </w:rPr>
      </w:pPr>
      <w:r w:rsidRPr="005B3BF9">
        <w:rPr>
          <w:rFonts w:cs="Verdana"/>
          <w:sz w:val="22"/>
          <w:szCs w:val="22"/>
          <w:lang w:eastAsia="ca-ES"/>
        </w:rPr>
        <w:t>O</w:t>
      </w:r>
      <w:r w:rsidRPr="005B3BF9">
        <w:rPr>
          <w:rFonts w:cs="Verdana"/>
          <w:sz w:val="16"/>
          <w:szCs w:val="16"/>
          <w:lang w:eastAsia="ca-ES"/>
        </w:rPr>
        <w:t xml:space="preserve">i= </w:t>
      </w:r>
      <w:r w:rsidRPr="005B3BF9">
        <w:rPr>
          <w:rFonts w:cs="Verdana"/>
          <w:sz w:val="22"/>
          <w:szCs w:val="22"/>
          <w:lang w:eastAsia="ca-ES"/>
        </w:rPr>
        <w:t>Preu de l’oferta</w:t>
      </w:r>
    </w:p>
    <w:p w:rsidR="005B3BF9" w:rsidRPr="005B3BF9" w:rsidRDefault="005B3BF9" w:rsidP="005B3BF9">
      <w:pPr>
        <w:rPr>
          <w:rFonts w:cs="Verdana"/>
          <w:sz w:val="22"/>
          <w:szCs w:val="22"/>
          <w:lang w:eastAsia="ca-ES"/>
        </w:rPr>
      </w:pPr>
      <w:r w:rsidRPr="005B3BF9">
        <w:rPr>
          <w:rFonts w:cs="Verdana"/>
          <w:sz w:val="22"/>
          <w:szCs w:val="22"/>
          <w:lang w:eastAsia="ca-ES"/>
        </w:rPr>
        <w:t>O</w:t>
      </w:r>
      <w:r w:rsidRPr="005B3BF9">
        <w:rPr>
          <w:rFonts w:cs="Verdana"/>
          <w:sz w:val="16"/>
          <w:szCs w:val="16"/>
          <w:lang w:eastAsia="ca-ES"/>
        </w:rPr>
        <w:t>m</w:t>
      </w:r>
      <w:r w:rsidRPr="005B3BF9">
        <w:rPr>
          <w:rFonts w:cs="Verdana"/>
          <w:sz w:val="22"/>
          <w:szCs w:val="22"/>
          <w:lang w:eastAsia="ca-ES"/>
        </w:rPr>
        <w:t>=Preu de la millor oferta</w:t>
      </w:r>
    </w:p>
    <w:p w:rsidR="005B3BF9" w:rsidRPr="005B3BF9" w:rsidRDefault="005B3BF9" w:rsidP="005B3BF9">
      <w:pPr>
        <w:tabs>
          <w:tab w:val="left" w:pos="707"/>
        </w:tabs>
        <w:suppressAutoHyphens/>
        <w:rPr>
          <w:rFonts w:cs="Verdana"/>
          <w:sz w:val="22"/>
          <w:szCs w:val="22"/>
          <w:lang w:eastAsia="ca-ES"/>
        </w:rPr>
      </w:pPr>
      <w:r w:rsidRPr="005B3BF9">
        <w:rPr>
          <w:rFonts w:cs="Verdana"/>
          <w:sz w:val="22"/>
          <w:szCs w:val="22"/>
          <w:lang w:eastAsia="ca-ES"/>
        </w:rPr>
        <w:t>IL= Import de licitació</w:t>
      </w:r>
    </w:p>
    <w:p w:rsidR="005B3BF9" w:rsidRPr="005B3BF9" w:rsidRDefault="005B3BF9" w:rsidP="005B3BF9">
      <w:pPr>
        <w:tabs>
          <w:tab w:val="left" w:pos="707"/>
        </w:tabs>
        <w:suppressAutoHyphens/>
        <w:rPr>
          <w:rFonts w:cs="Arial"/>
          <w:kern w:val="2"/>
          <w:sz w:val="22"/>
          <w:szCs w:val="22"/>
          <w:lang w:eastAsia="zh-CN"/>
        </w:rPr>
      </w:pPr>
    </w:p>
    <w:p w:rsidR="005B3BF9" w:rsidRPr="005B3BF9" w:rsidRDefault="005B3BF9" w:rsidP="005B3BF9">
      <w:pPr>
        <w:tabs>
          <w:tab w:val="left" w:pos="707"/>
        </w:tabs>
        <w:suppressAutoHyphens/>
        <w:rPr>
          <w:rFonts w:cs="Arial"/>
          <w:b/>
          <w:bCs/>
          <w:kern w:val="2"/>
          <w:sz w:val="22"/>
          <w:szCs w:val="22"/>
          <w:lang w:eastAsia="zh-CN"/>
        </w:rPr>
      </w:pPr>
    </w:p>
    <w:p w:rsidR="005B3BF9" w:rsidRPr="005B3BF9" w:rsidRDefault="005B3BF9" w:rsidP="005B3BF9">
      <w:pPr>
        <w:tabs>
          <w:tab w:val="left" w:pos="707"/>
          <w:tab w:val="left" w:pos="2268"/>
          <w:tab w:val="left" w:pos="3402"/>
        </w:tabs>
        <w:suppressAutoHyphens/>
        <w:textAlignment w:val="baseline"/>
        <w:rPr>
          <w:rFonts w:cs="Verdana"/>
          <w:bCs/>
          <w:sz w:val="22"/>
          <w:szCs w:val="22"/>
          <w:u w:val="single"/>
        </w:rPr>
      </w:pPr>
      <w:r w:rsidRPr="005B3BF9">
        <w:rPr>
          <w:rFonts w:cs="Verdana"/>
          <w:bCs/>
          <w:sz w:val="22"/>
          <w:szCs w:val="22"/>
          <w:u w:val="single"/>
        </w:rPr>
        <w:t xml:space="preserve">Criteri de qualitat, criteri automàtic: Fins un màxim de 15 punts </w:t>
      </w:r>
    </w:p>
    <w:p w:rsidR="005B3BF9" w:rsidRPr="005B3BF9" w:rsidRDefault="005B3BF9" w:rsidP="005B3BF9">
      <w:pPr>
        <w:tabs>
          <w:tab w:val="left" w:pos="707"/>
          <w:tab w:val="left" w:pos="2268"/>
          <w:tab w:val="left" w:pos="3402"/>
        </w:tabs>
        <w:suppressAutoHyphens/>
        <w:textAlignment w:val="baseline"/>
        <w:rPr>
          <w:rFonts w:cs="Verdana"/>
          <w:b/>
          <w:bCs/>
          <w:sz w:val="22"/>
          <w:szCs w:val="22"/>
        </w:rPr>
      </w:pPr>
    </w:p>
    <w:p w:rsidR="005B3BF9" w:rsidRPr="005B3BF9" w:rsidRDefault="005B3BF9" w:rsidP="005B3BF9">
      <w:pPr>
        <w:tabs>
          <w:tab w:val="left" w:pos="707"/>
          <w:tab w:val="left" w:pos="2268"/>
          <w:tab w:val="left" w:pos="3402"/>
        </w:tabs>
        <w:suppressAutoHyphens/>
        <w:textAlignment w:val="baseline"/>
        <w:rPr>
          <w:rFonts w:cs="Verdana"/>
          <w:bCs/>
          <w:sz w:val="22"/>
          <w:szCs w:val="22"/>
        </w:rPr>
      </w:pPr>
      <w:r w:rsidRPr="005B3BF9">
        <w:rPr>
          <w:rFonts w:cs="Verdana"/>
          <w:bCs/>
          <w:sz w:val="22"/>
          <w:szCs w:val="22"/>
        </w:rPr>
        <w:t>Experiència professional del personal docent. Fins un màxim de 15 punts.</w:t>
      </w:r>
    </w:p>
    <w:p w:rsidR="005B3BF9" w:rsidRPr="005B3BF9" w:rsidRDefault="005B3BF9" w:rsidP="005B3BF9">
      <w:pPr>
        <w:numPr>
          <w:ilvl w:val="0"/>
          <w:numId w:val="33"/>
        </w:numPr>
        <w:tabs>
          <w:tab w:val="left" w:pos="707"/>
          <w:tab w:val="left" w:pos="2268"/>
          <w:tab w:val="left" w:pos="3402"/>
        </w:tabs>
        <w:suppressAutoHyphens/>
        <w:textAlignment w:val="baseline"/>
        <w:rPr>
          <w:rFonts w:cs="Verdana"/>
          <w:bCs/>
          <w:sz w:val="22"/>
          <w:szCs w:val="22"/>
        </w:rPr>
      </w:pPr>
      <w:r w:rsidRPr="005B3BF9">
        <w:rPr>
          <w:rFonts w:cs="Verdana"/>
          <w:bCs/>
          <w:sz w:val="22"/>
          <w:szCs w:val="22"/>
        </w:rPr>
        <w:t>Entre 2 anys i 1 dia fins a 4 anys d’experiència professional: 3 punts</w:t>
      </w:r>
    </w:p>
    <w:p w:rsidR="005B3BF9" w:rsidRPr="005B3BF9" w:rsidRDefault="005B3BF9" w:rsidP="005B3BF9">
      <w:pPr>
        <w:numPr>
          <w:ilvl w:val="0"/>
          <w:numId w:val="33"/>
        </w:numPr>
        <w:tabs>
          <w:tab w:val="left" w:pos="707"/>
          <w:tab w:val="left" w:pos="2268"/>
          <w:tab w:val="left" w:pos="3402"/>
        </w:tabs>
        <w:suppressAutoHyphens/>
        <w:textAlignment w:val="baseline"/>
        <w:rPr>
          <w:rFonts w:cs="Verdana"/>
          <w:bCs/>
          <w:sz w:val="22"/>
          <w:szCs w:val="22"/>
        </w:rPr>
      </w:pPr>
      <w:r w:rsidRPr="005B3BF9">
        <w:rPr>
          <w:rFonts w:cs="Verdana"/>
          <w:bCs/>
          <w:sz w:val="22"/>
          <w:szCs w:val="22"/>
        </w:rPr>
        <w:t>Entre 4 anys i 1 dia fins a 6 anys d’experiència professional: 6 punts</w:t>
      </w:r>
    </w:p>
    <w:p w:rsidR="005B3BF9" w:rsidRPr="005B3BF9" w:rsidRDefault="005B3BF9" w:rsidP="005B3BF9">
      <w:pPr>
        <w:numPr>
          <w:ilvl w:val="0"/>
          <w:numId w:val="33"/>
        </w:numPr>
        <w:tabs>
          <w:tab w:val="left" w:pos="707"/>
          <w:tab w:val="left" w:pos="2268"/>
          <w:tab w:val="left" w:pos="3402"/>
        </w:tabs>
        <w:suppressAutoHyphens/>
        <w:textAlignment w:val="baseline"/>
        <w:rPr>
          <w:rFonts w:cs="Verdana"/>
          <w:bCs/>
          <w:sz w:val="22"/>
          <w:szCs w:val="22"/>
        </w:rPr>
      </w:pPr>
      <w:r w:rsidRPr="005B3BF9">
        <w:rPr>
          <w:rFonts w:cs="Verdana"/>
          <w:bCs/>
          <w:sz w:val="22"/>
          <w:szCs w:val="22"/>
        </w:rPr>
        <w:t>Més de 6 anys i 1 dia d’experiència professional: 15 punts</w:t>
      </w:r>
    </w:p>
    <w:p w:rsidR="005B3BF9" w:rsidRPr="005B3BF9" w:rsidRDefault="005B3BF9" w:rsidP="00031CFB">
      <w:pPr>
        <w:rPr>
          <w:b/>
          <w:sz w:val="22"/>
          <w:szCs w:val="22"/>
        </w:rPr>
      </w:pPr>
    </w:p>
    <w:p w:rsidR="00031CFB" w:rsidRPr="00677FB2" w:rsidRDefault="00031CFB" w:rsidP="00031CFB">
      <w:pPr>
        <w:rPr>
          <w:b/>
          <w:bCs/>
          <w:color w:val="00B050"/>
          <w:sz w:val="22"/>
          <w:szCs w:val="22"/>
        </w:rPr>
      </w:pPr>
    </w:p>
    <w:p w:rsidR="00031CFB" w:rsidRPr="00677FB2" w:rsidRDefault="00031CFB" w:rsidP="00031CFB">
      <w:pPr>
        <w:rPr>
          <w:sz w:val="22"/>
          <w:szCs w:val="22"/>
        </w:rPr>
      </w:pPr>
      <w:r w:rsidRPr="00677FB2">
        <w:rPr>
          <w:b/>
          <w:bCs/>
          <w:sz w:val="22"/>
          <w:szCs w:val="22"/>
        </w:rPr>
        <w:t>10.2. Criteris de valoració subjecte a judici de valor</w:t>
      </w:r>
    </w:p>
    <w:p w:rsidR="00031CFB" w:rsidRPr="00677FB2" w:rsidRDefault="00031CFB" w:rsidP="00031CFB">
      <w:pPr>
        <w:rPr>
          <w:b/>
          <w:bCs/>
          <w:sz w:val="22"/>
          <w:szCs w:val="22"/>
        </w:rPr>
      </w:pPr>
    </w:p>
    <w:p w:rsidR="00031CFB" w:rsidRPr="005B3BF9" w:rsidRDefault="00031CFB" w:rsidP="00031CFB">
      <w:pPr>
        <w:rPr>
          <w:sz w:val="22"/>
          <w:szCs w:val="22"/>
        </w:rPr>
      </w:pPr>
      <w:r w:rsidRPr="005B3BF9">
        <w:rPr>
          <w:sz w:val="22"/>
          <w:szCs w:val="22"/>
        </w:rPr>
        <w:t>Per al</w:t>
      </w:r>
      <w:r w:rsidRPr="005B3BF9">
        <w:rPr>
          <w:b/>
          <w:bCs/>
          <w:sz w:val="22"/>
          <w:szCs w:val="22"/>
        </w:rPr>
        <w:t xml:space="preserve"> Lot 1:</w:t>
      </w:r>
    </w:p>
    <w:p w:rsidR="00031CFB" w:rsidRPr="00677FB2" w:rsidRDefault="00031CFB" w:rsidP="00031CFB">
      <w:pPr>
        <w:rPr>
          <w:b/>
          <w:bCs/>
          <w:sz w:val="22"/>
          <w:szCs w:val="22"/>
        </w:rPr>
      </w:pPr>
    </w:p>
    <w:p w:rsidR="005B3BF9" w:rsidRPr="0055185C" w:rsidRDefault="005B3BF9" w:rsidP="005B3BF9">
      <w:pPr>
        <w:tabs>
          <w:tab w:val="left" w:pos="707"/>
        </w:tabs>
        <w:suppressAutoHyphens/>
        <w:rPr>
          <w:rFonts w:cs="Arial"/>
          <w:kern w:val="2"/>
          <w:sz w:val="22"/>
          <w:szCs w:val="22"/>
          <w:lang w:eastAsia="zh-CN"/>
        </w:rPr>
      </w:pPr>
      <w:r w:rsidRPr="0055185C">
        <w:rPr>
          <w:rFonts w:cs="Arial"/>
          <w:b/>
          <w:bCs/>
          <w:kern w:val="2"/>
          <w:sz w:val="22"/>
          <w:szCs w:val="22"/>
          <w:lang w:eastAsia="zh-CN"/>
        </w:rPr>
        <w:t>.</w:t>
      </w:r>
      <w:r w:rsidRPr="0055185C">
        <w:rPr>
          <w:rFonts w:cs="Arial"/>
          <w:kern w:val="2"/>
          <w:sz w:val="22"/>
          <w:szCs w:val="22"/>
          <w:lang w:eastAsia="zh-CN"/>
        </w:rPr>
        <w:t xml:space="preserve"> </w:t>
      </w:r>
      <w:r w:rsidRPr="0055185C">
        <w:rPr>
          <w:rFonts w:cs="Arial"/>
          <w:kern w:val="2"/>
          <w:sz w:val="22"/>
          <w:szCs w:val="22"/>
          <w:u w:val="single"/>
          <w:lang w:eastAsia="zh-CN"/>
        </w:rPr>
        <w:t>Criteris de valoració mitjançant judici de valor: Fins un màxim de 40 punts</w:t>
      </w:r>
    </w:p>
    <w:p w:rsidR="005B3BF9" w:rsidRPr="0055185C" w:rsidRDefault="005B3BF9" w:rsidP="005B3BF9">
      <w:pPr>
        <w:tabs>
          <w:tab w:val="left" w:pos="707"/>
        </w:tabs>
        <w:suppressAutoHyphens/>
        <w:rPr>
          <w:rFonts w:cs="Arial"/>
          <w:kern w:val="2"/>
          <w:sz w:val="22"/>
          <w:szCs w:val="22"/>
          <w:lang w:eastAsia="zh-CN"/>
        </w:rPr>
      </w:pPr>
    </w:p>
    <w:p w:rsidR="005B3BF9" w:rsidRPr="0055185C" w:rsidRDefault="005B3BF9" w:rsidP="005B3BF9">
      <w:pPr>
        <w:widowControl w:val="0"/>
        <w:suppressAutoHyphens/>
        <w:autoSpaceDE w:val="0"/>
        <w:textAlignment w:val="baseline"/>
        <w:rPr>
          <w:rFonts w:cs="Arial"/>
          <w:kern w:val="2"/>
          <w:sz w:val="22"/>
          <w:szCs w:val="22"/>
          <w:lang w:eastAsia="zh-CN"/>
        </w:rPr>
      </w:pPr>
      <w:r w:rsidRPr="0055185C">
        <w:rPr>
          <w:rFonts w:cs="Verdana"/>
          <w:bCs/>
          <w:sz w:val="22"/>
          <w:szCs w:val="22"/>
        </w:rPr>
        <w:t xml:space="preserve">Valoració del projecte presentat per a la prestació del </w:t>
      </w:r>
      <w:r w:rsidRPr="0055185C">
        <w:rPr>
          <w:rFonts w:cs="Arial"/>
          <w:bCs/>
          <w:kern w:val="2"/>
          <w:sz w:val="22"/>
          <w:szCs w:val="22"/>
          <w:lang w:eastAsia="zh-CN"/>
        </w:rPr>
        <w:t>servei de la formació en competències transversals i professionals</w:t>
      </w:r>
      <w:r w:rsidRPr="0055185C">
        <w:rPr>
          <w:rFonts w:cs="Verdana"/>
          <w:bCs/>
          <w:sz w:val="22"/>
          <w:szCs w:val="22"/>
        </w:rPr>
        <w:t>, fins un màxim de 40 punts.</w:t>
      </w:r>
    </w:p>
    <w:p w:rsidR="005B3BF9" w:rsidRPr="0055185C" w:rsidRDefault="005B3BF9" w:rsidP="005B3BF9">
      <w:pPr>
        <w:tabs>
          <w:tab w:val="left" w:pos="7200"/>
        </w:tabs>
        <w:ind w:left="360"/>
        <w:rPr>
          <w:rFonts w:cs="Verdana"/>
          <w:bCs/>
          <w:sz w:val="22"/>
          <w:szCs w:val="22"/>
        </w:rPr>
      </w:pPr>
      <w:r w:rsidRPr="0055185C">
        <w:rPr>
          <w:rFonts w:cs="Verdana"/>
          <w:bCs/>
          <w:sz w:val="22"/>
          <w:szCs w:val="22"/>
        </w:rPr>
        <w:tab/>
        <w:t xml:space="preserve"> </w:t>
      </w:r>
    </w:p>
    <w:p w:rsidR="005B3BF9" w:rsidRPr="0055185C" w:rsidRDefault="005B3BF9" w:rsidP="005B3BF9">
      <w:pPr>
        <w:tabs>
          <w:tab w:val="left" w:pos="1134"/>
          <w:tab w:val="left" w:pos="2268"/>
          <w:tab w:val="left" w:pos="3402"/>
        </w:tabs>
        <w:rPr>
          <w:rFonts w:cs="Verdana"/>
          <w:bCs/>
          <w:sz w:val="22"/>
          <w:szCs w:val="22"/>
        </w:rPr>
      </w:pPr>
      <w:r w:rsidRPr="0055185C">
        <w:rPr>
          <w:rFonts w:cs="Verdana"/>
          <w:bCs/>
          <w:sz w:val="22"/>
          <w:szCs w:val="22"/>
        </w:rPr>
        <w:t>El projecte es presentarà en format DIN-4, a doble cara, indexat i numerat, amb un màxim de 10 pàgines (índex inclòs).</w:t>
      </w:r>
    </w:p>
    <w:p w:rsidR="005B3BF9" w:rsidRPr="0055185C" w:rsidRDefault="005B3BF9" w:rsidP="005B3BF9">
      <w:pPr>
        <w:tabs>
          <w:tab w:val="left" w:pos="1134"/>
          <w:tab w:val="left" w:pos="2268"/>
          <w:tab w:val="left" w:pos="3402"/>
        </w:tabs>
        <w:rPr>
          <w:rFonts w:cs="Verdana"/>
          <w:bCs/>
          <w:sz w:val="22"/>
          <w:szCs w:val="22"/>
        </w:rPr>
      </w:pPr>
    </w:p>
    <w:p w:rsidR="005B3BF9" w:rsidRPr="0055185C" w:rsidRDefault="005B3BF9" w:rsidP="005B3BF9">
      <w:pPr>
        <w:tabs>
          <w:tab w:val="left" w:pos="1134"/>
          <w:tab w:val="left" w:pos="2268"/>
          <w:tab w:val="left" w:pos="3402"/>
        </w:tabs>
        <w:rPr>
          <w:rFonts w:cs="Verdana"/>
          <w:bCs/>
          <w:sz w:val="22"/>
          <w:szCs w:val="22"/>
        </w:rPr>
      </w:pPr>
      <w:r w:rsidRPr="0055185C">
        <w:rPr>
          <w:rFonts w:cs="Verdana"/>
          <w:bCs/>
          <w:sz w:val="22"/>
          <w:szCs w:val="22"/>
        </w:rPr>
        <w:t>El projecte es valorarà segons el grau de definició i coherència dels següents criteris:</w:t>
      </w:r>
    </w:p>
    <w:p w:rsidR="005B3BF9" w:rsidRPr="0055185C" w:rsidRDefault="005B3BF9" w:rsidP="005B3BF9">
      <w:pPr>
        <w:rPr>
          <w:rFonts w:eastAsia="Calibri"/>
          <w:sz w:val="22"/>
          <w:szCs w:val="22"/>
          <w:lang w:eastAsia="en-US"/>
        </w:rPr>
      </w:pPr>
    </w:p>
    <w:p w:rsidR="005B3BF9" w:rsidRPr="0055185C" w:rsidRDefault="005B3BF9" w:rsidP="005B3BF9">
      <w:pPr>
        <w:tabs>
          <w:tab w:val="left" w:pos="1134"/>
          <w:tab w:val="left" w:pos="2268"/>
          <w:tab w:val="left" w:pos="3402"/>
        </w:tabs>
        <w:rPr>
          <w:rFonts w:cs="Verdana"/>
          <w:bCs/>
          <w:sz w:val="22"/>
          <w:szCs w:val="22"/>
        </w:rPr>
      </w:pPr>
      <w:r w:rsidRPr="0055185C">
        <w:rPr>
          <w:rFonts w:cs="Verdana"/>
          <w:bCs/>
          <w:sz w:val="22"/>
          <w:szCs w:val="22"/>
        </w:rPr>
        <w:t>Criteri 1: Qualitat tècnica del projecte. Fins un màxim de 10 punts.</w:t>
      </w:r>
    </w:p>
    <w:p w:rsidR="005B3BF9" w:rsidRPr="0055185C" w:rsidRDefault="005B3BF9" w:rsidP="005B3BF9">
      <w:pPr>
        <w:numPr>
          <w:ilvl w:val="0"/>
          <w:numId w:val="30"/>
        </w:numPr>
        <w:tabs>
          <w:tab w:val="left" w:pos="851"/>
          <w:tab w:val="left" w:pos="2268"/>
          <w:tab w:val="left" w:pos="3402"/>
        </w:tabs>
        <w:ind w:left="851"/>
        <w:rPr>
          <w:rFonts w:cs="Verdana"/>
          <w:bCs/>
          <w:sz w:val="22"/>
          <w:szCs w:val="22"/>
        </w:rPr>
      </w:pPr>
      <w:r w:rsidRPr="0055185C">
        <w:rPr>
          <w:rFonts w:cs="Verdana"/>
          <w:bCs/>
          <w:sz w:val="22"/>
          <w:szCs w:val="22"/>
        </w:rPr>
        <w:t>Objectius generals i específics ben definits i relacionats amb l’objecte del contracte. Fins màxim de 5 punts.</w:t>
      </w:r>
    </w:p>
    <w:p w:rsidR="005B3BF9" w:rsidRPr="0055185C" w:rsidRDefault="005B3BF9" w:rsidP="005B3BF9">
      <w:pPr>
        <w:numPr>
          <w:ilvl w:val="0"/>
          <w:numId w:val="30"/>
        </w:numPr>
        <w:tabs>
          <w:tab w:val="left" w:pos="851"/>
          <w:tab w:val="left" w:pos="2268"/>
          <w:tab w:val="left" w:pos="3402"/>
        </w:tabs>
        <w:ind w:left="851"/>
        <w:rPr>
          <w:rFonts w:cs="Verdana"/>
          <w:bCs/>
          <w:sz w:val="22"/>
          <w:szCs w:val="22"/>
        </w:rPr>
      </w:pPr>
      <w:r w:rsidRPr="0055185C">
        <w:rPr>
          <w:rFonts w:cs="Verdana"/>
          <w:bCs/>
          <w:sz w:val="22"/>
          <w:szCs w:val="22"/>
        </w:rPr>
        <w:t>Metodologia de treball proposada coherent amb els objectius i continguts. Fins un màxim de 5 punts.</w:t>
      </w:r>
    </w:p>
    <w:p w:rsidR="005B3BF9" w:rsidRPr="0055185C" w:rsidRDefault="005B3BF9" w:rsidP="005B3BF9">
      <w:pPr>
        <w:tabs>
          <w:tab w:val="left" w:pos="1134"/>
          <w:tab w:val="left" w:pos="2268"/>
          <w:tab w:val="left" w:pos="3402"/>
        </w:tabs>
        <w:rPr>
          <w:rFonts w:cs="Verdana"/>
          <w:bCs/>
          <w:sz w:val="22"/>
          <w:szCs w:val="22"/>
        </w:rPr>
      </w:pPr>
    </w:p>
    <w:p w:rsidR="005B3BF9" w:rsidRPr="0055185C" w:rsidRDefault="005B3BF9" w:rsidP="005B3BF9">
      <w:pPr>
        <w:tabs>
          <w:tab w:val="left" w:pos="1134"/>
          <w:tab w:val="left" w:pos="2268"/>
          <w:tab w:val="left" w:pos="3402"/>
        </w:tabs>
        <w:ind w:left="851" w:hanging="851"/>
        <w:rPr>
          <w:rFonts w:cs="Verdana"/>
          <w:bCs/>
          <w:sz w:val="22"/>
          <w:szCs w:val="22"/>
        </w:rPr>
      </w:pPr>
      <w:r w:rsidRPr="0055185C">
        <w:rPr>
          <w:rFonts w:cs="Verdana"/>
          <w:bCs/>
          <w:sz w:val="22"/>
          <w:szCs w:val="22"/>
        </w:rPr>
        <w:t>Criteri 2: Activitats formatives en competències transversals i professionals. Fins un màxim  de 20 punts.</w:t>
      </w:r>
    </w:p>
    <w:p w:rsidR="005B3BF9" w:rsidRPr="0055185C" w:rsidRDefault="005B3BF9" w:rsidP="005B3BF9">
      <w:pPr>
        <w:numPr>
          <w:ilvl w:val="0"/>
          <w:numId w:val="31"/>
        </w:numPr>
        <w:tabs>
          <w:tab w:val="left" w:pos="851"/>
          <w:tab w:val="left" w:pos="2268"/>
          <w:tab w:val="left" w:pos="3402"/>
        </w:tabs>
        <w:ind w:left="851" w:hanging="491"/>
        <w:rPr>
          <w:rFonts w:cs="Verdana"/>
          <w:bCs/>
          <w:sz w:val="22"/>
          <w:szCs w:val="22"/>
        </w:rPr>
      </w:pPr>
      <w:r w:rsidRPr="0055185C">
        <w:rPr>
          <w:rFonts w:cs="Verdana"/>
          <w:bCs/>
          <w:sz w:val="22"/>
          <w:szCs w:val="22"/>
        </w:rPr>
        <w:t>Oferta d’accions que permetin assolir els objectius del projecte. Fins un màxim de 10 punts.</w:t>
      </w:r>
    </w:p>
    <w:p w:rsidR="005B3BF9" w:rsidRPr="0055185C" w:rsidRDefault="005B3BF9" w:rsidP="005B3BF9">
      <w:pPr>
        <w:numPr>
          <w:ilvl w:val="0"/>
          <w:numId w:val="31"/>
        </w:numPr>
        <w:tabs>
          <w:tab w:val="left" w:pos="851"/>
          <w:tab w:val="left" w:pos="2268"/>
          <w:tab w:val="left" w:pos="3402"/>
        </w:tabs>
        <w:ind w:left="851" w:hanging="491"/>
        <w:rPr>
          <w:rFonts w:cs="Verdana"/>
          <w:bCs/>
          <w:sz w:val="22"/>
          <w:szCs w:val="22"/>
        </w:rPr>
      </w:pPr>
      <w:r w:rsidRPr="0055185C">
        <w:rPr>
          <w:rFonts w:cs="Verdana"/>
          <w:bCs/>
          <w:sz w:val="22"/>
          <w:szCs w:val="22"/>
        </w:rPr>
        <w:t>Accions formatives més innovadores. Fins un màxim de 10 punts.</w:t>
      </w:r>
    </w:p>
    <w:p w:rsidR="005B3BF9" w:rsidRPr="0055185C" w:rsidRDefault="005B3BF9" w:rsidP="005B3BF9">
      <w:pPr>
        <w:tabs>
          <w:tab w:val="left" w:pos="1134"/>
          <w:tab w:val="left" w:pos="2268"/>
          <w:tab w:val="left" w:pos="3402"/>
        </w:tabs>
        <w:rPr>
          <w:rFonts w:cs="Verdana"/>
          <w:bCs/>
          <w:sz w:val="22"/>
          <w:szCs w:val="22"/>
        </w:rPr>
      </w:pPr>
    </w:p>
    <w:p w:rsidR="005B3BF9" w:rsidRPr="0055185C" w:rsidRDefault="005B3BF9" w:rsidP="005B3BF9">
      <w:pPr>
        <w:tabs>
          <w:tab w:val="left" w:pos="1134"/>
          <w:tab w:val="left" w:pos="2268"/>
          <w:tab w:val="left" w:pos="3402"/>
        </w:tabs>
        <w:rPr>
          <w:rFonts w:cs="Verdana"/>
          <w:bCs/>
          <w:sz w:val="22"/>
          <w:szCs w:val="22"/>
        </w:rPr>
      </w:pPr>
      <w:r w:rsidRPr="0055185C">
        <w:rPr>
          <w:rFonts w:cs="Verdana"/>
          <w:bCs/>
          <w:sz w:val="22"/>
          <w:szCs w:val="22"/>
        </w:rPr>
        <w:t xml:space="preserve">Criteri 3: Seguiment i avaluació. Fins un màxim de 10 punts. </w:t>
      </w:r>
    </w:p>
    <w:p w:rsidR="005B3BF9" w:rsidRPr="0055185C" w:rsidRDefault="005B3BF9" w:rsidP="005B3BF9">
      <w:pPr>
        <w:numPr>
          <w:ilvl w:val="0"/>
          <w:numId w:val="32"/>
        </w:numPr>
        <w:tabs>
          <w:tab w:val="left" w:pos="709"/>
          <w:tab w:val="left" w:pos="2268"/>
          <w:tab w:val="left" w:pos="3402"/>
        </w:tabs>
        <w:rPr>
          <w:rFonts w:cs="Verdana"/>
          <w:bCs/>
          <w:sz w:val="22"/>
          <w:szCs w:val="22"/>
        </w:rPr>
      </w:pPr>
      <w:r w:rsidRPr="0055185C">
        <w:rPr>
          <w:rFonts w:cs="Verdana"/>
          <w:bCs/>
          <w:sz w:val="22"/>
          <w:szCs w:val="22"/>
        </w:rPr>
        <w:t>Definició dels mecanismes i instruments plantejats per fer l’avaluació. Fins un màxim de 5 punts.</w:t>
      </w:r>
    </w:p>
    <w:p w:rsidR="005B3BF9" w:rsidRPr="0055185C" w:rsidRDefault="005B3BF9" w:rsidP="005B3BF9">
      <w:pPr>
        <w:numPr>
          <w:ilvl w:val="0"/>
          <w:numId w:val="32"/>
        </w:numPr>
        <w:tabs>
          <w:tab w:val="left" w:pos="709"/>
          <w:tab w:val="left" w:pos="2268"/>
          <w:tab w:val="left" w:pos="3402"/>
        </w:tabs>
        <w:rPr>
          <w:rFonts w:cs="Verdana"/>
          <w:bCs/>
          <w:sz w:val="22"/>
          <w:szCs w:val="22"/>
        </w:rPr>
      </w:pPr>
      <w:r w:rsidRPr="0055185C">
        <w:rPr>
          <w:rFonts w:cs="Verdana"/>
          <w:bCs/>
          <w:sz w:val="22"/>
          <w:szCs w:val="22"/>
        </w:rPr>
        <w:t>Si es detallen els indicadors qualitatius i quantitatius de l’avaluació. Fins un màxim de 5 punts.</w:t>
      </w:r>
    </w:p>
    <w:p w:rsidR="005B3BF9" w:rsidRPr="0055185C" w:rsidRDefault="005B3BF9" w:rsidP="005B3BF9">
      <w:pPr>
        <w:tabs>
          <w:tab w:val="left" w:pos="709"/>
          <w:tab w:val="left" w:pos="2268"/>
          <w:tab w:val="left" w:pos="3402"/>
        </w:tabs>
        <w:ind w:left="360"/>
        <w:rPr>
          <w:rFonts w:cs="Verdana"/>
          <w:bCs/>
          <w:sz w:val="22"/>
          <w:szCs w:val="22"/>
        </w:rPr>
      </w:pPr>
    </w:p>
    <w:p w:rsidR="00031CFB" w:rsidRPr="00677FB2" w:rsidRDefault="00031CFB" w:rsidP="00031CFB">
      <w:pPr>
        <w:rPr>
          <w:sz w:val="22"/>
          <w:szCs w:val="22"/>
        </w:rPr>
      </w:pPr>
    </w:p>
    <w:p w:rsidR="00031CFB" w:rsidRPr="005B3BF9" w:rsidRDefault="00031CFB" w:rsidP="00031CFB">
      <w:pPr>
        <w:rPr>
          <w:b/>
          <w:sz w:val="22"/>
          <w:szCs w:val="22"/>
        </w:rPr>
      </w:pPr>
      <w:r w:rsidRPr="005B3BF9">
        <w:rPr>
          <w:b/>
          <w:sz w:val="22"/>
          <w:szCs w:val="22"/>
        </w:rPr>
        <w:t xml:space="preserve">Per al </w:t>
      </w:r>
      <w:r w:rsidRPr="005B3BF9">
        <w:rPr>
          <w:b/>
          <w:bCs/>
          <w:sz w:val="22"/>
          <w:szCs w:val="22"/>
        </w:rPr>
        <w:t>Lot 2:</w:t>
      </w:r>
    </w:p>
    <w:p w:rsidR="00031CFB" w:rsidRPr="00677FB2" w:rsidRDefault="00031CFB" w:rsidP="00031CFB">
      <w:pPr>
        <w:rPr>
          <w:sz w:val="22"/>
          <w:szCs w:val="22"/>
        </w:rPr>
      </w:pPr>
    </w:p>
    <w:p w:rsidR="005B3BF9" w:rsidRPr="005B3BF9" w:rsidRDefault="005B3BF9" w:rsidP="005B3BF9">
      <w:pPr>
        <w:tabs>
          <w:tab w:val="left" w:pos="707"/>
        </w:tabs>
        <w:suppressAutoHyphens/>
        <w:rPr>
          <w:rFonts w:cs="Arial"/>
          <w:kern w:val="2"/>
          <w:sz w:val="22"/>
          <w:szCs w:val="22"/>
          <w:lang w:eastAsia="zh-CN"/>
        </w:rPr>
      </w:pPr>
      <w:r w:rsidRPr="005B3BF9">
        <w:rPr>
          <w:rFonts w:cs="Arial"/>
          <w:kern w:val="2"/>
          <w:sz w:val="22"/>
          <w:szCs w:val="22"/>
          <w:u w:val="single"/>
          <w:lang w:eastAsia="zh-CN"/>
        </w:rPr>
        <w:t>Criteris de valoració mitjançant judici de valor: Fins un màxim de 40 punts</w:t>
      </w:r>
    </w:p>
    <w:p w:rsidR="005B3BF9" w:rsidRPr="005B3BF9" w:rsidRDefault="005B3BF9" w:rsidP="005B3BF9">
      <w:pPr>
        <w:tabs>
          <w:tab w:val="left" w:pos="707"/>
        </w:tabs>
        <w:suppressAutoHyphens/>
        <w:rPr>
          <w:rFonts w:cs="Arial"/>
          <w:kern w:val="2"/>
          <w:sz w:val="22"/>
          <w:szCs w:val="22"/>
          <w:lang w:eastAsia="zh-CN"/>
        </w:rPr>
      </w:pPr>
    </w:p>
    <w:p w:rsidR="005B3BF9" w:rsidRPr="005B3BF9" w:rsidRDefault="005B3BF9" w:rsidP="005B3BF9">
      <w:pPr>
        <w:tabs>
          <w:tab w:val="left" w:pos="7200"/>
        </w:tabs>
        <w:rPr>
          <w:rFonts w:cs="Verdana"/>
          <w:bCs/>
          <w:sz w:val="22"/>
          <w:szCs w:val="22"/>
        </w:rPr>
      </w:pPr>
      <w:r w:rsidRPr="005B3BF9">
        <w:rPr>
          <w:rFonts w:cs="Verdana"/>
          <w:bCs/>
          <w:sz w:val="22"/>
          <w:szCs w:val="22"/>
        </w:rPr>
        <w:t xml:space="preserve">Valoració del projecte presentat per a la prestació del </w:t>
      </w:r>
      <w:r w:rsidRPr="005B3BF9">
        <w:rPr>
          <w:rFonts w:cs="Arial"/>
          <w:bCs/>
          <w:kern w:val="2"/>
          <w:sz w:val="22"/>
          <w:szCs w:val="22"/>
          <w:lang w:eastAsia="zh-CN"/>
        </w:rPr>
        <w:t>servei de la formació en competències de capacitació digital</w:t>
      </w:r>
      <w:r w:rsidRPr="005B3BF9">
        <w:rPr>
          <w:rFonts w:cs="Verdana"/>
          <w:bCs/>
          <w:sz w:val="22"/>
          <w:szCs w:val="22"/>
        </w:rPr>
        <w:t>: fins un màxim de 40 punts.</w:t>
      </w:r>
      <w:r w:rsidRPr="005B3BF9">
        <w:rPr>
          <w:rFonts w:cs="Verdana"/>
          <w:bCs/>
          <w:sz w:val="22"/>
          <w:szCs w:val="22"/>
        </w:rPr>
        <w:tab/>
        <w:t xml:space="preserve"> </w:t>
      </w:r>
    </w:p>
    <w:p w:rsidR="005B3BF9" w:rsidRPr="005B3BF9" w:rsidRDefault="005B3BF9" w:rsidP="005B3BF9">
      <w:pPr>
        <w:tabs>
          <w:tab w:val="left" w:pos="1134"/>
          <w:tab w:val="left" w:pos="2268"/>
          <w:tab w:val="left" w:pos="3402"/>
        </w:tabs>
        <w:rPr>
          <w:rFonts w:cs="Verdana"/>
          <w:bCs/>
          <w:sz w:val="22"/>
          <w:szCs w:val="22"/>
        </w:rPr>
      </w:pPr>
    </w:p>
    <w:p w:rsidR="005B3BF9" w:rsidRPr="005B3BF9" w:rsidRDefault="005B3BF9" w:rsidP="005B3BF9">
      <w:pPr>
        <w:tabs>
          <w:tab w:val="left" w:pos="1134"/>
          <w:tab w:val="left" w:pos="2268"/>
          <w:tab w:val="left" w:pos="3402"/>
        </w:tabs>
        <w:rPr>
          <w:rFonts w:cs="Verdana"/>
          <w:bCs/>
          <w:sz w:val="22"/>
          <w:szCs w:val="22"/>
        </w:rPr>
      </w:pPr>
      <w:r w:rsidRPr="005B3BF9">
        <w:rPr>
          <w:rFonts w:cs="Verdana"/>
          <w:bCs/>
          <w:sz w:val="22"/>
          <w:szCs w:val="22"/>
        </w:rPr>
        <w:t>El projecte es presentarà en format DIN-4, a doble cara, indexat i numerat, amb un màxim de 10 pàgines (índex inclòs).</w:t>
      </w:r>
    </w:p>
    <w:p w:rsidR="005B3BF9" w:rsidRPr="005B3BF9" w:rsidRDefault="005B3BF9" w:rsidP="005B3BF9">
      <w:pPr>
        <w:tabs>
          <w:tab w:val="left" w:pos="1134"/>
          <w:tab w:val="left" w:pos="2268"/>
          <w:tab w:val="left" w:pos="3402"/>
        </w:tabs>
        <w:rPr>
          <w:rFonts w:cs="Verdana"/>
          <w:bCs/>
          <w:sz w:val="22"/>
          <w:szCs w:val="22"/>
        </w:rPr>
      </w:pPr>
    </w:p>
    <w:p w:rsidR="005B3BF9" w:rsidRPr="005B3BF9" w:rsidRDefault="005B3BF9" w:rsidP="005B3BF9">
      <w:pPr>
        <w:tabs>
          <w:tab w:val="left" w:pos="1134"/>
          <w:tab w:val="left" w:pos="2268"/>
          <w:tab w:val="left" w:pos="3402"/>
        </w:tabs>
        <w:rPr>
          <w:rFonts w:cs="Verdana"/>
          <w:bCs/>
          <w:sz w:val="22"/>
          <w:szCs w:val="22"/>
        </w:rPr>
      </w:pPr>
      <w:r w:rsidRPr="005B3BF9">
        <w:rPr>
          <w:rFonts w:cs="Verdana"/>
          <w:bCs/>
          <w:sz w:val="22"/>
          <w:szCs w:val="22"/>
        </w:rPr>
        <w:t>El projecte es valorarà segons el grau de definició i coherència dels següents criteris:</w:t>
      </w:r>
    </w:p>
    <w:p w:rsidR="005B3BF9" w:rsidRPr="005B3BF9" w:rsidRDefault="005B3BF9" w:rsidP="005B3BF9">
      <w:pPr>
        <w:rPr>
          <w:rFonts w:eastAsia="Calibri"/>
          <w:sz w:val="22"/>
          <w:szCs w:val="22"/>
          <w:lang w:eastAsia="en-US"/>
        </w:rPr>
      </w:pPr>
    </w:p>
    <w:p w:rsidR="005B3BF9" w:rsidRPr="005B3BF9" w:rsidRDefault="005B3BF9" w:rsidP="005B3BF9">
      <w:pPr>
        <w:tabs>
          <w:tab w:val="left" w:pos="1134"/>
          <w:tab w:val="left" w:pos="2268"/>
          <w:tab w:val="left" w:pos="3402"/>
        </w:tabs>
        <w:rPr>
          <w:rFonts w:cs="Verdana"/>
          <w:bCs/>
          <w:sz w:val="22"/>
          <w:szCs w:val="22"/>
        </w:rPr>
      </w:pPr>
      <w:r w:rsidRPr="005B3BF9">
        <w:rPr>
          <w:rFonts w:cs="Verdana"/>
          <w:bCs/>
          <w:sz w:val="22"/>
          <w:szCs w:val="22"/>
        </w:rPr>
        <w:t>Criteri 1: Qualitat tècnica del projecte. Fins un màxim de 10 punts.</w:t>
      </w:r>
    </w:p>
    <w:p w:rsidR="005B3BF9" w:rsidRPr="005B3BF9" w:rsidRDefault="005B3BF9" w:rsidP="005B3BF9">
      <w:pPr>
        <w:numPr>
          <w:ilvl w:val="0"/>
          <w:numId w:val="30"/>
        </w:numPr>
        <w:tabs>
          <w:tab w:val="left" w:pos="851"/>
          <w:tab w:val="left" w:pos="2268"/>
          <w:tab w:val="left" w:pos="3402"/>
        </w:tabs>
        <w:ind w:left="851"/>
        <w:rPr>
          <w:rFonts w:cs="Verdana"/>
          <w:bCs/>
          <w:sz w:val="22"/>
          <w:szCs w:val="22"/>
        </w:rPr>
      </w:pPr>
      <w:r w:rsidRPr="005B3BF9">
        <w:rPr>
          <w:rFonts w:cs="Verdana"/>
          <w:bCs/>
          <w:sz w:val="22"/>
          <w:szCs w:val="22"/>
        </w:rPr>
        <w:t>Objectius generals i específics ben definits i relacionats amb l’objecte del contracte. Fins màxim de 5 punts.</w:t>
      </w:r>
    </w:p>
    <w:p w:rsidR="005B3BF9" w:rsidRPr="005B3BF9" w:rsidRDefault="005B3BF9" w:rsidP="005B3BF9">
      <w:pPr>
        <w:numPr>
          <w:ilvl w:val="0"/>
          <w:numId w:val="30"/>
        </w:numPr>
        <w:tabs>
          <w:tab w:val="left" w:pos="851"/>
          <w:tab w:val="left" w:pos="2268"/>
          <w:tab w:val="left" w:pos="3402"/>
        </w:tabs>
        <w:ind w:left="851"/>
        <w:rPr>
          <w:rFonts w:cs="Verdana"/>
          <w:bCs/>
          <w:sz w:val="22"/>
          <w:szCs w:val="22"/>
        </w:rPr>
      </w:pPr>
      <w:r w:rsidRPr="005B3BF9">
        <w:rPr>
          <w:rFonts w:cs="Verdana"/>
          <w:bCs/>
          <w:sz w:val="22"/>
          <w:szCs w:val="22"/>
        </w:rPr>
        <w:t>Metodologia de treball proposada coherent amb els objectius i continguts. Fins un màxim de 5 punts.</w:t>
      </w:r>
    </w:p>
    <w:p w:rsidR="005B3BF9" w:rsidRPr="005B3BF9" w:rsidRDefault="005B3BF9" w:rsidP="005B3BF9">
      <w:pPr>
        <w:tabs>
          <w:tab w:val="left" w:pos="1134"/>
          <w:tab w:val="left" w:pos="2268"/>
          <w:tab w:val="left" w:pos="3402"/>
        </w:tabs>
        <w:rPr>
          <w:rFonts w:cs="Verdana"/>
          <w:bCs/>
          <w:sz w:val="22"/>
          <w:szCs w:val="22"/>
        </w:rPr>
      </w:pPr>
    </w:p>
    <w:p w:rsidR="005B3BF9" w:rsidRPr="005B3BF9" w:rsidRDefault="005B3BF9" w:rsidP="005B3BF9">
      <w:pPr>
        <w:tabs>
          <w:tab w:val="left" w:pos="1134"/>
          <w:tab w:val="left" w:pos="2268"/>
          <w:tab w:val="left" w:pos="3402"/>
        </w:tabs>
        <w:rPr>
          <w:rFonts w:cs="Verdana"/>
          <w:bCs/>
          <w:sz w:val="22"/>
          <w:szCs w:val="22"/>
        </w:rPr>
      </w:pPr>
      <w:r w:rsidRPr="005B3BF9">
        <w:rPr>
          <w:rFonts w:cs="Verdana"/>
          <w:bCs/>
          <w:sz w:val="22"/>
          <w:szCs w:val="22"/>
        </w:rPr>
        <w:t>Criteri 2: Activitats formatives en capacitació digital. Fins un màxim de 20 punts.</w:t>
      </w:r>
    </w:p>
    <w:p w:rsidR="005B3BF9" w:rsidRPr="005B3BF9" w:rsidRDefault="005B3BF9" w:rsidP="005B3BF9">
      <w:pPr>
        <w:numPr>
          <w:ilvl w:val="0"/>
          <w:numId w:val="31"/>
        </w:numPr>
        <w:tabs>
          <w:tab w:val="left" w:pos="851"/>
          <w:tab w:val="left" w:pos="2268"/>
          <w:tab w:val="left" w:pos="3402"/>
        </w:tabs>
        <w:ind w:left="851" w:hanging="491"/>
        <w:rPr>
          <w:rFonts w:cs="Verdana"/>
          <w:bCs/>
          <w:sz w:val="22"/>
          <w:szCs w:val="22"/>
        </w:rPr>
      </w:pPr>
      <w:r w:rsidRPr="005B3BF9">
        <w:rPr>
          <w:rFonts w:cs="Verdana"/>
          <w:bCs/>
          <w:sz w:val="22"/>
          <w:szCs w:val="22"/>
        </w:rPr>
        <w:t>Oferta d’accions que permetin assolir els objectius del projecte. Fins un màxim de 10 punts.</w:t>
      </w:r>
    </w:p>
    <w:p w:rsidR="005B3BF9" w:rsidRPr="005B3BF9" w:rsidRDefault="005B3BF9" w:rsidP="005B3BF9">
      <w:pPr>
        <w:numPr>
          <w:ilvl w:val="0"/>
          <w:numId w:val="31"/>
        </w:numPr>
        <w:tabs>
          <w:tab w:val="left" w:pos="851"/>
          <w:tab w:val="left" w:pos="2268"/>
          <w:tab w:val="left" w:pos="3402"/>
        </w:tabs>
        <w:ind w:left="851" w:hanging="491"/>
        <w:rPr>
          <w:rFonts w:cs="Verdana"/>
          <w:bCs/>
          <w:sz w:val="22"/>
          <w:szCs w:val="22"/>
        </w:rPr>
      </w:pPr>
      <w:r w:rsidRPr="005B3BF9">
        <w:rPr>
          <w:rFonts w:cs="Verdana"/>
          <w:bCs/>
          <w:sz w:val="22"/>
          <w:szCs w:val="22"/>
        </w:rPr>
        <w:t>Accions formatives més innovadores. Fins un màxim de 10 punts.</w:t>
      </w:r>
    </w:p>
    <w:p w:rsidR="005B3BF9" w:rsidRPr="005B3BF9" w:rsidRDefault="005B3BF9" w:rsidP="005B3BF9">
      <w:pPr>
        <w:tabs>
          <w:tab w:val="left" w:pos="1134"/>
          <w:tab w:val="left" w:pos="2268"/>
          <w:tab w:val="left" w:pos="3402"/>
        </w:tabs>
        <w:rPr>
          <w:rFonts w:cs="Verdana"/>
          <w:bCs/>
          <w:sz w:val="22"/>
          <w:szCs w:val="22"/>
        </w:rPr>
      </w:pPr>
    </w:p>
    <w:p w:rsidR="005B3BF9" w:rsidRDefault="005B3BF9" w:rsidP="005B3BF9">
      <w:pPr>
        <w:tabs>
          <w:tab w:val="left" w:pos="1134"/>
          <w:tab w:val="left" w:pos="2268"/>
          <w:tab w:val="left" w:pos="3402"/>
        </w:tabs>
        <w:rPr>
          <w:rFonts w:cs="Verdana"/>
          <w:bCs/>
          <w:sz w:val="22"/>
          <w:szCs w:val="22"/>
        </w:rPr>
      </w:pPr>
      <w:r w:rsidRPr="005B3BF9">
        <w:rPr>
          <w:rFonts w:cs="Verdana"/>
          <w:bCs/>
          <w:sz w:val="22"/>
          <w:szCs w:val="22"/>
        </w:rPr>
        <w:t xml:space="preserve">Criteri 3: Seguiment i avaluació. Fins un màxim de 10 punts. </w:t>
      </w:r>
    </w:p>
    <w:p w:rsidR="005B3BF9" w:rsidRPr="005B3BF9" w:rsidRDefault="005B3BF9" w:rsidP="005B3BF9">
      <w:pPr>
        <w:tabs>
          <w:tab w:val="left" w:pos="1134"/>
          <w:tab w:val="left" w:pos="2268"/>
          <w:tab w:val="left" w:pos="3402"/>
        </w:tabs>
        <w:rPr>
          <w:rFonts w:cs="Verdana"/>
          <w:bCs/>
          <w:sz w:val="22"/>
          <w:szCs w:val="22"/>
        </w:rPr>
      </w:pPr>
    </w:p>
    <w:p w:rsidR="005B3BF9" w:rsidRPr="005B3BF9" w:rsidRDefault="005B3BF9" w:rsidP="005B3BF9">
      <w:pPr>
        <w:numPr>
          <w:ilvl w:val="0"/>
          <w:numId w:val="32"/>
        </w:numPr>
        <w:tabs>
          <w:tab w:val="left" w:pos="709"/>
          <w:tab w:val="left" w:pos="2268"/>
          <w:tab w:val="left" w:pos="3402"/>
        </w:tabs>
        <w:rPr>
          <w:rFonts w:cs="Verdana"/>
          <w:bCs/>
          <w:sz w:val="22"/>
          <w:szCs w:val="22"/>
        </w:rPr>
      </w:pPr>
      <w:r w:rsidRPr="005B3BF9">
        <w:rPr>
          <w:rFonts w:cs="Verdana"/>
          <w:bCs/>
          <w:sz w:val="22"/>
          <w:szCs w:val="22"/>
        </w:rPr>
        <w:t>Definició dels mecanismes i instruments plantejats per fer l’avaluació. Fins un màxim de 5 punts.</w:t>
      </w:r>
    </w:p>
    <w:p w:rsidR="005B3BF9" w:rsidRPr="005B3BF9" w:rsidRDefault="005B3BF9" w:rsidP="005B3BF9">
      <w:pPr>
        <w:numPr>
          <w:ilvl w:val="0"/>
          <w:numId w:val="32"/>
        </w:numPr>
        <w:tabs>
          <w:tab w:val="left" w:pos="709"/>
          <w:tab w:val="left" w:pos="2268"/>
          <w:tab w:val="left" w:pos="3402"/>
        </w:tabs>
        <w:rPr>
          <w:rFonts w:cs="Verdana"/>
          <w:bCs/>
          <w:sz w:val="22"/>
          <w:szCs w:val="22"/>
        </w:rPr>
      </w:pPr>
      <w:r w:rsidRPr="005B3BF9">
        <w:rPr>
          <w:rFonts w:cs="Verdana"/>
          <w:bCs/>
          <w:sz w:val="22"/>
          <w:szCs w:val="22"/>
        </w:rPr>
        <w:t>Si es detallen els indicadors qualitatius i quantitatius de l’avaluació. Fins un màxim de 5 punts.</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10.3. Ofertes anormalment baixes</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Per a determinar si una oferta té valors anormalment baixos:</w:t>
      </w:r>
    </w:p>
    <w:p w:rsidR="00031CFB" w:rsidRPr="00677FB2" w:rsidRDefault="00031CFB" w:rsidP="00031CFB">
      <w:pPr>
        <w:rPr>
          <w:sz w:val="22"/>
          <w:szCs w:val="22"/>
        </w:rPr>
      </w:pPr>
    </w:p>
    <w:p w:rsidR="005B3BF9" w:rsidRDefault="00031CFB" w:rsidP="00031CFB">
      <w:pPr>
        <w:rPr>
          <w:sz w:val="22"/>
          <w:szCs w:val="22"/>
        </w:rPr>
      </w:pPr>
      <w:r w:rsidRPr="00677FB2">
        <w:rPr>
          <w:sz w:val="22"/>
          <w:szCs w:val="22"/>
        </w:rPr>
        <w:t>a. Si concorre una empresa licitadora, es considera anormalment baixa l’oferta que compleixi els dos criteris següents:</w:t>
      </w:r>
    </w:p>
    <w:p w:rsidR="005B3BF9" w:rsidRDefault="005B3BF9" w:rsidP="00031CFB">
      <w:pPr>
        <w:rPr>
          <w:sz w:val="22"/>
          <w:szCs w:val="22"/>
        </w:rPr>
      </w:pPr>
    </w:p>
    <w:p w:rsidR="00031CFB" w:rsidRDefault="00031CFB" w:rsidP="00031CFB">
      <w:pPr>
        <w:rPr>
          <w:sz w:val="22"/>
          <w:szCs w:val="22"/>
        </w:rPr>
      </w:pPr>
      <w:r w:rsidRPr="00677FB2">
        <w:rPr>
          <w:sz w:val="22"/>
          <w:szCs w:val="22"/>
        </w:rPr>
        <w:t>1. Que l’oferta econòmica sigui un 20% més baixa que el pressupost de licitació.</w:t>
      </w:r>
    </w:p>
    <w:p w:rsidR="00031CFB" w:rsidRPr="00677FB2" w:rsidRDefault="00031CFB" w:rsidP="00031CFB">
      <w:pPr>
        <w:rPr>
          <w:sz w:val="22"/>
          <w:szCs w:val="22"/>
        </w:rPr>
      </w:pPr>
    </w:p>
    <w:p w:rsidR="00031CFB" w:rsidRDefault="00031CFB" w:rsidP="00031CFB">
      <w:pPr>
        <w:rPr>
          <w:sz w:val="22"/>
          <w:szCs w:val="22"/>
        </w:rPr>
      </w:pPr>
      <w:r w:rsidRPr="00677FB2">
        <w:rPr>
          <w:sz w:val="22"/>
          <w:szCs w:val="22"/>
        </w:rPr>
        <w:t>b. Si concorren dues empreses licitadores, es considera anormalment baixa l’oferta que compleixi el criteri següent:</w:t>
      </w:r>
    </w:p>
    <w:p w:rsidR="005B3BF9" w:rsidRPr="00677FB2" w:rsidRDefault="005B3BF9" w:rsidP="00031CFB">
      <w:pPr>
        <w:rPr>
          <w:sz w:val="22"/>
          <w:szCs w:val="22"/>
        </w:rPr>
      </w:pPr>
    </w:p>
    <w:p w:rsidR="00031CFB" w:rsidRPr="00677FB2" w:rsidRDefault="00031CFB" w:rsidP="00031CFB">
      <w:pPr>
        <w:rPr>
          <w:sz w:val="22"/>
          <w:szCs w:val="22"/>
        </w:rPr>
      </w:pPr>
      <w:r w:rsidRPr="00677FB2">
        <w:rPr>
          <w:sz w:val="22"/>
          <w:szCs w:val="22"/>
        </w:rPr>
        <w:t>1. Que la puntuació total que li correspongui en la suma de punts de tots els criteris d’adjudicació avaluables de forma automàtica sigui superior en més d’un 20% a la puntuació total més baixa.</w:t>
      </w:r>
    </w:p>
    <w:p w:rsidR="00031CFB" w:rsidRPr="00677FB2" w:rsidRDefault="00031CFB" w:rsidP="00031CFB">
      <w:pPr>
        <w:rPr>
          <w:sz w:val="22"/>
          <w:szCs w:val="22"/>
        </w:rPr>
      </w:pPr>
    </w:p>
    <w:p w:rsidR="00031CFB" w:rsidRDefault="00031CFB" w:rsidP="00031CFB">
      <w:pPr>
        <w:rPr>
          <w:sz w:val="22"/>
          <w:szCs w:val="22"/>
        </w:rPr>
      </w:pPr>
      <w:r w:rsidRPr="00677FB2">
        <w:rPr>
          <w:sz w:val="22"/>
          <w:szCs w:val="22"/>
        </w:rPr>
        <w:t>c. Si concorren tres o més empreses licitadores, es considera anormalment baixa l’oferta que compleixi el criteri següent:</w:t>
      </w:r>
    </w:p>
    <w:p w:rsidR="005B3BF9" w:rsidRPr="00677FB2" w:rsidRDefault="005B3BF9" w:rsidP="00031CFB">
      <w:pPr>
        <w:rPr>
          <w:sz w:val="22"/>
          <w:szCs w:val="22"/>
        </w:rPr>
      </w:pPr>
    </w:p>
    <w:p w:rsidR="00031CFB" w:rsidRPr="00677FB2" w:rsidRDefault="00031CFB" w:rsidP="00031CFB">
      <w:pPr>
        <w:rPr>
          <w:sz w:val="22"/>
          <w:szCs w:val="22"/>
        </w:rPr>
      </w:pPr>
      <w:r w:rsidRPr="00677FB2">
        <w:rPr>
          <w:sz w:val="22"/>
          <w:szCs w:val="22"/>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Les solucions tècniques adoptades i les condicions excepcionalment favorables de que disposi per prestar els serveis.</w:t>
      </w:r>
    </w:p>
    <w:p w:rsidR="00031CFB" w:rsidRPr="00677FB2" w:rsidRDefault="00031CFB" w:rsidP="00031CFB">
      <w:pPr>
        <w:rPr>
          <w:sz w:val="22"/>
          <w:szCs w:val="22"/>
        </w:rPr>
      </w:pPr>
      <w:r w:rsidRPr="00677FB2">
        <w:rPr>
          <w:sz w:val="22"/>
          <w:szCs w:val="22"/>
        </w:rPr>
        <w:t xml:space="preserve"> - La innovació o originalitat de les solucions proposades, per a els serveis. </w:t>
      </w:r>
    </w:p>
    <w:p w:rsidR="00031CFB" w:rsidRPr="00677FB2" w:rsidRDefault="00031CFB" w:rsidP="00031CFB">
      <w:pPr>
        <w:rPr>
          <w:sz w:val="22"/>
          <w:szCs w:val="22"/>
        </w:rPr>
      </w:pPr>
      <w:r w:rsidRPr="00677FB2">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031CFB" w:rsidRPr="00677FB2" w:rsidRDefault="00031CFB" w:rsidP="00031CFB">
      <w:pPr>
        <w:rPr>
          <w:sz w:val="22"/>
          <w:szCs w:val="22"/>
        </w:rPr>
      </w:pPr>
      <w:r w:rsidRPr="00677FB2">
        <w:rPr>
          <w:sz w:val="22"/>
          <w:szCs w:val="22"/>
        </w:rPr>
        <w:t xml:space="preserve">- O la possible obtenció d’un ajut d’Estat. En el procediment s’haurà de sol·licitar l’assessorament tècnic del servei corresponent.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termini de presentació d’al·legacions és de 5 dies hàbils des de la notificació del requeriment.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general, es rebutjaran les ofertes incurses en presumpció d’anormalitat si estan basades en hipòtesis o pràctiques inadequades des de una perspectiva tècnica, econòmica o jurídica.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b/>
          <w:sz w:val="22"/>
          <w:szCs w:val="22"/>
        </w:rPr>
      </w:pPr>
      <w:r w:rsidRPr="00677FB2">
        <w:rPr>
          <w:b/>
          <w:sz w:val="22"/>
          <w:szCs w:val="22"/>
        </w:rPr>
        <w:t>Variants, alternatives o ofertes integradores</w:t>
      </w:r>
    </w:p>
    <w:p w:rsidR="00031CFB" w:rsidRPr="00677FB2" w:rsidRDefault="00031CFB" w:rsidP="00031CFB">
      <w:pPr>
        <w:rPr>
          <w:b/>
          <w:sz w:val="22"/>
          <w:szCs w:val="22"/>
        </w:rPr>
      </w:pPr>
    </w:p>
    <w:p w:rsidR="00031CFB" w:rsidRPr="00677FB2" w:rsidRDefault="00031CFB" w:rsidP="00031CFB">
      <w:pPr>
        <w:rPr>
          <w:sz w:val="22"/>
          <w:szCs w:val="22"/>
        </w:rPr>
      </w:pPr>
      <w:r w:rsidRPr="00677FB2">
        <w:rPr>
          <w:sz w:val="22"/>
          <w:szCs w:val="22"/>
        </w:rPr>
        <w:t>No escau.</w:t>
      </w:r>
    </w:p>
    <w:p w:rsidR="00031CFB" w:rsidRPr="00677FB2" w:rsidRDefault="00031CFB" w:rsidP="00031CFB">
      <w:pPr>
        <w:rPr>
          <w:b/>
          <w:sz w:val="22"/>
          <w:szCs w:val="22"/>
        </w:rPr>
      </w:pPr>
    </w:p>
    <w:p w:rsidR="00031CFB" w:rsidRPr="00677FB2" w:rsidRDefault="00031CFB" w:rsidP="00031CFB">
      <w:pPr>
        <w:rPr>
          <w:b/>
          <w:sz w:val="22"/>
          <w:szCs w:val="22"/>
        </w:rPr>
      </w:pPr>
    </w:p>
    <w:p w:rsidR="00031CFB" w:rsidRPr="00677FB2" w:rsidRDefault="00031CFB" w:rsidP="00031CFB">
      <w:pPr>
        <w:numPr>
          <w:ilvl w:val="0"/>
          <w:numId w:val="11"/>
        </w:numPr>
        <w:contextualSpacing/>
        <w:jc w:val="left"/>
        <w:rPr>
          <w:b/>
          <w:sz w:val="22"/>
          <w:szCs w:val="22"/>
        </w:rPr>
      </w:pPr>
      <w:r w:rsidRPr="00677FB2">
        <w:rPr>
          <w:b/>
          <w:sz w:val="22"/>
          <w:szCs w:val="22"/>
        </w:rPr>
        <w:t>Termini de presentació de proposicions</w:t>
      </w:r>
    </w:p>
    <w:p w:rsidR="00031CFB" w:rsidRPr="00677FB2" w:rsidRDefault="00031CFB" w:rsidP="00031CFB">
      <w:pPr>
        <w:rPr>
          <w:b/>
          <w:sz w:val="22"/>
          <w:szCs w:val="22"/>
        </w:rPr>
      </w:pPr>
    </w:p>
    <w:p w:rsidR="00031CFB" w:rsidRPr="00677FB2" w:rsidRDefault="00031CFB" w:rsidP="00031CFB">
      <w:pPr>
        <w:rPr>
          <w:sz w:val="22"/>
          <w:szCs w:val="22"/>
        </w:rPr>
      </w:pPr>
      <w:r w:rsidRPr="00677FB2">
        <w:rPr>
          <w:sz w:val="22"/>
          <w:szCs w:val="22"/>
        </w:rPr>
        <w:t>El termini per a la presentació de la documentació exigida de conformitat amb el que preveu la clàusula següent d’aquest plec, serà de 15 dies naturals a comptar des de l’endemà de la publicació de l’anunci de licitació en el perfil del contractant.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L’anunci en el Perfil del Contractant es publicarà des de que estigui constància de la data de publicació en el DOUE o es publicarà, si l’òrgan de contractació no ha rebut notificació de la seva publicació, al cap de 48 hores de la confirmació de la recepció de l’anunci enviat (article 135.3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Es recomana que la presentació d’ofertes es realitzi amb l’antelació suficient que permeti resoldre possibles incidències durant la preparació o enviament de l’oferta.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031CFB" w:rsidRPr="00677FB2" w:rsidRDefault="00031CFB" w:rsidP="00031CFB">
      <w:pPr>
        <w:rPr>
          <w:b/>
          <w:sz w:val="22"/>
          <w:szCs w:val="22"/>
        </w:rPr>
      </w:pPr>
    </w:p>
    <w:p w:rsidR="00031CFB" w:rsidRPr="00677FB2" w:rsidRDefault="00031CFB" w:rsidP="00031CFB">
      <w:pPr>
        <w:numPr>
          <w:ilvl w:val="0"/>
          <w:numId w:val="11"/>
        </w:numPr>
        <w:contextualSpacing/>
        <w:jc w:val="left"/>
        <w:rPr>
          <w:b/>
          <w:sz w:val="22"/>
          <w:szCs w:val="22"/>
        </w:rPr>
      </w:pPr>
      <w:r w:rsidRPr="00677FB2">
        <w:rPr>
          <w:b/>
          <w:sz w:val="22"/>
          <w:szCs w:val="22"/>
        </w:rPr>
        <w:t>Documents a presentar pels licitadors, així com la forma i contingut de les proposicions</w:t>
      </w:r>
    </w:p>
    <w:p w:rsidR="00031CFB" w:rsidRPr="00677FB2" w:rsidRDefault="00031CFB" w:rsidP="00031CFB">
      <w:pPr>
        <w:rPr>
          <w:b/>
          <w:sz w:val="22"/>
          <w:szCs w:val="22"/>
        </w:rPr>
      </w:pPr>
    </w:p>
    <w:p w:rsidR="00031CFB" w:rsidRPr="00677FB2" w:rsidRDefault="00031CFB" w:rsidP="00031CFB">
      <w:pPr>
        <w:rPr>
          <w:sz w:val="22"/>
          <w:szCs w:val="22"/>
        </w:rPr>
      </w:pPr>
      <w:r w:rsidRPr="00677FB2">
        <w:rPr>
          <w:b/>
          <w:bCs/>
          <w:sz w:val="22"/>
          <w:szCs w:val="22"/>
        </w:rPr>
        <w:t>13.1. Documentació que ha de constar en el sobre  A</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L’acreditació de la capacitat d’obrar de l’empresa i la selva solvència s’haurà de fer a través de: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a. </w:t>
      </w:r>
      <w:r w:rsidRPr="00677FB2">
        <w:rPr>
          <w:sz w:val="22"/>
          <w:szCs w:val="22"/>
          <w:u w:val="single"/>
        </w:rPr>
        <w:t>L’aportació del Document Europeu Únic de Contractació (DEUC):</w:t>
      </w:r>
    </w:p>
    <w:p w:rsidR="00031CFB" w:rsidRPr="00677FB2" w:rsidRDefault="00031CFB" w:rsidP="00031CFB">
      <w:pPr>
        <w:rPr>
          <w:sz w:val="22"/>
          <w:szCs w:val="22"/>
        </w:rPr>
      </w:pPr>
      <w:r w:rsidRPr="00677FB2">
        <w:rPr>
          <w:sz w:val="22"/>
          <w:szCs w:val="22"/>
        </w:rPr>
        <w:t>Les empreses licitadores han de presentar el Document europeu únic de contractació (DEUC), el qual s’adjunta com a annex a aquest plec , mitjançant el qual declaren el següent: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031CFB" w:rsidRPr="00677FB2" w:rsidRDefault="00031CFB" w:rsidP="00031CFB">
      <w:pPr>
        <w:rPr>
          <w:sz w:val="22"/>
          <w:szCs w:val="22"/>
        </w:rPr>
      </w:pPr>
      <w:r w:rsidRPr="00677FB2">
        <w:rPr>
          <w:sz w:val="22"/>
          <w:szCs w:val="22"/>
        </w:rPr>
        <w:t>- Que compleix els requisits de solvència econòmica i financera, i tècnica i professional, de conformitat amb els requisits mínims exigits en aquest plec;</w:t>
      </w:r>
    </w:p>
    <w:p w:rsidR="00031CFB" w:rsidRPr="00677FB2" w:rsidRDefault="00031CFB" w:rsidP="00031CFB">
      <w:pPr>
        <w:rPr>
          <w:sz w:val="22"/>
          <w:szCs w:val="22"/>
        </w:rPr>
      </w:pPr>
      <w:r w:rsidRPr="00677FB2">
        <w:rPr>
          <w:sz w:val="22"/>
          <w:szCs w:val="22"/>
        </w:rPr>
        <w:t>- Que no està incursa en prohibició de contractar;</w:t>
      </w:r>
    </w:p>
    <w:p w:rsidR="00031CFB" w:rsidRPr="00677FB2" w:rsidRDefault="00031CFB" w:rsidP="00031CFB">
      <w:pPr>
        <w:rPr>
          <w:sz w:val="22"/>
          <w:szCs w:val="22"/>
        </w:rPr>
      </w:pPr>
      <w:r w:rsidRPr="00677FB2">
        <w:rPr>
          <w:sz w:val="22"/>
          <w:szCs w:val="22"/>
        </w:rPr>
        <w:t>- Que compleix amb la resta de requisits que s’estableixen en aquest plec i que es poden acreditar mitjançant el DEUC.</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empreses disposen de l’enllaç següent per obtenir el DEUC en català:</w:t>
      </w:r>
    </w:p>
    <w:p w:rsidR="00031CFB" w:rsidRPr="00677FB2" w:rsidRDefault="006E6341" w:rsidP="00031CFB">
      <w:pPr>
        <w:rPr>
          <w:sz w:val="22"/>
          <w:szCs w:val="22"/>
        </w:rPr>
      </w:pPr>
      <w:hyperlink r:id="rId20" w:history="1">
        <w:r w:rsidR="00031CFB" w:rsidRPr="00677FB2">
          <w:rPr>
            <w:color w:val="0000FF"/>
            <w:sz w:val="22"/>
            <w:szCs w:val="22"/>
            <w:u w:val="single"/>
          </w:rPr>
          <w:t>https://contractacio.gencat.cat/web/.content/inici/tramits-serveis/document/document-europeu-unic-contractacio.pdf</w:t>
        </w:r>
      </w:hyperlink>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b. </w:t>
      </w:r>
      <w:r w:rsidRPr="00677FB2">
        <w:rPr>
          <w:sz w:val="22"/>
          <w:szCs w:val="22"/>
          <w:u w:val="single"/>
        </w:rPr>
        <w:t>Compromís d’adscripció de mitjans materials i/o personals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c. </w:t>
      </w:r>
      <w:r w:rsidRPr="00677FB2">
        <w:rPr>
          <w:sz w:val="22"/>
          <w:szCs w:val="22"/>
          <w:u w:val="single"/>
        </w:rPr>
        <w:t>Declaració de submissió als jutjats i tribunals espanyols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empreses estrangeres han d’aportar una declaració de submissió als jutjats i tribunals espanyols de qualsevol ordre per a totes les incidències que puguin sorgir del contracte, amb renúncia expressa al seu fur propi.</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d. </w:t>
      </w:r>
      <w:r w:rsidRPr="00677FB2">
        <w:rPr>
          <w:sz w:val="22"/>
          <w:szCs w:val="22"/>
          <w:u w:val="single"/>
        </w:rPr>
        <w:t>Declaració d’absència de conflicte d’interessos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Declaració dels administradors de l’empresa de conformitat amb l’annex V d’aquest PCAP.</w:t>
      </w:r>
    </w:p>
    <w:p w:rsidR="00031CFB" w:rsidRPr="00677FB2" w:rsidRDefault="00031CFB" w:rsidP="00031CFB">
      <w:pPr>
        <w:rPr>
          <w:sz w:val="22"/>
          <w:szCs w:val="22"/>
        </w:rPr>
      </w:pPr>
    </w:p>
    <w:p w:rsidR="00031CFB" w:rsidRPr="00677FB2" w:rsidRDefault="00031CFB" w:rsidP="00031CFB">
      <w:pPr>
        <w:rPr>
          <w:sz w:val="22"/>
          <w:szCs w:val="22"/>
        </w:rPr>
      </w:pPr>
    </w:p>
    <w:p w:rsidR="00031CFB" w:rsidRDefault="00031CFB" w:rsidP="00031CFB">
      <w:pPr>
        <w:rPr>
          <w:b/>
          <w:bCs/>
          <w:sz w:val="22"/>
          <w:szCs w:val="22"/>
        </w:rPr>
      </w:pPr>
      <w:r w:rsidRPr="00677FB2">
        <w:rPr>
          <w:b/>
          <w:bCs/>
          <w:sz w:val="22"/>
          <w:szCs w:val="22"/>
        </w:rPr>
        <w:t>13.2. Documentació que ha de constar en el sobre B</w:t>
      </w:r>
    </w:p>
    <w:p w:rsidR="005B3BF9" w:rsidRPr="00677FB2" w:rsidRDefault="005B3BF9" w:rsidP="00031CFB">
      <w:pPr>
        <w:rPr>
          <w:b/>
          <w:bCs/>
          <w:sz w:val="22"/>
          <w:szCs w:val="22"/>
        </w:rPr>
      </w:pPr>
    </w:p>
    <w:p w:rsidR="00031CFB" w:rsidRPr="00677FB2" w:rsidRDefault="00031CFB" w:rsidP="00031CFB">
      <w:pPr>
        <w:rPr>
          <w:b/>
          <w:bCs/>
          <w:sz w:val="22"/>
          <w:szCs w:val="22"/>
        </w:rPr>
      </w:pPr>
    </w:p>
    <w:p w:rsidR="00031CFB" w:rsidRPr="005B3BF9" w:rsidRDefault="00031CFB" w:rsidP="00031CFB">
      <w:pPr>
        <w:rPr>
          <w:sz w:val="22"/>
          <w:szCs w:val="22"/>
        </w:rPr>
      </w:pPr>
      <w:r w:rsidRPr="005B3BF9">
        <w:rPr>
          <w:b/>
          <w:bCs/>
          <w:sz w:val="22"/>
          <w:szCs w:val="22"/>
        </w:rPr>
        <w:t>Per al Lot 1.</w:t>
      </w:r>
      <w:r w:rsidRPr="005B3BF9">
        <w:rPr>
          <w:sz w:val="22"/>
          <w:szCs w:val="22"/>
        </w:rPr>
        <w:t xml:space="preserve"> </w:t>
      </w:r>
    </w:p>
    <w:p w:rsidR="005B3BF9" w:rsidRDefault="005B3BF9" w:rsidP="00031CFB">
      <w:pPr>
        <w:rPr>
          <w:sz w:val="22"/>
          <w:szCs w:val="22"/>
        </w:rPr>
      </w:pPr>
    </w:p>
    <w:p w:rsidR="005B3BF9" w:rsidRDefault="005B3BF9" w:rsidP="00031CFB">
      <w:pPr>
        <w:rPr>
          <w:sz w:val="22"/>
          <w:szCs w:val="22"/>
        </w:rPr>
      </w:pPr>
      <w:r>
        <w:rPr>
          <w:sz w:val="22"/>
          <w:szCs w:val="22"/>
        </w:rPr>
        <w:t xml:space="preserve">Projecte presentat per la prestació del servei. </w:t>
      </w:r>
    </w:p>
    <w:p w:rsidR="005B3BF9" w:rsidRDefault="005B3BF9" w:rsidP="00031CFB">
      <w:pPr>
        <w:rPr>
          <w:sz w:val="22"/>
          <w:szCs w:val="22"/>
        </w:rPr>
      </w:pPr>
    </w:p>
    <w:p w:rsidR="005B3BF9" w:rsidRDefault="005B3BF9" w:rsidP="00031CFB">
      <w:pPr>
        <w:rPr>
          <w:b/>
          <w:sz w:val="22"/>
          <w:szCs w:val="22"/>
        </w:rPr>
      </w:pPr>
      <w:r w:rsidRPr="005B3BF9">
        <w:rPr>
          <w:b/>
          <w:sz w:val="22"/>
          <w:szCs w:val="22"/>
        </w:rPr>
        <w:t>Per al Lot 2</w:t>
      </w:r>
    </w:p>
    <w:p w:rsidR="005B3BF9" w:rsidRDefault="005B3BF9" w:rsidP="00031CFB">
      <w:pPr>
        <w:rPr>
          <w:b/>
          <w:sz w:val="22"/>
          <w:szCs w:val="22"/>
        </w:rPr>
      </w:pPr>
    </w:p>
    <w:p w:rsidR="005B3BF9" w:rsidRDefault="005B3BF9" w:rsidP="005B3BF9">
      <w:pPr>
        <w:rPr>
          <w:sz w:val="22"/>
          <w:szCs w:val="22"/>
        </w:rPr>
      </w:pPr>
      <w:r>
        <w:rPr>
          <w:sz w:val="22"/>
          <w:szCs w:val="22"/>
        </w:rPr>
        <w:t xml:space="preserve">Projecte presentat per la prestació del servei. </w:t>
      </w:r>
    </w:p>
    <w:p w:rsidR="005B3BF9" w:rsidRDefault="005B3BF9" w:rsidP="005B3BF9">
      <w:pPr>
        <w:rPr>
          <w:sz w:val="22"/>
          <w:szCs w:val="22"/>
        </w:rPr>
      </w:pPr>
    </w:p>
    <w:p w:rsidR="005B3BF9" w:rsidRDefault="005B3BF9" w:rsidP="005B3BF9">
      <w:pPr>
        <w:rPr>
          <w:sz w:val="22"/>
          <w:szCs w:val="22"/>
        </w:rPr>
      </w:pPr>
    </w:p>
    <w:p w:rsidR="005B3BF9" w:rsidRDefault="005B3BF9" w:rsidP="005B3BF9">
      <w:pPr>
        <w:rPr>
          <w:b/>
          <w:bCs/>
          <w:sz w:val="22"/>
          <w:szCs w:val="22"/>
        </w:rPr>
      </w:pPr>
      <w:r w:rsidRPr="00677FB2">
        <w:rPr>
          <w:b/>
          <w:bCs/>
          <w:sz w:val="22"/>
          <w:szCs w:val="22"/>
        </w:rPr>
        <w:t xml:space="preserve">13.2. Documentació que ha de constar en el sobre </w:t>
      </w:r>
      <w:r>
        <w:rPr>
          <w:b/>
          <w:bCs/>
          <w:sz w:val="22"/>
          <w:szCs w:val="22"/>
        </w:rPr>
        <w:t>C</w:t>
      </w:r>
    </w:p>
    <w:p w:rsidR="005B3BF9" w:rsidRDefault="005B3BF9" w:rsidP="005B3BF9">
      <w:pPr>
        <w:rPr>
          <w:b/>
          <w:bCs/>
          <w:sz w:val="22"/>
          <w:szCs w:val="22"/>
        </w:rPr>
      </w:pPr>
    </w:p>
    <w:p w:rsidR="005B3BF9" w:rsidRDefault="005B3BF9" w:rsidP="005B3BF9">
      <w:pPr>
        <w:rPr>
          <w:b/>
          <w:bCs/>
          <w:sz w:val="22"/>
          <w:szCs w:val="22"/>
        </w:rPr>
      </w:pPr>
      <w:r>
        <w:rPr>
          <w:b/>
          <w:bCs/>
          <w:sz w:val="22"/>
          <w:szCs w:val="22"/>
        </w:rPr>
        <w:t>Per al Lot 1</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031CFB" w:rsidRPr="00677FB2" w:rsidRDefault="00031CFB" w:rsidP="00031CFB">
      <w:pPr>
        <w:rPr>
          <w:sz w:val="22"/>
          <w:szCs w:val="22"/>
        </w:rPr>
      </w:pPr>
    </w:p>
    <w:p w:rsidR="00031CFB" w:rsidRDefault="005B3BF9" w:rsidP="00031CFB">
      <w:pPr>
        <w:rPr>
          <w:sz w:val="22"/>
          <w:szCs w:val="22"/>
        </w:rPr>
      </w:pPr>
      <w:r>
        <w:rPr>
          <w:sz w:val="22"/>
          <w:szCs w:val="22"/>
        </w:rPr>
        <w:t>•</w:t>
      </w:r>
      <w:r w:rsidR="00031CFB" w:rsidRPr="00677FB2">
        <w:rPr>
          <w:sz w:val="22"/>
          <w:szCs w:val="22"/>
        </w:rPr>
        <w:t>S’haurà de presentar mitjançant declaració responsable d’un representant legal de l’empresa, amb poders suficients, de conformitat amb el model de l’Annex I d’aquests plecs.</w:t>
      </w:r>
    </w:p>
    <w:p w:rsidR="005B3BF9" w:rsidRDefault="005B3BF9" w:rsidP="00031CFB">
      <w:pPr>
        <w:rPr>
          <w:sz w:val="22"/>
          <w:szCs w:val="22"/>
        </w:rPr>
      </w:pPr>
    </w:p>
    <w:p w:rsidR="005B3BF9" w:rsidRPr="005B3BF9" w:rsidRDefault="005B3BF9" w:rsidP="005B3BF9">
      <w:pPr>
        <w:numPr>
          <w:ilvl w:val="0"/>
          <w:numId w:val="34"/>
        </w:numPr>
        <w:rPr>
          <w:b/>
          <w:sz w:val="22"/>
          <w:szCs w:val="22"/>
        </w:rPr>
      </w:pPr>
      <w:r w:rsidRPr="005B3BF9">
        <w:rPr>
          <w:b/>
          <w:sz w:val="22"/>
          <w:szCs w:val="22"/>
        </w:rPr>
        <w:t>Resta de criteris automàtics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031CFB" w:rsidRPr="00677FB2" w:rsidRDefault="00031CFB" w:rsidP="00031CFB">
      <w:pPr>
        <w:rPr>
          <w:sz w:val="22"/>
          <w:szCs w:val="22"/>
        </w:rPr>
      </w:pPr>
    </w:p>
    <w:p w:rsidR="00031CFB" w:rsidRPr="00300DFE" w:rsidRDefault="00031CFB" w:rsidP="00031CFB">
      <w:pPr>
        <w:rPr>
          <w:sz w:val="22"/>
          <w:szCs w:val="22"/>
        </w:rPr>
      </w:pPr>
      <w:r w:rsidRPr="00300DFE">
        <w:rPr>
          <w:b/>
          <w:bCs/>
          <w:sz w:val="22"/>
          <w:szCs w:val="22"/>
        </w:rPr>
        <w:t xml:space="preserve">Per al Lot 2. </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031CFB" w:rsidRPr="00677FB2" w:rsidRDefault="00031CFB" w:rsidP="00031CFB">
      <w:pPr>
        <w:rPr>
          <w:sz w:val="22"/>
          <w:szCs w:val="22"/>
        </w:rPr>
      </w:pPr>
    </w:p>
    <w:p w:rsidR="00031CFB" w:rsidRDefault="00031CFB" w:rsidP="00031CFB">
      <w:pPr>
        <w:rPr>
          <w:sz w:val="22"/>
          <w:szCs w:val="22"/>
        </w:rPr>
      </w:pPr>
      <w:r w:rsidRPr="00677FB2">
        <w:rPr>
          <w:sz w:val="22"/>
          <w:szCs w:val="22"/>
        </w:rPr>
        <w:t>• S’haurà de presentar mitjançant declaració responsable d’un representant legal de l’empresa, amb poders suficients, de conformitat amb el model de l’Annex I d’aquests plecs.</w:t>
      </w:r>
    </w:p>
    <w:p w:rsidR="00300DFE" w:rsidRDefault="00300DFE" w:rsidP="00300DFE">
      <w:pPr>
        <w:rPr>
          <w:sz w:val="22"/>
          <w:szCs w:val="22"/>
        </w:rPr>
      </w:pPr>
    </w:p>
    <w:p w:rsidR="00300DFE" w:rsidRPr="00677FB2" w:rsidRDefault="00300DFE" w:rsidP="00300DFE">
      <w:pPr>
        <w:numPr>
          <w:ilvl w:val="0"/>
          <w:numId w:val="34"/>
        </w:numPr>
        <w:rPr>
          <w:sz w:val="22"/>
          <w:szCs w:val="22"/>
        </w:rPr>
      </w:pPr>
      <w:r>
        <w:rPr>
          <w:sz w:val="22"/>
          <w:szCs w:val="22"/>
        </w:rPr>
        <w:t xml:space="preserve">Resta de criteris automàtics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13.3. Conseqüències de la presentació i de la retirada indeguda de la proposició</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Mode de presentació de les proposicions</w:t>
      </w:r>
    </w:p>
    <w:p w:rsidR="00031CFB" w:rsidRPr="00677FB2" w:rsidRDefault="00031CFB" w:rsidP="00031CFB">
      <w:pPr>
        <w:rPr>
          <w:sz w:val="22"/>
          <w:szCs w:val="22"/>
        </w:rPr>
      </w:pPr>
    </w:p>
    <w:p w:rsidR="00031CFB" w:rsidRPr="00677FB2" w:rsidRDefault="00300DFE" w:rsidP="00031CFB">
      <w:pPr>
        <w:rPr>
          <w:sz w:val="22"/>
          <w:szCs w:val="22"/>
        </w:rPr>
      </w:pPr>
      <w:r>
        <w:rPr>
          <w:sz w:val="22"/>
          <w:szCs w:val="22"/>
        </w:rPr>
        <w:t>Les proposicions (sobres A,</w:t>
      </w:r>
      <w:r w:rsidR="00031CFB" w:rsidRPr="00677FB2">
        <w:rPr>
          <w:sz w:val="22"/>
          <w:szCs w:val="22"/>
        </w:rPr>
        <w:t xml:space="preserve"> B</w:t>
      </w:r>
      <w:r>
        <w:rPr>
          <w:sz w:val="22"/>
          <w:szCs w:val="22"/>
        </w:rPr>
        <w:t xml:space="preserve"> i C</w:t>
      </w:r>
      <w:r w:rsidR="00031CFB" w:rsidRPr="00677FB2">
        <w:rPr>
          <w:sz w:val="22"/>
          <w:szCs w:val="22"/>
        </w:rPr>
        <w:t>) s’hauran de presentar electrònicament. Les proposicions que no es presentin per mitjans electrònics, en la forma que determina aquest plec, seran excloses.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Mesa de contractació</w:t>
      </w:r>
    </w:p>
    <w:p w:rsidR="00031CFB" w:rsidRPr="00677FB2" w:rsidRDefault="00031CFB" w:rsidP="00031CFB">
      <w:pPr>
        <w:rPr>
          <w:sz w:val="22"/>
          <w:szCs w:val="22"/>
        </w:rPr>
      </w:pPr>
    </w:p>
    <w:p w:rsidR="00031CFB" w:rsidRPr="00300DFE" w:rsidRDefault="00031CFB" w:rsidP="00031CFB">
      <w:pPr>
        <w:rPr>
          <w:sz w:val="22"/>
          <w:szCs w:val="22"/>
        </w:rPr>
      </w:pPr>
      <w:r w:rsidRPr="00300DFE">
        <w:rPr>
          <w:sz w:val="22"/>
          <w:szCs w:val="22"/>
        </w:rPr>
        <w:t>La Mesa de contractació estarà integrada per:</w:t>
      </w:r>
    </w:p>
    <w:p w:rsidR="00031CFB" w:rsidRPr="00300DFE" w:rsidRDefault="00031CFB" w:rsidP="00031CFB">
      <w:pPr>
        <w:rPr>
          <w:sz w:val="22"/>
          <w:szCs w:val="22"/>
        </w:rPr>
      </w:pPr>
    </w:p>
    <w:p w:rsidR="00031CFB" w:rsidRPr="00300DFE" w:rsidRDefault="00031CFB" w:rsidP="00031CFB">
      <w:pPr>
        <w:rPr>
          <w:sz w:val="22"/>
          <w:szCs w:val="22"/>
        </w:rPr>
      </w:pPr>
      <w:r w:rsidRPr="00300DFE">
        <w:rPr>
          <w:sz w:val="22"/>
          <w:szCs w:val="22"/>
        </w:rPr>
        <w:t>President de la mesa, la cap del departament de Contractació i compres</w:t>
      </w:r>
    </w:p>
    <w:p w:rsidR="00031CFB" w:rsidRPr="00300DFE" w:rsidRDefault="00031CFB" w:rsidP="00031CFB">
      <w:pPr>
        <w:rPr>
          <w:sz w:val="22"/>
          <w:szCs w:val="22"/>
        </w:rPr>
      </w:pPr>
      <w:r w:rsidRPr="00300DFE">
        <w:rPr>
          <w:sz w:val="22"/>
          <w:szCs w:val="22"/>
        </w:rPr>
        <w:t xml:space="preserve">Vocal tècnic: </w:t>
      </w:r>
      <w:r w:rsidR="00300DFE">
        <w:rPr>
          <w:sz w:val="22"/>
          <w:szCs w:val="22"/>
        </w:rPr>
        <w:t>La tècnica d’empresa, ocupació i comerç</w:t>
      </w:r>
    </w:p>
    <w:p w:rsidR="00031CFB" w:rsidRPr="00300DFE" w:rsidRDefault="00031CFB" w:rsidP="00031CFB">
      <w:pPr>
        <w:rPr>
          <w:sz w:val="22"/>
          <w:szCs w:val="22"/>
        </w:rPr>
      </w:pPr>
      <w:r w:rsidRPr="00300DFE">
        <w:rPr>
          <w:sz w:val="22"/>
          <w:szCs w:val="22"/>
        </w:rPr>
        <w:t xml:space="preserve">Vocal tècnic: </w:t>
      </w:r>
      <w:r w:rsidR="00300DFE">
        <w:rPr>
          <w:sz w:val="22"/>
          <w:szCs w:val="22"/>
        </w:rPr>
        <w:t>El cap d’empresa, ocupació i comerç</w:t>
      </w:r>
    </w:p>
    <w:p w:rsidR="00031CFB" w:rsidRPr="00300DFE" w:rsidRDefault="00031CFB" w:rsidP="00031CFB">
      <w:pPr>
        <w:rPr>
          <w:sz w:val="22"/>
          <w:szCs w:val="22"/>
        </w:rPr>
      </w:pPr>
      <w:r w:rsidRPr="00300DFE">
        <w:rPr>
          <w:sz w:val="22"/>
          <w:szCs w:val="22"/>
        </w:rPr>
        <w:t xml:space="preserve">Vocal jurídic: </w:t>
      </w:r>
      <w:r w:rsidR="00300DFE">
        <w:rPr>
          <w:sz w:val="22"/>
          <w:szCs w:val="22"/>
        </w:rPr>
        <w:t>el secretari accidental</w:t>
      </w:r>
      <w:r w:rsidRPr="00300DFE">
        <w:rPr>
          <w:sz w:val="22"/>
          <w:szCs w:val="22"/>
        </w:rPr>
        <w:t xml:space="preserve"> de l’Ajuntament.</w:t>
      </w:r>
    </w:p>
    <w:p w:rsidR="00031CFB" w:rsidRPr="00300DFE" w:rsidRDefault="00031CFB" w:rsidP="00031CFB">
      <w:pPr>
        <w:rPr>
          <w:sz w:val="22"/>
          <w:szCs w:val="22"/>
        </w:rPr>
      </w:pPr>
      <w:r w:rsidRPr="00300DFE">
        <w:rPr>
          <w:sz w:val="22"/>
          <w:szCs w:val="22"/>
        </w:rPr>
        <w:t xml:space="preserve">Vocal econòmic: la Interventora </w:t>
      </w:r>
      <w:r w:rsidR="00300DFE">
        <w:rPr>
          <w:sz w:val="22"/>
          <w:szCs w:val="22"/>
        </w:rPr>
        <w:t>municipal</w:t>
      </w:r>
    </w:p>
    <w:p w:rsidR="00031CFB" w:rsidRPr="00300DFE" w:rsidRDefault="00031CFB" w:rsidP="00031CFB">
      <w:pPr>
        <w:rPr>
          <w:sz w:val="22"/>
          <w:szCs w:val="22"/>
        </w:rPr>
      </w:pPr>
      <w:r w:rsidRPr="00300DFE">
        <w:rPr>
          <w:sz w:val="22"/>
          <w:szCs w:val="22"/>
        </w:rPr>
        <w:t>Secretari de la mesa de contractació, administrativa del departament de Contractació i compres</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Règim de funcionament de les sessions de la mesa i classificació de les ofertes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Es publicarà la composició de la mesa amb anterioritat a la celebració de la primera sessió als efectes d’allò que estableix l’article 24 de la Llei 40/2015, d’1 d’octubre, de règim jurídic del sector públic.</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16.1. Obertura del sobre A</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D’aquesta actuació, se’n deixarà constància en l’acta que necessàriament s’haurà d’estendre.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Si la documentació presenta defectes substancials, deficiències materials o omissions no esmenables, no es podrà admetre la proposició.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16.2 Obertura del sobre B</w:t>
      </w:r>
    </w:p>
    <w:p w:rsidR="00031CFB" w:rsidRPr="00677FB2" w:rsidRDefault="00031CFB" w:rsidP="00031CFB">
      <w:pPr>
        <w:rPr>
          <w:b/>
          <w:bCs/>
          <w:sz w:val="22"/>
          <w:szCs w:val="22"/>
        </w:rPr>
      </w:pPr>
    </w:p>
    <w:p w:rsidR="00300DFE" w:rsidRDefault="00300DFE" w:rsidP="00300DFE">
      <w:pPr>
        <w:rPr>
          <w:sz w:val="22"/>
          <w:szCs w:val="22"/>
        </w:rPr>
      </w:pPr>
      <w:r>
        <w:rPr>
          <w:sz w:val="22"/>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300DFE" w:rsidRDefault="00300DFE" w:rsidP="00300DFE">
      <w:pPr>
        <w:rPr>
          <w:sz w:val="22"/>
          <w:szCs w:val="22"/>
        </w:rPr>
      </w:pPr>
    </w:p>
    <w:p w:rsidR="00300DFE" w:rsidRDefault="00300DFE" w:rsidP="00300DFE">
      <w:pPr>
        <w:rPr>
          <w:sz w:val="22"/>
          <w:szCs w:val="22"/>
        </w:rPr>
      </w:pPr>
      <w:r>
        <w:rPr>
          <w:sz w:val="22"/>
          <w:szCs w:val="22"/>
        </w:rPr>
        <w:t>Es publicarà al Perfil del Contracant l’informe del servei tècnic amb la puntuació proposada per als criteris subjectes a judici de valor amb anterioritat a la celebració de la sessió de la mesa d’obertura del sobre C.</w:t>
      </w:r>
    </w:p>
    <w:p w:rsidR="00300DFE" w:rsidRDefault="00300DFE" w:rsidP="00300DFE">
      <w:pPr>
        <w:rPr>
          <w:sz w:val="22"/>
          <w:szCs w:val="22"/>
        </w:rPr>
      </w:pPr>
    </w:p>
    <w:p w:rsidR="00300DFE" w:rsidRDefault="00300DFE" w:rsidP="00300DFE">
      <w:pPr>
        <w:rPr>
          <w:sz w:val="22"/>
          <w:szCs w:val="22"/>
        </w:rPr>
      </w:pPr>
      <w:r>
        <w:rPr>
          <w:b/>
          <w:bCs/>
          <w:sz w:val="22"/>
          <w:szCs w:val="22"/>
        </w:rPr>
        <w:t>6.3 Obertura del sobre C</w:t>
      </w:r>
    </w:p>
    <w:p w:rsidR="00300DFE" w:rsidRDefault="00300DFE" w:rsidP="00300DFE">
      <w:pPr>
        <w:rPr>
          <w:b/>
          <w:bCs/>
          <w:sz w:val="22"/>
          <w:szCs w:val="22"/>
        </w:rPr>
      </w:pPr>
    </w:p>
    <w:p w:rsidR="00300DFE" w:rsidRDefault="00300DFE" w:rsidP="00300DFE">
      <w:pPr>
        <w:rPr>
          <w:sz w:val="22"/>
          <w:szCs w:val="22"/>
        </w:rPr>
      </w:pPr>
      <w:r>
        <w:rPr>
          <w:sz w:val="22"/>
          <w:szCs w:val="22"/>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300DFE" w:rsidRDefault="00300DFE" w:rsidP="00300DFE">
      <w:pPr>
        <w:rPr>
          <w:sz w:val="22"/>
          <w:szCs w:val="22"/>
        </w:rPr>
      </w:pPr>
    </w:p>
    <w:p w:rsidR="00300DFE" w:rsidRDefault="00300DFE" w:rsidP="00300DFE">
      <w:pPr>
        <w:rPr>
          <w:sz w:val="22"/>
          <w:szCs w:val="22"/>
        </w:rPr>
      </w:pPr>
      <w:r>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300DFE" w:rsidRDefault="00300DFE" w:rsidP="00300DFE">
      <w:pPr>
        <w:rPr>
          <w:sz w:val="22"/>
          <w:szCs w:val="22"/>
        </w:rPr>
      </w:pPr>
    </w:p>
    <w:p w:rsidR="00300DFE" w:rsidRDefault="00300DFE" w:rsidP="00300DFE">
      <w:pPr>
        <w:rPr>
          <w:sz w:val="22"/>
          <w:szCs w:val="22"/>
        </w:rPr>
      </w:pPr>
      <w:r>
        <w:rPr>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300DFE" w:rsidRDefault="00300DFE" w:rsidP="00300DFE">
      <w:pPr>
        <w:rPr>
          <w:sz w:val="22"/>
          <w:szCs w:val="22"/>
        </w:rPr>
      </w:pPr>
    </w:p>
    <w:p w:rsidR="00300DFE" w:rsidRDefault="00300DFE" w:rsidP="00300DFE">
      <w:pPr>
        <w:rPr>
          <w:sz w:val="22"/>
          <w:szCs w:val="22"/>
        </w:rPr>
      </w:pPr>
      <w:r>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300DFE" w:rsidRDefault="00300DFE" w:rsidP="00300DFE">
      <w:pPr>
        <w:rPr>
          <w:sz w:val="22"/>
          <w:szCs w:val="22"/>
        </w:rPr>
      </w:pPr>
    </w:p>
    <w:p w:rsidR="00300DFE" w:rsidRDefault="00300DFE" w:rsidP="00300DFE">
      <w:pPr>
        <w:rPr>
          <w:sz w:val="22"/>
          <w:szCs w:val="22"/>
        </w:rPr>
      </w:pPr>
      <w:r>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300DFE" w:rsidRDefault="00300DFE" w:rsidP="00300DFE">
      <w:pPr>
        <w:rPr>
          <w:sz w:val="22"/>
          <w:szCs w:val="22"/>
        </w:rPr>
      </w:pPr>
    </w:p>
    <w:p w:rsidR="00300DFE" w:rsidRDefault="00300DFE" w:rsidP="00300DFE">
      <w:pPr>
        <w:rPr>
          <w:sz w:val="22"/>
          <w:szCs w:val="22"/>
        </w:rPr>
      </w:pPr>
      <w:r>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300DFE" w:rsidRDefault="00300DFE" w:rsidP="00300DFE">
      <w:pPr>
        <w:rPr>
          <w:sz w:val="22"/>
          <w:szCs w:val="22"/>
        </w:rPr>
      </w:pPr>
    </w:p>
    <w:p w:rsidR="00300DFE" w:rsidRDefault="00300DFE" w:rsidP="00300DFE">
      <w:pPr>
        <w:rPr>
          <w:sz w:val="22"/>
          <w:szCs w:val="22"/>
        </w:rPr>
      </w:pPr>
      <w:r>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300DFE" w:rsidRDefault="00300DFE" w:rsidP="00300DFE">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Documentació a presentar per l’empresa que hagi presentat la millor oferta relació qualitat – preu</w:t>
      </w:r>
    </w:p>
    <w:p w:rsidR="00031CFB" w:rsidRPr="00677FB2" w:rsidRDefault="00031CFB" w:rsidP="00031CFB">
      <w:pPr>
        <w:rPr>
          <w:sz w:val="22"/>
          <w:szCs w:val="22"/>
        </w:rPr>
      </w:pPr>
    </w:p>
    <w:p w:rsidR="00300DFE" w:rsidRDefault="00300DFE" w:rsidP="00300DFE">
      <w:pPr>
        <w:rPr>
          <w:sz w:val="22"/>
          <w:szCs w:val="22"/>
        </w:rPr>
      </w:pPr>
      <w:r>
        <w:rPr>
          <w:sz w:val="22"/>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300DFE" w:rsidRDefault="00300DFE" w:rsidP="00300DFE">
      <w:pPr>
        <w:rPr>
          <w:sz w:val="22"/>
          <w:szCs w:val="22"/>
        </w:rPr>
      </w:pPr>
    </w:p>
    <w:p w:rsidR="00300DFE" w:rsidRDefault="00300DFE" w:rsidP="00300DFE">
      <w:pPr>
        <w:rPr>
          <w:sz w:val="22"/>
          <w:szCs w:val="22"/>
        </w:rPr>
      </w:pPr>
      <w:r>
        <w:rPr>
          <w:sz w:val="22"/>
          <w:szCs w:val="22"/>
        </w:rPr>
        <w:t>1- L’acreditació de la capacitat d’obrar de l’empresa s’haurà de fer a través de còpies compulsades de:</w:t>
      </w:r>
    </w:p>
    <w:p w:rsidR="00300DFE" w:rsidRDefault="00300DFE" w:rsidP="00300DFE">
      <w:pPr>
        <w:rPr>
          <w:sz w:val="22"/>
          <w:szCs w:val="22"/>
        </w:rPr>
      </w:pPr>
      <w:r>
        <w:rPr>
          <w:sz w:val="22"/>
          <w:szCs w:val="22"/>
        </w:rPr>
        <w:t>a. Escriptura de constitució i/o d’estatuts de l’empresa, més aquelles escriptures que haguessin modificat posteriorment part de l’articulat dels estatuts de l’empresa.</w:t>
      </w:r>
    </w:p>
    <w:p w:rsidR="00300DFE" w:rsidRDefault="00300DFE" w:rsidP="00300DFE">
      <w:pPr>
        <w:rPr>
          <w:sz w:val="22"/>
          <w:szCs w:val="22"/>
        </w:rPr>
      </w:pPr>
      <w:r>
        <w:rPr>
          <w:sz w:val="22"/>
          <w:szCs w:val="22"/>
        </w:rPr>
        <w:t>b. NIF de l’empresa</w:t>
      </w:r>
    </w:p>
    <w:p w:rsidR="00300DFE" w:rsidRDefault="00300DFE" w:rsidP="00300DFE">
      <w:pPr>
        <w:rPr>
          <w:sz w:val="22"/>
          <w:szCs w:val="22"/>
        </w:rPr>
      </w:pPr>
      <w:r>
        <w:rPr>
          <w:sz w:val="22"/>
          <w:szCs w:val="22"/>
        </w:rPr>
        <w:t>c. DNI del representant de l’empresa.</w:t>
      </w:r>
    </w:p>
    <w:p w:rsidR="00300DFE" w:rsidRDefault="00300DFE" w:rsidP="00300DFE">
      <w:pPr>
        <w:rPr>
          <w:sz w:val="22"/>
          <w:szCs w:val="22"/>
        </w:rPr>
      </w:pPr>
      <w:r>
        <w:rPr>
          <w:sz w:val="22"/>
          <w:szCs w:val="22"/>
        </w:rPr>
        <w:t>d. Escriptura de poders del representant de l’empresa, validats per un lletrat municipal.</w:t>
      </w:r>
    </w:p>
    <w:p w:rsidR="00300DFE" w:rsidRDefault="00300DFE" w:rsidP="00300DFE">
      <w:pPr>
        <w:rPr>
          <w:sz w:val="22"/>
          <w:szCs w:val="22"/>
        </w:rPr>
      </w:pPr>
      <w:r>
        <w:rPr>
          <w:sz w:val="22"/>
          <w:szCs w:val="22"/>
        </w:rPr>
        <w:t>e. Alta del Impost d’Activitats Econòmiques i darrer rebut pagat, o declaració responsable d’estar exempt de pagament.</w:t>
      </w:r>
    </w:p>
    <w:p w:rsidR="00300DFE" w:rsidRDefault="00300DFE" w:rsidP="00300DFE">
      <w:pPr>
        <w:rPr>
          <w:sz w:val="22"/>
          <w:szCs w:val="22"/>
        </w:rPr>
      </w:pPr>
    </w:p>
    <w:p w:rsidR="00300DFE" w:rsidRDefault="00300DFE" w:rsidP="00300DFE">
      <w:pPr>
        <w:rPr>
          <w:sz w:val="22"/>
          <w:szCs w:val="22"/>
        </w:rPr>
      </w:pPr>
      <w:r>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300DFE" w:rsidRDefault="00300DFE" w:rsidP="00300DFE">
      <w:pPr>
        <w:rPr>
          <w:sz w:val="22"/>
          <w:szCs w:val="22"/>
        </w:rPr>
      </w:pPr>
    </w:p>
    <w:p w:rsidR="00300DFE" w:rsidRDefault="00300DFE" w:rsidP="00300DFE">
      <w:pPr>
        <w:rPr>
          <w:sz w:val="22"/>
          <w:szCs w:val="22"/>
        </w:rPr>
      </w:pPr>
      <w:r>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300DFE" w:rsidRDefault="00300DFE" w:rsidP="00300DFE">
      <w:pPr>
        <w:rPr>
          <w:sz w:val="22"/>
          <w:szCs w:val="22"/>
        </w:rPr>
      </w:pPr>
    </w:p>
    <w:p w:rsidR="00300DFE" w:rsidRDefault="00300DFE" w:rsidP="00300DFE">
      <w:pPr>
        <w:rPr>
          <w:sz w:val="22"/>
          <w:szCs w:val="22"/>
        </w:rPr>
      </w:pPr>
      <w:r>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300DFE" w:rsidRDefault="00300DFE" w:rsidP="00300DFE">
      <w:pPr>
        <w:rPr>
          <w:sz w:val="22"/>
          <w:szCs w:val="22"/>
        </w:rPr>
      </w:pPr>
    </w:p>
    <w:p w:rsidR="00300DFE" w:rsidRDefault="00300DFE" w:rsidP="00300DFE">
      <w:pPr>
        <w:rPr>
          <w:sz w:val="22"/>
          <w:szCs w:val="22"/>
        </w:rPr>
      </w:pPr>
      <w:r>
        <w:rPr>
          <w:sz w:val="22"/>
          <w:szCs w:val="22"/>
        </w:rPr>
        <w:t>2- La documentació acreditativa de la solvència econòmica i financera i tècnica i professional de conformitat amb allò exigit a la clàusula 9.2 d’aquest plec.</w:t>
      </w:r>
    </w:p>
    <w:p w:rsidR="00300DFE" w:rsidRDefault="00300DFE" w:rsidP="00300DFE">
      <w:pPr>
        <w:rPr>
          <w:sz w:val="22"/>
          <w:szCs w:val="22"/>
        </w:rPr>
      </w:pPr>
    </w:p>
    <w:p w:rsidR="00300DFE" w:rsidRDefault="00300DFE" w:rsidP="00300DFE">
      <w:pPr>
        <w:rPr>
          <w:sz w:val="22"/>
          <w:szCs w:val="22"/>
        </w:rPr>
      </w:pPr>
      <w:r>
        <w:rPr>
          <w:sz w:val="22"/>
          <w:szCs w:val="22"/>
        </w:rPr>
        <w:t>3- Constitució de la garantia definitiva per un import del 5% del import d’adjudicació, IVA exclòs. Que s’ampliarà al 10% en cas d’haver presentat una oferta anormalment baixa.</w:t>
      </w:r>
    </w:p>
    <w:p w:rsidR="00300DFE" w:rsidRDefault="00300DFE" w:rsidP="00300DFE">
      <w:pPr>
        <w:rPr>
          <w:sz w:val="22"/>
          <w:szCs w:val="22"/>
        </w:rPr>
      </w:pPr>
    </w:p>
    <w:p w:rsidR="00300DFE" w:rsidRDefault="00300DFE" w:rsidP="00300DFE">
      <w:pPr>
        <w:rPr>
          <w:sz w:val="22"/>
          <w:szCs w:val="22"/>
        </w:rPr>
      </w:pPr>
      <w:r>
        <w:rPr>
          <w:sz w:val="22"/>
          <w:szCs w:val="22"/>
        </w:rPr>
        <w:t>4- Documentació que acrediti l’àmbit territorial (Model 840) del Impost d’Activitats Econòmiques de l’empresa, (si fos d’àmbit local, s’haurà de donar d’alta a Premià de Mar, si l’empresa factura més d’un milió d’euros anual).</w:t>
      </w:r>
    </w:p>
    <w:p w:rsidR="00300DFE" w:rsidRDefault="00300DFE" w:rsidP="00300DFE">
      <w:pPr>
        <w:rPr>
          <w:sz w:val="22"/>
          <w:szCs w:val="22"/>
        </w:rPr>
      </w:pPr>
    </w:p>
    <w:p w:rsidR="00300DFE" w:rsidRDefault="00300DFE" w:rsidP="00300DFE">
      <w:pPr>
        <w:rPr>
          <w:sz w:val="22"/>
          <w:szCs w:val="22"/>
        </w:rPr>
      </w:pPr>
      <w:r>
        <w:rPr>
          <w:sz w:val="22"/>
          <w:szCs w:val="22"/>
        </w:rPr>
        <w:t>5- La documentació acreditativa de les empreses subcontractades de que gaudeixen de la solvència tècnica necessària per a executar la part del contracte que li correspon.</w:t>
      </w:r>
    </w:p>
    <w:p w:rsidR="00300DFE" w:rsidRDefault="00300DFE" w:rsidP="00300DFE">
      <w:pPr>
        <w:rPr>
          <w:sz w:val="22"/>
          <w:szCs w:val="22"/>
        </w:rPr>
      </w:pPr>
    </w:p>
    <w:p w:rsidR="00300DFE" w:rsidRDefault="00300DFE" w:rsidP="00300DFE">
      <w:pPr>
        <w:rPr>
          <w:sz w:val="22"/>
          <w:szCs w:val="22"/>
        </w:rPr>
      </w:pPr>
      <w:r>
        <w:rPr>
          <w:sz w:val="22"/>
          <w:szCs w:val="22"/>
        </w:rPr>
        <w:t>6- La documentació justificativa de disposar efectivament dels mitjans que s’haguessin compromès a dedicar o adscriure a l’execució del contracte, de conformitat amb l’article 76.2 de la LCSP.</w:t>
      </w:r>
    </w:p>
    <w:p w:rsidR="00300DFE" w:rsidRDefault="00300DFE" w:rsidP="00300DFE">
      <w:pPr>
        <w:rPr>
          <w:sz w:val="22"/>
          <w:szCs w:val="22"/>
        </w:rPr>
      </w:pPr>
    </w:p>
    <w:p w:rsidR="00300DFE" w:rsidRDefault="00300DFE" w:rsidP="00300DFE">
      <w:pPr>
        <w:rPr>
          <w:sz w:val="22"/>
          <w:szCs w:val="22"/>
        </w:rPr>
      </w:pPr>
      <w:r>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300DFE" w:rsidRDefault="00300DFE" w:rsidP="00300DFE">
      <w:pPr>
        <w:rPr>
          <w:sz w:val="22"/>
          <w:szCs w:val="22"/>
        </w:rPr>
      </w:pPr>
    </w:p>
    <w:p w:rsidR="00300DFE" w:rsidRDefault="00300DFE" w:rsidP="00300DFE">
      <w:pPr>
        <w:rPr>
          <w:sz w:val="22"/>
          <w:szCs w:val="22"/>
        </w:rPr>
      </w:pPr>
      <w:r>
        <w:rPr>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300DFE" w:rsidRDefault="00300DFE" w:rsidP="00300DFE">
      <w:pPr>
        <w:rPr>
          <w:sz w:val="22"/>
          <w:szCs w:val="22"/>
        </w:rPr>
      </w:pPr>
    </w:p>
    <w:p w:rsidR="00300DFE" w:rsidRDefault="00300DFE" w:rsidP="00300DFE">
      <w:pPr>
        <w:rPr>
          <w:sz w:val="22"/>
          <w:szCs w:val="22"/>
        </w:rPr>
      </w:pPr>
      <w:r>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300DFE" w:rsidRDefault="00300DFE" w:rsidP="00300DFE">
      <w:pPr>
        <w:rPr>
          <w:sz w:val="22"/>
          <w:szCs w:val="22"/>
        </w:rPr>
      </w:pPr>
    </w:p>
    <w:p w:rsidR="00300DFE" w:rsidRDefault="00300DFE" w:rsidP="00300DFE">
      <w:pPr>
        <w:rPr>
          <w:sz w:val="22"/>
          <w:szCs w:val="22"/>
        </w:rPr>
      </w:pPr>
      <w:r>
        <w:rPr>
          <w:sz w:val="22"/>
          <w:szCs w:val="22"/>
        </w:rPr>
        <w:t xml:space="preserve">Pel que fa als certificats, que es llisten a continuació, es generaran d’ofici per part de l’Ajuntament: </w:t>
      </w:r>
    </w:p>
    <w:p w:rsidR="00300DFE" w:rsidRDefault="00300DFE" w:rsidP="00300DFE">
      <w:pPr>
        <w:rPr>
          <w:sz w:val="22"/>
          <w:szCs w:val="22"/>
        </w:rPr>
      </w:pPr>
    </w:p>
    <w:p w:rsidR="00300DFE" w:rsidRDefault="00300DFE" w:rsidP="00300DFE">
      <w:pPr>
        <w:rPr>
          <w:sz w:val="22"/>
          <w:szCs w:val="22"/>
        </w:rPr>
      </w:pPr>
      <w:r>
        <w:rPr>
          <w:sz w:val="22"/>
          <w:szCs w:val="22"/>
        </w:rPr>
        <w:t xml:space="preserve">1- Un certificat d’estar al corrent de pagament dels deutes tributaris amb l’Agència Estatal d’Administració Tributària. </w:t>
      </w:r>
    </w:p>
    <w:p w:rsidR="00300DFE" w:rsidRDefault="00300DFE" w:rsidP="00300DFE">
      <w:pPr>
        <w:rPr>
          <w:sz w:val="22"/>
          <w:szCs w:val="22"/>
        </w:rPr>
      </w:pPr>
      <w:r>
        <w:rPr>
          <w:sz w:val="22"/>
          <w:szCs w:val="22"/>
        </w:rPr>
        <w:t>2- Un certificat d’estar al corrent amb els deutes de la Tresoreria General de la Seguretat Social.</w:t>
      </w:r>
    </w:p>
    <w:p w:rsidR="00300DFE" w:rsidRDefault="00300DFE" w:rsidP="00300DFE">
      <w:pPr>
        <w:rPr>
          <w:sz w:val="22"/>
          <w:szCs w:val="22"/>
        </w:rPr>
      </w:pPr>
      <w:r>
        <w:rPr>
          <w:sz w:val="22"/>
          <w:szCs w:val="22"/>
        </w:rPr>
        <w:t>3- Un certificat d’estar al corrent de pagament dels deutes tributaris amb l’Ajuntament de Premià de Mar.</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Garanties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garantia definitiva es podrà constituir: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garantia definitiva respondrà dels conceptes següents:</w:t>
      </w:r>
    </w:p>
    <w:p w:rsidR="00031CFB" w:rsidRPr="00677FB2" w:rsidRDefault="00031CFB" w:rsidP="00031CFB">
      <w:pPr>
        <w:rPr>
          <w:sz w:val="22"/>
          <w:szCs w:val="22"/>
        </w:rPr>
      </w:pPr>
      <w:r w:rsidRPr="00677FB2">
        <w:rPr>
          <w:sz w:val="22"/>
          <w:szCs w:val="22"/>
        </w:rPr>
        <w:t xml:space="preserve">a) De les penalitats imposades al contractista d’acord amb aquest plec de clàusules. </w:t>
      </w:r>
    </w:p>
    <w:p w:rsidR="00031CFB" w:rsidRPr="00677FB2" w:rsidRDefault="00031CFB" w:rsidP="00031CFB">
      <w:pPr>
        <w:rPr>
          <w:sz w:val="22"/>
          <w:szCs w:val="22"/>
        </w:rPr>
      </w:pPr>
      <w:r w:rsidRPr="00677FB2">
        <w:rPr>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031CFB" w:rsidRPr="00677FB2" w:rsidRDefault="00031CFB" w:rsidP="00031CFB">
      <w:pPr>
        <w:rPr>
          <w:sz w:val="22"/>
          <w:szCs w:val="22"/>
        </w:rPr>
      </w:pPr>
      <w:r w:rsidRPr="00677FB2">
        <w:rPr>
          <w:sz w:val="22"/>
          <w:szCs w:val="22"/>
        </w:rPr>
        <w:t xml:space="preserve">c) De la confiscació que es pugui decretar en els casos de resolució del contracte d’acord amb el que preveu aquests plecs.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Aprovada la liquidació del contracte i transcorregut el termini de garantia, si no sorgissin responsabilitats es retornarà la garantia constituïda o es cancel·larà l’aval o l’assegurança de caució.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L’acord de devolució s’haurà d’acordar i notificar en el termini de dos mesos des de la finalització del termini de garantia.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Adjudicació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Dins del termini dels 5 dies hàbils següents a la recepció de la documentació exigida de conformitat amb l’article 159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En l’ofici de notificació de l’acord d’adjudicació, a tots els licitadors, de conformitat amb l’article 151.2 de la LCSP, s’haurà de fer constar la informació següent: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a) En relació als candidats descartats, la exposició resumida de les raons per les quals ha estat descartada la seva candidatura.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c) I en tot cas, s’ha de fer constar en l’ofici: la denominació social de l’adjudicatari, les característiques i avantatges de la seva proposició. Sens perjudici d’allò que disposa l’article 133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 L’òrgan de contractació no podrà declarar deserta la licitació quan concorri alguna oferta o proposició que sigui admissible d’acord amb els criteris de valoració esmentats.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4. Abans de l’adjudicació del contracte l’òrgan de contractació pot renunciar a la seva subscripció o desistir d’aquest procediment d’adjudicació, en ambdós casos notificant-ho als candidats o licitadors.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Notificació i publicació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L’adjudicació del contracte es publicarà al perfil de contractant, simultàniament a la data de registre de sortida de les notificacions als licitadors.</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Règim de recursos</w:t>
      </w:r>
    </w:p>
    <w:p w:rsidR="00031CFB" w:rsidRPr="00677FB2" w:rsidRDefault="00031CFB" w:rsidP="00031CFB">
      <w:pPr>
        <w:rPr>
          <w:sz w:val="22"/>
          <w:szCs w:val="22"/>
        </w:rPr>
      </w:pPr>
    </w:p>
    <w:p w:rsidR="00031CFB" w:rsidRPr="00677FB2" w:rsidRDefault="00031CFB" w:rsidP="00031CFB">
      <w:pPr>
        <w:rPr>
          <w:sz w:val="22"/>
          <w:szCs w:val="22"/>
        </w:rPr>
      </w:pPr>
    </w:p>
    <w:p w:rsidR="00031CFB" w:rsidRPr="00300DFE" w:rsidRDefault="00031CFB" w:rsidP="00031CFB">
      <w:pPr>
        <w:rPr>
          <w:sz w:val="22"/>
          <w:szCs w:val="22"/>
        </w:rPr>
      </w:pPr>
      <w:r w:rsidRPr="00300DFE">
        <w:rPr>
          <w:sz w:val="22"/>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031CFB" w:rsidRPr="00300DFE" w:rsidRDefault="00031CFB" w:rsidP="00031CFB">
      <w:pPr>
        <w:rPr>
          <w:sz w:val="22"/>
          <w:szCs w:val="22"/>
        </w:rPr>
      </w:pPr>
    </w:p>
    <w:p w:rsidR="00031CFB" w:rsidRPr="00300DFE" w:rsidRDefault="00031CFB" w:rsidP="00031CFB">
      <w:pPr>
        <w:rPr>
          <w:sz w:val="22"/>
          <w:szCs w:val="22"/>
        </w:rPr>
      </w:pPr>
      <w:r w:rsidRPr="00300DFE">
        <w:rPr>
          <w:sz w:val="22"/>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031CFB" w:rsidRPr="00300DFE" w:rsidRDefault="00031CFB" w:rsidP="00031CFB">
      <w:pPr>
        <w:rPr>
          <w:sz w:val="22"/>
          <w:szCs w:val="22"/>
        </w:rPr>
      </w:pPr>
    </w:p>
    <w:p w:rsidR="00031CFB" w:rsidRPr="00300DFE" w:rsidRDefault="00031CFB" w:rsidP="00031CFB">
      <w:pPr>
        <w:rPr>
          <w:sz w:val="22"/>
          <w:szCs w:val="22"/>
        </w:rPr>
      </w:pPr>
      <w:r w:rsidRPr="00300DFE">
        <w:rPr>
          <w:sz w:val="22"/>
          <w:szCs w:val="22"/>
        </w:rPr>
        <w:t>Contra els actes susceptibles de recurs especial no procedeix la interposició de recursos administratius ordinaris.</w:t>
      </w:r>
    </w:p>
    <w:p w:rsidR="00031CFB" w:rsidRPr="00300DFE" w:rsidRDefault="00031CFB" w:rsidP="00031CFB">
      <w:pPr>
        <w:rPr>
          <w:sz w:val="22"/>
          <w:szCs w:val="22"/>
        </w:rPr>
      </w:pPr>
    </w:p>
    <w:p w:rsidR="00031CFB" w:rsidRPr="00300DFE" w:rsidRDefault="00031CFB" w:rsidP="00031CFB">
      <w:pPr>
        <w:rPr>
          <w:sz w:val="22"/>
          <w:szCs w:val="22"/>
        </w:rPr>
      </w:pPr>
      <w:r w:rsidRPr="00300DFE">
        <w:rPr>
          <w:sz w:val="22"/>
          <w:szCs w:val="22"/>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031CFB" w:rsidRPr="00300DFE" w:rsidRDefault="00031CFB" w:rsidP="00031CFB">
      <w:pPr>
        <w:rPr>
          <w:sz w:val="22"/>
          <w:szCs w:val="22"/>
        </w:rPr>
      </w:pPr>
    </w:p>
    <w:p w:rsidR="00031CFB" w:rsidRPr="00300DFE" w:rsidRDefault="00031CFB" w:rsidP="00031CFB">
      <w:pPr>
        <w:rPr>
          <w:sz w:val="22"/>
          <w:szCs w:val="22"/>
        </w:rPr>
      </w:pPr>
      <w:r w:rsidRPr="00300DFE">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Perfeccionament i formalització del contracte</w:t>
      </w:r>
    </w:p>
    <w:p w:rsidR="00031CFB" w:rsidRPr="00677FB2" w:rsidRDefault="00031CFB" w:rsidP="00031CFB">
      <w:pPr>
        <w:rPr>
          <w:sz w:val="22"/>
          <w:szCs w:val="22"/>
        </w:rPr>
      </w:pPr>
    </w:p>
    <w:p w:rsidR="00031CFB" w:rsidRPr="00677FB2" w:rsidRDefault="00031CFB" w:rsidP="00031CFB">
      <w:pPr>
        <w:rPr>
          <w:sz w:val="22"/>
          <w:szCs w:val="22"/>
        </w:rPr>
      </w:pPr>
    </w:p>
    <w:p w:rsidR="00031CFB" w:rsidRPr="00300DFE" w:rsidRDefault="00031CFB" w:rsidP="00031CFB">
      <w:pPr>
        <w:rPr>
          <w:sz w:val="22"/>
          <w:szCs w:val="22"/>
        </w:rPr>
      </w:pPr>
      <w:r w:rsidRPr="00300DFE">
        <w:rPr>
          <w:sz w:val="22"/>
          <w:szCs w:val="22"/>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contracte s’entendrà perfeccionat des de la signatura de l’òrgan de contractació.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Aquest document constituirà títol suficient per accedir a qualsevol registre.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És consideraran documents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1.- El plec de clàusules administratives particulars </w:t>
      </w:r>
    </w:p>
    <w:p w:rsidR="00031CFB" w:rsidRPr="00677FB2" w:rsidRDefault="00031CFB" w:rsidP="00031CFB">
      <w:pPr>
        <w:rPr>
          <w:sz w:val="22"/>
          <w:szCs w:val="22"/>
        </w:rPr>
      </w:pPr>
      <w:r w:rsidRPr="00677FB2">
        <w:rPr>
          <w:sz w:val="22"/>
          <w:szCs w:val="22"/>
        </w:rPr>
        <w:t xml:space="preserve">2.- El plec de prescripcions tècniques </w:t>
      </w:r>
    </w:p>
    <w:p w:rsidR="00031CFB" w:rsidRPr="00677FB2" w:rsidRDefault="00031CFB" w:rsidP="00031CFB">
      <w:pPr>
        <w:rPr>
          <w:sz w:val="22"/>
          <w:szCs w:val="22"/>
        </w:rPr>
      </w:pPr>
      <w:r w:rsidRPr="00677FB2">
        <w:rPr>
          <w:sz w:val="22"/>
          <w:szCs w:val="22"/>
        </w:rPr>
        <w:t xml:space="preserve">3.- El plec de clàusules administratives generals </w:t>
      </w:r>
    </w:p>
    <w:p w:rsidR="00031CFB" w:rsidRPr="00677FB2" w:rsidRDefault="00031CFB" w:rsidP="00031CFB">
      <w:pPr>
        <w:rPr>
          <w:sz w:val="22"/>
          <w:szCs w:val="22"/>
        </w:rPr>
      </w:pPr>
      <w:r w:rsidRPr="00677FB2">
        <w:rPr>
          <w:sz w:val="22"/>
          <w:szCs w:val="22"/>
        </w:rPr>
        <w:t xml:space="preserve">4.- La plica del contractista </w:t>
      </w:r>
    </w:p>
    <w:p w:rsidR="00031CFB" w:rsidRPr="00677FB2" w:rsidRDefault="00031CFB" w:rsidP="00031CFB">
      <w:pPr>
        <w:rPr>
          <w:sz w:val="22"/>
          <w:szCs w:val="22"/>
        </w:rPr>
      </w:pPr>
      <w:r w:rsidRPr="00677FB2">
        <w:rPr>
          <w:sz w:val="22"/>
          <w:szCs w:val="22"/>
        </w:rPr>
        <w:t>5.- La declaració d’adscripció de mitjans personals i materials</w:t>
      </w:r>
    </w:p>
    <w:p w:rsidR="00031CFB" w:rsidRPr="00677FB2" w:rsidRDefault="00031CFB" w:rsidP="00031CFB">
      <w:pPr>
        <w:rPr>
          <w:sz w:val="22"/>
          <w:szCs w:val="22"/>
        </w:rPr>
      </w:pPr>
      <w:r w:rsidRPr="00677FB2">
        <w:rPr>
          <w:sz w:val="22"/>
          <w:szCs w:val="22"/>
        </w:rPr>
        <w:t xml:space="preserve">6.- El document en què es formalitzi el contracte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No obstant, el contractista podrà sol·licitar que el contracte s’elevi a escriptura pública, les despeses de la qual aniran a càrrec d’ell.</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 El contracte s’entendrà acceptat a risc i ventura del contractista. S’entén per risc i ventura els riscos inherents a la mala gestió, als incompliments de contracte per part del contractista o a situacions de força major.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El document administratiu en el què es formalitzi el contracte haurà de constar les dades que figuren en l’article 35 de la LCSP.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La formalització del contracte es publicarà en el perfil de contractant indicant, com a mínim, les mateixes dades esmentades en l’anunci de l’adjudicació.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També es publicarà el contracte en el perfil del contractant.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rPr>
          <w:b/>
          <w:sz w:val="22"/>
          <w:szCs w:val="22"/>
        </w:rPr>
      </w:pPr>
      <w:r w:rsidRPr="00677FB2">
        <w:rPr>
          <w:b/>
          <w:sz w:val="22"/>
          <w:szCs w:val="22"/>
        </w:rPr>
        <w:t>III. EXECUCIÓ DEL CONTRACTE</w:t>
      </w:r>
    </w:p>
    <w:p w:rsidR="00031CFB" w:rsidRPr="00677FB2" w:rsidRDefault="00031CFB" w:rsidP="00031CFB">
      <w:pPr>
        <w:rPr>
          <w:sz w:val="22"/>
          <w:szCs w:val="22"/>
        </w:rPr>
      </w:pPr>
    </w:p>
    <w:p w:rsidR="00031CFB" w:rsidRPr="00677FB2" w:rsidRDefault="00031CFB" w:rsidP="00031CFB">
      <w:pPr>
        <w:numPr>
          <w:ilvl w:val="0"/>
          <w:numId w:val="11"/>
        </w:numPr>
        <w:contextualSpacing/>
        <w:jc w:val="left"/>
        <w:rPr>
          <w:b/>
          <w:sz w:val="22"/>
          <w:szCs w:val="22"/>
        </w:rPr>
      </w:pPr>
      <w:r w:rsidRPr="00677FB2">
        <w:rPr>
          <w:b/>
          <w:sz w:val="22"/>
          <w:szCs w:val="22"/>
        </w:rPr>
        <w:t>Inici del contracte i lloc de realització</w:t>
      </w:r>
    </w:p>
    <w:p w:rsidR="00031CFB" w:rsidRPr="00677FB2" w:rsidRDefault="00031CFB" w:rsidP="00031CFB">
      <w:pPr>
        <w:rPr>
          <w:sz w:val="22"/>
          <w:szCs w:val="22"/>
        </w:rPr>
      </w:pPr>
    </w:p>
    <w:p w:rsidR="00905A19" w:rsidRDefault="00905A19" w:rsidP="00905A19">
      <w:pPr>
        <w:autoSpaceDE w:val="0"/>
        <w:autoSpaceDN w:val="0"/>
        <w:adjustRightInd w:val="0"/>
        <w:rPr>
          <w:rFonts w:cs="Arial Narrow"/>
          <w:color w:val="000000"/>
          <w:sz w:val="22"/>
          <w:szCs w:val="22"/>
        </w:rPr>
      </w:pPr>
      <w:r>
        <w:rPr>
          <w:sz w:val="22"/>
          <w:szCs w:val="22"/>
        </w:rPr>
        <w:t xml:space="preserve">1. La vigència del contracte  serà des de l’1 de gener de 2026 fins a 31 de desembre de 2028. </w:t>
      </w:r>
    </w:p>
    <w:p w:rsidR="00905A19" w:rsidRDefault="00905A19" w:rsidP="00905A19">
      <w:pPr>
        <w:rPr>
          <w:rFonts w:cs="Verdana"/>
          <w:sz w:val="22"/>
          <w:szCs w:val="22"/>
        </w:rPr>
      </w:pPr>
    </w:p>
    <w:p w:rsidR="00905A19" w:rsidRDefault="00905A19" w:rsidP="00905A19">
      <w:pPr>
        <w:rPr>
          <w:sz w:val="22"/>
          <w:szCs w:val="22"/>
        </w:rPr>
      </w:pPr>
      <w:r>
        <w:rPr>
          <w:sz w:val="22"/>
          <w:szCs w:val="22"/>
        </w:rPr>
        <w:t>2. Els treballs s’hauran d’executar en el terme municipal de Premià de Mar de conformitat amb el plec de prescripcions tècniques.</w:t>
      </w: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Principis ètics i regles de conducta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Amb caràcter general, els licitadors i els contractistes, en l’exercici de la seva activitat, assumeixen les obligacions següents: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Observar els principis, les normes i els cànons ètics propis de les activitats, els oficis i/o les professions corresponents a les prestacions contractades.</w:t>
      </w:r>
    </w:p>
    <w:p w:rsidR="00031CFB" w:rsidRPr="00677FB2" w:rsidRDefault="00031CFB" w:rsidP="00031CFB">
      <w:pPr>
        <w:rPr>
          <w:sz w:val="22"/>
          <w:szCs w:val="22"/>
        </w:rPr>
      </w:pPr>
      <w:r w:rsidRPr="00677FB2">
        <w:rPr>
          <w:sz w:val="22"/>
          <w:szCs w:val="22"/>
        </w:rPr>
        <w:t>b) No realitzar accions que posin en risc l’interès públic.</w:t>
      </w:r>
    </w:p>
    <w:p w:rsidR="00031CFB" w:rsidRPr="00677FB2" w:rsidRDefault="00031CFB" w:rsidP="00031CFB">
      <w:pPr>
        <w:rPr>
          <w:sz w:val="22"/>
          <w:szCs w:val="22"/>
        </w:rPr>
      </w:pPr>
      <w:r w:rsidRPr="00677FB2">
        <w:rPr>
          <w:sz w:val="22"/>
          <w:szCs w:val="22"/>
        </w:rPr>
        <w:t>c) Denunciar les situacions irregulars que es puguin presentar en els processos de contractació pública.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 En particular, els licitadors i els contractistes assumeixen les obligacions següents, amb el caràcter d’obligacions contractuals essencials: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Comunicar immediatament a l’òrgan de contractació les possibles situacions de conflicte d’interessos.</w:t>
      </w:r>
    </w:p>
    <w:p w:rsidR="00031CFB" w:rsidRPr="00677FB2" w:rsidRDefault="00031CFB" w:rsidP="00031CFB">
      <w:pPr>
        <w:rPr>
          <w:sz w:val="22"/>
          <w:szCs w:val="22"/>
        </w:rPr>
      </w:pPr>
      <w:r w:rsidRPr="00677FB2">
        <w:rPr>
          <w:sz w:val="22"/>
          <w:szCs w:val="22"/>
        </w:rPr>
        <w:t>b) No sol·licitar, directament o indirectament, que un càrrec o empleat públic influeixi en l’adjudicació del contracte en interès propi.</w:t>
      </w:r>
    </w:p>
    <w:p w:rsidR="00031CFB" w:rsidRPr="00677FB2" w:rsidRDefault="00031CFB" w:rsidP="00031CFB">
      <w:pPr>
        <w:rPr>
          <w:sz w:val="22"/>
          <w:szCs w:val="22"/>
        </w:rPr>
      </w:pPr>
      <w:r w:rsidRPr="00677FB2">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031CFB" w:rsidRPr="00677FB2" w:rsidRDefault="00031CFB" w:rsidP="00031CFB">
      <w:pPr>
        <w:rPr>
          <w:sz w:val="22"/>
          <w:szCs w:val="22"/>
        </w:rPr>
      </w:pPr>
      <w:r w:rsidRPr="00677FB2">
        <w:rPr>
          <w:sz w:val="22"/>
          <w:szCs w:val="22"/>
        </w:rPr>
        <w:t>d) No realitzar qualsevol altra acció que pugui vulnerar els principis d’igualtat d’oportunitats i de lliure concurrència.</w:t>
      </w:r>
    </w:p>
    <w:p w:rsidR="00031CFB" w:rsidRPr="00677FB2" w:rsidRDefault="00031CFB" w:rsidP="00031CFB">
      <w:pPr>
        <w:rPr>
          <w:sz w:val="22"/>
          <w:szCs w:val="22"/>
        </w:rPr>
      </w:pPr>
      <w:r w:rsidRPr="00677FB2">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031CFB" w:rsidRPr="00677FB2" w:rsidRDefault="00031CFB" w:rsidP="00031CFB">
      <w:pPr>
        <w:rPr>
          <w:sz w:val="22"/>
          <w:szCs w:val="22"/>
        </w:rPr>
      </w:pPr>
      <w:r w:rsidRPr="00677FB2">
        <w:rPr>
          <w:sz w:val="22"/>
          <w:szCs w:val="22"/>
        </w:rPr>
        <w:t>f) No utilitzar informació confidencial, coneguda mitjançant el contracte, per obtenir, directament o indirectament, un avantatge o benefici econòmic en interès propi.</w:t>
      </w:r>
    </w:p>
    <w:p w:rsidR="00031CFB" w:rsidRPr="00677FB2" w:rsidRDefault="00031CFB" w:rsidP="00031CFB">
      <w:pPr>
        <w:rPr>
          <w:sz w:val="22"/>
          <w:szCs w:val="22"/>
        </w:rPr>
      </w:pPr>
      <w:r w:rsidRPr="00677FB2">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031CFB" w:rsidRPr="00677FB2" w:rsidRDefault="00031CFB" w:rsidP="00031CFB">
      <w:pPr>
        <w:rPr>
          <w:sz w:val="22"/>
          <w:szCs w:val="22"/>
        </w:rPr>
      </w:pPr>
      <w:r w:rsidRPr="00677FB2">
        <w:rPr>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031CFB" w:rsidRPr="00677FB2" w:rsidRDefault="00031CFB" w:rsidP="00031CFB">
      <w:pPr>
        <w:rPr>
          <w:sz w:val="22"/>
          <w:szCs w:val="22"/>
        </w:rPr>
      </w:pPr>
      <w:r w:rsidRPr="00677FB2">
        <w:rPr>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031CFB" w:rsidRPr="00677FB2" w:rsidRDefault="00031CFB" w:rsidP="00031CFB">
      <w:pPr>
        <w:rPr>
          <w:sz w:val="22"/>
          <w:szCs w:val="22"/>
        </w:rPr>
      </w:pPr>
      <w:r w:rsidRPr="00677FB2">
        <w:rPr>
          <w:sz w:val="22"/>
          <w:szCs w:val="22"/>
        </w:rPr>
        <w:t>j) Denunciar als licitadors, contractistes i/o subcontractistes que tributin en estats que utilitzin instruments tributaris considerats com a competència fiscal lesiva per la OCDE.</w:t>
      </w:r>
    </w:p>
    <w:p w:rsidR="00031CFB" w:rsidRPr="00677FB2" w:rsidRDefault="00031CFB" w:rsidP="00031CFB">
      <w:pPr>
        <w:rPr>
          <w:sz w:val="22"/>
          <w:szCs w:val="22"/>
        </w:rPr>
      </w:pPr>
      <w:r w:rsidRPr="00677FB2">
        <w:rPr>
          <w:sz w:val="22"/>
          <w:szCs w:val="22"/>
        </w:rPr>
        <w:t>k) Denunciar els actes dels quals tingui coneixement i que puguin comportar una infracció de les obligacions contingudes en aquesta clàusula.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Drets i obligacions de les parts de caràcter general per a la prestació dels serveis objecte d’aquest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Seran obligatòries per al contractista les millores d’execució que ofereixi en el procés de selecció, d’acord amb la regulació específica del mateix i que s’hagin pres en consideració en la valoració de la seva oferta.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7. El contractista assumeix la responsabilitat civil i les obligacions fiscals i d’ordre social que es derivin del compliment o incompliment d’aquest contracte i de les prestacions desenvolupades.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031CFB" w:rsidRPr="00677FB2" w:rsidRDefault="00031CFB" w:rsidP="00031CFB">
      <w:pPr>
        <w:rPr>
          <w:sz w:val="22"/>
          <w:szCs w:val="22"/>
        </w:rPr>
      </w:pPr>
    </w:p>
    <w:p w:rsidR="00031CFB" w:rsidRDefault="00031CFB" w:rsidP="00031CFB">
      <w:pPr>
        <w:rPr>
          <w:sz w:val="22"/>
          <w:szCs w:val="22"/>
        </w:rPr>
      </w:pPr>
      <w:r w:rsidRPr="00677FB2">
        <w:rPr>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905A19" w:rsidRPr="00677FB2" w:rsidRDefault="00905A19" w:rsidP="00031CFB">
      <w:pPr>
        <w:rPr>
          <w:sz w:val="22"/>
          <w:szCs w:val="22"/>
        </w:rPr>
      </w:pPr>
    </w:p>
    <w:p w:rsidR="00905A19" w:rsidRDefault="00905A19" w:rsidP="00905A19">
      <w:pPr>
        <w:widowControl w:val="0"/>
        <w:suppressAutoHyphens/>
        <w:autoSpaceDE w:val="0"/>
        <w:textAlignment w:val="baseline"/>
        <w:rPr>
          <w:rFonts w:cs="Arial"/>
          <w:kern w:val="2"/>
          <w:sz w:val="22"/>
          <w:szCs w:val="22"/>
          <w:lang w:eastAsia="zh-CN"/>
        </w:rPr>
      </w:pPr>
      <w:r>
        <w:rPr>
          <w:rFonts w:cs="Arial"/>
          <w:kern w:val="2"/>
          <w:sz w:val="22"/>
          <w:szCs w:val="22"/>
          <w:lang w:eastAsia="zh-CN"/>
        </w:rPr>
        <w:t>Són obligacions del contracte essencials del contracte:</w:t>
      </w:r>
    </w:p>
    <w:p w:rsidR="00905A19" w:rsidRDefault="00905A19" w:rsidP="00905A19">
      <w:pPr>
        <w:widowControl w:val="0"/>
        <w:suppressAutoHyphens/>
        <w:autoSpaceDE w:val="0"/>
        <w:textAlignment w:val="baseline"/>
        <w:rPr>
          <w:rFonts w:cs="Arial"/>
          <w:kern w:val="2"/>
          <w:sz w:val="22"/>
          <w:szCs w:val="22"/>
          <w:lang w:eastAsia="zh-CN"/>
        </w:rPr>
      </w:pPr>
    </w:p>
    <w:p w:rsidR="00905A19" w:rsidRDefault="00905A19" w:rsidP="00905A19">
      <w:pPr>
        <w:widowControl w:val="0"/>
        <w:numPr>
          <w:ilvl w:val="0"/>
          <w:numId w:val="35"/>
        </w:numPr>
        <w:suppressAutoHyphens/>
        <w:autoSpaceDE w:val="0"/>
        <w:textAlignment w:val="baseline"/>
        <w:rPr>
          <w:rFonts w:cs="Arial"/>
          <w:kern w:val="2"/>
          <w:sz w:val="22"/>
          <w:szCs w:val="22"/>
          <w:lang w:eastAsia="zh-CN"/>
        </w:rPr>
      </w:pPr>
      <w:r>
        <w:rPr>
          <w:rFonts w:cs="Arial"/>
          <w:kern w:val="2"/>
          <w:sz w:val="22"/>
          <w:szCs w:val="22"/>
          <w:lang w:eastAsia="zh-CN"/>
        </w:rPr>
        <w:t>Adscriure els mitjans personals i materials als qual s’ha compromès l’empresa contractista de conformitat amb l’article 76.2 de la LCSP.</w:t>
      </w:r>
    </w:p>
    <w:p w:rsidR="00905A19" w:rsidRDefault="00905A19" w:rsidP="00905A19">
      <w:pPr>
        <w:widowControl w:val="0"/>
        <w:numPr>
          <w:ilvl w:val="0"/>
          <w:numId w:val="35"/>
        </w:numPr>
        <w:suppressAutoHyphens/>
        <w:autoSpaceDE w:val="0"/>
        <w:textAlignment w:val="baseline"/>
        <w:rPr>
          <w:rFonts w:cs="Arial"/>
          <w:kern w:val="2"/>
          <w:sz w:val="22"/>
          <w:szCs w:val="22"/>
          <w:lang w:eastAsia="zh-CN"/>
        </w:rPr>
      </w:pPr>
      <w:r>
        <w:rPr>
          <w:rFonts w:cs="Arial"/>
          <w:kern w:val="2"/>
          <w:sz w:val="22"/>
          <w:szCs w:val="22"/>
          <w:lang w:eastAsia="zh-CN"/>
        </w:rPr>
        <w:t>Fer us de les dades personals de conformitat amb la finalitat per les quals han estat cedides per l’Ajuntament o els usuaris de conformitat amb l’article 122.2 de la LCSP.</w:t>
      </w:r>
    </w:p>
    <w:p w:rsidR="00905A19" w:rsidRDefault="00905A19" w:rsidP="00905A19">
      <w:pPr>
        <w:widowControl w:val="0"/>
        <w:numPr>
          <w:ilvl w:val="0"/>
          <w:numId w:val="35"/>
        </w:numPr>
        <w:suppressAutoHyphens/>
        <w:autoSpaceDE w:val="0"/>
        <w:textAlignment w:val="baseline"/>
        <w:rPr>
          <w:rFonts w:cs="Arial"/>
          <w:kern w:val="2"/>
          <w:sz w:val="22"/>
          <w:szCs w:val="22"/>
          <w:lang w:eastAsia="zh-CN"/>
        </w:rPr>
      </w:pPr>
      <w:r>
        <w:rPr>
          <w:rFonts w:cs="Arial"/>
          <w:kern w:val="2"/>
          <w:sz w:val="22"/>
          <w:szCs w:val="22"/>
          <w:lang w:eastAsia="zh-CN"/>
        </w:rPr>
        <w:t>Complir la normativa nacional i de la Unió Europea en matèria de protecció de dades de conformitat amb l’article 122.2 de la LCSP.</w:t>
      </w:r>
    </w:p>
    <w:p w:rsidR="00905A19" w:rsidRDefault="00905A19" w:rsidP="00905A19">
      <w:pPr>
        <w:widowControl w:val="0"/>
        <w:numPr>
          <w:ilvl w:val="0"/>
          <w:numId w:val="35"/>
        </w:numPr>
        <w:suppressAutoHyphens/>
        <w:autoSpaceDE w:val="0"/>
        <w:textAlignment w:val="baseline"/>
        <w:rPr>
          <w:rFonts w:cs="Arial"/>
          <w:kern w:val="2"/>
          <w:sz w:val="22"/>
          <w:szCs w:val="22"/>
          <w:lang w:eastAsia="zh-CN"/>
        </w:rPr>
      </w:pPr>
      <w:r>
        <w:rPr>
          <w:rFonts w:cs="Arial"/>
          <w:kern w:val="2"/>
          <w:sz w:val="22"/>
          <w:szCs w:val="22"/>
          <w:lang w:eastAsia="zh-CN"/>
        </w:rPr>
        <w:t>Presentar abans de la formalització del contracte una declaració en la que posi de manifest on estan ubicats els servidors i des de d’on es prestaran els serveis associats als mateixos de conformitat amb l’article 122.2 de la LCSP.</w:t>
      </w:r>
    </w:p>
    <w:p w:rsidR="00905A19" w:rsidRDefault="00905A19" w:rsidP="00905A19">
      <w:pPr>
        <w:widowControl w:val="0"/>
        <w:numPr>
          <w:ilvl w:val="0"/>
          <w:numId w:val="35"/>
        </w:numPr>
        <w:suppressAutoHyphens/>
        <w:autoSpaceDE w:val="0"/>
        <w:textAlignment w:val="baseline"/>
        <w:rPr>
          <w:rFonts w:cs="Arial"/>
          <w:kern w:val="2"/>
          <w:sz w:val="22"/>
          <w:szCs w:val="22"/>
          <w:lang w:eastAsia="zh-CN"/>
        </w:rPr>
      </w:pPr>
      <w:r>
        <w:rPr>
          <w:rFonts w:cs="Arial"/>
          <w:kern w:val="2"/>
          <w:sz w:val="22"/>
          <w:szCs w:val="22"/>
          <w:lang w:eastAsia="zh-CN"/>
        </w:rPr>
        <w:t>L’obligació de comunicar qualsevol canvi d’ubicació dels servidors i dels serveis associats que es produeixi, durant la vida del contracte de conformitat amb l’article 122.2 de la LCSP.</w:t>
      </w:r>
    </w:p>
    <w:p w:rsidR="00905A19" w:rsidRDefault="00905A19" w:rsidP="00905A19">
      <w:pPr>
        <w:widowControl w:val="0"/>
        <w:numPr>
          <w:ilvl w:val="0"/>
          <w:numId w:val="35"/>
        </w:numPr>
        <w:suppressAutoHyphens/>
        <w:autoSpaceDE w:val="0"/>
        <w:textAlignment w:val="baseline"/>
        <w:rPr>
          <w:rFonts w:cs="Arial"/>
          <w:kern w:val="2"/>
          <w:sz w:val="22"/>
          <w:szCs w:val="22"/>
          <w:lang w:eastAsia="zh-CN"/>
        </w:rPr>
      </w:pPr>
      <w:r>
        <w:rPr>
          <w:rFonts w:cs="Arial"/>
          <w:kern w:val="2"/>
          <w:sz w:val="22"/>
          <w:szCs w:val="22"/>
          <w:lang w:eastAsia="zh-CN"/>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905A19" w:rsidRDefault="00905A19" w:rsidP="00905A19">
      <w:pPr>
        <w:widowControl w:val="0"/>
        <w:numPr>
          <w:ilvl w:val="0"/>
          <w:numId w:val="35"/>
        </w:numPr>
        <w:suppressAutoHyphens/>
        <w:autoSpaceDE w:val="0"/>
        <w:textAlignment w:val="baseline"/>
        <w:rPr>
          <w:rFonts w:cs="Arial"/>
          <w:kern w:val="2"/>
          <w:sz w:val="22"/>
          <w:szCs w:val="22"/>
          <w:lang w:eastAsia="zh-CN"/>
        </w:rPr>
      </w:pPr>
      <w:r>
        <w:rPr>
          <w:rFonts w:cs="Arial"/>
          <w:kern w:val="2"/>
          <w:sz w:val="22"/>
          <w:szCs w:val="22"/>
          <w:lang w:eastAsia="zh-CN"/>
        </w:rPr>
        <w:t>Executar les prestacions objecte de l’oferta del contractista de conformitat amb</w:t>
      </w:r>
      <w:r>
        <w:rPr>
          <w:rFonts w:cs="Arial"/>
          <w:color w:val="FF0000"/>
          <w:kern w:val="2"/>
          <w:sz w:val="22"/>
          <w:szCs w:val="22"/>
          <w:lang w:eastAsia="zh-CN"/>
        </w:rPr>
        <w:t xml:space="preserve"> </w:t>
      </w:r>
      <w:r>
        <w:rPr>
          <w:rFonts w:cs="Arial"/>
          <w:kern w:val="2"/>
          <w:sz w:val="22"/>
          <w:szCs w:val="22"/>
          <w:lang w:eastAsia="zh-CN"/>
        </w:rPr>
        <w:t>l’article 122.3 de la LCSP.</w:t>
      </w:r>
    </w:p>
    <w:p w:rsidR="00905A19" w:rsidRDefault="00905A19" w:rsidP="00905A19">
      <w:pPr>
        <w:widowControl w:val="0"/>
        <w:suppressAutoHyphens/>
        <w:autoSpaceDE w:val="0"/>
        <w:textAlignment w:val="baseline"/>
        <w:rPr>
          <w:rFonts w:cs="Arial"/>
          <w:kern w:val="2"/>
          <w:sz w:val="22"/>
          <w:szCs w:val="22"/>
          <w:lang w:eastAsia="zh-CN"/>
        </w:rPr>
      </w:pPr>
    </w:p>
    <w:p w:rsidR="00905A19" w:rsidRDefault="00905A19" w:rsidP="00905A19">
      <w:pPr>
        <w:widowControl w:val="0"/>
        <w:suppressAutoHyphens/>
        <w:autoSpaceDE w:val="0"/>
        <w:textAlignment w:val="baseline"/>
        <w:rPr>
          <w:rFonts w:cs="Arial"/>
          <w:kern w:val="2"/>
          <w:sz w:val="22"/>
          <w:szCs w:val="22"/>
          <w:lang w:eastAsia="zh-CN"/>
        </w:rPr>
      </w:pPr>
      <w:r>
        <w:rPr>
          <w:rFonts w:cs="Arial"/>
          <w:kern w:val="2"/>
          <w:sz w:val="22"/>
          <w:szCs w:val="22"/>
          <w:lang w:eastAsia="zh-CN"/>
        </w:rPr>
        <w:t>L’incompliment de les quals comportarà la resolució anticipada del contracte de conformitat amb l’article 211.1.f) de la LCSP.</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Condicions especials d’execució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Tenen la consideració de condicions especials d’execució d’aquest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tal efecte, l’empresa contractista, en el termini d’un mes des de la formalització del contracte, haurà de presentar al responsable del contracte un pla de compliment de les obligacions contingudes en aquesta normativa.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A més, s’estableix com a condició especial d’execució d’aquest contracte, de conformitat amb el que preveu l’article 202.1 de la LCSP la següent:</w:t>
      </w:r>
    </w:p>
    <w:p w:rsidR="00031CFB" w:rsidRPr="00677FB2" w:rsidRDefault="00031CFB" w:rsidP="00031CFB">
      <w:pPr>
        <w:rPr>
          <w:sz w:val="22"/>
          <w:szCs w:val="22"/>
        </w:rPr>
      </w:pPr>
    </w:p>
    <w:p w:rsidR="00905A19" w:rsidRPr="00905A19" w:rsidRDefault="00905A19" w:rsidP="00905A19">
      <w:pPr>
        <w:tabs>
          <w:tab w:val="left" w:pos="707"/>
        </w:tabs>
        <w:suppressAutoHyphens/>
        <w:rPr>
          <w:rFonts w:cs="Arial"/>
          <w:kern w:val="2"/>
          <w:sz w:val="22"/>
          <w:szCs w:val="22"/>
          <w:lang w:eastAsia="zh-CN"/>
        </w:rPr>
      </w:pPr>
      <w:r w:rsidRPr="00905A19">
        <w:rPr>
          <w:rFonts w:cs="Arial"/>
          <w:kern w:val="2"/>
          <w:sz w:val="22"/>
          <w:szCs w:val="22"/>
          <w:lang w:eastAsia="zh-CN"/>
        </w:rPr>
        <w:t>De caràcter socials:</w:t>
      </w:r>
    </w:p>
    <w:p w:rsidR="00905A19" w:rsidRPr="00905A19" w:rsidRDefault="00905A19" w:rsidP="00905A19">
      <w:pPr>
        <w:tabs>
          <w:tab w:val="left" w:pos="707"/>
        </w:tabs>
        <w:suppressAutoHyphens/>
        <w:rPr>
          <w:rFonts w:cs="Arial"/>
          <w:kern w:val="2"/>
          <w:sz w:val="22"/>
          <w:szCs w:val="22"/>
          <w:lang w:eastAsia="zh-CN"/>
        </w:rPr>
      </w:pPr>
    </w:p>
    <w:p w:rsidR="00905A19" w:rsidRPr="00905A19" w:rsidRDefault="00905A19" w:rsidP="00905A19">
      <w:pPr>
        <w:widowControl w:val="0"/>
        <w:suppressAutoHyphens/>
        <w:autoSpaceDE w:val="0"/>
        <w:ind w:left="720"/>
        <w:rPr>
          <w:rFonts w:cs="Arial"/>
          <w:kern w:val="2"/>
          <w:sz w:val="22"/>
          <w:szCs w:val="22"/>
          <w:lang w:eastAsia="zh-CN"/>
        </w:rPr>
      </w:pPr>
      <w:r w:rsidRPr="00905A19">
        <w:rPr>
          <w:rFonts w:cs="Arial"/>
          <w:kern w:val="2"/>
          <w:sz w:val="22"/>
          <w:szCs w:val="22"/>
          <w:lang w:eastAsia="zh-CN"/>
        </w:rPr>
        <w:t>- Fer efectius els drets reconeguts en la Convenció de les Nacions Unides sobre els drets de les persones amb discapacitat.</w:t>
      </w:r>
    </w:p>
    <w:p w:rsidR="00905A19" w:rsidRPr="00905A19" w:rsidRDefault="00905A19" w:rsidP="00905A19">
      <w:pPr>
        <w:widowControl w:val="0"/>
        <w:suppressAutoHyphens/>
        <w:autoSpaceDE w:val="0"/>
        <w:ind w:left="720"/>
        <w:rPr>
          <w:rFonts w:cs="Arial"/>
          <w:kern w:val="2"/>
          <w:sz w:val="22"/>
          <w:szCs w:val="22"/>
          <w:lang w:eastAsia="zh-CN"/>
        </w:rPr>
      </w:pPr>
      <w:r w:rsidRPr="00905A19">
        <w:rPr>
          <w:rFonts w:cs="Arial"/>
          <w:kern w:val="2"/>
          <w:sz w:val="22"/>
          <w:szCs w:val="22"/>
          <w:lang w:eastAsia="zh-CN"/>
        </w:rPr>
        <w:t>- Afavorir la formació en el lloc de treball.</w:t>
      </w:r>
    </w:p>
    <w:p w:rsidR="00905A19" w:rsidRPr="00905A19" w:rsidRDefault="00905A19" w:rsidP="00905A19">
      <w:pPr>
        <w:widowControl w:val="0"/>
        <w:suppressAutoHyphens/>
        <w:autoSpaceDE w:val="0"/>
        <w:rPr>
          <w:rFonts w:cs="Arial"/>
          <w:kern w:val="2"/>
          <w:sz w:val="22"/>
          <w:szCs w:val="22"/>
          <w:lang w:eastAsia="zh-CN"/>
        </w:rPr>
      </w:pP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L’empresari que resulti adjudicatari d’aquest contracte restarà obligat a complir durant la vigència de l’esmentat contracte.</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Obligacions de les parts d’ordre laboral, social i de prevenció de riscos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especial, aquestes facultats d’inspecció i vigilància comprendran:</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031CFB" w:rsidRPr="00677FB2" w:rsidRDefault="00031CFB" w:rsidP="00031CFB">
      <w:pPr>
        <w:rPr>
          <w:sz w:val="22"/>
          <w:szCs w:val="22"/>
        </w:rPr>
      </w:pPr>
      <w:r w:rsidRPr="00677FB2">
        <w:rPr>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031CFB" w:rsidRPr="00677FB2" w:rsidRDefault="00031CFB" w:rsidP="00031CFB">
      <w:pPr>
        <w:rPr>
          <w:sz w:val="22"/>
          <w:szCs w:val="22"/>
        </w:rPr>
      </w:pPr>
      <w:r w:rsidRPr="00677FB2">
        <w:rPr>
          <w:sz w:val="22"/>
          <w:szCs w:val="22"/>
        </w:rPr>
        <w:t>c) L’obligació del contractista, a requeriment de l’Ajuntament, d’informar del funcionament del servei.</w:t>
      </w:r>
    </w:p>
    <w:p w:rsidR="00031CFB" w:rsidRPr="00677FB2" w:rsidRDefault="00031CFB" w:rsidP="00031CFB">
      <w:pPr>
        <w:rPr>
          <w:sz w:val="22"/>
          <w:szCs w:val="22"/>
        </w:rPr>
      </w:pPr>
      <w:r w:rsidRPr="00677FB2">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031CFB" w:rsidRPr="00677FB2" w:rsidRDefault="00031CFB" w:rsidP="00031CFB">
      <w:pPr>
        <w:rPr>
          <w:sz w:val="22"/>
          <w:szCs w:val="22"/>
        </w:rPr>
      </w:pPr>
      <w:r w:rsidRPr="00677FB2">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031CFB" w:rsidRPr="00677FB2" w:rsidRDefault="00031CFB" w:rsidP="00031CFB">
      <w:pPr>
        <w:rPr>
          <w:sz w:val="22"/>
          <w:szCs w:val="22"/>
        </w:rPr>
      </w:pPr>
      <w:r w:rsidRPr="00677FB2">
        <w:rPr>
          <w:sz w:val="22"/>
          <w:szCs w:val="22"/>
        </w:rPr>
        <w:t>f) L’Ajuntament podrà requerir al contractista perquè acrediti documentalment el compliment de les referides obligacions.</w:t>
      </w:r>
    </w:p>
    <w:p w:rsidR="00031CFB" w:rsidRPr="00677FB2" w:rsidRDefault="00031CFB" w:rsidP="00031CFB">
      <w:pPr>
        <w:rPr>
          <w:sz w:val="22"/>
          <w:szCs w:val="22"/>
        </w:rPr>
      </w:pPr>
      <w:r w:rsidRPr="00677FB2">
        <w:rPr>
          <w:sz w:val="22"/>
          <w:szCs w:val="22"/>
        </w:rPr>
        <w:t>L'incompliment d’aquestes obligacions per part del contractista o la infracció de les disposicions sobre seguretat per part del personal designat per ell no implicaran cap responsabilitat per a l’Ajuntament.</w:t>
      </w:r>
    </w:p>
    <w:p w:rsidR="00031CFB" w:rsidRPr="00677FB2" w:rsidRDefault="00031CFB" w:rsidP="00031CFB">
      <w:pPr>
        <w:rPr>
          <w:sz w:val="22"/>
          <w:szCs w:val="22"/>
        </w:rPr>
      </w:pPr>
      <w:r w:rsidRPr="00677FB2">
        <w:rPr>
          <w:sz w:val="22"/>
          <w:szCs w:val="22"/>
        </w:rPr>
        <w:t>g) El compliment  estricte per part del contractista i durant tota la vigència del contracte de les mesures de prevenció de riscos laborals establertes per la normativa vigent, en relació amb els seus treballadors.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Per al correcte exercici de les facultats de la corporació l’empresa contractista haurà de presentar al responsable del contracte la documentació següent: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031CFB" w:rsidRPr="00677FB2" w:rsidRDefault="00031CFB" w:rsidP="00031CFB">
      <w:pPr>
        <w:rPr>
          <w:sz w:val="22"/>
          <w:szCs w:val="22"/>
        </w:rPr>
      </w:pPr>
      <w:r w:rsidRPr="00677FB2">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Per al cas d’incompliment del règim de comunicació d’ aquestes modificacions, s’estarà al règim de penalitzacions que estableix la clàusula 36 d’aquest plec.</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Obligacions en matèria de protecció de dades de caràcter personal, confidencialitat de les dades del servei i transparència</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28.1. Dades de caràcter personal facilitades al contractista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031CFB" w:rsidRPr="00677FB2" w:rsidRDefault="00031CFB" w:rsidP="00031CFB">
      <w:pPr>
        <w:rPr>
          <w:sz w:val="22"/>
          <w:szCs w:val="22"/>
        </w:rPr>
      </w:pPr>
    </w:p>
    <w:p w:rsidR="00031CFB" w:rsidRPr="00677FB2" w:rsidRDefault="00031CFB" w:rsidP="00031CFB">
      <w:pPr>
        <w:rPr>
          <w:sz w:val="22"/>
          <w:szCs w:val="22"/>
        </w:rPr>
      </w:pPr>
      <w:bookmarkStart w:id="2" w:name="_Hlk90831330"/>
      <w:r w:rsidRPr="00677FB2">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2"/>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u w:val="single"/>
        </w:rPr>
        <w:t>28.1.1 Actuacions prèvies</w:t>
      </w:r>
    </w:p>
    <w:p w:rsidR="00031CFB" w:rsidRPr="00677FB2" w:rsidRDefault="00031CFB" w:rsidP="00031CFB">
      <w:pPr>
        <w:rPr>
          <w:sz w:val="22"/>
          <w:szCs w:val="22"/>
          <w:u w:val="single"/>
        </w:rPr>
      </w:pPr>
    </w:p>
    <w:p w:rsidR="00031CFB" w:rsidRPr="00677FB2" w:rsidRDefault="00031CFB" w:rsidP="00031CFB">
      <w:pPr>
        <w:rPr>
          <w:sz w:val="22"/>
          <w:szCs w:val="22"/>
        </w:rPr>
      </w:pPr>
      <w:r w:rsidRPr="00677FB2">
        <w:rPr>
          <w:sz w:val="22"/>
          <w:szCs w:val="22"/>
        </w:rPr>
        <w:t>L’empresa adjudicatària ha de presentar abans de la formalització del contracte una declaració en què posi de manifest on estaran ubicats els servidors i des d’on es prestaran els serveis associats a aquests, si escau.</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u w:val="single"/>
        </w:rPr>
        <w:t>28.1.2 Condicions d’execució</w:t>
      </w:r>
    </w:p>
    <w:p w:rsidR="00031CFB" w:rsidRPr="00677FB2" w:rsidRDefault="00031CFB" w:rsidP="00031CFB">
      <w:pPr>
        <w:rPr>
          <w:sz w:val="22"/>
          <w:szCs w:val="22"/>
          <w:u w:val="single"/>
        </w:rPr>
      </w:pPr>
    </w:p>
    <w:p w:rsidR="00031CFB" w:rsidRPr="00677FB2" w:rsidRDefault="00031CFB" w:rsidP="00031CFB">
      <w:pPr>
        <w:rPr>
          <w:sz w:val="22"/>
          <w:szCs w:val="22"/>
        </w:rPr>
      </w:pPr>
      <w:r w:rsidRPr="00677FB2">
        <w:rPr>
          <w:sz w:val="22"/>
          <w:szCs w:val="22"/>
        </w:rPr>
        <w:t>El contractista ha de comunicar qualsevol canvi que es produeixi, al llarg de la vida del contracte, de la informació facilitada en la declaració a què es refereix l’apartat anterior.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D’acord amb el que estableix l’article 57 del Reglament LOPD, l’entitat adjudicatària del contracte es compromet a notificar el fitxer i nivell de tractament, a fi d’inscriure’l amb el Registre de Fitxers.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031CFB" w:rsidRPr="00677FB2" w:rsidRDefault="00031CFB" w:rsidP="00031CFB">
      <w:pPr>
        <w:rPr>
          <w:sz w:val="22"/>
          <w:szCs w:val="22"/>
        </w:rPr>
      </w:pPr>
    </w:p>
    <w:p w:rsidR="00031CFB" w:rsidRPr="00677FB2" w:rsidRDefault="00031CFB" w:rsidP="00031CFB">
      <w:pPr>
        <w:rPr>
          <w:sz w:val="22"/>
          <w:szCs w:val="22"/>
        </w:rPr>
      </w:pPr>
      <w:r w:rsidRPr="00677FB2">
        <w:rPr>
          <w:b/>
          <w:bCs/>
          <w:sz w:val="22"/>
          <w:szCs w:val="22"/>
        </w:rPr>
        <w:t>28.2.  Informació confidencial proporcionada pel contractista</w:t>
      </w:r>
    </w:p>
    <w:p w:rsidR="00031CFB" w:rsidRPr="00677FB2" w:rsidRDefault="00031CFB" w:rsidP="00031CFB">
      <w:pPr>
        <w:rPr>
          <w:b/>
          <w:bCs/>
          <w:sz w:val="22"/>
          <w:szCs w:val="22"/>
        </w:rPr>
      </w:pPr>
    </w:p>
    <w:p w:rsidR="00031CFB" w:rsidRPr="00677FB2" w:rsidRDefault="00031CFB" w:rsidP="00031CFB">
      <w:pPr>
        <w:rPr>
          <w:sz w:val="22"/>
          <w:szCs w:val="22"/>
        </w:rPr>
      </w:pPr>
      <w:r w:rsidRPr="00677FB2">
        <w:rPr>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Obligacions del contractista de caire lingüístic</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tot cas, l’empresa contractista queden subjectes en l’execució del contracte a les obligacions derivades de la Llei 1/1998, de 7 de gener, de política lingüística i de les disposicions que la desenvolupen.</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Assegurances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cobertura de la pòlissa d’assegurances haurà de ser efectiva en el moment d’inici del contracte i la seva vigència haurà de comprendre la durada total del contracte, inclosa la seva pròrroga, cas d’acordar-se aquesta.</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Planificació preventiva en cas de concurrència empresarial</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L’intercanvi d’informació i de comunicacions entre l’Ajuntament i el contractista.</w:t>
      </w:r>
    </w:p>
    <w:p w:rsidR="00031CFB" w:rsidRPr="00677FB2" w:rsidRDefault="00031CFB" w:rsidP="00031CFB">
      <w:pPr>
        <w:rPr>
          <w:sz w:val="22"/>
          <w:szCs w:val="22"/>
        </w:rPr>
      </w:pPr>
      <w:r w:rsidRPr="00677FB2">
        <w:rPr>
          <w:sz w:val="22"/>
          <w:szCs w:val="22"/>
        </w:rPr>
        <w:t>b) La realització de reunions periòdiques entre l’Ajuntament i el contractista.</w:t>
      </w:r>
    </w:p>
    <w:p w:rsidR="00031CFB" w:rsidRPr="00677FB2" w:rsidRDefault="00031CFB" w:rsidP="00031CFB">
      <w:pPr>
        <w:rPr>
          <w:sz w:val="22"/>
          <w:szCs w:val="22"/>
        </w:rPr>
      </w:pPr>
      <w:r w:rsidRPr="00677FB2">
        <w:rPr>
          <w:sz w:val="22"/>
          <w:szCs w:val="22"/>
        </w:rPr>
        <w:t>c) Les reunions conjuntes dels comitès de seguretat i salut de l’Ajuntament i del contractista o, en el seu defecte, amb els delegats de prevenció.</w:t>
      </w:r>
    </w:p>
    <w:p w:rsidR="00031CFB" w:rsidRPr="00677FB2" w:rsidRDefault="00031CFB" w:rsidP="00031CFB">
      <w:pPr>
        <w:rPr>
          <w:sz w:val="22"/>
          <w:szCs w:val="22"/>
        </w:rPr>
      </w:pPr>
      <w:r w:rsidRPr="00677FB2">
        <w:rPr>
          <w:sz w:val="22"/>
          <w:szCs w:val="22"/>
        </w:rPr>
        <w:t>d) La impartició d’instruccions.</w:t>
      </w:r>
    </w:p>
    <w:p w:rsidR="00031CFB" w:rsidRPr="00677FB2" w:rsidRDefault="00031CFB" w:rsidP="00031CFB">
      <w:pPr>
        <w:rPr>
          <w:sz w:val="22"/>
          <w:szCs w:val="22"/>
        </w:rPr>
      </w:pPr>
      <w:r w:rsidRPr="00677FB2">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031CFB" w:rsidRPr="00677FB2" w:rsidRDefault="00031CFB" w:rsidP="00031CFB">
      <w:pPr>
        <w:rPr>
          <w:sz w:val="22"/>
          <w:szCs w:val="22"/>
        </w:rPr>
      </w:pPr>
      <w:r w:rsidRPr="00677FB2">
        <w:rPr>
          <w:sz w:val="22"/>
          <w:szCs w:val="22"/>
        </w:rPr>
        <w:t>f) La designació d’una o més persones encarregades de la coordinació de les activitats preventives.</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Despeses a càrrec del contractista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Règim de pagament del preu</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El pagament s’efectuarà prèvia presentació de la factura.</w:t>
      </w:r>
    </w:p>
    <w:p w:rsidR="00031CFB" w:rsidRPr="00677FB2" w:rsidRDefault="00031CFB" w:rsidP="00031CFB">
      <w:pPr>
        <w:rPr>
          <w:sz w:val="22"/>
          <w:szCs w:val="22"/>
        </w:rPr>
      </w:pPr>
    </w:p>
    <w:p w:rsidR="00905A19" w:rsidRDefault="00905A19" w:rsidP="00905A19">
      <w:pPr>
        <w:rPr>
          <w:sz w:val="22"/>
          <w:szCs w:val="22"/>
        </w:rPr>
      </w:pPr>
      <w:r>
        <w:rPr>
          <w:sz w:val="22"/>
          <w:szCs w:val="22"/>
        </w:rPr>
        <w:t>La factura no es podrà presentar fins que el responsable del contracte certifiqui que els serveis prestats s’ajusten en qualitat i quantitat a l’oferta del contractista i que forma part del contracte.</w:t>
      </w:r>
    </w:p>
    <w:p w:rsidR="00905A19" w:rsidRDefault="00905A19" w:rsidP="00905A19">
      <w:pPr>
        <w:rPr>
          <w:sz w:val="22"/>
          <w:szCs w:val="22"/>
        </w:rPr>
      </w:pPr>
    </w:p>
    <w:p w:rsidR="00905A19" w:rsidRDefault="00905A19" w:rsidP="00905A19">
      <w:pPr>
        <w:rPr>
          <w:sz w:val="22"/>
          <w:szCs w:val="22"/>
        </w:rPr>
      </w:pPr>
      <w:r>
        <w:rPr>
          <w:sz w:val="22"/>
          <w:szCs w:val="22"/>
        </w:rPr>
        <w:t>Les factures es presentaran mensualment durant la vigència del contracte de serveis, al finalitzar cadascuna de les formacions.</w:t>
      </w:r>
    </w:p>
    <w:p w:rsidR="00031CFB" w:rsidRPr="00677FB2" w:rsidRDefault="00031CFB" w:rsidP="00031CFB">
      <w:pPr>
        <w:rPr>
          <w:color w:val="00B050"/>
          <w:sz w:val="22"/>
          <w:szCs w:val="22"/>
        </w:rPr>
      </w:pPr>
    </w:p>
    <w:p w:rsidR="00031CFB" w:rsidRPr="00677FB2" w:rsidRDefault="00031CFB" w:rsidP="00031CFB">
      <w:pPr>
        <w:rPr>
          <w:sz w:val="22"/>
          <w:szCs w:val="22"/>
        </w:rPr>
      </w:pPr>
      <w:r w:rsidRPr="00677FB2">
        <w:rPr>
          <w:sz w:val="22"/>
          <w:szCs w:val="22"/>
        </w:rPr>
        <w:t>El lliurament de factures per part de l’adjudicatari d’aquest contracte s’haurà efectuar per mitjans electrònics.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D’acord amb la normativa reguladora de la facturació electrònica, aquesta administració acceptarà la recepció de factures que compleixin amb els requeriments següents: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L’autenticitat de l’origen i integritat del contingut de les factures electròniques es garantirà mitjançant signatura electrònica.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21" w:history="1">
        <w:r w:rsidRPr="00677FB2">
          <w:rPr>
            <w:color w:val="0000FF"/>
            <w:sz w:val="22"/>
            <w:szCs w:val="22"/>
            <w:u w:val="single"/>
          </w:rPr>
          <w:t>https://www.seu.cat/consorciaoc</w:t>
        </w:r>
      </w:hyperlink>
      <w:r w:rsidRPr="00677FB2">
        <w:rPr>
          <w:sz w:val="22"/>
          <w:szCs w:val="22"/>
        </w:rPr>
        <w:t>, o bé a través de les plataformes de facturació electrònica adherides al servei e.FACT que trobareu detallades a l’adreça electrònica</w:t>
      </w:r>
    </w:p>
    <w:p w:rsidR="00031CFB" w:rsidRPr="00677FB2" w:rsidRDefault="00031CFB" w:rsidP="00031CFB">
      <w:pPr>
        <w:rPr>
          <w:sz w:val="22"/>
          <w:szCs w:val="22"/>
        </w:rPr>
      </w:pPr>
      <w:r w:rsidRPr="00677FB2">
        <w:rPr>
          <w:sz w:val="22"/>
          <w:szCs w:val="22"/>
        </w:rPr>
        <w:t>http://www.aoc.cat/index.php/ezwebin_site/Inici/SERVEIS2/Relacions-amb-laciutadania/ e.FACT-Empreses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Revisió de preus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No escau.</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Terminis i penalitats per mora en l’execució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L’adjudicatari estarà obligat al compliment del termini total fixat en el contracte per a la realització de la prestació, així com dels terminis parcials que, en el seu cas, s’haguessin establert en l’oferta del licitador.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constitució en mora del contractista no requereix intimació prèvia per part de l’Ajuntament.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D42734">
        <w:rPr>
          <w:sz w:val="22"/>
          <w:szCs w:val="22"/>
        </w:rPr>
        <w:t>0,60 euros</w:t>
      </w:r>
      <w:r w:rsidRPr="00677FB2">
        <w:rPr>
          <w:sz w:val="22"/>
          <w:szCs w:val="22"/>
        </w:rPr>
        <w:t xml:space="preserve"> per cada 1.000 euros del preu del contracte, IVA exclòs.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Altres penalitzacions per incompliment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els supòsits d’incompliment de les obligacions assumides pel contractista, l’Ajuntament podrà constrènyer al compliment del contracte, amb imposició de penalitats, o acordar-ne la resolució.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incompliment o compliment defectuós de les obligacions contractuals donarà lloc a la imposició de penalitats.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Seran causes d’imposició de penalitats: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El compliment defectuós d’alguna prestació o subprestació objecte del contracte.</w:t>
      </w:r>
    </w:p>
    <w:p w:rsidR="00031CFB" w:rsidRPr="00677FB2" w:rsidRDefault="00031CFB" w:rsidP="00031CFB">
      <w:pPr>
        <w:rPr>
          <w:sz w:val="22"/>
          <w:szCs w:val="22"/>
        </w:rPr>
      </w:pPr>
      <w:r w:rsidRPr="00677FB2">
        <w:rPr>
          <w:sz w:val="22"/>
          <w:szCs w:val="22"/>
        </w:rPr>
        <w:t>B.- L’incompliment o no execució d’alguna prestació o subprestació objecte del contracte.</w:t>
      </w:r>
    </w:p>
    <w:p w:rsidR="00031CFB" w:rsidRPr="00677FB2" w:rsidRDefault="00031CFB" w:rsidP="00031CFB">
      <w:pPr>
        <w:rPr>
          <w:sz w:val="22"/>
          <w:szCs w:val="22"/>
        </w:rPr>
      </w:pPr>
      <w:r w:rsidRPr="00677FB2">
        <w:rPr>
          <w:sz w:val="22"/>
          <w:szCs w:val="22"/>
        </w:rPr>
        <w:t>C.- L’incompliment o el compliment defectuós de la totalitat o part de l’oferta presentada pel contractista.</w:t>
      </w:r>
    </w:p>
    <w:p w:rsidR="00031CFB" w:rsidRPr="00677FB2" w:rsidRDefault="00031CFB" w:rsidP="00031CFB">
      <w:pPr>
        <w:rPr>
          <w:sz w:val="22"/>
          <w:szCs w:val="22"/>
        </w:rPr>
      </w:pPr>
      <w:r w:rsidRPr="00677FB2">
        <w:rPr>
          <w:sz w:val="22"/>
          <w:szCs w:val="22"/>
        </w:rPr>
        <w:t>D.- L’Incompliment d’alguna de les condicions especials d’execució.</w:t>
      </w:r>
    </w:p>
    <w:p w:rsidR="00031CFB" w:rsidRPr="00677FB2" w:rsidRDefault="00031CFB" w:rsidP="00031CFB">
      <w:pPr>
        <w:rPr>
          <w:sz w:val="22"/>
          <w:szCs w:val="22"/>
        </w:rPr>
      </w:pPr>
      <w:r w:rsidRPr="00677FB2">
        <w:rPr>
          <w:sz w:val="22"/>
          <w:szCs w:val="22"/>
        </w:rPr>
        <w:t>E.- L’incompliment d’algun de les obligacions previstes en la LCSP.</w:t>
      </w:r>
    </w:p>
    <w:p w:rsidR="00031CFB" w:rsidRPr="00677FB2" w:rsidRDefault="00031CFB" w:rsidP="00031CFB">
      <w:pPr>
        <w:rPr>
          <w:sz w:val="22"/>
          <w:szCs w:val="22"/>
        </w:rPr>
      </w:pPr>
      <w:r w:rsidRPr="00677FB2">
        <w:rPr>
          <w:sz w:val="22"/>
          <w:szCs w:val="22"/>
        </w:rPr>
        <w:t>F.- La paralització de l’execució de les prestacions objecte d’aquest contracte imputable al contractista.</w:t>
      </w:r>
    </w:p>
    <w:p w:rsidR="00031CFB" w:rsidRPr="00677FB2" w:rsidRDefault="00031CFB" w:rsidP="00031CFB">
      <w:pPr>
        <w:rPr>
          <w:sz w:val="22"/>
          <w:szCs w:val="22"/>
        </w:rPr>
      </w:pPr>
      <w:r w:rsidRPr="00677FB2">
        <w:rPr>
          <w:sz w:val="22"/>
          <w:szCs w:val="22"/>
        </w:rPr>
        <w:t>G.- La resistència als requeriments fets per l’Ajuntament, a través de l’òrgan de contractació, de la unitat de seguiment o del responsable del contracte, o la seva inobservança.</w:t>
      </w:r>
    </w:p>
    <w:p w:rsidR="00031CFB" w:rsidRPr="00677FB2" w:rsidRDefault="00031CFB" w:rsidP="00031CFB">
      <w:pPr>
        <w:rPr>
          <w:sz w:val="22"/>
          <w:szCs w:val="22"/>
        </w:rPr>
      </w:pPr>
      <w:r w:rsidRPr="00677FB2">
        <w:rPr>
          <w:sz w:val="22"/>
          <w:szCs w:val="22"/>
        </w:rPr>
        <w:t>H. La utilització de sistemes de treball, elements, materials, màquines o personal diferents als previstos en els plecs i en les ofertes del contractista, o quan produeixi un perjudici en l’execució del contracte.</w:t>
      </w:r>
    </w:p>
    <w:p w:rsidR="00031CFB" w:rsidRPr="00677FB2" w:rsidRDefault="00031CFB" w:rsidP="00031CFB">
      <w:pPr>
        <w:rPr>
          <w:sz w:val="22"/>
          <w:szCs w:val="22"/>
        </w:rPr>
      </w:pPr>
      <w:r w:rsidRPr="00677FB2">
        <w:rPr>
          <w:sz w:val="22"/>
          <w:szCs w:val="22"/>
        </w:rPr>
        <w:t>I.- El falsejament de les prestacions consignades pel contractista en el document cobratori.</w:t>
      </w:r>
    </w:p>
    <w:p w:rsidR="00031CFB" w:rsidRPr="00677FB2" w:rsidRDefault="00031CFB" w:rsidP="00031CFB">
      <w:pPr>
        <w:rPr>
          <w:sz w:val="22"/>
          <w:szCs w:val="22"/>
        </w:rPr>
      </w:pPr>
      <w:r w:rsidRPr="00677FB2">
        <w:rPr>
          <w:sz w:val="22"/>
          <w:szCs w:val="22"/>
        </w:rPr>
        <w:t>J.- El incompliment de les obligacions derivades de la normativa general sobre prevenció de riscos laborals i, en especial, de les del pla de seguretat i salut en les prestacions, si escau.</w:t>
      </w:r>
    </w:p>
    <w:p w:rsidR="00031CFB" w:rsidRPr="00677FB2" w:rsidRDefault="00031CFB" w:rsidP="00031CFB">
      <w:pPr>
        <w:rPr>
          <w:sz w:val="22"/>
          <w:szCs w:val="22"/>
        </w:rPr>
      </w:pPr>
      <w:r w:rsidRPr="00677FB2">
        <w:rPr>
          <w:sz w:val="22"/>
          <w:szCs w:val="22"/>
        </w:rPr>
        <w:t>K.- El incompliment molt greu de les  obligacions relatives a la subcontractació, si escau, de conformitat amb l’article 217.3 de la LCSP.</w:t>
      </w:r>
    </w:p>
    <w:p w:rsidR="00031CFB" w:rsidRPr="00677FB2" w:rsidRDefault="00031CFB" w:rsidP="00031CFB">
      <w:pPr>
        <w:rPr>
          <w:sz w:val="22"/>
          <w:szCs w:val="22"/>
        </w:rPr>
      </w:pPr>
      <w:r w:rsidRPr="00677FB2">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031CFB" w:rsidRPr="00677FB2" w:rsidRDefault="00031CFB" w:rsidP="00031CFB">
      <w:pPr>
        <w:rPr>
          <w:sz w:val="22"/>
          <w:szCs w:val="22"/>
        </w:rPr>
      </w:pPr>
      <w:r w:rsidRPr="00677FB2">
        <w:rPr>
          <w:sz w:val="22"/>
          <w:szCs w:val="22"/>
        </w:rPr>
        <w:t>M.- No comunicar les dades de subrogació de personal, si escau, de conformitat amb l’article 130 de la LCSP, amb una data d’antelació de 6 mesos a la finalització del contracte.</w:t>
      </w:r>
    </w:p>
    <w:p w:rsidR="00031CFB" w:rsidRPr="00677FB2" w:rsidRDefault="00031CFB" w:rsidP="00031CFB">
      <w:pPr>
        <w:rPr>
          <w:sz w:val="22"/>
          <w:szCs w:val="22"/>
        </w:rPr>
      </w:pPr>
      <w:r w:rsidRPr="00677FB2">
        <w:rPr>
          <w:sz w:val="22"/>
          <w:szCs w:val="22"/>
        </w:rPr>
        <w:t>N.- Fer un ús indegut dels recursos municipals i el seu equipament durant l’execució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Pel que fa a les condicions especials d’execució, de conformitat amb l’article 201 de la LCSP, serà causa d’imposició de penalitats: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031CFB" w:rsidRPr="00677FB2" w:rsidRDefault="00031CFB" w:rsidP="00031CFB">
      <w:pPr>
        <w:rPr>
          <w:sz w:val="22"/>
          <w:szCs w:val="22"/>
        </w:rPr>
      </w:pPr>
      <w:r w:rsidRPr="00677FB2">
        <w:rPr>
          <w:sz w:val="22"/>
          <w:szCs w:val="22"/>
        </w:rPr>
        <w:t>B.- No facilitar tota la informació que requereixi l’Ajuntament, en ordre a la identificació de la plantilla i responsables de cada treball.</w:t>
      </w:r>
    </w:p>
    <w:p w:rsidR="00031CFB" w:rsidRPr="00677FB2" w:rsidRDefault="00031CFB" w:rsidP="00031CFB">
      <w:pPr>
        <w:rPr>
          <w:sz w:val="22"/>
          <w:szCs w:val="22"/>
        </w:rPr>
      </w:pPr>
      <w:r w:rsidRPr="00677FB2">
        <w:rPr>
          <w:sz w:val="22"/>
          <w:szCs w:val="22"/>
        </w:rPr>
        <w:t>C.- No documentar i uniformitzar al personal adscrit al servei que hagi de prestar el servei en instal·lacions municipals.</w:t>
      </w:r>
    </w:p>
    <w:p w:rsidR="00031CFB" w:rsidRPr="00677FB2" w:rsidRDefault="00031CFB" w:rsidP="00031CFB">
      <w:pPr>
        <w:rPr>
          <w:sz w:val="22"/>
          <w:szCs w:val="22"/>
        </w:rPr>
      </w:pPr>
      <w:r w:rsidRPr="00677FB2">
        <w:rPr>
          <w:sz w:val="22"/>
          <w:szCs w:val="22"/>
        </w:rPr>
        <w:t>D.- No comunicar immediatament tota resolució administrativa o judicial que afecti al personal depenent de l’adjudicatari.</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Incompliments considerats molt greus: penalitat de fins a un 10 % del preu del contracte, IVA exclòs. En cas de reiteració, s’acordarà la confiscació de la garantia definitiva.</w:t>
      </w:r>
    </w:p>
    <w:p w:rsidR="00031CFB" w:rsidRPr="00677FB2" w:rsidRDefault="00031CFB" w:rsidP="00031CFB">
      <w:pPr>
        <w:rPr>
          <w:sz w:val="22"/>
          <w:szCs w:val="22"/>
        </w:rPr>
      </w:pPr>
      <w:r w:rsidRPr="00677FB2">
        <w:rPr>
          <w:sz w:val="22"/>
          <w:szCs w:val="22"/>
        </w:rPr>
        <w:t>- Incompliments considerats greus: penalitats de fins a un 6 % del preu del contracte, IVA exclòs.</w:t>
      </w:r>
    </w:p>
    <w:p w:rsidR="00031CFB" w:rsidRPr="00677FB2" w:rsidRDefault="00031CFB" w:rsidP="00031CFB">
      <w:pPr>
        <w:rPr>
          <w:sz w:val="22"/>
          <w:szCs w:val="22"/>
        </w:rPr>
      </w:pPr>
      <w:r w:rsidRPr="00677FB2">
        <w:rPr>
          <w:sz w:val="22"/>
          <w:szCs w:val="22"/>
        </w:rPr>
        <w:t>- Incompliments considerats lleus: penalitats de fins a un 3 % del preu del contracte, IVA exclòs.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conjunt de les penalitats que es poden interposar durant la vigència d’un contracte no poden superar el 50% del preu d’adjudicació.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la tramitació de l’expedient, es donarà audiència al contractista, per un termini de 5 des hàbils, per a que pugui formular al·legacions, i l’òrgan de contractació resoldrà.</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Danys causats com a conseqüència de l’execució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 El contractista no serà responsable dels danys i perjudicis que tinguin la seva causa immediata i directa en una ordre especifica de l’Ajuntament comunicada per escrit.</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Modificació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Tal i com permet l’article 204 de la LCSP es podrà modificar el contracte en més o menys el 20 de conformitat amb el límit econòmic del VEC, per les causes següents:</w:t>
      </w:r>
    </w:p>
    <w:p w:rsidR="00031CFB" w:rsidRPr="00677FB2" w:rsidRDefault="00031CFB" w:rsidP="00031CFB">
      <w:pPr>
        <w:rPr>
          <w:sz w:val="22"/>
          <w:szCs w:val="22"/>
        </w:rPr>
      </w:pPr>
    </w:p>
    <w:p w:rsidR="00031CFB" w:rsidRDefault="00D42734" w:rsidP="00031CFB">
      <w:pPr>
        <w:rPr>
          <w:rFonts w:cs="Arial"/>
          <w:kern w:val="2"/>
          <w:sz w:val="22"/>
          <w:szCs w:val="22"/>
          <w:lang w:eastAsia="zh-CN"/>
        </w:rPr>
      </w:pPr>
      <w:r>
        <w:rPr>
          <w:rFonts w:cs="Arial"/>
          <w:kern w:val="2"/>
          <w:sz w:val="22"/>
          <w:szCs w:val="22"/>
          <w:lang w:eastAsia="zh-CN"/>
        </w:rPr>
        <w:t>Increment del nombre d’hores d’orientació laboral inicialment previstes en el present contracte. Fins un màxim del 20% del preu inicial (preu adjudicació) per preveure l’increment d’hores de sessions formatives.</w:t>
      </w:r>
    </w:p>
    <w:p w:rsidR="00D42734" w:rsidRPr="00677FB2" w:rsidRDefault="00D42734" w:rsidP="00031CFB">
      <w:pPr>
        <w:rPr>
          <w:sz w:val="22"/>
          <w:szCs w:val="22"/>
        </w:rPr>
      </w:pPr>
    </w:p>
    <w:p w:rsidR="00031CFB" w:rsidRPr="00677FB2" w:rsidRDefault="00031CFB" w:rsidP="00031CFB">
      <w:pPr>
        <w:rPr>
          <w:sz w:val="22"/>
          <w:szCs w:val="22"/>
        </w:rPr>
      </w:pPr>
      <w:r w:rsidRPr="00677FB2">
        <w:rPr>
          <w:sz w:val="22"/>
          <w:szCs w:val="22"/>
        </w:rPr>
        <w:t>Per al càlcul de les modificacions del contracte s’aplicaran els preus unitaris oferts pel licitador que resulti adjudicatari aplicant el percentatge de baixa ofert per ell mateix.</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També es podrà modificar el contracte de conformitat amb l’article 205 i següents de la LCSP.</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Cessió i subcontractació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El contractista podrà cedir el drets i obligacions dimanants del contracte a un tercer.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Per a que el contractista pugui cedir els seus drets i obligacions a tercers, s’hauran de complir els requisits següents: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 Que la cessió es formalitzi, entre el contractista y el cessionari, en escriptura pública.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El cessionari quedarà subrogat en tots els drets i obligacions que corresponien al cedent.</w:t>
      </w:r>
    </w:p>
    <w:p w:rsidR="00031CFB" w:rsidRPr="00677FB2" w:rsidRDefault="00031CFB" w:rsidP="00031CFB">
      <w:pPr>
        <w:rPr>
          <w:sz w:val="22"/>
          <w:szCs w:val="22"/>
        </w:rPr>
      </w:pPr>
    </w:p>
    <w:p w:rsidR="00D42734" w:rsidRDefault="00D42734" w:rsidP="00D42734">
      <w:pPr>
        <w:rPr>
          <w:sz w:val="22"/>
          <w:szCs w:val="22"/>
        </w:rPr>
      </w:pPr>
      <w:r w:rsidRPr="00677FB2">
        <w:rPr>
          <w:sz w:val="22"/>
          <w:szCs w:val="22"/>
        </w:rPr>
        <w:t xml:space="preserve">2. El contractista </w:t>
      </w:r>
      <w:r>
        <w:rPr>
          <w:sz w:val="22"/>
          <w:szCs w:val="22"/>
        </w:rPr>
        <w:t xml:space="preserve">no </w:t>
      </w:r>
      <w:r w:rsidRPr="00677FB2">
        <w:rPr>
          <w:sz w:val="22"/>
          <w:szCs w:val="22"/>
        </w:rPr>
        <w:t xml:space="preserve">podrà subcontractar amb terceres persones la realització </w:t>
      </w:r>
      <w:r>
        <w:rPr>
          <w:sz w:val="22"/>
          <w:szCs w:val="22"/>
        </w:rPr>
        <w:t>dels serveis</w:t>
      </w:r>
      <w:r w:rsidRPr="00677FB2">
        <w:rPr>
          <w:sz w:val="22"/>
          <w:szCs w:val="22"/>
        </w:rPr>
        <w:t xml:space="preserve"> objecte d’aquest contracte</w:t>
      </w:r>
      <w:r>
        <w:rPr>
          <w:sz w:val="22"/>
          <w:szCs w:val="22"/>
        </w:rPr>
        <w:t>.</w:t>
      </w:r>
    </w:p>
    <w:p w:rsidR="00D42734" w:rsidRDefault="00D42734" w:rsidP="00D42734">
      <w:pPr>
        <w:rPr>
          <w:sz w:val="22"/>
          <w:szCs w:val="22"/>
        </w:rPr>
      </w:pPr>
    </w:p>
    <w:p w:rsidR="00D42734" w:rsidRDefault="00D42734" w:rsidP="00D42734">
      <w:pPr>
        <w:tabs>
          <w:tab w:val="left" w:pos="707"/>
        </w:tabs>
        <w:suppressAutoHyphens/>
        <w:textAlignment w:val="baseline"/>
        <w:rPr>
          <w:rFonts w:cs="Arial"/>
          <w:kern w:val="2"/>
          <w:sz w:val="22"/>
          <w:szCs w:val="22"/>
          <w:lang w:eastAsia="zh-CN"/>
        </w:rPr>
      </w:pPr>
      <w:r>
        <w:rPr>
          <w:rFonts w:cs="Arial"/>
          <w:kern w:val="2"/>
          <w:sz w:val="22"/>
          <w:szCs w:val="22"/>
          <w:lang w:eastAsia="zh-CN"/>
        </w:rPr>
        <w:t>Prestacions que s’han de reservar la seva execució al contractista principal:</w:t>
      </w:r>
    </w:p>
    <w:p w:rsidR="00D42734" w:rsidRDefault="00D42734" w:rsidP="00D42734">
      <w:pPr>
        <w:tabs>
          <w:tab w:val="left" w:pos="707"/>
        </w:tabs>
        <w:suppressAutoHyphens/>
        <w:textAlignment w:val="baseline"/>
        <w:rPr>
          <w:rFonts w:cs="Arial"/>
          <w:kern w:val="2"/>
          <w:sz w:val="22"/>
          <w:szCs w:val="22"/>
          <w:lang w:eastAsia="zh-CN"/>
        </w:rPr>
      </w:pPr>
    </w:p>
    <w:p w:rsidR="00D42734" w:rsidRDefault="00D42734" w:rsidP="00D42734">
      <w:pPr>
        <w:tabs>
          <w:tab w:val="left" w:pos="707"/>
        </w:tabs>
        <w:suppressAutoHyphens/>
        <w:textAlignment w:val="baseline"/>
        <w:rPr>
          <w:rFonts w:cs="Arial"/>
          <w:kern w:val="2"/>
          <w:sz w:val="22"/>
          <w:szCs w:val="22"/>
          <w:lang w:eastAsia="zh-CN"/>
        </w:rPr>
      </w:pPr>
      <w:r>
        <w:rPr>
          <w:rFonts w:cs="Arial"/>
          <w:kern w:val="2"/>
          <w:sz w:val="22"/>
          <w:szCs w:val="22"/>
          <w:lang w:eastAsia="zh-CN"/>
        </w:rPr>
        <w:t>L’objecte del contracte no serà susceptible de subcontractació i les haurà d’executar el contractista principal.</w:t>
      </w:r>
    </w:p>
    <w:p w:rsidR="00D42734" w:rsidRDefault="00D42734" w:rsidP="00D42734">
      <w:pPr>
        <w:tabs>
          <w:tab w:val="left" w:pos="707"/>
        </w:tabs>
        <w:suppressAutoHyphens/>
        <w:textAlignment w:val="baseline"/>
        <w:rPr>
          <w:rFonts w:cs="Arial"/>
          <w:color w:val="FF0000"/>
          <w:kern w:val="2"/>
          <w:sz w:val="22"/>
          <w:szCs w:val="22"/>
          <w:lang w:eastAsia="zh-CN"/>
        </w:rPr>
      </w:pPr>
    </w:p>
    <w:p w:rsidR="00D42734" w:rsidRPr="00D42734" w:rsidRDefault="00D42734" w:rsidP="00D42734">
      <w:pPr>
        <w:tabs>
          <w:tab w:val="left" w:pos="707"/>
        </w:tabs>
        <w:suppressAutoHyphens/>
        <w:textAlignment w:val="baseline"/>
        <w:rPr>
          <w:rFonts w:cs="Arial"/>
          <w:color w:val="158466"/>
          <w:kern w:val="2"/>
          <w:sz w:val="22"/>
          <w:szCs w:val="22"/>
          <w:lang w:eastAsia="zh-CN"/>
        </w:rPr>
      </w:pPr>
      <w:r>
        <w:rPr>
          <w:rFonts w:cs="Arial"/>
          <w:kern w:val="2"/>
          <w:sz w:val="22"/>
          <w:szCs w:val="22"/>
          <w:lang w:eastAsia="zh-CN"/>
        </w:rPr>
        <w:t xml:space="preserve">Aquestes tasques són crítiques pels motius següents: </w:t>
      </w:r>
      <w:r w:rsidRPr="00D42734">
        <w:rPr>
          <w:rFonts w:cs="Arial"/>
          <w:kern w:val="2"/>
          <w:sz w:val="22"/>
          <w:szCs w:val="22"/>
          <w:lang w:eastAsia="zh-CN"/>
        </w:rPr>
        <w:t xml:space="preserve">Per poder impartir les activitats formatives que preveu l’objecte del contracte, és necessari la contractació de personal docent, al ser aquesta contractació l’element essencial de l’objecte del contracte no es considera la subcontractació. </w:t>
      </w:r>
    </w:p>
    <w:p w:rsidR="00D42734" w:rsidRDefault="00D42734" w:rsidP="00D42734">
      <w:pPr>
        <w:tabs>
          <w:tab w:val="left" w:pos="707"/>
        </w:tabs>
        <w:suppressAutoHyphens/>
        <w:textAlignment w:val="baseline"/>
        <w:rPr>
          <w:rFonts w:cs="Arial"/>
          <w:kern w:val="2"/>
          <w:sz w:val="22"/>
          <w:szCs w:val="22"/>
          <w:lang w:eastAsia="zh-CN"/>
        </w:rPr>
      </w:pP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Extinció del contracte i període de garantia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El contracte s’extingirà per compliment o per resolució anticipada en els supòsits previstos a la clàusula següent.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 No s’estableixen cap termini especial de recepció, regint el termini general d’un mes des de la finalització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4. El període  de garantia coincideix amb la vigència d’aquest, no establint-se cap termini addicional posterior a la finalització del període contractual.</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Resolució del contracte i efectes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3.L’ aplicació i els efectes de la resolució es regiran pel que disposen els articles 212 i concordants de la LCSP.</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Interpretació del contracte i jurisdicció competent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numPr>
          <w:ilvl w:val="0"/>
          <w:numId w:val="11"/>
        </w:numPr>
        <w:contextualSpacing/>
        <w:jc w:val="left"/>
        <w:rPr>
          <w:sz w:val="22"/>
          <w:szCs w:val="22"/>
        </w:rPr>
      </w:pPr>
      <w:r w:rsidRPr="00677FB2">
        <w:rPr>
          <w:b/>
          <w:sz w:val="22"/>
          <w:szCs w:val="22"/>
        </w:rPr>
        <w:t>Domicili a efectes de notificacions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031CFB" w:rsidRPr="00677FB2" w:rsidRDefault="00031CFB" w:rsidP="00031CFB">
      <w:pPr>
        <w:jc w:val="left"/>
        <w:rPr>
          <w:sz w:val="22"/>
          <w:szCs w:val="22"/>
        </w:rPr>
      </w:pPr>
      <w:r w:rsidRPr="00677FB2">
        <w:rPr>
          <w:sz w:val="22"/>
          <w:szCs w:val="22"/>
        </w:rPr>
        <w:br w:type="page"/>
      </w:r>
    </w:p>
    <w:p w:rsidR="00031CFB" w:rsidRPr="00677FB2" w:rsidRDefault="00031CFB" w:rsidP="00031CFB">
      <w:pPr>
        <w:rPr>
          <w:b/>
          <w:sz w:val="22"/>
          <w:szCs w:val="22"/>
        </w:rPr>
      </w:pPr>
      <w:r w:rsidRPr="00677FB2">
        <w:rPr>
          <w:b/>
          <w:sz w:val="22"/>
          <w:szCs w:val="22"/>
        </w:rPr>
        <w:t>Annex I</w:t>
      </w:r>
      <w:r w:rsidRPr="00677FB2">
        <w:rPr>
          <w:b/>
          <w:sz w:val="22"/>
          <w:szCs w:val="22"/>
        </w:rPr>
        <w:tab/>
        <w:t>Proposició econòmica.</w:t>
      </w:r>
      <w:r w:rsidR="00D42734">
        <w:rPr>
          <w:b/>
          <w:sz w:val="22"/>
          <w:szCs w:val="22"/>
        </w:rPr>
        <w:t xml:space="preserve"> Lot 1 i  lot 2  ( assenyaleu el número de Lot) </w:t>
      </w:r>
    </w:p>
    <w:p w:rsidR="00031CFB" w:rsidRPr="00677FB2" w:rsidRDefault="00031CFB" w:rsidP="00031CFB">
      <w:pPr>
        <w:rPr>
          <w:i/>
          <w:sz w:val="22"/>
          <w:szCs w:val="22"/>
        </w:rPr>
      </w:pPr>
    </w:p>
    <w:p w:rsidR="00031CFB" w:rsidRPr="00677FB2" w:rsidRDefault="00031CFB" w:rsidP="00031CFB">
      <w:pPr>
        <w:rPr>
          <w:sz w:val="22"/>
          <w:szCs w:val="22"/>
        </w:rPr>
      </w:pPr>
      <w:r w:rsidRPr="00677FB2">
        <w:rPr>
          <w:sz w:val="22"/>
          <w:szCs w:val="22"/>
        </w:rPr>
        <w:t xml:space="preserve">En/Na......................................... amb NIF núm................., en nom propi, (o en representació de l'empresa.............., CIF núm. .............., domiciliada a........... carrer ........................, núm..........), assabentat/da de les condicions exigides per optar a la contractació relativa a la contractació del </w:t>
      </w:r>
      <w:r w:rsidRPr="00677FB2">
        <w:rPr>
          <w:b/>
          <w:sz w:val="22"/>
          <w:szCs w:val="22"/>
        </w:rPr>
        <w:t>CONTRACTE DEL SERVEI DE FORMACIÓ OCUPACIONAL DEL SERVEI  D’EMPRESA, COMERÇ I OCUPACIÓ</w:t>
      </w:r>
      <w:r w:rsidRPr="00677FB2">
        <w:rPr>
          <w:sz w:val="22"/>
          <w:szCs w:val="22"/>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031CFB" w:rsidRPr="00677FB2" w:rsidRDefault="00031CFB" w:rsidP="00031CFB">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38482D" w:rsidRPr="00D42734" w:rsidTr="00031CFB">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31CFB" w:rsidRPr="00D42734" w:rsidRDefault="00031CFB" w:rsidP="00031CFB">
            <w:pPr>
              <w:rPr>
                <w:sz w:val="22"/>
                <w:szCs w:val="22"/>
              </w:rPr>
            </w:pPr>
            <w:r w:rsidRPr="00D42734">
              <w:rPr>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031CFB" w:rsidRPr="00D42734" w:rsidRDefault="00031CFB" w:rsidP="00031CFB">
            <w:pPr>
              <w:rPr>
                <w:sz w:val="22"/>
                <w:szCs w:val="22"/>
              </w:rPr>
            </w:pPr>
            <w:r w:rsidRPr="00D42734">
              <w:rPr>
                <w:sz w:val="22"/>
                <w:szCs w:val="22"/>
              </w:rPr>
              <w:t>Import per al període executiu del contracte</w:t>
            </w:r>
          </w:p>
        </w:tc>
      </w:tr>
      <w:tr w:rsidR="0038482D" w:rsidRPr="00D42734" w:rsidTr="00031CFB">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31CFB" w:rsidRPr="00D42734" w:rsidRDefault="00031CFB" w:rsidP="00031CFB">
            <w:pPr>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031CFB" w:rsidRPr="00D42734" w:rsidRDefault="00031CFB" w:rsidP="00031CFB">
            <w:pPr>
              <w:rPr>
                <w:sz w:val="22"/>
                <w:szCs w:val="22"/>
              </w:rPr>
            </w:pPr>
            <w:r w:rsidRPr="00D42734">
              <w:rPr>
                <w:sz w:val="22"/>
                <w:szCs w:val="22"/>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31CFB" w:rsidRPr="00D42734" w:rsidRDefault="00031CFB" w:rsidP="00031CFB">
            <w:pPr>
              <w:rPr>
                <w:sz w:val="22"/>
                <w:szCs w:val="22"/>
              </w:rPr>
            </w:pPr>
            <w:r w:rsidRPr="00D42734">
              <w:rPr>
                <w:sz w:val="22"/>
                <w:szCs w:val="22"/>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031CFB" w:rsidRPr="00D42734" w:rsidRDefault="00031CFB" w:rsidP="00031CFB">
            <w:pPr>
              <w:rPr>
                <w:sz w:val="22"/>
                <w:szCs w:val="22"/>
              </w:rPr>
            </w:pPr>
            <w:r w:rsidRPr="00D42734">
              <w:rPr>
                <w:sz w:val="22"/>
                <w:szCs w:val="22"/>
              </w:rPr>
              <w:t>Total</w:t>
            </w:r>
          </w:p>
        </w:tc>
      </w:tr>
      <w:tr w:rsidR="0038482D" w:rsidRPr="00D42734" w:rsidTr="00031CFB">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031CFB" w:rsidRPr="00D42734" w:rsidRDefault="00031CFB" w:rsidP="00031CFB">
            <w:pPr>
              <w:rPr>
                <w:sz w:val="22"/>
                <w:szCs w:val="22"/>
              </w:rPr>
            </w:pPr>
            <w:r w:rsidRPr="00D42734">
              <w:rPr>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031CFB" w:rsidRPr="00D42734" w:rsidRDefault="00031CFB" w:rsidP="00031CFB">
            <w:pPr>
              <w:rPr>
                <w:sz w:val="22"/>
                <w:szCs w:val="22"/>
              </w:rPr>
            </w:pPr>
            <w:r w:rsidRPr="00D42734">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31CFB" w:rsidRPr="00D42734" w:rsidRDefault="00031CFB" w:rsidP="00031CFB">
            <w:pPr>
              <w:rPr>
                <w:sz w:val="22"/>
                <w:szCs w:val="22"/>
              </w:rPr>
            </w:pPr>
            <w:r w:rsidRPr="00D42734">
              <w:rPr>
                <w:sz w:val="22"/>
                <w:szCs w:val="22"/>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031CFB" w:rsidRPr="00D42734" w:rsidRDefault="00031CFB" w:rsidP="00031CFB">
            <w:pPr>
              <w:rPr>
                <w:sz w:val="22"/>
                <w:szCs w:val="22"/>
              </w:rPr>
            </w:pPr>
            <w:r w:rsidRPr="00D42734">
              <w:rPr>
                <w:sz w:val="22"/>
                <w:szCs w:val="22"/>
              </w:rPr>
              <w:t>€</w:t>
            </w:r>
          </w:p>
        </w:tc>
      </w:tr>
    </w:tbl>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Això representa una baixa del ............%, respecte al pressupost tipus de licitació.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031CFB" w:rsidRDefault="00031CFB" w:rsidP="00031CFB">
      <w:pPr>
        <w:rPr>
          <w:sz w:val="22"/>
          <w:szCs w:val="22"/>
        </w:rPr>
      </w:pPr>
    </w:p>
    <w:p w:rsidR="00D42734" w:rsidRDefault="00D42734" w:rsidP="00031CFB">
      <w:pPr>
        <w:rPr>
          <w:sz w:val="22"/>
          <w:szCs w:val="22"/>
        </w:rPr>
      </w:pPr>
    </w:p>
    <w:p w:rsidR="00D42734" w:rsidRDefault="00D42734" w:rsidP="00D42734">
      <w:pPr>
        <w:rPr>
          <w:sz w:val="22"/>
          <w:szCs w:val="22"/>
        </w:rPr>
      </w:pPr>
      <w:r>
        <w:rPr>
          <w:sz w:val="22"/>
          <w:szCs w:val="22"/>
        </w:rPr>
        <w:t>Altres criteris automàtics: Assenyalar l’experiència que correspongui</w:t>
      </w:r>
    </w:p>
    <w:p w:rsidR="00D42734" w:rsidRDefault="00D42734" w:rsidP="00D42734">
      <w:pPr>
        <w:ind w:left="720"/>
        <w:jc w:val="left"/>
        <w:rPr>
          <w:sz w:val="22"/>
          <w:szCs w:val="22"/>
        </w:rPr>
      </w:pPr>
    </w:p>
    <w:p w:rsidR="00D42734" w:rsidRDefault="00D42734" w:rsidP="00D42734">
      <w:pPr>
        <w:ind w:left="720"/>
        <w:jc w:val="left"/>
        <w:rPr>
          <w:sz w:val="22"/>
          <w:szCs w:val="22"/>
        </w:rPr>
      </w:pP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314"/>
        <w:gridCol w:w="2314"/>
        <w:gridCol w:w="2314"/>
      </w:tblGrid>
      <w:tr w:rsidR="00D42734" w:rsidTr="00D42734">
        <w:trPr>
          <w:trHeight w:val="765"/>
        </w:trPr>
        <w:tc>
          <w:tcPr>
            <w:tcW w:w="2452" w:type="dxa"/>
            <w:tcBorders>
              <w:top w:val="single" w:sz="4" w:space="0" w:color="auto"/>
              <w:left w:val="single" w:sz="4" w:space="0" w:color="auto"/>
              <w:bottom w:val="single" w:sz="4" w:space="0" w:color="auto"/>
              <w:right w:val="single" w:sz="4" w:space="0" w:color="auto"/>
            </w:tcBorders>
          </w:tcPr>
          <w:p w:rsidR="00D42734" w:rsidRDefault="00D42734">
            <w:pPr>
              <w:jc w:val="left"/>
              <w:rPr>
                <w:sz w:val="22"/>
                <w:szCs w:val="22"/>
                <w:lang w:eastAsia="ca-ES"/>
              </w:rPr>
            </w:pPr>
            <w:r>
              <w:rPr>
                <w:sz w:val="22"/>
                <w:szCs w:val="22"/>
                <w:lang w:eastAsia="ca-ES"/>
              </w:rPr>
              <w:t>Experiència professional del personal docent</w:t>
            </w:r>
          </w:p>
          <w:p w:rsidR="00D42734" w:rsidRDefault="00D42734">
            <w:pPr>
              <w:jc w:val="left"/>
              <w:rPr>
                <w:sz w:val="22"/>
                <w:szCs w:val="22"/>
                <w:lang w:eastAsia="ca-ES"/>
              </w:rPr>
            </w:pPr>
          </w:p>
        </w:tc>
        <w:tc>
          <w:tcPr>
            <w:tcW w:w="2314" w:type="dxa"/>
            <w:tcBorders>
              <w:top w:val="single" w:sz="4" w:space="0" w:color="auto"/>
              <w:left w:val="single" w:sz="4" w:space="0" w:color="auto"/>
              <w:bottom w:val="single" w:sz="4" w:space="0" w:color="auto"/>
              <w:right w:val="single" w:sz="4" w:space="0" w:color="auto"/>
            </w:tcBorders>
            <w:hideMark/>
          </w:tcPr>
          <w:p w:rsidR="00D42734" w:rsidRDefault="00D42734">
            <w:pPr>
              <w:jc w:val="left"/>
              <w:rPr>
                <w:sz w:val="22"/>
                <w:szCs w:val="22"/>
                <w:lang w:eastAsia="ca-ES"/>
              </w:rPr>
            </w:pPr>
            <w:r>
              <w:rPr>
                <w:sz w:val="22"/>
                <w:szCs w:val="22"/>
                <w:lang w:eastAsia="ca-ES"/>
              </w:rPr>
              <w:t>2 anys i 1 dia fins a 4 anys</w:t>
            </w:r>
          </w:p>
        </w:tc>
        <w:tc>
          <w:tcPr>
            <w:tcW w:w="2314" w:type="dxa"/>
            <w:tcBorders>
              <w:top w:val="single" w:sz="4" w:space="0" w:color="auto"/>
              <w:left w:val="single" w:sz="4" w:space="0" w:color="auto"/>
              <w:bottom w:val="single" w:sz="4" w:space="0" w:color="auto"/>
              <w:right w:val="single" w:sz="4" w:space="0" w:color="auto"/>
            </w:tcBorders>
            <w:hideMark/>
          </w:tcPr>
          <w:p w:rsidR="00D42734" w:rsidRDefault="00D42734">
            <w:pPr>
              <w:jc w:val="left"/>
              <w:rPr>
                <w:sz w:val="22"/>
                <w:szCs w:val="22"/>
                <w:lang w:eastAsia="ca-ES"/>
              </w:rPr>
            </w:pPr>
            <w:r>
              <w:rPr>
                <w:sz w:val="22"/>
                <w:szCs w:val="22"/>
                <w:lang w:eastAsia="ca-ES"/>
              </w:rPr>
              <w:t xml:space="preserve">4 anys i 1 dia fins a 6 anys </w:t>
            </w:r>
          </w:p>
        </w:tc>
        <w:tc>
          <w:tcPr>
            <w:tcW w:w="2314" w:type="dxa"/>
            <w:tcBorders>
              <w:top w:val="single" w:sz="4" w:space="0" w:color="auto"/>
              <w:left w:val="single" w:sz="4" w:space="0" w:color="auto"/>
              <w:bottom w:val="single" w:sz="4" w:space="0" w:color="auto"/>
              <w:right w:val="single" w:sz="4" w:space="0" w:color="auto"/>
            </w:tcBorders>
            <w:hideMark/>
          </w:tcPr>
          <w:p w:rsidR="00D42734" w:rsidRDefault="00D42734">
            <w:pPr>
              <w:jc w:val="left"/>
              <w:rPr>
                <w:sz w:val="22"/>
                <w:szCs w:val="22"/>
                <w:lang w:eastAsia="ca-ES"/>
              </w:rPr>
            </w:pPr>
            <w:r>
              <w:rPr>
                <w:sz w:val="22"/>
                <w:szCs w:val="22"/>
                <w:lang w:eastAsia="ca-ES"/>
              </w:rPr>
              <w:t>Més de 6 anys i 1 dia</w:t>
            </w:r>
          </w:p>
        </w:tc>
      </w:tr>
    </w:tbl>
    <w:p w:rsidR="00D42734" w:rsidRDefault="00D42734" w:rsidP="00031CFB">
      <w:pPr>
        <w:rPr>
          <w:sz w:val="22"/>
          <w:szCs w:val="22"/>
        </w:rPr>
      </w:pPr>
    </w:p>
    <w:p w:rsidR="00D42734" w:rsidRDefault="00D42734" w:rsidP="00031CFB">
      <w:pPr>
        <w:rPr>
          <w:sz w:val="22"/>
          <w:szCs w:val="22"/>
        </w:rPr>
      </w:pPr>
    </w:p>
    <w:p w:rsidR="00D42734" w:rsidRPr="00677FB2" w:rsidRDefault="00D42734" w:rsidP="00031CFB">
      <w:pPr>
        <w:rPr>
          <w:sz w:val="22"/>
          <w:szCs w:val="22"/>
        </w:rPr>
      </w:pPr>
    </w:p>
    <w:p w:rsidR="00031CFB" w:rsidRPr="00677FB2" w:rsidRDefault="00031CFB" w:rsidP="00031CFB">
      <w:pPr>
        <w:rPr>
          <w:sz w:val="22"/>
          <w:szCs w:val="22"/>
        </w:rPr>
      </w:pPr>
      <w:r w:rsidRPr="00677FB2">
        <w:rPr>
          <w:sz w:val="22"/>
          <w:szCs w:val="22"/>
        </w:rPr>
        <w:t>Assabentat/da així mateix de ...</w:t>
      </w:r>
    </w:p>
    <w:p w:rsidR="00031CFB" w:rsidRPr="00677FB2" w:rsidRDefault="00031CFB" w:rsidP="00031CFB">
      <w:pPr>
        <w:rPr>
          <w:sz w:val="22"/>
          <w:szCs w:val="22"/>
        </w:rPr>
      </w:pPr>
    </w:p>
    <w:p w:rsidR="00031CFB" w:rsidRPr="00677FB2" w:rsidRDefault="00031CFB" w:rsidP="00031CFB">
      <w:pPr>
        <w:rPr>
          <w:i/>
          <w:sz w:val="22"/>
          <w:szCs w:val="22"/>
        </w:rPr>
      </w:pPr>
      <w:r w:rsidRPr="00677FB2">
        <w:rPr>
          <w:i/>
          <w:sz w:val="22"/>
          <w:szCs w:val="22"/>
        </w:rPr>
        <w:t>(Lloc, data i signatura del licitador).</w:t>
      </w:r>
    </w:p>
    <w:p w:rsidR="00031CFB" w:rsidRPr="00677FB2" w:rsidRDefault="00031CFB" w:rsidP="00031CFB">
      <w:pPr>
        <w:jc w:val="left"/>
        <w:rPr>
          <w:i/>
          <w:sz w:val="22"/>
          <w:szCs w:val="22"/>
        </w:rPr>
      </w:pPr>
      <w:r w:rsidRPr="00677FB2">
        <w:rPr>
          <w:i/>
          <w:sz w:val="22"/>
          <w:szCs w:val="22"/>
        </w:rPr>
        <w:br w:type="page"/>
      </w:r>
    </w:p>
    <w:p w:rsidR="00031CFB" w:rsidRPr="00677FB2" w:rsidRDefault="00031CFB" w:rsidP="00031CFB">
      <w:pPr>
        <w:rPr>
          <w:i/>
          <w:sz w:val="22"/>
          <w:szCs w:val="22"/>
        </w:rPr>
      </w:pPr>
      <w:r w:rsidRPr="00677FB2">
        <w:rPr>
          <w:b/>
          <w:bCs/>
          <w:sz w:val="22"/>
          <w:szCs w:val="22"/>
        </w:rPr>
        <w:t xml:space="preserve">Annex II </w:t>
      </w:r>
      <w:r w:rsidRPr="00677FB2">
        <w:rPr>
          <w:b/>
          <w:bCs/>
          <w:i/>
          <w:sz w:val="22"/>
          <w:szCs w:val="22"/>
        </w:rPr>
        <w:t>Model de compromís d’adscripció de mitjans i/o subcontractació</w:t>
      </w:r>
    </w:p>
    <w:p w:rsidR="00031CFB" w:rsidRPr="00677FB2" w:rsidRDefault="00031CFB" w:rsidP="00031CFB">
      <w:pPr>
        <w:rPr>
          <w:b/>
          <w:bCs/>
          <w:i/>
          <w:sz w:val="22"/>
          <w:szCs w:val="22"/>
        </w:rPr>
      </w:pPr>
    </w:p>
    <w:p w:rsidR="00031CFB" w:rsidRPr="00677FB2" w:rsidRDefault="00031CFB" w:rsidP="00031CFB">
      <w:pPr>
        <w:rPr>
          <w:sz w:val="22"/>
          <w:szCs w:val="22"/>
        </w:rPr>
      </w:pPr>
      <w:r w:rsidRPr="00677FB2">
        <w:rPr>
          <w:sz w:val="22"/>
          <w:szCs w:val="22"/>
        </w:rPr>
        <w:t>En/Na __________________, amb DNI ______________, que actua en nom propi/en representació de l'empresa/entitat ______________, segons poders que figuren en la proposició, amb CIF ______________ i domicili a ___________________,</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DIU:</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Que, per al cas de resultar adjudicatari dels SERVEIS DE CONTRACTE DEL SERVEI DE FORMACIÓ OCUPACIONAL DEL SERVEI  D’EMPRESA, COMERÇ I OCUPACIÓ continguts en el plec de prescripcions tècniques particulars regulador d’aquest contracte, es compromet a adscriure-hi els mitjans següents, que li resultaran vinculants en l’execució del contracte:</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[Indicar mitjans materials i personals exigits com a mínims]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Així mateix, en els mateixos termes vinculants, per a l’execució del contracte durà a terme les subcontractacions següents: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 indicar la prestació a subcontractar, l’import, el nom o perfil empresarial del subcontractista i acompanyar l’acreditació de la seva aptitud per executar la prestació]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[...indicar la prestació a subcontractar, l’import, el nom o perfil empresarial del subcontractista i acompanyar l’acreditació de la seva aptitud per executar la prestació]</w:t>
      </w:r>
    </w:p>
    <w:p w:rsidR="00031CFB" w:rsidRPr="00677FB2" w:rsidRDefault="00031CFB" w:rsidP="00031CFB">
      <w:pPr>
        <w:rPr>
          <w:sz w:val="22"/>
          <w:szCs w:val="22"/>
        </w:rPr>
      </w:pPr>
      <w:r w:rsidRPr="00677FB2">
        <w:rPr>
          <w:sz w:val="22"/>
          <w:szCs w:val="22"/>
        </w:rPr>
        <w:t>- [...]</w:t>
      </w:r>
    </w:p>
    <w:p w:rsidR="00031CFB" w:rsidRPr="00677FB2" w:rsidRDefault="00031CFB" w:rsidP="00031CFB">
      <w:pPr>
        <w:rPr>
          <w:i/>
          <w:sz w:val="22"/>
          <w:szCs w:val="22"/>
        </w:rPr>
      </w:pPr>
    </w:p>
    <w:p w:rsidR="00031CFB" w:rsidRPr="00677FB2" w:rsidRDefault="00031CFB" w:rsidP="00031CFB">
      <w:pPr>
        <w:rPr>
          <w:i/>
          <w:sz w:val="22"/>
          <w:szCs w:val="22"/>
        </w:rPr>
      </w:pPr>
      <w:r w:rsidRPr="00677FB2">
        <w:rPr>
          <w:i/>
          <w:sz w:val="22"/>
          <w:szCs w:val="22"/>
        </w:rPr>
        <w:t xml:space="preserve"> [Lloc i data]</w:t>
      </w:r>
    </w:p>
    <w:p w:rsidR="00031CFB" w:rsidRPr="00677FB2" w:rsidRDefault="00031CFB" w:rsidP="00031CFB">
      <w:pPr>
        <w:rPr>
          <w:i/>
          <w:sz w:val="22"/>
          <w:szCs w:val="22"/>
        </w:rPr>
      </w:pPr>
      <w:r w:rsidRPr="00677FB2">
        <w:rPr>
          <w:i/>
          <w:sz w:val="22"/>
          <w:szCs w:val="22"/>
        </w:rPr>
        <w:t>[signatura del licitador/representant i segell de l'empresa]"</w:t>
      </w:r>
    </w:p>
    <w:p w:rsidR="00031CFB" w:rsidRPr="00677FB2" w:rsidRDefault="00031CFB" w:rsidP="00031CFB">
      <w:pPr>
        <w:jc w:val="left"/>
        <w:rPr>
          <w:i/>
          <w:sz w:val="22"/>
          <w:szCs w:val="22"/>
        </w:rPr>
      </w:pPr>
      <w:r w:rsidRPr="00677FB2">
        <w:rPr>
          <w:i/>
          <w:sz w:val="22"/>
          <w:szCs w:val="22"/>
        </w:rPr>
        <w:br w:type="page"/>
      </w:r>
    </w:p>
    <w:p w:rsidR="00031CFB" w:rsidRPr="00677FB2" w:rsidRDefault="00031CFB" w:rsidP="00031CFB">
      <w:pPr>
        <w:rPr>
          <w:i/>
          <w:sz w:val="22"/>
          <w:szCs w:val="22"/>
        </w:rPr>
      </w:pPr>
      <w:r w:rsidRPr="00677FB2">
        <w:rPr>
          <w:b/>
          <w:bCs/>
          <w:sz w:val="22"/>
          <w:szCs w:val="22"/>
        </w:rPr>
        <w:t xml:space="preserve">ANNEX III </w:t>
      </w:r>
      <w:r w:rsidRPr="00677FB2">
        <w:rPr>
          <w:b/>
          <w:sz w:val="22"/>
          <w:szCs w:val="22"/>
        </w:rPr>
        <w:t>Document Europeu Únic de Contractació (DEUC)</w:t>
      </w:r>
    </w:p>
    <w:p w:rsidR="00031CFB" w:rsidRPr="00677FB2" w:rsidRDefault="00031CFB" w:rsidP="00031CFB">
      <w:pPr>
        <w:rPr>
          <w:i/>
          <w:sz w:val="22"/>
          <w:szCs w:val="22"/>
        </w:rPr>
      </w:pPr>
    </w:p>
    <w:p w:rsidR="00031CFB" w:rsidRPr="00677FB2" w:rsidRDefault="00031CFB" w:rsidP="00031CFB">
      <w:pPr>
        <w:rPr>
          <w:sz w:val="22"/>
          <w:szCs w:val="22"/>
        </w:rPr>
      </w:pPr>
      <w:r w:rsidRPr="00677FB2">
        <w:rPr>
          <w:sz w:val="22"/>
          <w:szCs w:val="22"/>
        </w:rPr>
        <w:t xml:space="preserve">El Reglament (UE) núm. 2016/7 estableix el formulari normalitzar del DEUC (disponible a la pàgina web </w:t>
      </w:r>
      <w:hyperlink r:id="rId22" w:anchor="_blank" w:history="1">
        <w:r w:rsidRPr="00677FB2">
          <w:rPr>
            <w:color w:val="0000FF"/>
            <w:sz w:val="22"/>
            <w:szCs w:val="22"/>
            <w:u w:val="single"/>
          </w:rPr>
          <w:t>https://www.boe.es/doue/2016/003/L00016-00034.pdf</w:t>
        </w:r>
      </w:hyperlink>
      <w:r w:rsidRPr="00677FB2">
        <w:rPr>
          <w:sz w:val="22"/>
          <w:szCs w:val="22"/>
        </w:rPr>
        <w:t xml:space="preserve"> ).</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PART IV: Criteris de selecció. L’operador econòmic podrà complimentar només la secció de la part IV, ometent qualsevol altra secció.</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031CFB" w:rsidRPr="00677FB2" w:rsidRDefault="00031CFB" w:rsidP="00031CFB">
      <w:pPr>
        <w:rPr>
          <w:i/>
          <w:sz w:val="22"/>
          <w:szCs w:val="22"/>
        </w:rPr>
      </w:pPr>
    </w:p>
    <w:p w:rsidR="00031CFB" w:rsidRPr="00677FB2" w:rsidRDefault="00031CFB" w:rsidP="00031CFB">
      <w:pPr>
        <w:rPr>
          <w:i/>
          <w:sz w:val="22"/>
          <w:szCs w:val="22"/>
        </w:rPr>
      </w:pPr>
      <w:r w:rsidRPr="00677FB2">
        <w:rPr>
          <w:i/>
          <w:sz w:val="22"/>
          <w:szCs w:val="22"/>
        </w:rPr>
        <w:t>[Lloc i data]</w:t>
      </w:r>
    </w:p>
    <w:p w:rsidR="00031CFB" w:rsidRPr="00677FB2" w:rsidRDefault="00031CFB" w:rsidP="00031CFB">
      <w:pPr>
        <w:rPr>
          <w:i/>
          <w:sz w:val="22"/>
          <w:szCs w:val="22"/>
        </w:rPr>
      </w:pPr>
      <w:r w:rsidRPr="00677FB2">
        <w:rPr>
          <w:i/>
          <w:sz w:val="22"/>
          <w:szCs w:val="22"/>
        </w:rPr>
        <w:t>[signatura del licitador/representant i segell de l’empresa]"</w:t>
      </w:r>
    </w:p>
    <w:p w:rsidR="00031CFB" w:rsidRPr="00677FB2" w:rsidRDefault="00031CFB" w:rsidP="00031CFB">
      <w:pPr>
        <w:jc w:val="left"/>
        <w:rPr>
          <w:i/>
          <w:sz w:val="22"/>
          <w:szCs w:val="22"/>
        </w:rPr>
      </w:pPr>
      <w:r w:rsidRPr="00677FB2">
        <w:rPr>
          <w:i/>
          <w:sz w:val="22"/>
          <w:szCs w:val="22"/>
        </w:rPr>
        <w:br w:type="page"/>
      </w:r>
    </w:p>
    <w:p w:rsidR="00031CFB" w:rsidRPr="00677FB2" w:rsidRDefault="00031CFB" w:rsidP="00031CFB">
      <w:pPr>
        <w:rPr>
          <w:b/>
          <w:sz w:val="22"/>
          <w:szCs w:val="22"/>
        </w:rPr>
      </w:pPr>
      <w:r w:rsidRPr="00677FB2">
        <w:rPr>
          <w:b/>
          <w:bCs/>
          <w:sz w:val="22"/>
          <w:szCs w:val="22"/>
        </w:rPr>
        <w:t xml:space="preserve">ANNEX IV </w:t>
      </w:r>
      <w:r w:rsidRPr="00677FB2">
        <w:rPr>
          <w:b/>
          <w:sz w:val="22"/>
          <w:szCs w:val="22"/>
        </w:rPr>
        <w:t>Declaració de confidencialitat de les dades contingudes en la plica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En/Na __________________, amb DNI ______________, que actua en nom propi/en representació de l'empresa/entitat ______________, segons poders que figuren en la proposició, amb CIF ______________ i domicili a ___________________,</w:t>
      </w:r>
    </w:p>
    <w:p w:rsidR="00031CFB" w:rsidRPr="00677FB2" w:rsidRDefault="00031CFB" w:rsidP="00031CFB">
      <w:pPr>
        <w:rPr>
          <w:sz w:val="22"/>
          <w:szCs w:val="22"/>
        </w:rPr>
      </w:pPr>
      <w:r w:rsidRPr="00677FB2">
        <w:rPr>
          <w:sz w:val="22"/>
          <w:szCs w:val="22"/>
        </w:rPr>
        <w:t>DIU:</w:t>
      </w:r>
    </w:p>
    <w:p w:rsidR="00031CFB" w:rsidRPr="00677FB2" w:rsidRDefault="00031CFB" w:rsidP="00031CFB">
      <w:pPr>
        <w:rPr>
          <w:sz w:val="22"/>
          <w:szCs w:val="22"/>
        </w:rPr>
      </w:pPr>
      <w:r w:rsidRPr="00677FB2">
        <w:rPr>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677FB2">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031CFB" w:rsidRPr="00677FB2" w:rsidRDefault="00031CFB" w:rsidP="00031CFB">
      <w:pPr>
        <w:rPr>
          <w:i/>
          <w:iCs/>
          <w:sz w:val="22"/>
          <w:szCs w:val="22"/>
        </w:rPr>
      </w:pPr>
    </w:p>
    <w:p w:rsidR="00031CFB" w:rsidRPr="00677FB2" w:rsidRDefault="00031CFB" w:rsidP="00031CFB">
      <w:pPr>
        <w:rPr>
          <w:sz w:val="22"/>
          <w:szCs w:val="22"/>
        </w:rPr>
      </w:pPr>
      <w:r w:rsidRPr="00677FB2">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031CFB" w:rsidRPr="00677FB2" w:rsidRDefault="00031CFB" w:rsidP="00031CFB">
      <w:pPr>
        <w:rPr>
          <w:i/>
          <w:iCs/>
          <w:sz w:val="22"/>
          <w:szCs w:val="22"/>
        </w:rPr>
      </w:pPr>
    </w:p>
    <w:p w:rsidR="00031CFB" w:rsidRPr="00677FB2" w:rsidRDefault="00031CFB" w:rsidP="00031CFB">
      <w:pPr>
        <w:rPr>
          <w:sz w:val="22"/>
          <w:szCs w:val="22"/>
        </w:rPr>
      </w:pPr>
      <w:r w:rsidRPr="00677FB2">
        <w:rPr>
          <w:i/>
          <w:iCs/>
          <w:sz w:val="22"/>
          <w:szCs w:val="22"/>
        </w:rPr>
        <w:t>b) tingui un valor comercial per ser secreta; i</w:t>
      </w:r>
    </w:p>
    <w:p w:rsidR="00031CFB" w:rsidRPr="00677FB2" w:rsidRDefault="00031CFB" w:rsidP="00031CFB">
      <w:pPr>
        <w:rPr>
          <w:i/>
          <w:iCs/>
          <w:sz w:val="22"/>
          <w:szCs w:val="22"/>
        </w:rPr>
      </w:pPr>
    </w:p>
    <w:p w:rsidR="00031CFB" w:rsidRPr="00677FB2" w:rsidRDefault="00031CFB" w:rsidP="00031CFB">
      <w:pPr>
        <w:rPr>
          <w:sz w:val="22"/>
          <w:szCs w:val="22"/>
        </w:rPr>
      </w:pPr>
      <w:r w:rsidRPr="00677FB2">
        <w:rPr>
          <w:i/>
          <w:iCs/>
          <w:sz w:val="22"/>
          <w:szCs w:val="22"/>
        </w:rPr>
        <w:t>c) hagi estat objecte de mesures raonables, en les circumstàncies, per a mantenir-la secreta, preses per la persona que legítimament la controla</w:t>
      </w:r>
      <w:r w:rsidRPr="00677FB2">
        <w:rPr>
          <w:sz w:val="22"/>
          <w:szCs w:val="22"/>
        </w:rPr>
        <w:t>».</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És a dir, que a més: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 xml:space="preserve">a) Aquests coneixements o informacions s’han d’obtenir de manera empírica per l’empresa com a resultat del seu saber fer o </w:t>
      </w:r>
      <w:r w:rsidRPr="00677FB2">
        <w:rPr>
          <w:i/>
          <w:iCs/>
          <w:sz w:val="22"/>
          <w:szCs w:val="22"/>
        </w:rPr>
        <w:t>know how</w:t>
      </w:r>
      <w:r w:rsidRPr="00677FB2">
        <w:rPr>
          <w:sz w:val="22"/>
          <w:szCs w:val="22"/>
        </w:rPr>
        <w:t>, han de tenir valor empresarial, ja sigui real o potencial – en el sentit de posseir interès i/o valor econòmic- pel fet de mantenir-los en secret oferint un avantatge competitiu al seu propietari.</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031CFB" w:rsidRPr="00677FB2" w:rsidRDefault="00031CFB" w:rsidP="00031CFB">
      <w:pPr>
        <w:rPr>
          <w:sz w:val="22"/>
          <w:szCs w:val="22"/>
        </w:rPr>
      </w:pPr>
    </w:p>
    <w:p w:rsidR="00031CFB" w:rsidRPr="00677FB2" w:rsidRDefault="00031CFB" w:rsidP="00031CFB">
      <w:pPr>
        <w:rPr>
          <w:sz w:val="22"/>
          <w:szCs w:val="22"/>
        </w:rPr>
      </w:pPr>
      <w:r w:rsidRPr="00677FB2">
        <w:rPr>
          <w:sz w:val="22"/>
          <w:szCs w:val="22"/>
        </w:rPr>
        <w:t>La informació següent de la plica compleix tots i cadascun dels requisits anteriors i per tant estan protegits pel deure de confidencialitat:</w:t>
      </w:r>
    </w:p>
    <w:p w:rsidR="00031CFB" w:rsidRPr="00677FB2" w:rsidRDefault="00031CFB" w:rsidP="00031CFB">
      <w:pPr>
        <w:rPr>
          <w:sz w:val="22"/>
          <w:szCs w:val="22"/>
        </w:rPr>
      </w:pPr>
    </w:p>
    <w:p w:rsidR="00031CFB" w:rsidRPr="00677FB2" w:rsidRDefault="00031CFB" w:rsidP="00031CFB">
      <w:pPr>
        <w:numPr>
          <w:ilvl w:val="0"/>
          <w:numId w:val="19"/>
        </w:numPr>
        <w:jc w:val="left"/>
        <w:rPr>
          <w:sz w:val="22"/>
          <w:szCs w:val="22"/>
        </w:rPr>
      </w:pPr>
    </w:p>
    <w:p w:rsidR="00031CFB" w:rsidRPr="00677FB2" w:rsidRDefault="00031CFB" w:rsidP="00031CFB">
      <w:pPr>
        <w:numPr>
          <w:ilvl w:val="0"/>
          <w:numId w:val="19"/>
        </w:numPr>
        <w:jc w:val="left"/>
        <w:rPr>
          <w:sz w:val="22"/>
          <w:szCs w:val="22"/>
        </w:rPr>
      </w:pPr>
    </w:p>
    <w:p w:rsidR="00031CFB" w:rsidRPr="00D42734" w:rsidRDefault="00031CFB" w:rsidP="00D42734">
      <w:pPr>
        <w:ind w:left="720"/>
        <w:jc w:val="left"/>
        <w:rPr>
          <w:sz w:val="22"/>
          <w:szCs w:val="22"/>
        </w:rPr>
      </w:pPr>
    </w:p>
    <w:p w:rsidR="00031CFB" w:rsidRPr="00677FB2" w:rsidRDefault="00031CFB" w:rsidP="00031CFB">
      <w:pPr>
        <w:rPr>
          <w:sz w:val="22"/>
          <w:szCs w:val="22"/>
        </w:rPr>
      </w:pPr>
      <w:r w:rsidRPr="00677FB2">
        <w:rPr>
          <w:sz w:val="22"/>
          <w:szCs w:val="22"/>
        </w:rPr>
        <w:t>[Lloc i data]</w:t>
      </w:r>
    </w:p>
    <w:p w:rsidR="00031CFB" w:rsidRPr="00677FB2" w:rsidRDefault="00031CFB" w:rsidP="00031CFB">
      <w:pPr>
        <w:rPr>
          <w:sz w:val="22"/>
          <w:szCs w:val="22"/>
        </w:rPr>
      </w:pPr>
      <w:r w:rsidRPr="00677FB2">
        <w:rPr>
          <w:sz w:val="22"/>
          <w:szCs w:val="22"/>
        </w:rPr>
        <w:t>[signatura del licitador/representant i segell de l’empresa]"</w:t>
      </w:r>
    </w:p>
    <w:p w:rsidR="00031CFB" w:rsidRPr="00677FB2" w:rsidRDefault="00031CFB" w:rsidP="00031CFB">
      <w:pPr>
        <w:rPr>
          <w:b/>
          <w:sz w:val="22"/>
          <w:szCs w:val="22"/>
        </w:rPr>
      </w:pPr>
      <w:r w:rsidRPr="00677FB2">
        <w:rPr>
          <w:sz w:val="22"/>
          <w:szCs w:val="22"/>
        </w:rPr>
        <w:br w:type="page"/>
      </w:r>
      <w:r w:rsidRPr="00677FB2">
        <w:rPr>
          <w:b/>
          <w:sz w:val="22"/>
          <w:szCs w:val="22"/>
        </w:rPr>
        <w:t>Annex V DACI</w:t>
      </w:r>
    </w:p>
    <w:p w:rsidR="00031CFB" w:rsidRPr="00677FB2" w:rsidRDefault="00031CFB" w:rsidP="00031CFB">
      <w:pPr>
        <w:rPr>
          <w:sz w:val="22"/>
          <w:szCs w:val="22"/>
        </w:rPr>
      </w:pPr>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sz w:val="22"/>
          <w:szCs w:val="22"/>
          <w:lang w:eastAsia="en-US"/>
        </w:rPr>
        <w:t xml:space="preserve">Expedient: </w:t>
      </w:r>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sz w:val="22"/>
          <w:szCs w:val="22"/>
          <w:lang w:eastAsia="en-US"/>
        </w:rPr>
        <w:t>Contracte:</w:t>
      </w: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sz w:val="22"/>
          <w:szCs w:val="22"/>
          <w:lang w:eastAsia="en-US"/>
        </w:rPr>
      </w:pPr>
      <w:r w:rsidRPr="00677FB2">
        <w:rPr>
          <w:rFonts w:cs="Arial"/>
          <w:kern w:val="2"/>
          <w:sz w:val="22"/>
          <w:szCs w:val="22"/>
          <w:lang w:eastAsia="zh-CN"/>
        </w:rPr>
        <w:t xml:space="preserve">En /Na </w:t>
      </w:r>
      <w:bookmarkStart w:id="3" w:name="Unnamed16"/>
      <w:r w:rsidRPr="00677FB2">
        <w:rPr>
          <w:rFonts w:ascii="Calibri" w:eastAsia="Calibri" w:hAnsi="Calibri"/>
          <w:sz w:val="22"/>
          <w:szCs w:val="22"/>
          <w:lang w:eastAsia="en-US"/>
        </w:rPr>
        <w:fldChar w:fldCharType="begin">
          <w:ffData>
            <w:name w:val=""/>
            <w:enabled/>
            <w:calcOnExit w:val="0"/>
            <w:textInput/>
          </w:ffData>
        </w:fldChar>
      </w:r>
      <w:r w:rsidRPr="00677FB2">
        <w:rPr>
          <w:rFonts w:cs="Arial"/>
          <w:kern w:val="2"/>
          <w:sz w:val="22"/>
          <w:szCs w:val="22"/>
          <w:lang w:eastAsia="zh-CN"/>
        </w:rPr>
        <w:instrText xml:space="preserve"> FORMTEXT </w:instrText>
      </w:r>
      <w:r w:rsidRPr="00677FB2">
        <w:rPr>
          <w:rFonts w:ascii="Calibri" w:eastAsia="Calibri" w:hAnsi="Calibri"/>
          <w:sz w:val="22"/>
          <w:szCs w:val="22"/>
          <w:lang w:eastAsia="en-US"/>
        </w:rPr>
      </w:r>
      <w:r w:rsidRPr="00677FB2">
        <w:rPr>
          <w:rFonts w:ascii="Calibri" w:eastAsia="Calibri" w:hAnsi="Calibri"/>
          <w:sz w:val="22"/>
          <w:szCs w:val="22"/>
          <w:lang w:eastAsia="en-US"/>
        </w:rPr>
        <w:fldChar w:fldCharType="separate"/>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ascii="Calibri" w:eastAsia="Calibri" w:hAnsi="Calibri"/>
          <w:sz w:val="22"/>
          <w:szCs w:val="22"/>
          <w:lang w:eastAsia="en-US"/>
        </w:rPr>
        <w:fldChar w:fldCharType="end"/>
      </w:r>
      <w:bookmarkEnd w:id="3"/>
      <w:r w:rsidRPr="00677FB2">
        <w:rPr>
          <w:rFonts w:cs="Arial"/>
          <w:kern w:val="2"/>
          <w:sz w:val="22"/>
          <w:szCs w:val="22"/>
          <w:lang w:eastAsia="zh-CN"/>
        </w:rPr>
        <w:t xml:space="preserve">, DNI </w:t>
      </w:r>
      <w:bookmarkStart w:id="4" w:name="Unnamed17"/>
      <w:r w:rsidRPr="00677FB2">
        <w:rPr>
          <w:rFonts w:ascii="Calibri" w:eastAsia="Calibri" w:hAnsi="Calibri"/>
          <w:sz w:val="22"/>
          <w:szCs w:val="22"/>
          <w:lang w:eastAsia="en-US"/>
        </w:rPr>
        <w:fldChar w:fldCharType="begin">
          <w:ffData>
            <w:name w:val=""/>
            <w:enabled/>
            <w:calcOnExit w:val="0"/>
            <w:textInput/>
          </w:ffData>
        </w:fldChar>
      </w:r>
      <w:r w:rsidRPr="00677FB2">
        <w:rPr>
          <w:rFonts w:cs="Arial"/>
          <w:kern w:val="2"/>
          <w:sz w:val="22"/>
          <w:szCs w:val="22"/>
          <w:lang w:eastAsia="zh-CN"/>
        </w:rPr>
        <w:instrText xml:space="preserve"> FORMTEXT </w:instrText>
      </w:r>
      <w:r w:rsidRPr="00677FB2">
        <w:rPr>
          <w:rFonts w:ascii="Calibri" w:eastAsia="Calibri" w:hAnsi="Calibri"/>
          <w:sz w:val="22"/>
          <w:szCs w:val="22"/>
          <w:lang w:eastAsia="en-US"/>
        </w:rPr>
      </w:r>
      <w:r w:rsidRPr="00677FB2">
        <w:rPr>
          <w:rFonts w:ascii="Calibri" w:eastAsia="Calibri" w:hAnsi="Calibri"/>
          <w:sz w:val="22"/>
          <w:szCs w:val="22"/>
          <w:lang w:eastAsia="en-US"/>
        </w:rPr>
        <w:fldChar w:fldCharType="separate"/>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ascii="Calibri" w:eastAsia="Calibri" w:hAnsi="Calibri"/>
          <w:sz w:val="22"/>
          <w:szCs w:val="22"/>
          <w:lang w:eastAsia="en-US"/>
        </w:rPr>
        <w:fldChar w:fldCharType="end"/>
      </w:r>
      <w:bookmarkEnd w:id="4"/>
      <w:r w:rsidRPr="00677FB2">
        <w:rPr>
          <w:rFonts w:cs="Arial"/>
          <w:kern w:val="2"/>
          <w:sz w:val="22"/>
          <w:szCs w:val="22"/>
          <w:lang w:eastAsia="zh-CN"/>
        </w:rPr>
        <w:t xml:space="preserve">, com a representant legal de l'empresa </w:t>
      </w:r>
      <w:bookmarkStart w:id="5" w:name="Unnamed18"/>
      <w:r w:rsidRPr="00677FB2">
        <w:rPr>
          <w:rFonts w:ascii="Calibri" w:eastAsia="Calibri" w:hAnsi="Calibri"/>
          <w:sz w:val="22"/>
          <w:szCs w:val="22"/>
          <w:lang w:eastAsia="en-US"/>
        </w:rPr>
        <w:fldChar w:fldCharType="begin">
          <w:ffData>
            <w:name w:val=""/>
            <w:enabled/>
            <w:calcOnExit w:val="0"/>
            <w:textInput/>
          </w:ffData>
        </w:fldChar>
      </w:r>
      <w:r w:rsidRPr="00677FB2">
        <w:rPr>
          <w:rFonts w:cs="Arial"/>
          <w:kern w:val="2"/>
          <w:sz w:val="22"/>
          <w:szCs w:val="22"/>
          <w:lang w:eastAsia="zh-CN"/>
        </w:rPr>
        <w:instrText xml:space="preserve"> FORMTEXT </w:instrText>
      </w:r>
      <w:r w:rsidRPr="00677FB2">
        <w:rPr>
          <w:rFonts w:ascii="Calibri" w:eastAsia="Calibri" w:hAnsi="Calibri"/>
          <w:sz w:val="22"/>
          <w:szCs w:val="22"/>
          <w:lang w:eastAsia="en-US"/>
        </w:rPr>
      </w:r>
      <w:r w:rsidRPr="00677FB2">
        <w:rPr>
          <w:rFonts w:ascii="Calibri" w:eastAsia="Calibri" w:hAnsi="Calibri"/>
          <w:sz w:val="22"/>
          <w:szCs w:val="22"/>
          <w:lang w:eastAsia="en-US"/>
        </w:rPr>
        <w:fldChar w:fldCharType="separate"/>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ascii="Calibri" w:eastAsia="Calibri" w:hAnsi="Calibri"/>
          <w:sz w:val="22"/>
          <w:szCs w:val="22"/>
          <w:lang w:eastAsia="en-US"/>
        </w:rPr>
        <w:fldChar w:fldCharType="end"/>
      </w:r>
      <w:bookmarkEnd w:id="5"/>
      <w:r w:rsidRPr="00677FB2">
        <w:rPr>
          <w:rFonts w:cs="Arial"/>
          <w:kern w:val="2"/>
          <w:sz w:val="22"/>
          <w:szCs w:val="22"/>
          <w:lang w:eastAsia="zh-CN"/>
        </w:rPr>
        <w:t xml:space="preserve">, amb NIF </w:t>
      </w:r>
      <w:bookmarkStart w:id="6" w:name="Unnamed19"/>
      <w:r w:rsidRPr="00677FB2">
        <w:rPr>
          <w:rFonts w:ascii="Calibri" w:eastAsia="Calibri" w:hAnsi="Calibri"/>
          <w:sz w:val="22"/>
          <w:szCs w:val="22"/>
          <w:lang w:eastAsia="en-US"/>
        </w:rPr>
        <w:fldChar w:fldCharType="begin">
          <w:ffData>
            <w:name w:val=""/>
            <w:enabled/>
            <w:calcOnExit w:val="0"/>
            <w:textInput/>
          </w:ffData>
        </w:fldChar>
      </w:r>
      <w:r w:rsidRPr="00677FB2">
        <w:rPr>
          <w:rFonts w:cs="Arial"/>
          <w:kern w:val="2"/>
          <w:sz w:val="22"/>
          <w:szCs w:val="22"/>
          <w:lang w:eastAsia="zh-CN"/>
        </w:rPr>
        <w:instrText xml:space="preserve"> FORMTEXT </w:instrText>
      </w:r>
      <w:r w:rsidRPr="00677FB2">
        <w:rPr>
          <w:rFonts w:ascii="Calibri" w:eastAsia="Calibri" w:hAnsi="Calibri"/>
          <w:sz w:val="22"/>
          <w:szCs w:val="22"/>
          <w:lang w:eastAsia="en-US"/>
        </w:rPr>
      </w:r>
      <w:r w:rsidRPr="00677FB2">
        <w:rPr>
          <w:rFonts w:ascii="Calibri" w:eastAsia="Calibri" w:hAnsi="Calibri"/>
          <w:sz w:val="22"/>
          <w:szCs w:val="22"/>
          <w:lang w:eastAsia="en-US"/>
        </w:rPr>
        <w:fldChar w:fldCharType="separate"/>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ascii="Calibri" w:eastAsia="Calibri" w:hAnsi="Calibri"/>
          <w:sz w:val="22"/>
          <w:szCs w:val="22"/>
          <w:lang w:eastAsia="en-US"/>
        </w:rPr>
        <w:fldChar w:fldCharType="end"/>
      </w:r>
      <w:bookmarkEnd w:id="6"/>
      <w:r w:rsidRPr="00677FB2">
        <w:rPr>
          <w:rFonts w:cs="Arial"/>
          <w:kern w:val="2"/>
          <w:sz w:val="22"/>
          <w:szCs w:val="22"/>
          <w:lang w:eastAsia="zh-CN"/>
        </w:rPr>
        <w:t xml:space="preserve">, i domicili fiscal a </w:t>
      </w:r>
      <w:bookmarkStart w:id="7" w:name="Unnamed20"/>
      <w:r w:rsidRPr="00677FB2">
        <w:rPr>
          <w:rFonts w:ascii="Calibri" w:eastAsia="Calibri" w:hAnsi="Calibri"/>
          <w:sz w:val="22"/>
          <w:szCs w:val="22"/>
          <w:lang w:eastAsia="en-US"/>
        </w:rPr>
        <w:fldChar w:fldCharType="begin">
          <w:ffData>
            <w:name w:val=""/>
            <w:enabled/>
            <w:calcOnExit w:val="0"/>
            <w:textInput/>
          </w:ffData>
        </w:fldChar>
      </w:r>
      <w:r w:rsidRPr="00677FB2">
        <w:rPr>
          <w:rFonts w:cs="Arial"/>
          <w:kern w:val="2"/>
          <w:sz w:val="22"/>
          <w:szCs w:val="22"/>
          <w:lang w:eastAsia="zh-CN"/>
        </w:rPr>
        <w:instrText xml:space="preserve"> FORMTEXT </w:instrText>
      </w:r>
      <w:r w:rsidRPr="00677FB2">
        <w:rPr>
          <w:rFonts w:ascii="Calibri" w:eastAsia="Calibri" w:hAnsi="Calibri"/>
          <w:sz w:val="22"/>
          <w:szCs w:val="22"/>
          <w:lang w:eastAsia="en-US"/>
        </w:rPr>
      </w:r>
      <w:r w:rsidRPr="00677FB2">
        <w:rPr>
          <w:rFonts w:ascii="Calibri" w:eastAsia="Calibri" w:hAnsi="Calibri"/>
          <w:sz w:val="22"/>
          <w:szCs w:val="22"/>
          <w:lang w:eastAsia="en-US"/>
        </w:rPr>
        <w:fldChar w:fldCharType="separate"/>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cs="Arial"/>
          <w:b/>
          <w:kern w:val="2"/>
          <w:sz w:val="22"/>
          <w:szCs w:val="22"/>
          <w:lang w:eastAsia="ca-ES"/>
        </w:rPr>
        <w:t> </w:t>
      </w:r>
      <w:r w:rsidRPr="00677FB2">
        <w:rPr>
          <w:rFonts w:ascii="Calibri" w:eastAsia="Calibri" w:hAnsi="Calibri"/>
          <w:sz w:val="22"/>
          <w:szCs w:val="22"/>
          <w:lang w:eastAsia="en-US"/>
        </w:rPr>
        <w:fldChar w:fldCharType="end"/>
      </w:r>
      <w:bookmarkEnd w:id="7"/>
      <w:r w:rsidRPr="00677FB2">
        <w:rPr>
          <w:rFonts w:cs="Arial"/>
          <w:kern w:val="2"/>
          <w:sz w:val="22"/>
          <w:szCs w:val="22"/>
          <w:lang w:eastAsia="zh-CN"/>
        </w:rPr>
        <w:t>, a</w:t>
      </w:r>
      <w:r w:rsidRPr="00677FB2">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677FB2">
        <w:rPr>
          <w:rFonts w:eastAsia="Calibri"/>
          <w:sz w:val="22"/>
          <w:szCs w:val="22"/>
          <w:lang w:eastAsia="en-US"/>
        </w:rPr>
        <w:t xml:space="preserve"> </w:t>
      </w:r>
      <w:r w:rsidRPr="00677FB2">
        <w:rPr>
          <w:rFonts w:eastAsia="Calibri" w:cs="ArialMT"/>
          <w:sz w:val="22"/>
          <w:szCs w:val="22"/>
          <w:lang w:eastAsia="en-US"/>
        </w:rPr>
        <w:t>contractista/subcontractista/beneficiari DECLARO estar informat/da del següent:</w:t>
      </w: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b/>
          <w:sz w:val="22"/>
          <w:szCs w:val="22"/>
          <w:lang w:eastAsia="en-US"/>
        </w:rPr>
        <w:t>Primer</w:t>
      </w:r>
      <w:r w:rsidRPr="00677FB2">
        <w:rPr>
          <w:rFonts w:eastAsia="Calibri" w:cs="ArialMT"/>
          <w:sz w:val="22"/>
          <w:szCs w:val="22"/>
          <w:lang w:eastAsia="en-US"/>
        </w:rPr>
        <w:t>.</w:t>
      </w:r>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031CFB" w:rsidRPr="00677FB2" w:rsidRDefault="00031CFB" w:rsidP="00031CFB">
      <w:pPr>
        <w:autoSpaceDE w:val="0"/>
        <w:autoSpaceDN w:val="0"/>
        <w:adjustRightInd w:val="0"/>
        <w:ind w:firstLine="708"/>
        <w:rPr>
          <w:rFonts w:eastAsia="Calibri" w:cs="ArialMT"/>
          <w:sz w:val="22"/>
          <w:szCs w:val="22"/>
          <w:lang w:eastAsia="en-US"/>
        </w:rPr>
      </w:pPr>
      <w:r w:rsidRPr="00677FB2">
        <w:rPr>
          <w:rFonts w:eastAsia="Calibri" w:cs="ArialMT"/>
          <w:sz w:val="22"/>
          <w:szCs w:val="22"/>
          <w:lang w:eastAsia="en-US"/>
        </w:rPr>
        <w:t>a) Tenir interès personal en l'assumpte de què es tracti o en un altre en la</w:t>
      </w:r>
    </w:p>
    <w:p w:rsidR="00031CFB" w:rsidRPr="00677FB2" w:rsidRDefault="00031CFB" w:rsidP="00031CFB">
      <w:pPr>
        <w:autoSpaceDE w:val="0"/>
        <w:autoSpaceDN w:val="0"/>
        <w:adjustRightInd w:val="0"/>
        <w:ind w:firstLine="708"/>
        <w:rPr>
          <w:rFonts w:eastAsia="Calibri" w:cs="ArialMT"/>
          <w:sz w:val="22"/>
          <w:szCs w:val="22"/>
          <w:lang w:eastAsia="en-US"/>
        </w:rPr>
      </w:pPr>
      <w:r w:rsidRPr="00677FB2">
        <w:rPr>
          <w:rFonts w:eastAsia="Calibri" w:cs="ArialMT"/>
          <w:sz w:val="22"/>
          <w:szCs w:val="22"/>
          <w:lang w:eastAsia="en-US"/>
        </w:rPr>
        <w:t>resolució del qual pogués influir; ser administrador d’una societat o entitat</w:t>
      </w:r>
    </w:p>
    <w:p w:rsidR="00031CFB" w:rsidRPr="00677FB2" w:rsidRDefault="00031CFB" w:rsidP="00031CFB">
      <w:pPr>
        <w:autoSpaceDE w:val="0"/>
        <w:autoSpaceDN w:val="0"/>
        <w:adjustRightInd w:val="0"/>
        <w:ind w:firstLine="708"/>
        <w:rPr>
          <w:rFonts w:eastAsia="Calibri" w:cs="ArialMT"/>
          <w:sz w:val="22"/>
          <w:szCs w:val="22"/>
          <w:lang w:eastAsia="en-US"/>
        </w:rPr>
      </w:pPr>
      <w:r w:rsidRPr="00677FB2">
        <w:rPr>
          <w:rFonts w:eastAsia="Calibri" w:cs="ArialMT"/>
          <w:sz w:val="22"/>
          <w:szCs w:val="22"/>
          <w:lang w:eastAsia="en-US"/>
        </w:rPr>
        <w:t>interessada, o tenir qüestió litigiosa pendent amb algun interessat.</w:t>
      </w:r>
    </w:p>
    <w:p w:rsidR="00031CFB" w:rsidRPr="00677FB2" w:rsidRDefault="00031CFB" w:rsidP="00031CFB">
      <w:pPr>
        <w:autoSpaceDE w:val="0"/>
        <w:autoSpaceDN w:val="0"/>
        <w:adjustRightInd w:val="0"/>
        <w:ind w:firstLine="708"/>
        <w:rPr>
          <w:rFonts w:eastAsia="Calibri" w:cs="ArialMT"/>
          <w:sz w:val="22"/>
          <w:szCs w:val="22"/>
          <w:lang w:eastAsia="en-US"/>
        </w:rPr>
      </w:pPr>
      <w:r w:rsidRPr="00677FB2">
        <w:rPr>
          <w:rFonts w:eastAsia="Calibri" w:cs="ArialMT"/>
          <w:sz w:val="22"/>
          <w:szCs w:val="22"/>
          <w:lang w:eastAsia="en-US"/>
        </w:rPr>
        <w:t>b) Tenir un vincle matrimonial o situació de fet assimilable i el parentiu de</w:t>
      </w:r>
    </w:p>
    <w:p w:rsidR="00031CFB" w:rsidRPr="00677FB2" w:rsidRDefault="00031CFB" w:rsidP="00031CFB">
      <w:pPr>
        <w:autoSpaceDE w:val="0"/>
        <w:autoSpaceDN w:val="0"/>
        <w:adjustRightInd w:val="0"/>
        <w:ind w:left="708"/>
        <w:rPr>
          <w:rFonts w:eastAsia="Calibri" w:cs="ArialMT"/>
          <w:sz w:val="22"/>
          <w:szCs w:val="22"/>
          <w:lang w:eastAsia="en-US"/>
        </w:rPr>
      </w:pPr>
      <w:r w:rsidRPr="00677FB2">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031CFB" w:rsidRPr="00677FB2" w:rsidRDefault="00031CFB" w:rsidP="00031CFB">
      <w:pPr>
        <w:autoSpaceDE w:val="0"/>
        <w:autoSpaceDN w:val="0"/>
        <w:adjustRightInd w:val="0"/>
        <w:ind w:firstLine="708"/>
        <w:rPr>
          <w:rFonts w:eastAsia="Calibri" w:cs="ArialMT"/>
          <w:sz w:val="22"/>
          <w:szCs w:val="22"/>
          <w:lang w:eastAsia="en-US"/>
        </w:rPr>
      </w:pPr>
      <w:r w:rsidRPr="00677FB2">
        <w:rPr>
          <w:rFonts w:eastAsia="Calibri" w:cs="ArialMT"/>
          <w:sz w:val="22"/>
          <w:szCs w:val="22"/>
          <w:lang w:eastAsia="en-US"/>
        </w:rPr>
        <w:t>c) Tenir amistat íntima o enemistat manifesta amb alguna de les persones</w:t>
      </w:r>
    </w:p>
    <w:p w:rsidR="00031CFB" w:rsidRPr="00677FB2" w:rsidRDefault="00031CFB" w:rsidP="00031CFB">
      <w:pPr>
        <w:autoSpaceDE w:val="0"/>
        <w:autoSpaceDN w:val="0"/>
        <w:adjustRightInd w:val="0"/>
        <w:ind w:firstLine="708"/>
        <w:rPr>
          <w:rFonts w:eastAsia="Calibri" w:cs="ArialMT"/>
          <w:sz w:val="22"/>
          <w:szCs w:val="22"/>
          <w:lang w:eastAsia="en-US"/>
        </w:rPr>
      </w:pPr>
      <w:r w:rsidRPr="00677FB2">
        <w:rPr>
          <w:rFonts w:eastAsia="Calibri" w:cs="ArialMT"/>
          <w:sz w:val="22"/>
          <w:szCs w:val="22"/>
          <w:lang w:eastAsia="en-US"/>
        </w:rPr>
        <w:t>esmentades a l'apartat anterior.</w:t>
      </w:r>
    </w:p>
    <w:p w:rsidR="00031CFB" w:rsidRPr="00677FB2" w:rsidRDefault="00031CFB" w:rsidP="00031CFB">
      <w:pPr>
        <w:autoSpaceDE w:val="0"/>
        <w:autoSpaceDN w:val="0"/>
        <w:adjustRightInd w:val="0"/>
        <w:ind w:left="708"/>
        <w:rPr>
          <w:rFonts w:eastAsia="Calibri" w:cs="ArialMT"/>
          <w:sz w:val="22"/>
          <w:szCs w:val="22"/>
          <w:lang w:eastAsia="en-US"/>
        </w:rPr>
      </w:pPr>
      <w:r w:rsidRPr="00677FB2">
        <w:rPr>
          <w:rFonts w:eastAsia="Calibri" w:cs="ArialMT"/>
          <w:sz w:val="22"/>
          <w:szCs w:val="22"/>
          <w:lang w:eastAsia="en-US"/>
        </w:rPr>
        <w:t>d) Haver intervingut com a pèrit o com a testimoni en el procediment de què es tracti.</w:t>
      </w:r>
    </w:p>
    <w:p w:rsidR="00031CFB" w:rsidRPr="00677FB2" w:rsidRDefault="00031CFB" w:rsidP="00031CFB">
      <w:pPr>
        <w:autoSpaceDE w:val="0"/>
        <w:autoSpaceDN w:val="0"/>
        <w:adjustRightInd w:val="0"/>
        <w:ind w:left="708"/>
        <w:rPr>
          <w:rFonts w:eastAsia="Calibri" w:cs="ArialMT"/>
          <w:sz w:val="22"/>
          <w:szCs w:val="22"/>
          <w:lang w:eastAsia="en-US"/>
        </w:rPr>
      </w:pPr>
      <w:r w:rsidRPr="00677FB2">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031CFB" w:rsidRPr="00677FB2" w:rsidRDefault="00031CFB" w:rsidP="00031CFB">
      <w:pPr>
        <w:autoSpaceDE w:val="0"/>
        <w:autoSpaceDN w:val="0"/>
        <w:adjustRightInd w:val="0"/>
        <w:rPr>
          <w:rFonts w:eastAsia="Calibri" w:cs="ArialMT"/>
          <w:b/>
          <w:sz w:val="22"/>
          <w:szCs w:val="22"/>
          <w:lang w:eastAsia="en-US"/>
        </w:rPr>
      </w:pPr>
    </w:p>
    <w:p w:rsidR="00031CFB" w:rsidRPr="00677FB2" w:rsidRDefault="00031CFB" w:rsidP="00031CFB">
      <w:pPr>
        <w:autoSpaceDE w:val="0"/>
        <w:autoSpaceDN w:val="0"/>
        <w:adjustRightInd w:val="0"/>
        <w:rPr>
          <w:rFonts w:eastAsia="Calibri" w:cs="ArialMT"/>
          <w:b/>
          <w:sz w:val="22"/>
          <w:szCs w:val="22"/>
          <w:lang w:eastAsia="en-US"/>
        </w:rPr>
      </w:pPr>
      <w:r w:rsidRPr="00677FB2">
        <w:rPr>
          <w:rFonts w:eastAsia="Calibri" w:cs="ArialMT"/>
          <w:b/>
          <w:sz w:val="22"/>
          <w:szCs w:val="22"/>
          <w:lang w:eastAsia="en-US"/>
        </w:rPr>
        <w:t>Segon.</w:t>
      </w:r>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b/>
          <w:sz w:val="22"/>
          <w:szCs w:val="22"/>
          <w:lang w:eastAsia="en-US"/>
        </w:rPr>
      </w:pPr>
    </w:p>
    <w:p w:rsidR="00031CFB" w:rsidRPr="00677FB2" w:rsidRDefault="00031CFB" w:rsidP="00031CFB">
      <w:pPr>
        <w:autoSpaceDE w:val="0"/>
        <w:autoSpaceDN w:val="0"/>
        <w:adjustRightInd w:val="0"/>
        <w:rPr>
          <w:rFonts w:eastAsia="Calibri" w:cs="ArialMT"/>
          <w:b/>
          <w:sz w:val="22"/>
          <w:szCs w:val="22"/>
          <w:lang w:eastAsia="en-US"/>
        </w:rPr>
      </w:pPr>
      <w:r w:rsidRPr="00677FB2">
        <w:rPr>
          <w:rFonts w:eastAsia="Calibri" w:cs="ArialMT"/>
          <w:b/>
          <w:sz w:val="22"/>
          <w:szCs w:val="22"/>
          <w:lang w:eastAsia="en-US"/>
        </w:rPr>
        <w:t>Tercer.</w:t>
      </w:r>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031CFB" w:rsidRPr="00677FB2" w:rsidRDefault="00031CFB" w:rsidP="00031CFB">
      <w:pPr>
        <w:autoSpaceDE w:val="0"/>
        <w:autoSpaceDN w:val="0"/>
        <w:adjustRightInd w:val="0"/>
        <w:rPr>
          <w:rFonts w:eastAsia="Calibri" w:cs="ArialMT"/>
          <w:b/>
          <w:sz w:val="22"/>
          <w:szCs w:val="22"/>
          <w:lang w:eastAsia="en-US"/>
        </w:rPr>
      </w:pPr>
    </w:p>
    <w:p w:rsidR="00031CFB" w:rsidRPr="00677FB2" w:rsidRDefault="00031CFB" w:rsidP="00031CFB">
      <w:pPr>
        <w:autoSpaceDE w:val="0"/>
        <w:autoSpaceDN w:val="0"/>
        <w:adjustRightInd w:val="0"/>
        <w:rPr>
          <w:rFonts w:eastAsia="Calibri" w:cs="ArialMT"/>
          <w:b/>
          <w:sz w:val="22"/>
          <w:szCs w:val="22"/>
          <w:lang w:eastAsia="en-US"/>
        </w:rPr>
      </w:pPr>
    </w:p>
    <w:p w:rsidR="00031CFB" w:rsidRPr="00677FB2" w:rsidRDefault="00031CFB" w:rsidP="00031CFB">
      <w:pPr>
        <w:autoSpaceDE w:val="0"/>
        <w:autoSpaceDN w:val="0"/>
        <w:adjustRightInd w:val="0"/>
        <w:rPr>
          <w:rFonts w:eastAsia="Calibri" w:cs="ArialMT"/>
          <w:b/>
          <w:sz w:val="22"/>
          <w:szCs w:val="22"/>
          <w:lang w:eastAsia="en-US"/>
        </w:rPr>
      </w:pPr>
      <w:r w:rsidRPr="00677FB2">
        <w:rPr>
          <w:rFonts w:eastAsia="Calibri" w:cs="ArialMT"/>
          <w:b/>
          <w:sz w:val="22"/>
          <w:szCs w:val="22"/>
          <w:lang w:eastAsia="en-US"/>
        </w:rPr>
        <w:t>Quart.</w:t>
      </w:r>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sz w:val="22"/>
          <w:szCs w:val="22"/>
          <w:lang w:eastAsia="en-US"/>
        </w:rPr>
      </w:pPr>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sz w:val="22"/>
          <w:szCs w:val="22"/>
          <w:lang w:eastAsia="en-US"/>
        </w:rPr>
        <w:t xml:space="preserve">Signatura </w:t>
      </w:r>
      <w:bookmarkStart w:id="8" w:name="Unnamed21"/>
      <w:r w:rsidRPr="00677FB2">
        <w:rPr>
          <w:rFonts w:ascii="Calibri" w:eastAsia="Calibri" w:hAnsi="Calibri"/>
          <w:sz w:val="22"/>
          <w:szCs w:val="22"/>
          <w:lang w:eastAsia="en-US"/>
        </w:rPr>
        <w:fldChar w:fldCharType="begin">
          <w:ffData>
            <w:name w:val=""/>
            <w:enabled/>
            <w:calcOnExit w:val="0"/>
            <w:textInput/>
          </w:ffData>
        </w:fldChar>
      </w:r>
      <w:r w:rsidRPr="00677FB2">
        <w:rPr>
          <w:rFonts w:eastAsia="Calibri" w:cs="ArialMT"/>
          <w:sz w:val="22"/>
          <w:szCs w:val="22"/>
          <w:lang w:eastAsia="en-US"/>
        </w:rPr>
        <w:instrText xml:space="preserve"> FORMTEXT </w:instrText>
      </w:r>
      <w:r w:rsidRPr="00677FB2">
        <w:rPr>
          <w:rFonts w:ascii="Calibri" w:eastAsia="Calibri" w:hAnsi="Calibri"/>
          <w:sz w:val="22"/>
          <w:szCs w:val="22"/>
          <w:lang w:eastAsia="en-US"/>
        </w:rPr>
      </w:r>
      <w:r w:rsidRPr="00677FB2">
        <w:rPr>
          <w:rFonts w:ascii="Calibri" w:eastAsia="Calibri" w:hAnsi="Calibri"/>
          <w:sz w:val="22"/>
          <w:szCs w:val="22"/>
          <w:lang w:eastAsia="en-US"/>
        </w:rPr>
        <w:fldChar w:fldCharType="separate"/>
      </w:r>
      <w:r w:rsidRPr="00677FB2">
        <w:rPr>
          <w:rFonts w:eastAsia="Calibri" w:cs="ArialMT"/>
          <w:b/>
          <w:sz w:val="22"/>
          <w:szCs w:val="22"/>
          <w:lang w:eastAsia="en-US"/>
        </w:rPr>
        <w:t> </w:t>
      </w:r>
      <w:r w:rsidRPr="00677FB2">
        <w:rPr>
          <w:rFonts w:eastAsia="Calibri" w:cs="ArialMT"/>
          <w:b/>
          <w:sz w:val="22"/>
          <w:szCs w:val="22"/>
          <w:lang w:eastAsia="en-US"/>
        </w:rPr>
        <w:t> </w:t>
      </w:r>
      <w:r w:rsidRPr="00677FB2">
        <w:rPr>
          <w:rFonts w:eastAsia="Calibri" w:cs="ArialMT"/>
          <w:b/>
          <w:sz w:val="22"/>
          <w:szCs w:val="22"/>
          <w:lang w:eastAsia="en-US"/>
        </w:rPr>
        <w:t> </w:t>
      </w:r>
      <w:r w:rsidRPr="00677FB2">
        <w:rPr>
          <w:rFonts w:eastAsia="Calibri" w:cs="ArialMT"/>
          <w:b/>
          <w:sz w:val="22"/>
          <w:szCs w:val="22"/>
          <w:lang w:eastAsia="en-US"/>
        </w:rPr>
        <w:t> </w:t>
      </w:r>
      <w:r w:rsidRPr="00677FB2">
        <w:rPr>
          <w:rFonts w:eastAsia="Calibri" w:cs="ArialMT"/>
          <w:b/>
          <w:sz w:val="22"/>
          <w:szCs w:val="22"/>
          <w:lang w:eastAsia="en-US"/>
        </w:rPr>
        <w:t> </w:t>
      </w:r>
      <w:r w:rsidRPr="00677FB2">
        <w:rPr>
          <w:rFonts w:ascii="Calibri" w:eastAsia="Calibri" w:hAnsi="Calibri"/>
          <w:sz w:val="22"/>
          <w:szCs w:val="22"/>
          <w:lang w:eastAsia="en-US"/>
        </w:rPr>
        <w:fldChar w:fldCharType="end"/>
      </w:r>
      <w:bookmarkEnd w:id="8"/>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sz w:val="22"/>
          <w:szCs w:val="22"/>
          <w:lang w:eastAsia="en-US"/>
        </w:rPr>
        <w:t xml:space="preserve">Càrrec </w:t>
      </w:r>
      <w:bookmarkStart w:id="9" w:name="Unnamed22"/>
      <w:r w:rsidRPr="00677FB2">
        <w:rPr>
          <w:rFonts w:ascii="Calibri" w:eastAsia="Calibri" w:hAnsi="Calibri"/>
          <w:sz w:val="22"/>
          <w:szCs w:val="22"/>
          <w:lang w:eastAsia="en-US"/>
        </w:rPr>
        <w:fldChar w:fldCharType="begin">
          <w:ffData>
            <w:name w:val=""/>
            <w:enabled/>
            <w:calcOnExit w:val="0"/>
            <w:textInput/>
          </w:ffData>
        </w:fldChar>
      </w:r>
      <w:r w:rsidRPr="00677FB2">
        <w:rPr>
          <w:rFonts w:eastAsia="Calibri" w:cs="ArialMT"/>
          <w:sz w:val="22"/>
          <w:szCs w:val="22"/>
          <w:lang w:eastAsia="en-US"/>
        </w:rPr>
        <w:instrText xml:space="preserve"> FORMTEXT </w:instrText>
      </w:r>
      <w:r w:rsidRPr="00677FB2">
        <w:rPr>
          <w:rFonts w:ascii="Calibri" w:eastAsia="Calibri" w:hAnsi="Calibri"/>
          <w:sz w:val="22"/>
          <w:szCs w:val="22"/>
          <w:lang w:eastAsia="en-US"/>
        </w:rPr>
      </w:r>
      <w:r w:rsidRPr="00677FB2">
        <w:rPr>
          <w:rFonts w:ascii="Calibri" w:eastAsia="Calibri" w:hAnsi="Calibri"/>
          <w:sz w:val="22"/>
          <w:szCs w:val="22"/>
          <w:lang w:eastAsia="en-US"/>
        </w:rPr>
        <w:fldChar w:fldCharType="separate"/>
      </w:r>
      <w:r w:rsidRPr="00677FB2">
        <w:rPr>
          <w:rFonts w:eastAsia="Calibri" w:cs="ArialMT"/>
          <w:sz w:val="22"/>
          <w:szCs w:val="22"/>
          <w:lang w:eastAsia="en-US"/>
        </w:rPr>
        <w:t> </w:t>
      </w:r>
      <w:r w:rsidRPr="00677FB2">
        <w:rPr>
          <w:rFonts w:eastAsia="Calibri" w:cs="ArialMT"/>
          <w:sz w:val="22"/>
          <w:szCs w:val="22"/>
          <w:lang w:eastAsia="en-US"/>
        </w:rPr>
        <w:t> </w:t>
      </w:r>
      <w:r w:rsidRPr="00677FB2">
        <w:rPr>
          <w:rFonts w:eastAsia="Calibri" w:cs="ArialMT"/>
          <w:sz w:val="22"/>
          <w:szCs w:val="22"/>
          <w:lang w:eastAsia="en-US"/>
        </w:rPr>
        <w:t> </w:t>
      </w:r>
      <w:r w:rsidRPr="00677FB2">
        <w:rPr>
          <w:rFonts w:eastAsia="Calibri" w:cs="ArialMT"/>
          <w:sz w:val="22"/>
          <w:szCs w:val="22"/>
          <w:lang w:eastAsia="en-US"/>
        </w:rPr>
        <w:t> </w:t>
      </w:r>
      <w:r w:rsidRPr="00677FB2">
        <w:rPr>
          <w:rFonts w:eastAsia="Calibri" w:cs="ArialMT"/>
          <w:sz w:val="22"/>
          <w:szCs w:val="22"/>
          <w:lang w:eastAsia="en-US"/>
        </w:rPr>
        <w:t> </w:t>
      </w:r>
      <w:r w:rsidRPr="00677FB2">
        <w:rPr>
          <w:rFonts w:ascii="Calibri" w:eastAsia="Calibri" w:hAnsi="Calibri"/>
          <w:sz w:val="22"/>
          <w:szCs w:val="22"/>
          <w:lang w:eastAsia="en-US"/>
        </w:rPr>
        <w:fldChar w:fldCharType="end"/>
      </w:r>
      <w:bookmarkEnd w:id="9"/>
    </w:p>
    <w:p w:rsidR="00031CFB" w:rsidRPr="00677FB2" w:rsidRDefault="00031CFB" w:rsidP="00031CFB">
      <w:pPr>
        <w:autoSpaceDE w:val="0"/>
        <w:autoSpaceDN w:val="0"/>
        <w:adjustRightInd w:val="0"/>
        <w:rPr>
          <w:rFonts w:eastAsia="Calibri" w:cs="ArialMT"/>
          <w:sz w:val="22"/>
          <w:szCs w:val="22"/>
          <w:lang w:eastAsia="en-US"/>
        </w:rPr>
      </w:pPr>
      <w:r w:rsidRPr="00677FB2">
        <w:rPr>
          <w:rFonts w:eastAsia="Calibri" w:cs="ArialMT"/>
          <w:sz w:val="22"/>
          <w:szCs w:val="22"/>
          <w:lang w:eastAsia="en-US"/>
        </w:rPr>
        <w:t xml:space="preserve">En qualitat de </w:t>
      </w:r>
      <w:bookmarkStart w:id="10" w:name="Unnamed23"/>
      <w:r w:rsidRPr="00677FB2">
        <w:rPr>
          <w:rFonts w:ascii="Calibri" w:eastAsia="Calibri" w:hAnsi="Calibri"/>
          <w:sz w:val="22"/>
          <w:szCs w:val="22"/>
          <w:lang w:eastAsia="en-US"/>
        </w:rPr>
        <w:fldChar w:fldCharType="begin">
          <w:ffData>
            <w:name w:val=""/>
            <w:enabled/>
            <w:calcOnExit w:val="0"/>
            <w:textInput/>
          </w:ffData>
        </w:fldChar>
      </w:r>
      <w:r w:rsidRPr="00677FB2">
        <w:rPr>
          <w:rFonts w:eastAsia="Calibri" w:cs="ArialMT"/>
          <w:sz w:val="22"/>
          <w:szCs w:val="22"/>
          <w:lang w:eastAsia="en-US"/>
        </w:rPr>
        <w:instrText xml:space="preserve"> FORMTEXT </w:instrText>
      </w:r>
      <w:r w:rsidRPr="00677FB2">
        <w:rPr>
          <w:rFonts w:ascii="Calibri" w:eastAsia="Calibri" w:hAnsi="Calibri"/>
          <w:sz w:val="22"/>
          <w:szCs w:val="22"/>
          <w:lang w:eastAsia="en-US"/>
        </w:rPr>
      </w:r>
      <w:r w:rsidRPr="00677FB2">
        <w:rPr>
          <w:rFonts w:ascii="Calibri" w:eastAsia="Calibri" w:hAnsi="Calibri"/>
          <w:sz w:val="22"/>
          <w:szCs w:val="22"/>
          <w:lang w:eastAsia="en-US"/>
        </w:rPr>
        <w:fldChar w:fldCharType="separate"/>
      </w:r>
      <w:r w:rsidRPr="00677FB2">
        <w:rPr>
          <w:rFonts w:eastAsia="Calibri" w:cs="ArialMT"/>
          <w:b/>
          <w:sz w:val="22"/>
          <w:szCs w:val="22"/>
          <w:lang w:eastAsia="en-US"/>
        </w:rPr>
        <w:t> </w:t>
      </w:r>
      <w:r w:rsidRPr="00677FB2">
        <w:rPr>
          <w:rFonts w:eastAsia="Calibri" w:cs="ArialMT"/>
          <w:b/>
          <w:sz w:val="22"/>
          <w:szCs w:val="22"/>
          <w:lang w:eastAsia="en-US"/>
        </w:rPr>
        <w:t> </w:t>
      </w:r>
      <w:r w:rsidRPr="00677FB2">
        <w:rPr>
          <w:rFonts w:eastAsia="Calibri" w:cs="ArialMT"/>
          <w:b/>
          <w:sz w:val="22"/>
          <w:szCs w:val="22"/>
          <w:lang w:eastAsia="en-US"/>
        </w:rPr>
        <w:t> </w:t>
      </w:r>
      <w:r w:rsidRPr="00677FB2">
        <w:rPr>
          <w:rFonts w:eastAsia="Calibri" w:cs="ArialMT"/>
          <w:b/>
          <w:sz w:val="22"/>
          <w:szCs w:val="22"/>
          <w:lang w:eastAsia="en-US"/>
        </w:rPr>
        <w:t> </w:t>
      </w:r>
      <w:r w:rsidRPr="00677FB2">
        <w:rPr>
          <w:rFonts w:eastAsia="Calibri" w:cs="ArialMT"/>
          <w:b/>
          <w:sz w:val="22"/>
          <w:szCs w:val="22"/>
          <w:lang w:eastAsia="en-US"/>
        </w:rPr>
        <w:t> </w:t>
      </w:r>
      <w:r w:rsidRPr="00677FB2">
        <w:rPr>
          <w:rFonts w:ascii="Calibri" w:eastAsia="Calibri" w:hAnsi="Calibri"/>
          <w:sz w:val="22"/>
          <w:szCs w:val="22"/>
          <w:lang w:eastAsia="en-US"/>
        </w:rPr>
        <w:fldChar w:fldCharType="end"/>
      </w:r>
      <w:bookmarkEnd w:id="10"/>
      <w:r w:rsidRPr="00677FB2">
        <w:rPr>
          <w:rFonts w:eastAsia="Calibri" w:cs="ArialMT"/>
          <w:b/>
          <w:sz w:val="22"/>
          <w:szCs w:val="22"/>
          <w:lang w:eastAsia="en-US"/>
        </w:rPr>
        <w:t xml:space="preserve"> </w:t>
      </w:r>
      <w:r w:rsidRPr="00677FB2">
        <w:rPr>
          <w:rFonts w:eastAsia="Calibri" w:cs="ArialMT"/>
          <w:sz w:val="22"/>
          <w:szCs w:val="22"/>
          <w:lang w:eastAsia="en-US"/>
        </w:rPr>
        <w:t>( contractista, subcontractista o beneficiari)</w:t>
      </w:r>
    </w:p>
    <w:p w:rsidR="00031CFB" w:rsidRPr="00677FB2" w:rsidRDefault="00031CFB" w:rsidP="00031CFB">
      <w:pPr>
        <w:rPr>
          <w:sz w:val="22"/>
          <w:szCs w:val="22"/>
        </w:rPr>
      </w:pPr>
    </w:p>
    <w:p w:rsidR="00031CFB" w:rsidRPr="00677FB2" w:rsidRDefault="00031CFB" w:rsidP="00031CFB">
      <w:pPr>
        <w:rPr>
          <w:sz w:val="22"/>
          <w:szCs w:val="22"/>
        </w:rPr>
      </w:pPr>
    </w:p>
    <w:p w:rsidR="00031CFB" w:rsidRPr="00677FB2" w:rsidRDefault="00031CFB" w:rsidP="00031CFB">
      <w:pPr>
        <w:tabs>
          <w:tab w:val="left" w:pos="1065"/>
        </w:tabs>
      </w:pPr>
    </w:p>
    <w:sectPr w:rsidR="00031CFB" w:rsidRPr="00677FB2" w:rsidSect="00031CFB">
      <w:headerReference w:type="even" r:id="rId23"/>
      <w:headerReference w:type="default" r:id="rId24"/>
      <w:footerReference w:type="even" r:id="rId25"/>
      <w:footerReference w:type="default" r:id="rId26"/>
      <w:headerReference w:type="first" r:id="rId27"/>
      <w:footerReference w:type="first" r:id="rId2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341" w:rsidRDefault="006E6341">
      <w:r>
        <w:separator/>
      </w:r>
    </w:p>
  </w:endnote>
  <w:endnote w:type="continuationSeparator" w:id="0">
    <w:p w:rsidR="006E6341" w:rsidRDefault="006E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AFA" w:rsidRDefault="00985AF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AFA" w:rsidRPr="00E04C4B" w:rsidRDefault="00985AFA" w:rsidP="00031CFB">
    <w:pPr>
      <w:pStyle w:val="Piedepgina"/>
    </w:pPr>
    <w:r w:rsidRPr="00E04C4B">
      <w:t xml:space="preserve">Pàgina </w:t>
    </w:r>
    <w:r w:rsidRPr="00E04C4B">
      <w:fldChar w:fldCharType="begin"/>
    </w:r>
    <w:r w:rsidRPr="00E04C4B">
      <w:instrText>PAGE</w:instrText>
    </w:r>
    <w:r w:rsidRPr="00E04C4B">
      <w:fldChar w:fldCharType="separate"/>
    </w:r>
    <w:r w:rsidR="005128EA">
      <w:rPr>
        <w:noProof/>
      </w:rPr>
      <w:t>12</w:t>
    </w:r>
    <w:r w:rsidRPr="00E04C4B">
      <w:fldChar w:fldCharType="end"/>
    </w:r>
    <w:r w:rsidRPr="00E04C4B">
      <w:t xml:space="preserve"> de </w:t>
    </w:r>
    <w:r w:rsidRPr="00E04C4B">
      <w:fldChar w:fldCharType="begin"/>
    </w:r>
    <w:r w:rsidRPr="00E04C4B">
      <w:instrText>NUMPAGES</w:instrText>
    </w:r>
    <w:r w:rsidRPr="00E04C4B">
      <w:fldChar w:fldCharType="separate"/>
    </w:r>
    <w:r w:rsidR="005128EA">
      <w:rPr>
        <w:noProof/>
      </w:rPr>
      <w:t>12</w:t>
    </w:r>
    <w:r w:rsidRPr="00E04C4B">
      <w:fldChar w:fldCharType="end"/>
    </w:r>
  </w:p>
  <w:p w:rsidR="00985AFA" w:rsidRDefault="00985AFA" w:rsidP="00031CF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AFA" w:rsidRDefault="00985A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341" w:rsidRDefault="006E6341">
      <w:r>
        <w:separator/>
      </w:r>
    </w:p>
  </w:footnote>
  <w:footnote w:type="continuationSeparator" w:id="0">
    <w:p w:rsidR="006E6341" w:rsidRDefault="006E6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AFA" w:rsidRDefault="00985A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AFA" w:rsidRPr="00850A9A" w:rsidRDefault="00985AFA" w:rsidP="00031CFB">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985AFA" w:rsidTr="00031CFB">
      <w:trPr>
        <w:trHeight w:val="1830"/>
      </w:trPr>
      <w:tc>
        <w:tcPr>
          <w:tcW w:w="5563" w:type="dxa"/>
          <w:tcBorders>
            <w:top w:val="nil"/>
            <w:left w:val="nil"/>
            <w:bottom w:val="nil"/>
            <w:right w:val="nil"/>
          </w:tcBorders>
          <w:shd w:val="clear" w:color="auto" w:fill="auto"/>
        </w:tcPr>
        <w:p w:rsidR="00985AFA" w:rsidRPr="00E04C4B" w:rsidRDefault="005128EA" w:rsidP="00031CFB">
          <w:pPr>
            <w:tabs>
              <w:tab w:val="center" w:pos="4252"/>
              <w:tab w:val="right" w:pos="8504"/>
            </w:tabs>
            <w:jc w:val="left"/>
            <w:rPr>
              <w:rFonts w:ascii="Cambria" w:hAnsi="Cambria"/>
              <w:sz w:val="24"/>
              <w:szCs w:val="24"/>
              <w:lang w:val="es-ES_tradnl"/>
            </w:rPr>
          </w:pPr>
          <w:r>
            <w:rPr>
              <w:noProof/>
              <w:lang w:val="es-ES"/>
            </w:rPr>
            <w:drawing>
              <wp:inline distT="0" distB="0" distL="0" distR="0">
                <wp:extent cx="1495425" cy="466725"/>
                <wp:effectExtent l="0" t="0" r="9525" b="9525"/>
                <wp:docPr id="8" name="Imagen 8"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985AFA" w:rsidRPr="00E04C4B" w:rsidRDefault="00985AFA" w:rsidP="00031CFB">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Empresa, Comerç i Ocupació</w:t>
          </w:r>
        </w:p>
        <w:p w:rsidR="00985AFA" w:rsidRPr="00E04C4B" w:rsidRDefault="00985AFA" w:rsidP="00031CFB">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985AFA" w:rsidRPr="00E04C4B" w:rsidRDefault="00985AFA" w:rsidP="00031CF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Carrer del Nord, 60</w:t>
          </w:r>
        </w:p>
        <w:p w:rsidR="00985AFA" w:rsidRPr="00E04C4B" w:rsidRDefault="00985AFA" w:rsidP="00031CF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08330 Premià de Mar</w:t>
          </w:r>
        </w:p>
        <w:p w:rsidR="00985AFA" w:rsidRPr="00E04C4B" w:rsidRDefault="00985AFA" w:rsidP="00031CF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Tel. 93 741 74 00</w:t>
          </w:r>
        </w:p>
        <w:p w:rsidR="00985AFA" w:rsidRPr="00E04C4B" w:rsidRDefault="00985AFA" w:rsidP="00031CF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premiademar.cat</w:t>
          </w:r>
        </w:p>
        <w:p w:rsidR="00985AFA" w:rsidRPr="00E04C4B" w:rsidRDefault="00985AFA" w:rsidP="00031CF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info@premiademar.cat</w:t>
          </w:r>
        </w:p>
        <w:p w:rsidR="00985AFA" w:rsidRPr="00E04C4B" w:rsidRDefault="00985AFA" w:rsidP="00031CF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4C4B">
            <w:rPr>
              <w:rFonts w:ascii="FranklinGothic-Book" w:hAnsi="FranklinGothic-Book" w:cs="FranklinGothic-Book"/>
              <w:color w:val="000000"/>
              <w:sz w:val="16"/>
              <w:szCs w:val="16"/>
              <w:lang w:val="es-ES_tradnl"/>
            </w:rPr>
            <w:t>NIF: P0817100A</w:t>
          </w:r>
        </w:p>
        <w:p w:rsidR="00985AFA" w:rsidRPr="00E04C4B" w:rsidRDefault="00985AFA" w:rsidP="00031CFB">
          <w:pPr>
            <w:tabs>
              <w:tab w:val="center" w:pos="4252"/>
              <w:tab w:val="right" w:pos="8504"/>
            </w:tabs>
            <w:jc w:val="left"/>
            <w:rPr>
              <w:rFonts w:ascii="Cambria" w:hAnsi="Cambria"/>
              <w:sz w:val="24"/>
              <w:szCs w:val="24"/>
              <w:lang w:val="es-ES_tradnl"/>
            </w:rPr>
          </w:pPr>
        </w:p>
      </w:tc>
    </w:tr>
  </w:tbl>
  <w:p w:rsidR="00985AFA" w:rsidRDefault="00985AFA" w:rsidP="00031CF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AFA" w:rsidRDefault="00985A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435"/>
        </w:tabs>
        <w:ind w:left="360" w:hanging="360"/>
      </w:pPr>
      <w:rPr>
        <w:rFonts w:ascii="Symbol" w:hAnsi="Symbol" w:cs="OpenSymbol"/>
      </w:rPr>
    </w:lvl>
    <w:lvl w:ilvl="1">
      <w:numFmt w:val="bullet"/>
      <w:lvlText w:val="◦"/>
      <w:lvlJc w:val="left"/>
      <w:pPr>
        <w:tabs>
          <w:tab w:val="num" w:pos="-435"/>
        </w:tabs>
        <w:ind w:left="720" w:hanging="360"/>
      </w:pPr>
      <w:rPr>
        <w:rFonts w:ascii="OpenSymbol" w:hAnsi="OpenSymbol" w:cs="OpenSymbol"/>
      </w:rPr>
    </w:lvl>
    <w:lvl w:ilvl="2">
      <w:numFmt w:val="bullet"/>
      <w:lvlText w:val="▪"/>
      <w:lvlJc w:val="left"/>
      <w:pPr>
        <w:tabs>
          <w:tab w:val="num" w:pos="-435"/>
        </w:tabs>
        <w:ind w:left="1080" w:hanging="360"/>
      </w:pPr>
      <w:rPr>
        <w:rFonts w:ascii="OpenSymbol" w:hAnsi="OpenSymbol" w:cs="OpenSymbol"/>
      </w:rPr>
    </w:lvl>
    <w:lvl w:ilvl="3">
      <w:numFmt w:val="bullet"/>
      <w:lvlText w:val=""/>
      <w:lvlJc w:val="left"/>
      <w:pPr>
        <w:tabs>
          <w:tab w:val="num" w:pos="-435"/>
        </w:tabs>
        <w:ind w:left="1440" w:hanging="360"/>
      </w:pPr>
      <w:rPr>
        <w:rFonts w:ascii="Symbol" w:hAnsi="Symbol" w:cs="OpenSymbol"/>
      </w:rPr>
    </w:lvl>
    <w:lvl w:ilvl="4">
      <w:numFmt w:val="bullet"/>
      <w:lvlText w:val="◦"/>
      <w:lvlJc w:val="left"/>
      <w:pPr>
        <w:tabs>
          <w:tab w:val="num" w:pos="-435"/>
        </w:tabs>
        <w:ind w:left="1800" w:hanging="360"/>
      </w:pPr>
      <w:rPr>
        <w:rFonts w:ascii="OpenSymbol" w:hAnsi="OpenSymbol" w:cs="OpenSymbol"/>
      </w:rPr>
    </w:lvl>
    <w:lvl w:ilvl="5">
      <w:numFmt w:val="bullet"/>
      <w:lvlText w:val="▪"/>
      <w:lvlJc w:val="left"/>
      <w:pPr>
        <w:tabs>
          <w:tab w:val="num" w:pos="-435"/>
        </w:tabs>
        <w:ind w:left="2160" w:hanging="360"/>
      </w:pPr>
      <w:rPr>
        <w:rFonts w:ascii="OpenSymbol" w:hAnsi="OpenSymbol" w:cs="OpenSymbol"/>
      </w:rPr>
    </w:lvl>
    <w:lvl w:ilvl="6">
      <w:numFmt w:val="bullet"/>
      <w:lvlText w:val=""/>
      <w:lvlJc w:val="left"/>
      <w:pPr>
        <w:tabs>
          <w:tab w:val="num" w:pos="-435"/>
        </w:tabs>
        <w:ind w:left="2520" w:hanging="360"/>
      </w:pPr>
      <w:rPr>
        <w:rFonts w:ascii="Symbol" w:hAnsi="Symbol" w:cs="OpenSymbol"/>
      </w:rPr>
    </w:lvl>
    <w:lvl w:ilvl="7">
      <w:numFmt w:val="bullet"/>
      <w:lvlText w:val="◦"/>
      <w:lvlJc w:val="left"/>
      <w:pPr>
        <w:tabs>
          <w:tab w:val="num" w:pos="-435"/>
        </w:tabs>
        <w:ind w:left="2880" w:hanging="360"/>
      </w:pPr>
      <w:rPr>
        <w:rFonts w:ascii="OpenSymbol" w:hAnsi="OpenSymbol" w:cs="OpenSymbol"/>
      </w:rPr>
    </w:lvl>
    <w:lvl w:ilvl="8">
      <w:numFmt w:val="bullet"/>
      <w:lvlText w:val="▪"/>
      <w:lvlJc w:val="left"/>
      <w:pPr>
        <w:tabs>
          <w:tab w:val="num" w:pos="-435"/>
        </w:tabs>
        <w:ind w:left="3240"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A"/>
    <w:multiLevelType w:val="multilevel"/>
    <w:tmpl w:val="0000000A"/>
    <w:name w:val="WW8Num10"/>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6" w15:restartNumberingAfterBreak="0">
    <w:nsid w:val="0000000C"/>
    <w:multiLevelType w:val="multilevel"/>
    <w:tmpl w:val="0000000C"/>
    <w:name w:val="WW8Num12"/>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0000011"/>
    <w:multiLevelType w:val="multilevel"/>
    <w:tmpl w:val="00000011"/>
    <w:name w:val="WW8Num17"/>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9" w15:restartNumberingAfterBreak="0">
    <w:nsid w:val="017E5D4C"/>
    <w:multiLevelType w:val="hybridMultilevel"/>
    <w:tmpl w:val="CFFC9600"/>
    <w:name w:val="WW8Num202"/>
    <w:lvl w:ilvl="0" w:tplc="50C4FD0C">
      <w:start w:val="1"/>
      <w:numFmt w:val="decimal"/>
      <w:lvlText w:val="%1)"/>
      <w:lvlJc w:val="left"/>
      <w:pPr>
        <w:tabs>
          <w:tab w:val="num" w:pos="360"/>
        </w:tabs>
        <w:ind w:left="360" w:hanging="360"/>
      </w:pPr>
      <w:rPr>
        <w:rFonts w:cs="Times New Roman"/>
        <w:b/>
        <w:bCs/>
      </w:rPr>
    </w:lvl>
    <w:lvl w:ilvl="1" w:tplc="61C2E92C">
      <w:start w:val="1"/>
      <w:numFmt w:val="lowerLetter"/>
      <w:lvlText w:val="%2."/>
      <w:lvlJc w:val="left"/>
      <w:pPr>
        <w:tabs>
          <w:tab w:val="num" w:pos="1440"/>
        </w:tabs>
        <w:ind w:left="1440" w:hanging="360"/>
      </w:pPr>
      <w:rPr>
        <w:rFonts w:cs="Times New Roman"/>
      </w:rPr>
    </w:lvl>
    <w:lvl w:ilvl="2" w:tplc="BE0690A6">
      <w:start w:val="1"/>
      <w:numFmt w:val="lowerRoman"/>
      <w:lvlText w:val="%3."/>
      <w:lvlJc w:val="right"/>
      <w:pPr>
        <w:tabs>
          <w:tab w:val="num" w:pos="2160"/>
        </w:tabs>
        <w:ind w:left="2160" w:hanging="180"/>
      </w:pPr>
      <w:rPr>
        <w:rFonts w:cs="Times New Roman"/>
      </w:rPr>
    </w:lvl>
    <w:lvl w:ilvl="3" w:tplc="DA22C378">
      <w:start w:val="1"/>
      <w:numFmt w:val="decimal"/>
      <w:lvlText w:val="%4."/>
      <w:lvlJc w:val="left"/>
      <w:pPr>
        <w:tabs>
          <w:tab w:val="num" w:pos="2880"/>
        </w:tabs>
        <w:ind w:left="2880" w:hanging="360"/>
      </w:pPr>
      <w:rPr>
        <w:rFonts w:cs="Times New Roman"/>
      </w:rPr>
    </w:lvl>
    <w:lvl w:ilvl="4" w:tplc="807EEAC0">
      <w:start w:val="1"/>
      <w:numFmt w:val="lowerLetter"/>
      <w:lvlText w:val="%5."/>
      <w:lvlJc w:val="left"/>
      <w:pPr>
        <w:tabs>
          <w:tab w:val="num" w:pos="3600"/>
        </w:tabs>
        <w:ind w:left="3600" w:hanging="360"/>
      </w:pPr>
      <w:rPr>
        <w:rFonts w:cs="Times New Roman"/>
      </w:rPr>
    </w:lvl>
    <w:lvl w:ilvl="5" w:tplc="778A8A06">
      <w:start w:val="1"/>
      <w:numFmt w:val="lowerRoman"/>
      <w:lvlText w:val="%6."/>
      <w:lvlJc w:val="right"/>
      <w:pPr>
        <w:tabs>
          <w:tab w:val="num" w:pos="4320"/>
        </w:tabs>
        <w:ind w:left="4320" w:hanging="180"/>
      </w:pPr>
      <w:rPr>
        <w:rFonts w:cs="Times New Roman"/>
      </w:rPr>
    </w:lvl>
    <w:lvl w:ilvl="6" w:tplc="9342F99C">
      <w:start w:val="1"/>
      <w:numFmt w:val="decimal"/>
      <w:lvlText w:val="%7."/>
      <w:lvlJc w:val="left"/>
      <w:pPr>
        <w:tabs>
          <w:tab w:val="num" w:pos="5040"/>
        </w:tabs>
        <w:ind w:left="5040" w:hanging="360"/>
      </w:pPr>
      <w:rPr>
        <w:rFonts w:cs="Times New Roman"/>
      </w:rPr>
    </w:lvl>
    <w:lvl w:ilvl="7" w:tplc="7548C134">
      <w:start w:val="1"/>
      <w:numFmt w:val="lowerLetter"/>
      <w:lvlText w:val="%8."/>
      <w:lvlJc w:val="left"/>
      <w:pPr>
        <w:tabs>
          <w:tab w:val="num" w:pos="5760"/>
        </w:tabs>
        <w:ind w:left="5760" w:hanging="360"/>
      </w:pPr>
      <w:rPr>
        <w:rFonts w:cs="Times New Roman"/>
      </w:rPr>
    </w:lvl>
    <w:lvl w:ilvl="8" w:tplc="8FBA44B6">
      <w:start w:val="1"/>
      <w:numFmt w:val="lowerRoman"/>
      <w:lvlText w:val="%9."/>
      <w:lvlJc w:val="right"/>
      <w:pPr>
        <w:tabs>
          <w:tab w:val="num" w:pos="6480"/>
        </w:tabs>
        <w:ind w:left="6480" w:hanging="180"/>
      </w:pPr>
      <w:rPr>
        <w:rFonts w:cs="Times New Roman"/>
      </w:rPr>
    </w:lvl>
  </w:abstractNum>
  <w:abstractNum w:abstractNumId="20" w15:restartNumberingAfterBreak="0">
    <w:nsid w:val="0559510E"/>
    <w:multiLevelType w:val="hybridMultilevel"/>
    <w:tmpl w:val="F0DA59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0F112BF5"/>
    <w:multiLevelType w:val="hybridMultilevel"/>
    <w:tmpl w:val="7A047F38"/>
    <w:lvl w:ilvl="0" w:tplc="40323E22">
      <w:start w:val="1"/>
      <w:numFmt w:val="decimal"/>
      <w:lvlText w:val="%1."/>
      <w:lvlJc w:val="left"/>
      <w:pPr>
        <w:ind w:left="720" w:hanging="360"/>
      </w:pPr>
    </w:lvl>
    <w:lvl w:ilvl="1" w:tplc="1A12A832">
      <w:start w:val="1"/>
      <w:numFmt w:val="lowerLetter"/>
      <w:lvlText w:val="%2."/>
      <w:lvlJc w:val="left"/>
      <w:pPr>
        <w:ind w:left="1440" w:hanging="360"/>
      </w:pPr>
    </w:lvl>
    <w:lvl w:ilvl="2" w:tplc="2796EE3C">
      <w:start w:val="1"/>
      <w:numFmt w:val="lowerRoman"/>
      <w:lvlText w:val="%3."/>
      <w:lvlJc w:val="right"/>
      <w:pPr>
        <w:ind w:left="2160" w:hanging="180"/>
      </w:pPr>
    </w:lvl>
    <w:lvl w:ilvl="3" w:tplc="3594F142">
      <w:start w:val="1"/>
      <w:numFmt w:val="decimal"/>
      <w:lvlText w:val="%4."/>
      <w:lvlJc w:val="left"/>
      <w:pPr>
        <w:ind w:left="2880" w:hanging="360"/>
      </w:pPr>
    </w:lvl>
    <w:lvl w:ilvl="4" w:tplc="031213AE">
      <w:start w:val="1"/>
      <w:numFmt w:val="lowerLetter"/>
      <w:lvlText w:val="%5."/>
      <w:lvlJc w:val="left"/>
      <w:pPr>
        <w:ind w:left="3600" w:hanging="360"/>
      </w:pPr>
    </w:lvl>
    <w:lvl w:ilvl="5" w:tplc="6574A852">
      <w:start w:val="1"/>
      <w:numFmt w:val="lowerRoman"/>
      <w:lvlText w:val="%6."/>
      <w:lvlJc w:val="right"/>
      <w:pPr>
        <w:ind w:left="4320" w:hanging="180"/>
      </w:pPr>
    </w:lvl>
    <w:lvl w:ilvl="6" w:tplc="CEC055AA">
      <w:start w:val="1"/>
      <w:numFmt w:val="decimal"/>
      <w:lvlText w:val="%7."/>
      <w:lvlJc w:val="left"/>
      <w:pPr>
        <w:ind w:left="5040" w:hanging="360"/>
      </w:pPr>
    </w:lvl>
    <w:lvl w:ilvl="7" w:tplc="F52894A6">
      <w:start w:val="1"/>
      <w:numFmt w:val="lowerLetter"/>
      <w:lvlText w:val="%8."/>
      <w:lvlJc w:val="left"/>
      <w:pPr>
        <w:ind w:left="5760" w:hanging="360"/>
      </w:pPr>
    </w:lvl>
    <w:lvl w:ilvl="8" w:tplc="32705EBA">
      <w:start w:val="1"/>
      <w:numFmt w:val="lowerRoman"/>
      <w:lvlText w:val="%9."/>
      <w:lvlJc w:val="right"/>
      <w:pPr>
        <w:ind w:left="6480" w:hanging="180"/>
      </w:pPr>
    </w:lvl>
  </w:abstractNum>
  <w:abstractNum w:abstractNumId="22" w15:restartNumberingAfterBreak="0">
    <w:nsid w:val="156624EE"/>
    <w:multiLevelType w:val="hybridMultilevel"/>
    <w:tmpl w:val="C96CD9C0"/>
    <w:lvl w:ilvl="0" w:tplc="0C0A0001">
      <w:start w:val="1"/>
      <w:numFmt w:val="bullet"/>
      <w:lvlText w:val=""/>
      <w:lvlJc w:val="left"/>
      <w:pPr>
        <w:ind w:left="502"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16405810"/>
    <w:multiLevelType w:val="hybridMultilevel"/>
    <w:tmpl w:val="3ADC617E"/>
    <w:lvl w:ilvl="0" w:tplc="66CE5E8A">
      <w:start w:val="1"/>
      <w:numFmt w:val="bullet"/>
      <w:lvlText w:val=""/>
      <w:lvlJc w:val="left"/>
      <w:pPr>
        <w:ind w:left="720" w:hanging="360"/>
      </w:pPr>
      <w:rPr>
        <w:rFonts w:ascii="Symbol" w:hAnsi="Symbol" w:hint="default"/>
      </w:rPr>
    </w:lvl>
    <w:lvl w:ilvl="1" w:tplc="6446351C">
      <w:start w:val="1"/>
      <w:numFmt w:val="bullet"/>
      <w:lvlText w:val="o"/>
      <w:lvlJc w:val="left"/>
      <w:pPr>
        <w:ind w:left="1440" w:hanging="360"/>
      </w:pPr>
      <w:rPr>
        <w:rFonts w:ascii="Courier New" w:hAnsi="Courier New" w:cs="Courier New" w:hint="default"/>
      </w:rPr>
    </w:lvl>
    <w:lvl w:ilvl="2" w:tplc="BBCC0CB4">
      <w:start w:val="1"/>
      <w:numFmt w:val="bullet"/>
      <w:lvlText w:val=""/>
      <w:lvlJc w:val="left"/>
      <w:pPr>
        <w:ind w:left="2160" w:hanging="360"/>
      </w:pPr>
      <w:rPr>
        <w:rFonts w:ascii="Wingdings" w:hAnsi="Wingdings" w:hint="default"/>
      </w:rPr>
    </w:lvl>
    <w:lvl w:ilvl="3" w:tplc="CD0E4A50">
      <w:start w:val="1"/>
      <w:numFmt w:val="bullet"/>
      <w:lvlText w:val=""/>
      <w:lvlJc w:val="left"/>
      <w:pPr>
        <w:ind w:left="2880" w:hanging="360"/>
      </w:pPr>
      <w:rPr>
        <w:rFonts w:ascii="Symbol" w:hAnsi="Symbol" w:hint="default"/>
      </w:rPr>
    </w:lvl>
    <w:lvl w:ilvl="4" w:tplc="328A4006">
      <w:start w:val="1"/>
      <w:numFmt w:val="bullet"/>
      <w:lvlText w:val="o"/>
      <w:lvlJc w:val="left"/>
      <w:pPr>
        <w:ind w:left="3600" w:hanging="360"/>
      </w:pPr>
      <w:rPr>
        <w:rFonts w:ascii="Courier New" w:hAnsi="Courier New" w:cs="Courier New" w:hint="default"/>
      </w:rPr>
    </w:lvl>
    <w:lvl w:ilvl="5" w:tplc="95D80FB2">
      <w:start w:val="1"/>
      <w:numFmt w:val="bullet"/>
      <w:lvlText w:val=""/>
      <w:lvlJc w:val="left"/>
      <w:pPr>
        <w:ind w:left="4320" w:hanging="360"/>
      </w:pPr>
      <w:rPr>
        <w:rFonts w:ascii="Wingdings" w:hAnsi="Wingdings" w:hint="default"/>
      </w:rPr>
    </w:lvl>
    <w:lvl w:ilvl="6" w:tplc="6542F5D4">
      <w:start w:val="1"/>
      <w:numFmt w:val="bullet"/>
      <w:lvlText w:val=""/>
      <w:lvlJc w:val="left"/>
      <w:pPr>
        <w:ind w:left="5040" w:hanging="360"/>
      </w:pPr>
      <w:rPr>
        <w:rFonts w:ascii="Symbol" w:hAnsi="Symbol" w:hint="default"/>
      </w:rPr>
    </w:lvl>
    <w:lvl w:ilvl="7" w:tplc="6F60123C">
      <w:start w:val="1"/>
      <w:numFmt w:val="bullet"/>
      <w:lvlText w:val="o"/>
      <w:lvlJc w:val="left"/>
      <w:pPr>
        <w:ind w:left="5760" w:hanging="360"/>
      </w:pPr>
      <w:rPr>
        <w:rFonts w:ascii="Courier New" w:hAnsi="Courier New" w:cs="Courier New" w:hint="default"/>
      </w:rPr>
    </w:lvl>
    <w:lvl w:ilvl="8" w:tplc="DC16DFFC">
      <w:start w:val="1"/>
      <w:numFmt w:val="bullet"/>
      <w:lvlText w:val=""/>
      <w:lvlJc w:val="left"/>
      <w:pPr>
        <w:ind w:left="6480" w:hanging="360"/>
      </w:pPr>
      <w:rPr>
        <w:rFonts w:ascii="Wingdings" w:hAnsi="Wingdings" w:hint="default"/>
      </w:rPr>
    </w:lvl>
  </w:abstractNum>
  <w:abstractNum w:abstractNumId="24" w15:restartNumberingAfterBreak="0">
    <w:nsid w:val="1A9320B8"/>
    <w:multiLevelType w:val="hybridMultilevel"/>
    <w:tmpl w:val="E09AFBB4"/>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1B437D17"/>
    <w:multiLevelType w:val="hybridMultilevel"/>
    <w:tmpl w:val="4CA6D244"/>
    <w:lvl w:ilvl="0" w:tplc="F80A1FE4">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286D1229"/>
    <w:multiLevelType w:val="hybridMultilevel"/>
    <w:tmpl w:val="A2E6F390"/>
    <w:lvl w:ilvl="0" w:tplc="71BEEBF4">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288D5BB0"/>
    <w:multiLevelType w:val="hybridMultilevel"/>
    <w:tmpl w:val="F48C28FE"/>
    <w:lvl w:ilvl="0" w:tplc="83B8BBDA">
      <w:start w:val="1"/>
      <w:numFmt w:val="bullet"/>
      <w:lvlText w:val=""/>
      <w:lvlJc w:val="left"/>
      <w:pPr>
        <w:ind w:left="720" w:hanging="360"/>
      </w:pPr>
      <w:rPr>
        <w:rFonts w:ascii="Symbol" w:hAnsi="Symbol" w:cs="Symbol" w:hint="default"/>
      </w:rPr>
    </w:lvl>
    <w:lvl w:ilvl="1" w:tplc="1DC6923C">
      <w:start w:val="1"/>
      <w:numFmt w:val="bullet"/>
      <w:lvlText w:val="o"/>
      <w:lvlJc w:val="left"/>
      <w:pPr>
        <w:ind w:left="1440" w:hanging="360"/>
      </w:pPr>
      <w:rPr>
        <w:rFonts w:ascii="Courier New" w:hAnsi="Courier New" w:cs="Courier New" w:hint="default"/>
      </w:rPr>
    </w:lvl>
    <w:lvl w:ilvl="2" w:tplc="83BC45E8">
      <w:start w:val="1"/>
      <w:numFmt w:val="bullet"/>
      <w:lvlText w:val=""/>
      <w:lvlJc w:val="left"/>
      <w:pPr>
        <w:ind w:left="2160" w:hanging="360"/>
      </w:pPr>
      <w:rPr>
        <w:rFonts w:ascii="Wingdings" w:hAnsi="Wingdings" w:hint="default"/>
      </w:rPr>
    </w:lvl>
    <w:lvl w:ilvl="3" w:tplc="4C2CC8B0">
      <w:start w:val="1"/>
      <w:numFmt w:val="bullet"/>
      <w:lvlText w:val=""/>
      <w:lvlJc w:val="left"/>
      <w:pPr>
        <w:ind w:left="2880" w:hanging="360"/>
      </w:pPr>
      <w:rPr>
        <w:rFonts w:ascii="Symbol" w:hAnsi="Symbol" w:hint="default"/>
      </w:rPr>
    </w:lvl>
    <w:lvl w:ilvl="4" w:tplc="989ACEA0">
      <w:start w:val="1"/>
      <w:numFmt w:val="bullet"/>
      <w:lvlText w:val="o"/>
      <w:lvlJc w:val="left"/>
      <w:pPr>
        <w:ind w:left="3600" w:hanging="360"/>
      </w:pPr>
      <w:rPr>
        <w:rFonts w:ascii="Courier New" w:hAnsi="Courier New" w:cs="Courier New" w:hint="default"/>
      </w:rPr>
    </w:lvl>
    <w:lvl w:ilvl="5" w:tplc="683AD1DC">
      <w:start w:val="1"/>
      <w:numFmt w:val="bullet"/>
      <w:lvlText w:val=""/>
      <w:lvlJc w:val="left"/>
      <w:pPr>
        <w:ind w:left="4320" w:hanging="360"/>
      </w:pPr>
      <w:rPr>
        <w:rFonts w:ascii="Wingdings" w:hAnsi="Wingdings" w:hint="default"/>
      </w:rPr>
    </w:lvl>
    <w:lvl w:ilvl="6" w:tplc="5A1A08FA">
      <w:start w:val="1"/>
      <w:numFmt w:val="bullet"/>
      <w:lvlText w:val=""/>
      <w:lvlJc w:val="left"/>
      <w:pPr>
        <w:ind w:left="5040" w:hanging="360"/>
      </w:pPr>
      <w:rPr>
        <w:rFonts w:ascii="Symbol" w:hAnsi="Symbol" w:hint="default"/>
      </w:rPr>
    </w:lvl>
    <w:lvl w:ilvl="7" w:tplc="A5648AAE">
      <w:start w:val="1"/>
      <w:numFmt w:val="bullet"/>
      <w:lvlText w:val="o"/>
      <w:lvlJc w:val="left"/>
      <w:pPr>
        <w:ind w:left="5760" w:hanging="360"/>
      </w:pPr>
      <w:rPr>
        <w:rFonts w:ascii="Courier New" w:hAnsi="Courier New" w:cs="Courier New" w:hint="default"/>
      </w:rPr>
    </w:lvl>
    <w:lvl w:ilvl="8" w:tplc="CC822742">
      <w:start w:val="1"/>
      <w:numFmt w:val="bullet"/>
      <w:lvlText w:val=""/>
      <w:lvlJc w:val="left"/>
      <w:pPr>
        <w:ind w:left="6480" w:hanging="360"/>
      </w:pPr>
      <w:rPr>
        <w:rFonts w:ascii="Wingdings" w:hAnsi="Wingdings" w:hint="default"/>
      </w:rPr>
    </w:lvl>
  </w:abstractNum>
  <w:abstractNum w:abstractNumId="28" w15:restartNumberingAfterBreak="0">
    <w:nsid w:val="292D6AA6"/>
    <w:multiLevelType w:val="hybridMultilevel"/>
    <w:tmpl w:val="6C3E1B4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2D1F3FA2"/>
    <w:multiLevelType w:val="hybridMultilevel"/>
    <w:tmpl w:val="E5F6C318"/>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3D4B27B1"/>
    <w:multiLevelType w:val="hybridMultilevel"/>
    <w:tmpl w:val="F3BAE378"/>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54CA1FF4"/>
    <w:multiLevelType w:val="hybridMultilevel"/>
    <w:tmpl w:val="0134764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591300A9"/>
    <w:multiLevelType w:val="hybridMultilevel"/>
    <w:tmpl w:val="1E82C4C8"/>
    <w:lvl w:ilvl="0" w:tplc="C63206EC">
      <w:start w:val="11"/>
      <w:numFmt w:val="bullet"/>
      <w:lvlText w:val="-"/>
      <w:lvlJc w:val="left"/>
      <w:pPr>
        <w:ind w:left="1068" w:hanging="360"/>
      </w:pPr>
      <w:rPr>
        <w:rFonts w:ascii="Franklin Gothic Book" w:eastAsia="Times New Roman" w:hAnsi="Franklin Gothic Book" w:cs="Aria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3" w15:restartNumberingAfterBreak="0">
    <w:nsid w:val="5AEE2E17"/>
    <w:multiLevelType w:val="hybridMultilevel"/>
    <w:tmpl w:val="DF904482"/>
    <w:lvl w:ilvl="0" w:tplc="49141A92">
      <w:start w:val="1"/>
      <w:numFmt w:val="decimal"/>
      <w:lvlText w:val="CLÀUSULA %1."/>
      <w:lvlJc w:val="left"/>
      <w:pPr>
        <w:ind w:left="1156" w:hanging="360"/>
      </w:pPr>
      <w:rPr>
        <w:rFonts w:ascii="Arial" w:hAnsi="Arial" w:cs="Arial" w:hint="default"/>
        <w:b/>
      </w:rPr>
    </w:lvl>
    <w:lvl w:ilvl="1" w:tplc="A4E434C6">
      <w:start w:val="1"/>
      <w:numFmt w:val="lowerLetter"/>
      <w:lvlText w:val="%2."/>
      <w:lvlJc w:val="left"/>
      <w:pPr>
        <w:ind w:left="1876" w:hanging="360"/>
      </w:pPr>
    </w:lvl>
    <w:lvl w:ilvl="2" w:tplc="04A6CD2E">
      <w:start w:val="1"/>
      <w:numFmt w:val="lowerRoman"/>
      <w:lvlText w:val="%3."/>
      <w:lvlJc w:val="right"/>
      <w:pPr>
        <w:ind w:left="2596" w:hanging="180"/>
      </w:pPr>
    </w:lvl>
    <w:lvl w:ilvl="3" w:tplc="FDECE7C2">
      <w:start w:val="1"/>
      <w:numFmt w:val="decimal"/>
      <w:lvlText w:val="%4."/>
      <w:lvlJc w:val="left"/>
      <w:pPr>
        <w:ind w:left="3316" w:hanging="360"/>
      </w:pPr>
    </w:lvl>
    <w:lvl w:ilvl="4" w:tplc="B64C1D6E">
      <w:start w:val="1"/>
      <w:numFmt w:val="lowerLetter"/>
      <w:lvlText w:val="%5."/>
      <w:lvlJc w:val="left"/>
      <w:pPr>
        <w:ind w:left="4036" w:hanging="360"/>
      </w:pPr>
    </w:lvl>
    <w:lvl w:ilvl="5" w:tplc="5F363790">
      <w:start w:val="1"/>
      <w:numFmt w:val="lowerRoman"/>
      <w:lvlText w:val="%6."/>
      <w:lvlJc w:val="right"/>
      <w:pPr>
        <w:ind w:left="4756" w:hanging="180"/>
      </w:pPr>
    </w:lvl>
    <w:lvl w:ilvl="6" w:tplc="FE7C63BE">
      <w:start w:val="1"/>
      <w:numFmt w:val="decimal"/>
      <w:lvlText w:val="%7."/>
      <w:lvlJc w:val="left"/>
      <w:pPr>
        <w:ind w:left="5476" w:hanging="360"/>
      </w:pPr>
    </w:lvl>
    <w:lvl w:ilvl="7" w:tplc="DE6ED4A4">
      <w:start w:val="1"/>
      <w:numFmt w:val="lowerLetter"/>
      <w:lvlText w:val="%8."/>
      <w:lvlJc w:val="left"/>
      <w:pPr>
        <w:ind w:left="6196" w:hanging="360"/>
      </w:pPr>
    </w:lvl>
    <w:lvl w:ilvl="8" w:tplc="45844E10">
      <w:start w:val="1"/>
      <w:numFmt w:val="lowerRoman"/>
      <w:lvlText w:val="%9."/>
      <w:lvlJc w:val="right"/>
      <w:pPr>
        <w:ind w:left="6916" w:hanging="180"/>
      </w:pPr>
    </w:lvl>
  </w:abstractNum>
  <w:abstractNum w:abstractNumId="34" w15:restartNumberingAfterBreak="0">
    <w:nsid w:val="6405523A"/>
    <w:multiLevelType w:val="hybridMultilevel"/>
    <w:tmpl w:val="A0D0ED82"/>
    <w:lvl w:ilvl="0" w:tplc="2E62C408">
      <w:start w:val="1"/>
      <w:numFmt w:val="bullet"/>
      <w:lvlText w:val=""/>
      <w:lvlJc w:val="left"/>
      <w:pPr>
        <w:ind w:left="502" w:hanging="360"/>
      </w:pPr>
      <w:rPr>
        <w:rFonts w:ascii="Symbol" w:hAnsi="Symbol" w:hint="default"/>
      </w:rPr>
    </w:lvl>
    <w:lvl w:ilvl="1" w:tplc="14F683B4">
      <w:start w:val="1"/>
      <w:numFmt w:val="bullet"/>
      <w:lvlText w:val="o"/>
      <w:lvlJc w:val="left"/>
      <w:pPr>
        <w:ind w:left="1222" w:hanging="360"/>
      </w:pPr>
      <w:rPr>
        <w:rFonts w:ascii="Courier New" w:hAnsi="Courier New" w:cs="Courier New" w:hint="default"/>
      </w:rPr>
    </w:lvl>
    <w:lvl w:ilvl="2" w:tplc="F18042E8">
      <w:start w:val="1"/>
      <w:numFmt w:val="bullet"/>
      <w:lvlText w:val=""/>
      <w:lvlJc w:val="left"/>
      <w:pPr>
        <w:ind w:left="1942" w:hanging="360"/>
      </w:pPr>
      <w:rPr>
        <w:rFonts w:ascii="Wingdings" w:hAnsi="Wingdings" w:hint="default"/>
      </w:rPr>
    </w:lvl>
    <w:lvl w:ilvl="3" w:tplc="321CBBCC">
      <w:start w:val="1"/>
      <w:numFmt w:val="bullet"/>
      <w:lvlText w:val=""/>
      <w:lvlJc w:val="left"/>
      <w:pPr>
        <w:ind w:left="2662" w:hanging="360"/>
      </w:pPr>
      <w:rPr>
        <w:rFonts w:ascii="Symbol" w:hAnsi="Symbol" w:hint="default"/>
      </w:rPr>
    </w:lvl>
    <w:lvl w:ilvl="4" w:tplc="F7A0549C">
      <w:start w:val="1"/>
      <w:numFmt w:val="bullet"/>
      <w:lvlText w:val="o"/>
      <w:lvlJc w:val="left"/>
      <w:pPr>
        <w:ind w:left="3382" w:hanging="360"/>
      </w:pPr>
      <w:rPr>
        <w:rFonts w:ascii="Courier New" w:hAnsi="Courier New" w:cs="Courier New" w:hint="default"/>
      </w:rPr>
    </w:lvl>
    <w:lvl w:ilvl="5" w:tplc="3A4A8B5E">
      <w:start w:val="1"/>
      <w:numFmt w:val="bullet"/>
      <w:lvlText w:val=""/>
      <w:lvlJc w:val="left"/>
      <w:pPr>
        <w:ind w:left="4102" w:hanging="360"/>
      </w:pPr>
      <w:rPr>
        <w:rFonts w:ascii="Wingdings" w:hAnsi="Wingdings" w:hint="default"/>
      </w:rPr>
    </w:lvl>
    <w:lvl w:ilvl="6" w:tplc="3A6E05D6">
      <w:start w:val="1"/>
      <w:numFmt w:val="bullet"/>
      <w:lvlText w:val=""/>
      <w:lvlJc w:val="left"/>
      <w:pPr>
        <w:ind w:left="4822" w:hanging="360"/>
      </w:pPr>
      <w:rPr>
        <w:rFonts w:ascii="Symbol" w:hAnsi="Symbol" w:hint="default"/>
      </w:rPr>
    </w:lvl>
    <w:lvl w:ilvl="7" w:tplc="51E8B7E6">
      <w:start w:val="1"/>
      <w:numFmt w:val="bullet"/>
      <w:lvlText w:val="o"/>
      <w:lvlJc w:val="left"/>
      <w:pPr>
        <w:ind w:left="5542" w:hanging="360"/>
      </w:pPr>
      <w:rPr>
        <w:rFonts w:ascii="Courier New" w:hAnsi="Courier New" w:cs="Courier New" w:hint="default"/>
      </w:rPr>
    </w:lvl>
    <w:lvl w:ilvl="8" w:tplc="7F7A029C">
      <w:start w:val="1"/>
      <w:numFmt w:val="bullet"/>
      <w:lvlText w:val=""/>
      <w:lvlJc w:val="left"/>
      <w:pPr>
        <w:ind w:left="6262"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3"/>
  </w:num>
  <w:num w:numId="17">
    <w:abstractNumId w:val="1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1"/>
  </w:num>
  <w:num w:numId="21">
    <w:abstractNumId w:val="28"/>
  </w:num>
  <w:num w:numId="22">
    <w:abstractNumId w:val="34"/>
  </w:num>
  <w:num w:numId="23">
    <w:abstractNumId w:val="26"/>
  </w:num>
  <w:num w:numId="24">
    <w:abstractNumId w:val="22"/>
  </w:num>
  <w:num w:numId="25">
    <w:abstractNumId w:val="11"/>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7"/>
  </w:num>
  <w:num w:numId="29">
    <w:abstractNumId w:val="18"/>
  </w:num>
  <w:num w:numId="30">
    <w:abstractNumId w:val="32"/>
  </w:num>
  <w:num w:numId="31">
    <w:abstractNumId w:val="29"/>
  </w:num>
  <w:num w:numId="32">
    <w:abstractNumId w:val="30"/>
  </w:num>
  <w:num w:numId="33">
    <w:abstractNumId w:val="24"/>
  </w:num>
  <w:num w:numId="34">
    <w:abstractNumId w:val="20"/>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82D"/>
    <w:rsid w:val="00031CFB"/>
    <w:rsid w:val="00092231"/>
    <w:rsid w:val="000A62BC"/>
    <w:rsid w:val="000B5C45"/>
    <w:rsid w:val="000E46BB"/>
    <w:rsid w:val="00217F14"/>
    <w:rsid w:val="00232DBF"/>
    <w:rsid w:val="002F7024"/>
    <w:rsid w:val="00300DFE"/>
    <w:rsid w:val="00384625"/>
    <w:rsid w:val="0038482D"/>
    <w:rsid w:val="00506534"/>
    <w:rsid w:val="005128EA"/>
    <w:rsid w:val="0055185C"/>
    <w:rsid w:val="005B3BF9"/>
    <w:rsid w:val="0061787D"/>
    <w:rsid w:val="00677FB2"/>
    <w:rsid w:val="00695CD3"/>
    <w:rsid w:val="006E6341"/>
    <w:rsid w:val="0071770F"/>
    <w:rsid w:val="00896DBE"/>
    <w:rsid w:val="00905A19"/>
    <w:rsid w:val="00985AFA"/>
    <w:rsid w:val="00B25945"/>
    <w:rsid w:val="00BC6710"/>
    <w:rsid w:val="00BE38D1"/>
    <w:rsid w:val="00C07311"/>
    <w:rsid w:val="00CB6433"/>
    <w:rsid w:val="00D27D40"/>
    <w:rsid w:val="00D42734"/>
    <w:rsid w:val="00FA2ED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6471EB-A0B2-4FA3-A9E5-F710503AD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ca-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E04C4B"/>
    <w:pPr>
      <w:tabs>
        <w:tab w:val="center" w:pos="4252"/>
        <w:tab w:val="right" w:pos="8504"/>
      </w:tabs>
      <w:jc w:val="right"/>
    </w:pPr>
  </w:style>
  <w:style w:type="character" w:customStyle="1" w:styleId="PiedepginaCar">
    <w:name w:val="Pie de página Car"/>
    <w:basedOn w:val="Fuentedeprrafopredeter"/>
    <w:link w:val="Piedepgina"/>
    <w:uiPriority w:val="99"/>
    <w:locked/>
    <w:rsid w:val="00E04C4B"/>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3155F5"/>
  </w:style>
  <w:style w:type="character" w:customStyle="1" w:styleId="Enllavisitat1">
    <w:name w:val="Enllaç visitat1"/>
    <w:uiPriority w:val="99"/>
    <w:semiHidden/>
    <w:unhideWhenUsed/>
    <w:rsid w:val="003155F5"/>
    <w:rPr>
      <w:color w:val="800080"/>
      <w:u w:val="single"/>
    </w:rPr>
  </w:style>
  <w:style w:type="paragraph" w:styleId="Textonotapie">
    <w:name w:val="footnote text"/>
    <w:basedOn w:val="Normal"/>
    <w:link w:val="TextonotapieCar"/>
    <w:uiPriority w:val="99"/>
    <w:semiHidden/>
    <w:unhideWhenUsed/>
    <w:rsid w:val="003155F5"/>
    <w:pPr>
      <w:jc w:val="left"/>
    </w:pPr>
    <w:rPr>
      <w:rFonts w:ascii="Cambria" w:hAnsi="Cambria"/>
      <w:lang w:val="es-ES_tradnl"/>
    </w:rPr>
  </w:style>
  <w:style w:type="character" w:customStyle="1" w:styleId="TextonotapieCar">
    <w:name w:val="Texto nota pie Car"/>
    <w:link w:val="Textonotapie"/>
    <w:uiPriority w:val="99"/>
    <w:semiHidden/>
    <w:rsid w:val="003155F5"/>
    <w:rPr>
      <w:rFonts w:ascii="Cambria" w:hAnsi="Cambria"/>
      <w:lang w:val="es-ES_tradnl"/>
    </w:rPr>
  </w:style>
  <w:style w:type="paragraph" w:styleId="Textodeglobo">
    <w:name w:val="Balloon Text"/>
    <w:basedOn w:val="Normal"/>
    <w:link w:val="TextodegloboCar"/>
    <w:uiPriority w:val="99"/>
    <w:semiHidden/>
    <w:unhideWhenUsed/>
    <w:rsid w:val="003155F5"/>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3155F5"/>
    <w:rPr>
      <w:rFonts w:ascii="Lucida Grande" w:hAnsi="Lucida Grande"/>
      <w:sz w:val="18"/>
      <w:szCs w:val="18"/>
      <w:lang w:val="es-ES_tradnl"/>
    </w:rPr>
  </w:style>
  <w:style w:type="paragraph" w:styleId="Prrafodelista">
    <w:name w:val="List Paragraph"/>
    <w:basedOn w:val="Normal"/>
    <w:uiPriority w:val="34"/>
    <w:qFormat/>
    <w:rsid w:val="003155F5"/>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3155F5"/>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3155F5"/>
    <w:rPr>
      <w:vertAlign w:val="superscript"/>
    </w:rPr>
  </w:style>
  <w:style w:type="character" w:styleId="Hipervnculovisitado">
    <w:name w:val="FollowedHyperlink"/>
    <w:uiPriority w:val="99"/>
    <w:semiHidden/>
    <w:unhideWhenUsed/>
    <w:rsid w:val="003155F5"/>
    <w:rPr>
      <w:color w:val="800080"/>
      <w:u w:val="single"/>
    </w:rPr>
  </w:style>
  <w:style w:type="table" w:customStyle="1" w:styleId="Tablaconcuadrcula1">
    <w:name w:val="Tabla con cuadrícula1"/>
    <w:basedOn w:val="Tablanormal"/>
    <w:next w:val="Tablaconcuadrcula"/>
    <w:uiPriority w:val="59"/>
    <w:locked/>
    <w:rsid w:val="00CB6433"/>
    <w:rPr>
      <w:rFonts w:ascii="Cambria" w:hAnsi="Cambria"/>
      <w:sz w:val="24"/>
      <w:szCs w:val="24"/>
      <w:lang w:val="es-ES_tradnl"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385309">
      <w:bodyDiv w:val="1"/>
      <w:marLeft w:val="0"/>
      <w:marRight w:val="0"/>
      <w:marTop w:val="0"/>
      <w:marBottom w:val="0"/>
      <w:divBdr>
        <w:top w:val="none" w:sz="0" w:space="0" w:color="auto"/>
        <w:left w:val="none" w:sz="0" w:space="0" w:color="auto"/>
        <w:bottom w:val="none" w:sz="0" w:space="0" w:color="auto"/>
        <w:right w:val="none" w:sz="0" w:space="0" w:color="auto"/>
      </w:divBdr>
    </w:div>
    <w:div w:id="756286250">
      <w:bodyDiv w:val="1"/>
      <w:marLeft w:val="0"/>
      <w:marRight w:val="0"/>
      <w:marTop w:val="0"/>
      <w:marBottom w:val="0"/>
      <w:divBdr>
        <w:top w:val="none" w:sz="0" w:space="0" w:color="auto"/>
        <w:left w:val="none" w:sz="0" w:space="0" w:color="auto"/>
        <w:bottom w:val="none" w:sz="0" w:space="0" w:color="auto"/>
        <w:right w:val="none" w:sz="0" w:space="0" w:color="auto"/>
      </w:divBdr>
    </w:div>
    <w:div w:id="757287564">
      <w:bodyDiv w:val="1"/>
      <w:marLeft w:val="0"/>
      <w:marRight w:val="0"/>
      <w:marTop w:val="0"/>
      <w:marBottom w:val="0"/>
      <w:divBdr>
        <w:top w:val="none" w:sz="0" w:space="0" w:color="auto"/>
        <w:left w:val="none" w:sz="0" w:space="0" w:color="auto"/>
        <w:bottom w:val="none" w:sz="0" w:space="0" w:color="auto"/>
        <w:right w:val="none" w:sz="0" w:space="0" w:color="auto"/>
      </w:divBdr>
    </w:div>
    <w:div w:id="872227182">
      <w:bodyDiv w:val="1"/>
      <w:marLeft w:val="0"/>
      <w:marRight w:val="0"/>
      <w:marTop w:val="0"/>
      <w:marBottom w:val="0"/>
      <w:divBdr>
        <w:top w:val="none" w:sz="0" w:space="0" w:color="auto"/>
        <w:left w:val="none" w:sz="0" w:space="0" w:color="auto"/>
        <w:bottom w:val="none" w:sz="0" w:space="0" w:color="auto"/>
        <w:right w:val="none" w:sz="0" w:space="0" w:color="auto"/>
      </w:divBdr>
    </w:div>
    <w:div w:id="1044327056">
      <w:bodyDiv w:val="1"/>
      <w:marLeft w:val="0"/>
      <w:marRight w:val="0"/>
      <w:marTop w:val="0"/>
      <w:marBottom w:val="0"/>
      <w:divBdr>
        <w:top w:val="none" w:sz="0" w:space="0" w:color="auto"/>
        <w:left w:val="none" w:sz="0" w:space="0" w:color="auto"/>
        <w:bottom w:val="none" w:sz="0" w:space="0" w:color="auto"/>
        <w:right w:val="none" w:sz="0" w:space="0" w:color="auto"/>
      </w:divBdr>
    </w:div>
    <w:div w:id="1408914153">
      <w:bodyDiv w:val="1"/>
      <w:marLeft w:val="0"/>
      <w:marRight w:val="0"/>
      <w:marTop w:val="0"/>
      <w:marBottom w:val="0"/>
      <w:divBdr>
        <w:top w:val="none" w:sz="0" w:space="0" w:color="auto"/>
        <w:left w:val="none" w:sz="0" w:space="0" w:color="auto"/>
        <w:bottom w:val="none" w:sz="0" w:space="0" w:color="auto"/>
        <w:right w:val="none" w:sz="0" w:space="0" w:color="auto"/>
      </w:divBdr>
    </w:div>
    <w:div w:id="1938757481">
      <w:bodyDiv w:val="1"/>
      <w:marLeft w:val="0"/>
      <w:marRight w:val="0"/>
      <w:marTop w:val="0"/>
      <w:marBottom w:val="0"/>
      <w:divBdr>
        <w:top w:val="none" w:sz="0" w:space="0" w:color="auto"/>
        <w:left w:val="none" w:sz="0" w:space="0" w:color="auto"/>
        <w:bottom w:val="none" w:sz="0" w:space="0" w:color="auto"/>
        <w:right w:val="none" w:sz="0" w:space="0" w:color="auto"/>
      </w:divBdr>
    </w:div>
    <w:div w:id="205792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perfil/premiademar" TargetMode="Externa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seu.cat/consorciaoc" TargetMode="External"/><Relationship Id="rId7" Type="http://schemas.openxmlformats.org/officeDocument/2006/relationships/image" Target="media/image1.jpeg"/><Relationship Id="rId12" Type="http://schemas.openxmlformats.org/officeDocument/2006/relationships/hyperlink" Target="http://www.premiademar.cat/" TargetMode="External"/><Relationship Id="rId17" Type="http://schemas.openxmlformats.org/officeDocument/2006/relationships/hyperlink" Target="https://contractaciopublica.gencat.cat/perfil/premiadema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aoc.cat/portalsuport/licitacions_empreses/idservei/licitacions_empreses/" TargetMode="External"/><Relationship Id="rId20" Type="http://schemas.openxmlformats.org/officeDocument/2006/relationships/hyperlink" Target="https://contractacio.gencat.cat/web/.content/inici/tramits-serveis/document/document-europeu-unic-contractacio.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contractaciopublica.gencat.cat/ecofin_sobre/AppJava/views/ajuda/empreses/index.xhtml?set-locale=ca_E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ntractaciopublica.gencat.cat/perfil/premiademar" TargetMode="External"/><Relationship Id="rId22" Type="http://schemas.openxmlformats.org/officeDocument/2006/relationships/hyperlink" Target="https://www.boe.es/doue/2016/003/L00016-00034.pdf"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22608</Words>
  <Characters>124344</Characters>
  <Application>Microsoft Office Word</Application>
  <DocSecurity>0</DocSecurity>
  <Lines>1036</Lines>
  <Paragraphs>293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146659</CharactersWithSpaces>
  <SharedDoc>false</SharedDoc>
  <HLinks>
    <vt:vector size="54"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2</cp:revision>
  <dcterms:created xsi:type="dcterms:W3CDTF">2025-05-28T13:09:00Z</dcterms:created>
  <dcterms:modified xsi:type="dcterms:W3CDTF">2025-05-28T13:09:00Z</dcterms:modified>
</cp:coreProperties>
</file>