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4702E2AA" w14:textId="77777777" w:rsidR="005F22F9" w:rsidRPr="005F22F9" w:rsidRDefault="005F22F9" w:rsidP="005F22F9"/>
    <w:p w14:paraId="63A08EAA" w14:textId="2AF2A8CE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Exp. A/F20251</w:t>
      </w:r>
      <w:r w:rsidR="00AB4E41">
        <w:rPr>
          <w:rFonts w:ascii="Arial" w:hAnsi="Arial"/>
          <w:b/>
          <w:bCs/>
          <w:sz w:val="21"/>
          <w:szCs w:val="21"/>
        </w:rPr>
        <w:t>1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6D5DC781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World Capital Foundation para la adjudicación del contrato relativo al 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servicio de </w:t>
      </w:r>
      <w:r w:rsidR="00AB4E41">
        <w:rPr>
          <w:rFonts w:ascii="Arial" w:hAnsi="Arial"/>
          <w:b/>
          <w:bCs/>
          <w:sz w:val="21"/>
          <w:szCs w:val="21"/>
        </w:rPr>
        <w:t>gabinete</w:t>
      </w:r>
      <w:r w:rsidR="00816596">
        <w:rPr>
          <w:rFonts w:ascii="Arial" w:hAnsi="Arial"/>
          <w:b/>
          <w:bCs/>
          <w:sz w:val="21"/>
          <w:szCs w:val="21"/>
        </w:rPr>
        <w:t xml:space="preserve"> de relaciones institucionales y relaciones públicas para Fundació Barcelona Mobile World Capital Foundation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 (Exp. A/F20251</w:t>
      </w:r>
      <w:r w:rsidR="00816596">
        <w:rPr>
          <w:rFonts w:ascii="Arial" w:hAnsi="Arial"/>
          <w:b/>
          <w:bCs/>
          <w:sz w:val="21"/>
          <w:szCs w:val="21"/>
        </w:rPr>
        <w:t>1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1B93919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500C7B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3244D498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2</w:t>
      </w:r>
      <w:r w:rsidR="00A03D97">
        <w:rPr>
          <w:rFonts w:ascii="Arial" w:hAnsi="Arial"/>
          <w:b/>
          <w:sz w:val="21"/>
          <w:szCs w:val="21"/>
        </w:rPr>
        <w:t>6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41FCBBFF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8C7A03" w:rsidRPr="00E70D89">
        <w:rPr>
          <w:rFonts w:ascii="Arial" w:hAnsi="Arial"/>
          <w:bCs/>
          <w:sz w:val="21"/>
          <w:szCs w:val="21"/>
        </w:rPr>
        <w:t>119.790,00.-€</w:t>
      </w:r>
      <w:r w:rsidR="00F4044B" w:rsidRPr="00E70D89">
        <w:rPr>
          <w:rFonts w:ascii="Arial" w:hAnsi="Arial"/>
          <w:bCs/>
          <w:sz w:val="21"/>
          <w:szCs w:val="21"/>
        </w:rPr>
        <w:t>, el cual se desglosa en 9</w:t>
      </w:r>
      <w:r w:rsidR="004C17A7">
        <w:rPr>
          <w:rFonts w:ascii="Arial" w:hAnsi="Arial"/>
          <w:bCs/>
          <w:sz w:val="21"/>
          <w:szCs w:val="21"/>
        </w:rPr>
        <w:t>2</w:t>
      </w:r>
      <w:r w:rsidR="00F4044B" w:rsidRPr="00E70D89">
        <w:rPr>
          <w:rFonts w:ascii="Arial" w:hAnsi="Arial"/>
          <w:bCs/>
          <w:sz w:val="21"/>
          <w:szCs w:val="21"/>
        </w:rPr>
        <w:t xml:space="preserve">.000,00.-€ más la partida de IVA (21%) que es de </w:t>
      </w:r>
      <w:r w:rsidR="00E65A03">
        <w:rPr>
          <w:rFonts w:ascii="Arial" w:hAnsi="Arial"/>
          <w:bCs/>
          <w:sz w:val="21"/>
          <w:szCs w:val="21"/>
        </w:rPr>
        <w:t>19</w:t>
      </w:r>
      <w:r w:rsidR="00F4044B" w:rsidRPr="00E70D89">
        <w:rPr>
          <w:rFonts w:ascii="Arial" w:hAnsi="Arial"/>
          <w:bCs/>
          <w:sz w:val="21"/>
          <w:szCs w:val="21"/>
        </w:rPr>
        <w:t>.</w:t>
      </w:r>
      <w:r w:rsidR="00E65A03">
        <w:rPr>
          <w:rFonts w:ascii="Arial" w:hAnsi="Arial"/>
          <w:bCs/>
          <w:sz w:val="21"/>
          <w:szCs w:val="21"/>
        </w:rPr>
        <w:t>320</w:t>
      </w:r>
      <w:r w:rsidR="00F4044B" w:rsidRPr="00E70D89">
        <w:rPr>
          <w:rFonts w:ascii="Arial" w:hAnsi="Arial"/>
          <w:bCs/>
          <w:sz w:val="21"/>
          <w:szCs w:val="21"/>
        </w:rPr>
        <w:t>,00.-€</w:t>
      </w:r>
      <w:r w:rsidRPr="00E70D89">
        <w:rPr>
          <w:rFonts w:ascii="Arial" w:hAnsi="Arial"/>
          <w:bCs/>
          <w:sz w:val="21"/>
          <w:szCs w:val="21"/>
        </w:rPr>
        <w:t xml:space="preserve">, por medio se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E65A03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75701BCC" w:rsidR="00340684" w:rsidRPr="00E65A03" w:rsidRDefault="00E70D89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 xml:space="preserve">(*) 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Los precios </w:t>
            </w:r>
            <w:r w:rsidR="005F02BA" w:rsidRPr="00E65A03">
              <w:rPr>
                <w:rFonts w:ascii="Arial" w:hAnsi="Arial"/>
                <w:sz w:val="16"/>
                <w:szCs w:val="16"/>
              </w:rPr>
              <w:t>se expresarán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276ED23A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1721BC20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5F0A108E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010B4016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lastRenderedPageBreak/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A03D97">
        <w:rPr>
          <w:rFonts w:ascii="Arial" w:hAnsi="Arial"/>
          <w:b/>
          <w:bCs/>
          <w:sz w:val="21"/>
          <w:szCs w:val="21"/>
        </w:rPr>
        <w:t>24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1E752EEA" w:rsidR="00340684" w:rsidRPr="00226AD8" w:rsidRDefault="00E65A03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Plazos de entrega de materiales </w:t>
      </w:r>
      <w:r w:rsidR="00C27415">
        <w:rPr>
          <w:rFonts w:ascii="Arial" w:hAnsi="Arial"/>
          <w:b/>
          <w:bCs/>
          <w:sz w:val="21"/>
          <w:szCs w:val="21"/>
          <w:u w:val="single"/>
        </w:rPr>
        <w:t>urgentes</w:t>
      </w:r>
    </w:p>
    <w:p w14:paraId="1B82D3B6" w14:textId="33A6E78B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740556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854735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7E762CF0" w:rsidR="00854735" w:rsidRPr="00740556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 w:rsidRPr="00740556">
              <w:rPr>
                <w:rFonts w:ascii="Arial" w:hAnsi="Arial"/>
                <w:w w:val="105"/>
              </w:rPr>
              <w:t xml:space="preserve">No asume ningún compromiso </w:t>
            </w:r>
            <w:r w:rsidR="00206670" w:rsidRPr="00740556">
              <w:rPr>
                <w:rFonts w:ascii="Arial" w:hAnsi="Arial"/>
                <w:w w:val="105"/>
              </w:rPr>
              <w:t>específico</w:t>
            </w:r>
            <w:r w:rsidRPr="00740556">
              <w:rPr>
                <w:rFonts w:ascii="Arial" w:hAnsi="Arial"/>
                <w:w w:val="105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854735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64C92B2A" w:rsidR="00854735" w:rsidRPr="00740556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740556">
              <w:rPr>
                <w:rFonts w:ascii="Arial" w:hAnsi="Arial"/>
                <w:w w:val="105"/>
              </w:rPr>
              <w:t xml:space="preserve">Si asume </w:t>
            </w:r>
            <w:r w:rsidR="00740556" w:rsidRPr="00740556">
              <w:rPr>
                <w:rFonts w:ascii="Arial" w:hAnsi="Arial"/>
                <w:w w:val="105"/>
              </w:rPr>
              <w:t xml:space="preserve">un </w:t>
            </w:r>
            <w:r w:rsidR="00D96A62" w:rsidRPr="00740556">
              <w:rPr>
                <w:rFonts w:ascii="Arial" w:hAnsi="Arial"/>
                <w:bCs/>
              </w:rPr>
              <w:t>compromiso de entrega en un plazo inferior a doce (12) horas, hasta un máximo de tres (3) entregas urgentes al mes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693FCBBB" w14:textId="77777777" w:rsidTr="00854735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A6FF0" w14:textId="18BB0772" w:rsidR="00854735" w:rsidRPr="00740556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740556">
              <w:rPr>
                <w:rFonts w:ascii="Arial" w:hAnsi="Arial"/>
              </w:rPr>
              <w:t>Si se</w:t>
            </w:r>
            <w:r w:rsidR="00740556" w:rsidRPr="00740556">
              <w:rPr>
                <w:rFonts w:ascii="Arial" w:hAnsi="Arial"/>
              </w:rPr>
              <w:t xml:space="preserve"> asume</w:t>
            </w:r>
            <w:r w:rsidRPr="00740556">
              <w:rPr>
                <w:rFonts w:ascii="Arial" w:hAnsi="Arial"/>
              </w:rPr>
              <w:t xml:space="preserve"> </w:t>
            </w:r>
            <w:r w:rsidR="00740556" w:rsidRPr="00740556">
              <w:rPr>
                <w:rFonts w:ascii="Arial" w:hAnsi="Arial"/>
              </w:rPr>
              <w:t xml:space="preserve">un </w:t>
            </w:r>
            <w:r w:rsidR="00740556" w:rsidRPr="00740556">
              <w:rPr>
                <w:rFonts w:ascii="Arial" w:hAnsi="Arial"/>
                <w:bCs/>
              </w:rPr>
              <w:t>compromiso de entrega en un plazo inferior a seis (6) horas, hasta un máximo de cinco (5) entregas urgentes al mes</w:t>
            </w:r>
          </w:p>
        </w:tc>
        <w:tc>
          <w:tcPr>
            <w:tcW w:w="784" w:type="pct"/>
            <w:shd w:val="clear" w:color="auto" w:fill="FFFF00"/>
          </w:tcPr>
          <w:p w14:paraId="5135460B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0273B0D4" w:rsidR="00340684" w:rsidRPr="00E70D89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 xml:space="preserve">Marcar con una </w:t>
      </w:r>
      <w:r w:rsidR="004E74A1" w:rsidRPr="00E70D89">
        <w:rPr>
          <w:rFonts w:ascii="Arial" w:hAnsi="Arial"/>
          <w:sz w:val="21"/>
          <w:szCs w:val="21"/>
        </w:rPr>
        <w:t>X</w:t>
      </w:r>
      <w:r w:rsidR="004E74A1">
        <w:rPr>
          <w:rFonts w:ascii="Arial" w:hAnsi="Arial"/>
          <w:sz w:val="21"/>
          <w:szCs w:val="21"/>
        </w:rPr>
        <w:t xml:space="preserve"> únicamente</w:t>
      </w:r>
      <w:r w:rsidR="004E74A1" w:rsidRPr="00E70D89">
        <w:rPr>
          <w:rFonts w:ascii="Arial" w:hAnsi="Arial"/>
          <w:sz w:val="21"/>
          <w:szCs w:val="21"/>
        </w:rPr>
        <w:t xml:space="preserve"> la casilla </w:t>
      </w:r>
      <w:r w:rsidR="004E74A1"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="00365C28" w:rsidRPr="00E70D89">
        <w:rPr>
          <w:rFonts w:ascii="Arial" w:hAnsi="Arial"/>
          <w:sz w:val="21"/>
          <w:szCs w:val="21"/>
        </w:rPr>
        <w:t xml:space="preserve">. </w:t>
      </w:r>
    </w:p>
    <w:p w14:paraId="0DCF7911" w14:textId="77777777" w:rsidR="00192615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38752C80" w14:textId="148EDEEE" w:rsidR="00D20292" w:rsidRPr="00226AD8" w:rsidRDefault="00740556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Disponibilidad para situaciones excepcionales y eventos institucionales</w:t>
      </w:r>
    </w:p>
    <w:p w14:paraId="0238FC1A" w14:textId="73096C3C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(hasta un máximo de </w:t>
      </w:r>
      <w:r w:rsidR="00854735">
        <w:rPr>
          <w:rFonts w:ascii="Arial" w:eastAsia="Times New Roman" w:hAnsi="Arial"/>
          <w:sz w:val="21"/>
          <w:szCs w:val="21"/>
          <w:lang w:eastAsia="es-ES"/>
        </w:rPr>
        <w:t>7</w:t>
      </w: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DA5DD7" w:rsidRPr="00226AD8" w14:paraId="7B557E0E" w14:textId="77777777" w:rsidTr="00742666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4D45" w14:textId="77777777" w:rsidR="00DA5DD7" w:rsidRPr="00854735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 w:rsidRPr="00854735">
              <w:rPr>
                <w:rFonts w:ascii="Arial" w:hAnsi="Arial"/>
                <w:w w:val="105"/>
              </w:rPr>
              <w:t xml:space="preserve">No asume ningún compromiso de disponibilidad extraordinaria </w:t>
            </w:r>
          </w:p>
        </w:tc>
        <w:tc>
          <w:tcPr>
            <w:tcW w:w="784" w:type="pct"/>
            <w:shd w:val="clear" w:color="auto" w:fill="FFFF00"/>
          </w:tcPr>
          <w:p w14:paraId="52FE281B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226AD8" w14:paraId="769F8C1E" w14:textId="77777777" w:rsidTr="00742666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CEA8" w14:textId="77777777" w:rsidR="00DA5DD7" w:rsidRPr="00854735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854735">
              <w:rPr>
                <w:rFonts w:ascii="Arial" w:hAnsi="Arial"/>
                <w:w w:val="105"/>
              </w:rPr>
              <w:t xml:space="preserve">Si asumen disponibilidad </w:t>
            </w:r>
            <w:r w:rsidRPr="00854735">
              <w:rPr>
                <w:rFonts w:ascii="Arial" w:hAnsi="Arial"/>
              </w:rPr>
              <w:t>bajo preaviso de setenta y dos (72) horas, hasta un máximo de tres (3) activaciones anuales</w:t>
            </w:r>
          </w:p>
        </w:tc>
        <w:tc>
          <w:tcPr>
            <w:tcW w:w="784" w:type="pct"/>
            <w:shd w:val="clear" w:color="auto" w:fill="FFFF00"/>
          </w:tcPr>
          <w:p w14:paraId="20F1C858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226AD8" w14:paraId="30E3B686" w14:textId="77777777" w:rsidTr="00742666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44EC" w14:textId="77777777" w:rsidR="00DA5DD7" w:rsidRPr="00854735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854735">
              <w:rPr>
                <w:rFonts w:ascii="Arial" w:hAnsi="Arial"/>
              </w:rPr>
              <w:t>Si se asume disponibilidad bajo preaviso de veinticuatro (24) horas, hasta un máximo de cinco (5) activaciones anuales, con cobertura mínima de cuatro (4) horas por activación</w:t>
            </w:r>
          </w:p>
        </w:tc>
        <w:tc>
          <w:tcPr>
            <w:tcW w:w="784" w:type="pct"/>
            <w:shd w:val="clear" w:color="auto" w:fill="FFFF00"/>
          </w:tcPr>
          <w:p w14:paraId="6793EC78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Pr="00E70D89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34677BAD" w14:textId="1A809927" w:rsidR="00C90EA6" w:rsidRPr="00E70D89" w:rsidRDefault="00C90EA6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>Marcar con una X</w:t>
      </w:r>
      <w:r>
        <w:rPr>
          <w:rFonts w:ascii="Arial" w:hAnsi="Arial"/>
          <w:sz w:val="21"/>
          <w:szCs w:val="21"/>
        </w:rPr>
        <w:t xml:space="preserve"> únicamente</w:t>
      </w:r>
      <w:r w:rsidRPr="00E70D89">
        <w:rPr>
          <w:rFonts w:ascii="Arial" w:hAnsi="Arial"/>
          <w:sz w:val="21"/>
          <w:szCs w:val="21"/>
        </w:rPr>
        <w:t xml:space="preserve"> la casilla </w:t>
      </w:r>
      <w:r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Pr="00E70D89">
        <w:rPr>
          <w:rFonts w:ascii="Arial" w:hAnsi="Arial"/>
          <w:sz w:val="21"/>
          <w:szCs w:val="21"/>
        </w:rPr>
        <w:t xml:space="preserve">. </w:t>
      </w:r>
    </w:p>
    <w:p w14:paraId="48D421BA" w14:textId="77777777" w:rsidR="00516FA0" w:rsidRDefault="00516FA0" w:rsidP="00516FA0">
      <w:pPr>
        <w:pBdr>
          <w:bottom w:val="single" w:sz="12" w:space="1" w:color="auto"/>
        </w:pBdr>
        <w:tabs>
          <w:tab w:val="left" w:pos="284"/>
        </w:tabs>
        <w:spacing w:line="320" w:lineRule="exact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1C83A266" w14:textId="77777777" w:rsidR="0060318E" w:rsidRDefault="0060318E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0F9323F2" w14:textId="77777777" w:rsidR="0060318E" w:rsidRDefault="0060318E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3BCA0E86" w14:textId="77777777" w:rsidR="0060318E" w:rsidRDefault="0060318E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5A82B2F6" w14:textId="506E6CBC" w:rsidR="00434653" w:rsidRPr="00226AD8" w:rsidRDefault="0060318E" w:rsidP="006031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Documentación institucional directamente producida en inglés</w:t>
      </w:r>
    </w:p>
    <w:p w14:paraId="6318628E" w14:textId="77777777" w:rsidR="00434653" w:rsidRDefault="00434653" w:rsidP="0043465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7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59BF00A5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DA5DD7" w:rsidRPr="00551CD9" w14:paraId="006EA1D4" w14:textId="77777777" w:rsidTr="00742666">
        <w:trPr>
          <w:trHeight w:val="853"/>
        </w:trPr>
        <w:tc>
          <w:tcPr>
            <w:tcW w:w="4216" w:type="pct"/>
          </w:tcPr>
          <w:p w14:paraId="2EC34E5C" w14:textId="77777777" w:rsidR="00DA5DD7" w:rsidRPr="004E74A1" w:rsidRDefault="00DA5DD7" w:rsidP="00742666">
            <w:pPr>
              <w:tabs>
                <w:tab w:val="left" w:pos="420"/>
              </w:tabs>
              <w:spacing w:line="320" w:lineRule="exact"/>
              <w:jc w:val="center"/>
              <w:rPr>
                <w:rFonts w:ascii="Arial" w:hAnsi="Arial"/>
              </w:rPr>
            </w:pPr>
            <w:r w:rsidRPr="004E74A1">
              <w:rPr>
                <w:rFonts w:ascii="Arial" w:hAnsi="Arial"/>
                <w:bCs/>
              </w:rPr>
              <w:t>El equipo asignado se limita a cumplir el nivel mínimo exigido (C2 para una persona), sin compromiso de producción directa en inglés</w:t>
            </w:r>
          </w:p>
        </w:tc>
        <w:tc>
          <w:tcPr>
            <w:tcW w:w="784" w:type="pct"/>
            <w:shd w:val="clear" w:color="auto" w:fill="FFFF00"/>
          </w:tcPr>
          <w:p w14:paraId="15A1EF86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290D70EE" w14:textId="77777777" w:rsidTr="00742666">
        <w:trPr>
          <w:trHeight w:val="1403"/>
        </w:trPr>
        <w:tc>
          <w:tcPr>
            <w:tcW w:w="4216" w:type="pct"/>
          </w:tcPr>
          <w:p w14:paraId="2F42F3B2" w14:textId="77777777" w:rsidR="00DA5DD7" w:rsidRPr="004E74A1" w:rsidRDefault="00DA5DD7" w:rsidP="00742666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</w:rPr>
            </w:pPr>
            <w:r w:rsidRPr="004E74A1">
              <w:rPr>
                <w:rFonts w:ascii="Arial" w:hAnsi="Arial"/>
                <w:bCs/>
              </w:rPr>
              <w:t>Al menos dos (2) miembros del equipo acreditan un nivel C2 o superior, y se comprometen a entregar al menos tres (3) documentos institucionales anuales (informes, argumentarios, notas ejecutivas o similares) directamente redactados en inglés</w:t>
            </w:r>
          </w:p>
        </w:tc>
        <w:tc>
          <w:tcPr>
            <w:tcW w:w="784" w:type="pct"/>
            <w:shd w:val="clear" w:color="auto" w:fill="FFFF00"/>
          </w:tcPr>
          <w:p w14:paraId="368BB78D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4C14C8F8" w14:textId="77777777" w:rsidTr="00742666">
        <w:trPr>
          <w:trHeight w:val="1410"/>
        </w:trPr>
        <w:tc>
          <w:tcPr>
            <w:tcW w:w="4216" w:type="pct"/>
          </w:tcPr>
          <w:p w14:paraId="03B22E62" w14:textId="77777777" w:rsidR="00DA5DD7" w:rsidRPr="004E74A1" w:rsidRDefault="00DA5DD7" w:rsidP="00742666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</w:rPr>
            </w:pPr>
            <w:r w:rsidRPr="004E74A1">
              <w:rPr>
                <w:rFonts w:ascii="Arial" w:hAnsi="Arial"/>
                <w:bCs/>
              </w:rPr>
              <w:t>Al menos tres (3) miembros del equipo acreditan un nivel C2 o superior, y se comprometen a entregar al menos seis (6) documentos institucionales anuales, redactados íntegramente en inglés y orientados a interlocutores o eventos internacionales.</w:t>
            </w:r>
          </w:p>
        </w:tc>
        <w:tc>
          <w:tcPr>
            <w:tcW w:w="784" w:type="pct"/>
            <w:shd w:val="clear" w:color="auto" w:fill="FFFF00"/>
          </w:tcPr>
          <w:p w14:paraId="65AA29DC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5A890AF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33289FA" w14:textId="77777777" w:rsidR="00434653" w:rsidRPr="00E70D89" w:rsidRDefault="00434653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4E42D0A" w14:textId="77777777" w:rsidR="00434653" w:rsidRDefault="00434653" w:rsidP="0043465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>Marcar con una X</w:t>
      </w:r>
      <w:r>
        <w:rPr>
          <w:rFonts w:ascii="Arial" w:hAnsi="Arial"/>
          <w:sz w:val="21"/>
          <w:szCs w:val="21"/>
        </w:rPr>
        <w:t xml:space="preserve"> únicamente</w:t>
      </w:r>
      <w:r w:rsidRPr="00E70D89">
        <w:rPr>
          <w:rFonts w:ascii="Arial" w:hAnsi="Arial"/>
          <w:sz w:val="21"/>
          <w:szCs w:val="21"/>
        </w:rPr>
        <w:t xml:space="preserve"> la casilla </w:t>
      </w:r>
      <w:r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Pr="00E70D89">
        <w:rPr>
          <w:rFonts w:ascii="Arial" w:hAnsi="Arial"/>
          <w:sz w:val="21"/>
          <w:szCs w:val="21"/>
        </w:rPr>
        <w:t xml:space="preserve">. </w:t>
      </w:r>
    </w:p>
    <w:p w14:paraId="357C84E4" w14:textId="77777777" w:rsidR="0060318E" w:rsidRPr="00E70D89" w:rsidRDefault="0060318E" w:rsidP="0060318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5F02BA">
        <w:rPr>
          <w:rFonts w:ascii="Arial" w:hAnsi="Arial"/>
          <w:sz w:val="21"/>
          <w:szCs w:val="21"/>
        </w:rPr>
        <w:t>La acreditación documental deberá incluirse en el sobre 3, conforme a lo indicado en los Pliegos</w:t>
      </w:r>
      <w:r w:rsidRPr="00E70D89">
        <w:rPr>
          <w:rFonts w:ascii="Arial" w:hAnsi="Arial"/>
          <w:sz w:val="21"/>
          <w:szCs w:val="21"/>
        </w:rPr>
        <w:t>.</w:t>
      </w:r>
    </w:p>
    <w:p w14:paraId="6D2E22DB" w14:textId="77777777" w:rsidR="00192615" w:rsidRDefault="00192615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394F" w14:textId="77777777" w:rsidR="004A2215" w:rsidRDefault="004A2215">
      <w:r>
        <w:separator/>
      </w:r>
    </w:p>
  </w:endnote>
  <w:endnote w:type="continuationSeparator" w:id="0">
    <w:p w14:paraId="75414FD7" w14:textId="77777777" w:rsidR="004A2215" w:rsidRDefault="004A2215">
      <w:r>
        <w:continuationSeparator/>
      </w:r>
    </w:p>
  </w:endnote>
  <w:endnote w:type="continuationNotice" w:id="1">
    <w:p w14:paraId="68229672" w14:textId="77777777" w:rsidR="004A2215" w:rsidRDefault="004A2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3906" w14:textId="77777777" w:rsidR="004A2215" w:rsidRDefault="004A2215">
      <w:r>
        <w:separator/>
      </w:r>
    </w:p>
  </w:footnote>
  <w:footnote w:type="continuationSeparator" w:id="0">
    <w:p w14:paraId="1912E6FB" w14:textId="77777777" w:rsidR="004A2215" w:rsidRDefault="004A2215">
      <w:r>
        <w:continuationSeparator/>
      </w:r>
    </w:p>
  </w:footnote>
  <w:footnote w:type="continuationNotice" w:id="1">
    <w:p w14:paraId="34674EBF" w14:textId="77777777" w:rsidR="004A2215" w:rsidRDefault="004A2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1"/>
  </w:num>
  <w:num w:numId="2" w16cid:durableId="2134134075">
    <w:abstractNumId w:val="5"/>
  </w:num>
  <w:num w:numId="3" w16cid:durableId="533151710">
    <w:abstractNumId w:val="7"/>
  </w:num>
  <w:num w:numId="4" w16cid:durableId="1979609970">
    <w:abstractNumId w:val="4"/>
  </w:num>
  <w:num w:numId="5" w16cid:durableId="1004553235">
    <w:abstractNumId w:val="6"/>
  </w:num>
  <w:num w:numId="6" w16cid:durableId="1177420755">
    <w:abstractNumId w:val="3"/>
  </w:num>
  <w:num w:numId="7" w16cid:durableId="640304602">
    <w:abstractNumId w:val="10"/>
  </w:num>
  <w:num w:numId="8" w16cid:durableId="2124113829">
    <w:abstractNumId w:val="8"/>
  </w:num>
  <w:num w:numId="9" w16cid:durableId="191723607">
    <w:abstractNumId w:val="11"/>
  </w:num>
  <w:num w:numId="10" w16cid:durableId="1789739752">
    <w:abstractNumId w:val="0"/>
  </w:num>
  <w:num w:numId="11" w16cid:durableId="1727869500">
    <w:abstractNumId w:val="9"/>
  </w:num>
  <w:num w:numId="12" w16cid:durableId="11498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6080C"/>
    <w:rsid w:val="00071A82"/>
    <w:rsid w:val="00074DF8"/>
    <w:rsid w:val="0009376B"/>
    <w:rsid w:val="000B11FE"/>
    <w:rsid w:val="000B1E3D"/>
    <w:rsid w:val="000D5A83"/>
    <w:rsid w:val="000E52FB"/>
    <w:rsid w:val="000F5AD4"/>
    <w:rsid w:val="00122400"/>
    <w:rsid w:val="00137D65"/>
    <w:rsid w:val="001465FB"/>
    <w:rsid w:val="00146663"/>
    <w:rsid w:val="00192615"/>
    <w:rsid w:val="001A02DE"/>
    <w:rsid w:val="001A4726"/>
    <w:rsid w:val="001B174C"/>
    <w:rsid w:val="001B6D57"/>
    <w:rsid w:val="001D5129"/>
    <w:rsid w:val="001E4DE0"/>
    <w:rsid w:val="00201061"/>
    <w:rsid w:val="00206670"/>
    <w:rsid w:val="0022291B"/>
    <w:rsid w:val="00225E2D"/>
    <w:rsid w:val="00226AD8"/>
    <w:rsid w:val="00242265"/>
    <w:rsid w:val="00254A6D"/>
    <w:rsid w:val="0029012C"/>
    <w:rsid w:val="002A1193"/>
    <w:rsid w:val="002A402D"/>
    <w:rsid w:val="002A48C4"/>
    <w:rsid w:val="00330DAC"/>
    <w:rsid w:val="00333450"/>
    <w:rsid w:val="00340684"/>
    <w:rsid w:val="00357F8A"/>
    <w:rsid w:val="00365C28"/>
    <w:rsid w:val="0038031D"/>
    <w:rsid w:val="00390394"/>
    <w:rsid w:val="003B536E"/>
    <w:rsid w:val="003E269D"/>
    <w:rsid w:val="00401989"/>
    <w:rsid w:val="00403B97"/>
    <w:rsid w:val="00434653"/>
    <w:rsid w:val="00434E2A"/>
    <w:rsid w:val="00443B42"/>
    <w:rsid w:val="00444305"/>
    <w:rsid w:val="004A2215"/>
    <w:rsid w:val="004A301C"/>
    <w:rsid w:val="004C17A7"/>
    <w:rsid w:val="004E3ADE"/>
    <w:rsid w:val="004E74A1"/>
    <w:rsid w:val="004F5B30"/>
    <w:rsid w:val="00500C7B"/>
    <w:rsid w:val="005132E7"/>
    <w:rsid w:val="00516FA0"/>
    <w:rsid w:val="005245E7"/>
    <w:rsid w:val="0054319D"/>
    <w:rsid w:val="00544776"/>
    <w:rsid w:val="00551CD9"/>
    <w:rsid w:val="005574D0"/>
    <w:rsid w:val="00567669"/>
    <w:rsid w:val="00572845"/>
    <w:rsid w:val="005A05FC"/>
    <w:rsid w:val="005C416B"/>
    <w:rsid w:val="005E1E57"/>
    <w:rsid w:val="005F02BA"/>
    <w:rsid w:val="005F22F9"/>
    <w:rsid w:val="00600162"/>
    <w:rsid w:val="0060318E"/>
    <w:rsid w:val="00614DA0"/>
    <w:rsid w:val="006216C5"/>
    <w:rsid w:val="0063213A"/>
    <w:rsid w:val="0065223E"/>
    <w:rsid w:val="00670A16"/>
    <w:rsid w:val="0067405A"/>
    <w:rsid w:val="00677AD8"/>
    <w:rsid w:val="00694C7A"/>
    <w:rsid w:val="006A0854"/>
    <w:rsid w:val="006A7231"/>
    <w:rsid w:val="006B4926"/>
    <w:rsid w:val="00740556"/>
    <w:rsid w:val="00740A49"/>
    <w:rsid w:val="007448CF"/>
    <w:rsid w:val="00773FD8"/>
    <w:rsid w:val="00780047"/>
    <w:rsid w:val="00781F54"/>
    <w:rsid w:val="00797151"/>
    <w:rsid w:val="007E20CA"/>
    <w:rsid w:val="00816596"/>
    <w:rsid w:val="0082086B"/>
    <w:rsid w:val="00824AAC"/>
    <w:rsid w:val="00850B83"/>
    <w:rsid w:val="00854735"/>
    <w:rsid w:val="00873C24"/>
    <w:rsid w:val="008A05E9"/>
    <w:rsid w:val="008B55FF"/>
    <w:rsid w:val="008C7A03"/>
    <w:rsid w:val="008D66CF"/>
    <w:rsid w:val="008D7193"/>
    <w:rsid w:val="008E034D"/>
    <w:rsid w:val="008E1F1D"/>
    <w:rsid w:val="008E5B55"/>
    <w:rsid w:val="008F3003"/>
    <w:rsid w:val="008F4209"/>
    <w:rsid w:val="00904A98"/>
    <w:rsid w:val="00907E27"/>
    <w:rsid w:val="00935BA5"/>
    <w:rsid w:val="00950400"/>
    <w:rsid w:val="009773F9"/>
    <w:rsid w:val="009849B1"/>
    <w:rsid w:val="009910BE"/>
    <w:rsid w:val="009C17BC"/>
    <w:rsid w:val="009D7D74"/>
    <w:rsid w:val="00A001DE"/>
    <w:rsid w:val="00A03D97"/>
    <w:rsid w:val="00A04DEB"/>
    <w:rsid w:val="00A74E8B"/>
    <w:rsid w:val="00AB4E41"/>
    <w:rsid w:val="00AF25F8"/>
    <w:rsid w:val="00B0370B"/>
    <w:rsid w:val="00B06201"/>
    <w:rsid w:val="00B42B85"/>
    <w:rsid w:val="00B4404E"/>
    <w:rsid w:val="00B47FB5"/>
    <w:rsid w:val="00B52449"/>
    <w:rsid w:val="00B5478A"/>
    <w:rsid w:val="00B720DE"/>
    <w:rsid w:val="00BE1458"/>
    <w:rsid w:val="00BE3C4D"/>
    <w:rsid w:val="00BF672F"/>
    <w:rsid w:val="00C109B6"/>
    <w:rsid w:val="00C27415"/>
    <w:rsid w:val="00C32F81"/>
    <w:rsid w:val="00C47DA8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E6FF2"/>
    <w:rsid w:val="00D0521E"/>
    <w:rsid w:val="00D1051E"/>
    <w:rsid w:val="00D20292"/>
    <w:rsid w:val="00D409F1"/>
    <w:rsid w:val="00D42072"/>
    <w:rsid w:val="00D738D1"/>
    <w:rsid w:val="00D917C2"/>
    <w:rsid w:val="00D92B02"/>
    <w:rsid w:val="00D96A62"/>
    <w:rsid w:val="00DA5DD7"/>
    <w:rsid w:val="00DB1316"/>
    <w:rsid w:val="00DC11BF"/>
    <w:rsid w:val="00DD3905"/>
    <w:rsid w:val="00DF6D70"/>
    <w:rsid w:val="00E2757F"/>
    <w:rsid w:val="00E4336A"/>
    <w:rsid w:val="00E56552"/>
    <w:rsid w:val="00E65A03"/>
    <w:rsid w:val="00E70D89"/>
    <w:rsid w:val="00E764F4"/>
    <w:rsid w:val="00E86E12"/>
    <w:rsid w:val="00E928C6"/>
    <w:rsid w:val="00ED7964"/>
    <w:rsid w:val="00F073DC"/>
    <w:rsid w:val="00F4044B"/>
    <w:rsid w:val="00F4659A"/>
    <w:rsid w:val="00F60D73"/>
    <w:rsid w:val="00F63300"/>
    <w:rsid w:val="00F709AE"/>
    <w:rsid w:val="00F90984"/>
    <w:rsid w:val="00F940D6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85</cp:revision>
  <dcterms:created xsi:type="dcterms:W3CDTF">2024-07-03T11:15:00Z</dcterms:created>
  <dcterms:modified xsi:type="dcterms:W3CDTF">2025-05-30T15:36:00Z</dcterms:modified>
</cp:coreProperties>
</file>