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3C2A" w14:textId="77777777" w:rsidR="00A06EDD" w:rsidRPr="00A1046D" w:rsidRDefault="00A06EDD" w:rsidP="00A06EDD">
      <w:pPr>
        <w:jc w:val="center"/>
        <w:rPr>
          <w:rFonts w:eastAsia="Calibri" w:cs="Arial"/>
          <w:b/>
          <w:u w:val="single"/>
        </w:rPr>
      </w:pPr>
      <w:bookmarkStart w:id="0" w:name="_Hlk120185256"/>
      <w:r w:rsidRPr="00A1046D">
        <w:rPr>
          <w:rFonts w:eastAsia="Calibri" w:cs="Arial"/>
          <w:b/>
          <w:u w:val="single"/>
        </w:rPr>
        <w:t xml:space="preserve">ANNEX </w:t>
      </w:r>
      <w:bookmarkEnd w:id="0"/>
      <w:r w:rsidRPr="00A1046D">
        <w:rPr>
          <w:rFonts w:eastAsia="Calibri" w:cs="Arial"/>
          <w:b/>
          <w:u w:val="single"/>
        </w:rPr>
        <w:t>1</w:t>
      </w:r>
    </w:p>
    <w:p w14:paraId="60F6FF2F" w14:textId="77777777" w:rsidR="00A06EDD" w:rsidRPr="00A1046D" w:rsidRDefault="00A06EDD" w:rsidP="00A06EDD">
      <w:pPr>
        <w:jc w:val="center"/>
        <w:rPr>
          <w:rFonts w:eastAsia="Calibri" w:cs="Arial"/>
          <w:b/>
          <w:u w:val="single"/>
        </w:rPr>
      </w:pPr>
    </w:p>
    <w:p w14:paraId="7EA88570" w14:textId="77777777" w:rsidR="00A06EDD" w:rsidRPr="00A1046D" w:rsidRDefault="00A06EDD" w:rsidP="00A06EDD">
      <w:pPr>
        <w:pBdr>
          <w:bottom w:val="single" w:sz="4" w:space="1" w:color="auto"/>
        </w:pBdr>
        <w:rPr>
          <w:rFonts w:cs="Arial"/>
        </w:rPr>
      </w:pPr>
      <w:r w:rsidRPr="00DA7BCD">
        <w:rPr>
          <w:rFonts w:eastAsia="Calibri" w:cs="Arial"/>
        </w:rPr>
        <w:t>Al plec de clàusules administratives particulars d</w:t>
      </w:r>
      <w:r w:rsidRPr="00DA7BCD">
        <w:rPr>
          <w:rFonts w:cs="Arial"/>
        </w:rPr>
        <w:t xml:space="preserve">e la contractació consistent en </w:t>
      </w:r>
      <w:r w:rsidRPr="00512E99">
        <w:rPr>
          <w:rFonts w:cs="Arial"/>
          <w:b/>
          <w:bCs/>
        </w:rPr>
        <w:t>l’adquisició d’equips i prestació del servei d’impressió de la Diputació de Barcelona.</w:t>
      </w:r>
    </w:p>
    <w:p w14:paraId="221411F3" w14:textId="77777777" w:rsidR="00A06EDD" w:rsidRDefault="00A06EDD" w:rsidP="00A06EDD">
      <w:pPr>
        <w:pBdr>
          <w:bottom w:val="single" w:sz="4" w:space="1" w:color="auto"/>
        </w:pBdr>
        <w:jc w:val="right"/>
        <w:rPr>
          <w:rFonts w:cs="Arial"/>
        </w:rPr>
      </w:pPr>
    </w:p>
    <w:p w14:paraId="77015F48" w14:textId="77777777" w:rsidR="00A06EDD" w:rsidRPr="00A1046D" w:rsidRDefault="00A06EDD" w:rsidP="00A06EDD">
      <w:pPr>
        <w:pBdr>
          <w:bottom w:val="single" w:sz="4" w:space="1" w:color="auto"/>
        </w:pBdr>
        <w:jc w:val="right"/>
        <w:rPr>
          <w:rFonts w:cs="Arial"/>
        </w:rPr>
      </w:pPr>
      <w:r w:rsidRPr="00A1046D">
        <w:rPr>
          <w:rFonts w:cs="Arial"/>
        </w:rPr>
        <w:t>Expedient núm.: 2025/0002445</w:t>
      </w:r>
    </w:p>
    <w:p w14:paraId="0AB13C5A" w14:textId="77777777" w:rsidR="00A06EDD" w:rsidRDefault="00A06EDD" w:rsidP="00A06EDD">
      <w:pPr>
        <w:tabs>
          <w:tab w:val="center" w:pos="4252"/>
          <w:tab w:val="right" w:pos="8504"/>
        </w:tabs>
        <w:jc w:val="center"/>
        <w:rPr>
          <w:rFonts w:cs="Arial"/>
          <w:b/>
        </w:rPr>
      </w:pPr>
    </w:p>
    <w:p w14:paraId="4C651173" w14:textId="77777777" w:rsidR="00A06EDD" w:rsidRPr="00A1046D" w:rsidRDefault="00A06EDD" w:rsidP="00A06EDD">
      <w:pPr>
        <w:tabs>
          <w:tab w:val="center" w:pos="4252"/>
          <w:tab w:val="right" w:pos="8504"/>
        </w:tabs>
        <w:jc w:val="center"/>
        <w:rPr>
          <w:rFonts w:cs="Arial"/>
          <w:b/>
          <w:lang w:eastAsia="ca-ES"/>
        </w:rPr>
      </w:pPr>
      <w:r w:rsidRPr="00A1046D">
        <w:rPr>
          <w:rFonts w:cs="Arial"/>
          <w:b/>
        </w:rPr>
        <w:t>Model de proposició relativa als criteris avaluables de forma automàtica</w:t>
      </w:r>
    </w:p>
    <w:p w14:paraId="5C5B50ED" w14:textId="77777777" w:rsidR="00A06EDD" w:rsidRPr="00A1046D" w:rsidRDefault="00A06EDD" w:rsidP="00A06EDD">
      <w:pPr>
        <w:rPr>
          <w:rFonts w:cs="Arial"/>
        </w:rPr>
      </w:pPr>
    </w:p>
    <w:p w14:paraId="363C805F" w14:textId="77777777" w:rsidR="00A06EDD" w:rsidRPr="00A1046D" w:rsidRDefault="00A06EDD" w:rsidP="00A06EDD">
      <w:pPr>
        <w:rPr>
          <w:rFonts w:cs="Arial"/>
        </w:rPr>
      </w:pPr>
      <w:r w:rsidRPr="00A1046D">
        <w:rPr>
          <w:rFonts w:cs="Arial"/>
        </w:rPr>
        <w:t xml:space="preserve">El Sr./La Sra. .......... amb NIF núm. .........., en nom propi / en representació de l’empresa .........., CIF núm. .........., domiciliada a .........., CP .........., carrer .........., núm. .........., adreça electrònica: .........., assabentat/da de les condicions exigides per a optar a la contractació relativa a </w:t>
      </w:r>
      <w:r w:rsidRPr="00A1046D">
        <w:rPr>
          <w:rFonts w:cs="Arial"/>
          <w:i/>
        </w:rPr>
        <w:t>(consigneu l’objecte del contracte)</w:t>
      </w:r>
      <w:r w:rsidRPr="00A1046D">
        <w:rPr>
          <w:rFonts w:cs="Arial"/>
        </w:rPr>
        <w:t xml:space="preserve"> .........., es compromet a portar-la a terme amb subjecció als plecs de prescripcions tècniques particulars i de clàusules administratives particulars, que accepta íntegrament:</w:t>
      </w:r>
    </w:p>
    <w:p w14:paraId="4A15820B" w14:textId="77777777" w:rsidR="00A06EDD" w:rsidRDefault="00A06EDD" w:rsidP="00A06EDD">
      <w:pPr>
        <w:rPr>
          <w:rFonts w:cs="Arial"/>
        </w:rPr>
      </w:pPr>
    </w:p>
    <w:p w14:paraId="362ACF6A" w14:textId="77777777" w:rsidR="00A06EDD" w:rsidRPr="00A1046D" w:rsidRDefault="00A06EDD" w:rsidP="00A06EDD">
      <w:pPr>
        <w:rPr>
          <w:rFonts w:cs="Arial"/>
        </w:rPr>
      </w:pPr>
    </w:p>
    <w:p w14:paraId="2363F32C" w14:textId="77777777" w:rsidR="00A06EDD" w:rsidRPr="00A1046D" w:rsidRDefault="00A06EDD" w:rsidP="00A06EDD">
      <w:pPr>
        <w:numPr>
          <w:ilvl w:val="0"/>
          <w:numId w:val="1"/>
        </w:numPr>
        <w:tabs>
          <w:tab w:val="clear" w:pos="1004"/>
        </w:tabs>
        <w:spacing w:line="259" w:lineRule="auto"/>
        <w:ind w:left="284" w:hanging="284"/>
        <w:rPr>
          <w:rFonts w:cs="Arial"/>
        </w:rPr>
      </w:pPr>
      <w:r w:rsidRPr="00DA7BCD">
        <w:rPr>
          <w:rFonts w:cs="Arial"/>
          <w:b/>
        </w:rPr>
        <w:t>Criteri 1.-</w:t>
      </w:r>
      <w:r w:rsidRPr="00A1046D">
        <w:rPr>
          <w:rFonts w:cs="Arial"/>
          <w:b/>
        </w:rPr>
        <w:t xml:space="preserve"> </w:t>
      </w:r>
      <w:r w:rsidRPr="00A1046D">
        <w:rPr>
          <w:rFonts w:cs="Arial"/>
          <w:b/>
          <w:u w:val="single"/>
        </w:rPr>
        <w:t>Proposició econòmica</w:t>
      </w:r>
      <w:r w:rsidRPr="00A1046D">
        <w:rPr>
          <w:rFonts w:cs="Arial"/>
        </w:rPr>
        <w:t>:</w:t>
      </w:r>
    </w:p>
    <w:p w14:paraId="4C749468" w14:textId="77777777" w:rsidR="00A06EDD" w:rsidRDefault="00A06EDD" w:rsidP="00A06EDD">
      <w:pPr>
        <w:ind w:left="284"/>
        <w:rPr>
          <w:rFonts w:cs="Arial"/>
        </w:rPr>
      </w:pPr>
    </w:p>
    <w:p w14:paraId="2F6E472E" w14:textId="77777777" w:rsidR="00A06EDD" w:rsidRPr="00A1046D" w:rsidRDefault="00A06EDD" w:rsidP="00A06EDD">
      <w:pPr>
        <w:ind w:left="284"/>
        <w:rPr>
          <w:rFonts w:cs="Arial"/>
        </w:rPr>
      </w:pPr>
    </w:p>
    <w:p w14:paraId="34AD6AAE" w14:textId="77777777" w:rsidR="00A06EDD" w:rsidRPr="00A1046D" w:rsidRDefault="00A06EDD" w:rsidP="00A06EDD">
      <w:pPr>
        <w:pStyle w:val="Pargrafdellista"/>
        <w:numPr>
          <w:ilvl w:val="0"/>
          <w:numId w:val="2"/>
        </w:numPr>
        <w:contextualSpacing w:val="0"/>
        <w:rPr>
          <w:rFonts w:cs="Arial"/>
        </w:rPr>
      </w:pPr>
      <w:r w:rsidRPr="00A1046D">
        <w:rPr>
          <w:rFonts w:cs="Arial"/>
          <w:b/>
          <w:bCs/>
          <w:u w:val="single"/>
        </w:rPr>
        <w:t>Per la part fixa</w:t>
      </w:r>
      <w:r w:rsidRPr="00A1046D">
        <w:rPr>
          <w:rFonts w:cs="Arial"/>
        </w:rPr>
        <w:t>:</w:t>
      </w:r>
    </w:p>
    <w:p w14:paraId="7BE26D2C" w14:textId="77777777" w:rsidR="00A06EDD" w:rsidRPr="00A1046D" w:rsidRDefault="00A06EDD" w:rsidP="00A06EDD">
      <w:pPr>
        <w:pStyle w:val="Pargrafdellista"/>
        <w:ind w:left="360"/>
        <w:rPr>
          <w:rFonts w:cs="Arial"/>
        </w:rPr>
      </w:pPr>
    </w:p>
    <w:p w14:paraId="38833AA1" w14:textId="77777777" w:rsidR="00A06EDD" w:rsidRPr="00A1046D" w:rsidRDefault="00A06EDD" w:rsidP="00A06EDD">
      <w:pPr>
        <w:pStyle w:val="Pargrafdellista"/>
        <w:ind w:left="567"/>
        <w:rPr>
          <w:rFonts w:cs="Arial"/>
        </w:rPr>
      </w:pPr>
    </w:p>
    <w:tbl>
      <w:tblPr>
        <w:tblW w:w="90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560"/>
        <w:gridCol w:w="1417"/>
        <w:gridCol w:w="992"/>
        <w:gridCol w:w="1276"/>
        <w:gridCol w:w="1807"/>
      </w:tblGrid>
      <w:tr w:rsidR="00A06EDD" w:rsidRPr="00A1046D" w14:paraId="10B017A9" w14:textId="77777777" w:rsidTr="00C25150">
        <w:trPr>
          <w:trHeight w:val="416"/>
          <w:jc w:val="right"/>
        </w:trPr>
        <w:tc>
          <w:tcPr>
            <w:tcW w:w="1986" w:type="dxa"/>
            <w:tcBorders>
              <w:top w:val="nil"/>
              <w:left w:val="nil"/>
              <w:right w:val="nil"/>
            </w:tcBorders>
          </w:tcPr>
          <w:p w14:paraId="1D6CFFE4" w14:textId="77777777" w:rsidR="00A06EDD" w:rsidRPr="00A1046D" w:rsidRDefault="00A06EDD" w:rsidP="00C25150">
            <w:pPr>
              <w:jc w:val="center"/>
              <w:rPr>
                <w:rFonts w:cs="Arial"/>
              </w:rPr>
            </w:pPr>
          </w:p>
        </w:tc>
        <w:tc>
          <w:tcPr>
            <w:tcW w:w="1560" w:type="dxa"/>
            <w:tcBorders>
              <w:top w:val="nil"/>
              <w:left w:val="nil"/>
              <w:right w:val="single" w:sz="12" w:space="0" w:color="auto"/>
            </w:tcBorders>
            <w:vAlign w:val="center"/>
          </w:tcPr>
          <w:p w14:paraId="79A199A7" w14:textId="77777777" w:rsidR="00A06EDD" w:rsidRPr="00A1046D" w:rsidRDefault="00A06EDD" w:rsidP="00C25150">
            <w:pPr>
              <w:jc w:val="center"/>
              <w:rPr>
                <w:rFonts w:cs="Arial"/>
              </w:rPr>
            </w:pPr>
          </w:p>
        </w:tc>
        <w:tc>
          <w:tcPr>
            <w:tcW w:w="5492" w:type="dxa"/>
            <w:gridSpan w:val="4"/>
            <w:tcBorders>
              <w:top w:val="single" w:sz="12" w:space="0" w:color="auto"/>
              <w:left w:val="single" w:sz="12" w:space="0" w:color="auto"/>
              <w:right w:val="single" w:sz="12" w:space="0" w:color="auto"/>
            </w:tcBorders>
            <w:vAlign w:val="center"/>
          </w:tcPr>
          <w:p w14:paraId="479094FA" w14:textId="77777777" w:rsidR="00A06EDD" w:rsidRPr="00A1046D" w:rsidRDefault="00A06EDD" w:rsidP="00C25150">
            <w:pPr>
              <w:jc w:val="center"/>
              <w:rPr>
                <w:rFonts w:cs="Arial"/>
              </w:rPr>
            </w:pPr>
            <w:r w:rsidRPr="00A1046D">
              <w:rPr>
                <w:rFonts w:cs="Arial"/>
              </w:rPr>
              <w:t>OFERTA DEL LICITADOR</w:t>
            </w:r>
          </w:p>
        </w:tc>
      </w:tr>
      <w:tr w:rsidR="00A06EDD" w:rsidRPr="00A1046D" w14:paraId="0D8F5397" w14:textId="77777777" w:rsidTr="00C25150">
        <w:trPr>
          <w:jc w:val="right"/>
        </w:trPr>
        <w:tc>
          <w:tcPr>
            <w:tcW w:w="1986" w:type="dxa"/>
            <w:tcBorders>
              <w:right w:val="single" w:sz="12" w:space="0" w:color="auto"/>
            </w:tcBorders>
          </w:tcPr>
          <w:p w14:paraId="4E8863E5" w14:textId="77777777" w:rsidR="00A06EDD" w:rsidRPr="00A1046D" w:rsidRDefault="00A06EDD" w:rsidP="00C25150">
            <w:pPr>
              <w:jc w:val="center"/>
              <w:rPr>
                <w:rFonts w:cs="Arial"/>
              </w:rPr>
            </w:pPr>
            <w:r w:rsidRPr="00A1046D">
              <w:rPr>
                <w:rFonts w:cs="Arial"/>
              </w:rPr>
              <w:t>Concepte</w:t>
            </w:r>
          </w:p>
        </w:tc>
        <w:tc>
          <w:tcPr>
            <w:tcW w:w="1560" w:type="dxa"/>
            <w:tcBorders>
              <w:right w:val="single" w:sz="12" w:space="0" w:color="auto"/>
            </w:tcBorders>
          </w:tcPr>
          <w:p w14:paraId="616D1631" w14:textId="77777777" w:rsidR="00A06EDD" w:rsidRPr="00A1046D" w:rsidRDefault="00A06EDD" w:rsidP="00C25150">
            <w:pPr>
              <w:jc w:val="center"/>
              <w:rPr>
                <w:rFonts w:cs="Arial"/>
              </w:rPr>
            </w:pPr>
            <w:r w:rsidRPr="00A1046D">
              <w:rPr>
                <w:rFonts w:cs="Arial"/>
              </w:rPr>
              <w:t>Preu màxim</w:t>
            </w:r>
          </w:p>
          <w:p w14:paraId="30F93303" w14:textId="77777777" w:rsidR="00A06EDD" w:rsidRPr="00A1046D" w:rsidRDefault="00A06EDD" w:rsidP="00C25150">
            <w:pPr>
              <w:jc w:val="center"/>
              <w:rPr>
                <w:rFonts w:cs="Arial"/>
              </w:rPr>
            </w:pPr>
            <w:r w:rsidRPr="00A1046D">
              <w:rPr>
                <w:rFonts w:cs="Arial"/>
              </w:rPr>
              <w:t>(IVA exclòs)</w:t>
            </w:r>
          </w:p>
        </w:tc>
        <w:tc>
          <w:tcPr>
            <w:tcW w:w="1417" w:type="dxa"/>
            <w:tcBorders>
              <w:left w:val="single" w:sz="12" w:space="0" w:color="auto"/>
            </w:tcBorders>
          </w:tcPr>
          <w:p w14:paraId="6326D26E" w14:textId="77777777" w:rsidR="00A06EDD" w:rsidRPr="00A1046D" w:rsidRDefault="00A06EDD" w:rsidP="00C25150">
            <w:pPr>
              <w:jc w:val="center"/>
              <w:rPr>
                <w:rFonts w:cs="Arial"/>
              </w:rPr>
            </w:pPr>
            <w:r w:rsidRPr="00A1046D">
              <w:rPr>
                <w:rFonts w:cs="Arial"/>
              </w:rPr>
              <w:t>Preu ofert</w:t>
            </w:r>
          </w:p>
          <w:p w14:paraId="6363A5B8" w14:textId="77777777" w:rsidR="00A06EDD" w:rsidRPr="00A1046D" w:rsidRDefault="00A06EDD" w:rsidP="00C25150">
            <w:pPr>
              <w:jc w:val="center"/>
              <w:rPr>
                <w:rFonts w:cs="Arial"/>
              </w:rPr>
            </w:pPr>
            <w:r w:rsidRPr="00A1046D">
              <w:rPr>
                <w:rFonts w:cs="Arial"/>
              </w:rPr>
              <w:t>(IVA exclòs)</w:t>
            </w:r>
          </w:p>
        </w:tc>
        <w:tc>
          <w:tcPr>
            <w:tcW w:w="992" w:type="dxa"/>
          </w:tcPr>
          <w:p w14:paraId="00D962EF" w14:textId="77777777" w:rsidR="00A06EDD" w:rsidRPr="00A1046D" w:rsidRDefault="00A06EDD" w:rsidP="00C25150">
            <w:pPr>
              <w:jc w:val="center"/>
              <w:rPr>
                <w:rFonts w:cs="Arial"/>
              </w:rPr>
            </w:pPr>
            <w:r w:rsidRPr="00A1046D">
              <w:rPr>
                <w:rFonts w:cs="Arial"/>
              </w:rPr>
              <w:t>Tipus % IVA</w:t>
            </w:r>
          </w:p>
        </w:tc>
        <w:tc>
          <w:tcPr>
            <w:tcW w:w="1276" w:type="dxa"/>
          </w:tcPr>
          <w:p w14:paraId="2EB50B32" w14:textId="77777777" w:rsidR="00A06EDD" w:rsidRPr="00A1046D" w:rsidRDefault="00A06EDD" w:rsidP="00C25150">
            <w:pPr>
              <w:jc w:val="center"/>
              <w:rPr>
                <w:rFonts w:cs="Arial"/>
              </w:rPr>
            </w:pPr>
            <w:r w:rsidRPr="00A1046D">
              <w:rPr>
                <w:rFonts w:cs="Arial"/>
              </w:rPr>
              <w:t>Import IVA</w:t>
            </w:r>
          </w:p>
        </w:tc>
        <w:tc>
          <w:tcPr>
            <w:tcW w:w="1807" w:type="dxa"/>
            <w:tcBorders>
              <w:right w:val="single" w:sz="12" w:space="0" w:color="auto"/>
            </w:tcBorders>
          </w:tcPr>
          <w:p w14:paraId="727B429F" w14:textId="77777777" w:rsidR="00A06EDD" w:rsidRPr="00A1046D" w:rsidRDefault="00A06EDD" w:rsidP="00C25150">
            <w:pPr>
              <w:jc w:val="center"/>
              <w:rPr>
                <w:rFonts w:cs="Arial"/>
              </w:rPr>
            </w:pPr>
            <w:r w:rsidRPr="00A1046D">
              <w:rPr>
                <w:rFonts w:cs="Arial"/>
              </w:rPr>
              <w:t>Total preu ofert</w:t>
            </w:r>
          </w:p>
          <w:p w14:paraId="7DB7C1B6" w14:textId="77777777" w:rsidR="00A06EDD" w:rsidRPr="00A1046D" w:rsidRDefault="00A06EDD" w:rsidP="00C25150">
            <w:pPr>
              <w:jc w:val="center"/>
              <w:rPr>
                <w:rFonts w:cs="Arial"/>
              </w:rPr>
            </w:pPr>
            <w:r w:rsidRPr="00A1046D">
              <w:rPr>
                <w:rFonts w:cs="Arial"/>
              </w:rPr>
              <w:t>(IVA inclòs)</w:t>
            </w:r>
          </w:p>
        </w:tc>
      </w:tr>
      <w:tr w:rsidR="00A06EDD" w:rsidRPr="00A1046D" w14:paraId="6992876F" w14:textId="77777777" w:rsidTr="00C25150">
        <w:trPr>
          <w:trHeight w:val="418"/>
          <w:jc w:val="right"/>
        </w:trPr>
        <w:tc>
          <w:tcPr>
            <w:tcW w:w="1986" w:type="dxa"/>
            <w:tcBorders>
              <w:right w:val="single" w:sz="12" w:space="0" w:color="auto"/>
            </w:tcBorders>
          </w:tcPr>
          <w:p w14:paraId="4E866DB2" w14:textId="77777777" w:rsidR="00A06EDD" w:rsidRPr="00A1046D" w:rsidRDefault="00A06EDD" w:rsidP="00C25150">
            <w:pPr>
              <w:jc w:val="center"/>
              <w:rPr>
                <w:rFonts w:cs="Arial"/>
              </w:rPr>
            </w:pPr>
            <w:r w:rsidRPr="00A1046D">
              <w:rPr>
                <w:rFonts w:cs="Arial"/>
              </w:rPr>
              <w:t>Dret ús del programari de gestió (2 anys)</w:t>
            </w:r>
          </w:p>
        </w:tc>
        <w:tc>
          <w:tcPr>
            <w:tcW w:w="1560" w:type="dxa"/>
            <w:tcBorders>
              <w:right w:val="single" w:sz="12" w:space="0" w:color="auto"/>
            </w:tcBorders>
            <w:vAlign w:val="center"/>
          </w:tcPr>
          <w:p w14:paraId="162B1517" w14:textId="77777777" w:rsidR="00A06EDD" w:rsidRPr="00A1046D" w:rsidRDefault="00A06EDD" w:rsidP="00C25150">
            <w:pPr>
              <w:jc w:val="center"/>
              <w:rPr>
                <w:rFonts w:cs="Arial"/>
              </w:rPr>
            </w:pPr>
            <w:r w:rsidRPr="00A1046D">
              <w:rPr>
                <w:rFonts w:cs="Arial"/>
                <w:iCs/>
              </w:rPr>
              <w:t>60.000,00</w:t>
            </w:r>
            <w:r w:rsidRPr="00A1046D">
              <w:rPr>
                <w:rFonts w:cs="Arial"/>
              </w:rPr>
              <w:t xml:space="preserve"> €</w:t>
            </w:r>
          </w:p>
        </w:tc>
        <w:tc>
          <w:tcPr>
            <w:tcW w:w="1417" w:type="dxa"/>
            <w:tcBorders>
              <w:left w:val="single" w:sz="12" w:space="0" w:color="auto"/>
            </w:tcBorders>
            <w:vAlign w:val="center"/>
          </w:tcPr>
          <w:p w14:paraId="0DD4DB84" w14:textId="77777777" w:rsidR="00A06EDD" w:rsidRPr="00A1046D" w:rsidRDefault="00A06EDD" w:rsidP="00C25150">
            <w:pPr>
              <w:jc w:val="center"/>
              <w:rPr>
                <w:rFonts w:cs="Arial"/>
              </w:rPr>
            </w:pPr>
          </w:p>
        </w:tc>
        <w:tc>
          <w:tcPr>
            <w:tcW w:w="992" w:type="dxa"/>
            <w:vAlign w:val="center"/>
          </w:tcPr>
          <w:p w14:paraId="39F6075C" w14:textId="77777777" w:rsidR="00A06EDD" w:rsidRPr="00A1046D" w:rsidRDefault="00A06EDD" w:rsidP="00C25150">
            <w:pPr>
              <w:jc w:val="center"/>
              <w:rPr>
                <w:rFonts w:cs="Arial"/>
              </w:rPr>
            </w:pPr>
          </w:p>
        </w:tc>
        <w:tc>
          <w:tcPr>
            <w:tcW w:w="1276" w:type="dxa"/>
            <w:vAlign w:val="center"/>
          </w:tcPr>
          <w:p w14:paraId="2E8514F0" w14:textId="77777777" w:rsidR="00A06EDD" w:rsidRPr="00A1046D" w:rsidRDefault="00A06EDD" w:rsidP="00C25150">
            <w:pPr>
              <w:jc w:val="center"/>
              <w:rPr>
                <w:rFonts w:cs="Arial"/>
              </w:rPr>
            </w:pPr>
          </w:p>
        </w:tc>
        <w:tc>
          <w:tcPr>
            <w:tcW w:w="1807" w:type="dxa"/>
            <w:tcBorders>
              <w:right w:val="single" w:sz="12" w:space="0" w:color="auto"/>
            </w:tcBorders>
            <w:vAlign w:val="center"/>
          </w:tcPr>
          <w:p w14:paraId="4280FDB9" w14:textId="77777777" w:rsidR="00A06EDD" w:rsidRPr="00A1046D" w:rsidRDefault="00A06EDD" w:rsidP="00C25150">
            <w:pPr>
              <w:jc w:val="center"/>
              <w:rPr>
                <w:rFonts w:cs="Arial"/>
              </w:rPr>
            </w:pPr>
          </w:p>
        </w:tc>
      </w:tr>
    </w:tbl>
    <w:p w14:paraId="35629660" w14:textId="77777777" w:rsidR="00A06EDD" w:rsidRPr="00A1046D" w:rsidRDefault="00A06EDD" w:rsidP="00A06EDD">
      <w:pPr>
        <w:tabs>
          <w:tab w:val="center" w:pos="4252"/>
          <w:tab w:val="right" w:pos="8504"/>
        </w:tabs>
        <w:rPr>
          <w:rFonts w:cs="Arial"/>
          <w:bCs/>
        </w:rPr>
      </w:pPr>
    </w:p>
    <w:p w14:paraId="222FADAE" w14:textId="77777777" w:rsidR="00A06EDD" w:rsidRPr="00A1046D" w:rsidRDefault="00A06EDD" w:rsidP="00A06EDD">
      <w:pPr>
        <w:rPr>
          <w:rFonts w:eastAsia="Aptos" w:cs="Arial"/>
          <w:i/>
          <w:color w:val="FF0000"/>
        </w:rPr>
      </w:pPr>
    </w:p>
    <w:p w14:paraId="1A26A6A8" w14:textId="77777777" w:rsidR="00A06EDD" w:rsidRPr="00A1046D" w:rsidRDefault="00A06EDD" w:rsidP="00A06EDD">
      <w:pPr>
        <w:pStyle w:val="Pargrafdellista"/>
        <w:numPr>
          <w:ilvl w:val="0"/>
          <w:numId w:val="2"/>
        </w:numPr>
        <w:tabs>
          <w:tab w:val="center" w:pos="4252"/>
          <w:tab w:val="right" w:pos="8504"/>
        </w:tabs>
        <w:spacing w:line="259" w:lineRule="auto"/>
        <w:contextualSpacing w:val="0"/>
        <w:rPr>
          <w:rFonts w:cs="Arial"/>
          <w:b/>
        </w:rPr>
      </w:pPr>
      <w:r w:rsidRPr="00A1046D">
        <w:rPr>
          <w:rFonts w:cs="Arial"/>
          <w:b/>
          <w:u w:val="single"/>
        </w:rPr>
        <w:t>Per la part variable</w:t>
      </w:r>
      <w:r w:rsidRPr="00A1046D">
        <w:rPr>
          <w:rFonts w:cs="Arial"/>
          <w:b/>
        </w:rPr>
        <w:t>:</w:t>
      </w:r>
    </w:p>
    <w:p w14:paraId="57D44895" w14:textId="77777777" w:rsidR="00A06EDD" w:rsidRPr="00A1046D" w:rsidRDefault="00A06EDD" w:rsidP="00A06EDD">
      <w:pPr>
        <w:pStyle w:val="Pargrafdellista"/>
        <w:tabs>
          <w:tab w:val="center" w:pos="4252"/>
          <w:tab w:val="right" w:pos="8504"/>
        </w:tabs>
        <w:ind w:left="360"/>
        <w:rPr>
          <w:rFonts w:cs="Arial"/>
          <w:b/>
        </w:rPr>
      </w:pPr>
    </w:p>
    <w:p w14:paraId="05F155E6" w14:textId="77777777" w:rsidR="00A06EDD" w:rsidRPr="00A1046D" w:rsidRDefault="00A06EDD" w:rsidP="00A06EDD">
      <w:pPr>
        <w:tabs>
          <w:tab w:val="left" w:pos="709"/>
          <w:tab w:val="center" w:pos="4252"/>
          <w:tab w:val="right" w:pos="8504"/>
        </w:tabs>
        <w:ind w:left="993" w:hanging="709"/>
        <w:rPr>
          <w:rFonts w:cs="Arial"/>
          <w:b/>
          <w:bCs/>
        </w:rPr>
      </w:pPr>
      <w:r w:rsidRPr="00A1046D">
        <w:rPr>
          <w:rFonts w:cs="Arial"/>
          <w:b/>
        </w:rPr>
        <w:t>- Pel manteniment i administració d’</w:t>
      </w:r>
      <w:r w:rsidRPr="00A1046D">
        <w:rPr>
          <w:rFonts w:cs="Arial"/>
          <w:b/>
          <w:bCs/>
        </w:rPr>
        <w:t>equip d’impressió:</w:t>
      </w:r>
    </w:p>
    <w:p w14:paraId="1678FCE6" w14:textId="77777777" w:rsidR="00A06EDD" w:rsidRPr="00A1046D" w:rsidRDefault="00A06EDD" w:rsidP="00A06EDD">
      <w:pPr>
        <w:tabs>
          <w:tab w:val="left" w:pos="709"/>
          <w:tab w:val="center" w:pos="4252"/>
          <w:tab w:val="right" w:pos="8504"/>
        </w:tabs>
        <w:ind w:left="993" w:hanging="709"/>
        <w:rPr>
          <w:rFonts w:cs="Arial"/>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A06EDD" w:rsidRPr="00A1046D" w14:paraId="08516ECD" w14:textId="77777777" w:rsidTr="00C25150">
        <w:trPr>
          <w:trHeight w:val="416"/>
          <w:jc w:val="right"/>
        </w:trPr>
        <w:tc>
          <w:tcPr>
            <w:tcW w:w="3686" w:type="dxa"/>
            <w:gridSpan w:val="2"/>
            <w:tcBorders>
              <w:top w:val="nil"/>
              <w:left w:val="nil"/>
              <w:bottom w:val="nil"/>
              <w:right w:val="single" w:sz="12" w:space="0" w:color="auto"/>
            </w:tcBorders>
          </w:tcPr>
          <w:p w14:paraId="3A8ABAB4" w14:textId="77777777" w:rsidR="00A06EDD" w:rsidRPr="00A1046D" w:rsidRDefault="00A06EDD" w:rsidP="00C25150">
            <w:pPr>
              <w:rPr>
                <w:rFonts w:cs="Arial"/>
              </w:rPr>
            </w:pPr>
          </w:p>
        </w:tc>
        <w:tc>
          <w:tcPr>
            <w:tcW w:w="5351" w:type="dxa"/>
            <w:gridSpan w:val="4"/>
            <w:tcBorders>
              <w:top w:val="single" w:sz="12" w:space="0" w:color="auto"/>
              <w:left w:val="single" w:sz="12" w:space="0" w:color="auto"/>
              <w:right w:val="single" w:sz="12" w:space="0" w:color="auto"/>
            </w:tcBorders>
            <w:vAlign w:val="center"/>
          </w:tcPr>
          <w:p w14:paraId="7729593D" w14:textId="77777777" w:rsidR="00A06EDD" w:rsidRPr="00A1046D" w:rsidRDefault="00A06EDD" w:rsidP="00C25150">
            <w:pPr>
              <w:jc w:val="center"/>
              <w:rPr>
                <w:rFonts w:cs="Arial"/>
              </w:rPr>
            </w:pPr>
            <w:r w:rsidRPr="00A1046D">
              <w:rPr>
                <w:rFonts w:cs="Arial"/>
              </w:rPr>
              <w:t>OFERTA DEL LICITADOR</w:t>
            </w:r>
          </w:p>
        </w:tc>
      </w:tr>
      <w:tr w:rsidR="00A06EDD" w:rsidRPr="00A1046D" w14:paraId="005EFBA7" w14:textId="77777777" w:rsidTr="00C25150">
        <w:trPr>
          <w:jc w:val="right"/>
        </w:trPr>
        <w:tc>
          <w:tcPr>
            <w:tcW w:w="2268" w:type="dxa"/>
            <w:tcBorders>
              <w:top w:val="nil"/>
              <w:left w:val="nil"/>
            </w:tcBorders>
          </w:tcPr>
          <w:p w14:paraId="371468D8" w14:textId="77777777" w:rsidR="00A06EDD" w:rsidRPr="00A1046D" w:rsidRDefault="00A06EDD" w:rsidP="00C25150"/>
        </w:tc>
        <w:tc>
          <w:tcPr>
            <w:tcW w:w="1418" w:type="dxa"/>
            <w:tcBorders>
              <w:top w:val="single" w:sz="2" w:space="0" w:color="auto"/>
              <w:right w:val="single" w:sz="12" w:space="0" w:color="auto"/>
            </w:tcBorders>
          </w:tcPr>
          <w:p w14:paraId="2506ED0E" w14:textId="77777777" w:rsidR="00A06EDD" w:rsidRPr="00A1046D" w:rsidRDefault="00A06EDD" w:rsidP="00C25150">
            <w:pPr>
              <w:jc w:val="center"/>
              <w:rPr>
                <w:rFonts w:cs="Arial"/>
              </w:rPr>
            </w:pPr>
            <w:r w:rsidRPr="00A1046D">
              <w:rPr>
                <w:rFonts w:cs="Arial"/>
              </w:rPr>
              <w:t xml:space="preserve">Preu unitari </w:t>
            </w:r>
            <w:r w:rsidRPr="00A1046D">
              <w:rPr>
                <w:rFonts w:cs="Arial"/>
                <w:b/>
                <w:bCs/>
              </w:rPr>
              <w:t xml:space="preserve">mensual </w:t>
            </w:r>
            <w:r w:rsidRPr="00A1046D">
              <w:rPr>
                <w:rFonts w:cs="Arial"/>
              </w:rPr>
              <w:t>màxim</w:t>
            </w:r>
          </w:p>
          <w:p w14:paraId="15C0E99C" w14:textId="77777777" w:rsidR="00A06EDD" w:rsidRPr="00A1046D" w:rsidRDefault="00A06EDD" w:rsidP="00C25150">
            <w:pPr>
              <w:jc w:val="center"/>
              <w:rPr>
                <w:rFonts w:cs="Arial"/>
              </w:rPr>
            </w:pPr>
            <w:r w:rsidRPr="00A1046D">
              <w:rPr>
                <w:rFonts w:cs="Arial"/>
              </w:rPr>
              <w:t>(IVA exclòs)</w:t>
            </w:r>
          </w:p>
        </w:tc>
        <w:tc>
          <w:tcPr>
            <w:tcW w:w="1417" w:type="dxa"/>
            <w:tcBorders>
              <w:left w:val="single" w:sz="12" w:space="0" w:color="auto"/>
            </w:tcBorders>
          </w:tcPr>
          <w:p w14:paraId="24CED001" w14:textId="77777777" w:rsidR="00A06EDD" w:rsidRPr="00A1046D" w:rsidRDefault="00A06EDD" w:rsidP="00C25150">
            <w:pPr>
              <w:jc w:val="center"/>
              <w:rPr>
                <w:rFonts w:cs="Arial"/>
              </w:rPr>
            </w:pPr>
            <w:r w:rsidRPr="00A1046D">
              <w:rPr>
                <w:rFonts w:cs="Arial"/>
              </w:rPr>
              <w:t>Preu unitari mensual ofert</w:t>
            </w:r>
          </w:p>
          <w:p w14:paraId="2D0E7109" w14:textId="77777777" w:rsidR="00A06EDD" w:rsidRPr="00A1046D" w:rsidRDefault="00A06EDD" w:rsidP="00C25150">
            <w:pPr>
              <w:jc w:val="center"/>
              <w:rPr>
                <w:rFonts w:cs="Arial"/>
              </w:rPr>
            </w:pPr>
            <w:r w:rsidRPr="00A1046D">
              <w:rPr>
                <w:rFonts w:cs="Arial"/>
              </w:rPr>
              <w:t>(IVA exclòs)</w:t>
            </w:r>
          </w:p>
        </w:tc>
        <w:tc>
          <w:tcPr>
            <w:tcW w:w="992" w:type="dxa"/>
          </w:tcPr>
          <w:p w14:paraId="1E13225D" w14:textId="77777777" w:rsidR="00A06EDD" w:rsidRPr="00A1046D" w:rsidRDefault="00A06EDD" w:rsidP="00C25150">
            <w:pPr>
              <w:jc w:val="center"/>
              <w:rPr>
                <w:rFonts w:cs="Arial"/>
              </w:rPr>
            </w:pPr>
            <w:r w:rsidRPr="00A1046D">
              <w:rPr>
                <w:rFonts w:cs="Arial"/>
              </w:rPr>
              <w:t>Tipus % IVA</w:t>
            </w:r>
          </w:p>
        </w:tc>
        <w:tc>
          <w:tcPr>
            <w:tcW w:w="1383" w:type="dxa"/>
          </w:tcPr>
          <w:p w14:paraId="5F1A172F" w14:textId="77777777" w:rsidR="00A06EDD" w:rsidRPr="00A1046D" w:rsidRDefault="00A06EDD" w:rsidP="00C25150">
            <w:pPr>
              <w:jc w:val="center"/>
              <w:rPr>
                <w:rFonts w:cs="Arial"/>
              </w:rPr>
            </w:pPr>
            <w:r w:rsidRPr="00A1046D">
              <w:rPr>
                <w:rFonts w:cs="Arial"/>
              </w:rPr>
              <w:t>Import IVA</w:t>
            </w:r>
          </w:p>
        </w:tc>
        <w:tc>
          <w:tcPr>
            <w:tcW w:w="1559" w:type="dxa"/>
            <w:tcBorders>
              <w:right w:val="single" w:sz="12" w:space="0" w:color="auto"/>
            </w:tcBorders>
          </w:tcPr>
          <w:p w14:paraId="06F85845" w14:textId="77777777" w:rsidR="00A06EDD" w:rsidRPr="00A1046D" w:rsidRDefault="00A06EDD" w:rsidP="00C25150">
            <w:pPr>
              <w:jc w:val="center"/>
              <w:rPr>
                <w:rFonts w:cs="Arial"/>
              </w:rPr>
            </w:pPr>
            <w:r w:rsidRPr="00A1046D">
              <w:rPr>
                <w:rFonts w:cs="Arial"/>
              </w:rPr>
              <w:t>Total preu unitari mensual ofert (IVA inclòs)</w:t>
            </w:r>
          </w:p>
        </w:tc>
      </w:tr>
      <w:tr w:rsidR="00A06EDD" w:rsidRPr="00A1046D" w14:paraId="294A139F" w14:textId="77777777" w:rsidTr="00C25150">
        <w:trPr>
          <w:trHeight w:val="418"/>
          <w:jc w:val="right"/>
        </w:trPr>
        <w:tc>
          <w:tcPr>
            <w:tcW w:w="2268" w:type="dxa"/>
            <w:vAlign w:val="bottom"/>
          </w:tcPr>
          <w:p w14:paraId="56E8EC11" w14:textId="77777777" w:rsidR="00A06EDD" w:rsidRPr="00A1046D" w:rsidRDefault="00A06EDD" w:rsidP="00C25150">
            <w:pPr>
              <w:rPr>
                <w:rFonts w:cs="Arial"/>
              </w:rPr>
            </w:pPr>
            <w:r w:rsidRPr="00A1046D">
              <w:rPr>
                <w:rFonts w:cs="Arial"/>
              </w:rPr>
              <w:t xml:space="preserve">Manteniment equips </w:t>
            </w:r>
          </w:p>
        </w:tc>
        <w:tc>
          <w:tcPr>
            <w:tcW w:w="1418" w:type="dxa"/>
            <w:tcBorders>
              <w:right w:val="single" w:sz="12" w:space="0" w:color="auto"/>
            </w:tcBorders>
            <w:vAlign w:val="bottom"/>
          </w:tcPr>
          <w:p w14:paraId="40B51D12" w14:textId="77777777" w:rsidR="00A06EDD" w:rsidRPr="00A1046D" w:rsidRDefault="00A06EDD" w:rsidP="00C25150">
            <w:pPr>
              <w:jc w:val="center"/>
              <w:rPr>
                <w:rFonts w:cs="Arial"/>
              </w:rPr>
            </w:pPr>
            <w:r w:rsidRPr="00A1046D">
              <w:rPr>
                <w:rFonts w:cs="Arial"/>
              </w:rPr>
              <w:t>15,00 €</w:t>
            </w:r>
            <w:r>
              <w:rPr>
                <w:rFonts w:cs="Arial"/>
              </w:rPr>
              <w:t>/equip</w:t>
            </w:r>
          </w:p>
        </w:tc>
        <w:tc>
          <w:tcPr>
            <w:tcW w:w="1417" w:type="dxa"/>
            <w:tcBorders>
              <w:left w:val="single" w:sz="12" w:space="0" w:color="auto"/>
            </w:tcBorders>
            <w:vAlign w:val="bottom"/>
          </w:tcPr>
          <w:p w14:paraId="7F291C0B" w14:textId="77777777" w:rsidR="00A06EDD" w:rsidRPr="00A1046D" w:rsidRDefault="00A06EDD" w:rsidP="00C25150">
            <w:pPr>
              <w:jc w:val="center"/>
              <w:rPr>
                <w:rFonts w:cs="Arial"/>
              </w:rPr>
            </w:pPr>
          </w:p>
        </w:tc>
        <w:tc>
          <w:tcPr>
            <w:tcW w:w="992" w:type="dxa"/>
            <w:vAlign w:val="bottom"/>
          </w:tcPr>
          <w:p w14:paraId="6725D066" w14:textId="77777777" w:rsidR="00A06EDD" w:rsidRPr="00A1046D" w:rsidRDefault="00A06EDD" w:rsidP="00C25150">
            <w:pPr>
              <w:jc w:val="center"/>
              <w:rPr>
                <w:rFonts w:cs="Arial"/>
              </w:rPr>
            </w:pPr>
          </w:p>
        </w:tc>
        <w:tc>
          <w:tcPr>
            <w:tcW w:w="1383" w:type="dxa"/>
            <w:vAlign w:val="bottom"/>
          </w:tcPr>
          <w:p w14:paraId="30B8C361"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3B2C306A" w14:textId="77777777" w:rsidR="00A06EDD" w:rsidRPr="00A1046D" w:rsidRDefault="00A06EDD" w:rsidP="00C25150">
            <w:pPr>
              <w:jc w:val="center"/>
              <w:rPr>
                <w:rFonts w:cs="Arial"/>
              </w:rPr>
            </w:pPr>
          </w:p>
        </w:tc>
      </w:tr>
    </w:tbl>
    <w:p w14:paraId="19DF8EAF" w14:textId="77777777" w:rsidR="00A06EDD" w:rsidRDefault="00A06EDD" w:rsidP="00A06EDD">
      <w:pPr>
        <w:spacing w:after="160" w:line="259" w:lineRule="auto"/>
        <w:jc w:val="left"/>
        <w:rPr>
          <w:rFonts w:cs="Arial"/>
          <w:b/>
          <w:bCs/>
          <w:u w:val="single"/>
        </w:rPr>
      </w:pPr>
      <w:r>
        <w:rPr>
          <w:rFonts w:cs="Arial"/>
          <w:b/>
          <w:bCs/>
          <w:u w:val="single"/>
        </w:rPr>
        <w:br w:type="page"/>
      </w:r>
    </w:p>
    <w:p w14:paraId="10413E6E" w14:textId="77777777" w:rsidR="00A06EDD" w:rsidRPr="00A1046D" w:rsidRDefault="00A06EDD" w:rsidP="00A06EDD">
      <w:pPr>
        <w:tabs>
          <w:tab w:val="left" w:pos="709"/>
          <w:tab w:val="center" w:pos="4252"/>
          <w:tab w:val="right" w:pos="8504"/>
        </w:tabs>
        <w:ind w:left="993" w:hanging="709"/>
        <w:rPr>
          <w:rFonts w:cs="Arial"/>
          <w:b/>
          <w:bCs/>
        </w:rPr>
      </w:pPr>
      <w:r w:rsidRPr="00A1046D">
        <w:rPr>
          <w:rFonts w:cs="Arial"/>
          <w:b/>
        </w:rPr>
        <w:lastRenderedPageBreak/>
        <w:t xml:space="preserve">- Pel servei d’ </w:t>
      </w:r>
      <w:r w:rsidRPr="00A1046D">
        <w:rPr>
          <w:rFonts w:cs="Arial"/>
          <w:b/>
          <w:bCs/>
        </w:rPr>
        <w:t>impressió b/n i color:</w:t>
      </w:r>
    </w:p>
    <w:p w14:paraId="3204B297" w14:textId="77777777" w:rsidR="00A06EDD" w:rsidRPr="00A1046D" w:rsidRDefault="00A06EDD" w:rsidP="00A06EDD">
      <w:pPr>
        <w:tabs>
          <w:tab w:val="left" w:pos="709"/>
          <w:tab w:val="center" w:pos="4252"/>
          <w:tab w:val="right" w:pos="8504"/>
        </w:tabs>
        <w:ind w:left="993" w:hanging="709"/>
        <w:rPr>
          <w:rFonts w:cs="Arial"/>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A06EDD" w:rsidRPr="00A1046D" w14:paraId="4C005F28" w14:textId="77777777" w:rsidTr="00C25150">
        <w:trPr>
          <w:trHeight w:val="416"/>
          <w:jc w:val="right"/>
        </w:trPr>
        <w:tc>
          <w:tcPr>
            <w:tcW w:w="3686" w:type="dxa"/>
            <w:gridSpan w:val="2"/>
            <w:tcBorders>
              <w:top w:val="nil"/>
              <w:left w:val="nil"/>
              <w:bottom w:val="nil"/>
              <w:right w:val="single" w:sz="12" w:space="0" w:color="auto"/>
            </w:tcBorders>
          </w:tcPr>
          <w:p w14:paraId="79442045" w14:textId="77777777" w:rsidR="00A06EDD" w:rsidRPr="00A1046D" w:rsidRDefault="00A06EDD" w:rsidP="00C25150">
            <w:pPr>
              <w:rPr>
                <w:rFonts w:cs="Arial"/>
              </w:rPr>
            </w:pPr>
          </w:p>
        </w:tc>
        <w:tc>
          <w:tcPr>
            <w:tcW w:w="5351" w:type="dxa"/>
            <w:gridSpan w:val="4"/>
            <w:tcBorders>
              <w:top w:val="single" w:sz="12" w:space="0" w:color="auto"/>
              <w:left w:val="single" w:sz="12" w:space="0" w:color="auto"/>
              <w:right w:val="single" w:sz="12" w:space="0" w:color="auto"/>
            </w:tcBorders>
            <w:vAlign w:val="center"/>
          </w:tcPr>
          <w:p w14:paraId="4596F9F7" w14:textId="77777777" w:rsidR="00A06EDD" w:rsidRPr="00A1046D" w:rsidRDefault="00A06EDD" w:rsidP="00C25150">
            <w:pPr>
              <w:jc w:val="center"/>
              <w:rPr>
                <w:rFonts w:cs="Arial"/>
              </w:rPr>
            </w:pPr>
            <w:r w:rsidRPr="00A1046D">
              <w:rPr>
                <w:rFonts w:cs="Arial"/>
              </w:rPr>
              <w:t>OFERTA DEL LICITADOR</w:t>
            </w:r>
          </w:p>
        </w:tc>
      </w:tr>
      <w:tr w:rsidR="00A06EDD" w:rsidRPr="00A1046D" w14:paraId="05EA263E" w14:textId="77777777" w:rsidTr="00C25150">
        <w:trPr>
          <w:jc w:val="right"/>
        </w:trPr>
        <w:tc>
          <w:tcPr>
            <w:tcW w:w="2268" w:type="dxa"/>
            <w:tcBorders>
              <w:top w:val="nil"/>
              <w:left w:val="nil"/>
            </w:tcBorders>
          </w:tcPr>
          <w:p w14:paraId="454F66FC" w14:textId="77777777" w:rsidR="00A06EDD" w:rsidRPr="00A1046D" w:rsidRDefault="00A06EDD" w:rsidP="00C25150"/>
        </w:tc>
        <w:tc>
          <w:tcPr>
            <w:tcW w:w="1418" w:type="dxa"/>
            <w:tcBorders>
              <w:top w:val="single" w:sz="2" w:space="0" w:color="auto"/>
              <w:right w:val="single" w:sz="12" w:space="0" w:color="auto"/>
            </w:tcBorders>
          </w:tcPr>
          <w:p w14:paraId="122EA924" w14:textId="77777777" w:rsidR="00A06EDD" w:rsidRPr="00A1046D" w:rsidRDefault="00A06EDD" w:rsidP="00C25150">
            <w:pPr>
              <w:jc w:val="center"/>
              <w:rPr>
                <w:rFonts w:cs="Arial"/>
              </w:rPr>
            </w:pPr>
            <w:r w:rsidRPr="00A1046D">
              <w:rPr>
                <w:rFonts w:cs="Arial"/>
              </w:rPr>
              <w:t>Preu unitari</w:t>
            </w:r>
            <w:r w:rsidRPr="00A1046D">
              <w:rPr>
                <w:rFonts w:cs="Arial"/>
                <w:b/>
                <w:bCs/>
              </w:rPr>
              <w:t xml:space="preserve"> </w:t>
            </w:r>
            <w:r w:rsidRPr="00A1046D">
              <w:rPr>
                <w:rFonts w:cs="Arial"/>
              </w:rPr>
              <w:t>màxim</w:t>
            </w:r>
          </w:p>
          <w:p w14:paraId="231B8A85" w14:textId="77777777" w:rsidR="00A06EDD" w:rsidRPr="00A1046D" w:rsidRDefault="00A06EDD" w:rsidP="00C25150">
            <w:pPr>
              <w:jc w:val="center"/>
              <w:rPr>
                <w:rFonts w:cs="Arial"/>
              </w:rPr>
            </w:pPr>
            <w:r w:rsidRPr="00A1046D">
              <w:rPr>
                <w:rFonts w:cs="Arial"/>
              </w:rPr>
              <w:t>(IVA exclòs)</w:t>
            </w:r>
          </w:p>
        </w:tc>
        <w:tc>
          <w:tcPr>
            <w:tcW w:w="1417" w:type="dxa"/>
            <w:tcBorders>
              <w:left w:val="single" w:sz="12" w:space="0" w:color="auto"/>
            </w:tcBorders>
          </w:tcPr>
          <w:p w14:paraId="729DCBE2" w14:textId="77777777" w:rsidR="00A06EDD" w:rsidRPr="00A1046D" w:rsidRDefault="00A06EDD" w:rsidP="00C25150">
            <w:pPr>
              <w:jc w:val="center"/>
              <w:rPr>
                <w:rFonts w:cs="Arial"/>
              </w:rPr>
            </w:pPr>
            <w:r w:rsidRPr="00A1046D">
              <w:rPr>
                <w:rFonts w:cs="Arial"/>
              </w:rPr>
              <w:t>Preu unitari  ofert</w:t>
            </w:r>
          </w:p>
          <w:p w14:paraId="2AA38674" w14:textId="77777777" w:rsidR="00A06EDD" w:rsidRPr="00A1046D" w:rsidRDefault="00A06EDD" w:rsidP="00C25150">
            <w:pPr>
              <w:jc w:val="center"/>
              <w:rPr>
                <w:rFonts w:cs="Arial"/>
              </w:rPr>
            </w:pPr>
            <w:r w:rsidRPr="00A1046D">
              <w:rPr>
                <w:rFonts w:cs="Arial"/>
              </w:rPr>
              <w:t>(IVA exclòs)</w:t>
            </w:r>
          </w:p>
        </w:tc>
        <w:tc>
          <w:tcPr>
            <w:tcW w:w="992" w:type="dxa"/>
          </w:tcPr>
          <w:p w14:paraId="5E69D29A" w14:textId="77777777" w:rsidR="00A06EDD" w:rsidRPr="00A1046D" w:rsidRDefault="00A06EDD" w:rsidP="00C25150">
            <w:pPr>
              <w:jc w:val="center"/>
              <w:rPr>
                <w:rFonts w:cs="Arial"/>
              </w:rPr>
            </w:pPr>
            <w:r w:rsidRPr="00A1046D">
              <w:rPr>
                <w:rFonts w:cs="Arial"/>
              </w:rPr>
              <w:t>Tipus % IVA</w:t>
            </w:r>
          </w:p>
        </w:tc>
        <w:tc>
          <w:tcPr>
            <w:tcW w:w="1383" w:type="dxa"/>
          </w:tcPr>
          <w:p w14:paraId="1CC13C35" w14:textId="77777777" w:rsidR="00A06EDD" w:rsidRPr="00A1046D" w:rsidRDefault="00A06EDD" w:rsidP="00C25150">
            <w:pPr>
              <w:jc w:val="center"/>
              <w:rPr>
                <w:rFonts w:cs="Arial"/>
              </w:rPr>
            </w:pPr>
            <w:r w:rsidRPr="00A1046D">
              <w:rPr>
                <w:rFonts w:cs="Arial"/>
              </w:rPr>
              <w:t>Import IVA</w:t>
            </w:r>
          </w:p>
        </w:tc>
        <w:tc>
          <w:tcPr>
            <w:tcW w:w="1559" w:type="dxa"/>
            <w:tcBorders>
              <w:right w:val="single" w:sz="12" w:space="0" w:color="auto"/>
            </w:tcBorders>
          </w:tcPr>
          <w:p w14:paraId="3C2F8410" w14:textId="77777777" w:rsidR="00A06EDD" w:rsidRPr="00A1046D" w:rsidRDefault="00A06EDD" w:rsidP="00C25150">
            <w:pPr>
              <w:jc w:val="center"/>
              <w:rPr>
                <w:rFonts w:cs="Arial"/>
              </w:rPr>
            </w:pPr>
            <w:r w:rsidRPr="00A1046D">
              <w:rPr>
                <w:rFonts w:cs="Arial"/>
              </w:rPr>
              <w:t>Total preu unitari ofert (IVA inclòs)</w:t>
            </w:r>
          </w:p>
        </w:tc>
      </w:tr>
      <w:tr w:rsidR="00A06EDD" w:rsidRPr="00A1046D" w14:paraId="272AF7DD" w14:textId="77777777" w:rsidTr="00C25150">
        <w:trPr>
          <w:trHeight w:val="418"/>
          <w:jc w:val="right"/>
        </w:trPr>
        <w:tc>
          <w:tcPr>
            <w:tcW w:w="2268" w:type="dxa"/>
            <w:vAlign w:val="bottom"/>
          </w:tcPr>
          <w:p w14:paraId="02C9D67E" w14:textId="77777777" w:rsidR="00A06EDD" w:rsidRPr="00A1046D" w:rsidRDefault="00A06EDD" w:rsidP="00C25150">
            <w:pPr>
              <w:rPr>
                <w:rFonts w:cs="Arial"/>
              </w:rPr>
            </w:pPr>
            <w:r w:rsidRPr="00A1046D">
              <w:rPr>
                <w:rFonts w:cs="Arial"/>
              </w:rPr>
              <w:t xml:space="preserve">Plana impresa </w:t>
            </w:r>
            <w:r>
              <w:rPr>
                <w:rFonts w:cs="Arial"/>
              </w:rPr>
              <w:t>b</w:t>
            </w:r>
            <w:r w:rsidRPr="00A1046D">
              <w:rPr>
                <w:rFonts w:cs="Arial"/>
              </w:rPr>
              <w:t>/n</w:t>
            </w:r>
          </w:p>
        </w:tc>
        <w:tc>
          <w:tcPr>
            <w:tcW w:w="1418" w:type="dxa"/>
            <w:tcBorders>
              <w:right w:val="single" w:sz="12" w:space="0" w:color="auto"/>
            </w:tcBorders>
            <w:vAlign w:val="bottom"/>
          </w:tcPr>
          <w:p w14:paraId="14365B92" w14:textId="77777777" w:rsidR="00A06EDD" w:rsidRPr="00DA7BCD" w:rsidRDefault="00A06EDD" w:rsidP="00C25150">
            <w:pPr>
              <w:jc w:val="center"/>
              <w:rPr>
                <w:rFonts w:cs="Arial"/>
              </w:rPr>
            </w:pPr>
            <w:r w:rsidRPr="00DA7BCD">
              <w:rPr>
                <w:rFonts w:cs="Arial"/>
              </w:rPr>
              <w:t>0,0100 €*</w:t>
            </w:r>
          </w:p>
        </w:tc>
        <w:tc>
          <w:tcPr>
            <w:tcW w:w="1417" w:type="dxa"/>
            <w:tcBorders>
              <w:left w:val="single" w:sz="12" w:space="0" w:color="auto"/>
            </w:tcBorders>
            <w:vAlign w:val="bottom"/>
          </w:tcPr>
          <w:p w14:paraId="0463A193" w14:textId="77777777" w:rsidR="00A06EDD" w:rsidRPr="00A1046D" w:rsidRDefault="00A06EDD" w:rsidP="00C25150">
            <w:pPr>
              <w:jc w:val="center"/>
              <w:rPr>
                <w:rFonts w:cs="Arial"/>
              </w:rPr>
            </w:pPr>
          </w:p>
        </w:tc>
        <w:tc>
          <w:tcPr>
            <w:tcW w:w="992" w:type="dxa"/>
            <w:vAlign w:val="bottom"/>
          </w:tcPr>
          <w:p w14:paraId="7D3A2AFD" w14:textId="77777777" w:rsidR="00A06EDD" w:rsidRPr="00A1046D" w:rsidRDefault="00A06EDD" w:rsidP="00C25150">
            <w:pPr>
              <w:jc w:val="center"/>
              <w:rPr>
                <w:rFonts w:cs="Arial"/>
              </w:rPr>
            </w:pPr>
          </w:p>
        </w:tc>
        <w:tc>
          <w:tcPr>
            <w:tcW w:w="1383" w:type="dxa"/>
            <w:vAlign w:val="bottom"/>
          </w:tcPr>
          <w:p w14:paraId="3B901AA8"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225B647E" w14:textId="77777777" w:rsidR="00A06EDD" w:rsidRPr="00A1046D" w:rsidRDefault="00A06EDD" w:rsidP="00C25150">
            <w:pPr>
              <w:jc w:val="center"/>
              <w:rPr>
                <w:rFonts w:cs="Arial"/>
              </w:rPr>
            </w:pPr>
          </w:p>
        </w:tc>
      </w:tr>
      <w:tr w:rsidR="00A06EDD" w:rsidRPr="00A1046D" w14:paraId="5B60C7A9" w14:textId="77777777" w:rsidTr="00C25150">
        <w:trPr>
          <w:trHeight w:val="418"/>
          <w:jc w:val="right"/>
        </w:trPr>
        <w:tc>
          <w:tcPr>
            <w:tcW w:w="2268" w:type="dxa"/>
            <w:vAlign w:val="bottom"/>
          </w:tcPr>
          <w:p w14:paraId="367394B4" w14:textId="77777777" w:rsidR="00A06EDD" w:rsidRPr="00A1046D" w:rsidRDefault="00A06EDD" w:rsidP="00C25150">
            <w:pPr>
              <w:rPr>
                <w:rFonts w:cs="Arial"/>
              </w:rPr>
            </w:pPr>
            <w:r w:rsidRPr="00A1046D">
              <w:rPr>
                <w:rFonts w:cs="Arial"/>
              </w:rPr>
              <w:t>Plana impresa color</w:t>
            </w:r>
          </w:p>
        </w:tc>
        <w:tc>
          <w:tcPr>
            <w:tcW w:w="1418" w:type="dxa"/>
            <w:tcBorders>
              <w:right w:val="single" w:sz="12" w:space="0" w:color="auto"/>
            </w:tcBorders>
            <w:vAlign w:val="bottom"/>
          </w:tcPr>
          <w:p w14:paraId="0B1C98CF" w14:textId="77777777" w:rsidR="00A06EDD" w:rsidRPr="00DA7BCD" w:rsidRDefault="00A06EDD" w:rsidP="00C25150">
            <w:pPr>
              <w:jc w:val="center"/>
              <w:rPr>
                <w:rFonts w:cs="Arial"/>
              </w:rPr>
            </w:pPr>
            <w:r w:rsidRPr="00DA7BCD">
              <w:rPr>
                <w:rFonts w:cs="Arial"/>
              </w:rPr>
              <w:t>0,0400 €*</w:t>
            </w:r>
          </w:p>
        </w:tc>
        <w:tc>
          <w:tcPr>
            <w:tcW w:w="1417" w:type="dxa"/>
            <w:tcBorders>
              <w:left w:val="single" w:sz="12" w:space="0" w:color="auto"/>
            </w:tcBorders>
            <w:vAlign w:val="bottom"/>
          </w:tcPr>
          <w:p w14:paraId="631EE163" w14:textId="77777777" w:rsidR="00A06EDD" w:rsidRPr="00A1046D" w:rsidRDefault="00A06EDD" w:rsidP="00C25150">
            <w:pPr>
              <w:jc w:val="center"/>
              <w:rPr>
                <w:rFonts w:cs="Arial"/>
              </w:rPr>
            </w:pPr>
          </w:p>
        </w:tc>
        <w:tc>
          <w:tcPr>
            <w:tcW w:w="992" w:type="dxa"/>
            <w:vAlign w:val="bottom"/>
          </w:tcPr>
          <w:p w14:paraId="32B988E7" w14:textId="77777777" w:rsidR="00A06EDD" w:rsidRPr="00A1046D" w:rsidRDefault="00A06EDD" w:rsidP="00C25150">
            <w:pPr>
              <w:jc w:val="center"/>
              <w:rPr>
                <w:rFonts w:cs="Arial"/>
              </w:rPr>
            </w:pPr>
          </w:p>
        </w:tc>
        <w:tc>
          <w:tcPr>
            <w:tcW w:w="1383" w:type="dxa"/>
            <w:vAlign w:val="bottom"/>
          </w:tcPr>
          <w:p w14:paraId="12C5DC03"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4B962D9D" w14:textId="77777777" w:rsidR="00A06EDD" w:rsidRPr="00A1046D" w:rsidRDefault="00A06EDD" w:rsidP="00C25150">
            <w:pPr>
              <w:jc w:val="center"/>
              <w:rPr>
                <w:rFonts w:cs="Arial"/>
              </w:rPr>
            </w:pPr>
          </w:p>
        </w:tc>
      </w:tr>
    </w:tbl>
    <w:p w14:paraId="2AD88041" w14:textId="77777777" w:rsidR="00A06EDD" w:rsidRPr="00A1046D" w:rsidRDefault="00A06EDD" w:rsidP="00A06EDD">
      <w:pPr>
        <w:autoSpaceDE w:val="0"/>
        <w:autoSpaceDN w:val="0"/>
        <w:adjustRightInd w:val="0"/>
        <w:rPr>
          <w:rFonts w:cs="Arial"/>
        </w:rPr>
      </w:pPr>
    </w:p>
    <w:p w14:paraId="4EBCF9A1" w14:textId="77777777" w:rsidR="00A06EDD" w:rsidRPr="00F46857" w:rsidRDefault="00A06EDD" w:rsidP="00A06EDD">
      <w:pPr>
        <w:autoSpaceDE w:val="0"/>
        <w:autoSpaceDN w:val="0"/>
        <w:adjustRightInd w:val="0"/>
        <w:jc w:val="center"/>
        <w:rPr>
          <w:rFonts w:cs="Arial"/>
          <w:szCs w:val="22"/>
        </w:rPr>
      </w:pPr>
      <w:r w:rsidRPr="00A1046D">
        <w:rPr>
          <w:rFonts w:cs="Arial"/>
          <w:sz w:val="20"/>
        </w:rPr>
        <w:t>*Les ofertes es podran presentar amb un màxim de 4 decimals</w:t>
      </w:r>
    </w:p>
    <w:p w14:paraId="42C18249" w14:textId="77777777" w:rsidR="00A06EDD" w:rsidRDefault="00A06EDD" w:rsidP="00A06EDD">
      <w:pPr>
        <w:tabs>
          <w:tab w:val="center" w:pos="4252"/>
          <w:tab w:val="right" w:pos="8504"/>
        </w:tabs>
        <w:rPr>
          <w:rFonts w:cs="Arial"/>
          <w:b/>
        </w:rPr>
      </w:pPr>
    </w:p>
    <w:p w14:paraId="3E28A02A" w14:textId="77777777" w:rsidR="00A06EDD" w:rsidRPr="00A1046D" w:rsidRDefault="00A06EDD" w:rsidP="00A06EDD">
      <w:pPr>
        <w:tabs>
          <w:tab w:val="left" w:pos="709"/>
          <w:tab w:val="center" w:pos="4252"/>
          <w:tab w:val="right" w:pos="8504"/>
        </w:tabs>
        <w:ind w:left="993" w:hanging="709"/>
        <w:rPr>
          <w:rFonts w:cs="Arial"/>
          <w:b/>
          <w:bCs/>
        </w:rPr>
      </w:pPr>
      <w:r w:rsidRPr="00A1046D">
        <w:rPr>
          <w:rFonts w:cs="Arial"/>
          <w:b/>
        </w:rPr>
        <w:t>- Per a l’adquisició d’equips per a ampliacions i renovacions</w:t>
      </w:r>
      <w:r w:rsidRPr="00A1046D">
        <w:rPr>
          <w:rFonts w:cs="Arial"/>
          <w:b/>
          <w:bCs/>
        </w:rPr>
        <w:t>:</w:t>
      </w:r>
    </w:p>
    <w:p w14:paraId="37954B8B" w14:textId="77777777" w:rsidR="00A06EDD" w:rsidRPr="00A1046D" w:rsidRDefault="00A06EDD" w:rsidP="00A06EDD">
      <w:pPr>
        <w:tabs>
          <w:tab w:val="left" w:pos="709"/>
          <w:tab w:val="center" w:pos="4252"/>
          <w:tab w:val="right" w:pos="8504"/>
        </w:tabs>
        <w:ind w:left="993" w:hanging="709"/>
        <w:rPr>
          <w:rFonts w:cs="Arial"/>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A06EDD" w:rsidRPr="00A1046D" w14:paraId="45510E9A" w14:textId="77777777" w:rsidTr="00C25150">
        <w:trPr>
          <w:trHeight w:val="416"/>
          <w:jc w:val="right"/>
        </w:trPr>
        <w:tc>
          <w:tcPr>
            <w:tcW w:w="3686" w:type="dxa"/>
            <w:gridSpan w:val="2"/>
            <w:tcBorders>
              <w:top w:val="nil"/>
              <w:left w:val="nil"/>
              <w:bottom w:val="nil"/>
              <w:right w:val="single" w:sz="12" w:space="0" w:color="auto"/>
            </w:tcBorders>
          </w:tcPr>
          <w:p w14:paraId="757FD6A1" w14:textId="77777777" w:rsidR="00A06EDD" w:rsidRPr="00A1046D" w:rsidRDefault="00A06EDD" w:rsidP="00C25150">
            <w:pPr>
              <w:rPr>
                <w:rFonts w:cs="Arial"/>
              </w:rPr>
            </w:pPr>
          </w:p>
        </w:tc>
        <w:tc>
          <w:tcPr>
            <w:tcW w:w="5351" w:type="dxa"/>
            <w:gridSpan w:val="4"/>
            <w:tcBorders>
              <w:top w:val="single" w:sz="12" w:space="0" w:color="auto"/>
              <w:left w:val="single" w:sz="12" w:space="0" w:color="auto"/>
              <w:right w:val="single" w:sz="12" w:space="0" w:color="auto"/>
            </w:tcBorders>
            <w:vAlign w:val="center"/>
          </w:tcPr>
          <w:p w14:paraId="4459D51A" w14:textId="77777777" w:rsidR="00A06EDD" w:rsidRPr="00A1046D" w:rsidRDefault="00A06EDD" w:rsidP="00C25150">
            <w:pPr>
              <w:jc w:val="center"/>
              <w:rPr>
                <w:rFonts w:cs="Arial"/>
              </w:rPr>
            </w:pPr>
            <w:r w:rsidRPr="00A1046D">
              <w:rPr>
                <w:rFonts w:cs="Arial"/>
              </w:rPr>
              <w:t>OFERTA DEL LICITADOR</w:t>
            </w:r>
          </w:p>
        </w:tc>
      </w:tr>
      <w:tr w:rsidR="00A06EDD" w:rsidRPr="00A1046D" w14:paraId="710B368D" w14:textId="77777777" w:rsidTr="00C25150">
        <w:trPr>
          <w:jc w:val="right"/>
        </w:trPr>
        <w:tc>
          <w:tcPr>
            <w:tcW w:w="2268" w:type="dxa"/>
            <w:tcBorders>
              <w:top w:val="nil"/>
              <w:left w:val="nil"/>
            </w:tcBorders>
          </w:tcPr>
          <w:p w14:paraId="51AA00B6" w14:textId="77777777" w:rsidR="00A06EDD" w:rsidRPr="00A1046D" w:rsidRDefault="00A06EDD" w:rsidP="00C25150"/>
        </w:tc>
        <w:tc>
          <w:tcPr>
            <w:tcW w:w="1418" w:type="dxa"/>
            <w:tcBorders>
              <w:top w:val="single" w:sz="2" w:space="0" w:color="auto"/>
              <w:right w:val="single" w:sz="12" w:space="0" w:color="auto"/>
            </w:tcBorders>
          </w:tcPr>
          <w:p w14:paraId="01EA2CFF" w14:textId="77777777" w:rsidR="00A06EDD" w:rsidRPr="00A1046D" w:rsidRDefault="00A06EDD" w:rsidP="00C25150">
            <w:pPr>
              <w:jc w:val="center"/>
              <w:rPr>
                <w:rFonts w:cs="Arial"/>
              </w:rPr>
            </w:pPr>
            <w:r w:rsidRPr="00A1046D">
              <w:rPr>
                <w:rFonts w:cs="Arial"/>
              </w:rPr>
              <w:t>Preu unitari</w:t>
            </w:r>
            <w:r w:rsidRPr="00A1046D">
              <w:rPr>
                <w:rFonts w:cs="Arial"/>
                <w:b/>
                <w:bCs/>
              </w:rPr>
              <w:t xml:space="preserve"> </w:t>
            </w:r>
            <w:r w:rsidRPr="00A1046D">
              <w:rPr>
                <w:rFonts w:cs="Arial"/>
              </w:rPr>
              <w:t>màxim</w:t>
            </w:r>
          </w:p>
          <w:p w14:paraId="0FCCF52D" w14:textId="77777777" w:rsidR="00A06EDD" w:rsidRPr="00A1046D" w:rsidRDefault="00A06EDD" w:rsidP="00C25150">
            <w:pPr>
              <w:jc w:val="center"/>
              <w:rPr>
                <w:rFonts w:cs="Arial"/>
              </w:rPr>
            </w:pPr>
            <w:r w:rsidRPr="00A1046D">
              <w:rPr>
                <w:rFonts w:cs="Arial"/>
              </w:rPr>
              <w:t>(IVA exclòs)</w:t>
            </w:r>
          </w:p>
        </w:tc>
        <w:tc>
          <w:tcPr>
            <w:tcW w:w="1417" w:type="dxa"/>
            <w:tcBorders>
              <w:left w:val="single" w:sz="12" w:space="0" w:color="auto"/>
            </w:tcBorders>
          </w:tcPr>
          <w:p w14:paraId="44E67E37" w14:textId="77777777" w:rsidR="00A06EDD" w:rsidRPr="00A1046D" w:rsidRDefault="00A06EDD" w:rsidP="00C25150">
            <w:pPr>
              <w:jc w:val="center"/>
              <w:rPr>
                <w:rFonts w:cs="Arial"/>
              </w:rPr>
            </w:pPr>
            <w:r w:rsidRPr="00A1046D">
              <w:rPr>
                <w:rFonts w:cs="Arial"/>
              </w:rPr>
              <w:t>Preu unitari ofert</w:t>
            </w:r>
          </w:p>
          <w:p w14:paraId="5984DDAB" w14:textId="77777777" w:rsidR="00A06EDD" w:rsidRPr="00A1046D" w:rsidRDefault="00A06EDD" w:rsidP="00C25150">
            <w:pPr>
              <w:jc w:val="center"/>
              <w:rPr>
                <w:rFonts w:cs="Arial"/>
              </w:rPr>
            </w:pPr>
            <w:r w:rsidRPr="00A1046D">
              <w:rPr>
                <w:rFonts w:cs="Arial"/>
              </w:rPr>
              <w:t>(IVA exclòs)</w:t>
            </w:r>
          </w:p>
        </w:tc>
        <w:tc>
          <w:tcPr>
            <w:tcW w:w="992" w:type="dxa"/>
          </w:tcPr>
          <w:p w14:paraId="5938D338" w14:textId="77777777" w:rsidR="00A06EDD" w:rsidRPr="00A1046D" w:rsidRDefault="00A06EDD" w:rsidP="00C25150">
            <w:pPr>
              <w:jc w:val="center"/>
              <w:rPr>
                <w:rFonts w:cs="Arial"/>
              </w:rPr>
            </w:pPr>
            <w:r w:rsidRPr="00A1046D">
              <w:rPr>
                <w:rFonts w:cs="Arial"/>
              </w:rPr>
              <w:t>Tipus % IVA</w:t>
            </w:r>
          </w:p>
        </w:tc>
        <w:tc>
          <w:tcPr>
            <w:tcW w:w="1383" w:type="dxa"/>
          </w:tcPr>
          <w:p w14:paraId="740BECF9" w14:textId="77777777" w:rsidR="00A06EDD" w:rsidRPr="00A1046D" w:rsidRDefault="00A06EDD" w:rsidP="00C25150">
            <w:pPr>
              <w:jc w:val="center"/>
              <w:rPr>
                <w:rFonts w:cs="Arial"/>
              </w:rPr>
            </w:pPr>
            <w:r w:rsidRPr="00A1046D">
              <w:rPr>
                <w:rFonts w:cs="Arial"/>
              </w:rPr>
              <w:t>Import IVA</w:t>
            </w:r>
          </w:p>
        </w:tc>
        <w:tc>
          <w:tcPr>
            <w:tcW w:w="1559" w:type="dxa"/>
            <w:tcBorders>
              <w:right w:val="single" w:sz="12" w:space="0" w:color="auto"/>
            </w:tcBorders>
          </w:tcPr>
          <w:p w14:paraId="088F004D" w14:textId="77777777" w:rsidR="00A06EDD" w:rsidRPr="00A1046D" w:rsidRDefault="00A06EDD" w:rsidP="00C25150">
            <w:pPr>
              <w:jc w:val="center"/>
              <w:rPr>
                <w:rFonts w:cs="Arial"/>
              </w:rPr>
            </w:pPr>
            <w:r w:rsidRPr="00A1046D">
              <w:rPr>
                <w:rFonts w:cs="Arial"/>
              </w:rPr>
              <w:t>Total preu unitari ofert (IVA inclòs)</w:t>
            </w:r>
          </w:p>
        </w:tc>
      </w:tr>
      <w:tr w:rsidR="00A06EDD" w:rsidRPr="00A1046D" w14:paraId="537D15BA" w14:textId="77777777" w:rsidTr="00C25150">
        <w:trPr>
          <w:trHeight w:val="418"/>
          <w:jc w:val="right"/>
        </w:trPr>
        <w:tc>
          <w:tcPr>
            <w:tcW w:w="2268" w:type="dxa"/>
            <w:vAlign w:val="bottom"/>
          </w:tcPr>
          <w:p w14:paraId="5638C259" w14:textId="77777777" w:rsidR="00A06EDD" w:rsidRPr="00A1046D" w:rsidRDefault="00A06EDD" w:rsidP="00C25150">
            <w:pPr>
              <w:rPr>
                <w:rFonts w:cs="Arial"/>
              </w:rPr>
            </w:pPr>
            <w:r w:rsidRPr="00A1046D">
              <w:rPr>
                <w:rFonts w:cs="Arial"/>
              </w:rPr>
              <w:t>Equip MULTIF1</w:t>
            </w:r>
          </w:p>
        </w:tc>
        <w:tc>
          <w:tcPr>
            <w:tcW w:w="1418" w:type="dxa"/>
            <w:tcBorders>
              <w:right w:val="single" w:sz="12" w:space="0" w:color="auto"/>
            </w:tcBorders>
            <w:vAlign w:val="bottom"/>
          </w:tcPr>
          <w:p w14:paraId="5A84A560" w14:textId="77777777" w:rsidR="00A06EDD" w:rsidRPr="00A1046D" w:rsidRDefault="00A06EDD" w:rsidP="00C25150">
            <w:pPr>
              <w:jc w:val="center"/>
              <w:rPr>
                <w:rFonts w:cs="Arial"/>
              </w:rPr>
            </w:pPr>
            <w:r w:rsidRPr="00A1046D">
              <w:rPr>
                <w:rFonts w:cs="Arial"/>
              </w:rPr>
              <w:t>10.000,00 €</w:t>
            </w:r>
          </w:p>
        </w:tc>
        <w:tc>
          <w:tcPr>
            <w:tcW w:w="1417" w:type="dxa"/>
            <w:tcBorders>
              <w:left w:val="single" w:sz="12" w:space="0" w:color="auto"/>
            </w:tcBorders>
            <w:vAlign w:val="bottom"/>
          </w:tcPr>
          <w:p w14:paraId="2DC933EF" w14:textId="77777777" w:rsidR="00A06EDD" w:rsidRPr="00A1046D" w:rsidRDefault="00A06EDD" w:rsidP="00C25150">
            <w:pPr>
              <w:jc w:val="center"/>
              <w:rPr>
                <w:rFonts w:cs="Arial"/>
              </w:rPr>
            </w:pPr>
          </w:p>
        </w:tc>
        <w:tc>
          <w:tcPr>
            <w:tcW w:w="992" w:type="dxa"/>
            <w:vAlign w:val="bottom"/>
          </w:tcPr>
          <w:p w14:paraId="1ADA2C6C" w14:textId="77777777" w:rsidR="00A06EDD" w:rsidRPr="00A1046D" w:rsidRDefault="00A06EDD" w:rsidP="00C25150">
            <w:pPr>
              <w:jc w:val="center"/>
              <w:rPr>
                <w:rFonts w:cs="Arial"/>
              </w:rPr>
            </w:pPr>
          </w:p>
        </w:tc>
        <w:tc>
          <w:tcPr>
            <w:tcW w:w="1383" w:type="dxa"/>
            <w:vAlign w:val="bottom"/>
          </w:tcPr>
          <w:p w14:paraId="3EE6E17C"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3A651901" w14:textId="77777777" w:rsidR="00A06EDD" w:rsidRPr="00A1046D" w:rsidRDefault="00A06EDD" w:rsidP="00C25150">
            <w:pPr>
              <w:jc w:val="center"/>
              <w:rPr>
                <w:rFonts w:cs="Arial"/>
              </w:rPr>
            </w:pPr>
          </w:p>
        </w:tc>
      </w:tr>
      <w:tr w:rsidR="00A06EDD" w:rsidRPr="00A1046D" w14:paraId="02721811" w14:textId="77777777" w:rsidTr="00C25150">
        <w:trPr>
          <w:trHeight w:val="418"/>
          <w:jc w:val="right"/>
        </w:trPr>
        <w:tc>
          <w:tcPr>
            <w:tcW w:w="2268" w:type="dxa"/>
            <w:vAlign w:val="bottom"/>
          </w:tcPr>
          <w:p w14:paraId="00B75CA9" w14:textId="77777777" w:rsidR="00A06EDD" w:rsidRPr="00A1046D" w:rsidRDefault="00A06EDD" w:rsidP="00C25150">
            <w:pPr>
              <w:rPr>
                <w:rFonts w:cs="Arial"/>
              </w:rPr>
            </w:pPr>
            <w:r w:rsidRPr="00A1046D">
              <w:rPr>
                <w:rFonts w:cs="Arial"/>
              </w:rPr>
              <w:t>Equip MULTIF2</w:t>
            </w:r>
          </w:p>
        </w:tc>
        <w:tc>
          <w:tcPr>
            <w:tcW w:w="1418" w:type="dxa"/>
            <w:tcBorders>
              <w:right w:val="single" w:sz="12" w:space="0" w:color="auto"/>
            </w:tcBorders>
            <w:vAlign w:val="bottom"/>
          </w:tcPr>
          <w:p w14:paraId="156A7BF1" w14:textId="77777777" w:rsidR="00A06EDD" w:rsidRPr="00A1046D" w:rsidRDefault="00A06EDD" w:rsidP="00C25150">
            <w:pPr>
              <w:jc w:val="center"/>
              <w:rPr>
                <w:rFonts w:cs="Arial"/>
              </w:rPr>
            </w:pPr>
            <w:r w:rsidRPr="00A1046D">
              <w:rPr>
                <w:rFonts w:cs="Arial"/>
              </w:rPr>
              <w:t>8.500,00 €</w:t>
            </w:r>
          </w:p>
        </w:tc>
        <w:tc>
          <w:tcPr>
            <w:tcW w:w="1417" w:type="dxa"/>
            <w:tcBorders>
              <w:left w:val="single" w:sz="12" w:space="0" w:color="auto"/>
            </w:tcBorders>
            <w:vAlign w:val="bottom"/>
          </w:tcPr>
          <w:p w14:paraId="3121770A" w14:textId="77777777" w:rsidR="00A06EDD" w:rsidRPr="00A1046D" w:rsidRDefault="00A06EDD" w:rsidP="00C25150">
            <w:pPr>
              <w:jc w:val="center"/>
              <w:rPr>
                <w:rFonts w:cs="Arial"/>
              </w:rPr>
            </w:pPr>
          </w:p>
        </w:tc>
        <w:tc>
          <w:tcPr>
            <w:tcW w:w="992" w:type="dxa"/>
            <w:vAlign w:val="bottom"/>
          </w:tcPr>
          <w:p w14:paraId="6BE0793C" w14:textId="77777777" w:rsidR="00A06EDD" w:rsidRPr="00A1046D" w:rsidRDefault="00A06EDD" w:rsidP="00C25150">
            <w:pPr>
              <w:jc w:val="center"/>
              <w:rPr>
                <w:rFonts w:cs="Arial"/>
              </w:rPr>
            </w:pPr>
          </w:p>
        </w:tc>
        <w:tc>
          <w:tcPr>
            <w:tcW w:w="1383" w:type="dxa"/>
            <w:vAlign w:val="bottom"/>
          </w:tcPr>
          <w:p w14:paraId="1D97D6A4"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651219BB" w14:textId="77777777" w:rsidR="00A06EDD" w:rsidRPr="00A1046D" w:rsidRDefault="00A06EDD" w:rsidP="00C25150">
            <w:pPr>
              <w:jc w:val="center"/>
              <w:rPr>
                <w:rFonts w:cs="Arial"/>
              </w:rPr>
            </w:pPr>
          </w:p>
        </w:tc>
      </w:tr>
      <w:tr w:rsidR="00A06EDD" w:rsidRPr="00A1046D" w14:paraId="679F1860" w14:textId="77777777" w:rsidTr="00C25150">
        <w:trPr>
          <w:trHeight w:val="418"/>
          <w:jc w:val="right"/>
        </w:trPr>
        <w:tc>
          <w:tcPr>
            <w:tcW w:w="2268" w:type="dxa"/>
            <w:vAlign w:val="bottom"/>
          </w:tcPr>
          <w:p w14:paraId="6E1204B0" w14:textId="77777777" w:rsidR="00A06EDD" w:rsidRPr="00A1046D" w:rsidRDefault="00A06EDD" w:rsidP="00C25150">
            <w:pPr>
              <w:rPr>
                <w:rFonts w:cs="Arial"/>
              </w:rPr>
            </w:pPr>
            <w:r w:rsidRPr="00A1046D">
              <w:rPr>
                <w:rFonts w:cs="Arial"/>
              </w:rPr>
              <w:t>Equip IMPRE1</w:t>
            </w:r>
          </w:p>
        </w:tc>
        <w:tc>
          <w:tcPr>
            <w:tcW w:w="1418" w:type="dxa"/>
            <w:tcBorders>
              <w:right w:val="single" w:sz="12" w:space="0" w:color="auto"/>
            </w:tcBorders>
            <w:vAlign w:val="bottom"/>
          </w:tcPr>
          <w:p w14:paraId="444ABCD7" w14:textId="77777777" w:rsidR="00A06EDD" w:rsidRPr="00A1046D" w:rsidRDefault="00A06EDD" w:rsidP="00C25150">
            <w:pPr>
              <w:jc w:val="center"/>
              <w:rPr>
                <w:rFonts w:cs="Arial"/>
              </w:rPr>
            </w:pPr>
            <w:r w:rsidRPr="00A1046D">
              <w:rPr>
                <w:rFonts w:cs="Arial"/>
              </w:rPr>
              <w:t>1.100,00 €</w:t>
            </w:r>
          </w:p>
        </w:tc>
        <w:tc>
          <w:tcPr>
            <w:tcW w:w="1417" w:type="dxa"/>
            <w:tcBorders>
              <w:left w:val="single" w:sz="12" w:space="0" w:color="auto"/>
            </w:tcBorders>
            <w:vAlign w:val="bottom"/>
          </w:tcPr>
          <w:p w14:paraId="023B5A0D" w14:textId="77777777" w:rsidR="00A06EDD" w:rsidRPr="00A1046D" w:rsidRDefault="00A06EDD" w:rsidP="00C25150">
            <w:pPr>
              <w:jc w:val="center"/>
              <w:rPr>
                <w:rFonts w:cs="Arial"/>
              </w:rPr>
            </w:pPr>
          </w:p>
        </w:tc>
        <w:tc>
          <w:tcPr>
            <w:tcW w:w="992" w:type="dxa"/>
            <w:vAlign w:val="bottom"/>
          </w:tcPr>
          <w:p w14:paraId="39FA6550" w14:textId="77777777" w:rsidR="00A06EDD" w:rsidRPr="00A1046D" w:rsidRDefault="00A06EDD" w:rsidP="00C25150">
            <w:pPr>
              <w:jc w:val="center"/>
              <w:rPr>
                <w:rFonts w:cs="Arial"/>
              </w:rPr>
            </w:pPr>
          </w:p>
        </w:tc>
        <w:tc>
          <w:tcPr>
            <w:tcW w:w="1383" w:type="dxa"/>
            <w:vAlign w:val="bottom"/>
          </w:tcPr>
          <w:p w14:paraId="560D7792"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5DB0EDC9" w14:textId="77777777" w:rsidR="00A06EDD" w:rsidRPr="00A1046D" w:rsidRDefault="00A06EDD" w:rsidP="00C25150">
            <w:pPr>
              <w:jc w:val="center"/>
              <w:rPr>
                <w:rFonts w:cs="Arial"/>
              </w:rPr>
            </w:pPr>
          </w:p>
        </w:tc>
      </w:tr>
      <w:tr w:rsidR="00A06EDD" w:rsidRPr="00A1046D" w14:paraId="1CD34CC4" w14:textId="77777777" w:rsidTr="00C25150">
        <w:trPr>
          <w:trHeight w:val="418"/>
          <w:jc w:val="right"/>
        </w:trPr>
        <w:tc>
          <w:tcPr>
            <w:tcW w:w="2268" w:type="dxa"/>
            <w:vAlign w:val="bottom"/>
          </w:tcPr>
          <w:p w14:paraId="5D770B57" w14:textId="77777777" w:rsidR="00A06EDD" w:rsidRPr="00A1046D" w:rsidRDefault="00A06EDD" w:rsidP="00C25150">
            <w:pPr>
              <w:rPr>
                <w:rFonts w:cs="Arial"/>
              </w:rPr>
            </w:pPr>
            <w:r w:rsidRPr="00A1046D">
              <w:rPr>
                <w:rFonts w:cs="Arial"/>
              </w:rPr>
              <w:t>Equip IMPRE2</w:t>
            </w:r>
          </w:p>
        </w:tc>
        <w:tc>
          <w:tcPr>
            <w:tcW w:w="1418" w:type="dxa"/>
            <w:tcBorders>
              <w:right w:val="single" w:sz="12" w:space="0" w:color="auto"/>
            </w:tcBorders>
            <w:vAlign w:val="bottom"/>
          </w:tcPr>
          <w:p w14:paraId="3AFAFB19" w14:textId="77777777" w:rsidR="00A06EDD" w:rsidRPr="00A1046D" w:rsidRDefault="00A06EDD" w:rsidP="00C25150">
            <w:pPr>
              <w:jc w:val="center"/>
              <w:rPr>
                <w:rFonts w:cs="Arial"/>
              </w:rPr>
            </w:pPr>
            <w:r w:rsidRPr="00A1046D">
              <w:rPr>
                <w:rFonts w:cs="Arial"/>
              </w:rPr>
              <w:t>950,00 €</w:t>
            </w:r>
          </w:p>
        </w:tc>
        <w:tc>
          <w:tcPr>
            <w:tcW w:w="1417" w:type="dxa"/>
            <w:tcBorders>
              <w:left w:val="single" w:sz="12" w:space="0" w:color="auto"/>
            </w:tcBorders>
            <w:vAlign w:val="bottom"/>
          </w:tcPr>
          <w:p w14:paraId="497FB68A" w14:textId="77777777" w:rsidR="00A06EDD" w:rsidRPr="00A1046D" w:rsidRDefault="00A06EDD" w:rsidP="00C25150">
            <w:pPr>
              <w:jc w:val="center"/>
              <w:rPr>
                <w:rFonts w:cs="Arial"/>
              </w:rPr>
            </w:pPr>
          </w:p>
        </w:tc>
        <w:tc>
          <w:tcPr>
            <w:tcW w:w="992" w:type="dxa"/>
            <w:vAlign w:val="bottom"/>
          </w:tcPr>
          <w:p w14:paraId="438A9869" w14:textId="77777777" w:rsidR="00A06EDD" w:rsidRPr="00A1046D" w:rsidRDefault="00A06EDD" w:rsidP="00C25150">
            <w:pPr>
              <w:jc w:val="center"/>
              <w:rPr>
                <w:rFonts w:cs="Arial"/>
              </w:rPr>
            </w:pPr>
          </w:p>
        </w:tc>
        <w:tc>
          <w:tcPr>
            <w:tcW w:w="1383" w:type="dxa"/>
            <w:vAlign w:val="bottom"/>
          </w:tcPr>
          <w:p w14:paraId="3705CA8A"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7437D42A" w14:textId="77777777" w:rsidR="00A06EDD" w:rsidRPr="00A1046D" w:rsidRDefault="00A06EDD" w:rsidP="00C25150">
            <w:pPr>
              <w:jc w:val="center"/>
              <w:rPr>
                <w:rFonts w:cs="Arial"/>
              </w:rPr>
            </w:pPr>
          </w:p>
        </w:tc>
      </w:tr>
      <w:tr w:rsidR="00A06EDD" w:rsidRPr="00A1046D" w14:paraId="647CED65" w14:textId="77777777" w:rsidTr="00C25150">
        <w:trPr>
          <w:trHeight w:val="418"/>
          <w:jc w:val="right"/>
        </w:trPr>
        <w:tc>
          <w:tcPr>
            <w:tcW w:w="2268" w:type="dxa"/>
            <w:vAlign w:val="bottom"/>
          </w:tcPr>
          <w:p w14:paraId="7134B844" w14:textId="77777777" w:rsidR="00A06EDD" w:rsidRPr="00A1046D" w:rsidRDefault="00A06EDD" w:rsidP="00C25150">
            <w:pPr>
              <w:rPr>
                <w:rFonts w:cs="Arial"/>
              </w:rPr>
            </w:pPr>
            <w:r w:rsidRPr="00A1046D">
              <w:rPr>
                <w:rFonts w:cs="Arial"/>
              </w:rPr>
              <w:t>GRAPADOR-FINALITZADOR</w:t>
            </w:r>
          </w:p>
        </w:tc>
        <w:tc>
          <w:tcPr>
            <w:tcW w:w="1418" w:type="dxa"/>
            <w:tcBorders>
              <w:right w:val="single" w:sz="12" w:space="0" w:color="auto"/>
            </w:tcBorders>
            <w:vAlign w:val="bottom"/>
          </w:tcPr>
          <w:p w14:paraId="0E8E0A55" w14:textId="77777777" w:rsidR="00A06EDD" w:rsidRPr="00A1046D" w:rsidRDefault="00A06EDD" w:rsidP="00C25150">
            <w:pPr>
              <w:jc w:val="center"/>
              <w:rPr>
                <w:rFonts w:cs="Arial"/>
              </w:rPr>
            </w:pPr>
            <w:r w:rsidRPr="00A1046D">
              <w:rPr>
                <w:rFonts w:cs="Arial"/>
              </w:rPr>
              <w:t>2.500,00 €</w:t>
            </w:r>
          </w:p>
        </w:tc>
        <w:tc>
          <w:tcPr>
            <w:tcW w:w="1417" w:type="dxa"/>
            <w:tcBorders>
              <w:left w:val="single" w:sz="12" w:space="0" w:color="auto"/>
            </w:tcBorders>
            <w:vAlign w:val="bottom"/>
          </w:tcPr>
          <w:p w14:paraId="7A2F1BA4" w14:textId="77777777" w:rsidR="00A06EDD" w:rsidRPr="00A1046D" w:rsidRDefault="00A06EDD" w:rsidP="00C25150">
            <w:pPr>
              <w:jc w:val="center"/>
              <w:rPr>
                <w:rFonts w:cs="Arial"/>
              </w:rPr>
            </w:pPr>
          </w:p>
        </w:tc>
        <w:tc>
          <w:tcPr>
            <w:tcW w:w="992" w:type="dxa"/>
            <w:vAlign w:val="bottom"/>
          </w:tcPr>
          <w:p w14:paraId="7C446EB1" w14:textId="77777777" w:rsidR="00A06EDD" w:rsidRPr="00A1046D" w:rsidRDefault="00A06EDD" w:rsidP="00C25150">
            <w:pPr>
              <w:jc w:val="center"/>
              <w:rPr>
                <w:rFonts w:cs="Arial"/>
              </w:rPr>
            </w:pPr>
          </w:p>
        </w:tc>
        <w:tc>
          <w:tcPr>
            <w:tcW w:w="1383" w:type="dxa"/>
            <w:vAlign w:val="bottom"/>
          </w:tcPr>
          <w:p w14:paraId="68576FEA" w14:textId="77777777" w:rsidR="00A06EDD" w:rsidRPr="00A1046D" w:rsidRDefault="00A06EDD" w:rsidP="00C25150">
            <w:pPr>
              <w:jc w:val="center"/>
              <w:rPr>
                <w:rFonts w:cs="Arial"/>
              </w:rPr>
            </w:pPr>
          </w:p>
        </w:tc>
        <w:tc>
          <w:tcPr>
            <w:tcW w:w="1559" w:type="dxa"/>
            <w:tcBorders>
              <w:right w:val="single" w:sz="12" w:space="0" w:color="auto"/>
            </w:tcBorders>
            <w:vAlign w:val="bottom"/>
          </w:tcPr>
          <w:p w14:paraId="7D6D4855" w14:textId="77777777" w:rsidR="00A06EDD" w:rsidRPr="00A1046D" w:rsidRDefault="00A06EDD" w:rsidP="00C25150">
            <w:pPr>
              <w:jc w:val="center"/>
              <w:rPr>
                <w:rFonts w:cs="Arial"/>
              </w:rPr>
            </w:pPr>
          </w:p>
        </w:tc>
      </w:tr>
    </w:tbl>
    <w:p w14:paraId="27AC3A19" w14:textId="77777777" w:rsidR="00A06EDD" w:rsidRDefault="00A06EDD" w:rsidP="00A06EDD">
      <w:pPr>
        <w:autoSpaceDE w:val="0"/>
        <w:autoSpaceDN w:val="0"/>
        <w:adjustRightInd w:val="0"/>
        <w:rPr>
          <w:rFonts w:cs="Arial"/>
          <w:b/>
          <w:bCs/>
          <w:u w:val="single"/>
        </w:rPr>
      </w:pPr>
    </w:p>
    <w:p w14:paraId="153D94F8" w14:textId="77777777" w:rsidR="00A06EDD" w:rsidRDefault="00A06EDD" w:rsidP="00A06EDD">
      <w:pPr>
        <w:autoSpaceDE w:val="0"/>
        <w:autoSpaceDN w:val="0"/>
        <w:adjustRightInd w:val="0"/>
        <w:rPr>
          <w:rFonts w:cs="Arial"/>
          <w:b/>
          <w:bCs/>
          <w:u w:val="single"/>
        </w:rPr>
      </w:pPr>
    </w:p>
    <w:p w14:paraId="181626CD" w14:textId="77777777" w:rsidR="00A06EDD" w:rsidRPr="00A1046D" w:rsidRDefault="00A06EDD" w:rsidP="00A06EDD">
      <w:pPr>
        <w:autoSpaceDE w:val="0"/>
        <w:autoSpaceDN w:val="0"/>
        <w:adjustRightInd w:val="0"/>
        <w:rPr>
          <w:rFonts w:cs="Arial"/>
        </w:rPr>
      </w:pPr>
      <w:bookmarkStart w:id="1" w:name="_Hlk198536723"/>
      <w:r w:rsidRPr="00A1046D">
        <w:rPr>
          <w:rFonts w:cs="Arial"/>
          <w:b/>
          <w:bCs/>
          <w:u w:val="single"/>
        </w:rPr>
        <w:t>Criteri 2</w:t>
      </w:r>
      <w:r w:rsidRPr="00A1046D">
        <w:rPr>
          <w:rFonts w:cs="Arial"/>
          <w:b/>
          <w:bCs/>
        </w:rPr>
        <w:t xml:space="preserve">: </w:t>
      </w:r>
      <w:r w:rsidRPr="00A1046D">
        <w:rPr>
          <w:rFonts w:cs="Arial"/>
        </w:rPr>
        <w:t>Ampliació de la dedicació presencial del tècnic de reposició de fungibles</w:t>
      </w:r>
    </w:p>
    <w:p w14:paraId="24DB4E55" w14:textId="77777777" w:rsidR="00A06EDD" w:rsidRPr="00A1046D" w:rsidRDefault="00A06EDD" w:rsidP="00A06EDD">
      <w:pPr>
        <w:rPr>
          <w:rFonts w:cs="Arial"/>
        </w:rPr>
      </w:pPr>
    </w:p>
    <w:tbl>
      <w:tblPr>
        <w:tblStyle w:val="Taulaambquadrcula"/>
        <w:tblW w:w="0" w:type="auto"/>
        <w:tblInd w:w="1555" w:type="dxa"/>
        <w:tblLook w:val="04A0" w:firstRow="1" w:lastRow="0" w:firstColumn="1" w:lastColumn="0" w:noHBand="0" w:noVBand="1"/>
      </w:tblPr>
      <w:tblGrid>
        <w:gridCol w:w="3543"/>
        <w:gridCol w:w="1701"/>
      </w:tblGrid>
      <w:tr w:rsidR="00A06EDD" w:rsidRPr="00522A8B" w14:paraId="7C196C7F" w14:textId="77777777" w:rsidTr="00C25150">
        <w:trPr>
          <w:trHeight w:val="384"/>
        </w:trPr>
        <w:tc>
          <w:tcPr>
            <w:tcW w:w="3543" w:type="dxa"/>
          </w:tcPr>
          <w:p w14:paraId="0C58CDC7" w14:textId="77777777" w:rsidR="00A06EDD" w:rsidRPr="00522A8B" w:rsidRDefault="00A06EDD" w:rsidP="00C25150">
            <w:pPr>
              <w:rPr>
                <w:rFonts w:cs="Arial"/>
                <w:b/>
                <w:bCs/>
                <w:sz w:val="22"/>
                <w:szCs w:val="22"/>
              </w:rPr>
            </w:pPr>
            <w:r w:rsidRPr="00522A8B">
              <w:rPr>
                <w:rFonts w:cs="Arial"/>
                <w:b/>
                <w:bCs/>
                <w:sz w:val="22"/>
                <w:szCs w:val="22"/>
              </w:rPr>
              <w:t>Dedicació presencial tècnic de reposició de fungibles</w:t>
            </w:r>
          </w:p>
        </w:tc>
        <w:tc>
          <w:tcPr>
            <w:tcW w:w="1701" w:type="dxa"/>
          </w:tcPr>
          <w:p w14:paraId="45DAF5ED" w14:textId="77777777" w:rsidR="00A06EDD" w:rsidRPr="00522A8B" w:rsidRDefault="00A06EDD" w:rsidP="00C25150">
            <w:pPr>
              <w:jc w:val="center"/>
              <w:rPr>
                <w:rFonts w:cs="Arial"/>
                <w:b/>
                <w:bCs/>
                <w:sz w:val="22"/>
                <w:szCs w:val="22"/>
              </w:rPr>
            </w:pPr>
            <w:r w:rsidRPr="00522A8B">
              <w:rPr>
                <w:rFonts w:cs="Arial"/>
                <w:b/>
                <w:bCs/>
                <w:sz w:val="22"/>
                <w:szCs w:val="22"/>
              </w:rPr>
              <w:t>Marcar amb una X</w:t>
            </w:r>
          </w:p>
        </w:tc>
      </w:tr>
      <w:tr w:rsidR="00A06EDD" w:rsidRPr="00522A8B" w14:paraId="699F2AEF" w14:textId="77777777" w:rsidTr="00C25150">
        <w:tc>
          <w:tcPr>
            <w:tcW w:w="3543" w:type="dxa"/>
          </w:tcPr>
          <w:p w14:paraId="76643773" w14:textId="77777777" w:rsidR="00A06EDD" w:rsidRPr="00522A8B" w:rsidRDefault="00A06EDD" w:rsidP="00C25150">
            <w:pPr>
              <w:rPr>
                <w:rFonts w:cs="Arial"/>
                <w:sz w:val="22"/>
                <w:szCs w:val="22"/>
              </w:rPr>
            </w:pPr>
            <w:r w:rsidRPr="00522A8B">
              <w:rPr>
                <w:rFonts w:cs="Arial"/>
                <w:sz w:val="22"/>
                <w:szCs w:val="22"/>
              </w:rPr>
              <w:t xml:space="preserve">Ofereix la </w:t>
            </w:r>
            <w:proofErr w:type="spellStart"/>
            <w:r w:rsidRPr="00522A8B">
              <w:rPr>
                <w:rFonts w:cs="Arial"/>
                <w:sz w:val="22"/>
                <w:szCs w:val="22"/>
              </w:rPr>
              <w:t>presencialitat</w:t>
            </w:r>
            <w:proofErr w:type="spellEnd"/>
            <w:r w:rsidRPr="00522A8B">
              <w:rPr>
                <w:rFonts w:cs="Arial"/>
                <w:sz w:val="22"/>
                <w:szCs w:val="22"/>
              </w:rPr>
              <w:t xml:space="preserve"> durant 100% de la jornada</w:t>
            </w:r>
          </w:p>
        </w:tc>
        <w:tc>
          <w:tcPr>
            <w:tcW w:w="1701" w:type="dxa"/>
          </w:tcPr>
          <w:p w14:paraId="7DB02598" w14:textId="77777777" w:rsidR="00A06EDD" w:rsidRPr="00522A8B" w:rsidRDefault="00A06EDD" w:rsidP="00C25150">
            <w:pPr>
              <w:rPr>
                <w:rFonts w:cs="Arial"/>
                <w:sz w:val="22"/>
                <w:szCs w:val="22"/>
              </w:rPr>
            </w:pPr>
          </w:p>
        </w:tc>
      </w:tr>
    </w:tbl>
    <w:p w14:paraId="1A3EF043" w14:textId="77777777" w:rsidR="00A06EDD" w:rsidRPr="00A1046D" w:rsidRDefault="00A06EDD" w:rsidP="00A06EDD">
      <w:pPr>
        <w:widowControl w:val="0"/>
        <w:suppressAutoHyphens/>
        <w:ind w:left="720"/>
        <w:jc w:val="center"/>
        <w:rPr>
          <w:rFonts w:eastAsia="Calibri" w:cs="Arial"/>
          <w:i/>
          <w:sz w:val="20"/>
        </w:rPr>
      </w:pPr>
    </w:p>
    <w:p w14:paraId="7B940138" w14:textId="77777777" w:rsidR="00A06EDD" w:rsidRPr="00522A8B" w:rsidRDefault="00A06EDD" w:rsidP="00A06EDD">
      <w:pPr>
        <w:widowControl w:val="0"/>
        <w:suppressAutoHyphens/>
        <w:ind w:left="720"/>
        <w:jc w:val="center"/>
        <w:rPr>
          <w:rFonts w:eastAsia="Calibri" w:cs="Arial"/>
          <w:iCs/>
          <w:sz w:val="20"/>
        </w:rPr>
      </w:pPr>
      <w:r w:rsidRPr="00522A8B">
        <w:rPr>
          <w:rFonts w:eastAsia="Calibri" w:cs="Arial"/>
          <w:i/>
          <w:sz w:val="20"/>
        </w:rPr>
        <w:t>(En cas de no marcar l’opció, s’entendrà que no oferiu la millora i obtindreu 0 punts)</w:t>
      </w:r>
    </w:p>
    <w:p w14:paraId="77FFBB19" w14:textId="77777777" w:rsidR="00A06EDD" w:rsidRPr="00A1046D" w:rsidRDefault="00A06EDD" w:rsidP="00A06EDD">
      <w:pPr>
        <w:rPr>
          <w:rFonts w:cs="Arial"/>
          <w:i/>
        </w:rPr>
      </w:pPr>
    </w:p>
    <w:p w14:paraId="17FFA13C" w14:textId="77777777" w:rsidR="00A06EDD" w:rsidRPr="00A1046D" w:rsidRDefault="00A06EDD" w:rsidP="00A06EDD">
      <w:pPr>
        <w:rPr>
          <w:rFonts w:cs="Arial"/>
          <w:b/>
          <w:u w:val="single"/>
        </w:rPr>
      </w:pPr>
      <w:r w:rsidRPr="00761CE8">
        <w:rPr>
          <w:rFonts w:cs="Arial"/>
          <w:b/>
          <w:u w:val="single"/>
        </w:rPr>
        <w:t>Criteri 3</w:t>
      </w:r>
      <w:r w:rsidRPr="00761CE8">
        <w:rPr>
          <w:rFonts w:cs="Arial"/>
          <w:b/>
        </w:rPr>
        <w:t>:</w:t>
      </w:r>
      <w:r w:rsidRPr="00761CE8">
        <w:rPr>
          <w:rFonts w:cs="Arial"/>
        </w:rPr>
        <w:t xml:space="preserve"> Formació sobre programari de gestió del sistema d’impressió per als tècnics de la DSTSC</w:t>
      </w:r>
    </w:p>
    <w:p w14:paraId="44D93BE9" w14:textId="77777777" w:rsidR="00A06EDD" w:rsidRPr="00A1046D" w:rsidRDefault="00A06EDD" w:rsidP="00A06EDD">
      <w:pPr>
        <w:rPr>
          <w:rFonts w:cs="Arial"/>
          <w:color w:val="000000" w:themeColor="text1"/>
        </w:rPr>
      </w:pPr>
    </w:p>
    <w:tbl>
      <w:tblPr>
        <w:tblStyle w:val="Taulaambquadrcula"/>
        <w:tblW w:w="0" w:type="auto"/>
        <w:tblInd w:w="1129" w:type="dxa"/>
        <w:tblLook w:val="04A0" w:firstRow="1" w:lastRow="0" w:firstColumn="1" w:lastColumn="0" w:noHBand="0" w:noVBand="1"/>
      </w:tblPr>
      <w:tblGrid>
        <w:gridCol w:w="3969"/>
        <w:gridCol w:w="1701"/>
      </w:tblGrid>
      <w:tr w:rsidR="00A06EDD" w:rsidRPr="00F46857" w14:paraId="1E84D7E0" w14:textId="77777777" w:rsidTr="00C25150">
        <w:trPr>
          <w:trHeight w:val="384"/>
        </w:trPr>
        <w:tc>
          <w:tcPr>
            <w:tcW w:w="3969" w:type="dxa"/>
          </w:tcPr>
          <w:p w14:paraId="5CDC2D90" w14:textId="77777777" w:rsidR="00A06EDD" w:rsidRPr="00F46857" w:rsidRDefault="00A06EDD" w:rsidP="00C25150">
            <w:pPr>
              <w:rPr>
                <w:rFonts w:cs="Arial"/>
                <w:b/>
                <w:bCs/>
                <w:sz w:val="22"/>
                <w:szCs w:val="22"/>
              </w:rPr>
            </w:pPr>
            <w:r w:rsidRPr="00F46857">
              <w:rPr>
                <w:rFonts w:cs="Arial"/>
                <w:b/>
                <w:bCs/>
                <w:sz w:val="22"/>
                <w:szCs w:val="22"/>
              </w:rPr>
              <w:t>Formació per als tècnics de la DSTSC</w:t>
            </w:r>
          </w:p>
        </w:tc>
        <w:tc>
          <w:tcPr>
            <w:tcW w:w="1701" w:type="dxa"/>
          </w:tcPr>
          <w:p w14:paraId="05CCD7F0" w14:textId="77777777" w:rsidR="00A06EDD" w:rsidRPr="00F46857" w:rsidRDefault="00A06EDD" w:rsidP="00C25150">
            <w:pPr>
              <w:jc w:val="center"/>
              <w:rPr>
                <w:rFonts w:cs="Arial"/>
                <w:b/>
                <w:bCs/>
                <w:sz w:val="22"/>
                <w:szCs w:val="22"/>
              </w:rPr>
            </w:pPr>
            <w:r w:rsidRPr="00F46857">
              <w:rPr>
                <w:rFonts w:cs="Arial"/>
                <w:b/>
                <w:bCs/>
                <w:sz w:val="22"/>
                <w:szCs w:val="22"/>
              </w:rPr>
              <w:t>Marcar amb una X</w:t>
            </w:r>
          </w:p>
        </w:tc>
      </w:tr>
      <w:tr w:rsidR="00A06EDD" w:rsidRPr="00F46857" w14:paraId="2DC00932" w14:textId="77777777" w:rsidTr="00C25150">
        <w:tc>
          <w:tcPr>
            <w:tcW w:w="3969" w:type="dxa"/>
          </w:tcPr>
          <w:p w14:paraId="695A5D00" w14:textId="77777777" w:rsidR="00A06EDD" w:rsidRPr="00F46857" w:rsidRDefault="00A06EDD" w:rsidP="00C25150">
            <w:pPr>
              <w:rPr>
                <w:rFonts w:cs="Arial"/>
                <w:sz w:val="22"/>
                <w:szCs w:val="22"/>
              </w:rPr>
            </w:pPr>
            <w:r w:rsidRPr="00F46857">
              <w:rPr>
                <w:rFonts w:cs="Arial"/>
                <w:color w:val="000000" w:themeColor="text1"/>
                <w:sz w:val="22"/>
                <w:szCs w:val="22"/>
              </w:rPr>
              <w:t xml:space="preserve">Ofereix una formació  sobre el </w:t>
            </w:r>
            <w:r>
              <w:rPr>
                <w:rFonts w:cs="Arial"/>
                <w:color w:val="000000" w:themeColor="text1"/>
                <w:sz w:val="22"/>
                <w:szCs w:val="22"/>
              </w:rPr>
              <w:t xml:space="preserve">programari de </w:t>
            </w:r>
            <w:r w:rsidRPr="00F46857">
              <w:rPr>
                <w:rFonts w:cs="Arial"/>
                <w:color w:val="000000" w:themeColor="text1"/>
                <w:sz w:val="22"/>
                <w:szCs w:val="22"/>
              </w:rPr>
              <w:t>gestió del sistema d’impressió, d’una durada mínima 4 hores (en format presencial o telemàtic)</w:t>
            </w:r>
          </w:p>
        </w:tc>
        <w:tc>
          <w:tcPr>
            <w:tcW w:w="1701" w:type="dxa"/>
          </w:tcPr>
          <w:p w14:paraId="4AAEC4C8" w14:textId="77777777" w:rsidR="00A06EDD" w:rsidRPr="00F46857" w:rsidRDefault="00A06EDD" w:rsidP="00C25150">
            <w:pPr>
              <w:rPr>
                <w:rFonts w:cs="Arial"/>
                <w:sz w:val="22"/>
                <w:szCs w:val="22"/>
              </w:rPr>
            </w:pPr>
          </w:p>
        </w:tc>
      </w:tr>
    </w:tbl>
    <w:p w14:paraId="3B2D8327" w14:textId="77777777" w:rsidR="00A06EDD" w:rsidRPr="00A1046D" w:rsidRDefault="00A06EDD" w:rsidP="00A06EDD">
      <w:pPr>
        <w:widowControl w:val="0"/>
        <w:suppressAutoHyphens/>
        <w:ind w:left="720"/>
        <w:jc w:val="center"/>
        <w:rPr>
          <w:rFonts w:eastAsia="Calibri" w:cs="Arial"/>
          <w:i/>
          <w:sz w:val="20"/>
        </w:rPr>
      </w:pPr>
    </w:p>
    <w:p w14:paraId="5C0D4DA7" w14:textId="77777777" w:rsidR="00A06EDD" w:rsidRPr="00F46857" w:rsidRDefault="00A06EDD" w:rsidP="00A06EDD">
      <w:pPr>
        <w:widowControl w:val="0"/>
        <w:suppressAutoHyphens/>
        <w:ind w:left="720"/>
        <w:jc w:val="center"/>
        <w:rPr>
          <w:rFonts w:eastAsia="Calibri" w:cs="Arial"/>
          <w:iCs/>
          <w:szCs w:val="22"/>
        </w:rPr>
      </w:pPr>
      <w:r w:rsidRPr="00F46857">
        <w:rPr>
          <w:rFonts w:eastAsia="Calibri" w:cs="Arial"/>
          <w:i/>
          <w:szCs w:val="22"/>
        </w:rPr>
        <w:t>(En cas de no marcar l’opció, s’entendrà que no oferiu la millora i obtindreu 0 punts)</w:t>
      </w:r>
    </w:p>
    <w:p w14:paraId="0568DB62" w14:textId="77777777" w:rsidR="00A06EDD" w:rsidRPr="00F46857" w:rsidRDefault="00A06EDD" w:rsidP="00A06EDD">
      <w:pPr>
        <w:rPr>
          <w:rFonts w:cs="Arial"/>
          <w:szCs w:val="22"/>
        </w:rPr>
      </w:pPr>
    </w:p>
    <w:p w14:paraId="22B4FEAB" w14:textId="77777777" w:rsidR="00A06EDD" w:rsidRPr="00A1046D" w:rsidRDefault="00A06EDD" w:rsidP="00A06EDD">
      <w:pPr>
        <w:rPr>
          <w:rFonts w:cs="Arial"/>
        </w:rPr>
      </w:pPr>
    </w:p>
    <w:p w14:paraId="149AA537" w14:textId="77777777" w:rsidR="00A06EDD" w:rsidRPr="00A1046D" w:rsidRDefault="00A06EDD" w:rsidP="00A06EDD">
      <w:pPr>
        <w:rPr>
          <w:rFonts w:cs="Arial"/>
          <w:b/>
          <w:u w:val="single"/>
        </w:rPr>
      </w:pPr>
      <w:r w:rsidRPr="00A1046D">
        <w:rPr>
          <w:rFonts w:cs="Arial"/>
          <w:b/>
          <w:u w:val="single"/>
        </w:rPr>
        <w:t>Criteri 4</w:t>
      </w:r>
      <w:r w:rsidRPr="00A1046D">
        <w:rPr>
          <w:rFonts w:cs="Arial"/>
          <w:b/>
        </w:rPr>
        <w:t>:</w:t>
      </w:r>
      <w:r w:rsidRPr="00A1046D">
        <w:rPr>
          <w:rFonts w:cs="Arial"/>
        </w:rPr>
        <w:t xml:space="preserve"> Formació als usuaris per  a nous equips</w:t>
      </w:r>
    </w:p>
    <w:p w14:paraId="0BC0E036" w14:textId="77777777" w:rsidR="00A06EDD" w:rsidRPr="00A1046D" w:rsidRDefault="00A06EDD" w:rsidP="00A06EDD">
      <w:pPr>
        <w:rPr>
          <w:rFonts w:cs="Arial"/>
        </w:rPr>
      </w:pPr>
    </w:p>
    <w:p w14:paraId="0166380F" w14:textId="77777777" w:rsidR="00A06EDD" w:rsidRPr="00A1046D" w:rsidRDefault="00A06EDD" w:rsidP="00A06EDD">
      <w:pPr>
        <w:rPr>
          <w:rFonts w:cs="Arial"/>
        </w:rPr>
      </w:pPr>
    </w:p>
    <w:tbl>
      <w:tblPr>
        <w:tblStyle w:val="Taulaambquadrcula"/>
        <w:tblW w:w="0" w:type="auto"/>
        <w:tblInd w:w="1129" w:type="dxa"/>
        <w:tblLook w:val="04A0" w:firstRow="1" w:lastRow="0" w:firstColumn="1" w:lastColumn="0" w:noHBand="0" w:noVBand="1"/>
      </w:tblPr>
      <w:tblGrid>
        <w:gridCol w:w="4111"/>
        <w:gridCol w:w="1559"/>
      </w:tblGrid>
      <w:tr w:rsidR="00A06EDD" w:rsidRPr="00F46857" w14:paraId="0E31119D" w14:textId="77777777" w:rsidTr="00C25150">
        <w:trPr>
          <w:trHeight w:val="384"/>
        </w:trPr>
        <w:tc>
          <w:tcPr>
            <w:tcW w:w="4111" w:type="dxa"/>
          </w:tcPr>
          <w:p w14:paraId="49815304" w14:textId="77777777" w:rsidR="00A06EDD" w:rsidRPr="00F46857" w:rsidRDefault="00A06EDD" w:rsidP="00C25150">
            <w:pPr>
              <w:rPr>
                <w:rFonts w:cs="Arial"/>
                <w:b/>
                <w:bCs/>
                <w:sz w:val="22"/>
                <w:szCs w:val="22"/>
              </w:rPr>
            </w:pPr>
            <w:r w:rsidRPr="00F46857">
              <w:rPr>
                <w:rFonts w:cs="Arial"/>
                <w:b/>
                <w:bCs/>
                <w:sz w:val="22"/>
                <w:szCs w:val="22"/>
              </w:rPr>
              <w:t>Formació als usuaris</w:t>
            </w:r>
          </w:p>
        </w:tc>
        <w:tc>
          <w:tcPr>
            <w:tcW w:w="1559" w:type="dxa"/>
          </w:tcPr>
          <w:p w14:paraId="015AA9CF" w14:textId="77777777" w:rsidR="00A06EDD" w:rsidRPr="00F46857" w:rsidRDefault="00A06EDD" w:rsidP="00C25150">
            <w:pPr>
              <w:jc w:val="center"/>
              <w:rPr>
                <w:rFonts w:cs="Arial"/>
                <w:b/>
                <w:bCs/>
                <w:sz w:val="22"/>
                <w:szCs w:val="22"/>
              </w:rPr>
            </w:pPr>
            <w:r w:rsidRPr="00F46857">
              <w:rPr>
                <w:rFonts w:cs="Arial"/>
                <w:b/>
                <w:bCs/>
                <w:sz w:val="22"/>
                <w:szCs w:val="22"/>
              </w:rPr>
              <w:t>Marcar amb una X</w:t>
            </w:r>
          </w:p>
        </w:tc>
      </w:tr>
      <w:tr w:rsidR="00A06EDD" w:rsidRPr="00F46857" w14:paraId="7CA3C37B" w14:textId="77777777" w:rsidTr="00C25150">
        <w:tc>
          <w:tcPr>
            <w:tcW w:w="4111" w:type="dxa"/>
          </w:tcPr>
          <w:p w14:paraId="0B7D7C58" w14:textId="77777777" w:rsidR="00A06EDD" w:rsidRPr="00F46857" w:rsidRDefault="00A06EDD" w:rsidP="00C25150">
            <w:pPr>
              <w:rPr>
                <w:rFonts w:cs="Arial"/>
                <w:sz w:val="22"/>
                <w:szCs w:val="22"/>
              </w:rPr>
            </w:pPr>
            <w:r w:rsidRPr="00F46857">
              <w:rPr>
                <w:rFonts w:cs="Arial"/>
                <w:sz w:val="22"/>
                <w:szCs w:val="22"/>
              </w:rPr>
              <w:t>Ofereix una formació als usuaris finals, en el moment de la instal·lació d’un equip (per renovació o ampliació), d’una durada mínima de 30 minuts</w:t>
            </w:r>
          </w:p>
        </w:tc>
        <w:tc>
          <w:tcPr>
            <w:tcW w:w="1559" w:type="dxa"/>
          </w:tcPr>
          <w:p w14:paraId="681805CF" w14:textId="77777777" w:rsidR="00A06EDD" w:rsidRPr="00F46857" w:rsidRDefault="00A06EDD" w:rsidP="00C25150">
            <w:pPr>
              <w:rPr>
                <w:rFonts w:cs="Arial"/>
                <w:sz w:val="22"/>
                <w:szCs w:val="22"/>
              </w:rPr>
            </w:pPr>
          </w:p>
        </w:tc>
      </w:tr>
    </w:tbl>
    <w:p w14:paraId="318F2FC9" w14:textId="77777777" w:rsidR="00A06EDD" w:rsidRPr="00A1046D" w:rsidRDefault="00A06EDD" w:rsidP="00A06EDD">
      <w:pPr>
        <w:widowControl w:val="0"/>
        <w:suppressAutoHyphens/>
        <w:ind w:left="720"/>
        <w:jc w:val="center"/>
        <w:rPr>
          <w:rFonts w:eastAsia="Calibri" w:cs="Arial"/>
          <w:i/>
          <w:sz w:val="20"/>
        </w:rPr>
      </w:pPr>
    </w:p>
    <w:p w14:paraId="5D28ED49" w14:textId="77777777" w:rsidR="00A06EDD" w:rsidRPr="00F46857" w:rsidRDefault="00A06EDD" w:rsidP="00A06EDD">
      <w:pPr>
        <w:widowControl w:val="0"/>
        <w:suppressAutoHyphens/>
        <w:ind w:left="720"/>
        <w:jc w:val="center"/>
        <w:rPr>
          <w:rFonts w:eastAsia="Calibri" w:cs="Arial"/>
          <w:iCs/>
          <w:szCs w:val="22"/>
        </w:rPr>
      </w:pPr>
      <w:r w:rsidRPr="00F46857">
        <w:rPr>
          <w:rFonts w:eastAsia="Calibri" w:cs="Arial"/>
          <w:i/>
          <w:szCs w:val="22"/>
        </w:rPr>
        <w:t>(En cas de no marcar l’opció, s’entendrà que no oferiu la millora i obtindreu 0 punts)</w:t>
      </w:r>
    </w:p>
    <w:bookmarkEnd w:id="1"/>
    <w:p w14:paraId="0623FD5D" w14:textId="77777777" w:rsidR="00A06EDD" w:rsidRPr="00F46857" w:rsidRDefault="00A06EDD" w:rsidP="00A06EDD">
      <w:pPr>
        <w:contextualSpacing/>
        <w:rPr>
          <w:rFonts w:cs="Arial"/>
          <w:i/>
          <w:color w:val="FF0000"/>
          <w:szCs w:val="22"/>
        </w:rPr>
      </w:pPr>
    </w:p>
    <w:p w14:paraId="2DBB8538" w14:textId="77777777" w:rsidR="00A06EDD" w:rsidRPr="00A1046D" w:rsidRDefault="00A06EDD" w:rsidP="00A06EDD">
      <w:pPr>
        <w:autoSpaceDE w:val="0"/>
        <w:autoSpaceDN w:val="0"/>
        <w:adjustRightInd w:val="0"/>
        <w:rPr>
          <w:rFonts w:cs="Arial"/>
          <w:b/>
          <w:bCs/>
        </w:rPr>
      </w:pPr>
    </w:p>
    <w:p w14:paraId="0DF2842C" w14:textId="77777777" w:rsidR="00A06EDD" w:rsidRPr="00A1046D" w:rsidRDefault="00A06EDD" w:rsidP="00A06EDD">
      <w:pPr>
        <w:autoSpaceDE w:val="0"/>
        <w:autoSpaceDN w:val="0"/>
        <w:adjustRightInd w:val="0"/>
        <w:rPr>
          <w:rFonts w:cs="Arial"/>
          <w:b/>
          <w:bCs/>
        </w:rPr>
      </w:pPr>
    </w:p>
    <w:p w14:paraId="2BC542C2" w14:textId="77777777" w:rsidR="00A06EDD" w:rsidRPr="00A1046D" w:rsidRDefault="00A06EDD" w:rsidP="00A06EDD">
      <w:pPr>
        <w:autoSpaceDE w:val="0"/>
        <w:autoSpaceDN w:val="0"/>
        <w:adjustRightInd w:val="0"/>
        <w:rPr>
          <w:rFonts w:cs="Arial"/>
          <w:b/>
          <w:bCs/>
        </w:rPr>
      </w:pPr>
    </w:p>
    <w:p w14:paraId="499EDDD9" w14:textId="77777777" w:rsidR="00A06EDD" w:rsidRPr="00A1046D" w:rsidRDefault="00A06EDD" w:rsidP="00A06EDD">
      <w:pPr>
        <w:widowControl w:val="0"/>
        <w:suppressAutoHyphens/>
        <w:ind w:left="720"/>
        <w:jc w:val="center"/>
        <w:rPr>
          <w:rFonts w:eastAsia="Calibri" w:cs="Arial"/>
          <w:iCs/>
          <w:sz w:val="20"/>
        </w:rPr>
      </w:pPr>
    </w:p>
    <w:p w14:paraId="6EB1B1B5" w14:textId="77777777" w:rsidR="00A06EDD" w:rsidRPr="00A820C6" w:rsidRDefault="00A06EDD" w:rsidP="00A06EDD"/>
    <w:p w14:paraId="73172105" w14:textId="77777777" w:rsidR="00B17B18" w:rsidRDefault="00B17B18"/>
    <w:sectPr w:rsidR="00B17B18" w:rsidSect="00A06EDD">
      <w:headerReference w:type="even" r:id="rId7"/>
      <w:footerReference w:type="even" r:id="rId8"/>
      <w:footerReference w:type="default" r:id="rId9"/>
      <w:footerReference w:type="first" r:id="rId10"/>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523C" w14:textId="77777777" w:rsidR="00A06EDD" w:rsidRDefault="00A06EDD" w:rsidP="00A06EDD">
      <w:r>
        <w:separator/>
      </w:r>
    </w:p>
  </w:endnote>
  <w:endnote w:type="continuationSeparator" w:id="0">
    <w:p w14:paraId="2C5F8B0C" w14:textId="77777777" w:rsidR="00A06EDD" w:rsidRDefault="00A06EDD" w:rsidP="00A0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5653" w14:textId="77777777" w:rsidR="00A06EDD" w:rsidRDefault="00A06EDD" w:rsidP="003916D4"/>
  <w:p w14:paraId="7BF68631" w14:textId="77777777" w:rsidR="00A06EDD" w:rsidRDefault="00A06EDD" w:rsidP="003916D4"/>
  <w:p w14:paraId="3B86F00D" w14:textId="77777777" w:rsidR="00A06EDD" w:rsidRDefault="00A06EDD" w:rsidP="003916D4"/>
  <w:p w14:paraId="42B3EC14" w14:textId="77777777" w:rsidR="00A06EDD" w:rsidRDefault="00A06EDD"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9FE" w14:textId="77777777" w:rsidR="00A06EDD" w:rsidRPr="00130ED7" w:rsidRDefault="00A06EDD" w:rsidP="00130ED7">
    <w:pPr>
      <w:pStyle w:val="Peu"/>
    </w:pPr>
    <w:r>
      <w:rPr>
        <w:noProof/>
        <w:lang w:eastAsia="ca-ES"/>
      </w:rPr>
      <mc:AlternateContent>
        <mc:Choice Requires="wps">
          <w:drawing>
            <wp:anchor distT="0" distB="0" distL="114300" distR="114300" simplePos="0" relativeHeight="251659264" behindDoc="0" locked="0" layoutInCell="0" allowOverlap="1" wp14:anchorId="23426E66" wp14:editId="4692148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962F"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5B15" w14:textId="77777777" w:rsidR="00A06EDD" w:rsidRPr="00236CF3" w:rsidRDefault="00A06EDD"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4D7506E6" w14:textId="77777777" w:rsidR="00A06EDD" w:rsidRDefault="00A06EDD"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BC0" w14:textId="77777777" w:rsidR="00A06EDD" w:rsidRDefault="00A06EDD" w:rsidP="00A06EDD">
      <w:r>
        <w:separator/>
      </w:r>
    </w:p>
  </w:footnote>
  <w:footnote w:type="continuationSeparator" w:id="0">
    <w:p w14:paraId="119B1B93" w14:textId="77777777" w:rsidR="00A06EDD" w:rsidRDefault="00A06EDD" w:rsidP="00A0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71D4" w14:textId="77777777" w:rsidR="00A06EDD" w:rsidRDefault="00A06EDD" w:rsidP="003916D4"/>
  <w:p w14:paraId="164A9C46" w14:textId="77777777" w:rsidR="00A06EDD" w:rsidRDefault="00A06EDD" w:rsidP="003916D4"/>
  <w:p w14:paraId="4759DD21" w14:textId="77777777" w:rsidR="00A06EDD" w:rsidRDefault="00A06EDD" w:rsidP="003916D4"/>
  <w:p w14:paraId="5D852190" w14:textId="77777777" w:rsidR="00A06EDD" w:rsidRDefault="00A06EDD"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4B44DE94"/>
    <w:lvl w:ilvl="0" w:tplc="F53229AC">
      <w:start w:val="1"/>
      <w:numFmt w:val="bullet"/>
      <w:lvlText w:val=""/>
      <w:lvlJc w:val="left"/>
      <w:pPr>
        <w:tabs>
          <w:tab w:val="num" w:pos="1004"/>
        </w:tabs>
        <w:ind w:left="1004" w:hanging="360"/>
      </w:pPr>
      <w:rPr>
        <w:rFonts w:ascii="Symbol" w:hAnsi="Symbol" w:hint="default"/>
      </w:rPr>
    </w:lvl>
    <w:lvl w:ilvl="1" w:tplc="22EC05DC" w:tentative="1">
      <w:start w:val="1"/>
      <w:numFmt w:val="bullet"/>
      <w:lvlText w:val="o"/>
      <w:lvlJc w:val="left"/>
      <w:pPr>
        <w:tabs>
          <w:tab w:val="num" w:pos="1724"/>
        </w:tabs>
        <w:ind w:left="1724" w:hanging="360"/>
      </w:pPr>
      <w:rPr>
        <w:rFonts w:ascii="Courier New" w:hAnsi="Courier New" w:cs="Courier New" w:hint="default"/>
      </w:rPr>
    </w:lvl>
    <w:lvl w:ilvl="2" w:tplc="2B06F99A" w:tentative="1">
      <w:start w:val="1"/>
      <w:numFmt w:val="bullet"/>
      <w:lvlText w:val=""/>
      <w:lvlJc w:val="left"/>
      <w:pPr>
        <w:tabs>
          <w:tab w:val="num" w:pos="2444"/>
        </w:tabs>
        <w:ind w:left="2444" w:hanging="360"/>
      </w:pPr>
      <w:rPr>
        <w:rFonts w:ascii="Wingdings" w:hAnsi="Wingdings" w:hint="default"/>
      </w:rPr>
    </w:lvl>
    <w:lvl w:ilvl="3" w:tplc="17AC9672" w:tentative="1">
      <w:start w:val="1"/>
      <w:numFmt w:val="bullet"/>
      <w:lvlText w:val=""/>
      <w:lvlJc w:val="left"/>
      <w:pPr>
        <w:tabs>
          <w:tab w:val="num" w:pos="3164"/>
        </w:tabs>
        <w:ind w:left="3164" w:hanging="360"/>
      </w:pPr>
      <w:rPr>
        <w:rFonts w:ascii="Symbol" w:hAnsi="Symbol" w:hint="default"/>
      </w:rPr>
    </w:lvl>
    <w:lvl w:ilvl="4" w:tplc="FA1C935C" w:tentative="1">
      <w:start w:val="1"/>
      <w:numFmt w:val="bullet"/>
      <w:lvlText w:val="o"/>
      <w:lvlJc w:val="left"/>
      <w:pPr>
        <w:tabs>
          <w:tab w:val="num" w:pos="3884"/>
        </w:tabs>
        <w:ind w:left="3884" w:hanging="360"/>
      </w:pPr>
      <w:rPr>
        <w:rFonts w:ascii="Courier New" w:hAnsi="Courier New" w:cs="Courier New" w:hint="default"/>
      </w:rPr>
    </w:lvl>
    <w:lvl w:ilvl="5" w:tplc="DCE25A6A" w:tentative="1">
      <w:start w:val="1"/>
      <w:numFmt w:val="bullet"/>
      <w:lvlText w:val=""/>
      <w:lvlJc w:val="left"/>
      <w:pPr>
        <w:tabs>
          <w:tab w:val="num" w:pos="4604"/>
        </w:tabs>
        <w:ind w:left="4604" w:hanging="360"/>
      </w:pPr>
      <w:rPr>
        <w:rFonts w:ascii="Wingdings" w:hAnsi="Wingdings" w:hint="default"/>
      </w:rPr>
    </w:lvl>
    <w:lvl w:ilvl="6" w:tplc="17AA3F86" w:tentative="1">
      <w:start w:val="1"/>
      <w:numFmt w:val="bullet"/>
      <w:lvlText w:val=""/>
      <w:lvlJc w:val="left"/>
      <w:pPr>
        <w:tabs>
          <w:tab w:val="num" w:pos="5324"/>
        </w:tabs>
        <w:ind w:left="5324" w:hanging="360"/>
      </w:pPr>
      <w:rPr>
        <w:rFonts w:ascii="Symbol" w:hAnsi="Symbol" w:hint="default"/>
      </w:rPr>
    </w:lvl>
    <w:lvl w:ilvl="7" w:tplc="759C4C86" w:tentative="1">
      <w:start w:val="1"/>
      <w:numFmt w:val="bullet"/>
      <w:lvlText w:val="o"/>
      <w:lvlJc w:val="left"/>
      <w:pPr>
        <w:tabs>
          <w:tab w:val="num" w:pos="6044"/>
        </w:tabs>
        <w:ind w:left="6044" w:hanging="360"/>
      </w:pPr>
      <w:rPr>
        <w:rFonts w:ascii="Courier New" w:hAnsi="Courier New" w:cs="Courier New" w:hint="default"/>
      </w:rPr>
    </w:lvl>
    <w:lvl w:ilvl="8" w:tplc="03924E58"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39727A83"/>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1292049">
    <w:abstractNumId w:val="0"/>
  </w:num>
  <w:num w:numId="2" w16cid:durableId="134836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DD"/>
    <w:rsid w:val="00A06EDD"/>
    <w:rsid w:val="00B17B18"/>
    <w:rsid w:val="00FF11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5837"/>
  <w15:chartTrackingRefBased/>
  <w15:docId w15:val="{5955D2AA-A028-4B83-BE3F-7A390585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DD"/>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A06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06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06ED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06ED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06ED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06ED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06ED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06ED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06ED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06ED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06ED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06ED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06ED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06ED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06ED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06ED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06ED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06EDD"/>
    <w:rPr>
      <w:rFonts w:eastAsiaTheme="majorEastAsia" w:cstheme="majorBidi"/>
      <w:color w:val="272727" w:themeColor="text1" w:themeTint="D8"/>
    </w:rPr>
  </w:style>
  <w:style w:type="paragraph" w:styleId="Ttol">
    <w:name w:val="Title"/>
    <w:basedOn w:val="Normal"/>
    <w:next w:val="Normal"/>
    <w:link w:val="TtolCar"/>
    <w:uiPriority w:val="10"/>
    <w:qFormat/>
    <w:rsid w:val="00A06ED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06ED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06ED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06E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6EDD"/>
    <w:pPr>
      <w:spacing w:before="160"/>
      <w:jc w:val="center"/>
    </w:pPr>
    <w:rPr>
      <w:i/>
      <w:iCs/>
      <w:color w:val="404040" w:themeColor="text1" w:themeTint="BF"/>
    </w:rPr>
  </w:style>
  <w:style w:type="character" w:customStyle="1" w:styleId="CitaCar">
    <w:name w:val="Cita Car"/>
    <w:basedOn w:val="Lletraperdefectedelpargraf"/>
    <w:link w:val="Cita"/>
    <w:uiPriority w:val="29"/>
    <w:rsid w:val="00A06EDD"/>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A06EDD"/>
    <w:pPr>
      <w:ind w:left="720"/>
      <w:contextualSpacing/>
    </w:pPr>
  </w:style>
  <w:style w:type="character" w:styleId="mfasiintens">
    <w:name w:val="Intense Emphasis"/>
    <w:basedOn w:val="Lletraperdefectedelpargraf"/>
    <w:uiPriority w:val="21"/>
    <w:qFormat/>
    <w:rsid w:val="00A06EDD"/>
    <w:rPr>
      <w:i/>
      <w:iCs/>
      <w:color w:val="0F4761" w:themeColor="accent1" w:themeShade="BF"/>
    </w:rPr>
  </w:style>
  <w:style w:type="paragraph" w:styleId="Citaintensa">
    <w:name w:val="Intense Quote"/>
    <w:basedOn w:val="Normal"/>
    <w:next w:val="Normal"/>
    <w:link w:val="CitaintensaCar"/>
    <w:uiPriority w:val="30"/>
    <w:qFormat/>
    <w:rsid w:val="00A06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06EDD"/>
    <w:rPr>
      <w:i/>
      <w:iCs/>
      <w:color w:val="0F4761" w:themeColor="accent1" w:themeShade="BF"/>
    </w:rPr>
  </w:style>
  <w:style w:type="character" w:styleId="Refernciaintensa">
    <w:name w:val="Intense Reference"/>
    <w:basedOn w:val="Lletraperdefectedelpargraf"/>
    <w:uiPriority w:val="32"/>
    <w:qFormat/>
    <w:rsid w:val="00A06EDD"/>
    <w:rPr>
      <w:b/>
      <w:bCs/>
      <w:smallCaps/>
      <w:color w:val="0F4761" w:themeColor="accent1" w:themeShade="BF"/>
      <w:spacing w:val="5"/>
    </w:rPr>
  </w:style>
  <w:style w:type="paragraph" w:styleId="Capalera">
    <w:name w:val="header"/>
    <w:aliases w:val="Header Char"/>
    <w:basedOn w:val="Normal"/>
    <w:link w:val="CapaleraCar"/>
    <w:rsid w:val="00A06EDD"/>
    <w:pPr>
      <w:tabs>
        <w:tab w:val="center" w:pos="4252"/>
        <w:tab w:val="right" w:pos="8504"/>
      </w:tabs>
    </w:pPr>
  </w:style>
  <w:style w:type="character" w:customStyle="1" w:styleId="CapaleraCar">
    <w:name w:val="Capçalera Car"/>
    <w:aliases w:val="Header Char Car"/>
    <w:basedOn w:val="Lletraperdefectedelpargraf"/>
    <w:link w:val="Capalera"/>
    <w:rsid w:val="00A06EDD"/>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A06EDD"/>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w:basedOn w:val="Normal"/>
    <w:link w:val="PeuCar"/>
    <w:rsid w:val="00A06EDD"/>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A06EDD"/>
    <w:rPr>
      <w:rFonts w:ascii="Arial" w:eastAsia="Times New Roman" w:hAnsi="Arial" w:cs="Times New Roman"/>
      <w:kern w:val="0"/>
      <w:szCs w:val="20"/>
      <w:lang w:eastAsia="es-ES"/>
      <w14:ligatures w14:val="none"/>
    </w:rPr>
  </w:style>
  <w:style w:type="table" w:styleId="Taulaambquadrcula">
    <w:name w:val="Table Grid"/>
    <w:basedOn w:val="Taulanormal"/>
    <w:uiPriority w:val="59"/>
    <w:rsid w:val="00A06E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A0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2025-05-27T06:34:00Z</dcterms:created>
  <dcterms:modified xsi:type="dcterms:W3CDTF">2025-05-27T06:35:00Z</dcterms:modified>
</cp:coreProperties>
</file>