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679"/>
        <w:gridCol w:w="455"/>
        <w:gridCol w:w="388"/>
        <w:gridCol w:w="3803"/>
      </w:tblGrid>
      <w:tr w:rsidR="00C162B6" w:rsidRPr="00AF037C" w:rsidTr="00B971B6">
        <w:trPr>
          <w:trHeight w:val="306"/>
        </w:trPr>
        <w:tc>
          <w:tcPr>
            <w:tcW w:w="9011" w:type="dxa"/>
            <w:gridSpan w:val="6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162B6" w:rsidRPr="00AF037C" w:rsidRDefault="00C87CDC" w:rsidP="00B971B6">
            <w:pPr>
              <w:pStyle w:val="Estndar"/>
              <w:rPr>
                <w:b/>
                <w:sz w:val="28"/>
                <w:lang w:val="ca-ES"/>
              </w:rPr>
            </w:pPr>
            <w:r>
              <w:rPr>
                <w:b/>
                <w:sz w:val="28"/>
                <w:lang w:val="ca-ES"/>
              </w:rPr>
              <w:t>Certificat de Final d'A</w:t>
            </w:r>
            <w:r w:rsidR="00C162B6">
              <w:rPr>
                <w:b/>
                <w:sz w:val="28"/>
                <w:lang w:val="ca-ES"/>
              </w:rPr>
              <w:t>ctuació</w:t>
            </w:r>
          </w:p>
        </w:tc>
      </w:tr>
      <w:tr w:rsidR="00C162B6" w:rsidRPr="00AF037C" w:rsidTr="00B971B6">
        <w:trPr>
          <w:trHeight w:val="450"/>
        </w:trPr>
        <w:tc>
          <w:tcPr>
            <w:tcW w:w="9011" w:type="dxa"/>
            <w:gridSpan w:val="6"/>
          </w:tcPr>
          <w:p w:rsidR="00C162B6" w:rsidRPr="00AF037C" w:rsidRDefault="00C162B6" w:rsidP="00B971B6">
            <w:pPr>
              <w:pStyle w:val="Estndar"/>
              <w:rPr>
                <w:b/>
                <w:sz w:val="20"/>
                <w:lang w:val="ca-ES"/>
              </w:rPr>
            </w:pPr>
          </w:p>
        </w:tc>
      </w:tr>
      <w:tr w:rsidR="00C162B6" w:rsidRPr="00AF037C" w:rsidTr="00B971B6">
        <w:trPr>
          <w:trHeight w:val="218"/>
        </w:trPr>
        <w:tc>
          <w:tcPr>
            <w:tcW w:w="9011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162B6" w:rsidRPr="00AF037C" w:rsidRDefault="00C162B6" w:rsidP="00B971B6">
            <w:pPr>
              <w:pStyle w:val="Estndar"/>
              <w:rPr>
                <w:b/>
                <w:sz w:val="20"/>
                <w:lang w:val="ca-ES"/>
              </w:rPr>
            </w:pPr>
            <w:r>
              <w:rPr>
                <w:b/>
                <w:sz w:val="20"/>
                <w:lang w:val="ca-ES"/>
              </w:rPr>
              <w:t>Dades de l'actuació</w:t>
            </w:r>
          </w:p>
        </w:tc>
      </w:tr>
      <w:tr w:rsidR="00C162B6" w:rsidRPr="00AF037C" w:rsidTr="003B0174">
        <w:trPr>
          <w:trHeight w:val="143"/>
        </w:trPr>
        <w:tc>
          <w:tcPr>
            <w:tcW w:w="5208" w:type="dxa"/>
            <w:gridSpan w:val="5"/>
          </w:tcPr>
          <w:p w:rsidR="00C162B6" w:rsidRPr="00AF037C" w:rsidRDefault="00C162B6" w:rsidP="00B971B6">
            <w:pPr>
              <w:pStyle w:val="Estndar"/>
              <w:rPr>
                <w:sz w:val="16"/>
                <w:lang w:val="ca-ES"/>
              </w:rPr>
            </w:pPr>
            <w:r>
              <w:rPr>
                <w:sz w:val="16"/>
                <w:lang w:val="ca-ES"/>
              </w:rPr>
              <w:t>Descripció de l’actuació</w:t>
            </w:r>
          </w:p>
        </w:tc>
        <w:tc>
          <w:tcPr>
            <w:tcW w:w="3803" w:type="dxa"/>
          </w:tcPr>
          <w:p w:rsidR="00C162B6" w:rsidRPr="00AF037C" w:rsidRDefault="00C162B6" w:rsidP="00B971B6">
            <w:pPr>
              <w:pStyle w:val="Estndar"/>
              <w:rPr>
                <w:sz w:val="16"/>
                <w:lang w:val="ca-ES"/>
              </w:rPr>
            </w:pPr>
          </w:p>
        </w:tc>
      </w:tr>
      <w:tr w:rsidR="00C162B6" w:rsidRPr="00AF037C" w:rsidTr="003B0174">
        <w:trPr>
          <w:trHeight w:val="540"/>
        </w:trPr>
        <w:tc>
          <w:tcPr>
            <w:tcW w:w="5208" w:type="dxa"/>
            <w:gridSpan w:val="5"/>
            <w:tcBorders>
              <w:bottom w:val="single" w:sz="4" w:space="0" w:color="auto"/>
            </w:tcBorders>
          </w:tcPr>
          <w:p w:rsidR="00C162B6" w:rsidRDefault="00C162B6" w:rsidP="00B971B6">
            <w:pPr>
              <w:pStyle w:val="Estndar"/>
              <w:rPr>
                <w:b/>
                <w:sz w:val="20"/>
                <w:lang w:val="ca-ES"/>
              </w:rPr>
            </w:pPr>
          </w:p>
          <w:p w:rsidR="005C7556" w:rsidRDefault="005C7556" w:rsidP="00B971B6">
            <w:pPr>
              <w:pStyle w:val="Estndar"/>
              <w:rPr>
                <w:b/>
                <w:sz w:val="20"/>
                <w:lang w:val="ca-ES"/>
              </w:rPr>
            </w:pPr>
          </w:p>
          <w:p w:rsidR="00C162B6" w:rsidRPr="001D553E" w:rsidRDefault="00C162B6" w:rsidP="00B971B6">
            <w:pPr>
              <w:pStyle w:val="Estndar"/>
              <w:rPr>
                <w:b/>
                <w:sz w:val="20"/>
                <w:lang w:val="ca-ES"/>
              </w:rPr>
            </w:pPr>
          </w:p>
        </w:tc>
        <w:tc>
          <w:tcPr>
            <w:tcW w:w="3803" w:type="dxa"/>
            <w:tcBorders>
              <w:bottom w:val="single" w:sz="4" w:space="0" w:color="auto"/>
            </w:tcBorders>
          </w:tcPr>
          <w:p w:rsidR="00C162B6" w:rsidRPr="00AF037C" w:rsidRDefault="00C162B6" w:rsidP="00B971B6">
            <w:pPr>
              <w:pStyle w:val="Estndar"/>
              <w:rPr>
                <w:b/>
                <w:sz w:val="20"/>
                <w:lang w:val="ca-ES"/>
              </w:rPr>
            </w:pPr>
          </w:p>
        </w:tc>
      </w:tr>
      <w:tr w:rsidR="00700702" w:rsidRPr="00AF037C" w:rsidTr="00C24669">
        <w:trPr>
          <w:trHeight w:val="128"/>
        </w:trPr>
        <w:tc>
          <w:tcPr>
            <w:tcW w:w="1985" w:type="dxa"/>
            <w:tcBorders>
              <w:top w:val="single" w:sz="8" w:space="0" w:color="auto"/>
              <w:left w:val="nil"/>
              <w:right w:val="nil"/>
            </w:tcBorders>
          </w:tcPr>
          <w:p w:rsidR="00700702" w:rsidRPr="00AF037C" w:rsidRDefault="00041D8F" w:rsidP="00B971B6">
            <w:pPr>
              <w:pStyle w:val="Estndar"/>
              <w:rPr>
                <w:sz w:val="16"/>
                <w:lang w:val="ca-ES"/>
              </w:rPr>
            </w:pPr>
            <w:r>
              <w:rPr>
                <w:sz w:val="16"/>
                <w:lang w:val="ca-ES"/>
              </w:rPr>
              <w:t>Centre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right w:val="nil"/>
            </w:tcBorders>
          </w:tcPr>
          <w:p w:rsidR="00700702" w:rsidRPr="00AF037C" w:rsidRDefault="00700702" w:rsidP="00700702">
            <w:pPr>
              <w:pStyle w:val="Estndar"/>
              <w:rPr>
                <w:sz w:val="16"/>
                <w:lang w:val="ca-ES"/>
              </w:rPr>
            </w:pPr>
            <w:r>
              <w:rPr>
                <w:sz w:val="16"/>
                <w:lang w:val="ca-ES"/>
              </w:rPr>
              <w:t xml:space="preserve">Núm. Comanda                                      </w:t>
            </w:r>
          </w:p>
        </w:tc>
        <w:tc>
          <w:tcPr>
            <w:tcW w:w="4191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:rsidR="00700702" w:rsidRPr="00C24669" w:rsidRDefault="00700702" w:rsidP="003143F6">
            <w:pPr>
              <w:pStyle w:val="Estndar"/>
              <w:rPr>
                <w:b/>
                <w:sz w:val="16"/>
                <w:lang w:val="ca-ES"/>
              </w:rPr>
            </w:pPr>
            <w:r w:rsidRPr="00C24669">
              <w:rPr>
                <w:b/>
                <w:sz w:val="16"/>
                <w:lang w:val="ca-ES"/>
              </w:rPr>
              <w:t>Import  Actuació</w:t>
            </w:r>
            <w:r w:rsidR="00660793" w:rsidRPr="00C24669">
              <w:rPr>
                <w:b/>
                <w:sz w:val="16"/>
                <w:lang w:val="ca-ES"/>
              </w:rPr>
              <w:t xml:space="preserve"> </w:t>
            </w:r>
          </w:p>
        </w:tc>
      </w:tr>
      <w:tr w:rsidR="00700702" w:rsidRPr="00AF037C" w:rsidTr="00C24669">
        <w:trPr>
          <w:trHeight w:val="262"/>
        </w:trPr>
        <w:tc>
          <w:tcPr>
            <w:tcW w:w="1985" w:type="dxa"/>
            <w:tcBorders>
              <w:bottom w:val="single" w:sz="4" w:space="0" w:color="auto"/>
            </w:tcBorders>
          </w:tcPr>
          <w:p w:rsidR="00700702" w:rsidRPr="00364D4E" w:rsidRDefault="00364D4E" w:rsidP="00B971B6">
            <w:pPr>
              <w:pStyle w:val="Estndar"/>
              <w:rPr>
                <w:sz w:val="16"/>
                <w:lang w:val="ca-ES"/>
              </w:rPr>
            </w:pPr>
            <w:r w:rsidRPr="00364D4E">
              <w:rPr>
                <w:sz w:val="16"/>
                <w:lang w:val="ca-ES"/>
              </w:rPr>
              <w:t xml:space="preserve">Núm. de posició: </w:t>
            </w:r>
          </w:p>
          <w:p w:rsidR="00C24669" w:rsidRPr="00364D4E" w:rsidRDefault="00C24669" w:rsidP="00B971B6">
            <w:pPr>
              <w:pStyle w:val="Estndar"/>
              <w:rPr>
                <w:sz w:val="16"/>
                <w:lang w:val="ca-ES"/>
              </w:rPr>
            </w:pPr>
          </w:p>
          <w:p w:rsidR="00700702" w:rsidRPr="00364D4E" w:rsidRDefault="00700702" w:rsidP="00B971B6">
            <w:pPr>
              <w:pStyle w:val="Estndar"/>
              <w:rPr>
                <w:sz w:val="16"/>
                <w:lang w:val="ca-E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700702" w:rsidRPr="00E66CF2" w:rsidRDefault="00700702" w:rsidP="00B971B6">
            <w:pPr>
              <w:pStyle w:val="Estndar"/>
              <w:rPr>
                <w:b/>
                <w:bCs/>
                <w:sz w:val="20"/>
                <w:lang w:val="ca-ES"/>
              </w:rPr>
            </w:pPr>
          </w:p>
        </w:tc>
        <w:tc>
          <w:tcPr>
            <w:tcW w:w="4191" w:type="dxa"/>
            <w:gridSpan w:val="2"/>
            <w:tcBorders>
              <w:bottom w:val="single" w:sz="4" w:space="0" w:color="auto"/>
            </w:tcBorders>
          </w:tcPr>
          <w:p w:rsidR="00700702" w:rsidRDefault="00C24669" w:rsidP="00B971B6">
            <w:pPr>
              <w:pStyle w:val="Estndar"/>
              <w:rPr>
                <w:sz w:val="16"/>
                <w:lang w:val="ca-ES"/>
              </w:rPr>
            </w:pPr>
            <w:r w:rsidRPr="00C24669">
              <w:rPr>
                <w:sz w:val="16"/>
                <w:lang w:val="ca-ES"/>
              </w:rPr>
              <w:t xml:space="preserve">Sense IVA: </w:t>
            </w:r>
          </w:p>
          <w:p w:rsidR="00C24669" w:rsidRPr="00C24669" w:rsidRDefault="00C24669" w:rsidP="00B971B6">
            <w:pPr>
              <w:pStyle w:val="Estndar"/>
              <w:rPr>
                <w:sz w:val="16"/>
                <w:lang w:val="ca-ES"/>
              </w:rPr>
            </w:pPr>
          </w:p>
          <w:p w:rsidR="00C24669" w:rsidRPr="00C24669" w:rsidRDefault="00C24669" w:rsidP="00B971B6">
            <w:pPr>
              <w:pStyle w:val="Estndar"/>
              <w:rPr>
                <w:sz w:val="16"/>
                <w:lang w:val="ca-ES"/>
              </w:rPr>
            </w:pPr>
            <w:r w:rsidRPr="00C24669">
              <w:rPr>
                <w:sz w:val="16"/>
                <w:lang w:val="ca-ES"/>
              </w:rPr>
              <w:t xml:space="preserve">Amb IVA inclòs: </w:t>
            </w:r>
          </w:p>
        </w:tc>
      </w:tr>
      <w:tr w:rsidR="00700702" w:rsidRPr="00700702" w:rsidTr="00041D8F">
        <w:trPr>
          <w:trHeight w:val="262"/>
        </w:trPr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:rsidR="00700702" w:rsidRPr="00700702" w:rsidRDefault="00041D8F" w:rsidP="00700702">
            <w:pPr>
              <w:pStyle w:val="Estndar"/>
              <w:rPr>
                <w:sz w:val="16"/>
                <w:lang w:val="ca-ES"/>
              </w:rPr>
            </w:pPr>
            <w:r>
              <w:rPr>
                <w:sz w:val="16"/>
                <w:lang w:val="ca-ES"/>
              </w:rPr>
              <w:t>Empresa adjudicatària</w:t>
            </w:r>
          </w:p>
        </w:tc>
        <w:tc>
          <w:tcPr>
            <w:tcW w:w="5325" w:type="dxa"/>
            <w:gridSpan w:val="4"/>
            <w:tcBorders>
              <w:top w:val="single" w:sz="4" w:space="0" w:color="auto"/>
            </w:tcBorders>
            <w:vAlign w:val="center"/>
          </w:tcPr>
          <w:p w:rsidR="00700702" w:rsidRPr="00700702" w:rsidRDefault="00700702" w:rsidP="00700702">
            <w:pPr>
              <w:pStyle w:val="Estndar"/>
              <w:rPr>
                <w:sz w:val="16"/>
                <w:lang w:val="ca-ES"/>
              </w:rPr>
            </w:pPr>
          </w:p>
        </w:tc>
      </w:tr>
      <w:tr w:rsidR="00700702" w:rsidRPr="00AF037C" w:rsidTr="00700702">
        <w:trPr>
          <w:trHeight w:val="412"/>
        </w:trPr>
        <w:tc>
          <w:tcPr>
            <w:tcW w:w="3686" w:type="dxa"/>
            <w:gridSpan w:val="2"/>
          </w:tcPr>
          <w:p w:rsidR="00700702" w:rsidRDefault="00700702" w:rsidP="00B971B6">
            <w:pPr>
              <w:pStyle w:val="Estndar"/>
              <w:rPr>
                <w:b/>
                <w:bCs/>
                <w:sz w:val="20"/>
                <w:lang w:val="ca-ES"/>
              </w:rPr>
            </w:pPr>
          </w:p>
        </w:tc>
        <w:tc>
          <w:tcPr>
            <w:tcW w:w="5325" w:type="dxa"/>
            <w:gridSpan w:val="4"/>
          </w:tcPr>
          <w:p w:rsidR="00700702" w:rsidRPr="00E66CF2" w:rsidRDefault="00700702" w:rsidP="00B971B6">
            <w:pPr>
              <w:pStyle w:val="Estndar"/>
              <w:rPr>
                <w:b/>
                <w:bCs/>
                <w:sz w:val="20"/>
                <w:lang w:val="ca-ES"/>
              </w:rPr>
            </w:pPr>
          </w:p>
        </w:tc>
      </w:tr>
      <w:tr w:rsidR="00C162B6" w:rsidRPr="00AF037C" w:rsidTr="001E0658">
        <w:trPr>
          <w:trHeight w:val="3520"/>
        </w:trPr>
        <w:tc>
          <w:tcPr>
            <w:tcW w:w="9011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162B6" w:rsidRPr="00422D53" w:rsidRDefault="00C162B6" w:rsidP="00B971B6">
            <w:pPr>
              <w:pStyle w:val="Estndar"/>
              <w:jc w:val="both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Es</w:t>
            </w:r>
            <w:r w:rsidRPr="00422D53">
              <w:rPr>
                <w:sz w:val="16"/>
                <w:szCs w:val="16"/>
                <w:lang w:val="ca-ES"/>
              </w:rPr>
              <w:t xml:space="preserve"> fa constar que:</w:t>
            </w:r>
          </w:p>
          <w:p w:rsidR="00C162B6" w:rsidRPr="00422D53" w:rsidRDefault="00C162B6" w:rsidP="00B971B6">
            <w:pPr>
              <w:pStyle w:val="Estndar"/>
              <w:jc w:val="both"/>
              <w:rPr>
                <w:sz w:val="16"/>
                <w:szCs w:val="16"/>
                <w:lang w:val="ca-ES"/>
              </w:rPr>
            </w:pPr>
          </w:p>
          <w:p w:rsidR="00C162B6" w:rsidRPr="00422D53" w:rsidRDefault="00C162B6" w:rsidP="00C162B6">
            <w:pPr>
              <w:pStyle w:val="Estndar"/>
              <w:numPr>
                <w:ilvl w:val="0"/>
                <w:numId w:val="2"/>
              </w:numPr>
              <w:snapToGrid w:val="0"/>
              <w:jc w:val="both"/>
              <w:rPr>
                <w:sz w:val="16"/>
                <w:szCs w:val="16"/>
                <w:lang w:val="ca-ES"/>
              </w:rPr>
            </w:pPr>
            <w:r w:rsidRPr="00422D53">
              <w:rPr>
                <w:sz w:val="16"/>
                <w:szCs w:val="16"/>
                <w:lang w:val="ca-ES"/>
              </w:rPr>
              <w:t>L’empresa adjudicatària ha executat l’actuació d’acord amb els procediment</w:t>
            </w:r>
            <w:r>
              <w:rPr>
                <w:sz w:val="16"/>
                <w:szCs w:val="16"/>
                <w:lang w:val="ca-ES"/>
              </w:rPr>
              <w:t>s</w:t>
            </w:r>
            <w:r w:rsidRPr="00422D53">
              <w:rPr>
                <w:sz w:val="16"/>
                <w:szCs w:val="16"/>
                <w:lang w:val="ca-ES"/>
              </w:rPr>
              <w:t xml:space="preserve"> i materials acordats en el pressupost, memòria tècnica i/o projecte. Els possibles canvis han estat comunicats i</w:t>
            </w:r>
            <w:r>
              <w:rPr>
                <w:sz w:val="16"/>
                <w:szCs w:val="16"/>
                <w:lang w:val="ca-ES"/>
              </w:rPr>
              <w:t xml:space="preserve"> </w:t>
            </w:r>
            <w:r w:rsidRPr="00422D53">
              <w:rPr>
                <w:sz w:val="16"/>
                <w:szCs w:val="16"/>
                <w:lang w:val="ca-ES"/>
              </w:rPr>
              <w:t xml:space="preserve">aprovats </w:t>
            </w:r>
            <w:r>
              <w:rPr>
                <w:sz w:val="16"/>
                <w:szCs w:val="16"/>
                <w:lang w:val="ca-ES"/>
              </w:rPr>
              <w:t xml:space="preserve">abans </w:t>
            </w:r>
            <w:r w:rsidRPr="00422D53">
              <w:rPr>
                <w:sz w:val="16"/>
                <w:szCs w:val="16"/>
                <w:lang w:val="ca-ES"/>
              </w:rPr>
              <w:t xml:space="preserve">pel tècnic </w:t>
            </w:r>
            <w:r>
              <w:rPr>
                <w:sz w:val="16"/>
                <w:szCs w:val="16"/>
                <w:lang w:val="ca-ES"/>
              </w:rPr>
              <w:t>de l’ICS</w:t>
            </w:r>
            <w:r w:rsidRPr="00422D53">
              <w:rPr>
                <w:sz w:val="16"/>
                <w:szCs w:val="16"/>
                <w:lang w:val="ca-ES"/>
              </w:rPr>
              <w:t>.</w:t>
            </w:r>
            <w:r>
              <w:rPr>
                <w:sz w:val="16"/>
                <w:szCs w:val="16"/>
                <w:lang w:val="ca-ES"/>
              </w:rPr>
              <w:t xml:space="preserve"> L’empresa adjudicatària certifica que l’actuació s’ha </w:t>
            </w:r>
            <w:r w:rsidR="000D1876">
              <w:rPr>
                <w:sz w:val="16"/>
                <w:szCs w:val="16"/>
                <w:lang w:val="ca-ES"/>
              </w:rPr>
              <w:t xml:space="preserve">realitzat </w:t>
            </w:r>
            <w:r>
              <w:rPr>
                <w:sz w:val="16"/>
                <w:szCs w:val="16"/>
                <w:lang w:val="ca-ES"/>
              </w:rPr>
              <w:t>completament i de forma correcta.</w:t>
            </w:r>
          </w:p>
          <w:p w:rsidR="00C162B6" w:rsidRPr="00422D53" w:rsidRDefault="00C162B6" w:rsidP="00B971B6">
            <w:pPr>
              <w:pStyle w:val="Estndar"/>
              <w:snapToGrid w:val="0"/>
              <w:jc w:val="both"/>
              <w:rPr>
                <w:sz w:val="16"/>
                <w:szCs w:val="16"/>
                <w:lang w:val="ca-ES"/>
              </w:rPr>
            </w:pPr>
          </w:p>
          <w:p w:rsidR="00C162B6" w:rsidRDefault="00C162B6" w:rsidP="00C162B6">
            <w:pPr>
              <w:pStyle w:val="Estndar"/>
              <w:numPr>
                <w:ilvl w:val="0"/>
                <w:numId w:val="2"/>
              </w:numPr>
              <w:snapToGrid w:val="0"/>
              <w:jc w:val="both"/>
              <w:rPr>
                <w:sz w:val="16"/>
                <w:szCs w:val="16"/>
                <w:lang w:val="ca-ES"/>
              </w:rPr>
            </w:pPr>
            <w:r w:rsidRPr="00422D53">
              <w:rPr>
                <w:sz w:val="16"/>
                <w:szCs w:val="16"/>
                <w:lang w:val="ca-ES"/>
              </w:rPr>
              <w:t xml:space="preserve">L’empresa adjudicatària certifica que l’execució s’ha realitzat complint tots els reglaments, normatives i lleis que </w:t>
            </w:r>
            <w:r w:rsidR="003B2199">
              <w:rPr>
                <w:sz w:val="16"/>
                <w:szCs w:val="16"/>
                <w:lang w:val="ca-ES"/>
              </w:rPr>
              <w:t>s’</w:t>
            </w:r>
            <w:r w:rsidRPr="00422D53">
              <w:rPr>
                <w:sz w:val="16"/>
                <w:szCs w:val="16"/>
                <w:lang w:val="ca-ES"/>
              </w:rPr>
              <w:t>apliquen a aquesta actuació.</w:t>
            </w:r>
            <w:r>
              <w:rPr>
                <w:sz w:val="16"/>
                <w:szCs w:val="16"/>
                <w:lang w:val="ca-ES"/>
              </w:rPr>
              <w:t xml:space="preserve"> Aquests </w:t>
            </w:r>
            <w:r w:rsidRPr="00422D53">
              <w:rPr>
                <w:sz w:val="16"/>
                <w:szCs w:val="16"/>
                <w:lang w:val="ca-ES"/>
              </w:rPr>
              <w:t xml:space="preserve">reglaments, normatives i lleis </w:t>
            </w:r>
            <w:r>
              <w:rPr>
                <w:sz w:val="16"/>
                <w:szCs w:val="16"/>
                <w:lang w:val="ca-ES"/>
              </w:rPr>
              <w:t>sempre han prevalgut per sobre de qualsevol ordre que s’hagi pogut rebre per part de la propietat.</w:t>
            </w:r>
          </w:p>
          <w:p w:rsidR="00C162B6" w:rsidRDefault="00C162B6" w:rsidP="00B971B6">
            <w:pPr>
              <w:pStyle w:val="Estndar"/>
              <w:snapToGrid w:val="0"/>
              <w:jc w:val="both"/>
              <w:rPr>
                <w:sz w:val="16"/>
                <w:szCs w:val="16"/>
                <w:lang w:val="ca-ES"/>
              </w:rPr>
            </w:pPr>
          </w:p>
          <w:p w:rsidR="00C162B6" w:rsidRPr="00394379" w:rsidRDefault="00C162B6" w:rsidP="00394379">
            <w:pPr>
              <w:pStyle w:val="Estndar"/>
              <w:numPr>
                <w:ilvl w:val="0"/>
                <w:numId w:val="2"/>
              </w:numPr>
              <w:snapToGrid w:val="0"/>
              <w:jc w:val="both"/>
              <w:rPr>
                <w:sz w:val="16"/>
                <w:szCs w:val="16"/>
                <w:lang w:val="ca-ES"/>
              </w:rPr>
            </w:pPr>
            <w:r w:rsidRPr="00422D53">
              <w:rPr>
                <w:sz w:val="16"/>
                <w:szCs w:val="16"/>
                <w:lang w:val="ca-ES"/>
              </w:rPr>
              <w:t xml:space="preserve">L’actuació ha estat seguida i revisada pels tècnics de </w:t>
            </w:r>
            <w:r>
              <w:rPr>
                <w:sz w:val="16"/>
                <w:szCs w:val="16"/>
                <w:lang w:val="ca-ES"/>
              </w:rPr>
              <w:t xml:space="preserve">seguiment de l’ICS, </w:t>
            </w:r>
            <w:r w:rsidRPr="00422D53">
              <w:rPr>
                <w:sz w:val="16"/>
                <w:szCs w:val="16"/>
                <w:lang w:val="ca-ES"/>
              </w:rPr>
              <w:t>i certifiquen que l’actuació s’</w:t>
            </w:r>
            <w:r w:rsidR="000D1876">
              <w:rPr>
                <w:sz w:val="16"/>
                <w:szCs w:val="16"/>
                <w:lang w:val="ca-ES"/>
              </w:rPr>
              <w:t>ha realitzat</w:t>
            </w:r>
            <w:r>
              <w:rPr>
                <w:sz w:val="16"/>
                <w:szCs w:val="16"/>
                <w:lang w:val="ca-ES"/>
              </w:rPr>
              <w:t xml:space="preserve"> correctament, </w:t>
            </w:r>
            <w:r w:rsidR="00394379">
              <w:rPr>
                <w:sz w:val="16"/>
                <w:szCs w:val="16"/>
                <w:lang w:val="ca-ES"/>
              </w:rPr>
              <w:t>excepte</w:t>
            </w:r>
            <w:r w:rsidRPr="00394379">
              <w:rPr>
                <w:sz w:val="16"/>
                <w:szCs w:val="16"/>
                <w:lang w:val="ca-ES"/>
              </w:rPr>
              <w:t xml:space="preserve"> possible vici o defecte ocult.</w:t>
            </w:r>
          </w:p>
          <w:p w:rsidR="00C162B6" w:rsidRPr="00422D53" w:rsidRDefault="00C162B6" w:rsidP="00B971B6">
            <w:pPr>
              <w:pStyle w:val="Estndar"/>
              <w:snapToGrid w:val="0"/>
              <w:jc w:val="both"/>
              <w:rPr>
                <w:sz w:val="16"/>
                <w:szCs w:val="16"/>
                <w:lang w:val="ca-ES"/>
              </w:rPr>
            </w:pPr>
          </w:p>
          <w:p w:rsidR="00C162B6" w:rsidRDefault="00C162B6" w:rsidP="00C162B6">
            <w:pPr>
              <w:pStyle w:val="Estndar"/>
              <w:numPr>
                <w:ilvl w:val="0"/>
                <w:numId w:val="2"/>
              </w:numPr>
              <w:snapToGrid w:val="0"/>
              <w:jc w:val="both"/>
              <w:rPr>
                <w:sz w:val="16"/>
                <w:szCs w:val="16"/>
                <w:lang w:val="ca-ES"/>
              </w:rPr>
            </w:pPr>
            <w:r w:rsidRPr="00422D53">
              <w:rPr>
                <w:sz w:val="16"/>
                <w:szCs w:val="16"/>
                <w:lang w:val="ca-ES"/>
              </w:rPr>
              <w:t>En l’apartat d’observacions s’espec</w:t>
            </w:r>
            <w:r w:rsidR="00394379">
              <w:rPr>
                <w:sz w:val="16"/>
                <w:szCs w:val="16"/>
                <w:lang w:val="ca-ES"/>
              </w:rPr>
              <w:t>ifiquen els aspectes a tenir en</w:t>
            </w:r>
            <w:r w:rsidRPr="00422D53">
              <w:rPr>
                <w:sz w:val="16"/>
                <w:szCs w:val="16"/>
                <w:lang w:val="ca-ES"/>
              </w:rPr>
              <w:t xml:space="preserve"> compte en el moment de la </w:t>
            </w:r>
            <w:r>
              <w:rPr>
                <w:sz w:val="16"/>
                <w:szCs w:val="16"/>
                <w:lang w:val="ca-ES"/>
              </w:rPr>
              <w:t xml:space="preserve">finalització i </w:t>
            </w:r>
            <w:r w:rsidRPr="00422D53">
              <w:rPr>
                <w:sz w:val="16"/>
                <w:szCs w:val="16"/>
                <w:lang w:val="ca-ES"/>
              </w:rPr>
              <w:t>certificació de l’actuació.</w:t>
            </w:r>
          </w:p>
          <w:p w:rsidR="00C162B6" w:rsidRPr="00422D53" w:rsidRDefault="00C162B6" w:rsidP="00B971B6">
            <w:pPr>
              <w:pStyle w:val="Estndar"/>
              <w:jc w:val="both"/>
              <w:rPr>
                <w:sz w:val="16"/>
                <w:szCs w:val="16"/>
                <w:lang w:val="ca-ES"/>
              </w:rPr>
            </w:pPr>
          </w:p>
          <w:p w:rsidR="001E0658" w:rsidRPr="005C7556" w:rsidRDefault="00C162B6" w:rsidP="005C7556">
            <w:pPr>
              <w:pStyle w:val="Estndar"/>
              <w:jc w:val="both"/>
              <w:rPr>
                <w:sz w:val="16"/>
                <w:szCs w:val="16"/>
                <w:lang w:val="ca-ES"/>
              </w:rPr>
            </w:pPr>
            <w:r w:rsidRPr="00422D53">
              <w:rPr>
                <w:sz w:val="16"/>
                <w:szCs w:val="16"/>
                <w:lang w:val="ca-ES"/>
              </w:rPr>
              <w:t>I, per tant, s'estén el present certificat de final d'</w:t>
            </w:r>
            <w:r>
              <w:rPr>
                <w:sz w:val="16"/>
                <w:szCs w:val="16"/>
                <w:lang w:val="ca-ES"/>
              </w:rPr>
              <w:t>actuació</w:t>
            </w:r>
            <w:r w:rsidRPr="00422D53">
              <w:rPr>
                <w:sz w:val="16"/>
                <w:szCs w:val="16"/>
                <w:lang w:val="ca-ES"/>
              </w:rPr>
              <w:t xml:space="preserve"> a tots els efectes</w:t>
            </w:r>
            <w:r>
              <w:rPr>
                <w:sz w:val="16"/>
                <w:szCs w:val="16"/>
                <w:lang w:val="ca-ES"/>
              </w:rPr>
              <w:t xml:space="preserve"> en el lloc i la data esmentats, amb la qual cosa es pot tramitar la factura</w:t>
            </w:r>
            <w:r w:rsidR="00C17A05">
              <w:rPr>
                <w:sz w:val="16"/>
                <w:szCs w:val="16"/>
                <w:lang w:val="ca-ES"/>
              </w:rPr>
              <w:t xml:space="preserve"> (amb data posterior a la signatura d’aquest certificat)</w:t>
            </w:r>
            <w:r>
              <w:rPr>
                <w:sz w:val="16"/>
                <w:szCs w:val="16"/>
                <w:lang w:val="ca-ES"/>
              </w:rPr>
              <w:t>, i dona inici al període de garantia de l’actuació</w:t>
            </w:r>
            <w:r w:rsidR="005C7556">
              <w:rPr>
                <w:sz w:val="16"/>
                <w:szCs w:val="16"/>
                <w:lang w:val="ca-ES"/>
              </w:rPr>
              <w:t>.</w:t>
            </w:r>
          </w:p>
        </w:tc>
      </w:tr>
      <w:tr w:rsidR="00C162B6" w:rsidRPr="003A3E68" w:rsidTr="00B971B6">
        <w:trPr>
          <w:trHeight w:val="1077"/>
        </w:trPr>
        <w:tc>
          <w:tcPr>
            <w:tcW w:w="9011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162B6" w:rsidRPr="00AF037C" w:rsidRDefault="00C162B6" w:rsidP="00B971B6">
            <w:pPr>
              <w:pStyle w:val="Estndar"/>
              <w:rPr>
                <w:sz w:val="16"/>
                <w:lang w:val="ca-ES"/>
              </w:rPr>
            </w:pPr>
            <w:r w:rsidRPr="00AF037C">
              <w:rPr>
                <w:sz w:val="16"/>
                <w:lang w:val="ca-ES"/>
              </w:rPr>
              <w:t>Observacions</w:t>
            </w:r>
          </w:p>
          <w:p w:rsidR="005C7556" w:rsidRPr="00AF037C" w:rsidRDefault="005C7556" w:rsidP="00B971B6">
            <w:pPr>
              <w:pStyle w:val="Estndar"/>
              <w:jc w:val="both"/>
              <w:rPr>
                <w:sz w:val="20"/>
                <w:lang w:val="ca-ES"/>
              </w:rPr>
            </w:pPr>
          </w:p>
        </w:tc>
      </w:tr>
      <w:tr w:rsidR="00C162B6" w:rsidRPr="00AF037C" w:rsidTr="00B971B6">
        <w:trPr>
          <w:trHeight w:val="169"/>
        </w:trPr>
        <w:tc>
          <w:tcPr>
            <w:tcW w:w="9011" w:type="dxa"/>
            <w:gridSpan w:val="6"/>
            <w:tcBorders>
              <w:bottom w:val="single" w:sz="4" w:space="0" w:color="auto"/>
            </w:tcBorders>
          </w:tcPr>
          <w:p w:rsidR="00C162B6" w:rsidRPr="00AF037C" w:rsidRDefault="00C162B6" w:rsidP="00D547AE">
            <w:pPr>
              <w:pStyle w:val="Estndar"/>
              <w:rPr>
                <w:sz w:val="16"/>
                <w:lang w:val="ca-ES"/>
              </w:rPr>
            </w:pPr>
          </w:p>
        </w:tc>
      </w:tr>
      <w:tr w:rsidR="003B0174" w:rsidRPr="00AF037C" w:rsidTr="00D35A04">
        <w:trPr>
          <w:trHeight w:val="1803"/>
        </w:trPr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74" w:rsidRPr="00AF037C" w:rsidRDefault="003B0174" w:rsidP="00B971B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Pr="00AF037C" w:rsidRDefault="003B0174" w:rsidP="00B971B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Default="003B0174" w:rsidP="00B971B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Pr="00AF037C" w:rsidRDefault="003B0174" w:rsidP="00B971B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Default="003B0174" w:rsidP="00B971B6">
            <w:pPr>
              <w:pStyle w:val="Estndar"/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B971B6">
            <w:pPr>
              <w:pStyle w:val="Estndar"/>
              <w:rPr>
                <w:i/>
                <w:sz w:val="16"/>
                <w:szCs w:val="16"/>
                <w:lang w:val="ca-ES"/>
              </w:rPr>
            </w:pPr>
          </w:p>
          <w:p w:rsidR="001333E3" w:rsidRDefault="001333E3" w:rsidP="00B971B6">
            <w:pPr>
              <w:pStyle w:val="Estndar"/>
              <w:rPr>
                <w:i/>
                <w:sz w:val="16"/>
                <w:szCs w:val="16"/>
                <w:lang w:val="ca-ES"/>
              </w:rPr>
            </w:pPr>
          </w:p>
          <w:p w:rsidR="003B0174" w:rsidRPr="00B45CF0" w:rsidRDefault="003B0174" w:rsidP="00B971B6">
            <w:pPr>
              <w:pStyle w:val="Estndar"/>
              <w:rPr>
                <w:i/>
                <w:sz w:val="16"/>
                <w:szCs w:val="16"/>
                <w:lang w:val="ca-ES"/>
              </w:rPr>
            </w:pPr>
            <w:r>
              <w:rPr>
                <w:i/>
                <w:sz w:val="16"/>
                <w:szCs w:val="16"/>
                <w:lang w:val="ca-ES"/>
              </w:rPr>
              <w:t>(signatura i segell)</w:t>
            </w:r>
            <w:r w:rsidRPr="003A3E68">
              <w:rPr>
                <w:i/>
                <w:sz w:val="16"/>
                <w:szCs w:val="16"/>
                <w:lang w:val="ca-ES"/>
              </w:rPr>
              <w:t xml:space="preserve"> </w:t>
            </w:r>
          </w:p>
          <w:p w:rsidR="003B0174" w:rsidRPr="00AF037C" w:rsidRDefault="003B0174" w:rsidP="00B971B6">
            <w:pPr>
              <w:pStyle w:val="Estndar"/>
              <w:rPr>
                <w:sz w:val="16"/>
                <w:szCs w:val="16"/>
                <w:lang w:val="ca-ES"/>
              </w:rPr>
            </w:pPr>
            <w:r>
              <w:rPr>
                <w:i/>
                <w:sz w:val="16"/>
                <w:szCs w:val="16"/>
                <w:lang w:val="ca-ES"/>
              </w:rPr>
              <w:t>E</w:t>
            </w:r>
            <w:r w:rsidRPr="00B45CF0">
              <w:rPr>
                <w:i/>
                <w:sz w:val="16"/>
                <w:szCs w:val="16"/>
                <w:lang w:val="ca-ES"/>
              </w:rPr>
              <w:t>mpresa adjudicatària</w:t>
            </w:r>
          </w:p>
        </w:tc>
        <w:tc>
          <w:tcPr>
            <w:tcW w:w="46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174" w:rsidRPr="00AF037C" w:rsidRDefault="003B0174" w:rsidP="00F90EC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Pr="00AF037C" w:rsidRDefault="003B0174" w:rsidP="00F90EC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Pr="00AF037C" w:rsidRDefault="003B0174" w:rsidP="00F90EC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rPr>
                <w:i/>
                <w:sz w:val="16"/>
                <w:szCs w:val="16"/>
                <w:lang w:val="ca-ES"/>
              </w:rPr>
            </w:pPr>
          </w:p>
          <w:p w:rsidR="003B0174" w:rsidRPr="00AF037C" w:rsidRDefault="003B0174" w:rsidP="00F90EC6">
            <w:pPr>
              <w:pStyle w:val="Estndar"/>
              <w:rPr>
                <w:sz w:val="16"/>
                <w:szCs w:val="16"/>
                <w:lang w:val="ca-ES"/>
              </w:rPr>
            </w:pPr>
          </w:p>
        </w:tc>
      </w:tr>
      <w:tr w:rsidR="003B0174" w:rsidRPr="00AF037C" w:rsidTr="00D35A04">
        <w:trPr>
          <w:trHeight w:val="2597"/>
        </w:trPr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CDCDC"/>
          </w:tcPr>
          <w:p w:rsidR="003B0174" w:rsidRDefault="003B0174" w:rsidP="00B971B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P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b/>
                <w:sz w:val="16"/>
                <w:szCs w:val="16"/>
                <w:lang w:val="ca-ES"/>
              </w:rPr>
            </w:pPr>
            <w:r w:rsidRPr="001E0658">
              <w:rPr>
                <w:b/>
                <w:sz w:val="16"/>
                <w:szCs w:val="16"/>
                <w:lang w:val="ca-ES"/>
              </w:rPr>
              <w:t>A emplenar per l’ICS:</w:t>
            </w:r>
          </w:p>
          <w:p w:rsidR="003B0174" w:rsidRDefault="003B0174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</w:p>
          <w:p w:rsidR="003B0174" w:rsidRPr="00D547AE" w:rsidRDefault="003B0174" w:rsidP="00F95EE8">
            <w:pPr>
              <w:pStyle w:val="Estndar"/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  <w:r>
              <w:rPr>
                <w:i/>
                <w:sz w:val="16"/>
                <w:szCs w:val="16"/>
                <w:lang w:val="ca-ES"/>
              </w:rPr>
              <w:t>(signatura i segell)</w:t>
            </w:r>
            <w:r w:rsidRPr="003A3E68">
              <w:rPr>
                <w:i/>
                <w:sz w:val="16"/>
                <w:szCs w:val="16"/>
                <w:lang w:val="ca-ES"/>
              </w:rPr>
              <w:t xml:space="preserve"> </w:t>
            </w:r>
          </w:p>
          <w:p w:rsidR="003B0174" w:rsidRDefault="003B0174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Tècnic  ICS</w:t>
            </w: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Nom:__________________________________</w:t>
            </w: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</w:p>
          <w:p w:rsidR="001E0658" w:rsidRPr="00795AE4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b/>
                <w:sz w:val="16"/>
                <w:szCs w:val="16"/>
                <w:lang w:val="ca-ES"/>
              </w:rPr>
            </w:pPr>
            <w:r w:rsidRPr="00795AE4">
              <w:rPr>
                <w:b/>
                <w:sz w:val="16"/>
                <w:szCs w:val="16"/>
                <w:lang w:val="ca-ES"/>
              </w:rPr>
              <w:t>Data Signatura:__________________________________</w:t>
            </w:r>
          </w:p>
          <w:p w:rsidR="001E0658" w:rsidRPr="00AF037C" w:rsidRDefault="001E0658" w:rsidP="001333E3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</w:p>
        </w:tc>
        <w:tc>
          <w:tcPr>
            <w:tcW w:w="4646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B0174" w:rsidRDefault="003B0174" w:rsidP="00F90EC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Pr="00AF037C" w:rsidRDefault="003B0174" w:rsidP="00F90EC6">
            <w:pPr>
              <w:pStyle w:val="Estndar"/>
              <w:pBdr>
                <w:left w:val="single" w:sz="4" w:space="4" w:color="auto"/>
              </w:pBdr>
              <w:rPr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sz w:val="16"/>
                <w:szCs w:val="16"/>
                <w:lang w:val="ca-ES"/>
              </w:rPr>
            </w:pPr>
          </w:p>
          <w:p w:rsidR="001E0658" w:rsidRDefault="001E0658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3B0174" w:rsidRPr="00AF037C" w:rsidRDefault="003B0174" w:rsidP="00F90EC6">
            <w:pPr>
              <w:pStyle w:val="Estndar"/>
              <w:pBdr>
                <w:left w:val="single" w:sz="4" w:space="4" w:color="auto"/>
              </w:pBdr>
              <w:rPr>
                <w:sz w:val="16"/>
                <w:szCs w:val="16"/>
                <w:lang w:val="ca-ES"/>
              </w:rPr>
            </w:pPr>
          </w:p>
        </w:tc>
      </w:tr>
    </w:tbl>
    <w:p w:rsidR="00C162B6" w:rsidRPr="000012C4" w:rsidRDefault="00C162B6" w:rsidP="00C162B6">
      <w:pPr>
        <w:pStyle w:val="Capalera"/>
        <w:tabs>
          <w:tab w:val="left" w:pos="708"/>
        </w:tabs>
        <w:jc w:val="right"/>
        <w:rPr>
          <w:sz w:val="16"/>
          <w:szCs w:val="16"/>
        </w:rPr>
      </w:pPr>
      <w:r>
        <w:rPr>
          <w:sz w:val="16"/>
          <w:szCs w:val="16"/>
        </w:rPr>
        <w:t>Realitzar dos copies per actuació: una copia per</w:t>
      </w:r>
      <w:r w:rsidR="00795AE4">
        <w:rPr>
          <w:sz w:val="16"/>
          <w:szCs w:val="16"/>
        </w:rPr>
        <w:t xml:space="preserve"> a l’</w:t>
      </w:r>
      <w:r>
        <w:rPr>
          <w:sz w:val="16"/>
          <w:szCs w:val="16"/>
        </w:rPr>
        <w:t>empresa i una copia per</w:t>
      </w:r>
      <w:r w:rsidR="00795AE4">
        <w:rPr>
          <w:sz w:val="16"/>
          <w:szCs w:val="16"/>
        </w:rPr>
        <w:t xml:space="preserve"> a l’</w:t>
      </w:r>
      <w:r>
        <w:rPr>
          <w:sz w:val="16"/>
          <w:szCs w:val="16"/>
        </w:rPr>
        <w:t xml:space="preserve"> ICS</w:t>
      </w:r>
    </w:p>
    <w:p w:rsidR="00D12AF5" w:rsidRDefault="00D12AF5" w:rsidP="00D12AF5">
      <w:pPr>
        <w:pStyle w:val="Textopredeterminado"/>
        <w:rPr>
          <w:lang w:val="ca-ES"/>
        </w:rPr>
      </w:pPr>
    </w:p>
    <w:p w:rsidR="00D12AF5" w:rsidRPr="003E6B82" w:rsidRDefault="00446E1B" w:rsidP="00D12AF5">
      <w:pPr>
        <w:pStyle w:val="Textopredeterminado"/>
        <w:rPr>
          <w:rFonts w:ascii="Arial" w:hAnsi="Arial"/>
          <w:b/>
          <w:sz w:val="18"/>
          <w:szCs w:val="18"/>
          <w:lang w:val="ca-ES"/>
        </w:rPr>
      </w:pPr>
      <w:r w:rsidRPr="003E6B82">
        <w:rPr>
          <w:rFonts w:ascii="Arial" w:hAnsi="Arial"/>
          <w:b/>
          <w:sz w:val="18"/>
          <w:szCs w:val="18"/>
          <w:lang w:val="ca-ES"/>
        </w:rPr>
        <w:t>*S’ha d’adjuntar a la factura degudament complimentat</w:t>
      </w:r>
      <w:r w:rsidR="003E6B82" w:rsidRPr="003E6B82">
        <w:rPr>
          <w:rFonts w:ascii="Arial" w:hAnsi="Arial"/>
          <w:b/>
          <w:sz w:val="18"/>
          <w:szCs w:val="18"/>
          <w:lang w:val="ca-ES"/>
        </w:rPr>
        <w:t>, segellat i signat.</w:t>
      </w:r>
      <w:r w:rsidRPr="003E6B82">
        <w:rPr>
          <w:rFonts w:ascii="Arial" w:hAnsi="Arial"/>
          <w:b/>
          <w:sz w:val="18"/>
          <w:szCs w:val="18"/>
          <w:lang w:val="ca-ES"/>
        </w:rPr>
        <w:t xml:space="preserve"> </w:t>
      </w:r>
    </w:p>
    <w:sectPr w:rsidR="00D12AF5" w:rsidRPr="003E6B82" w:rsidSect="008845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18" w:bottom="1134" w:left="1418" w:header="646" w:footer="6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B65" w:rsidRDefault="007B7B65">
      <w:r>
        <w:separator/>
      </w:r>
    </w:p>
  </w:endnote>
  <w:endnote w:type="continuationSeparator" w:id="0">
    <w:p w:rsidR="007B7B65" w:rsidRDefault="007B7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5A" w:rsidRDefault="00A4725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5A" w:rsidRDefault="00A4725A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5A" w:rsidRDefault="00A4725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B65" w:rsidRDefault="007B7B65">
      <w:r>
        <w:separator/>
      </w:r>
    </w:p>
  </w:footnote>
  <w:footnote w:type="continuationSeparator" w:id="0">
    <w:p w:rsidR="007B7B65" w:rsidRDefault="007B7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5A" w:rsidRDefault="00A4725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04" w:rsidRDefault="00D35A04" w:rsidP="00D35A04">
    <w:pPr>
      <w:rPr>
        <w:rFonts w:cs="Arial"/>
        <w:b/>
        <w:color w:val="auto"/>
        <w:sz w:val="20"/>
      </w:rPr>
    </w:pPr>
    <w:bookmarkStart w:id="0" w:name="_GoBack"/>
    <w:bookmarkEnd w:id="0"/>
    <w:r>
      <w:rPr>
        <w:noProof/>
        <w:lang w:eastAsia="ca-ES"/>
      </w:rPr>
      <w:drawing>
        <wp:inline distT="0" distB="0" distL="0" distR="0">
          <wp:extent cx="3305175" cy="247650"/>
          <wp:effectExtent l="0" t="0" r="9525" b="0"/>
          <wp:docPr id="2" name="Imatge 2" descr="Salut-ICS-AP-GC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Salut-ICS-AP-GC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5A04" w:rsidRDefault="00D35A04" w:rsidP="00D35A04">
    <w:pPr>
      <w:rPr>
        <w:rFonts w:cs="Arial"/>
        <w:b/>
        <w:sz w:val="20"/>
      </w:rPr>
    </w:pPr>
  </w:p>
  <w:p w:rsidR="00D35A04" w:rsidRDefault="00D35A04" w:rsidP="00D35A04">
    <w:pPr>
      <w:rPr>
        <w:rFonts w:cs="Arial"/>
        <w:b/>
        <w:sz w:val="20"/>
      </w:rPr>
    </w:pPr>
    <w:r>
      <w:rPr>
        <w:rFonts w:cs="Arial"/>
        <w:b/>
        <w:sz w:val="20"/>
      </w:rPr>
      <w:t>Àmbits d’Atenció Primària de Metropolitana Sud i Penedès</w:t>
    </w:r>
  </w:p>
  <w:p w:rsidR="00D35A04" w:rsidRDefault="00D35A04" w:rsidP="00D35A04">
    <w:pPr>
      <w:rPr>
        <w:rFonts w:cs="Arial"/>
        <w:b/>
        <w:sz w:val="20"/>
      </w:rPr>
    </w:pPr>
    <w:r>
      <w:rPr>
        <w:rFonts w:cs="Arial"/>
        <w:b/>
        <w:sz w:val="20"/>
      </w:rPr>
      <w:t>Infraestructures i Serveis Tècnics</w:t>
    </w:r>
  </w:p>
  <w:p w:rsidR="002918EB" w:rsidRPr="001E0658" w:rsidRDefault="006B7E2F" w:rsidP="00D35A04">
    <w:pPr>
      <w:pStyle w:val="Encabezado1"/>
      <w:tabs>
        <w:tab w:val="clear" w:pos="4252"/>
        <w:tab w:val="clear" w:pos="8504"/>
        <w:tab w:val="center" w:pos="6979"/>
        <w:tab w:val="right" w:pos="13958"/>
      </w:tabs>
      <w:rPr>
        <w:b/>
        <w:sz w:val="18"/>
        <w:szCs w:val="18"/>
      </w:rPr>
    </w:pPr>
    <w:r>
      <w:rPr>
        <w:b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5A" w:rsidRDefault="00A4725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F1134"/>
    <w:multiLevelType w:val="hybridMultilevel"/>
    <w:tmpl w:val="67E66832"/>
    <w:lvl w:ilvl="0" w:tplc="EC0E5B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6613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E4"/>
    <w:rsid w:val="00020123"/>
    <w:rsid w:val="00021F48"/>
    <w:rsid w:val="00041D8F"/>
    <w:rsid w:val="0004329D"/>
    <w:rsid w:val="000661D5"/>
    <w:rsid w:val="00072754"/>
    <w:rsid w:val="000879A8"/>
    <w:rsid w:val="00095C71"/>
    <w:rsid w:val="00097D03"/>
    <w:rsid w:val="000A101E"/>
    <w:rsid w:val="000B1E1E"/>
    <w:rsid w:val="000B3A17"/>
    <w:rsid w:val="000D1876"/>
    <w:rsid w:val="000E4D8E"/>
    <w:rsid w:val="001333E3"/>
    <w:rsid w:val="00133F78"/>
    <w:rsid w:val="00166AC8"/>
    <w:rsid w:val="00167D47"/>
    <w:rsid w:val="00172D23"/>
    <w:rsid w:val="00192E62"/>
    <w:rsid w:val="001E0658"/>
    <w:rsid w:val="001E25D5"/>
    <w:rsid w:val="00241C4B"/>
    <w:rsid w:val="00261BC7"/>
    <w:rsid w:val="002918EB"/>
    <w:rsid w:val="002B4154"/>
    <w:rsid w:val="002C63ED"/>
    <w:rsid w:val="003143F6"/>
    <w:rsid w:val="00350370"/>
    <w:rsid w:val="00364D4E"/>
    <w:rsid w:val="00394379"/>
    <w:rsid w:val="003A080F"/>
    <w:rsid w:val="003B0174"/>
    <w:rsid w:val="003B2199"/>
    <w:rsid w:val="003C75FB"/>
    <w:rsid w:val="003E6B82"/>
    <w:rsid w:val="00446E1B"/>
    <w:rsid w:val="004B70FB"/>
    <w:rsid w:val="0051447E"/>
    <w:rsid w:val="00526574"/>
    <w:rsid w:val="00533DAB"/>
    <w:rsid w:val="005717B3"/>
    <w:rsid w:val="005C7556"/>
    <w:rsid w:val="005F0772"/>
    <w:rsid w:val="005F4DF8"/>
    <w:rsid w:val="00607540"/>
    <w:rsid w:val="006108DF"/>
    <w:rsid w:val="00614353"/>
    <w:rsid w:val="00614EED"/>
    <w:rsid w:val="00660793"/>
    <w:rsid w:val="00663395"/>
    <w:rsid w:val="00694E16"/>
    <w:rsid w:val="006A3615"/>
    <w:rsid w:val="006B5DD3"/>
    <w:rsid w:val="006B7E2F"/>
    <w:rsid w:val="006F1040"/>
    <w:rsid w:val="00700702"/>
    <w:rsid w:val="00731488"/>
    <w:rsid w:val="00742CCB"/>
    <w:rsid w:val="00761D26"/>
    <w:rsid w:val="007661CF"/>
    <w:rsid w:val="00795AE4"/>
    <w:rsid w:val="007B7B65"/>
    <w:rsid w:val="008308CF"/>
    <w:rsid w:val="00884548"/>
    <w:rsid w:val="00893C3D"/>
    <w:rsid w:val="008B39B6"/>
    <w:rsid w:val="008B657B"/>
    <w:rsid w:val="008E183F"/>
    <w:rsid w:val="008F5306"/>
    <w:rsid w:val="00906520"/>
    <w:rsid w:val="0096352B"/>
    <w:rsid w:val="009802B1"/>
    <w:rsid w:val="009921E4"/>
    <w:rsid w:val="009A4888"/>
    <w:rsid w:val="00A4725A"/>
    <w:rsid w:val="00A6518F"/>
    <w:rsid w:val="00AA69A4"/>
    <w:rsid w:val="00AC0319"/>
    <w:rsid w:val="00AC1287"/>
    <w:rsid w:val="00AC29F2"/>
    <w:rsid w:val="00AC4963"/>
    <w:rsid w:val="00AE7E6B"/>
    <w:rsid w:val="00B11317"/>
    <w:rsid w:val="00B74B0A"/>
    <w:rsid w:val="00B971B6"/>
    <w:rsid w:val="00BD5628"/>
    <w:rsid w:val="00BF2967"/>
    <w:rsid w:val="00C162B6"/>
    <w:rsid w:val="00C17A05"/>
    <w:rsid w:val="00C241DD"/>
    <w:rsid w:val="00C24669"/>
    <w:rsid w:val="00C32E60"/>
    <w:rsid w:val="00C475B6"/>
    <w:rsid w:val="00C87CDC"/>
    <w:rsid w:val="00CB6AE2"/>
    <w:rsid w:val="00D12AF5"/>
    <w:rsid w:val="00D12D78"/>
    <w:rsid w:val="00D33B39"/>
    <w:rsid w:val="00D35A04"/>
    <w:rsid w:val="00D547AE"/>
    <w:rsid w:val="00D5650D"/>
    <w:rsid w:val="00D86BFC"/>
    <w:rsid w:val="00DA145A"/>
    <w:rsid w:val="00DF77EB"/>
    <w:rsid w:val="00E1399D"/>
    <w:rsid w:val="00E73625"/>
    <w:rsid w:val="00EB4AF5"/>
    <w:rsid w:val="00EC33C7"/>
    <w:rsid w:val="00ED2BE5"/>
    <w:rsid w:val="00EE2229"/>
    <w:rsid w:val="00EE443F"/>
    <w:rsid w:val="00EE6727"/>
    <w:rsid w:val="00F44389"/>
    <w:rsid w:val="00F56FF3"/>
    <w:rsid w:val="00F90EC6"/>
    <w:rsid w:val="00F95575"/>
    <w:rsid w:val="00F95EE8"/>
    <w:rsid w:val="00FA7D08"/>
    <w:rsid w:val="00FB4665"/>
    <w:rsid w:val="00FB53B0"/>
    <w:rsid w:val="00FC0A16"/>
    <w:rsid w:val="00FE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2A8EBDB-0896-4144-9D46-25869902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6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  <w:lang w:eastAsia="es-ES"/>
    </w:rPr>
  </w:style>
  <w:style w:type="paragraph" w:styleId="Ttol1">
    <w:name w:val="heading 1"/>
    <w:basedOn w:val="Normal"/>
    <w:qFormat/>
    <w:rsid w:val="00BF2967"/>
    <w:pPr>
      <w:spacing w:before="280"/>
      <w:outlineLvl w:val="0"/>
    </w:pPr>
    <w:rPr>
      <w:rFonts w:ascii="Arial Black" w:hAnsi="Arial Black"/>
      <w:sz w:val="28"/>
      <w:lang w:val="en-US"/>
    </w:rPr>
  </w:style>
  <w:style w:type="paragraph" w:styleId="Ttol2">
    <w:name w:val="heading 2"/>
    <w:basedOn w:val="Normal"/>
    <w:qFormat/>
    <w:rsid w:val="00BF2967"/>
    <w:pPr>
      <w:spacing w:before="120"/>
      <w:outlineLvl w:val="1"/>
    </w:pPr>
    <w:rPr>
      <w:b/>
      <w:lang w:val="en-US"/>
    </w:rPr>
  </w:style>
  <w:style w:type="paragraph" w:styleId="Ttol3">
    <w:name w:val="heading 3"/>
    <w:basedOn w:val="Normal"/>
    <w:qFormat/>
    <w:rsid w:val="00BF2967"/>
    <w:pPr>
      <w:spacing w:before="120"/>
      <w:outlineLvl w:val="2"/>
    </w:pPr>
    <w:rPr>
      <w:rFonts w:ascii="Times New Roman" w:hAnsi="Times New Roman"/>
      <w:b/>
      <w:lang w:val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Sagniadetextindependent">
    <w:name w:val="Body Text Indent"/>
    <w:basedOn w:val="Normal"/>
    <w:rsid w:val="009A4888"/>
    <w:pPr>
      <w:overflowPunct/>
      <w:autoSpaceDE/>
      <w:autoSpaceDN/>
      <w:adjustRightInd/>
      <w:ind w:left="360"/>
      <w:textAlignment w:val="auto"/>
    </w:pPr>
    <w:rPr>
      <w:rFonts w:ascii="Times New Roman" w:hAnsi="Times New Roman"/>
      <w:color w:val="auto"/>
      <w:sz w:val="20"/>
    </w:rPr>
  </w:style>
  <w:style w:type="paragraph" w:styleId="Llegenda">
    <w:name w:val="caption"/>
    <w:basedOn w:val="Normal"/>
    <w:qFormat/>
    <w:rsid w:val="00BF2967"/>
    <w:pPr>
      <w:spacing w:after="240"/>
      <w:jc w:val="center"/>
    </w:pPr>
    <w:rPr>
      <w:rFonts w:ascii="Arial Black" w:hAnsi="Arial Black"/>
      <w:sz w:val="48"/>
      <w:lang w:val="en-US"/>
    </w:rPr>
  </w:style>
  <w:style w:type="paragraph" w:styleId="Llistaambpics5">
    <w:name w:val="List Bullet 5"/>
    <w:basedOn w:val="Normal"/>
    <w:rsid w:val="00BF2967"/>
    <w:rPr>
      <w:rFonts w:ascii="Times New Roman" w:hAnsi="Times New Roman"/>
      <w:lang w:val="en-US"/>
    </w:rPr>
  </w:style>
  <w:style w:type="paragraph" w:customStyle="1" w:styleId="Encabezado1">
    <w:name w:val="Encabezado1"/>
    <w:basedOn w:val="Normal"/>
    <w:rsid w:val="00BF2967"/>
    <w:pPr>
      <w:tabs>
        <w:tab w:val="center" w:pos="4252"/>
        <w:tab w:val="right" w:pos="8504"/>
      </w:tabs>
    </w:pPr>
  </w:style>
  <w:style w:type="paragraph" w:customStyle="1" w:styleId="EsquemasNosangra">
    <w:name w:val="Esquemas (No sangría)"/>
    <w:basedOn w:val="Normal"/>
    <w:rsid w:val="00BF2967"/>
    <w:rPr>
      <w:rFonts w:ascii="Times New Roman" w:hAnsi="Times New Roman"/>
      <w:lang w:val="en-US"/>
    </w:rPr>
  </w:style>
  <w:style w:type="paragraph" w:customStyle="1" w:styleId="EsquemasSangra">
    <w:name w:val="Esquemas (Sangría)"/>
    <w:basedOn w:val="Normal"/>
    <w:rsid w:val="00BF2967"/>
    <w:rPr>
      <w:rFonts w:ascii="Times New Roman" w:hAnsi="Times New Roman"/>
      <w:lang w:val="en-US"/>
    </w:rPr>
  </w:style>
  <w:style w:type="paragraph" w:customStyle="1" w:styleId="Textodetabla">
    <w:name w:val="Texto de tabla"/>
    <w:basedOn w:val="Normal"/>
    <w:rsid w:val="00BF2967"/>
    <w:pPr>
      <w:jc w:val="right"/>
    </w:pPr>
    <w:rPr>
      <w:rFonts w:ascii="Times New Roman" w:hAnsi="Times New Roman"/>
      <w:lang w:val="en-US"/>
    </w:rPr>
  </w:style>
  <w:style w:type="paragraph" w:customStyle="1" w:styleId="Sangraprimeralnea">
    <w:name w:val="Sangría  primera línea"/>
    <w:basedOn w:val="Normal"/>
    <w:rsid w:val="00BF2967"/>
    <w:pPr>
      <w:ind w:firstLine="720"/>
    </w:pPr>
    <w:rPr>
      <w:rFonts w:ascii="Times New Roman" w:hAnsi="Times New Roman"/>
      <w:lang w:val="en-US"/>
    </w:rPr>
  </w:style>
  <w:style w:type="paragraph" w:customStyle="1" w:styleId="Vieta2">
    <w:name w:val="Viñeta 2"/>
    <w:basedOn w:val="Normal"/>
    <w:rsid w:val="00BF2967"/>
    <w:rPr>
      <w:rFonts w:ascii="Times New Roman" w:hAnsi="Times New Roman"/>
      <w:lang w:val="en-US"/>
    </w:rPr>
  </w:style>
  <w:style w:type="paragraph" w:customStyle="1" w:styleId="Vieta1">
    <w:name w:val="Viñeta 1"/>
    <w:basedOn w:val="Normal"/>
    <w:rsid w:val="00BF2967"/>
    <w:rPr>
      <w:rFonts w:ascii="Times New Roman" w:hAnsi="Times New Roman"/>
      <w:lang w:val="en-US"/>
    </w:rPr>
  </w:style>
  <w:style w:type="paragraph" w:customStyle="1" w:styleId="Simple">
    <w:name w:val="Simple"/>
    <w:basedOn w:val="Normal"/>
    <w:rsid w:val="00BF2967"/>
    <w:rPr>
      <w:rFonts w:ascii="Times New Roman" w:hAnsi="Times New Roman"/>
      <w:lang w:val="en-US"/>
    </w:rPr>
  </w:style>
  <w:style w:type="paragraph" w:customStyle="1" w:styleId="Textopredeterminado">
    <w:name w:val="Texto predeterminado"/>
    <w:basedOn w:val="Normal"/>
    <w:rsid w:val="00BF2967"/>
    <w:rPr>
      <w:rFonts w:ascii="Times New Roman" w:hAnsi="Times New Roman"/>
      <w:lang w:val="en-US"/>
    </w:rPr>
  </w:style>
  <w:style w:type="paragraph" w:styleId="Capalera">
    <w:name w:val="header"/>
    <w:basedOn w:val="Normal"/>
    <w:link w:val="CapaleraCar"/>
    <w:uiPriority w:val="99"/>
    <w:rsid w:val="00694E16"/>
    <w:pPr>
      <w:tabs>
        <w:tab w:val="center" w:pos="4252"/>
        <w:tab w:val="right" w:pos="8504"/>
      </w:tabs>
    </w:pPr>
  </w:style>
  <w:style w:type="paragraph" w:styleId="Peu">
    <w:name w:val="footer"/>
    <w:basedOn w:val="Normal"/>
    <w:rsid w:val="00694E16"/>
    <w:pPr>
      <w:tabs>
        <w:tab w:val="center" w:pos="4252"/>
        <w:tab w:val="right" w:pos="8504"/>
      </w:tabs>
    </w:pPr>
  </w:style>
  <w:style w:type="paragraph" w:customStyle="1" w:styleId="Estndar">
    <w:name w:val="Estándar"/>
    <w:rsid w:val="00C162B6"/>
    <w:rPr>
      <w:rFonts w:ascii="Arial" w:hAnsi="Arial"/>
      <w:snapToGrid w:val="0"/>
      <w:color w:val="000000"/>
      <w:sz w:val="24"/>
      <w:lang w:val="es-ES"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rsid w:val="00C162B6"/>
    <w:rPr>
      <w:rFonts w:ascii="Arial" w:hAnsi="Arial"/>
      <w:color w:val="000000"/>
      <w:sz w:val="24"/>
      <w:lang w:eastAsia="es-ES"/>
    </w:rPr>
  </w:style>
  <w:style w:type="paragraph" w:styleId="Pargrafdellista">
    <w:name w:val="List Paragraph"/>
    <w:basedOn w:val="Normal"/>
    <w:uiPriority w:val="34"/>
    <w:qFormat/>
    <w:rsid w:val="00394379"/>
    <w:pPr>
      <w:ind w:left="708"/>
    </w:pPr>
  </w:style>
  <w:style w:type="paragraph" w:styleId="Textdeglobus">
    <w:name w:val="Balloon Text"/>
    <w:basedOn w:val="Normal"/>
    <w:link w:val="TextdeglobusCar"/>
    <w:rsid w:val="00660793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660793"/>
    <w:rPr>
      <w:rFonts w:ascii="Tahoma" w:hAnsi="Tahoma" w:cs="Tahoma"/>
      <w:color w:val="000000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8C58E-9E8C-436B-A079-C79D066AA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Certificat Final d'Actuació</vt:lpstr>
      <vt:lpstr>BUGADERIA NATURSEC</vt:lpstr>
    </vt:vector>
  </TitlesOfParts>
  <Company>a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Final d'Actuació</dc:title>
  <dc:creator>Direcció de Serveis Generals i Projectes</dc:creator>
  <cp:lastModifiedBy>Guillen Villegas, Magnolia</cp:lastModifiedBy>
  <cp:revision>4</cp:revision>
  <cp:lastPrinted>2020-02-03T10:02:00Z</cp:lastPrinted>
  <dcterms:created xsi:type="dcterms:W3CDTF">2020-02-03T10:03:00Z</dcterms:created>
  <dcterms:modified xsi:type="dcterms:W3CDTF">2025-02-13T09:33:00Z</dcterms:modified>
</cp:coreProperties>
</file>