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1BBEC" w14:textId="77777777" w:rsidR="00E44290" w:rsidRPr="00E44290" w:rsidRDefault="00E44290" w:rsidP="00E44290">
      <w:pPr>
        <w:keepNext/>
        <w:keepLines/>
        <w:spacing w:before="40" w:after="240" w:line="257" w:lineRule="auto"/>
        <w:outlineLvl w:val="1"/>
        <w:rPr>
          <w:rFonts w:ascii="Calibri Light" w:eastAsia="Times New Roman" w:hAnsi="Calibri Light" w:cs="Times New Roman"/>
          <w:color w:val="2F5496"/>
          <w:kern w:val="0"/>
          <w:sz w:val="26"/>
          <w:szCs w:val="26"/>
          <w:u w:val="single"/>
          <w:lang w:val="ca-ES"/>
          <w14:ligatures w14:val="none"/>
        </w:rPr>
      </w:pPr>
      <w:bookmarkStart w:id="0" w:name="_Toc129615509"/>
      <w:bookmarkStart w:id="1" w:name="_Toc198897931"/>
      <w:r w:rsidRPr="00E44290">
        <w:rPr>
          <w:rFonts w:ascii="Calibri Light" w:eastAsia="Times New Roman" w:hAnsi="Calibri Light" w:cs="Times New Roman"/>
          <w:color w:val="2F5496"/>
          <w:kern w:val="0"/>
          <w:sz w:val="26"/>
          <w:szCs w:val="26"/>
          <w:u w:val="single"/>
          <w:lang w:val="ca-ES"/>
          <w14:ligatures w14:val="none"/>
        </w:rPr>
        <w:t>ANNEX G. MODEL DE MEMÒRIA TÈCNICA DESCRIPTIVA</w:t>
      </w:r>
      <w:bookmarkEnd w:id="0"/>
      <w:bookmarkEnd w:id="1"/>
    </w:p>
    <w:p w14:paraId="0FC344FF" w14:textId="77777777" w:rsidR="00E44290" w:rsidRPr="00E44290" w:rsidRDefault="00E44290" w:rsidP="00E44290">
      <w:pPr>
        <w:pBdr>
          <w:top w:val="single" w:sz="4" w:space="1" w:color="auto"/>
          <w:left w:val="single" w:sz="4" w:space="4" w:color="auto"/>
          <w:bottom w:val="single" w:sz="4" w:space="1" w:color="auto"/>
          <w:right w:val="single" w:sz="4" w:space="4" w:color="auto"/>
        </w:pBdr>
        <w:shd w:val="clear" w:color="auto" w:fill="D9E2F3"/>
        <w:spacing w:after="280" w:line="259" w:lineRule="auto"/>
        <w:jc w:val="center"/>
        <w:rPr>
          <w:rFonts w:eastAsia="Calibri" w:cs="Times New Roman"/>
          <w:b/>
          <w:bCs/>
          <w:kern w:val="0"/>
          <w:sz w:val="21"/>
          <w:szCs w:val="21"/>
          <w:lang w:val="ca-ES"/>
          <w14:ligatures w14:val="none"/>
        </w:rPr>
      </w:pPr>
      <w:r w:rsidRPr="00E44290">
        <w:rPr>
          <w:rFonts w:eastAsia="Calibri" w:cs="Times New Roman"/>
          <w:b/>
          <w:bCs/>
          <w:kern w:val="0"/>
          <w:sz w:val="21"/>
          <w:szCs w:val="21"/>
          <w:lang w:val="ca-ES"/>
          <w14:ligatures w14:val="none"/>
        </w:rPr>
        <w:t>PORTADA</w:t>
      </w:r>
    </w:p>
    <w:p w14:paraId="513AB2A4" w14:textId="77777777" w:rsidR="00E44290" w:rsidRPr="00E44290" w:rsidRDefault="00E44290" w:rsidP="00E44290">
      <w:pPr>
        <w:spacing w:after="280" w:line="257" w:lineRule="auto"/>
        <w:jc w:val="both"/>
        <w:rPr>
          <w:rFonts w:eastAsia="Calibri" w:cs="Times New Roman"/>
          <w:kern w:val="0"/>
          <w:sz w:val="21"/>
          <w:szCs w:val="21"/>
          <w:lang w:val="ca-ES"/>
          <w14:ligatures w14:val="none"/>
        </w:rPr>
      </w:pPr>
      <w:r w:rsidRPr="00E44290">
        <w:rPr>
          <w:rFonts w:eastAsia="Calibri" w:cs="Times New Roman"/>
          <w:kern w:val="0"/>
          <w:sz w:val="21"/>
          <w:szCs w:val="21"/>
          <w:lang w:val="ca-ES"/>
          <w14:ligatures w14:val="none"/>
        </w:rPr>
        <w:t>Ha de constar indicació respecte el títol de la present contractació (</w:t>
      </w:r>
      <w:r w:rsidRPr="00E44290">
        <w:rPr>
          <w:rFonts w:eastAsia="Calibri" w:cs="Times New Roman"/>
          <w:i/>
          <w:iCs/>
          <w:kern w:val="0"/>
          <w:sz w:val="21"/>
          <w:szCs w:val="21"/>
          <w:lang w:val="ca-ES"/>
          <w14:ligatures w14:val="none"/>
        </w:rPr>
        <w:t>Acord Marc de subministrament de materials hidràulics per a la xarxa del cicle integral de l’aigua de Barberà del Vallès</w:t>
      </w:r>
      <w:r w:rsidRPr="00E44290">
        <w:rPr>
          <w:rFonts w:eastAsia="Calibri" w:cs="Times New Roman"/>
          <w:kern w:val="0"/>
          <w:sz w:val="21"/>
          <w:szCs w:val="21"/>
          <w:lang w:val="ca-ES"/>
          <w14:ligatures w14:val="none"/>
        </w:rPr>
        <w:t>), el Codi d’expedient (</w:t>
      </w:r>
      <w:r w:rsidRPr="00E44290">
        <w:rPr>
          <w:rFonts w:eastAsia="Calibri" w:cs="Times New Roman"/>
          <w:i/>
          <w:iCs/>
          <w:kern w:val="0"/>
          <w:sz w:val="21"/>
          <w:szCs w:val="21"/>
          <w:lang w:val="ca-ES"/>
          <w14:ligatures w14:val="none"/>
        </w:rPr>
        <w:t>AM-2025-05</w:t>
      </w:r>
      <w:r w:rsidRPr="00E44290">
        <w:rPr>
          <w:rFonts w:eastAsia="Calibri" w:cs="Times New Roman"/>
          <w:kern w:val="0"/>
          <w:sz w:val="21"/>
          <w:szCs w:val="21"/>
          <w:lang w:val="ca-ES"/>
          <w14:ligatures w14:val="none"/>
        </w:rPr>
        <w:t>) i raó social i NIF de l’empresa que presenta i signa l’actual memòria.</w:t>
      </w:r>
    </w:p>
    <w:p w14:paraId="53E42CC5" w14:textId="77777777" w:rsidR="00E44290" w:rsidRPr="00E44290" w:rsidRDefault="00E44290" w:rsidP="00E44290">
      <w:pPr>
        <w:spacing w:after="280" w:line="257" w:lineRule="auto"/>
        <w:jc w:val="both"/>
        <w:rPr>
          <w:rFonts w:eastAsia="Calibri" w:cs="Times New Roman"/>
          <w:kern w:val="0"/>
          <w:sz w:val="21"/>
          <w:szCs w:val="21"/>
          <w:lang w:val="ca-ES"/>
          <w14:ligatures w14:val="none"/>
        </w:rPr>
      </w:pPr>
      <w:r w:rsidRPr="00E44290">
        <w:rPr>
          <w:rFonts w:eastAsia="Calibri" w:cs="Times New Roman"/>
          <w:kern w:val="0"/>
          <w:sz w:val="21"/>
          <w:szCs w:val="21"/>
          <w:lang w:val="ca-ES"/>
          <w14:ligatures w14:val="none"/>
        </w:rPr>
        <w:t>El present apartat no computarà a efectes d’extensió documental.</w:t>
      </w:r>
    </w:p>
    <w:p w14:paraId="739670AF" w14:textId="77777777" w:rsidR="00E44290" w:rsidRPr="00E44290" w:rsidRDefault="00E44290" w:rsidP="00E44290">
      <w:pPr>
        <w:numPr>
          <w:ilvl w:val="6"/>
          <w:numId w:val="3"/>
        </w:numPr>
        <w:pBdr>
          <w:top w:val="single" w:sz="4" w:space="1" w:color="auto"/>
          <w:left w:val="single" w:sz="4" w:space="4" w:color="auto"/>
          <w:bottom w:val="single" w:sz="4" w:space="1" w:color="auto"/>
          <w:right w:val="single" w:sz="4" w:space="4" w:color="auto"/>
        </w:pBdr>
        <w:shd w:val="clear" w:color="auto" w:fill="D9E2F3"/>
        <w:spacing w:after="280" w:line="257" w:lineRule="auto"/>
        <w:ind w:left="284" w:hanging="284"/>
        <w:jc w:val="both"/>
        <w:rPr>
          <w:rFonts w:eastAsia="Calibri" w:cs="Times New Roman"/>
          <w:b/>
          <w:bCs/>
          <w:kern w:val="0"/>
          <w:sz w:val="21"/>
          <w:szCs w:val="21"/>
          <w:lang w:val="ca-ES"/>
          <w14:ligatures w14:val="none"/>
        </w:rPr>
      </w:pPr>
      <w:r w:rsidRPr="00E44290">
        <w:rPr>
          <w:rFonts w:eastAsia="Calibri" w:cs="Times New Roman"/>
          <w:b/>
          <w:bCs/>
          <w:kern w:val="0"/>
          <w:sz w:val="21"/>
          <w:szCs w:val="21"/>
          <w:lang w:val="ca-ES"/>
          <w14:ligatures w14:val="none"/>
        </w:rPr>
        <w:t xml:space="preserve">DESCRIPCIÓ DE L’EMPRESA I CERTIFICACIONS                                        </w:t>
      </w:r>
      <w:r w:rsidRPr="00E44290">
        <w:rPr>
          <w:rFonts w:eastAsia="Calibri" w:cs="Times New Roman"/>
          <w:b/>
          <w:bCs/>
          <w:kern w:val="0"/>
          <w:sz w:val="21"/>
          <w:szCs w:val="21"/>
          <w:lang w:val="ca-ES"/>
          <w14:ligatures w14:val="none"/>
        </w:rPr>
        <w:tab/>
      </w:r>
      <w:r w:rsidRPr="00E44290">
        <w:rPr>
          <w:rFonts w:eastAsia="Calibri" w:cs="Times New Roman"/>
          <w:b/>
          <w:bCs/>
          <w:kern w:val="0"/>
          <w:sz w:val="21"/>
          <w:szCs w:val="21"/>
          <w:lang w:val="ca-ES"/>
          <w14:ligatures w14:val="none"/>
        </w:rPr>
        <w:tab/>
      </w:r>
    </w:p>
    <w:p w14:paraId="6D6DD1B9" w14:textId="77777777" w:rsidR="00E44290" w:rsidRPr="00E44290" w:rsidRDefault="00E44290" w:rsidP="00E44290">
      <w:pPr>
        <w:spacing w:line="257" w:lineRule="auto"/>
        <w:jc w:val="both"/>
        <w:rPr>
          <w:rFonts w:eastAsia="Calibri" w:cs="Times New Roman"/>
          <w:kern w:val="0"/>
          <w:sz w:val="21"/>
          <w:szCs w:val="21"/>
          <w:lang w:val="ca-ES"/>
          <w14:ligatures w14:val="none"/>
        </w:rPr>
      </w:pPr>
      <w:r w:rsidRPr="00E44290">
        <w:rPr>
          <w:rFonts w:eastAsia="Calibri" w:cs="Times New Roman"/>
          <w:kern w:val="0"/>
          <w:sz w:val="21"/>
          <w:szCs w:val="21"/>
          <w:lang w:val="ca-ES"/>
          <w14:ligatures w14:val="none"/>
        </w:rPr>
        <w:t>Fer una descripció detallada de l’empresa i de les certificacions vigents de les què disposa.</w:t>
      </w:r>
    </w:p>
    <w:p w14:paraId="291392A1" w14:textId="77777777" w:rsidR="00E44290" w:rsidRPr="00E44290" w:rsidRDefault="00E44290" w:rsidP="00E44290">
      <w:pPr>
        <w:spacing w:after="280" w:line="257" w:lineRule="auto"/>
        <w:jc w:val="both"/>
        <w:rPr>
          <w:rFonts w:eastAsia="Calibri" w:cs="Times New Roman"/>
          <w:kern w:val="0"/>
          <w:sz w:val="21"/>
          <w:szCs w:val="21"/>
          <w:lang w:val="ca-ES"/>
          <w14:ligatures w14:val="none"/>
        </w:rPr>
      </w:pPr>
      <w:r w:rsidRPr="00E44290">
        <w:rPr>
          <w:rFonts w:eastAsia="Calibri" w:cs="Times New Roman"/>
          <w:kern w:val="0"/>
          <w:sz w:val="21"/>
          <w:szCs w:val="21"/>
          <w:u w:val="single"/>
          <w:lang w:val="ca-ES"/>
          <w14:ligatures w14:val="none"/>
        </w:rPr>
        <w:t>Cal acreditar la disposició de certificacions</w:t>
      </w:r>
      <w:r w:rsidRPr="00E44290">
        <w:rPr>
          <w:rFonts w:eastAsia="Calibri" w:cs="Times New Roman"/>
          <w:kern w:val="0"/>
          <w:sz w:val="21"/>
          <w:szCs w:val="21"/>
          <w:lang w:val="ca-ES"/>
          <w14:ligatures w14:val="none"/>
        </w:rPr>
        <w:t xml:space="preserve"> mitjançant l’aportació de documentació annexa.</w:t>
      </w:r>
    </w:p>
    <w:p w14:paraId="6EECFE08" w14:textId="77777777" w:rsidR="00E44290" w:rsidRPr="00E44290" w:rsidRDefault="00E44290" w:rsidP="00E44290">
      <w:pPr>
        <w:numPr>
          <w:ilvl w:val="6"/>
          <w:numId w:val="3"/>
        </w:numPr>
        <w:pBdr>
          <w:top w:val="single" w:sz="4" w:space="1" w:color="auto"/>
          <w:left w:val="single" w:sz="4" w:space="4" w:color="auto"/>
          <w:bottom w:val="single" w:sz="4" w:space="1" w:color="auto"/>
          <w:right w:val="single" w:sz="4" w:space="4" w:color="auto"/>
        </w:pBdr>
        <w:shd w:val="clear" w:color="auto" w:fill="D9E2F3"/>
        <w:spacing w:after="280" w:line="257" w:lineRule="auto"/>
        <w:ind w:left="284" w:hanging="284"/>
        <w:jc w:val="both"/>
        <w:rPr>
          <w:rFonts w:eastAsia="Calibri" w:cs="Times New Roman"/>
          <w:b/>
          <w:bCs/>
          <w:kern w:val="0"/>
          <w:sz w:val="21"/>
          <w:szCs w:val="21"/>
          <w:lang w:val="ca-ES"/>
          <w14:ligatures w14:val="none"/>
        </w:rPr>
      </w:pPr>
      <w:r w:rsidRPr="00E44290">
        <w:rPr>
          <w:rFonts w:eastAsia="Calibri" w:cs="Times New Roman"/>
          <w:b/>
          <w:bCs/>
          <w:kern w:val="0"/>
          <w:sz w:val="21"/>
          <w:szCs w:val="21"/>
          <w:lang w:val="ca-ES"/>
          <w14:ligatures w14:val="none"/>
        </w:rPr>
        <w:t>DESCRIPCIÓ DEL SERVEI D’ATENCIÓ AL CLIENT</w:t>
      </w:r>
    </w:p>
    <w:p w14:paraId="14DA670E" w14:textId="77777777" w:rsidR="00E44290" w:rsidRPr="00E44290" w:rsidRDefault="00E44290" w:rsidP="00E44290">
      <w:pPr>
        <w:spacing w:line="257" w:lineRule="auto"/>
        <w:jc w:val="both"/>
        <w:rPr>
          <w:rFonts w:eastAsia="Calibri" w:cs="Times New Roman"/>
          <w:kern w:val="0"/>
          <w:sz w:val="21"/>
          <w:szCs w:val="21"/>
          <w:lang w:val="ca-ES"/>
          <w14:ligatures w14:val="none"/>
        </w:rPr>
      </w:pPr>
      <w:r w:rsidRPr="00E44290">
        <w:rPr>
          <w:rFonts w:eastAsia="Calibri" w:cs="Times New Roman"/>
          <w:kern w:val="0"/>
          <w:sz w:val="21"/>
          <w:szCs w:val="21"/>
          <w:lang w:val="ca-ES"/>
          <w14:ligatures w14:val="none"/>
        </w:rPr>
        <w:t>Fer una descripció detallada del servei d’atenció al client de l’empresa, fent constar:</w:t>
      </w:r>
    </w:p>
    <w:p w14:paraId="19B0382A" w14:textId="77777777" w:rsidR="00E44290" w:rsidRPr="00E44290" w:rsidRDefault="00E44290" w:rsidP="00E44290">
      <w:pPr>
        <w:numPr>
          <w:ilvl w:val="0"/>
          <w:numId w:val="4"/>
        </w:numPr>
        <w:spacing w:after="280" w:line="257" w:lineRule="auto"/>
        <w:contextualSpacing/>
        <w:jc w:val="both"/>
        <w:rPr>
          <w:rFonts w:eastAsia="Calibri" w:cs="Times New Roman"/>
          <w:kern w:val="0"/>
          <w:sz w:val="21"/>
          <w:szCs w:val="21"/>
          <w:lang w:val="ca-ES"/>
          <w14:ligatures w14:val="none"/>
        </w:rPr>
      </w:pPr>
      <w:r w:rsidRPr="00E44290">
        <w:rPr>
          <w:rFonts w:eastAsia="Calibri" w:cs="Times New Roman"/>
          <w:kern w:val="0"/>
          <w:sz w:val="21"/>
          <w:szCs w:val="21"/>
          <w:lang w:val="ca-ES"/>
          <w14:ligatures w14:val="none"/>
        </w:rPr>
        <w:t>Servei d’atenció comercial i comandes</w:t>
      </w:r>
    </w:p>
    <w:p w14:paraId="18675FF4" w14:textId="77777777" w:rsidR="00E44290" w:rsidRPr="00E44290" w:rsidRDefault="00E44290" w:rsidP="00E44290">
      <w:pPr>
        <w:numPr>
          <w:ilvl w:val="0"/>
          <w:numId w:val="4"/>
        </w:numPr>
        <w:spacing w:after="280" w:line="257" w:lineRule="auto"/>
        <w:contextualSpacing/>
        <w:jc w:val="both"/>
        <w:rPr>
          <w:rFonts w:eastAsia="Calibri" w:cs="Times New Roman"/>
          <w:kern w:val="0"/>
          <w:sz w:val="21"/>
          <w:szCs w:val="21"/>
          <w:lang w:val="ca-ES"/>
          <w14:ligatures w14:val="none"/>
        </w:rPr>
      </w:pPr>
      <w:r w:rsidRPr="00E44290">
        <w:rPr>
          <w:rFonts w:eastAsia="Calibri" w:cs="Times New Roman"/>
          <w:kern w:val="0"/>
          <w:sz w:val="21"/>
          <w:szCs w:val="21"/>
          <w:lang w:val="ca-ES"/>
          <w14:ligatures w14:val="none"/>
        </w:rPr>
        <w:t>Serveis d’urgències</w:t>
      </w:r>
    </w:p>
    <w:p w14:paraId="50D8CC10" w14:textId="77777777" w:rsidR="00E44290" w:rsidRPr="00E44290" w:rsidRDefault="00E44290" w:rsidP="00E44290">
      <w:pPr>
        <w:numPr>
          <w:ilvl w:val="0"/>
          <w:numId w:val="4"/>
        </w:numPr>
        <w:spacing w:after="280" w:line="257" w:lineRule="auto"/>
        <w:contextualSpacing/>
        <w:jc w:val="both"/>
        <w:rPr>
          <w:rFonts w:eastAsia="Calibri" w:cs="Times New Roman"/>
          <w:kern w:val="0"/>
          <w:sz w:val="21"/>
          <w:szCs w:val="21"/>
          <w:lang w:val="ca-ES"/>
          <w14:ligatures w14:val="none"/>
        </w:rPr>
      </w:pPr>
      <w:r w:rsidRPr="00E44290">
        <w:rPr>
          <w:rFonts w:eastAsia="Calibri" w:cs="Times New Roman"/>
          <w:kern w:val="0"/>
          <w:sz w:val="21"/>
          <w:szCs w:val="21"/>
          <w:lang w:val="ca-ES"/>
          <w14:ligatures w14:val="none"/>
        </w:rPr>
        <w:t>Serveis postvenda</w:t>
      </w:r>
    </w:p>
    <w:p w14:paraId="28195309" w14:textId="77777777" w:rsidR="00E44290" w:rsidRPr="00E44290" w:rsidRDefault="00E44290" w:rsidP="00E44290">
      <w:pPr>
        <w:numPr>
          <w:ilvl w:val="0"/>
          <w:numId w:val="4"/>
        </w:numPr>
        <w:spacing w:line="257" w:lineRule="auto"/>
        <w:ind w:left="714" w:hanging="357"/>
        <w:jc w:val="both"/>
        <w:rPr>
          <w:rFonts w:eastAsia="Calibri" w:cs="Times New Roman"/>
          <w:kern w:val="0"/>
          <w:sz w:val="21"/>
          <w:szCs w:val="21"/>
          <w:lang w:val="ca-ES"/>
          <w14:ligatures w14:val="none"/>
        </w:rPr>
      </w:pPr>
      <w:r w:rsidRPr="00E44290">
        <w:rPr>
          <w:rFonts w:eastAsia="Calibri" w:cs="Times New Roman"/>
          <w:kern w:val="0"/>
          <w:sz w:val="21"/>
          <w:szCs w:val="21"/>
          <w:lang w:val="ca-ES"/>
          <w14:ligatures w14:val="none"/>
        </w:rPr>
        <w:t>Suport tècnic</w:t>
      </w:r>
    </w:p>
    <w:p w14:paraId="6E935636" w14:textId="77777777" w:rsidR="00E44290" w:rsidRPr="00E44290" w:rsidRDefault="00E44290" w:rsidP="00E44290">
      <w:pPr>
        <w:spacing w:after="280" w:line="257" w:lineRule="auto"/>
        <w:jc w:val="both"/>
        <w:rPr>
          <w:rFonts w:eastAsia="Calibri" w:cs="Times New Roman"/>
          <w:kern w:val="0"/>
          <w:sz w:val="21"/>
          <w:szCs w:val="21"/>
          <w:lang w:val="ca-ES"/>
          <w14:ligatures w14:val="none"/>
        </w:rPr>
      </w:pPr>
      <w:r w:rsidRPr="00E44290">
        <w:rPr>
          <w:rFonts w:eastAsia="Calibri" w:cs="Times New Roman"/>
          <w:kern w:val="0"/>
          <w:sz w:val="21"/>
          <w:szCs w:val="21"/>
          <w:lang w:val="ca-ES"/>
          <w14:ligatures w14:val="none"/>
        </w:rPr>
        <w:t>A més cal detallar, com a mínim: horari d’atenció, telèfon, correu electrònic, personal de contacte, existència o no de plataforma online, relació de magatzems, terminis d’entrega de material, disponibilitat i rapidesa de subministrament de recanvis i el temps i gestió de resolució d’incidències.</w:t>
      </w:r>
    </w:p>
    <w:p w14:paraId="255F3C92" w14:textId="77777777" w:rsidR="00E44290" w:rsidRPr="00E44290" w:rsidRDefault="00E44290" w:rsidP="00E44290">
      <w:pPr>
        <w:numPr>
          <w:ilvl w:val="6"/>
          <w:numId w:val="3"/>
        </w:numPr>
        <w:pBdr>
          <w:top w:val="single" w:sz="4" w:space="1" w:color="auto"/>
          <w:left w:val="single" w:sz="4" w:space="4" w:color="auto"/>
          <w:bottom w:val="single" w:sz="4" w:space="1" w:color="auto"/>
          <w:right w:val="single" w:sz="4" w:space="4" w:color="auto"/>
        </w:pBdr>
        <w:shd w:val="clear" w:color="auto" w:fill="D9E2F3"/>
        <w:spacing w:after="280" w:line="257" w:lineRule="auto"/>
        <w:ind w:left="284" w:hanging="284"/>
        <w:jc w:val="both"/>
        <w:rPr>
          <w:rFonts w:eastAsia="Calibri" w:cs="Times New Roman"/>
          <w:b/>
          <w:bCs/>
          <w:kern w:val="0"/>
          <w:sz w:val="21"/>
          <w:szCs w:val="21"/>
          <w:lang w:val="ca-ES"/>
          <w14:ligatures w14:val="none"/>
        </w:rPr>
      </w:pPr>
      <w:r w:rsidRPr="00E44290">
        <w:rPr>
          <w:rFonts w:eastAsia="Calibri" w:cs="Times New Roman"/>
          <w:b/>
          <w:bCs/>
          <w:kern w:val="0"/>
          <w:sz w:val="21"/>
          <w:szCs w:val="21"/>
          <w:lang w:val="ca-ES"/>
          <w14:ligatures w14:val="none"/>
        </w:rPr>
        <w:t>RELACIÓ D’ARTICLES I PRODUCTES</w:t>
      </w:r>
    </w:p>
    <w:p w14:paraId="51A376B1" w14:textId="77777777" w:rsidR="00E44290" w:rsidRPr="00E44290" w:rsidRDefault="00E44290" w:rsidP="00E44290">
      <w:pPr>
        <w:spacing w:line="256" w:lineRule="auto"/>
        <w:jc w:val="both"/>
        <w:rPr>
          <w:rFonts w:eastAsia="Calibri" w:cs="Times New Roman"/>
          <w:kern w:val="0"/>
          <w:sz w:val="21"/>
          <w:szCs w:val="21"/>
          <w:lang w:val="ca-ES"/>
          <w14:ligatures w14:val="none"/>
        </w:rPr>
      </w:pPr>
      <w:r w:rsidRPr="00E44290">
        <w:rPr>
          <w:rFonts w:eastAsia="Calibri" w:cs="Times New Roman"/>
          <w:kern w:val="0"/>
          <w:sz w:val="21"/>
          <w:szCs w:val="21"/>
          <w:lang w:val="ca-ES"/>
          <w14:ligatures w14:val="none"/>
        </w:rPr>
        <w:t>Fer una relació, per lots, dels articles que subministra d’entre els que es requereixen en l’Annex 1 del Plec de Prescripcions Tècniques (PPT). Com a mínim haurà d’incorporar el 70% dels materials allà esmentats.</w:t>
      </w:r>
    </w:p>
    <w:p w14:paraId="070D5359" w14:textId="77777777" w:rsidR="00E44290" w:rsidRPr="00E44290" w:rsidRDefault="00E44290" w:rsidP="00E44290">
      <w:pPr>
        <w:numPr>
          <w:ilvl w:val="0"/>
          <w:numId w:val="5"/>
        </w:numPr>
        <w:spacing w:line="256" w:lineRule="auto"/>
        <w:contextualSpacing/>
        <w:jc w:val="both"/>
        <w:rPr>
          <w:rFonts w:eastAsia="Calibri" w:cs="Times New Roman"/>
          <w:kern w:val="0"/>
          <w:sz w:val="21"/>
          <w:szCs w:val="21"/>
          <w:lang w:val="ca-ES"/>
          <w14:ligatures w14:val="none"/>
        </w:rPr>
      </w:pPr>
      <w:r w:rsidRPr="00E44290">
        <w:rPr>
          <w:rFonts w:eastAsia="Calibri" w:cs="Times New Roman"/>
          <w:kern w:val="0"/>
          <w:sz w:val="21"/>
          <w:szCs w:val="21"/>
          <w:lang w:val="ca-ES"/>
          <w14:ligatures w14:val="none"/>
        </w:rPr>
        <w:t>Classificar els articles per famílies</w:t>
      </w:r>
    </w:p>
    <w:p w14:paraId="25433827" w14:textId="77777777" w:rsidR="00E44290" w:rsidRPr="00E44290" w:rsidRDefault="00E44290" w:rsidP="00E44290">
      <w:pPr>
        <w:numPr>
          <w:ilvl w:val="0"/>
          <w:numId w:val="5"/>
        </w:numPr>
        <w:spacing w:line="256" w:lineRule="auto"/>
        <w:contextualSpacing/>
        <w:jc w:val="both"/>
        <w:rPr>
          <w:rFonts w:eastAsia="Calibri" w:cs="Times New Roman"/>
          <w:kern w:val="0"/>
          <w:sz w:val="21"/>
          <w:szCs w:val="21"/>
          <w:lang w:val="ca-ES"/>
          <w14:ligatures w14:val="none"/>
        </w:rPr>
      </w:pPr>
      <w:r w:rsidRPr="00E44290">
        <w:rPr>
          <w:rFonts w:eastAsia="Calibri" w:cs="Times New Roman"/>
          <w:kern w:val="0"/>
          <w:sz w:val="21"/>
          <w:szCs w:val="21"/>
          <w:lang w:val="ca-ES"/>
          <w14:ligatures w14:val="none"/>
        </w:rPr>
        <w:t>Indicació de marca i model</w:t>
      </w:r>
    </w:p>
    <w:p w14:paraId="1ECDFA33" w14:textId="77777777" w:rsidR="00E44290" w:rsidRPr="00E44290" w:rsidRDefault="00E44290" w:rsidP="00E44290">
      <w:pPr>
        <w:numPr>
          <w:ilvl w:val="0"/>
          <w:numId w:val="5"/>
        </w:numPr>
        <w:spacing w:line="256" w:lineRule="auto"/>
        <w:contextualSpacing/>
        <w:jc w:val="both"/>
        <w:rPr>
          <w:rFonts w:eastAsia="Calibri" w:cs="Times New Roman"/>
          <w:kern w:val="0"/>
          <w:sz w:val="21"/>
          <w:szCs w:val="21"/>
          <w:lang w:val="ca-ES"/>
          <w14:ligatures w14:val="none"/>
        </w:rPr>
      </w:pPr>
      <w:r w:rsidRPr="00E44290">
        <w:rPr>
          <w:rFonts w:eastAsia="Calibri" w:cs="Times New Roman"/>
          <w:kern w:val="0"/>
          <w:sz w:val="21"/>
          <w:szCs w:val="21"/>
          <w:lang w:val="ca-ES"/>
          <w14:ligatures w14:val="none"/>
        </w:rPr>
        <w:t>Identificació de la norma reguladora de fabricació</w:t>
      </w:r>
    </w:p>
    <w:p w14:paraId="5F043BAF" w14:textId="77777777" w:rsidR="00E44290" w:rsidRPr="00E44290" w:rsidRDefault="00E44290" w:rsidP="00E44290">
      <w:pPr>
        <w:numPr>
          <w:ilvl w:val="0"/>
          <w:numId w:val="5"/>
        </w:numPr>
        <w:spacing w:line="257" w:lineRule="auto"/>
        <w:ind w:left="714" w:hanging="357"/>
        <w:jc w:val="both"/>
        <w:rPr>
          <w:rFonts w:eastAsia="Calibri" w:cs="Times New Roman"/>
          <w:kern w:val="0"/>
          <w:sz w:val="21"/>
          <w:szCs w:val="21"/>
          <w:lang w:val="ca-ES"/>
          <w14:ligatures w14:val="none"/>
        </w:rPr>
      </w:pPr>
      <w:r w:rsidRPr="00E44290">
        <w:rPr>
          <w:rFonts w:eastAsia="Calibri" w:cs="Times New Roman"/>
          <w:kern w:val="0"/>
          <w:sz w:val="21"/>
          <w:szCs w:val="21"/>
          <w:lang w:val="ca-ES"/>
          <w14:ligatures w14:val="none"/>
        </w:rPr>
        <w:t>Gamma completa de diàmetres i dimensions</w:t>
      </w:r>
    </w:p>
    <w:p w14:paraId="28ECF0A5" w14:textId="63B1E077" w:rsidR="00E44290" w:rsidRPr="00E44290" w:rsidRDefault="00E44290" w:rsidP="00E44290">
      <w:pPr>
        <w:spacing w:line="256" w:lineRule="auto"/>
        <w:jc w:val="both"/>
        <w:rPr>
          <w:rFonts w:eastAsia="Calibri" w:cs="Times New Roman"/>
          <w:kern w:val="0"/>
          <w:sz w:val="21"/>
          <w:szCs w:val="21"/>
          <w:lang w:val="ca-ES"/>
          <w14:ligatures w14:val="none"/>
        </w:rPr>
      </w:pPr>
      <w:r w:rsidRPr="00E44290">
        <w:rPr>
          <w:rFonts w:eastAsia="Calibri" w:cs="Times New Roman"/>
          <w:kern w:val="0"/>
          <w:sz w:val="21"/>
          <w:szCs w:val="21"/>
          <w:lang w:val="ca-ES"/>
          <w14:ligatures w14:val="none"/>
        </w:rPr>
        <w:t xml:space="preserve">Cal presentar, com a documents adjunts a la present memòria, els </w:t>
      </w:r>
      <w:r w:rsidRPr="00E44290">
        <w:rPr>
          <w:rFonts w:eastAsia="Calibri" w:cs="Times New Roman"/>
          <w:kern w:val="0"/>
          <w:sz w:val="21"/>
          <w:szCs w:val="21"/>
          <w:u w:val="single"/>
          <w:lang w:val="ca-ES"/>
          <w14:ligatures w14:val="none"/>
        </w:rPr>
        <w:t>certificats de marcatge CE i de qualitat i seguiment de la norma UNE</w:t>
      </w:r>
      <w:r w:rsidRPr="00E44290">
        <w:rPr>
          <w:rFonts w:eastAsia="Calibri" w:cs="Times New Roman"/>
          <w:kern w:val="0"/>
          <w:sz w:val="21"/>
          <w:szCs w:val="21"/>
          <w:lang w:val="ca-ES"/>
          <w14:ligatures w14:val="none"/>
        </w:rPr>
        <w:t xml:space="preserve"> que correspongui, i les fitxes tècniques de tots els articles que es subministren.</w:t>
      </w:r>
    </w:p>
    <w:p w14:paraId="75F4133E" w14:textId="77777777" w:rsidR="00E44290" w:rsidRDefault="00E44290" w:rsidP="00E44290">
      <w:pPr>
        <w:spacing w:line="256" w:lineRule="auto"/>
        <w:jc w:val="both"/>
        <w:rPr>
          <w:rFonts w:eastAsia="Calibri" w:cs="Times New Roman"/>
          <w:i/>
          <w:iCs/>
          <w:color w:val="FF0000"/>
          <w:kern w:val="0"/>
          <w:sz w:val="21"/>
          <w:szCs w:val="21"/>
          <w:lang w:val="ca-ES"/>
          <w14:ligatures w14:val="none"/>
        </w:rPr>
      </w:pPr>
    </w:p>
    <w:p w14:paraId="273FC579" w14:textId="77777777" w:rsidR="00E44290" w:rsidRPr="00E44290" w:rsidRDefault="00E44290" w:rsidP="00E44290">
      <w:pPr>
        <w:spacing w:line="256" w:lineRule="auto"/>
        <w:jc w:val="both"/>
        <w:rPr>
          <w:rFonts w:eastAsia="Calibri" w:cs="Times New Roman"/>
          <w:i/>
          <w:iCs/>
          <w:color w:val="FF0000"/>
          <w:kern w:val="0"/>
          <w:sz w:val="21"/>
          <w:szCs w:val="21"/>
          <w:lang w:val="ca-ES"/>
          <w14:ligatures w14:val="none"/>
        </w:rPr>
      </w:pPr>
      <w:r w:rsidRPr="00E44290">
        <w:rPr>
          <w:rFonts w:eastAsia="Calibri" w:cs="Times New Roman"/>
          <w:i/>
          <w:iCs/>
          <w:color w:val="FF0000"/>
          <w:kern w:val="0"/>
          <w:sz w:val="21"/>
          <w:szCs w:val="21"/>
          <w:lang w:val="ca-ES"/>
          <w14:ligatures w14:val="none"/>
        </w:rPr>
        <w:t>*Es presentarà una única memòria descriptiva, encara que el licitador vulgui concórrer en més d’un lot de l’Acord Marc. La memòria haurà d’establir-se de forma concisa en un únic document electrònic. Els apartats 1 i 2 s’hauran de desenvolupar en un màxim de cinc (5) pàgines, i l’apartat 3) en un màxim de cinc (5) pàgines per lot.</w:t>
      </w:r>
    </w:p>
    <w:p w14:paraId="54878B99" w14:textId="77777777" w:rsidR="00E44290" w:rsidRPr="00E44290" w:rsidRDefault="00E44290" w:rsidP="00E44290">
      <w:pPr>
        <w:pBdr>
          <w:top w:val="single" w:sz="4" w:space="1" w:color="auto"/>
          <w:left w:val="single" w:sz="4" w:space="4" w:color="auto"/>
          <w:bottom w:val="single" w:sz="4" w:space="1" w:color="auto"/>
          <w:right w:val="single" w:sz="4" w:space="4" w:color="auto"/>
        </w:pBdr>
        <w:shd w:val="clear" w:color="auto" w:fill="D9E2F3"/>
        <w:spacing w:line="256" w:lineRule="auto"/>
        <w:jc w:val="both"/>
        <w:rPr>
          <w:rFonts w:eastAsia="Calibri" w:cs="Times New Roman"/>
          <w:kern w:val="0"/>
          <w:sz w:val="21"/>
          <w:szCs w:val="21"/>
          <w:lang w:val="ca-ES"/>
          <w14:ligatures w14:val="none"/>
        </w:rPr>
      </w:pPr>
      <w:r w:rsidRPr="00E44290">
        <w:rPr>
          <w:rFonts w:eastAsia="Calibri" w:cs="Times New Roman"/>
          <w:kern w:val="0"/>
          <w:sz w:val="21"/>
          <w:szCs w:val="21"/>
          <w:lang w:val="ca-ES"/>
          <w14:ligatures w14:val="none"/>
        </w:rPr>
        <w:lastRenderedPageBreak/>
        <w:t>Es podran aportar annexes complementaris de qualsevol informació de la proposta. Els certificats, fitxes tècniques o documents acreditatius que s’adjuntin només serviran per acreditar els aspectes detallats a la pròpia memòria, i en cap cas computaran a efectes d’extensió del present document.</w:t>
      </w:r>
    </w:p>
    <w:p w14:paraId="6F0341D9" w14:textId="77777777" w:rsidR="00E44290" w:rsidRPr="00E44290" w:rsidRDefault="00E44290" w:rsidP="00E44290">
      <w:pPr>
        <w:pBdr>
          <w:top w:val="single" w:sz="4" w:space="1" w:color="auto"/>
          <w:left w:val="single" w:sz="4" w:space="4" w:color="auto"/>
          <w:bottom w:val="single" w:sz="4" w:space="1" w:color="auto"/>
          <w:right w:val="single" w:sz="4" w:space="4" w:color="auto"/>
        </w:pBdr>
        <w:shd w:val="clear" w:color="auto" w:fill="D9E2F3"/>
        <w:spacing w:line="256" w:lineRule="auto"/>
        <w:jc w:val="both"/>
        <w:rPr>
          <w:rFonts w:eastAsia="Calibri" w:cs="Times New Roman"/>
          <w:b/>
          <w:bCs/>
          <w:kern w:val="0"/>
          <w:sz w:val="21"/>
          <w:szCs w:val="21"/>
          <w:u w:val="single"/>
          <w:lang w:val="ca-ES"/>
          <w14:ligatures w14:val="none"/>
        </w:rPr>
      </w:pPr>
      <w:r w:rsidRPr="00E44290">
        <w:rPr>
          <w:rFonts w:eastAsia="Calibri" w:cs="Times New Roman"/>
          <w:b/>
          <w:bCs/>
          <w:kern w:val="0"/>
          <w:sz w:val="21"/>
          <w:szCs w:val="21"/>
          <w:u w:val="single"/>
          <w:lang w:val="ca-ES"/>
          <w14:ligatures w14:val="none"/>
        </w:rPr>
        <w:t>Sempre que s’identifiqui com a tal, només podran obtenir la puntuació màxima aquelles informacions que, efectivament, hagin estat acreditades mitjançant l’aportació de documentació annexa. La informació que no pugui ser acreditada de cap manera, gaudirà d’una presumpció de veracitat per a la seva valoració.</w:t>
      </w:r>
    </w:p>
    <w:p w14:paraId="6B0216CB" w14:textId="77777777" w:rsidR="00E44290" w:rsidRPr="00E44290" w:rsidRDefault="00E44290" w:rsidP="00E44290">
      <w:pPr>
        <w:pBdr>
          <w:top w:val="single" w:sz="4" w:space="1" w:color="auto"/>
          <w:left w:val="single" w:sz="4" w:space="4" w:color="auto"/>
          <w:bottom w:val="single" w:sz="4" w:space="1" w:color="auto"/>
          <w:right w:val="single" w:sz="4" w:space="4" w:color="auto"/>
        </w:pBdr>
        <w:shd w:val="clear" w:color="auto" w:fill="D9E2F3"/>
        <w:spacing w:line="256" w:lineRule="auto"/>
        <w:jc w:val="both"/>
        <w:rPr>
          <w:rFonts w:eastAsia="Calibri" w:cs="Times New Roman"/>
          <w:i/>
          <w:iCs/>
          <w:kern w:val="0"/>
          <w:sz w:val="21"/>
          <w:szCs w:val="21"/>
          <w:lang w:val="ca-ES"/>
          <w14:ligatures w14:val="none"/>
        </w:rPr>
      </w:pPr>
      <w:r w:rsidRPr="00E44290">
        <w:rPr>
          <w:rFonts w:eastAsia="Calibri" w:cs="Times New Roman"/>
          <w:b/>
          <w:bCs/>
          <w:i/>
          <w:iCs/>
          <w:kern w:val="0"/>
          <w:sz w:val="21"/>
          <w:szCs w:val="21"/>
          <w:lang w:val="ca-ES"/>
          <w14:ligatures w14:val="none"/>
        </w:rPr>
        <w:t>Format</w:t>
      </w:r>
      <w:r w:rsidRPr="00E44290">
        <w:rPr>
          <w:rFonts w:eastAsia="Calibri" w:cs="Times New Roman"/>
          <w:kern w:val="0"/>
          <w:sz w:val="21"/>
          <w:szCs w:val="21"/>
          <w:lang w:val="ca-ES"/>
          <w14:ligatures w14:val="none"/>
        </w:rPr>
        <w:t xml:space="preserve">: espaiat mínim 1,0 i tipologia mínima </w:t>
      </w:r>
      <w:proofErr w:type="spellStart"/>
      <w:r w:rsidRPr="00E44290">
        <w:rPr>
          <w:rFonts w:eastAsia="Calibri" w:cs="Times New Roman"/>
          <w:kern w:val="0"/>
          <w:sz w:val="21"/>
          <w:szCs w:val="21"/>
          <w:lang w:val="ca-ES"/>
          <w14:ligatures w14:val="none"/>
        </w:rPr>
        <w:t>Arial</w:t>
      </w:r>
      <w:proofErr w:type="spellEnd"/>
      <w:r w:rsidRPr="00E44290">
        <w:rPr>
          <w:rFonts w:eastAsia="Calibri" w:cs="Times New Roman"/>
          <w:kern w:val="0"/>
          <w:sz w:val="21"/>
          <w:szCs w:val="21"/>
          <w:lang w:val="ca-ES"/>
          <w14:ligatures w14:val="none"/>
        </w:rPr>
        <w:t xml:space="preserve"> 10. </w:t>
      </w:r>
      <w:r w:rsidRPr="00E44290">
        <w:rPr>
          <w:rFonts w:eastAsia="Calibri" w:cs="Times New Roman"/>
          <w:i/>
          <w:iCs/>
          <w:kern w:val="0"/>
          <w:sz w:val="21"/>
          <w:szCs w:val="21"/>
          <w:lang w:val="ca-ES"/>
          <w14:ligatures w14:val="none"/>
        </w:rPr>
        <w:t>*doc, *</w:t>
      </w:r>
      <w:proofErr w:type="spellStart"/>
      <w:r w:rsidRPr="00E44290">
        <w:rPr>
          <w:rFonts w:eastAsia="Calibri" w:cs="Times New Roman"/>
          <w:i/>
          <w:iCs/>
          <w:kern w:val="0"/>
          <w:sz w:val="21"/>
          <w:szCs w:val="21"/>
          <w:lang w:val="ca-ES"/>
          <w14:ligatures w14:val="none"/>
        </w:rPr>
        <w:t>pdf</w:t>
      </w:r>
      <w:proofErr w:type="spellEnd"/>
      <w:r w:rsidRPr="00E44290">
        <w:rPr>
          <w:rFonts w:eastAsia="Calibri" w:cs="Times New Roman"/>
          <w:i/>
          <w:iCs/>
          <w:kern w:val="0"/>
          <w:sz w:val="21"/>
          <w:szCs w:val="21"/>
          <w:lang w:val="ca-ES"/>
          <w14:ligatures w14:val="none"/>
        </w:rPr>
        <w:t>, *</w:t>
      </w:r>
      <w:proofErr w:type="spellStart"/>
      <w:r w:rsidRPr="00E44290">
        <w:rPr>
          <w:rFonts w:eastAsia="Calibri" w:cs="Times New Roman"/>
          <w:i/>
          <w:iCs/>
          <w:kern w:val="0"/>
          <w:sz w:val="21"/>
          <w:szCs w:val="21"/>
          <w:lang w:val="ca-ES"/>
          <w14:ligatures w14:val="none"/>
        </w:rPr>
        <w:t>zip</w:t>
      </w:r>
      <w:proofErr w:type="spellEnd"/>
      <w:r w:rsidRPr="00E44290">
        <w:rPr>
          <w:rFonts w:eastAsia="Calibri" w:cs="Times New Roman"/>
          <w:i/>
          <w:iCs/>
          <w:kern w:val="0"/>
          <w:sz w:val="21"/>
          <w:szCs w:val="21"/>
          <w:lang w:val="ca-ES"/>
          <w14:ligatures w14:val="none"/>
        </w:rPr>
        <w:t>, *rar, *</w:t>
      </w:r>
      <w:proofErr w:type="spellStart"/>
      <w:r w:rsidRPr="00E44290">
        <w:rPr>
          <w:rFonts w:eastAsia="Calibri" w:cs="Times New Roman"/>
          <w:i/>
          <w:iCs/>
          <w:kern w:val="0"/>
          <w:sz w:val="21"/>
          <w:szCs w:val="21"/>
          <w:lang w:val="ca-ES"/>
          <w14:ligatures w14:val="none"/>
        </w:rPr>
        <w:t>docx</w:t>
      </w:r>
      <w:proofErr w:type="spellEnd"/>
    </w:p>
    <w:p w14:paraId="550064CA" w14:textId="4A31586A" w:rsidR="004E47B1" w:rsidRPr="00E44290" w:rsidRDefault="00E44290" w:rsidP="00E44290">
      <w:pPr>
        <w:spacing w:before="280"/>
      </w:pPr>
      <w:r w:rsidRPr="00E44290">
        <w:rPr>
          <w:rFonts w:eastAsia="Calibri" w:cs="Times New Roman"/>
          <w:i/>
          <w:iCs/>
          <w:kern w:val="0"/>
          <w:sz w:val="21"/>
          <w:szCs w:val="21"/>
          <w:lang w:val="ca-ES"/>
          <w14:ligatures w14:val="none"/>
        </w:rPr>
        <w:t>(</w:t>
      </w:r>
      <w:r w:rsidRPr="00E44290">
        <w:rPr>
          <w:rFonts w:eastAsia="Calibri" w:cs="Times New Roman"/>
          <w:b/>
          <w:bCs/>
          <w:i/>
          <w:iCs/>
          <w:kern w:val="0"/>
          <w:sz w:val="21"/>
          <w:szCs w:val="21"/>
          <w:lang w:val="ca-ES"/>
          <w14:ligatures w14:val="none"/>
        </w:rPr>
        <w:t>Signatura electrònica</w:t>
      </w:r>
      <w:r w:rsidRPr="00E44290">
        <w:rPr>
          <w:rFonts w:eastAsia="Calibri" w:cs="Times New Roman"/>
          <w:i/>
          <w:iCs/>
          <w:kern w:val="0"/>
          <w:sz w:val="21"/>
          <w:szCs w:val="21"/>
          <w:lang w:val="ca-ES"/>
          <w14:ligatures w14:val="none"/>
        </w:rPr>
        <w:t xml:space="preserve"> del/de la proposant)/(</w:t>
      </w:r>
      <w:r w:rsidRPr="00E44290">
        <w:rPr>
          <w:rFonts w:eastAsia="Calibri" w:cs="Times New Roman"/>
          <w:b/>
          <w:bCs/>
          <w:i/>
          <w:iCs/>
          <w:kern w:val="0"/>
          <w:sz w:val="21"/>
          <w:szCs w:val="21"/>
          <w:lang w:val="ca-ES"/>
          <w14:ligatures w14:val="none"/>
        </w:rPr>
        <w:t>Signatures electròniques dels proposants</w:t>
      </w:r>
      <w:r w:rsidRPr="00E44290">
        <w:rPr>
          <w:rFonts w:eastAsia="Calibri" w:cs="Times New Roman"/>
          <w:i/>
          <w:iCs/>
          <w:kern w:val="0"/>
          <w:sz w:val="21"/>
          <w:szCs w:val="21"/>
          <w:lang w:val="ca-ES"/>
          <w14:ligatures w14:val="none"/>
        </w:rPr>
        <w:t xml:space="preserve"> en cas d’unió temporal d’empreses) (*) En cas d’unió temporal d’empreses s’han de fer constar les dades de cadascun dels representants de les empreses que concorrin a la licitació)</w:t>
      </w:r>
    </w:p>
    <w:sectPr w:rsidR="004E47B1" w:rsidRPr="00E442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7CAB"/>
    <w:multiLevelType w:val="hybridMultilevel"/>
    <w:tmpl w:val="FC2473EE"/>
    <w:lvl w:ilvl="0" w:tplc="0C0A0017">
      <w:start w:val="1"/>
      <w:numFmt w:val="lowerLetter"/>
      <w:lvlText w:val="%1)"/>
      <w:lvlJc w:val="left"/>
      <w:pPr>
        <w:ind w:left="1068"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B">
      <w:start w:val="1"/>
      <w:numFmt w:val="bullet"/>
      <w:lvlText w:val=""/>
      <w:lvlJc w:val="left"/>
      <w:pPr>
        <w:ind w:left="2688" w:hanging="360"/>
      </w:pPr>
      <w:rPr>
        <w:rFonts w:ascii="Wingdings" w:hAnsi="Wingdings" w:hint="default"/>
      </w:rPr>
    </w:lvl>
    <w:lvl w:ilvl="3" w:tplc="A3FEEA50">
      <w:start w:val="1"/>
      <w:numFmt w:val="upperLetter"/>
      <w:lvlText w:val="%4)"/>
      <w:lvlJc w:val="left"/>
      <w:pPr>
        <w:ind w:left="3228" w:hanging="360"/>
      </w:pPr>
      <w:rPr>
        <w:rFonts w:hint="default"/>
      </w:rPr>
    </w:lvl>
    <w:lvl w:ilvl="4" w:tplc="0C0A0019">
      <w:start w:val="1"/>
      <w:numFmt w:val="lowerLetter"/>
      <w:lvlText w:val="%5."/>
      <w:lvlJc w:val="left"/>
      <w:pPr>
        <w:ind w:left="3948" w:hanging="360"/>
      </w:pPr>
    </w:lvl>
    <w:lvl w:ilvl="5" w:tplc="D1B46838">
      <w:start w:val="1"/>
      <w:numFmt w:val="lowerRoman"/>
      <w:lvlText w:val="%6."/>
      <w:lvlJc w:val="right"/>
      <w:pPr>
        <w:ind w:left="4848" w:hanging="360"/>
      </w:pPr>
      <w:rPr>
        <w:b/>
        <w:bCs w:val="0"/>
      </w:rPr>
    </w:lvl>
    <w:lvl w:ilvl="6" w:tplc="304E6ADE">
      <w:start w:val="1"/>
      <w:numFmt w:val="decimal"/>
      <w:lvlText w:val="%7."/>
      <w:lvlJc w:val="left"/>
      <w:pPr>
        <w:ind w:left="5388" w:hanging="360"/>
      </w:pPr>
      <w:rPr>
        <w:rFonts w:hint="default"/>
      </w:r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14216947"/>
    <w:multiLevelType w:val="hybridMultilevel"/>
    <w:tmpl w:val="50BA5404"/>
    <w:lvl w:ilvl="0" w:tplc="28F8FB0C">
      <w:numFmt w:val="bullet"/>
      <w:lvlText w:val="-"/>
      <w:lvlJc w:val="left"/>
      <w:pPr>
        <w:ind w:left="720" w:hanging="360"/>
      </w:pPr>
      <w:rPr>
        <w:rFonts w:ascii="Calibri" w:eastAsiaTheme="minorHAnsi" w:hAnsi="Calibri" w:cs="Calibri"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5577A19"/>
    <w:multiLevelType w:val="multilevel"/>
    <w:tmpl w:val="EB8C22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A6C775A"/>
    <w:multiLevelType w:val="hybridMultilevel"/>
    <w:tmpl w:val="333CD3E6"/>
    <w:lvl w:ilvl="0" w:tplc="6C36E66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17019BF"/>
    <w:multiLevelType w:val="hybridMultilevel"/>
    <w:tmpl w:val="BEC896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32448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252593">
    <w:abstractNumId w:val="3"/>
  </w:num>
  <w:num w:numId="3" w16cid:durableId="142429358">
    <w:abstractNumId w:val="0"/>
  </w:num>
  <w:num w:numId="4" w16cid:durableId="58138388">
    <w:abstractNumId w:val="4"/>
  </w:num>
  <w:num w:numId="5" w16cid:durableId="225992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C8"/>
    <w:rsid w:val="00383DB7"/>
    <w:rsid w:val="004E3DC8"/>
    <w:rsid w:val="004E47B1"/>
    <w:rsid w:val="00E442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28BD"/>
  <w15:chartTrackingRefBased/>
  <w15:docId w15:val="{A169D43C-102F-43BA-8CF2-3233C841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E3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E3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E3D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E3D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4E3DC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4E3D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E3DC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E3DC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E3DC8"/>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3D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E3D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E3DC8"/>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E3DC8"/>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4E3DC8"/>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4E3DC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4E3DC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4E3DC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4E3DC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4E3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D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D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DC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4E3DC8"/>
    <w:pPr>
      <w:spacing w:before="160"/>
      <w:jc w:val="center"/>
    </w:pPr>
    <w:rPr>
      <w:i/>
      <w:iCs/>
      <w:color w:val="404040" w:themeColor="text1" w:themeTint="BF"/>
    </w:rPr>
  </w:style>
  <w:style w:type="character" w:customStyle="1" w:styleId="CitaCar">
    <w:name w:val="Cita Car"/>
    <w:basedOn w:val="Fuentedeprrafopredeter"/>
    <w:link w:val="Cita"/>
    <w:uiPriority w:val="29"/>
    <w:rsid w:val="004E3DC8"/>
    <w:rPr>
      <w:i/>
      <w:iCs/>
      <w:color w:val="404040" w:themeColor="text1" w:themeTint="BF"/>
    </w:rPr>
  </w:style>
  <w:style w:type="paragraph" w:styleId="Prrafodelista">
    <w:name w:val="List Paragraph"/>
    <w:basedOn w:val="Normal"/>
    <w:uiPriority w:val="34"/>
    <w:qFormat/>
    <w:rsid w:val="004E3DC8"/>
    <w:pPr>
      <w:ind w:left="720"/>
      <w:contextualSpacing/>
    </w:pPr>
  </w:style>
  <w:style w:type="character" w:styleId="nfasisintenso">
    <w:name w:val="Intense Emphasis"/>
    <w:basedOn w:val="Fuentedeprrafopredeter"/>
    <w:uiPriority w:val="21"/>
    <w:qFormat/>
    <w:rsid w:val="004E3DC8"/>
    <w:rPr>
      <w:i/>
      <w:iCs/>
      <w:color w:val="0F4761" w:themeColor="accent1" w:themeShade="BF"/>
    </w:rPr>
  </w:style>
  <w:style w:type="paragraph" w:styleId="Citadestacada">
    <w:name w:val="Intense Quote"/>
    <w:basedOn w:val="Normal"/>
    <w:next w:val="Normal"/>
    <w:link w:val="CitadestacadaCar"/>
    <w:uiPriority w:val="30"/>
    <w:qFormat/>
    <w:rsid w:val="004E3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E3DC8"/>
    <w:rPr>
      <w:i/>
      <w:iCs/>
      <w:color w:val="0F4761" w:themeColor="accent1" w:themeShade="BF"/>
    </w:rPr>
  </w:style>
  <w:style w:type="character" w:styleId="Referenciaintensa">
    <w:name w:val="Intense Reference"/>
    <w:basedOn w:val="Fuentedeprrafopredeter"/>
    <w:uiPriority w:val="32"/>
    <w:qFormat/>
    <w:rsid w:val="004E3D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478</Words>
  <Characters>2634</Characters>
  <Application>Microsoft Office Word</Application>
  <DocSecurity>0</DocSecurity>
  <Lines>21</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2</cp:revision>
  <dcterms:created xsi:type="dcterms:W3CDTF">2025-05-27T07:46:00Z</dcterms:created>
  <dcterms:modified xsi:type="dcterms:W3CDTF">2025-05-27T07:46:00Z</dcterms:modified>
</cp:coreProperties>
</file>