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11" w:rsidRPr="00E374CA" w:rsidRDefault="006A7A11" w:rsidP="006A7A11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6A7A11" w:rsidRPr="00E374CA" w:rsidRDefault="006A7A11" w:rsidP="006A7A11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E374CA">
        <w:rPr>
          <w:rFonts w:eastAsia="Times New Roman" w:cs="Arial"/>
          <w:b/>
          <w:szCs w:val="22"/>
          <w:lang w:val="ca-ES" w:eastAsia="x-none" w:bidi="ar-SA"/>
        </w:rPr>
        <w:t>ANNEX 2.- Model declaració de confidencialitat de dades i documents de l’oferta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i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i/>
          <w:kern w:val="1"/>
          <w:szCs w:val="22"/>
          <w:lang w:val="ca-ES" w:eastAsia="ca-ES" w:bidi="ar-SA"/>
        </w:rPr>
        <w:t>(A inserir en el Sobre A)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E374CA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E374CA">
        <w:rPr>
          <w:rFonts w:eastAsia="Times New Roman" w:cs="Arial"/>
          <w:szCs w:val="22"/>
          <w:lang w:val="ca-ES" w:eastAsia="x-none" w:bidi="ar-SA"/>
        </w:rPr>
        <w:t xml:space="preserve">contracte pel servei de gestió de la llar d’infants Les Marietes de Cunit. </w:t>
      </w:r>
    </w:p>
    <w:p w:rsidR="006A7A11" w:rsidRPr="00E374CA" w:rsidRDefault="006A7A11" w:rsidP="006A7A11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b/>
          <w:kern w:val="1"/>
          <w:szCs w:val="22"/>
          <w:lang w:val="ca-ES" w:eastAsia="ca-ES" w:bidi="ar-SA"/>
        </w:rPr>
        <w:t xml:space="preserve">DECLARA RESPONSABLEMENT: 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Que els documents i dades presentades que considera de caràcter confidencial, són els següents: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-______________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-______________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I per que consti, signo aquesta declaració responsable.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_____________________, a data de signatura electrònica.</w:t>
      </w:r>
    </w:p>
    <w:p w:rsidR="006A7A11" w:rsidRPr="00E374CA" w:rsidRDefault="006A7A11" w:rsidP="006A7A11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bookmarkStart w:id="0" w:name="_GoBack"/>
      <w:bookmarkEnd w:id="0"/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7A131A" w:rsidRDefault="007A131A"/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36"/>
    <w:rsid w:val="00072B36"/>
    <w:rsid w:val="006A7A11"/>
    <w:rsid w:val="007A131A"/>
    <w:rsid w:val="008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2025-03-11T06:58:00Z</dcterms:created>
  <dcterms:modified xsi:type="dcterms:W3CDTF">2025-03-11T06:58:00Z</dcterms:modified>
</cp:coreProperties>
</file>