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28F3" w14:textId="77777777" w:rsidR="004E4053" w:rsidRPr="00B2042C" w:rsidRDefault="004E4053" w:rsidP="004E4053">
      <w:pPr>
        <w:tabs>
          <w:tab w:val="left" w:pos="-1440"/>
        </w:tabs>
        <w:jc w:val="center"/>
        <w:outlineLvl w:val="1"/>
        <w:rPr>
          <w:rFonts w:ascii="Verdana" w:eastAsia="Times New Roman" w:hAnsi="Verdana" w:cs="Arial"/>
          <w:b/>
          <w:bCs/>
          <w:sz w:val="20"/>
          <w:szCs w:val="20"/>
          <w:lang w:val="ca-ES" w:eastAsia="es-ES"/>
        </w:rPr>
      </w:pPr>
      <w:bookmarkStart w:id="0" w:name="_Toc172195889"/>
      <w:bookmarkStart w:id="1" w:name="_Toc192580043"/>
      <w:r w:rsidRPr="00B2042C">
        <w:rPr>
          <w:rFonts w:ascii="Verdana" w:eastAsia="Times New Roman" w:hAnsi="Verdana" w:cs="Arial"/>
          <w:b/>
          <w:bCs/>
          <w:sz w:val="20"/>
          <w:szCs w:val="20"/>
          <w:lang w:val="ca-ES" w:eastAsia="es-ES"/>
        </w:rPr>
        <w:t>ANNEX 1 - Model de declaració responsable</w:t>
      </w:r>
      <w:bookmarkEnd w:id="0"/>
      <w:bookmarkEnd w:id="1"/>
    </w:p>
    <w:p w14:paraId="0072919A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6487193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A INSERIR EN EL SOBRE </w:t>
      </w:r>
      <w:r w:rsidRPr="00B2042C">
        <w:rPr>
          <w:rFonts w:ascii="Verdana" w:eastAsia="Times New Roman" w:hAnsi="Verdana" w:cs="Arial"/>
          <w:b/>
          <w:sz w:val="20"/>
          <w:szCs w:val="20"/>
          <w:lang w:val="ca-ES" w:eastAsia="es-ES"/>
        </w:rPr>
        <w:t>ÚNIC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</w:p>
    <w:p w14:paraId="643A00D1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03E38A8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opta a la contractació d’obra </w:t>
      </w:r>
      <w:r w:rsidRPr="00B2042C">
        <w:rPr>
          <w:rFonts w:ascii="Verdana" w:eastAsia="Times New Roman" w:hAnsi="Verdana" w:cs="Open Sans"/>
          <w:i/>
          <w:sz w:val="20"/>
          <w:szCs w:val="20"/>
          <w:lang w:val="ca-ES" w:eastAsia="es-ES"/>
        </w:rPr>
        <w:t>MILLORA DE LA INTERSECCIÓ DEL CARRER AUMET I L’AVINGUDA PAÏSOS CATALANS DE CELRÀ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i </w:t>
      </w:r>
      <w:r w:rsidRPr="00B2042C">
        <w:rPr>
          <w:rFonts w:ascii="Verdana" w:eastAsia="Times New Roman" w:hAnsi="Verdana" w:cs="Arial"/>
          <w:b/>
          <w:sz w:val="20"/>
          <w:szCs w:val="20"/>
          <w:lang w:val="ca-ES" w:eastAsia="es-ES"/>
        </w:rPr>
        <w:t>DECLARA RESPONSABLEMENT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:</w:t>
      </w:r>
    </w:p>
    <w:p w14:paraId="0E1039A2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1F7FC2F6" w14:textId="77777777" w:rsidR="004E4053" w:rsidRPr="00B2042C" w:rsidRDefault="004E4053" w:rsidP="004E4053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noProof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noProof/>
          <w:sz w:val="20"/>
          <w:szCs w:val="20"/>
          <w:lang w:val="ca-ES" w:eastAsia="ca-ES"/>
        </w:rPr>
        <w:t>Que el perfil d’empresa és el següent:</w:t>
      </w:r>
    </w:p>
    <w:p w14:paraId="0367194F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noProof/>
          <w:sz w:val="20"/>
          <w:szCs w:val="20"/>
          <w:lang w:val="ca-ES" w:eastAsia="ca-ES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670"/>
        <w:gridCol w:w="1559"/>
      </w:tblGrid>
      <w:tr w:rsidR="004E4053" w:rsidRPr="00B2042C" w14:paraId="63136F42" w14:textId="77777777" w:rsidTr="007A7F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992F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Tipus d’empresa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5D5F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A8F3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Marcar amb una creu</w:t>
            </w:r>
          </w:p>
        </w:tc>
      </w:tr>
      <w:tr w:rsidR="004E4053" w:rsidRPr="00B2042C" w14:paraId="4E25D4FD" w14:textId="77777777" w:rsidTr="007A7F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0FEA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Microempresa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7526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1770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4E4053" w:rsidRPr="00B2042C" w14:paraId="50D2785C" w14:textId="77777777" w:rsidTr="007A7F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DBAF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Petita empresa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8005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298A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4E4053" w:rsidRPr="00B2042C" w14:paraId="29175512" w14:textId="77777777" w:rsidTr="007A7F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4A79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Mitjana empresa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D0C2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8349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  <w:tr w:rsidR="004E4053" w:rsidRPr="00B2042C" w14:paraId="4F0FB629" w14:textId="77777777" w:rsidTr="007A7FC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6D4D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Gran empresa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140B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A138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noProof/>
                <w:sz w:val="20"/>
                <w:szCs w:val="20"/>
                <w:lang w:val="ca-ES" w:eastAsia="es-ES"/>
              </w:rPr>
            </w:pPr>
          </w:p>
        </w:tc>
      </w:tr>
    </w:tbl>
    <w:p w14:paraId="28CC346A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noProof/>
          <w:sz w:val="20"/>
          <w:szCs w:val="20"/>
          <w:lang w:val="ca-ES" w:eastAsia="es-ES"/>
        </w:rPr>
      </w:pPr>
    </w:p>
    <w:p w14:paraId="3D03811A" w14:textId="77777777" w:rsidR="004E4053" w:rsidRPr="00B2042C" w:rsidRDefault="004E4053" w:rsidP="004E4053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Que, en cas de persona jurídica, la societat està vàlidament constituïda i, d’acord amb el seu objecte social es pot presentar a la licitació.</w:t>
      </w:r>
    </w:p>
    <w:p w14:paraId="4A7C9DEF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29C3AB59" w14:textId="77777777" w:rsidR="004E4053" w:rsidRPr="00B2042C" w:rsidRDefault="004E4053" w:rsidP="004E4053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29140C9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296F357D" w14:textId="77777777" w:rsidR="004E4053" w:rsidRPr="00B2042C" w:rsidRDefault="004E4053" w:rsidP="004E4053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color w:val="000000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es troba al corrent del compliment de les obligacions tributàries i amb la Seguretat Social. A efectes de comprovació, autoritza </w:t>
      </w:r>
      <w:r w:rsidRPr="00B2042C">
        <w:rPr>
          <w:rFonts w:ascii="Verdana" w:eastAsia="Times New Roman" w:hAnsi="Verdana" w:cs="Arial"/>
          <w:sz w:val="20"/>
          <w:szCs w:val="20"/>
          <w:shd w:val="clear" w:color="auto" w:fill="FFFFFF"/>
          <w:lang w:val="ca-ES" w:eastAsia="ca-ES"/>
        </w:rPr>
        <w:t xml:space="preserve">a l’Ajuntament de Celrà </w:t>
      </w: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a sol·licitar de l’Agència Estatal d’Administració Tributària (AEAT) i de la Tresoreria General de la Seguretat Social (TGSS),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2A63C76A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50E60087" w14:textId="77777777" w:rsidR="004E4053" w:rsidRPr="00B2042C" w:rsidRDefault="004E4053" w:rsidP="004E4053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disposa de l’habilitació empresarial o professional, així com de la solvència econòmica i financera i tècnica o professional exigides en els termes de la </w:t>
      </w: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lastRenderedPageBreak/>
        <w:t xml:space="preserve">clàusula 11ª del PCAP i que es compromet a adscriure a l’execució del contracte els mitjans personals / materials descrits a la dita clàusula. </w:t>
      </w:r>
    </w:p>
    <w:p w14:paraId="22AF1EC6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333C62B4" w14:textId="77777777" w:rsidR="004E4053" w:rsidRPr="00B2042C" w:rsidRDefault="004E4053" w:rsidP="004E4053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Que, en el cas de recórrer a solvència externa, compta amb el compromís per escrit de les entitats corresponents per a disposar dels seus recursos i capacitats per a utilitzar-los en l’execució del contracte (en aquest cas cadascuna haurà de presentar una declaració responsable en la que figuri la informació pertinent d’aquesta).</w:t>
      </w:r>
    </w:p>
    <w:p w14:paraId="2EA365E3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4D888EC7" w14:textId="77777777" w:rsidR="004E4053" w:rsidRPr="00B2042C" w:rsidRDefault="004E4053" w:rsidP="004E4053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ADA55EB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51EC1E1" w14:textId="77777777" w:rsidR="004E4053" w:rsidRPr="00B2042C" w:rsidRDefault="004E4053" w:rsidP="004E4053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800C6B4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10D3CBDF" w14:textId="77777777" w:rsidR="004E4053" w:rsidRPr="00B2042C" w:rsidRDefault="004E4053" w:rsidP="004E4053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Que, en cas que es tracti d’empresa estrangera, es sotmet a la jurisdicció dels Jutjats i Tribunals espanyols.</w:t>
      </w:r>
    </w:p>
    <w:p w14:paraId="2840F3BE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5ED38FAC" w14:textId="77777777" w:rsidR="004E4053" w:rsidRPr="00B2042C" w:rsidRDefault="004E4053" w:rsidP="004E4053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b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l’empresa, llurs empreses filials o vinculades, i els </w:t>
      </w:r>
      <w:proofErr w:type="spellStart"/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subcontractistes</w:t>
      </w:r>
      <w:proofErr w:type="spellEnd"/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, si escau,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753B968B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0A0B4344" w14:textId="77777777" w:rsidR="004E4053" w:rsidRPr="00B2042C" w:rsidRDefault="004E4053" w:rsidP="004E4053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la informació i documents aportats en el Sobre Digital són de contingut absolutament cert. </w:t>
      </w:r>
    </w:p>
    <w:p w14:paraId="6D20496A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0AAD4CD0" w14:textId="77777777" w:rsidR="004E4053" w:rsidRPr="00B2042C" w:rsidRDefault="004E4053" w:rsidP="004E4053">
      <w:pPr>
        <w:numPr>
          <w:ilvl w:val="0"/>
          <w:numId w:val="1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5689138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  <w:proofErr w:type="spellStart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NO</w:t>
      </w:r>
      <w:proofErr w:type="spellEnd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obligat per normativa</w:t>
      </w:r>
    </w:p>
    <w:p w14:paraId="0797DA07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793F95C" w14:textId="77777777" w:rsidR="004E4053" w:rsidRPr="00B2042C" w:rsidRDefault="004E4053" w:rsidP="004E4053">
      <w:pPr>
        <w:numPr>
          <w:ilvl w:val="0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l’empresa disposa d’un pla d’igualtat d’oportunitats entre les dones i els homes.</w:t>
      </w:r>
    </w:p>
    <w:p w14:paraId="32D22ED1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  <w:t xml:space="preserve">             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  <w:proofErr w:type="spellStart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NO</w:t>
      </w:r>
      <w:proofErr w:type="spellEnd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obligat per normativa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445ACD16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A7A9191" w14:textId="77777777" w:rsidR="004E4053" w:rsidRPr="00B2042C" w:rsidRDefault="004E4053" w:rsidP="004E4053">
      <w:pPr>
        <w:numPr>
          <w:ilvl w:val="0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 reuneix algun/s dels criteris de preferència en cas d’igualació de proposicions previstos al PCAP. </w:t>
      </w:r>
    </w:p>
    <w:p w14:paraId="7B2F59F0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SÍ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sym w:font="Wingdings 2" w:char="F0A3"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NO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</w:r>
    </w:p>
    <w:p w14:paraId="629A4C77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ab/>
        <w:t>En cas afirmatiu indicar quin:</w:t>
      </w:r>
    </w:p>
    <w:p w14:paraId="547449DF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0C42C549" w14:textId="77777777" w:rsidR="004E4053" w:rsidRPr="00B2042C" w:rsidRDefault="004E4053" w:rsidP="004E4053">
      <w:pPr>
        <w:numPr>
          <w:ilvl w:val="0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Respecte l’Impost sobre el valor afegit (IVA) l’empresa: </w:t>
      </w:r>
    </w:p>
    <w:p w14:paraId="789729C1" w14:textId="77777777" w:rsidR="004E4053" w:rsidRPr="00B2042C" w:rsidRDefault="004E4053" w:rsidP="004E4053">
      <w:pPr>
        <w:numPr>
          <w:ilvl w:val="1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Està subjecta a l’IVA.</w:t>
      </w:r>
    </w:p>
    <w:p w14:paraId="5A29BFB5" w14:textId="77777777" w:rsidR="004E4053" w:rsidRPr="00B2042C" w:rsidRDefault="004E4053" w:rsidP="004E4053">
      <w:pPr>
        <w:numPr>
          <w:ilvl w:val="1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lastRenderedPageBreak/>
        <w:t>Està no subjecta o exempta de l’IVA i són vigents les circumstàncies que donaren lloc a la no-subjecció o l’exempció.</w:t>
      </w:r>
    </w:p>
    <w:p w14:paraId="0EAC607E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05FE7E2B" w14:textId="77777777" w:rsidR="004E4053" w:rsidRPr="00B2042C" w:rsidRDefault="004E4053" w:rsidP="004E4053">
      <w:pPr>
        <w:numPr>
          <w:ilvl w:val="0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Respecte l’Impost d’Activitats Econòmiques (IAE) l’empresa:</w:t>
      </w:r>
    </w:p>
    <w:p w14:paraId="0F3AFA89" w14:textId="77777777" w:rsidR="004E4053" w:rsidRPr="00B2042C" w:rsidRDefault="004E4053" w:rsidP="004E4053">
      <w:pPr>
        <w:numPr>
          <w:ilvl w:val="1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Està subjecta a l’IAE.</w:t>
      </w:r>
    </w:p>
    <w:p w14:paraId="64AA151C" w14:textId="77777777" w:rsidR="004E4053" w:rsidRPr="00B2042C" w:rsidRDefault="004E4053" w:rsidP="004E4053">
      <w:pPr>
        <w:numPr>
          <w:ilvl w:val="1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Està no subjecta o exempta de l’IAE i són vigents les circumstàncies que donaren lloc a la  no-subjecció o l’exempció.</w:t>
      </w:r>
    </w:p>
    <w:p w14:paraId="6BF8CDFA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4302E4DC" w14:textId="77777777" w:rsidR="004E4053" w:rsidRPr="00B2042C" w:rsidRDefault="004E4053" w:rsidP="004E4053">
      <w:pPr>
        <w:numPr>
          <w:ilvl w:val="0"/>
          <w:numId w:val="3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Que, en cas que el licitador tingui intenció de concórrer en unió temporal d’empreses, declara:</w:t>
      </w:r>
    </w:p>
    <w:p w14:paraId="61129B45" w14:textId="77777777" w:rsidR="004E4053" w:rsidRPr="00B2042C" w:rsidRDefault="004E4053" w:rsidP="004E4053">
      <w:pPr>
        <w:numPr>
          <w:ilvl w:val="0"/>
          <w:numId w:val="4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SÍ té intenció de concórrer en unió temporal d’empreses:</w:t>
      </w:r>
    </w:p>
    <w:p w14:paraId="21DB8D9F" w14:textId="77777777" w:rsidR="004E4053" w:rsidRPr="00725C0A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i/>
          <w:iCs/>
          <w:sz w:val="18"/>
          <w:szCs w:val="18"/>
          <w:lang w:val="ca-ES" w:eastAsia="ca-ES"/>
        </w:rPr>
      </w:pPr>
      <w:r w:rsidRPr="00725C0A">
        <w:rPr>
          <w:rFonts w:ascii="Verdana" w:eastAsia="Times New Roman" w:hAnsi="Verdana" w:cs="Arial"/>
          <w:i/>
          <w:iCs/>
          <w:sz w:val="18"/>
          <w:szCs w:val="18"/>
          <w:lang w:val="ca-ES" w:eastAsia="ca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7ED4C148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4307F406" w14:textId="77777777" w:rsidR="004E4053" w:rsidRPr="00B2042C" w:rsidRDefault="004E4053" w:rsidP="004E4053">
      <w:pPr>
        <w:numPr>
          <w:ilvl w:val="0"/>
          <w:numId w:val="4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NO té intenció de concórrer en unió temporal d’empreses</w:t>
      </w:r>
    </w:p>
    <w:p w14:paraId="2329503D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02F807A2" w14:textId="77777777" w:rsidR="004E4053" w:rsidRPr="00B2042C" w:rsidRDefault="004E4053" w:rsidP="004E4053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Es designa com a persona autoritzada per a rebre l’avís de les notificacions,  comunicacions i requeriments per mitjans electrònics a:</w:t>
      </w:r>
      <w:r w:rsidRPr="00B2042C">
        <w:rPr>
          <w:rFonts w:ascii="Verdana" w:eastAsia="Times New Roman" w:hAnsi="Verdana" w:cs="Arial"/>
          <w:b/>
          <w:sz w:val="20"/>
          <w:szCs w:val="20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4E4053" w:rsidRPr="00B2042C" w14:paraId="46F8CB8F" w14:textId="77777777" w:rsidTr="007A7FC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92AB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Persona autoritzada*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622C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F75D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Correu electrònic</w:t>
            </w:r>
          </w:p>
          <w:p w14:paraId="6A847C01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2EAB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Mòbil</w:t>
            </w:r>
          </w:p>
          <w:p w14:paraId="57893D12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  <w:r w:rsidRPr="00B2042C"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  <w:t>professional</w:t>
            </w:r>
          </w:p>
        </w:tc>
      </w:tr>
      <w:tr w:rsidR="004E4053" w:rsidRPr="00B2042C" w14:paraId="55FA781C" w14:textId="77777777" w:rsidTr="007A7FC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5A1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02AB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A83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F1D" w14:textId="77777777" w:rsidR="004E4053" w:rsidRPr="00B2042C" w:rsidRDefault="004E4053" w:rsidP="007A7FC7">
            <w:pPr>
              <w:tabs>
                <w:tab w:val="left" w:pos="-1440"/>
              </w:tabs>
              <w:jc w:val="both"/>
              <w:rPr>
                <w:rFonts w:ascii="Verdana" w:eastAsia="Times New Roman" w:hAnsi="Verdana" w:cs="Arial"/>
                <w:sz w:val="20"/>
                <w:szCs w:val="20"/>
                <w:lang w:val="ca-ES" w:eastAsia="es-ES"/>
              </w:rPr>
            </w:pPr>
          </w:p>
        </w:tc>
      </w:tr>
    </w:tbl>
    <w:p w14:paraId="04DEBC71" w14:textId="77777777" w:rsidR="004E4053" w:rsidRPr="00DF3E02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DF3E02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*Camps obligatoris. Només indicar una persona.</w:t>
      </w:r>
    </w:p>
    <w:p w14:paraId="6FEFEE99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2A16295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Si l’adreça electrònica o el número de telèfon mòbil facilitats a efectes d’avís de notificació, </w:t>
      </w: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comunicacions i requeriments</w:t>
      </w: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quedessin en desús, s’haurà de comunicar la dita circumstància, per escrit, a l’Ajuntament de Celrà per tal de fer la modificació corresponent.</w:t>
      </w:r>
    </w:p>
    <w:p w14:paraId="644FE9D5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8CA8C4F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Celrà pugui facilitar-les al servei e-</w:t>
      </w:r>
      <w:proofErr w:type="spellStart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>Notum</w:t>
      </w:r>
      <w:proofErr w:type="spellEnd"/>
      <w:r w:rsidRPr="00B2042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a aquests efectes.</w:t>
      </w:r>
    </w:p>
    <w:p w14:paraId="3D759D2C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41B7F18" w14:textId="77777777" w:rsidR="004E4053" w:rsidRPr="00B2042C" w:rsidRDefault="004E4053" w:rsidP="004E4053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Que, en el cas que formulin ofertes empreses vinculades, el grup empresarial a què pertanyen és </w:t>
      </w:r>
      <w:r w:rsidRPr="00B2042C">
        <w:rPr>
          <w:rFonts w:ascii="Verdana" w:eastAsia="Times New Roman" w:hAnsi="Verdana" w:cs="Arial"/>
          <w:i/>
          <w:sz w:val="20"/>
          <w:szCs w:val="20"/>
          <w:lang w:val="ca-ES" w:eastAsia="ca-ES"/>
        </w:rPr>
        <w:t>(indicar les empreses que el composen)</w:t>
      </w: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 xml:space="preserve">. </w:t>
      </w:r>
    </w:p>
    <w:p w14:paraId="0DE79AF5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09305750" w14:textId="77777777" w:rsidR="004E4053" w:rsidRPr="00B2042C" w:rsidRDefault="004E4053" w:rsidP="004E4053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 l’empresa està inscrita al següent Registre d’empreses licitadores, i que les dades que hi consten no han experimentat cap variació:</w:t>
      </w:r>
    </w:p>
    <w:p w14:paraId="1E925548" w14:textId="77777777" w:rsidR="004E4053" w:rsidRPr="00B2042C" w:rsidRDefault="004E4053" w:rsidP="004E4053">
      <w:pPr>
        <w:numPr>
          <w:ilvl w:val="1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RELI (Registre d’àmbit de Catalunya)</w:t>
      </w:r>
    </w:p>
    <w:p w14:paraId="6EDE6DFD" w14:textId="77777777" w:rsidR="004E4053" w:rsidRPr="00B2042C" w:rsidRDefault="004E4053" w:rsidP="004E4053">
      <w:pPr>
        <w:numPr>
          <w:ilvl w:val="1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ROLECE (Registre d’àmbit estatal)</w:t>
      </w:r>
    </w:p>
    <w:p w14:paraId="662E8402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218B3FBB" w14:textId="77777777" w:rsidR="004E4053" w:rsidRPr="00B2042C" w:rsidRDefault="004E4053" w:rsidP="004E4053">
      <w:pPr>
        <w:numPr>
          <w:ilvl w:val="0"/>
          <w:numId w:val="5"/>
        </w:num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Autoritza a l’Ajuntament de Celrà a consultar les dades que constin de l’empresa al RELI o ROLECE, amb la finalitat de no requerir les dades que ja figurin inscrites en el registre corresponent.</w:t>
      </w:r>
    </w:p>
    <w:p w14:paraId="7618BE33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2E459F7E" w14:textId="77777777" w:rsidR="004E4053" w:rsidRPr="00B2042C" w:rsidRDefault="004E4053" w:rsidP="004E4053">
      <w:pPr>
        <w:numPr>
          <w:ilvl w:val="0"/>
          <w:numId w:val="2"/>
        </w:numPr>
        <w:tabs>
          <w:tab w:val="left" w:pos="-1440"/>
        </w:tabs>
        <w:jc w:val="both"/>
        <w:rPr>
          <w:rFonts w:ascii="Verdana" w:eastAsia="Times New Roman" w:hAnsi="Verdana" w:cs="Arial"/>
          <w:i/>
          <w:sz w:val="20"/>
          <w:szCs w:val="20"/>
          <w:lang w:val="ca-ES" w:eastAsia="ca-ES"/>
        </w:rPr>
      </w:pPr>
      <w:r w:rsidRPr="00B2042C">
        <w:rPr>
          <w:rFonts w:ascii="Verdana" w:eastAsia="Times New Roman" w:hAnsi="Verdana" w:cs="Arial"/>
          <w:sz w:val="20"/>
          <w:szCs w:val="20"/>
          <w:lang w:val="ca-ES" w:eastAsia="ca-ES"/>
        </w:rPr>
        <w:t>Que, cas de resultar proposada com a adjudicatària, es compromet a aportar la documentació assenyalada en la clàusula 21ª del PCAP.</w:t>
      </w:r>
    </w:p>
    <w:p w14:paraId="40046D14" w14:textId="77777777" w:rsidR="004E4053" w:rsidRPr="00B2042C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ca-ES"/>
        </w:rPr>
      </w:pPr>
    </w:p>
    <w:p w14:paraId="04D97CF9" w14:textId="77777777" w:rsidR="004E4053" w:rsidRPr="00725C0A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</w:pPr>
      <w:r w:rsidRPr="00725C0A">
        <w:rPr>
          <w:rFonts w:ascii="Verdana" w:eastAsia="Times New Roman" w:hAnsi="Verdana" w:cs="Arial"/>
          <w:i/>
          <w:iCs/>
          <w:sz w:val="20"/>
          <w:szCs w:val="20"/>
          <w:lang w:val="ca-ES" w:eastAsia="es-ES"/>
        </w:rPr>
        <w:t>(Signatura electrònica)</w:t>
      </w:r>
    </w:p>
    <w:p w14:paraId="269C14BB" w14:textId="77777777" w:rsidR="004E4053" w:rsidRDefault="004E4053" w:rsidP="004E4053">
      <w:pPr>
        <w:tabs>
          <w:tab w:val="left" w:pos="-1440"/>
        </w:tabs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1659B80E" w14:textId="77777777" w:rsidR="00B54206" w:rsidRDefault="00B54206"/>
    <w:sectPr w:rsidR="00B54206" w:rsidSect="004E4053">
      <w:pgSz w:w="11906" w:h="16838" w:code="9"/>
      <w:pgMar w:top="1417" w:right="1701" w:bottom="3261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4F91"/>
    <w:multiLevelType w:val="hybridMultilevel"/>
    <w:tmpl w:val="77626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AB5"/>
    <w:multiLevelType w:val="hybridMultilevel"/>
    <w:tmpl w:val="E7C4F93E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FA0B0D"/>
    <w:multiLevelType w:val="hybridMultilevel"/>
    <w:tmpl w:val="CCA6A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B4E64"/>
    <w:multiLevelType w:val="hybridMultilevel"/>
    <w:tmpl w:val="7BC49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64A5C"/>
    <w:multiLevelType w:val="hybridMultilevel"/>
    <w:tmpl w:val="F10E361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5019722">
    <w:abstractNumId w:val="0"/>
  </w:num>
  <w:num w:numId="2" w16cid:durableId="948927668">
    <w:abstractNumId w:val="2"/>
  </w:num>
  <w:num w:numId="3" w16cid:durableId="1307005181">
    <w:abstractNumId w:val="3"/>
  </w:num>
  <w:num w:numId="4" w16cid:durableId="808131026">
    <w:abstractNumId w:val="4"/>
  </w:num>
  <w:num w:numId="5" w16cid:durableId="1236012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71"/>
    <w:rsid w:val="00387316"/>
    <w:rsid w:val="004E4053"/>
    <w:rsid w:val="00AA4A66"/>
    <w:rsid w:val="00B54206"/>
    <w:rsid w:val="00D67B71"/>
    <w:rsid w:val="00E256AB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90BE"/>
  <w15:chartTrackingRefBased/>
  <w15:docId w15:val="{F2DB6F85-6FAC-4B52-91C0-6AB5CB00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B7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67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67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67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67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67B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67B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67B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67B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67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67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67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67B7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67B7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67B7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67B7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67B7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67B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67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67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67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7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67B7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67B7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67B7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67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67B7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67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2025-05-23T11:04:00Z</dcterms:created>
  <dcterms:modified xsi:type="dcterms:W3CDTF">2025-05-23T11:04:00Z</dcterms:modified>
</cp:coreProperties>
</file>