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371C" w14:textId="43859C18" w:rsidR="003D53E4" w:rsidRPr="00D6316B" w:rsidRDefault="00E77A80" w:rsidP="00D6316B">
      <w:pPr>
        <w:pStyle w:val="Ttulo2"/>
        <w:ind w:left="0" w:right="123"/>
        <w:rPr>
          <w:b w:val="0"/>
        </w:rPr>
      </w:pPr>
      <w:r w:rsidRPr="00D6316B">
        <w:t>ANNEX 2 - DECLARACIÓ RESPONSABLE DE NO ESTAR INCURS EN PROHIBICIÓ DE CONTRACTAR</w:t>
      </w:r>
      <w:r w:rsidR="00D6316B">
        <w:rPr>
          <w:b w:val="0"/>
        </w:rPr>
        <w:t>:</w:t>
      </w:r>
      <w:r w:rsidR="00D6316B">
        <w:rPr>
          <w:rStyle w:val="Refdenotaalpie"/>
          <w:b w:val="0"/>
        </w:rPr>
        <w:footnoteReference w:id="1"/>
      </w:r>
    </w:p>
    <w:p w14:paraId="027D0614" w14:textId="77777777" w:rsidR="003D53E4" w:rsidRPr="00D6316B" w:rsidRDefault="003D53E4" w:rsidP="00D6316B">
      <w:pPr>
        <w:pStyle w:val="Textoindependiente"/>
      </w:pPr>
    </w:p>
    <w:p w14:paraId="115EE16B" w14:textId="63638676" w:rsidR="003D53E4" w:rsidRPr="00D6316B" w:rsidRDefault="002C6563" w:rsidP="00D6316B">
      <w:pPr>
        <w:pStyle w:val="Textoindependiente"/>
        <w:ind w:right="123"/>
        <w:jc w:val="both"/>
      </w:pPr>
      <w:r w:rsidRPr="00D6316B">
        <w:t>…, en nom propi o en representació de …, amb NIF núm. ... i domicili a efectes de notificacions a …, carrer ..., núm. ...</w:t>
      </w:r>
      <w:r w:rsidR="00E77A80" w:rsidRPr="00D6316B">
        <w:t>, declaro:</w:t>
      </w:r>
    </w:p>
    <w:p w14:paraId="7FFA8988" w14:textId="77777777" w:rsidR="003D53E4" w:rsidRPr="00D6316B" w:rsidRDefault="003D53E4" w:rsidP="00D6316B">
      <w:pPr>
        <w:pStyle w:val="Textoindependiente"/>
      </w:pPr>
    </w:p>
    <w:p w14:paraId="1435E356" w14:textId="77777777" w:rsidR="00417899" w:rsidRPr="00D6316B" w:rsidRDefault="00E77A80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 xml:space="preserve">Que </w:t>
      </w:r>
      <w:r w:rsidR="00417899" w:rsidRPr="00D6316B">
        <w:t xml:space="preserve">la societat està constituïda vàlidament, i que, de conformitat amb el seu objecte social, es pot presentar a la licitació, així com que la persona signatària de la declaració responsable té la deguda representació per presentar la proposició i la declaració. </w:t>
      </w:r>
    </w:p>
    <w:p w14:paraId="497B1812" w14:textId="27B81F09" w:rsidR="003D53E4" w:rsidRPr="00D6316B" w:rsidRDefault="00417899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>Que no està incursa en prohibició de contractar.</w:t>
      </w:r>
    </w:p>
    <w:p w14:paraId="49338DDF" w14:textId="3BF54086" w:rsidR="00417899" w:rsidRPr="00D6316B" w:rsidRDefault="00417899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 xml:space="preserve">Que compleix amb la resta de requisits que s’estableixen en aquest plec. </w:t>
      </w:r>
    </w:p>
    <w:p w14:paraId="3DD88EE0" w14:textId="40CA994E" w:rsidR="00417899" w:rsidRPr="00D6316B" w:rsidRDefault="00417899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 xml:space="preserve">Que compleix amb els requisits de solvència econòmica i tècnica o professional que exigeix el plec. </w:t>
      </w:r>
    </w:p>
    <w:p w14:paraId="12575983" w14:textId="77777777" w:rsidR="003D53E4" w:rsidRPr="00D6316B" w:rsidRDefault="00E77A80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>Que compleix les obligacions legals en matèria de prevenció de riscos</w:t>
      </w:r>
      <w:r w:rsidRPr="00D6316B">
        <w:rPr>
          <w:spacing w:val="-8"/>
        </w:rPr>
        <w:t xml:space="preserve"> </w:t>
      </w:r>
      <w:r w:rsidRPr="00D6316B">
        <w:t>laborals.</w:t>
      </w:r>
    </w:p>
    <w:p w14:paraId="3C11AA71" w14:textId="77777777" w:rsidR="003D53E4" w:rsidRPr="00D6316B" w:rsidRDefault="00E77A80" w:rsidP="00D6316B">
      <w:pPr>
        <w:pStyle w:val="Prrafodelista"/>
        <w:numPr>
          <w:ilvl w:val="0"/>
          <w:numId w:val="1"/>
        </w:numPr>
        <w:tabs>
          <w:tab w:val="left" w:pos="588"/>
          <w:tab w:val="left" w:pos="590"/>
        </w:tabs>
        <w:ind w:right="130" w:hanging="589"/>
      </w:pPr>
      <w:r w:rsidRPr="00D6316B">
        <w:t>Que compleix les obligacions legals en matèria d’igualtat efectiva de dones i</w:t>
      </w:r>
      <w:r w:rsidRPr="00D6316B">
        <w:rPr>
          <w:spacing w:val="-12"/>
        </w:rPr>
        <w:t xml:space="preserve"> </w:t>
      </w:r>
      <w:r w:rsidRPr="00D6316B">
        <w:t>homes.</w:t>
      </w:r>
    </w:p>
    <w:p w14:paraId="0CC47F34" w14:textId="77777777" w:rsidR="003D53E4" w:rsidRPr="00D6316B" w:rsidRDefault="00E77A80" w:rsidP="00D6316B">
      <w:pPr>
        <w:pStyle w:val="Prrafodelista"/>
        <w:numPr>
          <w:ilvl w:val="0"/>
          <w:numId w:val="1"/>
        </w:numPr>
        <w:tabs>
          <w:tab w:val="left" w:pos="589"/>
          <w:tab w:val="left" w:pos="590"/>
        </w:tabs>
        <w:ind w:right="130" w:hanging="589"/>
      </w:pPr>
      <w:r w:rsidRPr="00D6316B">
        <w:t>Que l’entitat que representa, o les seves empreses filials o les empreses interposades i les empreses que podria</w:t>
      </w:r>
      <w:r w:rsidRPr="00D6316B">
        <w:rPr>
          <w:spacing w:val="-2"/>
        </w:rPr>
        <w:t xml:space="preserve"> </w:t>
      </w:r>
      <w:r w:rsidRPr="00D6316B">
        <w:t>subcontractar:</w:t>
      </w:r>
    </w:p>
    <w:p w14:paraId="6950B2AC" w14:textId="77777777" w:rsidR="003D53E4" w:rsidRPr="00D6316B" w:rsidRDefault="00E77A80" w:rsidP="00D6316B">
      <w:pPr>
        <w:pStyle w:val="Prrafodelista"/>
        <w:numPr>
          <w:ilvl w:val="0"/>
          <w:numId w:val="16"/>
        </w:numPr>
        <w:tabs>
          <w:tab w:val="left" w:pos="874"/>
        </w:tabs>
        <w:ind w:left="851" w:right="127" w:hanging="284"/>
      </w:pPr>
      <w:r w:rsidRPr="00D6316B">
        <w:t>No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</w:t>
      </w:r>
      <w:r w:rsidRPr="00D6316B">
        <w:rPr>
          <w:spacing w:val="-3"/>
        </w:rPr>
        <w:t xml:space="preserve"> </w:t>
      </w:r>
      <w:r w:rsidRPr="00D6316B">
        <w:t>Pública.</w:t>
      </w:r>
    </w:p>
    <w:p w14:paraId="57E366F2" w14:textId="77777777" w:rsidR="003D53E4" w:rsidRPr="00D6316B" w:rsidRDefault="00E77A80" w:rsidP="00D6316B">
      <w:pPr>
        <w:pStyle w:val="Prrafodelista"/>
        <w:numPr>
          <w:ilvl w:val="0"/>
          <w:numId w:val="16"/>
        </w:numPr>
        <w:tabs>
          <w:tab w:val="left" w:pos="873"/>
        </w:tabs>
        <w:ind w:left="851" w:right="127" w:hanging="284"/>
      </w:pPr>
      <w:r w:rsidRPr="00D6316B">
        <w:t>Té/tenen relacions legals amb paradisos fiscals (se’n donarà publicitat en el perfil de contractant) i presenta la següent documentació descriptiva dels moviments financers i tota la informació relativa a aquestes</w:t>
      </w:r>
      <w:r w:rsidRPr="00D6316B">
        <w:rPr>
          <w:spacing w:val="-4"/>
        </w:rPr>
        <w:t xml:space="preserve"> </w:t>
      </w:r>
      <w:r w:rsidRPr="00D6316B">
        <w:t>actuacions:</w:t>
      </w:r>
    </w:p>
    <w:p w14:paraId="49F1326C" w14:textId="77777777" w:rsidR="003D53E4" w:rsidRPr="00D6316B" w:rsidRDefault="00E77A80" w:rsidP="00D6316B">
      <w:pPr>
        <w:pStyle w:val="Textoindependiente"/>
        <w:ind w:left="589"/>
      </w:pPr>
      <w:r w:rsidRPr="00D6316B">
        <w:t>...</w:t>
      </w:r>
    </w:p>
    <w:p w14:paraId="31F734AE" w14:textId="77777777" w:rsidR="003D53E4" w:rsidRPr="00D6316B" w:rsidRDefault="003D53E4" w:rsidP="00D6316B">
      <w:pPr>
        <w:pStyle w:val="Textoindependiente"/>
      </w:pPr>
    </w:p>
    <w:p w14:paraId="539916B7" w14:textId="77777777" w:rsidR="00C80DB2" w:rsidRPr="00D6316B" w:rsidRDefault="00C80DB2" w:rsidP="00D6316B">
      <w:pPr>
        <w:pStyle w:val="Textoindependiente"/>
      </w:pPr>
    </w:p>
    <w:p w14:paraId="3309564E" w14:textId="37EABE76" w:rsidR="00C80DB2" w:rsidRPr="00D6316B" w:rsidRDefault="00C80DB2" w:rsidP="00D6316B">
      <w:pPr>
        <w:pStyle w:val="Textoindependiente"/>
        <w:ind w:right="21"/>
      </w:pPr>
      <w:r w:rsidRPr="00D6316B">
        <w:t>[Signatura del/de la declarant]</w:t>
      </w:r>
    </w:p>
    <w:sectPr w:rsidR="00C80DB2" w:rsidRPr="00D6316B" w:rsidSect="004E4F0C">
      <w:headerReference w:type="default" r:id="rId10"/>
      <w:footerReference w:type="default" r:id="rId11"/>
      <w:pgSz w:w="11910" w:h="16840"/>
      <w:pgMar w:top="2269" w:right="1000" w:bottom="851" w:left="1680" w:header="1033" w:footer="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6800" w14:textId="77777777" w:rsidR="00A40C84" w:rsidRDefault="00A40C84">
      <w:r>
        <w:separator/>
      </w:r>
    </w:p>
  </w:endnote>
  <w:endnote w:type="continuationSeparator" w:id="0">
    <w:p w14:paraId="21AF8C11" w14:textId="77777777" w:rsidR="00A40C84" w:rsidRDefault="00A4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856CF6" w14:paraId="47722BA6" w14:textId="77777777" w:rsidTr="00987308">
      <w:trPr>
        <w:trHeight w:val="170"/>
        <w:jc w:val="center"/>
      </w:trPr>
      <w:tc>
        <w:tcPr>
          <w:tcW w:w="1843" w:type="dxa"/>
        </w:tcPr>
        <w:p w14:paraId="181E5DCD" w14:textId="62EA5EF9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7213974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6A6121A5" w14:textId="6D5B8C13" w:rsidR="00856CF6" w:rsidRPr="00AE73AE" w:rsidRDefault="00987308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2B54A0BE" w14:textId="77777777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8A75EC8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EBFC9D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3470AB2" w14:textId="26DE9850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304EB069" w14:textId="77777777" w:rsidR="005F402F" w:rsidRDefault="005F4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D891" w14:textId="77777777" w:rsidR="00A40C84" w:rsidRDefault="00A40C84">
      <w:r>
        <w:separator/>
      </w:r>
    </w:p>
  </w:footnote>
  <w:footnote w:type="continuationSeparator" w:id="0">
    <w:p w14:paraId="170E9866" w14:textId="77777777" w:rsidR="00A40C84" w:rsidRDefault="00A40C84">
      <w:r>
        <w:continuationSeparator/>
      </w:r>
    </w:p>
  </w:footnote>
  <w:footnote w:id="1">
    <w:p w14:paraId="77C21C15" w14:textId="23274923" w:rsidR="00D6316B" w:rsidRPr="00D6316B" w:rsidRDefault="00D6316B" w:rsidP="00D6316B">
      <w:pPr>
        <w:pStyle w:val="Textonotapie"/>
        <w:ind w:left="284" w:hanging="284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 w:rsidRPr="00D6316B">
        <w:t>En cas d’unió temporal d’empreses (UTE): l’oferta ha de contenir la declaració responsable de cadascuna de les empreses que hi formaran</w:t>
      </w:r>
      <w:r w:rsidRPr="00D6316B">
        <w:rPr>
          <w:spacing w:val="-4"/>
        </w:rPr>
        <w:t xml:space="preserve"> </w:t>
      </w:r>
      <w:r w:rsidRPr="00D6316B">
        <w:t>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6A6C" w14:textId="32CF3746" w:rsidR="00CF1071" w:rsidRDefault="00CF107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9264" behindDoc="0" locked="0" layoutInCell="1" allowOverlap="1" wp14:anchorId="528856C3" wp14:editId="53756A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211916226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CEBA5384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6256A25"/>
    <w:multiLevelType w:val="hybridMultilevel"/>
    <w:tmpl w:val="BF047180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EA6361E">
      <w:numFmt w:val="bullet"/>
      <w:lvlText w:val="□"/>
      <w:lvlJc w:val="left"/>
      <w:pPr>
        <w:ind w:left="872" w:hanging="284"/>
      </w:pPr>
      <w:rPr>
        <w:rFonts w:ascii="Arial" w:eastAsia="Arial" w:hAnsi="Arial" w:cs="Arial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2" w15:restartNumberingAfterBreak="0">
    <w:nsid w:val="08F01BA4"/>
    <w:multiLevelType w:val="hybridMultilevel"/>
    <w:tmpl w:val="FA7633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BE0"/>
    <w:multiLevelType w:val="multilevel"/>
    <w:tmpl w:val="6A5CCF0C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894" w:hanging="840"/>
      </w:pPr>
      <w:rPr>
        <w:rFonts w:hint="default"/>
        <w:b/>
        <w:u w:val="thick"/>
      </w:rPr>
    </w:lvl>
    <w:lvl w:ilvl="2">
      <w:start w:val="1"/>
      <w:numFmt w:val="decimal"/>
      <w:lvlText w:val="%1.%2.%3."/>
      <w:lvlJc w:val="left"/>
      <w:pPr>
        <w:ind w:left="948" w:hanging="84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1242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710" w:hanging="144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2178" w:hanging="180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  <w:b/>
        <w:u w:val="thick"/>
      </w:rPr>
    </w:lvl>
  </w:abstractNum>
  <w:abstractNum w:abstractNumId="4" w15:restartNumberingAfterBreak="0">
    <w:nsid w:val="1CF22770"/>
    <w:multiLevelType w:val="hybridMultilevel"/>
    <w:tmpl w:val="87B6E7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69CA"/>
    <w:multiLevelType w:val="hybridMultilevel"/>
    <w:tmpl w:val="678CD84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20F4"/>
    <w:multiLevelType w:val="hybridMultilevel"/>
    <w:tmpl w:val="B038E832"/>
    <w:lvl w:ilvl="0" w:tplc="6AB65916">
      <w:start w:val="6"/>
      <w:numFmt w:val="decimal"/>
      <w:lvlText w:val="%1."/>
      <w:lvlJc w:val="left"/>
      <w:pPr>
        <w:ind w:left="163" w:hanging="291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145A2B36">
      <w:numFmt w:val="bullet"/>
      <w:lvlText w:val="•"/>
      <w:lvlJc w:val="left"/>
      <w:pPr>
        <w:ind w:left="1066" w:hanging="291"/>
      </w:pPr>
      <w:rPr>
        <w:rFonts w:hint="default"/>
        <w:lang w:val="ca-ES" w:eastAsia="ca-ES" w:bidi="ca-ES"/>
      </w:rPr>
    </w:lvl>
    <w:lvl w:ilvl="2" w:tplc="3BB26F32">
      <w:numFmt w:val="bullet"/>
      <w:lvlText w:val="•"/>
      <w:lvlJc w:val="left"/>
      <w:pPr>
        <w:ind w:left="1972" w:hanging="291"/>
      </w:pPr>
      <w:rPr>
        <w:rFonts w:hint="default"/>
        <w:lang w:val="ca-ES" w:eastAsia="ca-ES" w:bidi="ca-ES"/>
      </w:rPr>
    </w:lvl>
    <w:lvl w:ilvl="3" w:tplc="3FF86A8A">
      <w:numFmt w:val="bullet"/>
      <w:lvlText w:val="•"/>
      <w:lvlJc w:val="left"/>
      <w:pPr>
        <w:ind w:left="2879" w:hanging="291"/>
      </w:pPr>
      <w:rPr>
        <w:rFonts w:hint="default"/>
        <w:lang w:val="ca-ES" w:eastAsia="ca-ES" w:bidi="ca-ES"/>
      </w:rPr>
    </w:lvl>
    <w:lvl w:ilvl="4" w:tplc="B8FC3C32">
      <w:numFmt w:val="bullet"/>
      <w:lvlText w:val="•"/>
      <w:lvlJc w:val="left"/>
      <w:pPr>
        <w:ind w:left="3785" w:hanging="291"/>
      </w:pPr>
      <w:rPr>
        <w:rFonts w:hint="default"/>
        <w:lang w:val="ca-ES" w:eastAsia="ca-ES" w:bidi="ca-ES"/>
      </w:rPr>
    </w:lvl>
    <w:lvl w:ilvl="5" w:tplc="C15C9176">
      <w:numFmt w:val="bullet"/>
      <w:lvlText w:val="•"/>
      <w:lvlJc w:val="left"/>
      <w:pPr>
        <w:ind w:left="4692" w:hanging="291"/>
      </w:pPr>
      <w:rPr>
        <w:rFonts w:hint="default"/>
        <w:lang w:val="ca-ES" w:eastAsia="ca-ES" w:bidi="ca-ES"/>
      </w:rPr>
    </w:lvl>
    <w:lvl w:ilvl="6" w:tplc="E77295CC">
      <w:numFmt w:val="bullet"/>
      <w:lvlText w:val="•"/>
      <w:lvlJc w:val="left"/>
      <w:pPr>
        <w:ind w:left="5598" w:hanging="291"/>
      </w:pPr>
      <w:rPr>
        <w:rFonts w:hint="default"/>
        <w:lang w:val="ca-ES" w:eastAsia="ca-ES" w:bidi="ca-ES"/>
      </w:rPr>
    </w:lvl>
    <w:lvl w:ilvl="7" w:tplc="478A0F4E">
      <w:numFmt w:val="bullet"/>
      <w:lvlText w:val="•"/>
      <w:lvlJc w:val="left"/>
      <w:pPr>
        <w:ind w:left="6505" w:hanging="291"/>
      </w:pPr>
      <w:rPr>
        <w:rFonts w:hint="default"/>
        <w:lang w:val="ca-ES" w:eastAsia="ca-ES" w:bidi="ca-ES"/>
      </w:rPr>
    </w:lvl>
    <w:lvl w:ilvl="8" w:tplc="6F3E0804">
      <w:numFmt w:val="bullet"/>
      <w:lvlText w:val="•"/>
      <w:lvlJc w:val="left"/>
      <w:pPr>
        <w:ind w:left="7411" w:hanging="291"/>
      </w:pPr>
      <w:rPr>
        <w:rFonts w:hint="default"/>
        <w:lang w:val="ca-ES" w:eastAsia="ca-ES" w:bidi="ca-ES"/>
      </w:rPr>
    </w:lvl>
  </w:abstractNum>
  <w:abstractNum w:abstractNumId="7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8" w15:restartNumberingAfterBreak="0">
    <w:nsid w:val="470A7B3F"/>
    <w:multiLevelType w:val="hybridMultilevel"/>
    <w:tmpl w:val="110C543E"/>
    <w:lvl w:ilvl="0" w:tplc="9B4072C2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4D66AFD"/>
    <w:multiLevelType w:val="hybridMultilevel"/>
    <w:tmpl w:val="9A88E54A"/>
    <w:lvl w:ilvl="0" w:tplc="0ABC3A60">
      <w:start w:val="1"/>
      <w:numFmt w:val="decimal"/>
      <w:lvlText w:val="%1.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E3E445B2">
      <w:numFmt w:val="bullet"/>
      <w:lvlText w:val="•"/>
      <w:lvlJc w:val="left"/>
      <w:pPr>
        <w:ind w:left="1444" w:hanging="427"/>
      </w:pPr>
      <w:rPr>
        <w:rFonts w:hint="default"/>
        <w:lang w:val="ca-ES" w:eastAsia="ca-ES" w:bidi="ca-ES"/>
      </w:rPr>
    </w:lvl>
    <w:lvl w:ilvl="2" w:tplc="3840527C">
      <w:numFmt w:val="bullet"/>
      <w:lvlText w:val="•"/>
      <w:lvlJc w:val="left"/>
      <w:pPr>
        <w:ind w:left="2308" w:hanging="427"/>
      </w:pPr>
      <w:rPr>
        <w:rFonts w:hint="default"/>
        <w:lang w:val="ca-ES" w:eastAsia="ca-ES" w:bidi="ca-ES"/>
      </w:rPr>
    </w:lvl>
    <w:lvl w:ilvl="3" w:tplc="D06AFB6E">
      <w:numFmt w:val="bullet"/>
      <w:lvlText w:val="•"/>
      <w:lvlJc w:val="left"/>
      <w:pPr>
        <w:ind w:left="3173" w:hanging="427"/>
      </w:pPr>
      <w:rPr>
        <w:rFonts w:hint="default"/>
        <w:lang w:val="ca-ES" w:eastAsia="ca-ES" w:bidi="ca-ES"/>
      </w:rPr>
    </w:lvl>
    <w:lvl w:ilvl="4" w:tplc="48926FB4">
      <w:numFmt w:val="bullet"/>
      <w:lvlText w:val="•"/>
      <w:lvlJc w:val="left"/>
      <w:pPr>
        <w:ind w:left="4037" w:hanging="427"/>
      </w:pPr>
      <w:rPr>
        <w:rFonts w:hint="default"/>
        <w:lang w:val="ca-ES" w:eastAsia="ca-ES" w:bidi="ca-ES"/>
      </w:rPr>
    </w:lvl>
    <w:lvl w:ilvl="5" w:tplc="AD5AE114">
      <w:numFmt w:val="bullet"/>
      <w:lvlText w:val="•"/>
      <w:lvlJc w:val="left"/>
      <w:pPr>
        <w:ind w:left="4902" w:hanging="427"/>
      </w:pPr>
      <w:rPr>
        <w:rFonts w:hint="default"/>
        <w:lang w:val="ca-ES" w:eastAsia="ca-ES" w:bidi="ca-ES"/>
      </w:rPr>
    </w:lvl>
    <w:lvl w:ilvl="6" w:tplc="79505722">
      <w:numFmt w:val="bullet"/>
      <w:lvlText w:val="•"/>
      <w:lvlJc w:val="left"/>
      <w:pPr>
        <w:ind w:left="5766" w:hanging="427"/>
      </w:pPr>
      <w:rPr>
        <w:rFonts w:hint="default"/>
        <w:lang w:val="ca-ES" w:eastAsia="ca-ES" w:bidi="ca-ES"/>
      </w:rPr>
    </w:lvl>
    <w:lvl w:ilvl="7" w:tplc="3B22EAD4">
      <w:numFmt w:val="bullet"/>
      <w:lvlText w:val="•"/>
      <w:lvlJc w:val="left"/>
      <w:pPr>
        <w:ind w:left="6631" w:hanging="427"/>
      </w:pPr>
      <w:rPr>
        <w:rFonts w:hint="default"/>
        <w:lang w:val="ca-ES" w:eastAsia="ca-ES" w:bidi="ca-ES"/>
      </w:rPr>
    </w:lvl>
    <w:lvl w:ilvl="8" w:tplc="6B481CEC">
      <w:numFmt w:val="bullet"/>
      <w:lvlText w:val="•"/>
      <w:lvlJc w:val="left"/>
      <w:pPr>
        <w:ind w:left="7495" w:hanging="427"/>
      </w:pPr>
      <w:rPr>
        <w:rFonts w:hint="default"/>
        <w:lang w:val="ca-ES" w:eastAsia="ca-ES" w:bidi="ca-ES"/>
      </w:rPr>
    </w:lvl>
  </w:abstractNum>
  <w:abstractNum w:abstractNumId="10" w15:restartNumberingAfterBreak="0">
    <w:nsid w:val="58AF0416"/>
    <w:multiLevelType w:val="hybridMultilevel"/>
    <w:tmpl w:val="F7785326"/>
    <w:lvl w:ilvl="0" w:tplc="31AE5020">
      <w:numFmt w:val="bullet"/>
      <w:lvlText w:val="-"/>
      <w:lvlJc w:val="left"/>
      <w:pPr>
        <w:ind w:left="447" w:hanging="285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30F6B6DA">
      <w:numFmt w:val="bullet"/>
      <w:lvlText w:val="•"/>
      <w:lvlJc w:val="left"/>
      <w:pPr>
        <w:ind w:left="1318" w:hanging="285"/>
      </w:pPr>
      <w:rPr>
        <w:rFonts w:hint="default"/>
        <w:lang w:val="ca-ES" w:eastAsia="ca-ES" w:bidi="ca-ES"/>
      </w:rPr>
    </w:lvl>
    <w:lvl w:ilvl="2" w:tplc="59A44B80">
      <w:numFmt w:val="bullet"/>
      <w:lvlText w:val="•"/>
      <w:lvlJc w:val="left"/>
      <w:pPr>
        <w:ind w:left="2196" w:hanging="285"/>
      </w:pPr>
      <w:rPr>
        <w:rFonts w:hint="default"/>
        <w:lang w:val="ca-ES" w:eastAsia="ca-ES" w:bidi="ca-ES"/>
      </w:rPr>
    </w:lvl>
    <w:lvl w:ilvl="3" w:tplc="FF40C7E0">
      <w:numFmt w:val="bullet"/>
      <w:lvlText w:val="•"/>
      <w:lvlJc w:val="left"/>
      <w:pPr>
        <w:ind w:left="3075" w:hanging="285"/>
      </w:pPr>
      <w:rPr>
        <w:rFonts w:hint="default"/>
        <w:lang w:val="ca-ES" w:eastAsia="ca-ES" w:bidi="ca-ES"/>
      </w:rPr>
    </w:lvl>
    <w:lvl w:ilvl="4" w:tplc="982E8506">
      <w:numFmt w:val="bullet"/>
      <w:lvlText w:val="•"/>
      <w:lvlJc w:val="left"/>
      <w:pPr>
        <w:ind w:left="3953" w:hanging="285"/>
      </w:pPr>
      <w:rPr>
        <w:rFonts w:hint="default"/>
        <w:lang w:val="ca-ES" w:eastAsia="ca-ES" w:bidi="ca-ES"/>
      </w:rPr>
    </w:lvl>
    <w:lvl w:ilvl="5" w:tplc="D0F6185A">
      <w:numFmt w:val="bullet"/>
      <w:lvlText w:val="•"/>
      <w:lvlJc w:val="left"/>
      <w:pPr>
        <w:ind w:left="4832" w:hanging="285"/>
      </w:pPr>
      <w:rPr>
        <w:rFonts w:hint="default"/>
        <w:lang w:val="ca-ES" w:eastAsia="ca-ES" w:bidi="ca-ES"/>
      </w:rPr>
    </w:lvl>
    <w:lvl w:ilvl="6" w:tplc="7EAE7C9A">
      <w:numFmt w:val="bullet"/>
      <w:lvlText w:val="•"/>
      <w:lvlJc w:val="left"/>
      <w:pPr>
        <w:ind w:left="5710" w:hanging="285"/>
      </w:pPr>
      <w:rPr>
        <w:rFonts w:hint="default"/>
        <w:lang w:val="ca-ES" w:eastAsia="ca-ES" w:bidi="ca-ES"/>
      </w:rPr>
    </w:lvl>
    <w:lvl w:ilvl="7" w:tplc="7C1CE234">
      <w:numFmt w:val="bullet"/>
      <w:lvlText w:val="•"/>
      <w:lvlJc w:val="left"/>
      <w:pPr>
        <w:ind w:left="6589" w:hanging="285"/>
      </w:pPr>
      <w:rPr>
        <w:rFonts w:hint="default"/>
        <w:lang w:val="ca-ES" w:eastAsia="ca-ES" w:bidi="ca-ES"/>
      </w:rPr>
    </w:lvl>
    <w:lvl w:ilvl="8" w:tplc="A8322266">
      <w:numFmt w:val="bullet"/>
      <w:lvlText w:val="•"/>
      <w:lvlJc w:val="left"/>
      <w:pPr>
        <w:ind w:left="7467" w:hanging="285"/>
      </w:pPr>
      <w:rPr>
        <w:rFonts w:hint="default"/>
        <w:lang w:val="ca-ES" w:eastAsia="ca-ES" w:bidi="ca-ES"/>
      </w:rPr>
    </w:lvl>
  </w:abstractNum>
  <w:abstractNum w:abstractNumId="11" w15:restartNumberingAfterBreak="0">
    <w:nsid w:val="590F6FF8"/>
    <w:multiLevelType w:val="hybridMultilevel"/>
    <w:tmpl w:val="78C83292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91D73"/>
    <w:multiLevelType w:val="hybridMultilevel"/>
    <w:tmpl w:val="60B68E5E"/>
    <w:lvl w:ilvl="0" w:tplc="3926E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C906E3A"/>
    <w:multiLevelType w:val="hybridMultilevel"/>
    <w:tmpl w:val="E52A420C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096113">
    <w:abstractNumId w:val="1"/>
  </w:num>
  <w:num w:numId="2" w16cid:durableId="410348366">
    <w:abstractNumId w:val="6"/>
  </w:num>
  <w:num w:numId="3" w16cid:durableId="583876968">
    <w:abstractNumId w:val="13"/>
  </w:num>
  <w:num w:numId="4" w16cid:durableId="1734306632">
    <w:abstractNumId w:val="10"/>
  </w:num>
  <w:num w:numId="5" w16cid:durableId="1617061122">
    <w:abstractNumId w:val="14"/>
  </w:num>
  <w:num w:numId="6" w16cid:durableId="1807577326">
    <w:abstractNumId w:val="9"/>
  </w:num>
  <w:num w:numId="7" w16cid:durableId="728959560">
    <w:abstractNumId w:val="0"/>
  </w:num>
  <w:num w:numId="8" w16cid:durableId="1337658666">
    <w:abstractNumId w:val="7"/>
  </w:num>
  <w:num w:numId="9" w16cid:durableId="1806046134">
    <w:abstractNumId w:val="3"/>
  </w:num>
  <w:num w:numId="10" w16cid:durableId="415326608">
    <w:abstractNumId w:val="12"/>
  </w:num>
  <w:num w:numId="11" w16cid:durableId="1605572032">
    <w:abstractNumId w:val="4"/>
  </w:num>
  <w:num w:numId="12" w16cid:durableId="495464180">
    <w:abstractNumId w:val="2"/>
  </w:num>
  <w:num w:numId="13" w16cid:durableId="538930735">
    <w:abstractNumId w:val="8"/>
  </w:num>
  <w:num w:numId="14" w16cid:durableId="2058967292">
    <w:abstractNumId w:val="15"/>
  </w:num>
  <w:num w:numId="15" w16cid:durableId="25326727">
    <w:abstractNumId w:val="11"/>
  </w:num>
  <w:num w:numId="16" w16cid:durableId="75532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90E"/>
    <w:rsid w:val="00007B23"/>
    <w:rsid w:val="00027397"/>
    <w:rsid w:val="00027C1E"/>
    <w:rsid w:val="00030696"/>
    <w:rsid w:val="00031D85"/>
    <w:rsid w:val="00031F14"/>
    <w:rsid w:val="00034B42"/>
    <w:rsid w:val="00036F53"/>
    <w:rsid w:val="0004246A"/>
    <w:rsid w:val="00043689"/>
    <w:rsid w:val="00047A01"/>
    <w:rsid w:val="000500D0"/>
    <w:rsid w:val="0005039A"/>
    <w:rsid w:val="00055495"/>
    <w:rsid w:val="00061E9D"/>
    <w:rsid w:val="000670B2"/>
    <w:rsid w:val="00072B75"/>
    <w:rsid w:val="000732D4"/>
    <w:rsid w:val="00077B17"/>
    <w:rsid w:val="0008065A"/>
    <w:rsid w:val="000832B2"/>
    <w:rsid w:val="000836A0"/>
    <w:rsid w:val="00091CD4"/>
    <w:rsid w:val="00093A1C"/>
    <w:rsid w:val="000948CC"/>
    <w:rsid w:val="00095495"/>
    <w:rsid w:val="000A7E0A"/>
    <w:rsid w:val="000B6AF7"/>
    <w:rsid w:val="000B6FBA"/>
    <w:rsid w:val="000D060A"/>
    <w:rsid w:val="000F1CFE"/>
    <w:rsid w:val="000F2052"/>
    <w:rsid w:val="000F2585"/>
    <w:rsid w:val="000F2AE8"/>
    <w:rsid w:val="000F5BFD"/>
    <w:rsid w:val="000F71A2"/>
    <w:rsid w:val="00102313"/>
    <w:rsid w:val="00103270"/>
    <w:rsid w:val="00106AE2"/>
    <w:rsid w:val="00113D2D"/>
    <w:rsid w:val="00114D54"/>
    <w:rsid w:val="00121156"/>
    <w:rsid w:val="001242CF"/>
    <w:rsid w:val="0012533B"/>
    <w:rsid w:val="0012713C"/>
    <w:rsid w:val="00135A0E"/>
    <w:rsid w:val="0016061E"/>
    <w:rsid w:val="00161B21"/>
    <w:rsid w:val="00163635"/>
    <w:rsid w:val="001641B3"/>
    <w:rsid w:val="00165B46"/>
    <w:rsid w:val="001704B9"/>
    <w:rsid w:val="00170D69"/>
    <w:rsid w:val="00182093"/>
    <w:rsid w:val="00183EE3"/>
    <w:rsid w:val="001967E4"/>
    <w:rsid w:val="00197AB1"/>
    <w:rsid w:val="001A57CE"/>
    <w:rsid w:val="001B4EAA"/>
    <w:rsid w:val="001B6C21"/>
    <w:rsid w:val="001C75F9"/>
    <w:rsid w:val="001D5FBA"/>
    <w:rsid w:val="001E5025"/>
    <w:rsid w:val="001E5A7C"/>
    <w:rsid w:val="001E61C5"/>
    <w:rsid w:val="001F6803"/>
    <w:rsid w:val="002000DD"/>
    <w:rsid w:val="002028FC"/>
    <w:rsid w:val="00206BB3"/>
    <w:rsid w:val="00225D63"/>
    <w:rsid w:val="002343D1"/>
    <w:rsid w:val="00237BE2"/>
    <w:rsid w:val="00240457"/>
    <w:rsid w:val="002436C2"/>
    <w:rsid w:val="00245959"/>
    <w:rsid w:val="00246CDA"/>
    <w:rsid w:val="00247A32"/>
    <w:rsid w:val="00254346"/>
    <w:rsid w:val="0025707D"/>
    <w:rsid w:val="00263F40"/>
    <w:rsid w:val="00265AF8"/>
    <w:rsid w:val="0027040A"/>
    <w:rsid w:val="0027579C"/>
    <w:rsid w:val="00275AEE"/>
    <w:rsid w:val="002831B9"/>
    <w:rsid w:val="00291333"/>
    <w:rsid w:val="00295FA1"/>
    <w:rsid w:val="002A326B"/>
    <w:rsid w:val="002A42C3"/>
    <w:rsid w:val="002A5CF4"/>
    <w:rsid w:val="002A6EB5"/>
    <w:rsid w:val="002B0FAB"/>
    <w:rsid w:val="002B6E64"/>
    <w:rsid w:val="002C6563"/>
    <w:rsid w:val="002C7889"/>
    <w:rsid w:val="002D100F"/>
    <w:rsid w:val="002E1D32"/>
    <w:rsid w:val="002E2413"/>
    <w:rsid w:val="002F1FF2"/>
    <w:rsid w:val="002F7F6E"/>
    <w:rsid w:val="00300211"/>
    <w:rsid w:val="00302E74"/>
    <w:rsid w:val="003178D8"/>
    <w:rsid w:val="003178E5"/>
    <w:rsid w:val="00320DC4"/>
    <w:rsid w:val="0032573A"/>
    <w:rsid w:val="00332F33"/>
    <w:rsid w:val="003361F3"/>
    <w:rsid w:val="00351950"/>
    <w:rsid w:val="003537E3"/>
    <w:rsid w:val="00354642"/>
    <w:rsid w:val="003548D8"/>
    <w:rsid w:val="00354A52"/>
    <w:rsid w:val="003573D0"/>
    <w:rsid w:val="00357A8B"/>
    <w:rsid w:val="00364152"/>
    <w:rsid w:val="003653C8"/>
    <w:rsid w:val="00373B48"/>
    <w:rsid w:val="00381EAB"/>
    <w:rsid w:val="003858FB"/>
    <w:rsid w:val="003874B5"/>
    <w:rsid w:val="00392216"/>
    <w:rsid w:val="00396998"/>
    <w:rsid w:val="003A7A0F"/>
    <w:rsid w:val="003B27B4"/>
    <w:rsid w:val="003B4D0A"/>
    <w:rsid w:val="003C3C7F"/>
    <w:rsid w:val="003D4222"/>
    <w:rsid w:val="003D53E4"/>
    <w:rsid w:val="003D7DCA"/>
    <w:rsid w:val="003E03D8"/>
    <w:rsid w:val="003E526C"/>
    <w:rsid w:val="003E5A2D"/>
    <w:rsid w:val="003F56C1"/>
    <w:rsid w:val="00403C84"/>
    <w:rsid w:val="004064D5"/>
    <w:rsid w:val="0040741E"/>
    <w:rsid w:val="004122BE"/>
    <w:rsid w:val="00414906"/>
    <w:rsid w:val="0041493B"/>
    <w:rsid w:val="00417899"/>
    <w:rsid w:val="004268E6"/>
    <w:rsid w:val="00431A8C"/>
    <w:rsid w:val="0043558C"/>
    <w:rsid w:val="004366B1"/>
    <w:rsid w:val="00436A7B"/>
    <w:rsid w:val="00444DDD"/>
    <w:rsid w:val="00451A00"/>
    <w:rsid w:val="004533F6"/>
    <w:rsid w:val="0045688F"/>
    <w:rsid w:val="0045794F"/>
    <w:rsid w:val="00457CDC"/>
    <w:rsid w:val="00462E49"/>
    <w:rsid w:val="00463FAB"/>
    <w:rsid w:val="00466A9C"/>
    <w:rsid w:val="00466F27"/>
    <w:rsid w:val="00481DFE"/>
    <w:rsid w:val="00497658"/>
    <w:rsid w:val="004A6157"/>
    <w:rsid w:val="004A6A59"/>
    <w:rsid w:val="004B32E3"/>
    <w:rsid w:val="004B7222"/>
    <w:rsid w:val="004C04A6"/>
    <w:rsid w:val="004C2058"/>
    <w:rsid w:val="004C3811"/>
    <w:rsid w:val="004C6AA5"/>
    <w:rsid w:val="004D13CE"/>
    <w:rsid w:val="004E4F0C"/>
    <w:rsid w:val="0050732D"/>
    <w:rsid w:val="00517E02"/>
    <w:rsid w:val="00530C4A"/>
    <w:rsid w:val="005358B8"/>
    <w:rsid w:val="0053777C"/>
    <w:rsid w:val="00540C45"/>
    <w:rsid w:val="0054274B"/>
    <w:rsid w:val="0055612E"/>
    <w:rsid w:val="00560B74"/>
    <w:rsid w:val="00563099"/>
    <w:rsid w:val="005640E6"/>
    <w:rsid w:val="00573FAE"/>
    <w:rsid w:val="00576E43"/>
    <w:rsid w:val="005774AC"/>
    <w:rsid w:val="00581DC3"/>
    <w:rsid w:val="00590A60"/>
    <w:rsid w:val="00593169"/>
    <w:rsid w:val="00593DC4"/>
    <w:rsid w:val="005A363B"/>
    <w:rsid w:val="005A4629"/>
    <w:rsid w:val="005B1D16"/>
    <w:rsid w:val="005B34ED"/>
    <w:rsid w:val="005B3651"/>
    <w:rsid w:val="005C2C2C"/>
    <w:rsid w:val="005D7271"/>
    <w:rsid w:val="005D7DBE"/>
    <w:rsid w:val="005E09C4"/>
    <w:rsid w:val="005F29D8"/>
    <w:rsid w:val="005F402F"/>
    <w:rsid w:val="005F41ED"/>
    <w:rsid w:val="005F67DA"/>
    <w:rsid w:val="00600079"/>
    <w:rsid w:val="00601FFB"/>
    <w:rsid w:val="00604E7F"/>
    <w:rsid w:val="006059DD"/>
    <w:rsid w:val="00617621"/>
    <w:rsid w:val="00637C15"/>
    <w:rsid w:val="00643EF9"/>
    <w:rsid w:val="00646B84"/>
    <w:rsid w:val="006565C7"/>
    <w:rsid w:val="006629E4"/>
    <w:rsid w:val="0066704E"/>
    <w:rsid w:val="00680619"/>
    <w:rsid w:val="006863DB"/>
    <w:rsid w:val="00687900"/>
    <w:rsid w:val="006957A9"/>
    <w:rsid w:val="00696197"/>
    <w:rsid w:val="006A12D5"/>
    <w:rsid w:val="006A1486"/>
    <w:rsid w:val="006A249A"/>
    <w:rsid w:val="006A258D"/>
    <w:rsid w:val="006B163F"/>
    <w:rsid w:val="006B3488"/>
    <w:rsid w:val="006B5EA8"/>
    <w:rsid w:val="006D06D9"/>
    <w:rsid w:val="006D282A"/>
    <w:rsid w:val="006D2FD7"/>
    <w:rsid w:val="006E3DD1"/>
    <w:rsid w:val="006E47EA"/>
    <w:rsid w:val="006F0752"/>
    <w:rsid w:val="006F19A2"/>
    <w:rsid w:val="006F4C5B"/>
    <w:rsid w:val="006F77FC"/>
    <w:rsid w:val="00704D85"/>
    <w:rsid w:val="007213B2"/>
    <w:rsid w:val="00723DBD"/>
    <w:rsid w:val="00725094"/>
    <w:rsid w:val="007256C0"/>
    <w:rsid w:val="00731506"/>
    <w:rsid w:val="007377F7"/>
    <w:rsid w:val="00744186"/>
    <w:rsid w:val="0074676C"/>
    <w:rsid w:val="007515F3"/>
    <w:rsid w:val="00752CC4"/>
    <w:rsid w:val="0075462B"/>
    <w:rsid w:val="0076082A"/>
    <w:rsid w:val="0076474B"/>
    <w:rsid w:val="007730A0"/>
    <w:rsid w:val="00783AD4"/>
    <w:rsid w:val="00792DC0"/>
    <w:rsid w:val="007A1321"/>
    <w:rsid w:val="007A19C0"/>
    <w:rsid w:val="007A2602"/>
    <w:rsid w:val="007A3998"/>
    <w:rsid w:val="007A4498"/>
    <w:rsid w:val="007A5CFB"/>
    <w:rsid w:val="007B52C4"/>
    <w:rsid w:val="007B7575"/>
    <w:rsid w:val="007C4774"/>
    <w:rsid w:val="007C572C"/>
    <w:rsid w:val="007C63F8"/>
    <w:rsid w:val="007C6C64"/>
    <w:rsid w:val="007D096A"/>
    <w:rsid w:val="007D2777"/>
    <w:rsid w:val="007E1802"/>
    <w:rsid w:val="00812574"/>
    <w:rsid w:val="00813AE3"/>
    <w:rsid w:val="00815887"/>
    <w:rsid w:val="00820A86"/>
    <w:rsid w:val="00824CA0"/>
    <w:rsid w:val="00833397"/>
    <w:rsid w:val="0083574D"/>
    <w:rsid w:val="00837BA8"/>
    <w:rsid w:val="00837D33"/>
    <w:rsid w:val="00841398"/>
    <w:rsid w:val="00842F7F"/>
    <w:rsid w:val="00844025"/>
    <w:rsid w:val="00845246"/>
    <w:rsid w:val="0084572C"/>
    <w:rsid w:val="00850928"/>
    <w:rsid w:val="008518F4"/>
    <w:rsid w:val="00855270"/>
    <w:rsid w:val="00856CF6"/>
    <w:rsid w:val="0087470E"/>
    <w:rsid w:val="00875DFF"/>
    <w:rsid w:val="008767DE"/>
    <w:rsid w:val="00880B0F"/>
    <w:rsid w:val="00881854"/>
    <w:rsid w:val="00884CC0"/>
    <w:rsid w:val="00891F13"/>
    <w:rsid w:val="008A71B8"/>
    <w:rsid w:val="008B272A"/>
    <w:rsid w:val="008B3DA5"/>
    <w:rsid w:val="008B5359"/>
    <w:rsid w:val="008C0DAD"/>
    <w:rsid w:val="008C31E5"/>
    <w:rsid w:val="008C35C2"/>
    <w:rsid w:val="008C3C0F"/>
    <w:rsid w:val="008C778E"/>
    <w:rsid w:val="008D1712"/>
    <w:rsid w:val="008D414E"/>
    <w:rsid w:val="008E2468"/>
    <w:rsid w:val="008E6088"/>
    <w:rsid w:val="008E62E7"/>
    <w:rsid w:val="008F5B8C"/>
    <w:rsid w:val="008F7E96"/>
    <w:rsid w:val="00900615"/>
    <w:rsid w:val="009050E4"/>
    <w:rsid w:val="00914D7D"/>
    <w:rsid w:val="00921D7A"/>
    <w:rsid w:val="00937EC3"/>
    <w:rsid w:val="009439F7"/>
    <w:rsid w:val="009502C2"/>
    <w:rsid w:val="00950B5E"/>
    <w:rsid w:val="00951CD8"/>
    <w:rsid w:val="00960A98"/>
    <w:rsid w:val="00961A4D"/>
    <w:rsid w:val="00964761"/>
    <w:rsid w:val="009650C7"/>
    <w:rsid w:val="00966EFF"/>
    <w:rsid w:val="00967436"/>
    <w:rsid w:val="00972780"/>
    <w:rsid w:val="00973F25"/>
    <w:rsid w:val="00986A50"/>
    <w:rsid w:val="00987308"/>
    <w:rsid w:val="00990ECE"/>
    <w:rsid w:val="00992F9F"/>
    <w:rsid w:val="009A10F7"/>
    <w:rsid w:val="009A2B69"/>
    <w:rsid w:val="009A6440"/>
    <w:rsid w:val="009C114D"/>
    <w:rsid w:val="009D0125"/>
    <w:rsid w:val="009D603F"/>
    <w:rsid w:val="009E302B"/>
    <w:rsid w:val="009F1537"/>
    <w:rsid w:val="009F2333"/>
    <w:rsid w:val="009F5B05"/>
    <w:rsid w:val="009F6484"/>
    <w:rsid w:val="00A006A7"/>
    <w:rsid w:val="00A016A5"/>
    <w:rsid w:val="00A112B6"/>
    <w:rsid w:val="00A11B65"/>
    <w:rsid w:val="00A13D0A"/>
    <w:rsid w:val="00A2466E"/>
    <w:rsid w:val="00A24E62"/>
    <w:rsid w:val="00A33912"/>
    <w:rsid w:val="00A33CFC"/>
    <w:rsid w:val="00A40C84"/>
    <w:rsid w:val="00A563F8"/>
    <w:rsid w:val="00A612D1"/>
    <w:rsid w:val="00A6206F"/>
    <w:rsid w:val="00A6377F"/>
    <w:rsid w:val="00A72F03"/>
    <w:rsid w:val="00A73827"/>
    <w:rsid w:val="00A75A4E"/>
    <w:rsid w:val="00A80D75"/>
    <w:rsid w:val="00A834DE"/>
    <w:rsid w:val="00A932BE"/>
    <w:rsid w:val="00A9366A"/>
    <w:rsid w:val="00A94897"/>
    <w:rsid w:val="00A94E3A"/>
    <w:rsid w:val="00A96BFD"/>
    <w:rsid w:val="00AB1430"/>
    <w:rsid w:val="00AB2384"/>
    <w:rsid w:val="00AB76FF"/>
    <w:rsid w:val="00AC5389"/>
    <w:rsid w:val="00AC6E09"/>
    <w:rsid w:val="00AD0320"/>
    <w:rsid w:val="00AD3443"/>
    <w:rsid w:val="00AD35D7"/>
    <w:rsid w:val="00AD632A"/>
    <w:rsid w:val="00AE12B6"/>
    <w:rsid w:val="00AE4F28"/>
    <w:rsid w:val="00AF4E09"/>
    <w:rsid w:val="00B12D95"/>
    <w:rsid w:val="00B12DC4"/>
    <w:rsid w:val="00B211B9"/>
    <w:rsid w:val="00B21DCB"/>
    <w:rsid w:val="00B52FED"/>
    <w:rsid w:val="00B56859"/>
    <w:rsid w:val="00B637E2"/>
    <w:rsid w:val="00B656EB"/>
    <w:rsid w:val="00B67011"/>
    <w:rsid w:val="00B67838"/>
    <w:rsid w:val="00B7001D"/>
    <w:rsid w:val="00B72293"/>
    <w:rsid w:val="00B81ED8"/>
    <w:rsid w:val="00B838B2"/>
    <w:rsid w:val="00B8487A"/>
    <w:rsid w:val="00B853AC"/>
    <w:rsid w:val="00B92203"/>
    <w:rsid w:val="00B951E9"/>
    <w:rsid w:val="00BA0498"/>
    <w:rsid w:val="00BA51F3"/>
    <w:rsid w:val="00BB5307"/>
    <w:rsid w:val="00BB607A"/>
    <w:rsid w:val="00BC24A9"/>
    <w:rsid w:val="00BC4989"/>
    <w:rsid w:val="00BC4D1F"/>
    <w:rsid w:val="00BC5B64"/>
    <w:rsid w:val="00BC72DB"/>
    <w:rsid w:val="00BD2E3F"/>
    <w:rsid w:val="00BD72AE"/>
    <w:rsid w:val="00BE0A36"/>
    <w:rsid w:val="00BE228F"/>
    <w:rsid w:val="00BE6D78"/>
    <w:rsid w:val="00BF3421"/>
    <w:rsid w:val="00BF3FA1"/>
    <w:rsid w:val="00C059DF"/>
    <w:rsid w:val="00C12868"/>
    <w:rsid w:val="00C158C7"/>
    <w:rsid w:val="00C17121"/>
    <w:rsid w:val="00C331C0"/>
    <w:rsid w:val="00C40A8F"/>
    <w:rsid w:val="00C456ED"/>
    <w:rsid w:val="00C47D21"/>
    <w:rsid w:val="00C55828"/>
    <w:rsid w:val="00C63E38"/>
    <w:rsid w:val="00C67FB2"/>
    <w:rsid w:val="00C70D7A"/>
    <w:rsid w:val="00C77A36"/>
    <w:rsid w:val="00C80DB2"/>
    <w:rsid w:val="00C92AAB"/>
    <w:rsid w:val="00C93227"/>
    <w:rsid w:val="00CA1624"/>
    <w:rsid w:val="00CA7705"/>
    <w:rsid w:val="00CA78A9"/>
    <w:rsid w:val="00CB4EA2"/>
    <w:rsid w:val="00CC3E73"/>
    <w:rsid w:val="00CD2A10"/>
    <w:rsid w:val="00CE4F0A"/>
    <w:rsid w:val="00CF1071"/>
    <w:rsid w:val="00CF2942"/>
    <w:rsid w:val="00D04136"/>
    <w:rsid w:val="00D0795F"/>
    <w:rsid w:val="00D115E7"/>
    <w:rsid w:val="00D177AF"/>
    <w:rsid w:val="00D25FF6"/>
    <w:rsid w:val="00D26FF5"/>
    <w:rsid w:val="00D32B1A"/>
    <w:rsid w:val="00D33D2D"/>
    <w:rsid w:val="00D346AE"/>
    <w:rsid w:val="00D37F9A"/>
    <w:rsid w:val="00D41356"/>
    <w:rsid w:val="00D43325"/>
    <w:rsid w:val="00D447F5"/>
    <w:rsid w:val="00D450CA"/>
    <w:rsid w:val="00D5173C"/>
    <w:rsid w:val="00D6048C"/>
    <w:rsid w:val="00D6316B"/>
    <w:rsid w:val="00D678A3"/>
    <w:rsid w:val="00D709DF"/>
    <w:rsid w:val="00D72E14"/>
    <w:rsid w:val="00D818DF"/>
    <w:rsid w:val="00D861ED"/>
    <w:rsid w:val="00D90592"/>
    <w:rsid w:val="00D924C7"/>
    <w:rsid w:val="00DA4DBB"/>
    <w:rsid w:val="00DA681D"/>
    <w:rsid w:val="00DC36FA"/>
    <w:rsid w:val="00DC43C1"/>
    <w:rsid w:val="00DD1E31"/>
    <w:rsid w:val="00DD483B"/>
    <w:rsid w:val="00DD5612"/>
    <w:rsid w:val="00DD7511"/>
    <w:rsid w:val="00DF09A5"/>
    <w:rsid w:val="00DF3068"/>
    <w:rsid w:val="00DF6E1C"/>
    <w:rsid w:val="00E1001A"/>
    <w:rsid w:val="00E11B3D"/>
    <w:rsid w:val="00E11FDF"/>
    <w:rsid w:val="00E12963"/>
    <w:rsid w:val="00E15F8B"/>
    <w:rsid w:val="00E20FBD"/>
    <w:rsid w:val="00E24D6D"/>
    <w:rsid w:val="00E34BCD"/>
    <w:rsid w:val="00E6420B"/>
    <w:rsid w:val="00E72D0F"/>
    <w:rsid w:val="00E74E81"/>
    <w:rsid w:val="00E76844"/>
    <w:rsid w:val="00E77A80"/>
    <w:rsid w:val="00EA756C"/>
    <w:rsid w:val="00EB5025"/>
    <w:rsid w:val="00EC383A"/>
    <w:rsid w:val="00EC5F67"/>
    <w:rsid w:val="00EE2FE9"/>
    <w:rsid w:val="00EE3055"/>
    <w:rsid w:val="00EE4875"/>
    <w:rsid w:val="00EF4DD1"/>
    <w:rsid w:val="00EF72A0"/>
    <w:rsid w:val="00F0158F"/>
    <w:rsid w:val="00F04FA1"/>
    <w:rsid w:val="00F1160C"/>
    <w:rsid w:val="00F22CB5"/>
    <w:rsid w:val="00F242AF"/>
    <w:rsid w:val="00F25230"/>
    <w:rsid w:val="00F253FE"/>
    <w:rsid w:val="00F25E8F"/>
    <w:rsid w:val="00F33D20"/>
    <w:rsid w:val="00F35782"/>
    <w:rsid w:val="00F3756B"/>
    <w:rsid w:val="00F45164"/>
    <w:rsid w:val="00F51702"/>
    <w:rsid w:val="00F525AB"/>
    <w:rsid w:val="00F53428"/>
    <w:rsid w:val="00F54F4F"/>
    <w:rsid w:val="00F57C66"/>
    <w:rsid w:val="00F63FC8"/>
    <w:rsid w:val="00F71171"/>
    <w:rsid w:val="00F7674D"/>
    <w:rsid w:val="00F77A0B"/>
    <w:rsid w:val="00F87D8C"/>
    <w:rsid w:val="00F9317E"/>
    <w:rsid w:val="00F9336F"/>
    <w:rsid w:val="00F95D48"/>
    <w:rsid w:val="00F97AF2"/>
    <w:rsid w:val="00FA58A9"/>
    <w:rsid w:val="00FA793C"/>
    <w:rsid w:val="00FB083B"/>
    <w:rsid w:val="00FB10F9"/>
    <w:rsid w:val="00FC3F53"/>
    <w:rsid w:val="00FC62C1"/>
    <w:rsid w:val="00FD079B"/>
    <w:rsid w:val="00FD3DBD"/>
    <w:rsid w:val="00FE2416"/>
    <w:rsid w:val="00FE7898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A63F2DBC-0BCE-4CBF-985C-ADBD1B6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2A42C3"/>
    <w:rPr>
      <w:rFonts w:ascii="Arial" w:eastAsia="Arial" w:hAnsi="Arial" w:cs="Arial"/>
      <w:b/>
      <w:bCs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3998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AD3443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16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16B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D63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Props1.xml><?xml version="1.0" encoding="utf-8"?>
<ds:datastoreItem xmlns:ds="http://schemas.openxmlformats.org/officeDocument/2006/customXml" ds:itemID="{EC0D408E-886B-4B8A-B04B-9728B82D2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61</vt:i4>
      </vt:variant>
    </vt:vector>
  </HeadingPairs>
  <TitlesOfParts>
    <vt:vector size="62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Termini d’entrega</vt:lpstr>
      <vt:lpstr>    ONZENA.- Tramitació de l’expedient</vt:lpstr>
      <vt:lpstr>    DOTZENA.- Procediment d’adjudicació</vt:lpstr>
      <vt:lpstr>    TRETZENA.- Criteris d’adjudicació</vt:lpstr>
      <vt:lpstr>    </vt:lpstr>
      <vt:lpstr>    Es valorarà el preu ofert.</vt:lpstr>
      <vt:lpstr>    </vt:lpstr>
      <vt:lpstr>    Fórmula: </vt:lpstr>
      <vt:lpstr>    </vt:lpstr>
      <vt:lpstr>    Es tindran en compte dos decimals. </vt:lpstr>
      <vt:lpstr>    </vt:lpstr>
      <vt:lpstr>    L’oferta que iguali el preu base de licitació (14.518,00 euros, exclòs l’IVA) ob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Adjudicació del contracte</vt:lpstr>
      <vt:lpstr>    TRENTA-UNENA.- Decisió de no adjudicar o subscriure el contracte i desistiment d</vt:lpstr>
      <vt:lpstr>    </vt:lpstr>
      <vt:lpstr>    </vt:lpstr>
      <vt:lpstr>    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Causes de resolució</vt:lpstr>
      <vt:lpstr>    TRENTA-VUITENA.- Incompliment de les condicions d’execució</vt:lpstr>
      <vt:lpstr>    TRENTA-NOVENA.- Penalitats per incompliment</vt:lpstr>
      <vt:lpstr>    QUARANTENA.- Recepció del contracte</vt:lpstr>
      <vt:lpstr>    QUARANTA-UNENA.- Subcontractació</vt:lpstr>
      <vt:lpstr>    QUARANTA-DOSENA.- Protecció de dades de caràcter personal</vt:lpstr>
      <vt:lpstr>    QUARANTA-TRESENA.- Confidencialitat</vt:lpstr>
      <vt:lpstr>    QUARANTA-QUATRENA.- Prerrogatives de l’òrgan de contractació</vt:lpstr>
      <vt:lpstr>    QUARANTA-CINQUENA.- Jurisdicció</vt:lpstr>
      <vt:lpstr>    QUARANTA-SISENA.- Recursos contra actes de l’òrgan de contractació</vt:lpstr>
      <vt:lpstr>    QUARANTA-SETENA.- Integritat i conflicte d’interessos</vt:lpstr>
      <vt:lpstr>    ANNEX 1 - PROPOSICIÓ </vt:lpstr>
      <vt:lpstr>    ANNEX 2 - DECLARACIÓ RESPONSABLE DE NO ESTAR INCURS EN PROHIBICIÓ DE CONTRACTAR:</vt:lpstr>
      <vt:lpstr>    ANNEX 3 - COMUNICACIÓ DE DADES PER A LES NOTIFICACIONS ELECTRÒNIQUES: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40</cp:revision>
  <dcterms:created xsi:type="dcterms:W3CDTF">2023-10-10T09:50:00Z</dcterms:created>
  <dcterms:modified xsi:type="dcterms:W3CDTF">2025-05-20T12:31:00Z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