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9ED5" w14:textId="77777777" w:rsidR="00BD7D27" w:rsidRDefault="00BD7D27" w:rsidP="00BD7D27">
      <w:pPr>
        <w:widowControl w:val="0"/>
        <w:outlineLvl w:val="0"/>
        <w:rPr>
          <w:rFonts w:ascii="Verdana" w:eastAsia="Arial" w:hAnsi="Verdana" w:cs="Times New Roman"/>
          <w:bCs/>
        </w:rPr>
      </w:pPr>
      <w:bookmarkStart w:id="0" w:name="_Toc194388730"/>
      <w:r>
        <w:rPr>
          <w:rFonts w:ascii="Verdana" w:eastAsia="Formata Regular" w:hAnsi="Verdana" w:cs="Times New Roman"/>
          <w:b/>
          <w:bCs/>
        </w:rPr>
        <w:t xml:space="preserve">ANNEX 02  </w:t>
      </w:r>
      <w:r>
        <w:rPr>
          <w:rFonts w:ascii="Verdana" w:eastAsia="Arial" w:hAnsi="Verdana" w:cs="Times New Roman"/>
          <w:b/>
          <w:bCs/>
        </w:rPr>
        <w:t xml:space="preserve">MODEL D’OFERTA ECONÒMICA </w:t>
      </w:r>
      <w:r>
        <w:rPr>
          <w:rFonts w:ascii="Verdana" w:hAnsi="Verdana"/>
          <w:b/>
        </w:rPr>
        <w:t>I DE CRITERIS AVALUABLES OBJECTIVAMENT</w:t>
      </w:r>
      <w:r>
        <w:rPr>
          <w:rFonts w:ascii="Verdana" w:eastAsia="Arial" w:hAnsi="Verdana" w:cs="Times New Roman"/>
          <w:bCs/>
        </w:rPr>
        <w:t xml:space="preserve"> (Sobre B)</w:t>
      </w:r>
      <w:bookmarkEnd w:id="0"/>
      <w:r>
        <w:rPr>
          <w:rFonts w:ascii="Verdana" w:eastAsia="Arial" w:hAnsi="Verdana" w:cs="Times New Roman"/>
          <w:bCs/>
        </w:rPr>
        <w:t xml:space="preserve"> </w:t>
      </w:r>
    </w:p>
    <w:p w14:paraId="655334BB" w14:textId="77777777" w:rsidR="00BD7D27" w:rsidRDefault="00BD7D27" w:rsidP="00BD7D27">
      <w:pPr>
        <w:widowControl w:val="0"/>
        <w:rPr>
          <w:rFonts w:ascii="Verdana" w:eastAsia="Calibri" w:hAnsi="Verdana" w:cs="Times New Roman"/>
        </w:rPr>
      </w:pPr>
    </w:p>
    <w:p w14:paraId="441AE497" w14:textId="77777777" w:rsidR="00BD7D27" w:rsidRDefault="00BD7D27" w:rsidP="00BD7D27">
      <w:pPr>
        <w:widowControl w:val="0"/>
        <w:rPr>
          <w:rFonts w:ascii="Verdana" w:hAnsi="Verdana"/>
        </w:rPr>
      </w:pPr>
      <w:r>
        <w:rPr>
          <w:rFonts w:ascii="Verdana" w:hAnsi="Verdana"/>
        </w:rPr>
        <w:t>En/Na......................................... amb NIF núm................., en nom propi, (o en</w:t>
      </w:r>
    </w:p>
    <w:p w14:paraId="56C05BF5" w14:textId="77777777" w:rsidR="00BD7D27" w:rsidRDefault="00BD7D27" w:rsidP="00BD7D27">
      <w:pPr>
        <w:widowControl w:val="0"/>
        <w:rPr>
          <w:rFonts w:ascii="Verdana" w:eastAsia="Calibri" w:hAnsi="Verdana" w:cs="Formata Regular"/>
        </w:rPr>
      </w:pPr>
      <w:r>
        <w:rPr>
          <w:rFonts w:ascii="Verdana" w:hAnsi="Verdana"/>
        </w:rPr>
        <w:t xml:space="preserve">representació de l'empresa.............., amb NIF núm. .............., domiciliada a........... Carrer ........................, núm.........., CP.........), i amb adreça electrònica a efectes de notificacions d’aquesta contractació, declara que, assabentat/da de les condicions i els requisits exigits per optar a la contractació relativa al Servei de </w:t>
      </w:r>
      <w:r>
        <w:rPr>
          <w:rFonts w:ascii="Verdana" w:eastAsia="Calibri" w:hAnsi="Verdana" w:cs="Times New Roman"/>
          <w:bCs/>
        </w:rPr>
        <w:t xml:space="preserve"> .........................................................., </w:t>
      </w:r>
      <w:r>
        <w:rPr>
          <w:rFonts w:ascii="Verdana" w:hAnsi="Verdana"/>
        </w:rPr>
        <w:t xml:space="preserve">amb d’expedient número </w:t>
      </w:r>
      <w:r>
        <w:rPr>
          <w:rFonts w:ascii="Verdana" w:eastAsia="MS Mincho" w:hAnsi="Verdana" w:cs="Formata Regular"/>
          <w:color w:val="000000"/>
          <w:lang w:eastAsia="ca-ES"/>
        </w:rPr>
        <w:t>CONT2500010</w:t>
      </w:r>
      <w:r>
        <w:rPr>
          <w:rFonts w:ascii="Verdana" w:hAnsi="Verdana"/>
        </w:rPr>
        <w:t xml:space="preserve">, </w:t>
      </w:r>
      <w:r>
        <w:rPr>
          <w:rFonts w:ascii="Verdana" w:hAnsi="Verdana"/>
          <w:u w:val="single"/>
        </w:rPr>
        <w:t xml:space="preserve">es compromet </w:t>
      </w:r>
      <w:r>
        <w:rPr>
          <w:rFonts w:ascii="Verdana" w:eastAsia="Calibri" w:hAnsi="Verdana" w:cs="Formata Regular"/>
          <w:u w:val="single"/>
        </w:rPr>
        <w:t>a executar-lo amb estricta subjecció als requisits i condicions estipulats en el plec</w:t>
      </w:r>
      <w:r>
        <w:rPr>
          <w:rFonts w:ascii="Verdana" w:eastAsia="Calibri" w:hAnsi="Verdana" w:cs="Formata Regular"/>
        </w:rPr>
        <w:t xml:space="preserve">, per la quantitat segons els següents conceptes : </w:t>
      </w:r>
    </w:p>
    <w:p w14:paraId="2C949D72" w14:textId="77777777" w:rsidR="00BD7D27" w:rsidRDefault="00BD7D27" w:rsidP="00BD7D27">
      <w:pPr>
        <w:widowControl w:val="0"/>
        <w:rPr>
          <w:rFonts w:ascii="Verdana" w:eastAsia="Calibri" w:hAnsi="Verdana" w:cs="Formata Regular"/>
        </w:rPr>
      </w:pPr>
    </w:p>
    <w:p w14:paraId="5C68F747" w14:textId="77777777" w:rsidR="00BD7D27" w:rsidRDefault="00BD7D27" w:rsidP="00BD7D27">
      <w:pPr>
        <w:widowControl w:val="0"/>
        <w:rPr>
          <w:rFonts w:ascii="Verdana" w:eastAsia="Calibri" w:hAnsi="Verdana" w:cs="Formata Regular"/>
        </w:rPr>
      </w:pPr>
    </w:p>
    <w:p w14:paraId="41E348F7" w14:textId="77777777" w:rsidR="00BD7D27" w:rsidRDefault="00BD7D27" w:rsidP="00BD7D27">
      <w:pPr>
        <w:widowControl w:val="0"/>
        <w:rPr>
          <w:rFonts w:ascii="Verdana" w:eastAsia="Calibri" w:hAnsi="Verdana" w:cs="Formata Regular"/>
          <w:b/>
        </w:rPr>
      </w:pPr>
      <w:r>
        <w:rPr>
          <w:rFonts w:ascii="Verdana" w:eastAsia="Calibri" w:hAnsi="Verdana" w:cs="Formata Regular"/>
          <w:b/>
        </w:rPr>
        <w:t>B.1 OFERTA ECONÒMICA DEL SERVEI DE MANTENIMENT CONDUCTIU</w:t>
      </w:r>
    </w:p>
    <w:p w14:paraId="47731455" w14:textId="77777777" w:rsidR="00BD7D27" w:rsidRDefault="00BD7D27" w:rsidP="00BD7D27">
      <w:pPr>
        <w:widowControl w:val="0"/>
        <w:rPr>
          <w:rFonts w:ascii="Verdana" w:eastAsia="Calibri" w:hAnsi="Verdana" w:cs="Formata Regular"/>
          <w:highlight w:val="yellow"/>
        </w:rPr>
      </w:pPr>
    </w:p>
    <w:tbl>
      <w:tblPr>
        <w:tblW w:w="9105" w:type="dxa"/>
        <w:tblInd w:w="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3"/>
        <w:gridCol w:w="4722"/>
      </w:tblGrid>
      <w:tr w:rsidR="00BD7D27" w14:paraId="0E6711F0" w14:textId="77777777" w:rsidTr="00822A7B">
        <w:tc>
          <w:tcPr>
            <w:tcW w:w="438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24DFCA3C" w14:textId="77777777" w:rsidR="00BD7D27" w:rsidRDefault="00BD7D27" w:rsidP="00822A7B">
            <w:pPr>
              <w:widowControl w:val="0"/>
              <w:rPr>
                <w:rFonts w:ascii="Verdana" w:eastAsia="Formata Regular" w:hAnsi="Verdana" w:cs="Formata Regular"/>
              </w:rPr>
            </w:pPr>
            <w:r>
              <w:rPr>
                <w:rFonts w:ascii="Verdana" w:eastAsia="Formata Regular" w:hAnsi="Verdana" w:cs="Formata Regular"/>
              </w:rPr>
              <w:t xml:space="preserve">B.1.PROPOSTA ECONÒMICA </w:t>
            </w:r>
          </w:p>
          <w:p w14:paraId="385E32F8" w14:textId="77777777" w:rsidR="00BD7D27" w:rsidRDefault="00BD7D27" w:rsidP="00822A7B">
            <w:pPr>
              <w:keepNext/>
              <w:widowControl w:val="0"/>
              <w:tabs>
                <w:tab w:val="left" w:pos="0"/>
              </w:tabs>
              <w:snapToGrid w:val="0"/>
              <w:rPr>
                <w:rFonts w:ascii="Verdana" w:hAnsi="Verdana" w:cs="Formata Regular"/>
                <w:bCs/>
                <w:caps/>
                <w:highlight w:val="yellow"/>
              </w:rPr>
            </w:pPr>
          </w:p>
        </w:tc>
        <w:tc>
          <w:tcPr>
            <w:tcW w:w="47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  <w:hideMark/>
          </w:tcPr>
          <w:p w14:paraId="10D61F66" w14:textId="77777777" w:rsidR="00BD7D27" w:rsidRDefault="00BD7D27" w:rsidP="00822A7B">
            <w:pPr>
              <w:keepNext/>
              <w:widowControl w:val="0"/>
              <w:tabs>
                <w:tab w:val="left" w:pos="0"/>
              </w:tabs>
              <w:jc w:val="center"/>
              <w:rPr>
                <w:rFonts w:ascii="Verdana" w:eastAsia="Calibri" w:hAnsi="Verdana" w:cs="Formata Regular"/>
                <w:b/>
                <w:caps/>
              </w:rPr>
            </w:pPr>
            <w:r>
              <w:rPr>
                <w:rFonts w:ascii="Verdana" w:eastAsia="Calibri" w:hAnsi="Verdana" w:cs="Formata Regular"/>
                <w:b/>
                <w:caps/>
              </w:rPr>
              <w:t>PROPOSTA ECONÒMICA</w:t>
            </w:r>
          </w:p>
          <w:p w14:paraId="017F5497" w14:textId="77777777" w:rsidR="00BD7D27" w:rsidRDefault="00BD7D27" w:rsidP="00822A7B">
            <w:pPr>
              <w:keepNext/>
              <w:widowControl w:val="0"/>
              <w:tabs>
                <w:tab w:val="left" w:pos="0"/>
              </w:tabs>
              <w:jc w:val="center"/>
              <w:rPr>
                <w:rFonts w:ascii="Verdana" w:eastAsia="Calibri" w:hAnsi="Verdana" w:cs="Formata Regular"/>
                <w:caps/>
              </w:rPr>
            </w:pPr>
            <w:r>
              <w:rPr>
                <w:rFonts w:ascii="Verdana" w:eastAsia="Calibri" w:hAnsi="Verdana" w:cs="Formata Regular"/>
                <w:caps/>
              </w:rPr>
              <w:t xml:space="preserve">eXPRESSAR L’OFERTA CORRESPONENT A l’import de </w:t>
            </w:r>
            <w:r>
              <w:rPr>
                <w:rFonts w:ascii="Verdana" w:eastAsia="Calibri" w:hAnsi="Verdana" w:cs="Formata Regular"/>
                <w:b/>
                <w:bCs/>
                <w:caps/>
              </w:rPr>
              <w:t>DOS ANYS</w:t>
            </w:r>
          </w:p>
          <w:p w14:paraId="0CDCD1BE" w14:textId="77777777" w:rsidR="00BD7D27" w:rsidRDefault="00BD7D27" w:rsidP="00822A7B">
            <w:pPr>
              <w:keepNext/>
              <w:widowControl w:val="0"/>
              <w:tabs>
                <w:tab w:val="left" w:pos="0"/>
              </w:tabs>
              <w:jc w:val="center"/>
              <w:rPr>
                <w:rFonts w:ascii="Verdana" w:hAnsi="Verdana" w:cs="Times New Roman"/>
              </w:rPr>
            </w:pPr>
            <w:r>
              <w:rPr>
                <w:rFonts w:ascii="Verdana" w:eastAsia="Calibri" w:hAnsi="Verdana" w:cs="Formata Regular"/>
                <w:caps/>
              </w:rPr>
              <w:t>(</w:t>
            </w:r>
            <w:r>
              <w:rPr>
                <w:rFonts w:ascii="Verdana" w:hAnsi="Verdana" w:cs="Times New Roman"/>
              </w:rPr>
              <w:t>En EUROS I EN LLETRA)</w:t>
            </w:r>
          </w:p>
        </w:tc>
      </w:tr>
      <w:tr w:rsidR="00BD7D27" w14:paraId="27A2BE09" w14:textId="77777777" w:rsidTr="00822A7B">
        <w:trPr>
          <w:trHeight w:val="792"/>
        </w:trPr>
        <w:tc>
          <w:tcPr>
            <w:tcW w:w="438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2327CDBD" w14:textId="77777777" w:rsidR="00BD7D27" w:rsidRDefault="00BD7D27" w:rsidP="00822A7B">
            <w:pPr>
              <w:widowControl w:val="0"/>
              <w:rPr>
                <w:rFonts w:ascii="Verdana" w:eastAsia="Formata Regular" w:hAnsi="Verdana" w:cs="Times New Roman"/>
              </w:rPr>
            </w:pPr>
          </w:p>
          <w:p w14:paraId="490C8791" w14:textId="77777777" w:rsidR="00BD7D27" w:rsidRDefault="00BD7D27" w:rsidP="00822A7B">
            <w:pPr>
              <w:widowControl w:val="0"/>
              <w:rPr>
                <w:rFonts w:ascii="Verdana" w:eastAsia="Formata Regular" w:hAnsi="Verdana" w:cs="Times New Roman"/>
              </w:rPr>
            </w:pPr>
            <w:r>
              <w:rPr>
                <w:rFonts w:ascii="Verdana" w:eastAsia="Formata Regular" w:hAnsi="Verdana" w:cs="Times New Roman"/>
              </w:rPr>
              <w:t>PROPOSTA ECONÒMICA (IVA exclòs)</w:t>
            </w:r>
          </w:p>
          <w:p w14:paraId="00B994D7" w14:textId="77777777" w:rsidR="00BD7D27" w:rsidRPr="007D4F83" w:rsidRDefault="00BD7D27" w:rsidP="00822A7B">
            <w:pPr>
              <w:widowControl w:val="0"/>
              <w:rPr>
                <w:rFonts w:ascii="Verdana" w:eastAsia="Formata Regular" w:hAnsi="Verdana" w:cs="Times New Roman"/>
                <w:i/>
                <w:color w:val="808080"/>
              </w:rPr>
            </w:pPr>
            <w:r w:rsidRPr="007D4F83">
              <w:rPr>
                <w:rFonts w:ascii="Verdana" w:eastAsia="Formata Regular" w:hAnsi="Verdana" w:cs="Times New Roman"/>
                <w:i/>
                <w:color w:val="808080"/>
              </w:rPr>
              <w:t>L’import del pressupost bàsic de licitació 61.124,34</w:t>
            </w:r>
            <w:r w:rsidRPr="007D4F83">
              <w:rPr>
                <w:rFonts w:ascii="Verdana" w:eastAsia="Calibri" w:hAnsi="Verdana" w:cs="Mangal"/>
                <w:i/>
                <w:iCs/>
                <w:color w:val="808080"/>
                <w:lang w:eastAsia="en-US"/>
              </w:rPr>
              <w:t xml:space="preserve"> </w:t>
            </w:r>
            <w:r w:rsidRPr="007D4F83">
              <w:rPr>
                <w:rFonts w:ascii="Verdana" w:eastAsia="Formata Regular" w:hAnsi="Verdana" w:cs="Times New Roman"/>
                <w:i/>
                <w:color w:val="808080"/>
              </w:rPr>
              <w:t xml:space="preserve">€ </w:t>
            </w:r>
            <w:r w:rsidRPr="007D4F83">
              <w:rPr>
                <w:rFonts w:ascii="Verdana" w:hAnsi="Verdana" w:cs="Times New Roman"/>
                <w:i/>
                <w:color w:val="808080"/>
              </w:rPr>
              <w:t xml:space="preserve"> (IVA exclòs) </w:t>
            </w:r>
            <w:r w:rsidRPr="007D4F83">
              <w:rPr>
                <w:rFonts w:ascii="Verdana" w:eastAsia="Formata Regular" w:hAnsi="Verdana" w:cs="Times New Roman"/>
                <w:i/>
                <w:color w:val="808080"/>
              </w:rPr>
              <w:t xml:space="preserve"> </w:t>
            </w:r>
          </w:p>
        </w:tc>
        <w:tc>
          <w:tcPr>
            <w:tcW w:w="4722" w:type="dxa"/>
            <w:tcBorders>
              <w:top w:val="double" w:sz="6" w:space="0" w:color="000000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6A8FBF17" w14:textId="77777777" w:rsidR="00BD7D27" w:rsidRDefault="00BD7D27" w:rsidP="00822A7B">
            <w:pPr>
              <w:widowControl w:val="0"/>
              <w:jc w:val="right"/>
              <w:rPr>
                <w:rFonts w:ascii="Verdana" w:hAnsi="Verdana" w:cs="Times New Roman"/>
              </w:rPr>
            </w:pPr>
            <w:r>
              <w:rPr>
                <w:rFonts w:ascii="Verdana" w:eastAsia="Formata Regular" w:hAnsi="Verdana" w:cs="Formata Regular"/>
              </w:rPr>
              <w:t>€</w:t>
            </w:r>
          </w:p>
        </w:tc>
      </w:tr>
      <w:tr w:rsidR="00BD7D27" w14:paraId="688B08FE" w14:textId="77777777" w:rsidTr="00822A7B">
        <w:trPr>
          <w:trHeight w:val="599"/>
        </w:trPr>
        <w:tc>
          <w:tcPr>
            <w:tcW w:w="4383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96114B2" w14:textId="77777777" w:rsidR="00BD7D27" w:rsidRPr="007D4F83" w:rsidRDefault="00BD7D27" w:rsidP="00822A7B">
            <w:pPr>
              <w:jc w:val="left"/>
              <w:rPr>
                <w:rFonts w:ascii="Verdana" w:eastAsia="Formata Regular" w:hAnsi="Verdana" w:cs="Times New Roman"/>
                <w:i/>
                <w:color w:val="808080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C63B7B3" w14:textId="77777777" w:rsidR="00BD7D27" w:rsidRDefault="00BD7D27" w:rsidP="00822A7B">
            <w:pPr>
              <w:widowControl w:val="0"/>
              <w:jc w:val="center"/>
              <w:rPr>
                <w:rFonts w:ascii="Verdana" w:eastAsia="Formata Regular" w:hAnsi="Verdana" w:cs="Formata Regular"/>
              </w:rPr>
            </w:pPr>
            <w:r>
              <w:rPr>
                <w:rFonts w:ascii="Verdana" w:eastAsia="Formata Regular" w:hAnsi="Verdana" w:cs="Formata Regular"/>
                <w:color w:val="808080"/>
              </w:rPr>
              <w:t>LLETRA</w:t>
            </w:r>
          </w:p>
        </w:tc>
      </w:tr>
      <w:tr w:rsidR="00BD7D27" w14:paraId="49C73813" w14:textId="77777777" w:rsidTr="00822A7B">
        <w:trPr>
          <w:trHeight w:val="598"/>
        </w:trPr>
        <w:tc>
          <w:tcPr>
            <w:tcW w:w="4383" w:type="dxa"/>
            <w:vMerge w:val="restart"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38E4F69A" w14:textId="77777777" w:rsidR="00BD7D27" w:rsidRDefault="00BD7D27" w:rsidP="00822A7B">
            <w:pPr>
              <w:widowControl w:val="0"/>
              <w:rPr>
                <w:rFonts w:ascii="Verdana" w:eastAsia="Formata Regular" w:hAnsi="Verdana" w:cs="Formata Regular"/>
              </w:rPr>
            </w:pPr>
          </w:p>
          <w:p w14:paraId="42D5553A" w14:textId="77777777" w:rsidR="00BD7D27" w:rsidRDefault="00BD7D27" w:rsidP="00822A7B">
            <w:pPr>
              <w:widowControl w:val="0"/>
              <w:rPr>
                <w:rFonts w:ascii="Verdana" w:eastAsia="Formata Regular" w:hAnsi="Verdana" w:cs="Formata Regular"/>
              </w:rPr>
            </w:pPr>
            <w:r>
              <w:rPr>
                <w:rFonts w:ascii="Verdana" w:eastAsia="Formata Regular" w:hAnsi="Verdana" w:cs="Formata Regular"/>
              </w:rPr>
              <w:t xml:space="preserve">IVA 21% </w:t>
            </w:r>
          </w:p>
          <w:p w14:paraId="0D335F66" w14:textId="77777777" w:rsidR="00BD7D27" w:rsidRPr="007D4F83" w:rsidRDefault="00BD7D27" w:rsidP="00822A7B">
            <w:pPr>
              <w:widowControl w:val="0"/>
              <w:rPr>
                <w:rFonts w:ascii="Verdana" w:eastAsia="Formata Regular" w:hAnsi="Verdana" w:cs="Times New Roman"/>
                <w:i/>
                <w:color w:val="808080"/>
              </w:rPr>
            </w:pPr>
            <w:r w:rsidRPr="007D4F83">
              <w:rPr>
                <w:rFonts w:ascii="Verdana" w:eastAsia="Formata Regular" w:hAnsi="Verdana" w:cs="Formata Regular"/>
                <w:i/>
                <w:color w:val="808080"/>
              </w:rPr>
              <w:t xml:space="preserve">(L’import de l’iva del pressupost bàsic de licitació és de </w:t>
            </w:r>
            <w:r w:rsidRPr="007D4F83">
              <w:rPr>
                <w:rFonts w:ascii="Verdana" w:eastAsia="Calibri" w:hAnsi="Verdana" w:cs="Mangal"/>
                <w:i/>
                <w:color w:val="808080"/>
                <w:lang w:eastAsia="en-US"/>
              </w:rPr>
              <w:t>12.836,11</w:t>
            </w:r>
            <w:r w:rsidRPr="007D4F83">
              <w:rPr>
                <w:rFonts w:ascii="Verdana" w:eastAsia="Formata Regular" w:hAnsi="Verdana" w:cs="Times New Roman"/>
                <w:i/>
                <w:color w:val="808080"/>
              </w:rPr>
              <w:t>€)</w:t>
            </w:r>
          </w:p>
        </w:tc>
        <w:tc>
          <w:tcPr>
            <w:tcW w:w="4722" w:type="dxa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06DF90EB" w14:textId="77777777" w:rsidR="00BD7D27" w:rsidRDefault="00BD7D27" w:rsidP="00822A7B">
            <w:pPr>
              <w:widowControl w:val="0"/>
              <w:jc w:val="right"/>
              <w:rPr>
                <w:rFonts w:ascii="Verdana" w:hAnsi="Verdana" w:cs="Times New Roman"/>
              </w:rPr>
            </w:pPr>
            <w:r>
              <w:rPr>
                <w:rFonts w:ascii="Verdana" w:eastAsia="Formata Regular" w:hAnsi="Verdana" w:cs="Formata Regular"/>
              </w:rPr>
              <w:t>€</w:t>
            </w:r>
          </w:p>
        </w:tc>
      </w:tr>
      <w:tr w:rsidR="00BD7D27" w14:paraId="1FDE5257" w14:textId="77777777" w:rsidTr="00822A7B">
        <w:trPr>
          <w:trHeight w:val="518"/>
        </w:trPr>
        <w:tc>
          <w:tcPr>
            <w:tcW w:w="4383" w:type="dxa"/>
            <w:vMerge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ABF0D49" w14:textId="77777777" w:rsidR="00BD7D27" w:rsidRPr="007D4F83" w:rsidRDefault="00BD7D27" w:rsidP="00822A7B">
            <w:pPr>
              <w:jc w:val="left"/>
              <w:rPr>
                <w:rFonts w:ascii="Verdana" w:eastAsia="Formata Regular" w:hAnsi="Verdana" w:cs="Times New Roman"/>
                <w:i/>
                <w:color w:val="808080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E6DA84D" w14:textId="77777777" w:rsidR="00BD7D27" w:rsidRDefault="00BD7D27" w:rsidP="00822A7B">
            <w:pPr>
              <w:widowControl w:val="0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  <w:color w:val="808080"/>
              </w:rPr>
              <w:t>LLETRA</w:t>
            </w:r>
          </w:p>
        </w:tc>
      </w:tr>
      <w:tr w:rsidR="00BD7D27" w14:paraId="2501A874" w14:textId="77777777" w:rsidTr="00822A7B">
        <w:trPr>
          <w:trHeight w:val="598"/>
        </w:trPr>
        <w:tc>
          <w:tcPr>
            <w:tcW w:w="4383" w:type="dxa"/>
            <w:vMerge w:val="restart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</w:tcPr>
          <w:p w14:paraId="2F098835" w14:textId="77777777" w:rsidR="00BD7D27" w:rsidRDefault="00BD7D27" w:rsidP="00822A7B">
            <w:pPr>
              <w:keepNext/>
              <w:widowControl w:val="0"/>
              <w:tabs>
                <w:tab w:val="left" w:pos="0"/>
              </w:tabs>
              <w:snapToGrid w:val="0"/>
              <w:rPr>
                <w:rFonts w:ascii="Verdana" w:eastAsia="Calibri" w:hAnsi="Verdana" w:cs="Formata Regular"/>
                <w:bCs/>
                <w:caps/>
              </w:rPr>
            </w:pPr>
          </w:p>
          <w:p w14:paraId="1BBB205D" w14:textId="77777777" w:rsidR="00BD7D27" w:rsidRDefault="00BD7D27" w:rsidP="00822A7B">
            <w:pPr>
              <w:keepNext/>
              <w:widowControl w:val="0"/>
              <w:tabs>
                <w:tab w:val="left" w:pos="0"/>
              </w:tabs>
              <w:snapToGrid w:val="0"/>
              <w:rPr>
                <w:rFonts w:ascii="Verdana" w:eastAsia="Calibri" w:hAnsi="Verdana" w:cs="Formata Regular"/>
                <w:bCs/>
                <w:caps/>
              </w:rPr>
            </w:pPr>
            <w:r>
              <w:rPr>
                <w:rFonts w:ascii="Verdana" w:eastAsia="Calibri" w:hAnsi="Verdana" w:cs="Formata Regular"/>
                <w:bCs/>
                <w:caps/>
              </w:rPr>
              <w:t xml:space="preserve">Total  </w:t>
            </w:r>
          </w:p>
          <w:p w14:paraId="74D551B8" w14:textId="77777777" w:rsidR="00BD7D27" w:rsidRPr="007D4F83" w:rsidRDefault="00BD7D27" w:rsidP="00822A7B">
            <w:pPr>
              <w:keepNext/>
              <w:widowControl w:val="0"/>
              <w:tabs>
                <w:tab w:val="left" w:pos="0"/>
              </w:tabs>
              <w:snapToGrid w:val="0"/>
              <w:rPr>
                <w:rFonts w:ascii="Verdana" w:eastAsia="Formata Regular" w:hAnsi="Verdana" w:cs="Times New Roman"/>
                <w:i/>
                <w:color w:val="808080"/>
              </w:rPr>
            </w:pPr>
            <w:r w:rsidRPr="007D4F83">
              <w:rPr>
                <w:rFonts w:ascii="Verdana" w:eastAsia="Formata Regular" w:hAnsi="Verdana" w:cs="Formata Regular"/>
                <w:i/>
                <w:color w:val="808080"/>
              </w:rPr>
              <w:t>(L’import IVA inclòs del pressupost bàsic de licitació és de 73.960,45</w:t>
            </w:r>
            <w:r w:rsidRPr="007D4F83">
              <w:rPr>
                <w:rFonts w:ascii="Verdana" w:eastAsia="Calibri" w:hAnsi="Verdana" w:cs="Mangal"/>
                <w:bCs/>
                <w:i/>
                <w:color w:val="808080"/>
                <w:lang w:eastAsia="en-US"/>
              </w:rPr>
              <w:t xml:space="preserve"> </w:t>
            </w:r>
            <w:r w:rsidRPr="007D4F83">
              <w:rPr>
                <w:rFonts w:ascii="Verdana" w:eastAsia="Formata Regular" w:hAnsi="Verdana" w:cs="Times New Roman"/>
                <w:i/>
                <w:color w:val="808080"/>
              </w:rPr>
              <w:t>€)</w:t>
            </w:r>
          </w:p>
        </w:tc>
        <w:tc>
          <w:tcPr>
            <w:tcW w:w="4722" w:type="dxa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36ACFA0D" w14:textId="77777777" w:rsidR="00BD7D27" w:rsidRDefault="00BD7D27" w:rsidP="00822A7B">
            <w:pPr>
              <w:widowControl w:val="0"/>
              <w:jc w:val="right"/>
              <w:rPr>
                <w:rFonts w:ascii="Verdana" w:hAnsi="Verdana" w:cs="Times New Roman"/>
              </w:rPr>
            </w:pPr>
            <w:r>
              <w:rPr>
                <w:rFonts w:ascii="Verdana" w:eastAsia="Formata Regular" w:hAnsi="Verdana" w:cs="Formata Regular"/>
              </w:rPr>
              <w:t>€</w:t>
            </w:r>
          </w:p>
        </w:tc>
      </w:tr>
      <w:tr w:rsidR="00BD7D27" w14:paraId="771F2F2D" w14:textId="77777777" w:rsidTr="00822A7B">
        <w:trPr>
          <w:trHeight w:val="518"/>
        </w:trPr>
        <w:tc>
          <w:tcPr>
            <w:tcW w:w="4383" w:type="dxa"/>
            <w:vMerge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BA83AEA" w14:textId="77777777" w:rsidR="00BD7D27" w:rsidRPr="007D4F83" w:rsidRDefault="00BD7D27" w:rsidP="00822A7B">
            <w:pPr>
              <w:jc w:val="left"/>
              <w:rPr>
                <w:rFonts w:ascii="Verdana" w:eastAsia="Formata Regular" w:hAnsi="Verdana" w:cs="Times New Roman"/>
                <w:i/>
                <w:color w:val="808080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hideMark/>
          </w:tcPr>
          <w:p w14:paraId="0FE8F582" w14:textId="77777777" w:rsidR="00BD7D27" w:rsidRDefault="00BD7D27" w:rsidP="00822A7B">
            <w:pPr>
              <w:widowControl w:val="0"/>
              <w:jc w:val="center"/>
              <w:rPr>
                <w:rFonts w:ascii="Verdana" w:eastAsia="Formata Regular" w:hAnsi="Verdana" w:cs="Formata Regular"/>
              </w:rPr>
            </w:pPr>
            <w:r>
              <w:rPr>
                <w:rFonts w:ascii="Verdana" w:eastAsia="Formata Regular" w:hAnsi="Verdana" w:cs="Formata Regular"/>
                <w:color w:val="808080"/>
              </w:rPr>
              <w:t>LLETRA</w:t>
            </w:r>
          </w:p>
        </w:tc>
      </w:tr>
    </w:tbl>
    <w:p w14:paraId="0261BEF9" w14:textId="77777777" w:rsidR="00BD7D27" w:rsidRDefault="00BD7D27" w:rsidP="00BD7D27">
      <w:pPr>
        <w:autoSpaceDE w:val="0"/>
        <w:autoSpaceDN w:val="0"/>
        <w:adjustRightInd w:val="0"/>
        <w:jc w:val="left"/>
        <w:rPr>
          <w:rFonts w:ascii="Verdana" w:hAnsi="Verdana" w:cs="Verdana"/>
          <w:lang w:eastAsia="ca-ES"/>
        </w:rPr>
      </w:pPr>
      <w:r>
        <w:rPr>
          <w:rFonts w:ascii="Verdana" w:hAnsi="Verdana" w:cs="Verdana"/>
          <w:sz w:val="16"/>
          <w:szCs w:val="16"/>
          <w:lang w:eastAsia="ca-ES"/>
        </w:rPr>
        <w:t xml:space="preserve">Presentar una oferta que superi el pressupost base de licitació </w:t>
      </w:r>
      <w:r>
        <w:rPr>
          <w:rFonts w:ascii="Verdana" w:hAnsi="Verdana" w:cs="Verdana,Bold"/>
          <w:bCs/>
          <w:sz w:val="16"/>
          <w:szCs w:val="16"/>
          <w:lang w:eastAsia="ca-ES"/>
        </w:rPr>
        <w:t>és motiu d’exclusió</w:t>
      </w:r>
      <w:r>
        <w:rPr>
          <w:rFonts w:ascii="Verdana" w:hAnsi="Verdana" w:cs="Verdana"/>
          <w:lang w:eastAsia="ca-ES"/>
        </w:rPr>
        <w:t>.</w:t>
      </w:r>
    </w:p>
    <w:p w14:paraId="7AE8000A" w14:textId="77777777" w:rsidR="00BD7D27" w:rsidRDefault="00BD7D27" w:rsidP="00BD7D27">
      <w:pPr>
        <w:autoSpaceDE w:val="0"/>
        <w:autoSpaceDN w:val="0"/>
        <w:adjustRightInd w:val="0"/>
        <w:jc w:val="left"/>
        <w:rPr>
          <w:rFonts w:ascii="Verdana" w:hAnsi="Verdana" w:cs="Verdana,Bold"/>
          <w:bCs/>
          <w:lang w:eastAsia="ca-ES"/>
        </w:rPr>
      </w:pPr>
    </w:p>
    <w:p w14:paraId="31567892" w14:textId="77777777" w:rsidR="00BD7D27" w:rsidRDefault="00BD7D27" w:rsidP="00BD7D27">
      <w:pPr>
        <w:widowControl w:val="0"/>
        <w:rPr>
          <w:rFonts w:ascii="Verdana" w:eastAsia="Calibri" w:hAnsi="Verdana" w:cs="Times New Roman"/>
          <w:b/>
        </w:rPr>
      </w:pPr>
      <w:r>
        <w:rPr>
          <w:rFonts w:ascii="Verdana" w:eastAsia="Calibri" w:hAnsi="Verdana" w:cs="Times New Roman"/>
          <w:b/>
        </w:rPr>
        <w:t xml:space="preserve">B.2. OFERTA ECONÒMICA DEL SERVEI  DE MANTENIMENT CORRECTIU I DE RECUPERACIÓ DE L’ENTORN. </w:t>
      </w:r>
    </w:p>
    <w:p w14:paraId="5D5C4A09" w14:textId="77777777" w:rsidR="00BD7D27" w:rsidRDefault="00BD7D27" w:rsidP="00BD7D27">
      <w:pPr>
        <w:widowControl w:val="0"/>
        <w:rPr>
          <w:rFonts w:ascii="Verdana" w:eastAsia="Calibri" w:hAnsi="Verdana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3"/>
        <w:gridCol w:w="4101"/>
      </w:tblGrid>
      <w:tr w:rsidR="00BD7D27" w14:paraId="2F7D1459" w14:textId="77777777" w:rsidTr="00822A7B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9122AC" w14:textId="77777777" w:rsidR="00BD7D27" w:rsidRDefault="00BD7D27" w:rsidP="00822A7B">
            <w:pPr>
              <w:widowControl w:val="0"/>
              <w:jc w:val="left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B.2.1 PROPOSTA ECONÒMICA (PREU/HORA/TREBALLADOR/A)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EBED70" w14:textId="77777777" w:rsidR="00BD7D27" w:rsidRDefault="00BD7D27" w:rsidP="00822A7B">
            <w:pPr>
              <w:keepNext/>
              <w:widowControl w:val="0"/>
              <w:tabs>
                <w:tab w:val="left" w:pos="0"/>
              </w:tabs>
              <w:jc w:val="center"/>
              <w:rPr>
                <w:rFonts w:ascii="Verdana" w:eastAsia="Calibri" w:hAnsi="Verdana" w:cs="Formata Regular"/>
                <w:b/>
                <w:caps/>
              </w:rPr>
            </w:pPr>
            <w:r>
              <w:rPr>
                <w:rFonts w:ascii="Verdana" w:eastAsia="Calibri" w:hAnsi="Verdana" w:cs="Formata Regular"/>
                <w:b/>
                <w:caps/>
              </w:rPr>
              <w:t>PROPOSTA ECONÒMICA</w:t>
            </w:r>
          </w:p>
          <w:p w14:paraId="2000AA12" w14:textId="77777777" w:rsidR="00BD7D27" w:rsidRDefault="00BD7D27" w:rsidP="00822A7B">
            <w:pPr>
              <w:keepNext/>
              <w:widowControl w:val="0"/>
              <w:tabs>
                <w:tab w:val="left" w:pos="0"/>
              </w:tabs>
              <w:jc w:val="center"/>
              <w:rPr>
                <w:rFonts w:ascii="Verdana" w:eastAsia="Calibri" w:hAnsi="Verdana" w:cs="Times New Roman"/>
                <w:i/>
              </w:rPr>
            </w:pPr>
            <w:r>
              <w:rPr>
                <w:rFonts w:ascii="Verdana" w:eastAsia="Calibri" w:hAnsi="Verdana" w:cs="Formata Regular"/>
                <w:caps/>
              </w:rPr>
              <w:t xml:space="preserve">eXPRESSAR L’OFERTA </w:t>
            </w:r>
            <w:r>
              <w:rPr>
                <w:rFonts w:ascii="Verdana" w:eastAsia="Calibri" w:hAnsi="Verdana" w:cs="Formata Regular"/>
                <w:b/>
                <w:bCs/>
                <w:caps/>
              </w:rPr>
              <w:t>EN PREU/HORA PER TREBALLADOR/A</w:t>
            </w:r>
          </w:p>
          <w:p w14:paraId="548939D9" w14:textId="77777777" w:rsidR="00BD7D27" w:rsidRDefault="00BD7D27" w:rsidP="00822A7B">
            <w:pPr>
              <w:widowControl w:val="0"/>
              <w:jc w:val="center"/>
              <w:rPr>
                <w:rFonts w:ascii="Verdana" w:eastAsia="Calibri" w:hAnsi="Verdana" w:cs="Times New Roman"/>
              </w:rPr>
            </w:pPr>
          </w:p>
        </w:tc>
      </w:tr>
      <w:tr w:rsidR="00BD7D27" w14:paraId="11B515D7" w14:textId="77777777" w:rsidTr="00822A7B">
        <w:trPr>
          <w:trHeight w:val="8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825DFD" w14:textId="77777777" w:rsidR="00BD7D27" w:rsidRDefault="00BD7D27" w:rsidP="00822A7B">
            <w:pPr>
              <w:widowControl w:val="0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PROPOSTA ECONÒMICA ( IVA exclòs)</w:t>
            </w:r>
          </w:p>
          <w:p w14:paraId="605CB3EF" w14:textId="77777777" w:rsidR="00BD7D27" w:rsidRDefault="00BD7D27" w:rsidP="00822A7B">
            <w:pPr>
              <w:widowControl w:val="0"/>
              <w:rPr>
                <w:rFonts w:ascii="Verdana" w:eastAsia="Calibri" w:hAnsi="Verdana" w:cs="Times New Roman"/>
              </w:rPr>
            </w:pPr>
            <w:r w:rsidRPr="007D4F83">
              <w:rPr>
                <w:rFonts w:ascii="Verdana" w:eastAsia="Formata Regular" w:hAnsi="Verdana" w:cs="Times New Roman"/>
                <w:i/>
                <w:color w:val="808080"/>
              </w:rPr>
              <w:t xml:space="preserve">L’import del pressupost bàsic de licitació 24,61 € </w:t>
            </w:r>
            <w:r w:rsidRPr="007D4F83">
              <w:rPr>
                <w:rFonts w:ascii="Verdana" w:hAnsi="Verdana" w:cs="Times New Roman"/>
                <w:i/>
                <w:color w:val="808080"/>
              </w:rPr>
              <w:t xml:space="preserve"> (IVA exclòs) </w:t>
            </w:r>
            <w:r w:rsidRPr="007D4F83">
              <w:rPr>
                <w:rFonts w:ascii="Verdana" w:eastAsia="Formata Regular" w:hAnsi="Verdana" w:cs="Times New Roman"/>
                <w:i/>
                <w:color w:val="808080"/>
              </w:rPr>
              <w:t xml:space="preserve"> 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CFEF" w14:textId="77777777" w:rsidR="00BD7D27" w:rsidRDefault="00BD7D27" w:rsidP="00822A7B">
            <w:pPr>
              <w:widowControl w:val="0"/>
              <w:rPr>
                <w:rFonts w:ascii="Verdana" w:eastAsia="Calibri" w:hAnsi="Verdana" w:cs="Times New Roman"/>
              </w:rPr>
            </w:pPr>
          </w:p>
          <w:p w14:paraId="5F88E42E" w14:textId="77777777" w:rsidR="00BD7D27" w:rsidRDefault="00BD7D27" w:rsidP="00822A7B">
            <w:pPr>
              <w:widowControl w:val="0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 xml:space="preserve">                        </w:t>
            </w:r>
          </w:p>
          <w:p w14:paraId="21A6A92E" w14:textId="77777777" w:rsidR="00BD7D27" w:rsidRDefault="00BD7D27" w:rsidP="00822A7B">
            <w:pPr>
              <w:widowControl w:val="0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 xml:space="preserve">        ----------------- €/hora/treballador/a</w:t>
            </w:r>
          </w:p>
        </w:tc>
      </w:tr>
    </w:tbl>
    <w:p w14:paraId="6B13A18F" w14:textId="77777777" w:rsidR="00BD7D27" w:rsidRDefault="00BD7D27" w:rsidP="00BD7D27">
      <w:pPr>
        <w:widowControl w:val="0"/>
        <w:rPr>
          <w:rFonts w:ascii="Verdana" w:eastAsia="Calibri" w:hAnsi="Verdana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4270"/>
      </w:tblGrid>
      <w:tr w:rsidR="00BD7D27" w14:paraId="5A754A50" w14:textId="77777777" w:rsidTr="00822A7B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29DD96" w14:textId="77777777" w:rsidR="00BD7D27" w:rsidRDefault="00BD7D27" w:rsidP="00822A7B">
            <w:pPr>
              <w:widowControl w:val="0"/>
              <w:jc w:val="left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B.2.2PROPOSTA ECONÒMICA (DESCOMPTE EN ELS PREUS MATERIAL ANNEX 19)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26C066" w14:textId="77777777" w:rsidR="00BD7D27" w:rsidRDefault="00BD7D27" w:rsidP="00822A7B">
            <w:pPr>
              <w:keepNext/>
              <w:widowControl w:val="0"/>
              <w:tabs>
                <w:tab w:val="left" w:pos="0"/>
              </w:tabs>
              <w:jc w:val="center"/>
              <w:rPr>
                <w:rFonts w:ascii="Verdana" w:eastAsia="Calibri" w:hAnsi="Verdana" w:cs="Formata Regular"/>
                <w:b/>
                <w:caps/>
              </w:rPr>
            </w:pPr>
            <w:r>
              <w:rPr>
                <w:rFonts w:ascii="Verdana" w:eastAsia="Calibri" w:hAnsi="Verdana" w:cs="Formata Regular"/>
                <w:b/>
                <w:caps/>
              </w:rPr>
              <w:t>PROPOSTA ECONÒMICA</w:t>
            </w:r>
          </w:p>
          <w:p w14:paraId="29AFDB1A" w14:textId="77777777" w:rsidR="00BD7D27" w:rsidRDefault="00BD7D27" w:rsidP="00822A7B">
            <w:pPr>
              <w:keepNext/>
              <w:widowControl w:val="0"/>
              <w:tabs>
                <w:tab w:val="left" w:pos="0"/>
              </w:tabs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Formata Regular"/>
                <w:caps/>
              </w:rPr>
              <w:t xml:space="preserve">eXPRESSAR L’OFERTA </w:t>
            </w:r>
            <w:r>
              <w:rPr>
                <w:rFonts w:ascii="Verdana" w:eastAsia="Calibri" w:hAnsi="Verdana" w:cs="Formata Regular"/>
                <w:b/>
                <w:bCs/>
                <w:caps/>
              </w:rPr>
              <w:t>EN percentatge de descompte</w:t>
            </w:r>
          </w:p>
        </w:tc>
      </w:tr>
      <w:tr w:rsidR="00BD7D27" w14:paraId="12EC00D1" w14:textId="77777777" w:rsidTr="00822A7B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B0BF0B" w14:textId="77777777" w:rsidR="00BD7D27" w:rsidRDefault="00BD7D27" w:rsidP="00822A7B">
            <w:pPr>
              <w:widowControl w:val="0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PREUS DE LA RELACIÓ DE MATERIAL – ANNEX 19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FCFB" w14:textId="77777777" w:rsidR="00BD7D27" w:rsidRDefault="00BD7D27" w:rsidP="00822A7B">
            <w:pPr>
              <w:widowControl w:val="0"/>
              <w:jc w:val="center"/>
              <w:rPr>
                <w:rFonts w:ascii="Verdana" w:eastAsia="Calibri" w:hAnsi="Verdana" w:cs="Times New Roman"/>
              </w:rPr>
            </w:pPr>
          </w:p>
          <w:p w14:paraId="02FF3049" w14:textId="77777777" w:rsidR="00BD7D27" w:rsidRDefault="00BD7D27" w:rsidP="00822A7B">
            <w:pPr>
              <w:widowControl w:val="0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------%</w:t>
            </w:r>
          </w:p>
        </w:tc>
      </w:tr>
    </w:tbl>
    <w:p w14:paraId="765860AC" w14:textId="77777777" w:rsidR="00BD7D27" w:rsidRDefault="00BD7D27" w:rsidP="00BD7D27">
      <w:pPr>
        <w:widowControl w:val="0"/>
        <w:rPr>
          <w:rFonts w:ascii="Verdana" w:eastAsia="Calibri" w:hAnsi="Verdana" w:cs="Times New Roman"/>
          <w:b/>
        </w:rPr>
      </w:pPr>
    </w:p>
    <w:p w14:paraId="038E4391" w14:textId="77777777" w:rsidR="00BD7D27" w:rsidRDefault="00BD7D27" w:rsidP="00BD7D27">
      <w:pPr>
        <w:widowControl w:val="0"/>
        <w:rPr>
          <w:rFonts w:ascii="Verdana" w:eastAsia="Calibri" w:hAnsi="Verdana" w:cs="Times New Roman"/>
          <w:b/>
        </w:rPr>
      </w:pPr>
    </w:p>
    <w:p w14:paraId="02E8106C" w14:textId="3781A471" w:rsidR="00BD7D27" w:rsidRDefault="00BD7D27" w:rsidP="00BD7D27">
      <w:pPr>
        <w:widowControl w:val="0"/>
        <w:rPr>
          <w:rFonts w:ascii="Verdana" w:eastAsia="Calibri" w:hAnsi="Verdana" w:cs="Times New Roman"/>
          <w:b/>
        </w:rPr>
      </w:pPr>
      <w:r>
        <w:rPr>
          <w:rFonts w:ascii="Verdana" w:eastAsia="Calibri" w:hAnsi="Verdana" w:cs="Times New Roman"/>
          <w:b/>
        </w:rPr>
        <w:lastRenderedPageBreak/>
        <w:t>B.3. MILLORES EN LA CONSERVACIÓ D’ESPAIS NATURALS: SERVEIS DE RECOLLIDA I TRACTAMENT DELS RESIDUS PRESENTS EN ABOCAMENTS IL.LEGALS</w:t>
      </w:r>
    </w:p>
    <w:p w14:paraId="1BCAB616" w14:textId="77777777" w:rsidR="00BD7D27" w:rsidRDefault="00BD7D27" w:rsidP="00BD7D27">
      <w:pPr>
        <w:widowControl w:val="0"/>
        <w:rPr>
          <w:rFonts w:ascii="Verdana" w:eastAsia="Calibri" w:hAnsi="Verdana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1"/>
        <w:gridCol w:w="3733"/>
      </w:tblGrid>
      <w:tr w:rsidR="00BD7D27" w14:paraId="7CCB8D34" w14:textId="77777777" w:rsidTr="00822A7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B81BF9" w14:textId="77777777" w:rsidR="00BD7D27" w:rsidRDefault="00BD7D27" w:rsidP="00822A7B">
            <w:pPr>
              <w:widowControl w:val="0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 xml:space="preserve">B.3 PROPOSTA DE MILLORES DE RECOLLIDA I TRACTAMENT DELS RESIDUS EN ABOCAMENTS IL.LEGALS. </w:t>
            </w:r>
          </w:p>
          <w:p w14:paraId="1415EFDC" w14:textId="77777777" w:rsidR="00BD7D27" w:rsidRDefault="00BD7D27" w:rsidP="00822A7B">
            <w:pPr>
              <w:widowControl w:val="0"/>
              <w:ind w:left="720"/>
              <w:contextualSpacing/>
              <w:rPr>
                <w:rFonts w:ascii="Verdana" w:eastAsia="Calibri" w:hAnsi="Verdana" w:cs="Times New Roman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9F7A94" w14:textId="77777777" w:rsidR="00BD7D27" w:rsidRDefault="00BD7D27" w:rsidP="00822A7B">
            <w:pPr>
              <w:widowControl w:val="0"/>
              <w:jc w:val="center"/>
              <w:rPr>
                <w:rFonts w:ascii="Verdana" w:eastAsia="Calibri" w:hAnsi="Verdana" w:cs="Times New Roman"/>
                <w:b/>
                <w:bCs/>
              </w:rPr>
            </w:pPr>
            <w:r>
              <w:rPr>
                <w:rFonts w:ascii="Verdana" w:eastAsia="Calibri" w:hAnsi="Verdana" w:cs="Times New Roman"/>
                <w:b/>
                <w:bCs/>
              </w:rPr>
              <w:t>RESPONDRE SI/NO</w:t>
            </w:r>
          </w:p>
          <w:p w14:paraId="092E4753" w14:textId="77777777" w:rsidR="00BD7D27" w:rsidRDefault="00BD7D27" w:rsidP="00822A7B">
            <w:pPr>
              <w:widowControl w:val="0"/>
              <w:jc w:val="center"/>
              <w:rPr>
                <w:rFonts w:ascii="Verdana" w:eastAsia="Calibri" w:hAnsi="Verdana" w:cs="Times New Roman"/>
                <w:b/>
                <w:bCs/>
              </w:rPr>
            </w:pPr>
          </w:p>
          <w:p w14:paraId="4F730089" w14:textId="77777777" w:rsidR="00BD7D27" w:rsidRDefault="00BD7D27" w:rsidP="00822A7B">
            <w:pPr>
              <w:widowControl w:val="0"/>
              <w:jc w:val="center"/>
              <w:rPr>
                <w:rFonts w:ascii="Verdana" w:eastAsia="Calibri" w:hAnsi="Verdana" w:cs="Times New Roman"/>
                <w:i/>
                <w:iCs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i/>
                <w:iCs/>
                <w:sz w:val="18"/>
                <w:szCs w:val="18"/>
              </w:rPr>
              <w:t xml:space="preserve">-respondre SI a cadascuna de les millores que s’acceptin </w:t>
            </w:r>
          </w:p>
          <w:p w14:paraId="09E86941" w14:textId="77777777" w:rsidR="00BD7D27" w:rsidRDefault="00BD7D27" w:rsidP="00822A7B">
            <w:pPr>
              <w:widowControl w:val="0"/>
              <w:jc w:val="center"/>
              <w:rPr>
                <w:rFonts w:ascii="Verdana" w:eastAsia="Calibri" w:hAnsi="Verdana" w:cs="Times New Roman"/>
                <w:i/>
                <w:iCs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i/>
                <w:iCs/>
                <w:sz w:val="18"/>
                <w:szCs w:val="18"/>
              </w:rPr>
              <w:t>- respondre NO o en blanc a les millores que no s’acceptin)</w:t>
            </w:r>
          </w:p>
          <w:p w14:paraId="341AA227" w14:textId="77777777" w:rsidR="00BD7D27" w:rsidRDefault="00BD7D27" w:rsidP="00822A7B">
            <w:pPr>
              <w:widowControl w:val="0"/>
              <w:rPr>
                <w:rFonts w:ascii="Verdana" w:eastAsia="Calibri" w:hAnsi="Verdana" w:cs="Times New Roman"/>
              </w:rPr>
            </w:pPr>
          </w:p>
        </w:tc>
      </w:tr>
      <w:tr w:rsidR="00BD7D27" w14:paraId="5FB0B42A" w14:textId="77777777" w:rsidTr="00822A7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F855" w14:textId="77777777" w:rsidR="00BD7D27" w:rsidRDefault="00BD7D27" w:rsidP="00822A7B">
            <w:pPr>
              <w:widowControl w:val="0"/>
              <w:rPr>
                <w:rFonts w:ascii="Verdana" w:hAnsi="Verdana"/>
                <w:color w:val="000000"/>
                <w:lang w:eastAsia="ca-ES"/>
              </w:rPr>
            </w:pPr>
            <w:r>
              <w:rPr>
                <w:rFonts w:ascii="Verdana" w:hAnsi="Verdana"/>
                <w:color w:val="000000"/>
                <w:lang w:eastAsia="ca-ES"/>
              </w:rPr>
              <w:t xml:space="preserve">Abocament al medi natural </w:t>
            </w:r>
            <w:r>
              <w:rPr>
                <w:rFonts w:ascii="Verdana" w:hAnsi="Verdana"/>
                <w:b/>
                <w:bCs/>
                <w:color w:val="000000"/>
                <w:lang w:eastAsia="ca-ES"/>
              </w:rPr>
              <w:t xml:space="preserve">dins </w:t>
            </w:r>
            <w:r>
              <w:rPr>
                <w:rFonts w:ascii="Verdana" w:hAnsi="Verdana"/>
                <w:color w:val="000000"/>
                <w:lang w:eastAsia="ca-ES"/>
              </w:rPr>
              <w:t>de l’àmbit del Pla Especial del riu Ripoll, amb un màxim de 3 metres cúbics i amb residus de poc pes (mobles, envasos, restes vegetals, etc..).</w:t>
            </w:r>
          </w:p>
          <w:p w14:paraId="7BE792D7" w14:textId="77777777" w:rsidR="00BD7D27" w:rsidRDefault="00BD7D27" w:rsidP="00822A7B">
            <w:pPr>
              <w:widowControl w:val="0"/>
              <w:rPr>
                <w:rFonts w:ascii="Verdana" w:eastAsia="Calibri" w:hAnsi="Verdana" w:cs="Times New Roman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4A9F" w14:textId="77777777" w:rsidR="00BD7D27" w:rsidRDefault="00BD7D27" w:rsidP="00822A7B">
            <w:pPr>
              <w:widowControl w:val="0"/>
              <w:rPr>
                <w:rFonts w:ascii="Verdana" w:eastAsia="Calibri" w:hAnsi="Verdana" w:cs="Times New Roman"/>
              </w:rPr>
            </w:pPr>
          </w:p>
        </w:tc>
      </w:tr>
      <w:tr w:rsidR="00BD7D27" w14:paraId="707DA672" w14:textId="77777777" w:rsidTr="00822A7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9995" w14:textId="77777777" w:rsidR="00BD7D27" w:rsidRDefault="00BD7D27" w:rsidP="00822A7B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hAnsi="Verdana"/>
                <w:color w:val="000000"/>
                <w:lang w:eastAsia="ca-ES"/>
              </w:rPr>
              <w:t xml:space="preserve">Abocament al medi natural </w:t>
            </w:r>
            <w:r>
              <w:rPr>
                <w:rFonts w:ascii="Verdana" w:hAnsi="Verdana"/>
                <w:b/>
                <w:bCs/>
                <w:color w:val="000000"/>
                <w:lang w:eastAsia="ca-ES"/>
              </w:rPr>
              <w:t>dins</w:t>
            </w:r>
            <w:r>
              <w:rPr>
                <w:rFonts w:ascii="Verdana" w:hAnsi="Verdana"/>
                <w:color w:val="000000"/>
                <w:lang w:eastAsia="ca-ES"/>
              </w:rPr>
              <w:t xml:space="preserve"> de l’àmbit del Pla Especial del riu Ripoll, amb un màxim de 10 metres cúbics i amb residus de poc pes (mobles, envasos, restes vegetals, etc..). 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B94E" w14:textId="77777777" w:rsidR="00BD7D27" w:rsidRDefault="00BD7D27" w:rsidP="00822A7B">
            <w:pPr>
              <w:widowControl w:val="0"/>
              <w:rPr>
                <w:rFonts w:ascii="Verdana" w:eastAsia="Calibri" w:hAnsi="Verdana" w:cs="Times New Roman"/>
              </w:rPr>
            </w:pPr>
          </w:p>
        </w:tc>
      </w:tr>
      <w:tr w:rsidR="00BD7D27" w14:paraId="37B2DDAB" w14:textId="77777777" w:rsidTr="00822A7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5DB3" w14:textId="77777777" w:rsidR="00BD7D27" w:rsidRDefault="00BD7D27" w:rsidP="00822A7B">
            <w:pPr>
              <w:widowControl w:val="0"/>
              <w:suppressAutoHyphens/>
              <w:rPr>
                <w:rFonts w:ascii="Verdana" w:hAnsi="Verdana"/>
                <w:color w:val="000000"/>
                <w:lang w:eastAsia="ca-ES"/>
              </w:rPr>
            </w:pPr>
            <w:r>
              <w:rPr>
                <w:rFonts w:ascii="Verdana" w:hAnsi="Verdana"/>
                <w:color w:val="000000"/>
                <w:lang w:eastAsia="ca-ES"/>
              </w:rPr>
              <w:t xml:space="preserve">Abocament al medi natural </w:t>
            </w:r>
            <w:r>
              <w:rPr>
                <w:rFonts w:ascii="Verdana" w:hAnsi="Verdana"/>
                <w:b/>
                <w:bCs/>
                <w:color w:val="000000"/>
                <w:lang w:eastAsia="ca-ES"/>
              </w:rPr>
              <w:t>fora</w:t>
            </w:r>
            <w:r>
              <w:rPr>
                <w:rFonts w:ascii="Verdana" w:hAnsi="Verdana"/>
                <w:color w:val="000000"/>
                <w:lang w:eastAsia="ca-ES"/>
              </w:rPr>
              <w:t xml:space="preserve"> de l’àmbit del Pla Especial del riu Ripoll, amb un màxim de 3 metres cúbics i amb residus de poc pes (mobles, envasos, restes vegetals, etc..)</w:t>
            </w:r>
          </w:p>
          <w:p w14:paraId="5B826049" w14:textId="77777777" w:rsidR="00BD7D27" w:rsidRDefault="00BD7D27" w:rsidP="00822A7B">
            <w:pPr>
              <w:widowControl w:val="0"/>
              <w:suppressAutoHyphens/>
              <w:rPr>
                <w:rFonts w:ascii="Verdana" w:eastAsia="Calibri" w:hAnsi="Verdana" w:cs="Times New Roman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BC91" w14:textId="77777777" w:rsidR="00BD7D27" w:rsidRDefault="00BD7D27" w:rsidP="00822A7B">
            <w:pPr>
              <w:widowControl w:val="0"/>
              <w:rPr>
                <w:rFonts w:ascii="Verdana" w:eastAsia="Calibri" w:hAnsi="Verdana" w:cs="Times New Roman"/>
              </w:rPr>
            </w:pPr>
          </w:p>
        </w:tc>
      </w:tr>
      <w:tr w:rsidR="00BD7D27" w14:paraId="4852BE71" w14:textId="77777777" w:rsidTr="00822A7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BE8A" w14:textId="77777777" w:rsidR="00BD7D27" w:rsidRDefault="00BD7D27" w:rsidP="00822A7B">
            <w:pPr>
              <w:widowControl w:val="0"/>
              <w:suppressAutoHyphens/>
              <w:rPr>
                <w:rFonts w:ascii="Verdana" w:hAnsi="Verdana"/>
                <w:color w:val="000000"/>
                <w:lang w:eastAsia="ca-ES"/>
              </w:rPr>
            </w:pPr>
            <w:r>
              <w:rPr>
                <w:rFonts w:ascii="Verdana" w:hAnsi="Verdana"/>
                <w:color w:val="000000"/>
                <w:lang w:eastAsia="ca-ES"/>
              </w:rPr>
              <w:t xml:space="preserve">Abocament al medi natural </w:t>
            </w:r>
            <w:r>
              <w:rPr>
                <w:rFonts w:ascii="Verdana" w:hAnsi="Verdana"/>
                <w:b/>
                <w:bCs/>
                <w:color w:val="000000"/>
                <w:lang w:eastAsia="ca-ES"/>
              </w:rPr>
              <w:t>fora</w:t>
            </w:r>
            <w:r>
              <w:rPr>
                <w:rFonts w:ascii="Verdana" w:hAnsi="Verdana"/>
                <w:color w:val="000000"/>
                <w:lang w:eastAsia="ca-ES"/>
              </w:rPr>
              <w:t xml:space="preserve"> de l’àmbit del Pla Especial del riu Ripoll, amb un màxim de 10 metres cúbics i amb residus de poc pes (mobles, envasos, restes vegetals, etc..)</w:t>
            </w:r>
          </w:p>
          <w:p w14:paraId="591090AB" w14:textId="77777777" w:rsidR="00BD7D27" w:rsidRDefault="00BD7D27" w:rsidP="00822A7B">
            <w:pPr>
              <w:widowControl w:val="0"/>
              <w:suppressAutoHyphens/>
              <w:rPr>
                <w:rFonts w:ascii="Verdana" w:eastAsia="Calibri" w:hAnsi="Verdana" w:cs="Times New Roman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D679" w14:textId="77777777" w:rsidR="00BD7D27" w:rsidRDefault="00BD7D27" w:rsidP="00822A7B">
            <w:pPr>
              <w:widowControl w:val="0"/>
              <w:rPr>
                <w:rFonts w:ascii="Verdana" w:eastAsia="Calibri" w:hAnsi="Verdana" w:cs="Times New Roman"/>
              </w:rPr>
            </w:pPr>
          </w:p>
        </w:tc>
      </w:tr>
      <w:tr w:rsidR="00BD7D27" w14:paraId="4ED8130C" w14:textId="77777777" w:rsidTr="00822A7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D0D7" w14:textId="77777777" w:rsidR="00BD7D27" w:rsidRDefault="00BD7D27" w:rsidP="00822A7B">
            <w:pPr>
              <w:widowControl w:val="0"/>
              <w:suppressAutoHyphens/>
              <w:rPr>
                <w:rFonts w:ascii="Verdana" w:eastAsia="Calibri" w:hAnsi="Verdana" w:cs="Times New Roman"/>
              </w:rPr>
            </w:pPr>
            <w:r>
              <w:rPr>
                <w:rFonts w:ascii="Verdana" w:hAnsi="Verdana"/>
                <w:color w:val="000000"/>
                <w:lang w:eastAsia="ca-ES"/>
              </w:rPr>
              <w:t xml:space="preserve">Abocament al medi natural </w:t>
            </w:r>
            <w:r>
              <w:rPr>
                <w:rFonts w:ascii="Verdana" w:hAnsi="Verdana"/>
                <w:b/>
                <w:bCs/>
                <w:color w:val="000000"/>
                <w:lang w:eastAsia="ca-ES"/>
              </w:rPr>
              <w:t>dins</w:t>
            </w:r>
            <w:r>
              <w:rPr>
                <w:rFonts w:ascii="Verdana" w:hAnsi="Verdana"/>
                <w:color w:val="000000"/>
                <w:lang w:eastAsia="ca-ES"/>
              </w:rPr>
              <w:t xml:space="preserve"> de l’àmbit del Pla Especial del riu Ripoll, amb un màxim de  3 metres cúbics i amb residus pesats (runa, electrodomèstics, etc..)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8F24" w14:textId="77777777" w:rsidR="00BD7D27" w:rsidRDefault="00BD7D27" w:rsidP="00822A7B">
            <w:pPr>
              <w:widowControl w:val="0"/>
              <w:rPr>
                <w:rFonts w:ascii="Verdana" w:eastAsia="Calibri" w:hAnsi="Verdana" w:cs="Times New Roman"/>
              </w:rPr>
            </w:pPr>
          </w:p>
        </w:tc>
      </w:tr>
    </w:tbl>
    <w:p w14:paraId="525F8B54" w14:textId="77777777" w:rsidR="00BD7D27" w:rsidRDefault="00BD7D27" w:rsidP="00BD7D27">
      <w:pPr>
        <w:widowControl w:val="0"/>
        <w:rPr>
          <w:rFonts w:ascii="Verdana" w:eastAsia="Calibri" w:hAnsi="Verdana" w:cs="Times New Roman"/>
        </w:rPr>
      </w:pPr>
    </w:p>
    <w:p w14:paraId="3670E970" w14:textId="77777777" w:rsidR="00BD7D27" w:rsidRDefault="00BD7D27" w:rsidP="00BD7D27">
      <w:pPr>
        <w:rPr>
          <w:rFonts w:ascii="Verdana" w:hAnsi="Verdana"/>
          <w:lang w:eastAsia="ca-ES"/>
        </w:rPr>
      </w:pPr>
    </w:p>
    <w:p w14:paraId="24B831F3" w14:textId="77777777" w:rsidR="00BD7D27" w:rsidRDefault="00BD7D27" w:rsidP="00BD7D27">
      <w:pPr>
        <w:widowControl w:val="0"/>
        <w:rPr>
          <w:rFonts w:ascii="Verdana" w:eastAsia="Calibri" w:hAnsi="Verdana" w:cs="Times New Roman"/>
          <w:b/>
        </w:rPr>
      </w:pPr>
    </w:p>
    <w:p w14:paraId="4960FCF6" w14:textId="77777777" w:rsidR="00BD7D27" w:rsidRDefault="00BD7D27" w:rsidP="00BD7D27">
      <w:pPr>
        <w:widowControl w:val="0"/>
        <w:rPr>
          <w:rFonts w:ascii="Verdana" w:eastAsia="Calibri" w:hAnsi="Verdana" w:cs="Times New Roman"/>
        </w:rPr>
      </w:pPr>
    </w:p>
    <w:p w14:paraId="28D5405C" w14:textId="77777777" w:rsidR="00BD7D27" w:rsidRDefault="00BD7D27" w:rsidP="00BD7D27">
      <w:pPr>
        <w:widowControl w:val="0"/>
        <w:spacing w:after="120"/>
        <w:rPr>
          <w:rFonts w:ascii="Verdana" w:eastAsia="Calibri" w:hAnsi="Verdana" w:cs="Formata Regular"/>
        </w:rPr>
      </w:pPr>
      <w:r>
        <w:rPr>
          <w:rFonts w:ascii="Verdana" w:eastAsia="Calibri" w:hAnsi="Verdana" w:cs="Formata Regular"/>
        </w:rPr>
        <w:t>*Les consultes , dubtes i aclariments en relació a la presentació de l’oferta es formulen a través del perfil del contractant .</w:t>
      </w:r>
      <w:r>
        <w:rPr>
          <w:rFonts w:ascii="Verdana" w:eastAsia="Calibri" w:hAnsi="Verdana" w:cs="Times New Roman"/>
        </w:rPr>
        <w:t xml:space="preserve"> (</w:t>
      </w:r>
      <w:hyperlink r:id="rId4" w:history="1">
        <w:r>
          <w:rPr>
            <w:rStyle w:val="Hipervnculo"/>
            <w:rFonts w:ascii="Verdana" w:eastAsia="Calibri" w:hAnsi="Verdana" w:cs="Times New Roman"/>
          </w:rPr>
          <w:t>https://contractaciopublica.gencat.cat</w:t>
        </w:r>
      </w:hyperlink>
      <w:r>
        <w:rPr>
          <w:rFonts w:ascii="Verdana" w:eastAsia="Calibri" w:hAnsi="Verdana" w:cs="Times New Roman"/>
        </w:rPr>
        <w:t>).</w:t>
      </w:r>
    </w:p>
    <w:p w14:paraId="1812DED8" w14:textId="77777777" w:rsidR="00BD7D27" w:rsidRDefault="00BD7D27" w:rsidP="00BD7D27">
      <w:pPr>
        <w:widowControl w:val="0"/>
        <w:rPr>
          <w:rFonts w:ascii="Verdana" w:hAnsi="Verdana" w:cs="Verdana"/>
          <w:lang w:eastAsia="ca-ES"/>
        </w:rPr>
      </w:pPr>
    </w:p>
    <w:p w14:paraId="26FBBAA5" w14:textId="77777777" w:rsidR="00BD7D27" w:rsidRDefault="00BD7D27" w:rsidP="00BD7D27">
      <w:pPr>
        <w:widowControl w:val="0"/>
        <w:rPr>
          <w:rFonts w:ascii="Verdana" w:hAnsi="Verdana" w:cs="Verdana"/>
          <w:lang w:eastAsia="ca-ES"/>
        </w:rPr>
      </w:pPr>
      <w:r>
        <w:rPr>
          <w:rFonts w:ascii="Verdana" w:hAnsi="Verdana" w:cs="Verdana"/>
          <w:lang w:eastAsia="ca-ES"/>
        </w:rPr>
        <w:t>Signat digitalment pel representant legal en la data que consta en la signatura.</w:t>
      </w:r>
    </w:p>
    <w:p w14:paraId="0731A3D2" w14:textId="22340BEF" w:rsidR="00D6095A" w:rsidRPr="00BD7D27" w:rsidRDefault="00BD7D27" w:rsidP="00BD7D27">
      <w:r>
        <w:rPr>
          <w:rFonts w:ascii="Verdana" w:hAnsi="Verdana"/>
          <w:b/>
        </w:rPr>
        <w:br w:type="page"/>
      </w:r>
    </w:p>
    <w:sectPr w:rsidR="00D6095A" w:rsidRPr="00BD7D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rmata Regular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27"/>
    <w:rsid w:val="00BD7D27"/>
    <w:rsid w:val="00C73AA7"/>
    <w:rsid w:val="00D30D67"/>
    <w:rsid w:val="00D6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25D2"/>
  <w15:chartTrackingRefBased/>
  <w15:docId w15:val="{C0398D02-2BB8-432E-B92A-A8FFFFA7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D27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7D2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7D2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7D2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7D2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7D2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7D27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7D27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7D27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7D27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7D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7D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7D2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7D2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7D2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7D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7D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7D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7D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7D2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D7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7D2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D7D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7D27"/>
    <w:pPr>
      <w:spacing w:before="160" w:after="160" w:line="259" w:lineRule="auto"/>
      <w:jc w:val="center"/>
    </w:pPr>
    <w:rPr>
      <w:rFonts w:ascii="Verdana" w:eastAsiaTheme="minorHAnsi" w:hAnsi="Verdana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D7D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7D27"/>
    <w:pPr>
      <w:spacing w:after="160" w:line="259" w:lineRule="auto"/>
      <w:ind w:left="720"/>
      <w:contextualSpacing/>
      <w:jc w:val="left"/>
    </w:pPr>
    <w:rPr>
      <w:rFonts w:ascii="Verdana" w:eastAsiaTheme="minorHAnsi" w:hAnsi="Verdana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D7D27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7D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Verdana" w:eastAsiaTheme="minorHAnsi" w:hAnsi="Verdana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7D27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7D27"/>
    <w:rPr>
      <w:b/>
      <w:bCs/>
      <w:smallCaps/>
      <w:color w:val="2E74B5" w:themeColor="accent1" w:themeShade="BF"/>
      <w:spacing w:val="5"/>
    </w:rPr>
  </w:style>
  <w:style w:type="character" w:styleId="Hipervnculo">
    <w:name w:val="Hyperlink"/>
    <w:uiPriority w:val="99"/>
    <w:unhideWhenUsed/>
    <w:rsid w:val="00BD7D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tractaciopublica.gencat.ca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Perich</dc:creator>
  <cp:keywords/>
  <dc:description/>
  <cp:lastModifiedBy>Gemma Perich</cp:lastModifiedBy>
  <cp:revision>1</cp:revision>
  <dcterms:created xsi:type="dcterms:W3CDTF">2025-04-23T11:34:00Z</dcterms:created>
  <dcterms:modified xsi:type="dcterms:W3CDTF">2025-04-23T11:34:00Z</dcterms:modified>
</cp:coreProperties>
</file>