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3C6F81" w14:textId="77777777" w:rsidR="00B366BC" w:rsidRDefault="00000000">
      <w:pPr>
        <w:pStyle w:val="Ttulo"/>
      </w:pPr>
      <w:bookmarkStart w:id="0" w:name="__RefHeading___Toc198024619"/>
      <w:bookmarkEnd w:id="0"/>
      <w:r>
        <w:t>ANNEX III. Proposició criteris avaluables de forma automàtica (sobre C)</w:t>
      </w:r>
    </w:p>
    <w:p w14:paraId="068E501B" w14:textId="77777777" w:rsidR="00B366BC" w:rsidRDefault="00000000">
      <w:pPr>
        <w:jc w:val="center"/>
        <w:rPr>
          <w:b/>
          <w:bCs/>
        </w:rPr>
      </w:pPr>
      <w:r>
        <w:rPr>
          <w:b/>
          <w:bCs/>
        </w:rPr>
        <w:t>PROPOSICIÓ SUBJECTA A CRITERIS AUTOMÀTICS</w:t>
      </w:r>
    </w:p>
    <w:p w14:paraId="1CA3BDAE" w14:textId="77777777" w:rsidR="00B366BC" w:rsidRDefault="00B366BC">
      <w:pPr>
        <w:jc w:val="center"/>
        <w:rPr>
          <w:b/>
          <w:bCs/>
        </w:rPr>
      </w:pPr>
    </w:p>
    <w:p w14:paraId="50B07F14" w14:textId="77777777" w:rsidR="00B366BC" w:rsidRDefault="00000000">
      <w:r>
        <w:t>El Sr./La Sra.......................................... amb DNI núm................., en nom propi / en representació de l’empresa .............., en qualitat de ......., amb NIF núm. ............... domiciliada a la següent adreça ........................, núm.........., CP.........., Provincia............, amb adreça de correu electrònic per a notificacions electròniques ................,  telèfon de contracte. ................</w:t>
      </w:r>
    </w:p>
    <w:p w14:paraId="1E080C08" w14:textId="77777777" w:rsidR="00B366BC" w:rsidRDefault="00B366BC"/>
    <w:p w14:paraId="35C23DF6" w14:textId="77777777" w:rsidR="00B366BC" w:rsidRDefault="00000000">
      <w:pPr>
        <w:rPr>
          <w:b/>
          <w:bCs/>
        </w:rPr>
      </w:pPr>
      <w:r>
        <w:rPr>
          <w:b/>
          <w:bCs/>
        </w:rPr>
        <w:t xml:space="preserve">DECLARO QUE </w:t>
      </w:r>
    </w:p>
    <w:p w14:paraId="77CFE2E7" w14:textId="77777777" w:rsidR="00B366BC" w:rsidRDefault="00B366BC">
      <w:pPr>
        <w:rPr>
          <w:b/>
          <w:bCs/>
        </w:rPr>
      </w:pPr>
    </w:p>
    <w:p w14:paraId="7D409E44" w14:textId="77777777" w:rsidR="00B366BC" w:rsidRDefault="00000000">
      <w:r>
        <w:t xml:space="preserve">Estic assabentat/da de les condicions exigides per optar a la contractació del </w:t>
      </w:r>
      <w:r>
        <w:rPr>
          <w:rFonts w:cs="Arial"/>
          <w:b/>
          <w:bCs/>
          <w:szCs w:val="22"/>
          <w:lang w:eastAsia="es-ES" w:bidi="ar-SA"/>
        </w:rPr>
        <w:t>servei de recollida i gestió de la roba usada, calçat i tèxtil de la llar d’origen domiciliari a 36 municipis de la comarca del Segrià (exp. 1292/2025)</w:t>
      </w:r>
      <w:r>
        <w:t>, es compromet a dur a terme el servei amb subjecció al Plec de Clàusules Administratives Particulars i Plec de clàusules Tècniques, que accepta íntegrament, amb subjecció als requisits i les condicions següents:</w:t>
      </w:r>
    </w:p>
    <w:p w14:paraId="33049BB4" w14:textId="77777777" w:rsidR="00B366BC" w:rsidRDefault="00B366BC"/>
    <w:tbl>
      <w:tblPr>
        <w:tblW w:w="89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5843"/>
      </w:tblGrid>
      <w:tr w:rsidR="00B366BC" w14:paraId="788DA9E6" w14:textId="77777777"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2D60BC0" w14:textId="77777777" w:rsidR="00B366BC" w:rsidRDefault="0000000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Preu – Indicar l’import de l’oferta econòmica sobre el pressupost base de licitació</w:t>
            </w:r>
          </w:p>
        </w:tc>
      </w:tr>
      <w:tr w:rsidR="00B366BC" w14:paraId="11527B1E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BBE4FF" w14:textId="77777777" w:rsidR="00B366BC" w:rsidRDefault="0000000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D01FF" w14:textId="77777777" w:rsidR="00B366BC" w:rsidRDefault="0000000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Oferta econòmica amb dos decimals</w:t>
            </w:r>
          </w:p>
        </w:tc>
      </w:tr>
      <w:tr w:rsidR="00B366BC" w14:paraId="5E1FB3E3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DB75" w14:textId="77777777" w:rsidR="00B366BC" w:rsidRDefault="00000000">
            <w:pPr>
              <w:rPr>
                <w:szCs w:val="22"/>
              </w:rPr>
            </w:pPr>
            <w:r>
              <w:rPr>
                <w:szCs w:val="22"/>
              </w:rPr>
              <w:t>Import base (sense IVA)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DBC4" w14:textId="77777777" w:rsidR="00B366BC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.............,.. euros</w:t>
            </w:r>
          </w:p>
        </w:tc>
      </w:tr>
      <w:tr w:rsidR="00B366BC" w14:paraId="6EF57545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E276" w14:textId="77777777" w:rsidR="00B366BC" w:rsidRDefault="00000000">
            <w:pPr>
              <w:rPr>
                <w:szCs w:val="22"/>
              </w:rPr>
            </w:pPr>
            <w:r>
              <w:rPr>
                <w:szCs w:val="22"/>
              </w:rPr>
              <w:t>Import IVA (10%)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77EC" w14:textId="77777777" w:rsidR="00B366BC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.............,.. euros</w:t>
            </w:r>
          </w:p>
        </w:tc>
      </w:tr>
      <w:tr w:rsidR="00B366BC" w14:paraId="7477C0E9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C9E2" w14:textId="77777777" w:rsidR="00B366BC" w:rsidRDefault="00000000">
            <w:pPr>
              <w:rPr>
                <w:szCs w:val="22"/>
              </w:rPr>
            </w:pPr>
            <w:r>
              <w:rPr>
                <w:szCs w:val="22"/>
              </w:rPr>
              <w:t>Import total IVA inclòs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B9A6" w14:textId="77777777" w:rsidR="00B366BC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.............,.. euros</w:t>
            </w:r>
          </w:p>
        </w:tc>
      </w:tr>
    </w:tbl>
    <w:p w14:paraId="31309FE9" w14:textId="77777777" w:rsidR="00B366BC" w:rsidRDefault="00B366BC"/>
    <w:p w14:paraId="31736B76" w14:textId="77777777" w:rsidR="00B366BC" w:rsidRDefault="00B366BC"/>
    <w:tbl>
      <w:tblPr>
        <w:tblW w:w="89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5843"/>
      </w:tblGrid>
      <w:tr w:rsidR="00B366BC" w14:paraId="5B35C620" w14:textId="77777777"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3EE6216" w14:textId="77777777" w:rsidR="00B366BC" w:rsidRDefault="00000000">
            <w:r>
              <w:rPr>
                <w:b/>
                <w:bCs/>
                <w:szCs w:val="22"/>
              </w:rPr>
              <w:t xml:space="preserve">Criteri 1. </w:t>
            </w:r>
            <w:r>
              <w:rPr>
                <w:b/>
                <w:bCs/>
              </w:rPr>
              <w:t xml:space="preserve">Temps de resposta efectiva davant d’incidències, desbordaments, furts, etc. </w:t>
            </w:r>
          </w:p>
        </w:tc>
      </w:tr>
      <w:tr w:rsidR="00B366BC" w14:paraId="49B1B3CB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9530" w14:textId="77777777" w:rsidR="00B366BC" w:rsidRDefault="00000000">
            <w:pPr>
              <w:rPr>
                <w:szCs w:val="22"/>
              </w:rPr>
            </w:pPr>
            <w:r>
              <w:rPr>
                <w:szCs w:val="22"/>
              </w:rPr>
              <w:t xml:space="preserve">Temps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2AEE" w14:textId="77777777" w:rsidR="00B366BC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... hores</w:t>
            </w:r>
          </w:p>
        </w:tc>
      </w:tr>
    </w:tbl>
    <w:p w14:paraId="414B4997" w14:textId="77777777" w:rsidR="00B366BC" w:rsidRDefault="00B366BC"/>
    <w:tbl>
      <w:tblPr>
        <w:tblW w:w="89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5843"/>
      </w:tblGrid>
      <w:tr w:rsidR="00B366BC" w14:paraId="0867E106" w14:textId="77777777"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052ED57" w14:textId="77777777" w:rsidR="00B366BC" w:rsidRDefault="00000000">
            <w:r>
              <w:rPr>
                <w:b/>
                <w:bCs/>
                <w:szCs w:val="22"/>
              </w:rPr>
              <w:t xml:space="preserve">Criteri 2. </w:t>
            </w:r>
            <w:r>
              <w:rPr>
                <w:b/>
                <w:bCs/>
              </w:rPr>
              <w:t>Periodicitat de neteja dels contenidors, tant de l’interior com de l’entorn exterior</w:t>
            </w:r>
          </w:p>
        </w:tc>
      </w:tr>
      <w:tr w:rsidR="00B366BC" w14:paraId="72711ACE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626C" w14:textId="77777777" w:rsidR="00B366BC" w:rsidRDefault="00000000">
            <w:pPr>
              <w:rPr>
                <w:szCs w:val="22"/>
              </w:rPr>
            </w:pPr>
            <w:r>
              <w:rPr>
                <w:szCs w:val="22"/>
              </w:rPr>
              <w:t xml:space="preserve">Dies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96C7" w14:textId="77777777" w:rsidR="00B366BC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... dies</w:t>
            </w:r>
          </w:p>
        </w:tc>
      </w:tr>
    </w:tbl>
    <w:p w14:paraId="781E5678" w14:textId="77777777" w:rsidR="00B366BC" w:rsidRDefault="00B366BC"/>
    <w:p w14:paraId="3EE824F7" w14:textId="77777777" w:rsidR="00B366BC" w:rsidRDefault="00B366BC"/>
    <w:p w14:paraId="28108613" w14:textId="77777777" w:rsidR="00757810" w:rsidRDefault="00757810"/>
    <w:p w14:paraId="60C3C928" w14:textId="77777777" w:rsidR="00757810" w:rsidRDefault="00757810"/>
    <w:p w14:paraId="3E263D60" w14:textId="77777777" w:rsidR="00757810" w:rsidRDefault="00757810"/>
    <w:tbl>
      <w:tblPr>
        <w:tblW w:w="89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5843"/>
      </w:tblGrid>
      <w:tr w:rsidR="00B366BC" w14:paraId="07956C51" w14:textId="77777777"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ADEFCCE" w14:textId="77777777" w:rsidR="00B366BC" w:rsidRDefault="00000000">
            <w:r>
              <w:rPr>
                <w:b/>
                <w:bCs/>
                <w:szCs w:val="22"/>
              </w:rPr>
              <w:t xml:space="preserve">Criteri 3. </w:t>
            </w:r>
            <w:r>
              <w:rPr>
                <w:b/>
                <w:bCs/>
              </w:rPr>
              <w:t>Proximitat de la planta de tractament</w:t>
            </w:r>
          </w:p>
        </w:tc>
      </w:tr>
      <w:tr w:rsidR="00B366BC" w14:paraId="2107763F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0E1C" w14:textId="77777777" w:rsidR="00B366BC" w:rsidRDefault="00000000">
            <w:pPr>
              <w:rPr>
                <w:szCs w:val="22"/>
              </w:rPr>
            </w:pPr>
            <w:r>
              <w:rPr>
                <w:szCs w:val="22"/>
              </w:rPr>
              <w:t>Km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01DD" w14:textId="77777777" w:rsidR="00B366BC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... Km</w:t>
            </w:r>
          </w:p>
        </w:tc>
      </w:tr>
      <w:tr w:rsidR="00B366BC" w14:paraId="36E4B68B" w14:textId="77777777"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0536" w14:textId="77777777" w:rsidR="00B366BC" w:rsidRDefault="00000000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Indicar les coordenades UTM i l’adreça del centre: .....................</w:t>
            </w:r>
          </w:p>
        </w:tc>
      </w:tr>
    </w:tbl>
    <w:p w14:paraId="7F3BC8BC" w14:textId="77777777" w:rsidR="00B366BC" w:rsidRDefault="00B366BC"/>
    <w:p w14:paraId="3390D71F" w14:textId="77777777" w:rsidR="00B366BC" w:rsidRDefault="00B366BC"/>
    <w:tbl>
      <w:tblPr>
        <w:tblW w:w="89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7970"/>
      </w:tblGrid>
      <w:tr w:rsidR="00B366BC" w14:paraId="5E941F49" w14:textId="77777777"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6999FCB" w14:textId="77777777" w:rsidR="00B366BC" w:rsidRDefault="00000000">
            <w:r>
              <w:rPr>
                <w:b/>
                <w:bCs/>
                <w:szCs w:val="22"/>
              </w:rPr>
              <w:t xml:space="preserve">Criteri 4. </w:t>
            </w:r>
            <w:r>
              <w:rPr>
                <w:b/>
                <w:bCs/>
              </w:rPr>
              <w:t>Botigues de reutilització</w:t>
            </w:r>
          </w:p>
        </w:tc>
      </w:tr>
      <w:tr w:rsidR="00B366BC" w14:paraId="3FB34086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2CFA" w14:textId="77777777" w:rsidR="00B366BC" w:rsidRDefault="00000000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Marcar opció 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5D85" w14:textId="77777777" w:rsidR="00B366BC" w:rsidRDefault="00000000">
            <w:pPr>
              <w:rPr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58" behindDoc="0" locked="0" layoutInCell="1" allowOverlap="1" wp14:anchorId="2718252B" wp14:editId="6456A8A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24765</wp:posOffset>
                      </wp:positionV>
                      <wp:extent cx="190500" cy="190500"/>
                      <wp:effectExtent l="5080" t="5080" r="5080" b="5080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9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03D9F4" id="Rectangle 3" o:spid="_x0000_s1026" style="position:absolute;margin-left:-1.15pt;margin-top:1.95pt;width:15pt;height:15pt;z-index:5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" strokeweight=".26mm">
                      <w10:wrap type="square"/>
                    </v:rect>
                  </w:pict>
                </mc:Fallback>
              </mc:AlternateContent>
            </w:r>
            <w:r>
              <w:rPr>
                <w:i/>
                <w:iCs/>
              </w:rPr>
              <w:t>Sí es disposa de botiga/es de roba reutilitzada ja implantades a la comarca</w:t>
            </w:r>
          </w:p>
          <w:p w14:paraId="58BB83F8" w14:textId="77777777" w:rsidR="00B366BC" w:rsidRDefault="00000000">
            <w:pPr>
              <w:rPr>
                <w:i/>
                <w:iCs/>
                <w:lang w:eastAsia="ca-ES"/>
              </w:rPr>
            </w:pPr>
            <w:r>
              <w:rPr>
                <w:i/>
                <w:iCs/>
                <w:noProof/>
                <w:lang w:eastAsia="ca-ES"/>
              </w:rPr>
              <mc:AlternateContent>
                <mc:Choice Requires="wps">
                  <w:drawing>
                    <wp:anchor distT="0" distB="0" distL="114935" distR="114935" simplePos="0" relativeHeight="59" behindDoc="0" locked="0" layoutInCell="1" allowOverlap="1" wp14:anchorId="6B91EEAE" wp14:editId="587E706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257175</wp:posOffset>
                      </wp:positionV>
                      <wp:extent cx="190500" cy="190500"/>
                      <wp:effectExtent l="5080" t="5080" r="5080" b="5080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9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01209F" id="Rectangle 4" o:spid="_x0000_s1026" style="position:absolute;margin-left:-1.15pt;margin-top:20.25pt;width:15pt;height:15pt;z-index:5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" strokeweight=".26mm">
                      <w10:wrap type="square"/>
                    </v:rect>
                  </w:pict>
                </mc:Fallback>
              </mc:AlternateContent>
            </w:r>
          </w:p>
          <w:p w14:paraId="2CC293F7" w14:textId="77777777" w:rsidR="00B366BC" w:rsidRDefault="00000000">
            <w:pPr>
              <w:rPr>
                <w:i/>
                <w:iCs/>
              </w:rPr>
            </w:pPr>
            <w:r>
              <w:rPr>
                <w:i/>
                <w:iCs/>
              </w:rPr>
              <w:t>No es disposa de botiga de roba reutilitzada ja implantada a la comarca</w:t>
            </w:r>
          </w:p>
        </w:tc>
      </w:tr>
      <w:tr w:rsidR="00B366BC" w14:paraId="7348D768" w14:textId="77777777"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2DB1" w14:textId="77777777" w:rsidR="00B366BC" w:rsidRDefault="00000000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Si es disposa, cal indicar adreça de la/es botiga/es presents a la comarca: .....................</w:t>
            </w:r>
          </w:p>
        </w:tc>
      </w:tr>
    </w:tbl>
    <w:p w14:paraId="4C7CB780" w14:textId="77777777" w:rsidR="00B366BC" w:rsidRDefault="00B366BC"/>
    <w:p w14:paraId="67989A1D" w14:textId="77777777" w:rsidR="00B366BC" w:rsidRDefault="00B366BC"/>
    <w:p w14:paraId="645D4AF6" w14:textId="77777777" w:rsidR="00B366BC" w:rsidRDefault="00000000">
      <w:r>
        <w:t>Signatura electrònica</w:t>
      </w:r>
    </w:p>
    <w:p w14:paraId="6A11A5F1" w14:textId="77777777" w:rsidR="00B366BC" w:rsidRDefault="00B366BC"/>
    <w:sectPr w:rsidR="00B366BC">
      <w:headerReference w:type="default" r:id="rId7"/>
      <w:pgSz w:w="11906" w:h="16838"/>
      <w:pgMar w:top="1809" w:right="1417" w:bottom="1354" w:left="1417" w:header="567" w:footer="567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50B2" w14:textId="77777777" w:rsidR="0067193E" w:rsidRDefault="0067193E">
      <w:pPr>
        <w:spacing w:line="240" w:lineRule="auto"/>
      </w:pPr>
      <w:r>
        <w:separator/>
      </w:r>
    </w:p>
  </w:endnote>
  <w:endnote w:type="continuationSeparator" w:id="0">
    <w:p w14:paraId="7929580C" w14:textId="77777777" w:rsidR="0067193E" w:rsidRDefault="00671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9635" w14:textId="77777777" w:rsidR="0067193E" w:rsidRDefault="0067193E">
      <w:pPr>
        <w:spacing w:line="240" w:lineRule="auto"/>
      </w:pPr>
      <w:r>
        <w:separator/>
      </w:r>
    </w:p>
  </w:footnote>
  <w:footnote w:type="continuationSeparator" w:id="0">
    <w:p w14:paraId="2004D358" w14:textId="77777777" w:rsidR="0067193E" w:rsidRDefault="00671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60A2" w14:textId="32A3ACA6" w:rsidR="00B366BC" w:rsidRDefault="00B366BC">
    <w:pPr>
      <w:pStyle w:val="Capalera"/>
      <w:jc w:val="center"/>
      <w:rPr>
        <w:lang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F33"/>
    <w:multiLevelType w:val="multilevel"/>
    <w:tmpl w:val="14B6E04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B1575"/>
    <w:multiLevelType w:val="multilevel"/>
    <w:tmpl w:val="DD06CC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234F77"/>
    <w:multiLevelType w:val="multilevel"/>
    <w:tmpl w:val="904C36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F36AD"/>
    <w:multiLevelType w:val="multilevel"/>
    <w:tmpl w:val="AF500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F5B69"/>
    <w:multiLevelType w:val="multilevel"/>
    <w:tmpl w:val="3790F9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Calibri" w:hAnsi="Calibri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035984"/>
    <w:multiLevelType w:val="multilevel"/>
    <w:tmpl w:val="B62062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E6220"/>
    <w:multiLevelType w:val="multilevel"/>
    <w:tmpl w:val="830A87B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69194D"/>
    <w:multiLevelType w:val="multilevel"/>
    <w:tmpl w:val="9C364C8A"/>
    <w:lvl w:ilvl="0">
      <w:start w:val="1"/>
      <w:numFmt w:val="upperLetter"/>
      <w:lvlText w:val="%1."/>
      <w:lvlJc w:val="left"/>
      <w:pPr>
        <w:tabs>
          <w:tab w:val="num" w:pos="0"/>
        </w:tabs>
        <w:ind w:left="11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834BE"/>
    <w:multiLevelType w:val="multilevel"/>
    <w:tmpl w:val="24E0E924"/>
    <w:lvl w:ilvl="0">
      <w:start w:val="1"/>
      <w:numFmt w:val="bullet"/>
      <w:lvlText w:val=""/>
      <w:lvlJc w:val="left"/>
      <w:pPr>
        <w:tabs>
          <w:tab w:val="num" w:pos="0"/>
        </w:tabs>
        <w:ind w:left="750" w:hanging="39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7B1F7A"/>
    <w:multiLevelType w:val="multilevel"/>
    <w:tmpl w:val="86F02F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D211B2"/>
    <w:multiLevelType w:val="multilevel"/>
    <w:tmpl w:val="219234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B813668"/>
    <w:multiLevelType w:val="multilevel"/>
    <w:tmpl w:val="07D245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1403EF"/>
    <w:multiLevelType w:val="multilevel"/>
    <w:tmpl w:val="37D670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AB043B"/>
    <w:multiLevelType w:val="multilevel"/>
    <w:tmpl w:val="EA569CDE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772231"/>
    <w:multiLevelType w:val="multilevel"/>
    <w:tmpl w:val="F27281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45191F79"/>
    <w:multiLevelType w:val="multilevel"/>
    <w:tmpl w:val="3620BF20"/>
    <w:lvl w:ilvl="0">
      <w:start w:val="1"/>
      <w:numFmt w:val="decimal"/>
      <w:pStyle w:val="Titulo2"/>
      <w:lvlText w:val="Clàusula: %1.- 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40" w:hanging="360"/>
      </w:pPr>
    </w:lvl>
    <w:lvl w:ilvl="3">
      <w:start w:val="6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69458E3"/>
    <w:multiLevelType w:val="multilevel"/>
    <w:tmpl w:val="985C667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9E37AC"/>
    <w:multiLevelType w:val="multilevel"/>
    <w:tmpl w:val="172A1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F052895"/>
    <w:multiLevelType w:val="multilevel"/>
    <w:tmpl w:val="4B5210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2267A0"/>
    <w:multiLevelType w:val="multilevel"/>
    <w:tmpl w:val="4000CE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751376"/>
    <w:multiLevelType w:val="multilevel"/>
    <w:tmpl w:val="AB264C56"/>
    <w:lvl w:ilvl="0">
      <w:start w:val="1"/>
      <w:numFmt w:val="decimal"/>
      <w:pStyle w:val="Ttol1"/>
      <w:lvlText w:val="Clàusula: %1.-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599E3D75"/>
    <w:multiLevelType w:val="multilevel"/>
    <w:tmpl w:val="00EA4E8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26002C"/>
    <w:multiLevelType w:val="multilevel"/>
    <w:tmpl w:val="77E059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B9664A"/>
    <w:multiLevelType w:val="multilevel"/>
    <w:tmpl w:val="EFC04F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9F1864"/>
    <w:multiLevelType w:val="multilevel"/>
    <w:tmpl w:val="E6923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616D93"/>
    <w:multiLevelType w:val="multilevel"/>
    <w:tmpl w:val="FFF04C88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85ADB"/>
    <w:multiLevelType w:val="multilevel"/>
    <w:tmpl w:val="A5CACA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Calibri" w:hAnsi="Calibri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741D4302"/>
    <w:multiLevelType w:val="multilevel"/>
    <w:tmpl w:val="EC04E8B4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Wingdings 2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C865EE"/>
    <w:multiLevelType w:val="multilevel"/>
    <w:tmpl w:val="5D609A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0258396">
    <w:abstractNumId w:val="17"/>
  </w:num>
  <w:num w:numId="2" w16cid:durableId="226258656">
    <w:abstractNumId w:val="14"/>
  </w:num>
  <w:num w:numId="3" w16cid:durableId="630862202">
    <w:abstractNumId w:val="21"/>
  </w:num>
  <w:num w:numId="4" w16cid:durableId="566917099">
    <w:abstractNumId w:val="24"/>
  </w:num>
  <w:num w:numId="5" w16cid:durableId="402988586">
    <w:abstractNumId w:val="13"/>
  </w:num>
  <w:num w:numId="6" w16cid:durableId="1966765424">
    <w:abstractNumId w:val="7"/>
  </w:num>
  <w:num w:numId="7" w16cid:durableId="1969774202">
    <w:abstractNumId w:val="8"/>
  </w:num>
  <w:num w:numId="8" w16cid:durableId="1539004813">
    <w:abstractNumId w:val="16"/>
  </w:num>
  <w:num w:numId="9" w16cid:durableId="2125078530">
    <w:abstractNumId w:val="12"/>
  </w:num>
  <w:num w:numId="10" w16cid:durableId="1858234112">
    <w:abstractNumId w:val="20"/>
  </w:num>
  <w:num w:numId="11" w16cid:durableId="1291202801">
    <w:abstractNumId w:val="2"/>
  </w:num>
  <w:num w:numId="12" w16cid:durableId="948127919">
    <w:abstractNumId w:val="1"/>
  </w:num>
  <w:num w:numId="13" w16cid:durableId="1887595138">
    <w:abstractNumId w:val="18"/>
  </w:num>
  <w:num w:numId="14" w16cid:durableId="709770674">
    <w:abstractNumId w:val="15"/>
  </w:num>
  <w:num w:numId="15" w16cid:durableId="1904295632">
    <w:abstractNumId w:val="6"/>
  </w:num>
  <w:num w:numId="16" w16cid:durableId="1843935198">
    <w:abstractNumId w:val="3"/>
  </w:num>
  <w:num w:numId="17" w16cid:durableId="2065172900">
    <w:abstractNumId w:val="10"/>
  </w:num>
  <w:num w:numId="18" w16cid:durableId="2042506759">
    <w:abstractNumId w:val="22"/>
  </w:num>
  <w:num w:numId="19" w16cid:durableId="1665160568">
    <w:abstractNumId w:val="9"/>
  </w:num>
  <w:num w:numId="20" w16cid:durableId="1896156526">
    <w:abstractNumId w:val="11"/>
  </w:num>
  <w:num w:numId="21" w16cid:durableId="1813598062">
    <w:abstractNumId w:val="4"/>
  </w:num>
  <w:num w:numId="22" w16cid:durableId="135147768">
    <w:abstractNumId w:val="27"/>
  </w:num>
  <w:num w:numId="23" w16cid:durableId="1086145873">
    <w:abstractNumId w:val="19"/>
  </w:num>
  <w:num w:numId="24" w16cid:durableId="167603069">
    <w:abstractNumId w:val="26"/>
  </w:num>
  <w:num w:numId="25" w16cid:durableId="555167702">
    <w:abstractNumId w:val="5"/>
  </w:num>
  <w:num w:numId="26" w16cid:durableId="470710593">
    <w:abstractNumId w:val="0"/>
  </w:num>
  <w:num w:numId="27" w16cid:durableId="699624703">
    <w:abstractNumId w:val="25"/>
  </w:num>
  <w:num w:numId="28" w16cid:durableId="989208288">
    <w:abstractNumId w:val="23"/>
  </w:num>
  <w:num w:numId="29" w16cid:durableId="19155107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BC"/>
    <w:rsid w:val="002963B1"/>
    <w:rsid w:val="002F3CDC"/>
    <w:rsid w:val="00332636"/>
    <w:rsid w:val="0067193E"/>
    <w:rsid w:val="00757810"/>
    <w:rsid w:val="00805281"/>
    <w:rsid w:val="00B366BC"/>
    <w:rsid w:val="00B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2697"/>
  <w15:docId w15:val="{9A215AF7-6671-4AC0-A501-9B7F5C0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Arial" w:eastAsia="DejaVu Sans" w:hAnsi="Arial" w:cs="DejaVu Sans"/>
      <w:sz w:val="22"/>
    </w:rPr>
  </w:style>
  <w:style w:type="paragraph" w:styleId="Ttol1">
    <w:name w:val="heading 1"/>
    <w:basedOn w:val="Heading"/>
    <w:next w:val="Textindependent"/>
    <w:uiPriority w:val="9"/>
    <w:qFormat/>
    <w:pPr>
      <w:numPr>
        <w:numId w:val="10"/>
      </w:numPr>
      <w:shd w:val="clear" w:color="auto" w:fill="FFFFFF"/>
      <w:spacing w:after="240"/>
      <w:ind w:left="0" w:firstLine="0"/>
      <w:jc w:val="left"/>
      <w:outlineLvl w:val="0"/>
    </w:pPr>
    <w:rPr>
      <w:rFonts w:ascii="Arial" w:hAnsi="Arial" w:cs="Arial"/>
      <w:b/>
      <w:bCs/>
      <w:sz w:val="22"/>
      <w:szCs w:val="44"/>
    </w:rPr>
  </w:style>
  <w:style w:type="paragraph" w:styleId="Ttol2">
    <w:name w:val="heading 2"/>
    <w:basedOn w:val="Normal"/>
    <w:next w:val="Textindependent"/>
    <w:uiPriority w:val="9"/>
    <w:unhideWhenUsed/>
    <w:qFormat/>
    <w:pPr>
      <w:tabs>
        <w:tab w:val="num" w:pos="0"/>
      </w:tabs>
      <w:spacing w:before="120" w:after="120"/>
      <w:ind w:left="360" w:hanging="360"/>
      <w:outlineLvl w:val="1"/>
    </w:pPr>
    <w:rPr>
      <w:b/>
    </w:rPr>
  </w:style>
  <w:style w:type="paragraph" w:styleId="Ttol3">
    <w:name w:val="heading 3"/>
    <w:basedOn w:val="Normal"/>
    <w:next w:val="Textindependent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Ttol4">
    <w:name w:val="heading 4"/>
    <w:basedOn w:val="Normal"/>
    <w:next w:val="Textindependent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Ttol5">
    <w:name w:val="heading 5"/>
    <w:basedOn w:val="Normal"/>
    <w:next w:val="Textindependent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Ttol6">
    <w:name w:val="heading 6"/>
    <w:basedOn w:val="Normal"/>
    <w:next w:val="Textindependent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Ttol7">
    <w:name w:val="heading 7"/>
    <w:basedOn w:val="Normal"/>
    <w:next w:val="Textindependent"/>
    <w:qFormat/>
    <w:pPr>
      <w:numPr>
        <w:ilvl w:val="6"/>
        <w:numId w:val="1"/>
      </w:numPr>
      <w:outlineLvl w:val="6"/>
    </w:pPr>
  </w:style>
  <w:style w:type="paragraph" w:styleId="Ttol8">
    <w:name w:val="heading 8"/>
    <w:basedOn w:val="Normal"/>
    <w:next w:val="Textindependent"/>
    <w:qFormat/>
    <w:pPr>
      <w:numPr>
        <w:ilvl w:val="7"/>
        <w:numId w:val="1"/>
      </w:numPr>
      <w:outlineLvl w:val="7"/>
    </w:pPr>
  </w:style>
  <w:style w:type="paragraph" w:styleId="Ttol9">
    <w:name w:val="heading 9"/>
    <w:basedOn w:val="Normal"/>
    <w:next w:val="Textindependent"/>
    <w:qFormat/>
    <w:pPr>
      <w:numPr>
        <w:ilvl w:val="8"/>
        <w:numId w:val="1"/>
      </w:num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hAnsi="Arial" w:cs="Arial"/>
      <w:sz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Arial" w:hAnsi="Arial" w:cs="Arial"/>
      <w:b/>
      <w:sz w:val="22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alibri" w:hAnsi="Calibri" w:cs="Calibri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WW8Num22z0">
    <w:name w:val="WW8Num22z0"/>
    <w:qFormat/>
    <w:rPr>
      <w:rFonts w:ascii="Wingdings 2" w:hAnsi="Wingdings 2" w:cs="Wingdings 2"/>
      <w:sz w:val="22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alibri" w:hAnsi="Calibri" w:cs="Calibri"/>
    </w:rPr>
  </w:style>
  <w:style w:type="character" w:customStyle="1" w:styleId="WW8Num24z3">
    <w:name w:val="WW8Num24z3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alibri" w:hAnsi="Calibri" w:cs="Calibri"/>
    </w:rPr>
  </w:style>
  <w:style w:type="character" w:customStyle="1" w:styleId="WW8Num35z2">
    <w:name w:val="WW8Num35z2"/>
    <w:qFormat/>
    <w:rPr>
      <w:rFonts w:cs="Times New Roman"/>
    </w:rPr>
  </w:style>
  <w:style w:type="character" w:customStyle="1" w:styleId="WW8Num36z0">
    <w:name w:val="WW8Num36z0"/>
    <w:qFormat/>
    <w:rPr>
      <w:rFonts w:ascii="Symbol" w:hAnsi="Symbol" w:cs="Symbol"/>
      <w:sz w:val="22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 2" w:hAnsi="Wingdings 2" w:cs="Wingdings 2"/>
      <w:sz w:val="22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Arial" w:eastAsia="DejaVu Sans" w:hAnsi="Arial" w:cs="Aria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alibri" w:eastAsia="Aptos" w:hAnsi="Calibri" w:cs="Calibri"/>
    </w:rPr>
  </w:style>
  <w:style w:type="character" w:customStyle="1" w:styleId="WW8Num42z3">
    <w:name w:val="WW8Num42z3"/>
    <w:qFormat/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Arial" w:eastAsia="DejaVu Sans" w:hAnsi="Arial" w:cs="Aria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8z0">
    <w:name w:val="WW8Num48z0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</w:style>
  <w:style w:type="character" w:customStyle="1" w:styleId="WW8Num51z1">
    <w:name w:val="WW8Num51z1"/>
    <w:qFormat/>
    <w:rPr>
      <w:rFonts w:ascii="Symbol" w:hAnsi="Symbol" w:cs="Symbol"/>
    </w:rPr>
  </w:style>
  <w:style w:type="character" w:customStyle="1" w:styleId="WW8Num52z0">
    <w:name w:val="WW8Num52z0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Enlla">
    <w:name w:val="Hyperlink"/>
    <w:rPr>
      <w:color w:val="000080"/>
      <w:u w:val="single"/>
    </w:rPr>
  </w:style>
  <w:style w:type="character" w:customStyle="1" w:styleId="Bullet20Symbols">
    <w:name w:val="Bullet_20_Symbols"/>
    <w:qFormat/>
  </w:style>
  <w:style w:type="character" w:customStyle="1" w:styleId="PeuCar">
    <w:name w:val="Peu Car"/>
    <w:qFormat/>
    <w:rPr>
      <w:rFonts w:ascii="Arial" w:eastAsia="DejaVu Sans" w:hAnsi="Arial" w:cs="DejaVu Sans"/>
      <w:sz w:val="22"/>
      <w:szCs w:val="24"/>
      <w:lang w:val="en-US" w:eastAsia="zh-CN" w:bidi="hi-IN"/>
    </w:rPr>
  </w:style>
  <w:style w:type="character" w:customStyle="1" w:styleId="TextindependentCar">
    <w:name w:val="Text independent Car"/>
    <w:qFormat/>
    <w:rPr>
      <w:rFonts w:ascii="Arial" w:eastAsia="DejaVu Sans" w:hAnsi="Arial" w:cs="DejaVu Sans"/>
      <w:sz w:val="22"/>
      <w:szCs w:val="24"/>
      <w:lang w:val="en-US" w:eastAsia="zh-CN" w:bidi="hi-IN"/>
    </w:rPr>
  </w:style>
  <w:style w:type="character" w:customStyle="1" w:styleId="Ttol2Car">
    <w:name w:val="Títol 2 Car"/>
    <w:qFormat/>
    <w:rPr>
      <w:rFonts w:ascii="Arial" w:eastAsia="DejaVu Sans" w:hAnsi="Arial" w:cs="DejaVu Sans"/>
      <w:b/>
      <w:sz w:val="22"/>
      <w:szCs w:val="24"/>
      <w:lang w:eastAsia="zh-CN" w:bidi="hi-IN"/>
    </w:rPr>
  </w:style>
  <w:style w:type="character" w:customStyle="1" w:styleId="TtolCar">
    <w:name w:val="Títol Car"/>
    <w:qFormat/>
    <w:rPr>
      <w:rFonts w:ascii="Arial" w:eastAsia="Times New Roman" w:hAnsi="Arial" w:cs="Mangal"/>
      <w:b/>
      <w:bCs/>
      <w:kern w:val="2"/>
      <w:sz w:val="24"/>
      <w:szCs w:val="29"/>
      <w:lang w:val="en-US" w:eastAsia="zh-CN" w:bidi="hi-IN"/>
    </w:rPr>
  </w:style>
  <w:style w:type="character" w:customStyle="1" w:styleId="TextdecomentariCar">
    <w:name w:val="Text de comentari Car"/>
    <w:qFormat/>
    <w:rPr>
      <w:rFonts w:ascii="Arial" w:eastAsia="DejaVu Sans" w:hAnsi="Arial" w:cs="Mangal"/>
      <w:szCs w:val="18"/>
      <w:lang w:eastAsia="zh-CN" w:bidi="hi-IN"/>
    </w:rPr>
  </w:style>
  <w:style w:type="character" w:styleId="Refernciadecomentari">
    <w:name w:val="annotation reference"/>
    <w:qFormat/>
    <w:rPr>
      <w:sz w:val="16"/>
      <w:szCs w:val="16"/>
    </w:rPr>
  </w:style>
  <w:style w:type="character" w:styleId="Mencisenseresoldre">
    <w:name w:val="Unresolved Mention"/>
    <w:qFormat/>
    <w:rPr>
      <w:color w:val="605E5C"/>
      <w:shd w:val="clear" w:color="auto" w:fill="E1DFDD"/>
    </w:rPr>
  </w:style>
  <w:style w:type="character" w:customStyle="1" w:styleId="PargrafdellistaCar">
    <w:name w:val="Paràgraf de llista Car"/>
    <w:qFormat/>
    <w:rPr>
      <w:rFonts w:ascii="Arial" w:hAnsi="Arial" w:cs="Arial"/>
      <w:sz w:val="22"/>
      <w:szCs w:val="22"/>
    </w:rPr>
  </w:style>
  <w:style w:type="paragraph" w:customStyle="1" w:styleId="Ttulo">
    <w:name w:val="Título"/>
    <w:basedOn w:val="Normal"/>
    <w:next w:val="Normal"/>
    <w:qFormat/>
    <w:pPr>
      <w:spacing w:before="360" w:after="180"/>
      <w:outlineLvl w:val="0"/>
    </w:pPr>
    <w:rPr>
      <w:rFonts w:eastAsia="Times New Roman" w:cs="Mangal"/>
      <w:b/>
      <w:bCs/>
      <w:kern w:val="2"/>
      <w:sz w:val="24"/>
      <w:szCs w:val="29"/>
    </w:rPr>
  </w:style>
  <w:style w:type="paragraph" w:styleId="Textindependent">
    <w:name w:val="Body Text"/>
    <w:basedOn w:val="Normal"/>
    <w:next w:val="Ttol2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independent"/>
    <w:qFormat/>
    <w:pPr>
      <w:keepNext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independen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qFormat/>
    <w:pPr>
      <w:spacing w:after="0"/>
    </w:p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paragraph" w:styleId="IDC1">
    <w:name w:val="toc 1"/>
    <w:basedOn w:val="Normal"/>
    <w:next w:val="Normal"/>
    <w:pPr>
      <w:spacing w:before="120"/>
      <w:jc w:val="left"/>
    </w:pPr>
    <w:rPr>
      <w:rFonts w:ascii="Aptos" w:hAnsi="Aptos" w:cs="Aptos"/>
      <w:b/>
      <w:bCs/>
      <w:i/>
      <w:iCs/>
      <w:sz w:val="24"/>
    </w:rPr>
  </w:style>
  <w:style w:type="paragraph" w:styleId="Pargrafdellista">
    <w:name w:val="List Paragraph"/>
    <w:basedOn w:val="Normal"/>
    <w:qFormat/>
    <w:pPr>
      <w:widowControl/>
      <w:suppressAutoHyphens w:val="0"/>
      <w:spacing w:before="120" w:after="240"/>
      <w:ind w:left="720"/>
      <w:contextualSpacing/>
    </w:pPr>
    <w:rPr>
      <w:rFonts w:eastAsia="Times New Roman" w:cs="Arial"/>
      <w:szCs w:val="22"/>
      <w:lang w:bidi="ar-SA"/>
    </w:rPr>
  </w:style>
  <w:style w:type="paragraph" w:customStyle="1" w:styleId="WW-Ttulo1">
    <w:name w:val="WW-Título 1"/>
    <w:basedOn w:val="Normal"/>
    <w:qFormat/>
  </w:style>
  <w:style w:type="paragraph" w:styleId="IDC2">
    <w:name w:val="toc 2"/>
    <w:basedOn w:val="Normal"/>
    <w:next w:val="Normal"/>
    <w:pPr>
      <w:spacing w:before="120"/>
      <w:ind w:left="220"/>
      <w:jc w:val="left"/>
    </w:pPr>
    <w:rPr>
      <w:bCs/>
      <w:szCs w:val="22"/>
    </w:rPr>
  </w:style>
  <w:style w:type="paragraph" w:customStyle="1" w:styleId="FGERCIAWP">
    <w:name w:val="FGER_CIA.WP"/>
    <w:qFormat/>
    <w:pPr>
      <w:tabs>
        <w:tab w:val="left" w:pos="567"/>
        <w:tab w:val="right" w:pos="9071"/>
      </w:tabs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Titol1">
    <w:name w:val="Titol 1"/>
    <w:basedOn w:val="Ttol1"/>
    <w:qFormat/>
    <w:pPr>
      <w:ind w:left="360" w:hanging="360"/>
    </w:pPr>
  </w:style>
  <w:style w:type="paragraph" w:customStyle="1" w:styleId="Titulo2">
    <w:name w:val="Titulo 2"/>
    <w:basedOn w:val="Normal"/>
    <w:next w:val="Ttol2"/>
    <w:qFormat/>
    <w:pPr>
      <w:keepNext/>
      <w:numPr>
        <w:numId w:val="14"/>
      </w:numPr>
      <w:tabs>
        <w:tab w:val="left" w:pos="360"/>
      </w:tabs>
      <w:spacing w:before="240" w:after="60"/>
      <w:ind w:firstLine="0"/>
    </w:pPr>
    <w:rPr>
      <w:rFonts w:eastAsia="Times New Roman" w:cs="Mangal"/>
      <w:bCs/>
      <w:iCs/>
      <w:szCs w:val="25"/>
    </w:rPr>
  </w:style>
  <w:style w:type="paragraph" w:customStyle="1" w:styleId="Titulo3">
    <w:name w:val="Titulo 3"/>
    <w:basedOn w:val="Titulo2"/>
    <w:qFormat/>
    <w:pPr>
      <w:numPr>
        <w:numId w:val="0"/>
      </w:numPr>
    </w:pPr>
  </w:style>
  <w:style w:type="paragraph" w:styleId="Textdecomentari">
    <w:name w:val="annotation text"/>
    <w:basedOn w:val="Normal"/>
    <w:qFormat/>
    <w:pPr>
      <w:spacing w:before="120" w:after="120" w:line="240" w:lineRule="auto"/>
    </w:pPr>
    <w:rPr>
      <w:rFonts w:cs="Mangal"/>
      <w:sz w:val="20"/>
      <w:szCs w:val="18"/>
    </w:rPr>
  </w:style>
  <w:style w:type="paragraph" w:styleId="IDC3">
    <w:name w:val="toc 3"/>
    <w:basedOn w:val="Normal"/>
    <w:next w:val="Normal"/>
    <w:pPr>
      <w:ind w:left="440"/>
      <w:jc w:val="left"/>
    </w:pPr>
    <w:rPr>
      <w:rFonts w:ascii="Aptos" w:hAnsi="Aptos" w:cs="Aptos"/>
      <w:sz w:val="20"/>
      <w:szCs w:val="20"/>
    </w:rPr>
  </w:style>
  <w:style w:type="paragraph" w:styleId="IDC4">
    <w:name w:val="toc 4"/>
    <w:basedOn w:val="Normal"/>
    <w:next w:val="Normal"/>
    <w:pPr>
      <w:ind w:left="660"/>
      <w:jc w:val="left"/>
    </w:pPr>
    <w:rPr>
      <w:rFonts w:ascii="Aptos" w:hAnsi="Aptos" w:cs="Aptos"/>
      <w:sz w:val="20"/>
      <w:szCs w:val="20"/>
    </w:rPr>
  </w:style>
  <w:style w:type="paragraph" w:styleId="IDC5">
    <w:name w:val="toc 5"/>
    <w:basedOn w:val="Normal"/>
    <w:next w:val="Normal"/>
    <w:pPr>
      <w:ind w:left="880"/>
      <w:jc w:val="left"/>
    </w:pPr>
    <w:rPr>
      <w:rFonts w:ascii="Aptos" w:hAnsi="Aptos" w:cs="Aptos"/>
      <w:sz w:val="20"/>
      <w:szCs w:val="20"/>
    </w:rPr>
  </w:style>
  <w:style w:type="paragraph" w:styleId="IDC6">
    <w:name w:val="toc 6"/>
    <w:basedOn w:val="Normal"/>
    <w:next w:val="Normal"/>
    <w:pPr>
      <w:ind w:left="1100"/>
      <w:jc w:val="left"/>
    </w:pPr>
    <w:rPr>
      <w:rFonts w:ascii="Aptos" w:hAnsi="Aptos" w:cs="Aptos"/>
      <w:sz w:val="20"/>
      <w:szCs w:val="20"/>
    </w:rPr>
  </w:style>
  <w:style w:type="paragraph" w:styleId="IDC7">
    <w:name w:val="toc 7"/>
    <w:basedOn w:val="Normal"/>
    <w:next w:val="Normal"/>
    <w:pPr>
      <w:ind w:left="1320"/>
      <w:jc w:val="left"/>
    </w:pPr>
    <w:rPr>
      <w:rFonts w:ascii="Aptos" w:hAnsi="Aptos" w:cs="Aptos"/>
      <w:sz w:val="20"/>
      <w:szCs w:val="20"/>
    </w:rPr>
  </w:style>
  <w:style w:type="paragraph" w:styleId="IDC8">
    <w:name w:val="toc 8"/>
    <w:basedOn w:val="Normal"/>
    <w:next w:val="Normal"/>
    <w:pPr>
      <w:ind w:left="1540"/>
      <w:jc w:val="left"/>
    </w:pPr>
    <w:rPr>
      <w:rFonts w:ascii="Aptos" w:hAnsi="Aptos" w:cs="Aptos"/>
      <w:sz w:val="20"/>
      <w:szCs w:val="20"/>
    </w:rPr>
  </w:style>
  <w:style w:type="paragraph" w:styleId="IDC9">
    <w:name w:val="toc 9"/>
    <w:basedOn w:val="Normal"/>
    <w:next w:val="Normal"/>
    <w:pPr>
      <w:ind w:left="1760"/>
      <w:jc w:val="left"/>
    </w:pPr>
    <w:rPr>
      <w:rFonts w:ascii="Aptos" w:hAnsi="Aptos" w:cs="Aptos"/>
      <w:sz w:val="20"/>
      <w:szCs w:val="20"/>
    </w:rPr>
  </w:style>
  <w:style w:type="paragraph" w:styleId="NormalWeb">
    <w:name w:val="Normal (Web)"/>
    <w:basedOn w:val="Normal"/>
    <w:qFormat/>
    <w:pPr>
      <w:widowControl/>
      <w:suppressAutoHyphens w:val="0"/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body">
    <w:name w:val="Text body"/>
    <w:basedOn w:val="Normal"/>
    <w:qFormat/>
    <w:pPr>
      <w:spacing w:line="240" w:lineRule="auto"/>
      <w:textAlignment w:val="baseline"/>
    </w:pPr>
    <w:rPr>
      <w:rFonts w:eastAsia="Calibri" w:cs="Calibri"/>
      <w:szCs w:val="22"/>
      <w:lang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Maria Rodés Cirera</dc:creator>
  <cp:lastModifiedBy>Josep Maria Rodés Cirera</cp:lastModifiedBy>
  <cp:revision>3</cp:revision>
  <dcterms:created xsi:type="dcterms:W3CDTF">2025-05-15T11:58:00Z</dcterms:created>
  <dcterms:modified xsi:type="dcterms:W3CDTF">2025-05-15T11:58:00Z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2025-05-08T14:04:00Z</dcterms:created>
  <dc:creator>Josep Maria Rodés</dc:creator>
  <dc:description/>
  <dc:language>ca-ES</dc:language>
  <cp:lastModifiedBy/>
  <dcterms:modified xsi:type="dcterms:W3CDTF">2025-05-13T13:46:58Z</dcterms:modified>
  <cp:revision>16</cp:revision>
  <dc:subject/>
  <dc:title/>
</cp:coreProperties>
</file>