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8D22B" w14:textId="77777777" w:rsidR="007A087C" w:rsidRPr="00B77935" w:rsidRDefault="007A087C" w:rsidP="007A087C">
      <w:pPr>
        <w:jc w:val="both"/>
        <w:rPr>
          <w:rFonts w:cstheme="minorHAnsi"/>
          <w:b/>
          <w:bCs/>
          <w:lang w:val="ca-ES"/>
        </w:rPr>
      </w:pPr>
    </w:p>
    <w:p w14:paraId="01F37B04" w14:textId="77777777" w:rsidR="007A087C" w:rsidRPr="00B77935" w:rsidRDefault="007A087C" w:rsidP="007A087C">
      <w:pPr>
        <w:jc w:val="both"/>
        <w:rPr>
          <w:rFonts w:cstheme="minorHAnsi"/>
          <w:b/>
          <w:bCs/>
          <w:lang w:val="ca-ES"/>
        </w:rPr>
      </w:pPr>
    </w:p>
    <w:p w14:paraId="74C2EF30" w14:textId="77777777" w:rsidR="007A087C" w:rsidRPr="00B77935" w:rsidRDefault="007A087C" w:rsidP="007A087C">
      <w:pPr>
        <w:jc w:val="both"/>
        <w:rPr>
          <w:rFonts w:cstheme="minorHAnsi"/>
          <w:b/>
          <w:bCs/>
          <w:lang w:val="ca-ES"/>
        </w:rPr>
      </w:pPr>
    </w:p>
    <w:p w14:paraId="755F011E" w14:textId="77777777" w:rsidR="007A087C" w:rsidRPr="00B77935" w:rsidRDefault="007A087C" w:rsidP="007A087C">
      <w:pPr>
        <w:jc w:val="both"/>
        <w:rPr>
          <w:rFonts w:cstheme="minorHAnsi"/>
          <w:b/>
          <w:bCs/>
          <w:lang w:val="ca-ES"/>
        </w:rPr>
      </w:pPr>
    </w:p>
    <w:p w14:paraId="58BAD668" w14:textId="77777777" w:rsidR="007A087C" w:rsidRPr="00B77935" w:rsidRDefault="007A087C" w:rsidP="007A087C">
      <w:pPr>
        <w:jc w:val="both"/>
        <w:rPr>
          <w:rFonts w:cstheme="minorHAnsi"/>
          <w:b/>
          <w:bCs/>
          <w:lang w:val="ca-ES"/>
        </w:rPr>
      </w:pPr>
    </w:p>
    <w:p w14:paraId="12C02D06" w14:textId="77777777" w:rsidR="007A087C" w:rsidRPr="00B77935" w:rsidRDefault="007A087C" w:rsidP="007A087C">
      <w:pPr>
        <w:jc w:val="both"/>
        <w:rPr>
          <w:rFonts w:cstheme="minorHAnsi"/>
          <w:b/>
          <w:bCs/>
          <w:lang w:val="ca-ES"/>
        </w:rPr>
      </w:pPr>
    </w:p>
    <w:p w14:paraId="718BFF77" w14:textId="77777777" w:rsidR="007A087C" w:rsidRPr="00B77935" w:rsidRDefault="007A087C" w:rsidP="007A087C">
      <w:pPr>
        <w:jc w:val="both"/>
        <w:rPr>
          <w:rFonts w:cstheme="minorHAnsi"/>
          <w:b/>
          <w:bCs/>
          <w:lang w:val="ca-ES"/>
        </w:rPr>
      </w:pPr>
    </w:p>
    <w:p w14:paraId="22D47297" w14:textId="77777777" w:rsidR="007A087C" w:rsidRPr="00B77935" w:rsidRDefault="007A087C" w:rsidP="007A087C">
      <w:pPr>
        <w:jc w:val="both"/>
        <w:rPr>
          <w:rFonts w:cstheme="minorHAnsi"/>
          <w:b/>
          <w:bCs/>
          <w:lang w:val="ca-ES"/>
        </w:rPr>
      </w:pPr>
    </w:p>
    <w:p w14:paraId="77F0AB6C" w14:textId="2378CCC1" w:rsidR="007A087C" w:rsidRPr="00B77935" w:rsidRDefault="007A087C" w:rsidP="007A087C">
      <w:pPr>
        <w:jc w:val="both"/>
        <w:rPr>
          <w:rFonts w:cstheme="minorHAnsi"/>
          <w:b/>
          <w:lang w:val="ca-ES"/>
        </w:rPr>
      </w:pPr>
      <w:bookmarkStart w:id="0" w:name="_Hlk177042883"/>
      <w:r w:rsidRPr="00B77935">
        <w:rPr>
          <w:rFonts w:cstheme="minorHAnsi"/>
          <w:b/>
          <w:lang w:val="ca-ES"/>
        </w:rPr>
        <w:t>PLEC DE CLÀUSULES ADMINISTRATIVES PARTICULARS PER A L’ADJUDICACIÓ DEL CONTRACTE ADMINISTRATIU D</w:t>
      </w:r>
      <w:r w:rsidR="004E38CA">
        <w:rPr>
          <w:rFonts w:cstheme="minorHAnsi"/>
          <w:b/>
          <w:lang w:val="ca-ES"/>
        </w:rPr>
        <w:t xml:space="preserve">EL SERVEI DEL CONTROL D’ACCÉS I AFORAMENT, VENDA D’ENTRADES, PREVENCIÓ, VIGILÀNCIA, SALVAMENT I SOCORRISME ALS USUARIS DE LA PISCINA MUNICIPAL DE LA TORRE D’EN GUIU DEL CATLLAR. </w:t>
      </w:r>
      <w:bookmarkEnd w:id="0"/>
    </w:p>
    <w:p w14:paraId="66ED47D7" w14:textId="77777777" w:rsidR="007A087C" w:rsidRPr="00B77935" w:rsidRDefault="007A087C" w:rsidP="007A087C">
      <w:pPr>
        <w:jc w:val="both"/>
        <w:rPr>
          <w:rFonts w:cstheme="minorHAnsi"/>
          <w:b/>
          <w:lang w:val="ca-ES"/>
        </w:rPr>
      </w:pPr>
    </w:p>
    <w:p w14:paraId="37E9FBD1" w14:textId="77777777" w:rsidR="007A087C" w:rsidRPr="00B77935" w:rsidRDefault="007A087C" w:rsidP="007A087C">
      <w:pPr>
        <w:jc w:val="both"/>
        <w:rPr>
          <w:rFonts w:cstheme="minorHAnsi"/>
          <w:b/>
          <w:bCs/>
          <w:lang w:val="ca-ES"/>
        </w:rPr>
      </w:pPr>
    </w:p>
    <w:p w14:paraId="266E4C4E" w14:textId="77777777" w:rsidR="007A087C" w:rsidRPr="00B77935" w:rsidRDefault="007A087C" w:rsidP="007A087C">
      <w:pPr>
        <w:jc w:val="both"/>
        <w:rPr>
          <w:rFonts w:cstheme="minorHAnsi"/>
          <w:b/>
          <w:bCs/>
          <w:lang w:val="ca-ES"/>
        </w:rPr>
      </w:pPr>
    </w:p>
    <w:p w14:paraId="70721BD5" w14:textId="77777777" w:rsidR="007A087C" w:rsidRPr="00B77935" w:rsidRDefault="007A087C" w:rsidP="007A087C">
      <w:pPr>
        <w:jc w:val="both"/>
        <w:rPr>
          <w:rFonts w:cstheme="minorHAnsi"/>
          <w:b/>
          <w:bCs/>
          <w:lang w:val="ca-ES"/>
        </w:rPr>
      </w:pPr>
    </w:p>
    <w:p w14:paraId="64A2AFDD" w14:textId="55E8B292" w:rsidR="007A087C" w:rsidRPr="00B77935" w:rsidRDefault="007A087C" w:rsidP="007A087C">
      <w:pPr>
        <w:jc w:val="both"/>
        <w:rPr>
          <w:rFonts w:cstheme="minorHAnsi"/>
          <w:b/>
          <w:bCs/>
          <w:lang w:val="ca-ES"/>
        </w:rPr>
      </w:pPr>
      <w:r w:rsidRPr="00B77935">
        <w:rPr>
          <w:rFonts w:cstheme="minorHAnsi"/>
          <w:b/>
          <w:bCs/>
          <w:lang w:val="ca-ES"/>
        </w:rPr>
        <w:t xml:space="preserve">Expedient </w:t>
      </w:r>
      <w:r w:rsidR="004E38CA">
        <w:rPr>
          <w:rFonts w:cstheme="minorHAnsi"/>
          <w:b/>
          <w:bCs/>
          <w:lang w:val="ca-ES"/>
        </w:rPr>
        <w:t>1357</w:t>
      </w:r>
      <w:r w:rsidRPr="00B77935">
        <w:rPr>
          <w:rFonts w:cstheme="minorHAnsi"/>
          <w:b/>
          <w:bCs/>
          <w:lang w:val="ca-ES"/>
        </w:rPr>
        <w:t>/202</w:t>
      </w:r>
      <w:r w:rsidR="004E38CA">
        <w:rPr>
          <w:rFonts w:cstheme="minorHAnsi"/>
          <w:b/>
          <w:bCs/>
          <w:lang w:val="ca-ES"/>
        </w:rPr>
        <w:t>5</w:t>
      </w:r>
    </w:p>
    <w:p w14:paraId="5041AA4B" w14:textId="77777777" w:rsidR="007A087C" w:rsidRPr="00B77935" w:rsidRDefault="007A087C" w:rsidP="007A087C">
      <w:pPr>
        <w:jc w:val="both"/>
        <w:rPr>
          <w:rFonts w:cstheme="minorHAnsi"/>
          <w:b/>
          <w:bCs/>
          <w:lang w:val="ca-ES"/>
        </w:rPr>
      </w:pPr>
    </w:p>
    <w:p w14:paraId="022EE680" w14:textId="77777777" w:rsidR="007A087C" w:rsidRPr="00B77935" w:rsidRDefault="007A087C" w:rsidP="007A087C">
      <w:pPr>
        <w:jc w:val="both"/>
        <w:rPr>
          <w:rFonts w:cstheme="minorHAnsi"/>
          <w:b/>
          <w:bCs/>
          <w:lang w:val="ca-ES"/>
        </w:rPr>
      </w:pPr>
    </w:p>
    <w:p w14:paraId="5C4D7B83" w14:textId="77777777" w:rsidR="007A087C" w:rsidRPr="00B77935" w:rsidRDefault="007A087C" w:rsidP="007A087C">
      <w:pPr>
        <w:jc w:val="both"/>
        <w:rPr>
          <w:rFonts w:cstheme="minorHAnsi"/>
          <w:b/>
          <w:bCs/>
          <w:lang w:val="ca-ES"/>
        </w:rPr>
      </w:pPr>
    </w:p>
    <w:p w14:paraId="23884795" w14:textId="77777777" w:rsidR="007A087C" w:rsidRPr="00B77935" w:rsidRDefault="007A087C" w:rsidP="007A087C">
      <w:pPr>
        <w:jc w:val="both"/>
        <w:rPr>
          <w:rFonts w:cstheme="minorHAnsi"/>
          <w:b/>
          <w:bCs/>
          <w:lang w:val="ca-ES"/>
        </w:rPr>
      </w:pPr>
    </w:p>
    <w:p w14:paraId="3E2ED454" w14:textId="77777777" w:rsidR="007A087C" w:rsidRPr="00B77935" w:rsidRDefault="007A087C" w:rsidP="007A087C">
      <w:pPr>
        <w:jc w:val="both"/>
        <w:rPr>
          <w:rFonts w:cstheme="minorHAnsi"/>
          <w:b/>
          <w:bCs/>
          <w:lang w:val="ca-ES"/>
        </w:rPr>
      </w:pPr>
    </w:p>
    <w:p w14:paraId="25947302" w14:textId="77777777" w:rsidR="007A087C" w:rsidRPr="00B77935" w:rsidRDefault="007A087C" w:rsidP="007A087C">
      <w:pPr>
        <w:jc w:val="both"/>
        <w:rPr>
          <w:rFonts w:cstheme="minorHAnsi"/>
          <w:b/>
          <w:bCs/>
          <w:lang w:val="ca-ES"/>
        </w:rPr>
      </w:pPr>
    </w:p>
    <w:p w14:paraId="4B0CDB0F" w14:textId="77777777" w:rsidR="007A087C" w:rsidRPr="00B77935" w:rsidRDefault="007A087C" w:rsidP="007A087C">
      <w:pPr>
        <w:jc w:val="both"/>
        <w:rPr>
          <w:rFonts w:cstheme="minorHAnsi"/>
          <w:b/>
          <w:bCs/>
          <w:lang w:val="ca-ES"/>
        </w:rPr>
      </w:pPr>
    </w:p>
    <w:p w14:paraId="473CA54A" w14:textId="77777777" w:rsidR="007A087C" w:rsidRPr="00B77935" w:rsidRDefault="007A087C" w:rsidP="007A087C">
      <w:pPr>
        <w:jc w:val="both"/>
        <w:rPr>
          <w:rFonts w:cstheme="minorHAnsi"/>
          <w:b/>
          <w:bCs/>
          <w:lang w:val="ca-ES"/>
        </w:rPr>
      </w:pPr>
    </w:p>
    <w:p w14:paraId="7C9DF5B9" w14:textId="77777777" w:rsidR="007A087C" w:rsidRPr="00B77935" w:rsidRDefault="007A087C" w:rsidP="007A087C">
      <w:pPr>
        <w:jc w:val="both"/>
        <w:rPr>
          <w:rFonts w:cstheme="minorHAnsi"/>
          <w:b/>
          <w:bCs/>
          <w:lang w:val="ca-ES"/>
        </w:rPr>
      </w:pPr>
    </w:p>
    <w:p w14:paraId="52E8C559" w14:textId="77777777" w:rsidR="007A087C" w:rsidRPr="00B77935" w:rsidRDefault="007A087C" w:rsidP="007A087C">
      <w:pPr>
        <w:jc w:val="both"/>
        <w:rPr>
          <w:rFonts w:cstheme="minorHAnsi"/>
          <w:b/>
          <w:bCs/>
          <w:lang w:val="ca-ES"/>
        </w:rPr>
      </w:pPr>
    </w:p>
    <w:p w14:paraId="46E7CD02" w14:textId="77777777" w:rsidR="007A087C" w:rsidRPr="00B77935" w:rsidRDefault="007A087C" w:rsidP="007A087C">
      <w:pPr>
        <w:jc w:val="both"/>
        <w:rPr>
          <w:rFonts w:cstheme="minorHAnsi"/>
          <w:b/>
          <w:bCs/>
          <w:lang w:val="ca-ES"/>
        </w:rPr>
      </w:pPr>
    </w:p>
    <w:p w14:paraId="45B0B239" w14:textId="77777777" w:rsidR="007A087C" w:rsidRPr="00B77935" w:rsidRDefault="007A087C" w:rsidP="007A087C">
      <w:pPr>
        <w:jc w:val="both"/>
        <w:rPr>
          <w:rFonts w:cstheme="minorHAnsi"/>
          <w:b/>
          <w:bCs/>
          <w:lang w:val="ca-ES"/>
        </w:rPr>
      </w:pPr>
    </w:p>
    <w:p w14:paraId="26B20F26" w14:textId="77777777" w:rsidR="007A087C" w:rsidRPr="00B77935" w:rsidRDefault="007A087C" w:rsidP="007A087C">
      <w:pPr>
        <w:jc w:val="both"/>
        <w:rPr>
          <w:rFonts w:cstheme="minorHAnsi"/>
          <w:b/>
          <w:bCs/>
          <w:lang w:val="ca-ES"/>
        </w:rPr>
      </w:pPr>
    </w:p>
    <w:p w14:paraId="17FBE180" w14:textId="77777777" w:rsidR="007A087C" w:rsidRPr="00B77935" w:rsidRDefault="007A087C" w:rsidP="007A087C">
      <w:pPr>
        <w:jc w:val="both"/>
        <w:rPr>
          <w:rFonts w:cstheme="minorHAnsi"/>
          <w:b/>
          <w:bCs/>
          <w:lang w:val="ca-ES"/>
        </w:rPr>
      </w:pPr>
    </w:p>
    <w:p w14:paraId="3506A3EC" w14:textId="77777777" w:rsidR="007A087C" w:rsidRPr="00B77935" w:rsidRDefault="007A087C" w:rsidP="007A087C">
      <w:pPr>
        <w:jc w:val="both"/>
        <w:rPr>
          <w:rFonts w:cstheme="minorHAnsi"/>
          <w:b/>
          <w:bCs/>
          <w:lang w:val="ca-ES"/>
        </w:rPr>
      </w:pPr>
    </w:p>
    <w:p w14:paraId="5ACB65F5" w14:textId="77777777" w:rsidR="007A087C" w:rsidRPr="00B77935" w:rsidRDefault="007A087C" w:rsidP="007A087C">
      <w:pPr>
        <w:jc w:val="both"/>
        <w:rPr>
          <w:rFonts w:cstheme="minorHAnsi"/>
          <w:b/>
          <w:bCs/>
          <w:lang w:val="ca-ES"/>
        </w:rPr>
      </w:pPr>
    </w:p>
    <w:p w14:paraId="48133DF2" w14:textId="77777777" w:rsidR="007A087C" w:rsidRPr="00B77935" w:rsidRDefault="007A087C" w:rsidP="007A087C">
      <w:pPr>
        <w:jc w:val="both"/>
        <w:rPr>
          <w:rFonts w:cstheme="minorHAnsi"/>
          <w:b/>
          <w:bCs/>
          <w:lang w:val="ca-ES"/>
        </w:rPr>
      </w:pPr>
    </w:p>
    <w:p w14:paraId="253C53DE" w14:textId="77777777" w:rsidR="007A087C" w:rsidRPr="00B77935" w:rsidRDefault="007A087C" w:rsidP="007A087C">
      <w:pPr>
        <w:jc w:val="both"/>
        <w:rPr>
          <w:rFonts w:cstheme="minorHAnsi"/>
          <w:b/>
          <w:bCs/>
          <w:lang w:val="ca-ES"/>
        </w:rPr>
      </w:pPr>
    </w:p>
    <w:p w14:paraId="166A3528" w14:textId="77777777" w:rsidR="007A087C" w:rsidRPr="00B77935" w:rsidRDefault="007A087C" w:rsidP="007A087C">
      <w:pPr>
        <w:jc w:val="both"/>
        <w:rPr>
          <w:rFonts w:cstheme="minorHAnsi"/>
          <w:b/>
          <w:bCs/>
          <w:lang w:val="ca-ES"/>
        </w:rPr>
      </w:pPr>
    </w:p>
    <w:p w14:paraId="0385FA47" w14:textId="77777777" w:rsidR="007A087C" w:rsidRPr="00B77935" w:rsidRDefault="007A087C" w:rsidP="007A087C">
      <w:pPr>
        <w:jc w:val="both"/>
        <w:rPr>
          <w:rFonts w:cstheme="minorHAnsi"/>
          <w:b/>
          <w:bCs/>
          <w:lang w:val="ca-ES"/>
        </w:rPr>
      </w:pPr>
    </w:p>
    <w:p w14:paraId="45DF38DB" w14:textId="77777777" w:rsidR="007A087C" w:rsidRPr="00B77935" w:rsidRDefault="007A087C" w:rsidP="007A087C">
      <w:pPr>
        <w:jc w:val="both"/>
        <w:rPr>
          <w:rFonts w:cstheme="minorHAnsi"/>
          <w:b/>
          <w:bCs/>
          <w:lang w:val="ca-ES"/>
        </w:rPr>
      </w:pPr>
    </w:p>
    <w:p w14:paraId="1F94F2D7" w14:textId="77777777" w:rsidR="007A087C" w:rsidRPr="00B77935" w:rsidRDefault="007A087C" w:rsidP="007A087C">
      <w:pPr>
        <w:jc w:val="both"/>
        <w:rPr>
          <w:rFonts w:cstheme="minorHAnsi"/>
          <w:b/>
          <w:bCs/>
          <w:lang w:val="ca-ES"/>
        </w:rPr>
      </w:pPr>
    </w:p>
    <w:p w14:paraId="3034EE4F" w14:textId="77777777" w:rsidR="007A087C" w:rsidRPr="00B77935" w:rsidRDefault="007A087C" w:rsidP="007A087C">
      <w:pPr>
        <w:jc w:val="both"/>
        <w:rPr>
          <w:rFonts w:cstheme="minorHAnsi"/>
          <w:b/>
          <w:bCs/>
          <w:lang w:val="ca-ES"/>
        </w:rPr>
      </w:pPr>
    </w:p>
    <w:p w14:paraId="79A71C1F" w14:textId="77777777" w:rsidR="007A087C" w:rsidRPr="00B77935" w:rsidRDefault="007A087C" w:rsidP="007A087C">
      <w:pPr>
        <w:jc w:val="both"/>
        <w:rPr>
          <w:rFonts w:cstheme="minorHAnsi"/>
          <w:b/>
          <w:bCs/>
          <w:lang w:val="ca-ES"/>
        </w:rPr>
      </w:pPr>
    </w:p>
    <w:p w14:paraId="1AEEBFC9" w14:textId="77777777" w:rsidR="007A087C" w:rsidRPr="00B77935" w:rsidRDefault="007A087C" w:rsidP="007A087C">
      <w:pPr>
        <w:jc w:val="both"/>
        <w:rPr>
          <w:rFonts w:cstheme="minorHAnsi"/>
          <w:b/>
          <w:bCs/>
          <w:lang w:val="ca-ES"/>
        </w:rPr>
      </w:pPr>
    </w:p>
    <w:p w14:paraId="5440327F" w14:textId="77777777" w:rsidR="007A087C" w:rsidRPr="00B77935" w:rsidRDefault="007A087C" w:rsidP="007A087C">
      <w:pPr>
        <w:jc w:val="both"/>
        <w:rPr>
          <w:rFonts w:cstheme="minorHAnsi"/>
          <w:b/>
          <w:bCs/>
          <w:lang w:val="ca-ES"/>
        </w:rPr>
      </w:pPr>
    </w:p>
    <w:p w14:paraId="3DDE1FFB" w14:textId="77777777" w:rsidR="007A087C" w:rsidRPr="00B77935" w:rsidRDefault="007A087C" w:rsidP="007A087C">
      <w:pPr>
        <w:jc w:val="both"/>
        <w:rPr>
          <w:rFonts w:cstheme="minorHAnsi"/>
          <w:b/>
          <w:bCs/>
          <w:lang w:val="ca-ES"/>
        </w:rPr>
      </w:pPr>
    </w:p>
    <w:p w14:paraId="0D7DC4F7" w14:textId="77777777" w:rsidR="007A087C" w:rsidRPr="00B77935" w:rsidRDefault="007A087C" w:rsidP="007A087C">
      <w:pPr>
        <w:jc w:val="both"/>
        <w:rPr>
          <w:rFonts w:cstheme="minorHAnsi"/>
          <w:b/>
          <w:bCs/>
          <w:lang w:val="ca-ES"/>
        </w:rPr>
      </w:pPr>
    </w:p>
    <w:p w14:paraId="2CF9F6F9" w14:textId="79F0CA49" w:rsidR="007A087C" w:rsidRPr="00B77935" w:rsidRDefault="00A67A5B" w:rsidP="00A67A5B">
      <w:pPr>
        <w:tabs>
          <w:tab w:val="left" w:pos="3585"/>
        </w:tabs>
        <w:jc w:val="both"/>
        <w:rPr>
          <w:rFonts w:cstheme="minorHAnsi"/>
          <w:b/>
          <w:bCs/>
          <w:lang w:val="ca-ES"/>
        </w:rPr>
      </w:pPr>
      <w:r>
        <w:rPr>
          <w:rFonts w:cstheme="minorHAnsi"/>
          <w:b/>
          <w:bCs/>
          <w:lang w:val="ca-ES"/>
        </w:rPr>
        <w:tab/>
      </w:r>
    </w:p>
    <w:p w14:paraId="0C846DA0" w14:textId="0D3310B2" w:rsidR="007A087C" w:rsidRDefault="007A087C" w:rsidP="007A087C">
      <w:pPr>
        <w:jc w:val="both"/>
        <w:rPr>
          <w:rFonts w:cstheme="minorHAnsi"/>
          <w:b/>
          <w:bCs/>
          <w:lang w:val="ca-ES"/>
        </w:rPr>
      </w:pPr>
    </w:p>
    <w:p w14:paraId="7B144365" w14:textId="77777777" w:rsidR="00A67A5B" w:rsidRPr="00B77935" w:rsidRDefault="00A67A5B" w:rsidP="007A087C">
      <w:pPr>
        <w:jc w:val="both"/>
        <w:rPr>
          <w:rFonts w:cstheme="minorHAnsi"/>
          <w:b/>
          <w:bCs/>
          <w:lang w:val="ca-ES"/>
        </w:rPr>
      </w:pPr>
    </w:p>
    <w:p w14:paraId="4F6E4B52" w14:textId="6D2E6F13" w:rsidR="007A087C" w:rsidRDefault="007A087C" w:rsidP="007A087C">
      <w:pPr>
        <w:jc w:val="both"/>
        <w:rPr>
          <w:rFonts w:cstheme="minorHAnsi"/>
          <w:b/>
          <w:lang w:val="ca-ES"/>
        </w:rPr>
      </w:pPr>
      <w:r w:rsidRPr="00B77935">
        <w:rPr>
          <w:rFonts w:cstheme="minorHAnsi"/>
          <w:b/>
          <w:lang w:val="ca-ES"/>
        </w:rPr>
        <w:lastRenderedPageBreak/>
        <w:t xml:space="preserve">QUADRE DE CARACTERÍSTIQUES DEL CONTRACTE ADMINISTRATIU </w:t>
      </w:r>
      <w:r w:rsidR="004E38CA" w:rsidRPr="00B77935">
        <w:rPr>
          <w:rFonts w:cstheme="minorHAnsi"/>
          <w:b/>
          <w:lang w:val="ca-ES"/>
        </w:rPr>
        <w:t>D</w:t>
      </w:r>
      <w:r w:rsidR="004E38CA">
        <w:rPr>
          <w:rFonts w:cstheme="minorHAnsi"/>
          <w:b/>
          <w:lang w:val="ca-ES"/>
        </w:rPr>
        <w:t>EL SERVEI DEL CONTROL D’ACCÉS I AFORAMENT, VENDA D’ENTRADES, PREVENCIÓ, VIGILÀNCIA, SALVAMENT I SOCORRISME ALS USUARIS DE LA PISCINA MUNICIPAL DE LA TORRE D’EN GUIU DEL CATLLAR.</w:t>
      </w:r>
    </w:p>
    <w:p w14:paraId="554C6B78" w14:textId="160C3C50" w:rsidR="007A087C" w:rsidRDefault="007A087C" w:rsidP="007A087C">
      <w:pPr>
        <w:jc w:val="both"/>
        <w:rPr>
          <w:rFonts w:cstheme="minorHAnsi"/>
          <w:b/>
          <w:lang w:val="ca-ES"/>
        </w:rPr>
      </w:pPr>
    </w:p>
    <w:p w14:paraId="6E7277F7" w14:textId="77777777" w:rsidR="00674B81" w:rsidRPr="00B77935" w:rsidRDefault="00674B81" w:rsidP="007A087C">
      <w:pPr>
        <w:jc w:val="both"/>
        <w:rPr>
          <w:rFonts w:cstheme="minorHAnsi"/>
          <w:b/>
          <w:lang w:val="ca-ES"/>
        </w:rPr>
      </w:pPr>
    </w:p>
    <w:tbl>
      <w:tblPr>
        <w:tblStyle w:val="Tablaconcuadrcula"/>
        <w:tblpPr w:leftFromText="141" w:rightFromText="141" w:vertAnchor="text" w:tblpY="1"/>
        <w:tblOverlap w:val="never"/>
        <w:tblW w:w="8926" w:type="dxa"/>
        <w:tblLayout w:type="fixed"/>
        <w:tblLook w:val="04A0" w:firstRow="1" w:lastRow="0" w:firstColumn="1" w:lastColumn="0" w:noHBand="0" w:noVBand="1"/>
      </w:tblPr>
      <w:tblGrid>
        <w:gridCol w:w="1413"/>
        <w:gridCol w:w="142"/>
        <w:gridCol w:w="992"/>
        <w:gridCol w:w="3207"/>
        <w:gridCol w:w="279"/>
        <w:gridCol w:w="569"/>
        <w:gridCol w:w="2324"/>
      </w:tblGrid>
      <w:tr w:rsidR="007A087C" w:rsidRPr="00B77935" w14:paraId="4332A962" w14:textId="77777777" w:rsidTr="00EB7476">
        <w:trPr>
          <w:trHeight w:val="624"/>
        </w:trPr>
        <w:tc>
          <w:tcPr>
            <w:tcW w:w="8926" w:type="dxa"/>
            <w:gridSpan w:val="7"/>
            <w:shd w:val="clear" w:color="auto" w:fill="D9D9D9" w:themeFill="background1" w:themeFillShade="D9"/>
            <w:vAlign w:val="center"/>
          </w:tcPr>
          <w:p w14:paraId="6FC3BCE6" w14:textId="77777777" w:rsidR="007A087C" w:rsidRPr="00B77935" w:rsidRDefault="007A087C" w:rsidP="00F40D1B">
            <w:pPr>
              <w:jc w:val="center"/>
              <w:rPr>
                <w:rFonts w:cs="Arial"/>
                <w:b/>
                <w:sz w:val="22"/>
              </w:rPr>
            </w:pPr>
            <w:r w:rsidRPr="00B77935">
              <w:rPr>
                <w:rFonts w:cs="Arial"/>
                <w:b/>
                <w:sz w:val="22"/>
              </w:rPr>
              <w:t>A. PODER ADJUDICADOR</w:t>
            </w:r>
          </w:p>
        </w:tc>
      </w:tr>
      <w:tr w:rsidR="001A04D7" w:rsidRPr="00B77935" w14:paraId="2558C0E8" w14:textId="77777777" w:rsidTr="00EB7476">
        <w:trPr>
          <w:trHeight w:val="567"/>
        </w:trPr>
        <w:tc>
          <w:tcPr>
            <w:tcW w:w="2547" w:type="dxa"/>
            <w:gridSpan w:val="3"/>
            <w:vAlign w:val="center"/>
          </w:tcPr>
          <w:p w14:paraId="0998E8C0"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A1. Poder adjudicador</w:t>
            </w:r>
          </w:p>
        </w:tc>
        <w:tc>
          <w:tcPr>
            <w:tcW w:w="6379" w:type="dxa"/>
            <w:gridSpan w:val="4"/>
            <w:vAlign w:val="center"/>
          </w:tcPr>
          <w:p w14:paraId="4A25C08D" w14:textId="77777777" w:rsidR="007A087C" w:rsidRPr="00B77935" w:rsidRDefault="007A087C" w:rsidP="00F40D1B">
            <w:pPr>
              <w:jc w:val="center"/>
              <w:rPr>
                <w:rFonts w:asciiTheme="minorHAnsi" w:hAnsiTheme="minorHAnsi" w:cstheme="minorHAnsi"/>
                <w:bCs/>
                <w:sz w:val="22"/>
              </w:rPr>
            </w:pPr>
            <w:r w:rsidRPr="00B77935">
              <w:rPr>
                <w:rFonts w:asciiTheme="minorHAnsi" w:hAnsiTheme="minorHAnsi" w:cstheme="minorHAnsi"/>
                <w:bCs/>
                <w:sz w:val="22"/>
              </w:rPr>
              <w:t>Ajuntament del Catllar</w:t>
            </w:r>
          </w:p>
        </w:tc>
      </w:tr>
      <w:tr w:rsidR="001A04D7" w:rsidRPr="00B77935" w14:paraId="527DD2BA" w14:textId="77777777" w:rsidTr="00EB7476">
        <w:trPr>
          <w:trHeight w:val="567"/>
        </w:trPr>
        <w:tc>
          <w:tcPr>
            <w:tcW w:w="2547" w:type="dxa"/>
            <w:gridSpan w:val="3"/>
            <w:vAlign w:val="center"/>
          </w:tcPr>
          <w:p w14:paraId="58ED5C65"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A2. Òrgan de contractació</w:t>
            </w:r>
          </w:p>
        </w:tc>
        <w:tc>
          <w:tcPr>
            <w:tcW w:w="6379" w:type="dxa"/>
            <w:gridSpan w:val="4"/>
            <w:vAlign w:val="center"/>
          </w:tcPr>
          <w:p w14:paraId="24FE7FE9" w14:textId="77777777" w:rsidR="007A087C" w:rsidRPr="00B77935" w:rsidRDefault="007A087C" w:rsidP="00F40D1B">
            <w:pPr>
              <w:jc w:val="center"/>
              <w:rPr>
                <w:rFonts w:asciiTheme="minorHAnsi" w:hAnsiTheme="minorHAnsi" w:cstheme="minorHAnsi"/>
                <w:bCs/>
                <w:sz w:val="22"/>
              </w:rPr>
            </w:pPr>
            <w:r w:rsidRPr="00B77935">
              <w:rPr>
                <w:rFonts w:cstheme="minorHAnsi"/>
                <w:bCs/>
              </w:rPr>
              <w:fldChar w:fldCharType="begin">
                <w:ffData>
                  <w:name w:val="Marcar1"/>
                  <w:enabled/>
                  <w:calcOnExit w:val="0"/>
                  <w:checkBox>
                    <w:sizeAuto/>
                    <w:default w:val="0"/>
                  </w:checkBox>
                </w:ffData>
              </w:fldChar>
            </w:r>
            <w:bookmarkStart w:id="1" w:name="Marcar1"/>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bookmarkEnd w:id="1"/>
            <w:r w:rsidRPr="00B77935">
              <w:rPr>
                <w:rFonts w:asciiTheme="minorHAnsi" w:hAnsiTheme="minorHAnsi" w:cstheme="minorHAnsi"/>
                <w:bCs/>
                <w:sz w:val="22"/>
              </w:rPr>
              <w:t xml:space="preserve"> Ple                            </w:t>
            </w:r>
            <w:r w:rsidRPr="00B77935">
              <w:rPr>
                <w:rFonts w:cstheme="minorHAnsi"/>
                <w:bCs/>
              </w:rPr>
              <w:fldChar w:fldCharType="begin">
                <w:ffData>
                  <w:name w:val="Marcar2"/>
                  <w:enabled/>
                  <w:calcOnExit w:val="0"/>
                  <w:checkBox>
                    <w:sizeAuto/>
                    <w:default w:val="1"/>
                  </w:checkBox>
                </w:ffData>
              </w:fldChar>
            </w:r>
            <w:bookmarkStart w:id="2" w:name="Marcar2"/>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bookmarkEnd w:id="2"/>
            <w:r w:rsidRPr="00B77935">
              <w:rPr>
                <w:rFonts w:asciiTheme="minorHAnsi" w:hAnsiTheme="minorHAnsi" w:cstheme="minorHAnsi"/>
                <w:bCs/>
                <w:sz w:val="22"/>
              </w:rPr>
              <w:t xml:space="preserve">   Junta de Govern Local</w:t>
            </w:r>
          </w:p>
        </w:tc>
      </w:tr>
      <w:tr w:rsidR="001A04D7" w:rsidRPr="00B77935" w14:paraId="591CD8DB" w14:textId="77777777" w:rsidTr="00EB7476">
        <w:trPr>
          <w:trHeight w:val="567"/>
        </w:trPr>
        <w:tc>
          <w:tcPr>
            <w:tcW w:w="2547" w:type="dxa"/>
            <w:gridSpan w:val="3"/>
            <w:vAlign w:val="center"/>
          </w:tcPr>
          <w:p w14:paraId="400A158B"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A3. Direcció de l’òrgan de contractació</w:t>
            </w:r>
          </w:p>
        </w:tc>
        <w:tc>
          <w:tcPr>
            <w:tcW w:w="6379" w:type="dxa"/>
            <w:gridSpan w:val="4"/>
            <w:vAlign w:val="center"/>
          </w:tcPr>
          <w:p w14:paraId="5DE94585" w14:textId="77777777" w:rsidR="007A087C" w:rsidRPr="00B77935" w:rsidRDefault="007A087C" w:rsidP="00F40D1B">
            <w:pPr>
              <w:jc w:val="center"/>
              <w:rPr>
                <w:rFonts w:asciiTheme="minorHAnsi" w:hAnsiTheme="minorHAnsi" w:cstheme="minorHAnsi"/>
                <w:bCs/>
                <w:sz w:val="22"/>
              </w:rPr>
            </w:pPr>
            <w:r w:rsidRPr="00B77935">
              <w:rPr>
                <w:rFonts w:asciiTheme="minorHAnsi" w:hAnsiTheme="minorHAnsi" w:cstheme="minorHAnsi"/>
                <w:bCs/>
                <w:sz w:val="22"/>
              </w:rPr>
              <w:t>Plaça de la vila, 1, CP 43764, El Catllar</w:t>
            </w:r>
          </w:p>
        </w:tc>
      </w:tr>
      <w:tr w:rsidR="001A04D7" w:rsidRPr="00B77935" w14:paraId="6C2B7891" w14:textId="77777777" w:rsidTr="00EB7476">
        <w:trPr>
          <w:trHeight w:val="397"/>
        </w:trPr>
        <w:tc>
          <w:tcPr>
            <w:tcW w:w="2547" w:type="dxa"/>
            <w:gridSpan w:val="3"/>
            <w:vAlign w:val="center"/>
          </w:tcPr>
          <w:p w14:paraId="42B825B8"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A4. Perfil del contractant</w:t>
            </w:r>
          </w:p>
        </w:tc>
        <w:tc>
          <w:tcPr>
            <w:tcW w:w="6379" w:type="dxa"/>
            <w:gridSpan w:val="4"/>
            <w:vAlign w:val="center"/>
          </w:tcPr>
          <w:p w14:paraId="1C23A737" w14:textId="77777777" w:rsidR="00006428" w:rsidRDefault="00006428" w:rsidP="00F40D1B"/>
          <w:p w14:paraId="1851BA2A" w14:textId="77777777" w:rsidR="007A087C" w:rsidRDefault="00AC4188" w:rsidP="00F40D1B">
            <w:pPr>
              <w:rPr>
                <w:rStyle w:val="Hipervnculo"/>
                <w:rFonts w:cstheme="minorHAnsi"/>
              </w:rPr>
            </w:pPr>
            <w:hyperlink r:id="rId8" w:history="1">
              <w:r w:rsidR="00006428" w:rsidRPr="00B01A5E">
                <w:rPr>
                  <w:rStyle w:val="Hipervnculo"/>
                  <w:rFonts w:cstheme="minorHAnsi"/>
                </w:rPr>
                <w:t>https://contractaciopublica.gencat.cat/ecofin_pscp/AppJava/cap.pscp?reqCode=viewDetail&amp;idCap=2272802&amp;cap=Ajuntament%20del%20Catllar</w:t>
              </w:r>
            </w:hyperlink>
          </w:p>
          <w:p w14:paraId="2D8BEDB8" w14:textId="39875842" w:rsidR="00006428" w:rsidRPr="00B77935" w:rsidRDefault="00006428" w:rsidP="00F40D1B">
            <w:pPr>
              <w:rPr>
                <w:rFonts w:asciiTheme="minorHAnsi" w:hAnsiTheme="minorHAnsi" w:cstheme="minorHAnsi"/>
                <w:bCs/>
                <w:sz w:val="22"/>
              </w:rPr>
            </w:pPr>
          </w:p>
        </w:tc>
      </w:tr>
      <w:tr w:rsidR="001A04D7" w:rsidRPr="00B77935" w14:paraId="4929CF97" w14:textId="77777777" w:rsidTr="00EB7476">
        <w:trPr>
          <w:trHeight w:val="567"/>
        </w:trPr>
        <w:tc>
          <w:tcPr>
            <w:tcW w:w="2547" w:type="dxa"/>
            <w:gridSpan w:val="3"/>
            <w:vAlign w:val="center"/>
          </w:tcPr>
          <w:p w14:paraId="5ABD52E0"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A5. Responsable del contracte</w:t>
            </w:r>
          </w:p>
        </w:tc>
        <w:tc>
          <w:tcPr>
            <w:tcW w:w="6379" w:type="dxa"/>
            <w:gridSpan w:val="4"/>
            <w:vAlign w:val="center"/>
          </w:tcPr>
          <w:p w14:paraId="158C9C68" w14:textId="46ABB2AD" w:rsidR="007A087C" w:rsidRPr="00B77935" w:rsidRDefault="007A087C" w:rsidP="00F40D1B">
            <w:pPr>
              <w:rPr>
                <w:rFonts w:asciiTheme="minorHAnsi" w:hAnsiTheme="minorHAnsi"/>
                <w:sz w:val="10"/>
                <w:szCs w:val="10"/>
              </w:rPr>
            </w:pPr>
          </w:p>
          <w:p w14:paraId="41D013C0" w14:textId="77777777" w:rsidR="00006428" w:rsidRDefault="00006428" w:rsidP="00F40D1B">
            <w:pPr>
              <w:rPr>
                <w:rFonts w:asciiTheme="minorHAnsi" w:hAnsiTheme="minorHAnsi" w:cstheme="minorHAnsi"/>
                <w:bCs/>
                <w:sz w:val="22"/>
              </w:rPr>
            </w:pPr>
          </w:p>
          <w:p w14:paraId="1641A0E2" w14:textId="3DDCF466" w:rsidR="007A087C" w:rsidRDefault="0050511D" w:rsidP="00F40D1B">
            <w:pPr>
              <w:rPr>
                <w:rFonts w:asciiTheme="minorHAnsi" w:hAnsiTheme="minorHAnsi" w:cstheme="minorHAnsi"/>
                <w:bCs/>
                <w:sz w:val="22"/>
              </w:rPr>
            </w:pPr>
            <w:r>
              <w:rPr>
                <w:rFonts w:asciiTheme="minorHAnsi" w:hAnsiTheme="minorHAnsi" w:cstheme="minorHAnsi"/>
                <w:bCs/>
                <w:sz w:val="22"/>
              </w:rPr>
              <w:t>Els serveis tècnics</w:t>
            </w:r>
            <w:r w:rsidR="004E38CA" w:rsidRPr="004E38CA">
              <w:rPr>
                <w:rFonts w:asciiTheme="minorHAnsi" w:hAnsiTheme="minorHAnsi" w:cstheme="minorHAnsi"/>
                <w:bCs/>
                <w:sz w:val="22"/>
              </w:rPr>
              <w:t xml:space="preserve"> de l’Ajuntament del Catllar</w:t>
            </w:r>
          </w:p>
          <w:p w14:paraId="305CF666" w14:textId="77777777" w:rsidR="00006428" w:rsidRDefault="00006428" w:rsidP="00F40D1B">
            <w:pPr>
              <w:rPr>
                <w:rFonts w:asciiTheme="minorHAnsi" w:hAnsiTheme="minorHAnsi" w:cstheme="minorHAnsi"/>
                <w:bCs/>
                <w:sz w:val="22"/>
              </w:rPr>
            </w:pPr>
          </w:p>
          <w:p w14:paraId="4E590BE3" w14:textId="0C5E3C72" w:rsidR="00006428" w:rsidRPr="00B77935" w:rsidRDefault="00006428" w:rsidP="00F40D1B">
            <w:pPr>
              <w:rPr>
                <w:rFonts w:asciiTheme="minorHAnsi" w:hAnsiTheme="minorHAnsi"/>
                <w:sz w:val="10"/>
                <w:szCs w:val="10"/>
              </w:rPr>
            </w:pPr>
          </w:p>
        </w:tc>
      </w:tr>
      <w:tr w:rsidR="007A087C" w:rsidRPr="00B77935" w14:paraId="7EF2331F" w14:textId="77777777" w:rsidTr="00EB7476">
        <w:trPr>
          <w:trHeight w:val="567"/>
        </w:trPr>
        <w:tc>
          <w:tcPr>
            <w:tcW w:w="8926" w:type="dxa"/>
            <w:gridSpan w:val="7"/>
            <w:shd w:val="clear" w:color="auto" w:fill="D9D9D9" w:themeFill="background1" w:themeFillShade="D9"/>
            <w:vAlign w:val="center"/>
          </w:tcPr>
          <w:p w14:paraId="640DC2AC" w14:textId="77777777" w:rsidR="007A087C" w:rsidRPr="00B77935" w:rsidRDefault="007A087C" w:rsidP="00F40D1B">
            <w:pPr>
              <w:jc w:val="center"/>
              <w:rPr>
                <w:rFonts w:cs="Arial"/>
                <w:b/>
                <w:sz w:val="22"/>
              </w:rPr>
            </w:pPr>
            <w:r w:rsidRPr="00B77935">
              <w:rPr>
                <w:rFonts w:cs="Arial"/>
                <w:b/>
                <w:sz w:val="22"/>
              </w:rPr>
              <w:t>B. OBJECTE DEL CONTRACTE</w:t>
            </w:r>
          </w:p>
        </w:tc>
      </w:tr>
      <w:tr w:rsidR="001A04D7" w:rsidRPr="00B77935" w14:paraId="45C21A14" w14:textId="77777777" w:rsidTr="00EB7476">
        <w:trPr>
          <w:trHeight w:val="955"/>
        </w:trPr>
        <w:tc>
          <w:tcPr>
            <w:tcW w:w="2547" w:type="dxa"/>
            <w:gridSpan w:val="3"/>
            <w:shd w:val="clear" w:color="auto" w:fill="auto"/>
            <w:vAlign w:val="center"/>
          </w:tcPr>
          <w:p w14:paraId="2CA02905"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B1. Definició objecte del contracte</w:t>
            </w:r>
          </w:p>
        </w:tc>
        <w:tc>
          <w:tcPr>
            <w:tcW w:w="6379" w:type="dxa"/>
            <w:gridSpan w:val="4"/>
            <w:shd w:val="clear" w:color="auto" w:fill="auto"/>
            <w:vAlign w:val="center"/>
          </w:tcPr>
          <w:p w14:paraId="175268EE" w14:textId="77777777" w:rsidR="007A087C" w:rsidRPr="00B77935" w:rsidRDefault="007A087C" w:rsidP="00F40D1B">
            <w:pPr>
              <w:jc w:val="both"/>
              <w:rPr>
                <w:rFonts w:asciiTheme="minorHAnsi" w:hAnsiTheme="minorHAnsi" w:cstheme="minorHAnsi"/>
                <w:bCs/>
                <w:sz w:val="10"/>
                <w:szCs w:val="10"/>
              </w:rPr>
            </w:pPr>
          </w:p>
          <w:p w14:paraId="791A98A0" w14:textId="77777777" w:rsidR="00006428" w:rsidRDefault="00006428" w:rsidP="00A67A5B">
            <w:pPr>
              <w:jc w:val="both"/>
              <w:rPr>
                <w:rFonts w:asciiTheme="minorHAnsi" w:hAnsiTheme="minorHAnsi" w:cstheme="minorHAnsi"/>
                <w:bCs/>
                <w:sz w:val="22"/>
              </w:rPr>
            </w:pPr>
          </w:p>
          <w:p w14:paraId="298ED6CF" w14:textId="125F9D1A" w:rsidR="00772EF0" w:rsidRPr="00772EF0" w:rsidRDefault="007A087C" w:rsidP="00A67A5B">
            <w:pPr>
              <w:jc w:val="both"/>
              <w:rPr>
                <w:rFonts w:asciiTheme="minorHAnsi" w:hAnsiTheme="minorHAnsi" w:cstheme="minorHAnsi"/>
                <w:bCs/>
                <w:sz w:val="22"/>
              </w:rPr>
            </w:pPr>
            <w:r w:rsidRPr="00B77935">
              <w:rPr>
                <w:rFonts w:asciiTheme="minorHAnsi" w:hAnsiTheme="minorHAnsi" w:cstheme="minorHAnsi"/>
                <w:bCs/>
                <w:sz w:val="22"/>
              </w:rPr>
              <w:t xml:space="preserve">És objecte del contracte </w:t>
            </w:r>
            <w:r w:rsidR="004E38CA">
              <w:rPr>
                <w:rFonts w:asciiTheme="minorHAnsi" w:hAnsiTheme="minorHAnsi" w:cstheme="minorHAnsi"/>
                <w:bCs/>
                <w:sz w:val="22"/>
              </w:rPr>
              <w:t>el servei del control d’accés i aforament, venda d’entrades, prevenció, vigilància, salvament i socorrisme als usuaris de la piscina municipal de La Torre</w:t>
            </w:r>
            <w:r w:rsidR="00A67A5B">
              <w:rPr>
                <w:rFonts w:asciiTheme="minorHAnsi" w:hAnsiTheme="minorHAnsi" w:cstheme="minorHAnsi"/>
                <w:bCs/>
                <w:sz w:val="22"/>
              </w:rPr>
              <w:t xml:space="preserve"> d’en Guiu del Catllar durant la temporada d’estiu, amb les tasques pròpies i l’horari que es detalli en el Plec de prescripcions tècniques particulars (en endavant, PPTP) solucionant les possibles incidències que es puguin donar amb socorristes titulats</w:t>
            </w:r>
          </w:p>
          <w:p w14:paraId="349CE207" w14:textId="77777777" w:rsidR="00772EF0" w:rsidRPr="00B77935" w:rsidRDefault="00772EF0" w:rsidP="00F40D1B">
            <w:pPr>
              <w:jc w:val="both"/>
              <w:rPr>
                <w:rFonts w:asciiTheme="minorHAnsi" w:hAnsiTheme="minorHAnsi" w:cstheme="minorHAnsi"/>
                <w:bCs/>
                <w:sz w:val="10"/>
                <w:szCs w:val="10"/>
              </w:rPr>
            </w:pPr>
          </w:p>
          <w:p w14:paraId="68B0127C" w14:textId="77777777" w:rsidR="007A087C" w:rsidRPr="00B77935" w:rsidRDefault="007A087C" w:rsidP="00F40D1B">
            <w:pPr>
              <w:jc w:val="both"/>
              <w:rPr>
                <w:rFonts w:asciiTheme="minorHAnsi" w:hAnsiTheme="minorHAnsi" w:cstheme="minorHAnsi"/>
                <w:bCs/>
                <w:sz w:val="10"/>
                <w:szCs w:val="10"/>
              </w:rPr>
            </w:pPr>
          </w:p>
        </w:tc>
      </w:tr>
      <w:tr w:rsidR="004F1D20" w:rsidRPr="00B77935" w14:paraId="1F4AC1E9" w14:textId="77777777" w:rsidTr="000E28D8">
        <w:trPr>
          <w:trHeight w:val="569"/>
        </w:trPr>
        <w:tc>
          <w:tcPr>
            <w:tcW w:w="2547" w:type="dxa"/>
            <w:gridSpan w:val="3"/>
            <w:vMerge w:val="restart"/>
            <w:shd w:val="clear" w:color="auto" w:fill="auto"/>
            <w:vAlign w:val="center"/>
          </w:tcPr>
          <w:p w14:paraId="6D08857C" w14:textId="6076AC28" w:rsidR="007A087C" w:rsidRPr="00B77935" w:rsidRDefault="007A087C" w:rsidP="00F40D1B">
            <w:pPr>
              <w:rPr>
                <w:rFonts w:asciiTheme="minorHAnsi" w:hAnsiTheme="minorHAnsi" w:cstheme="minorHAnsi"/>
                <w:b/>
                <w:sz w:val="22"/>
              </w:rPr>
            </w:pPr>
            <w:bookmarkStart w:id="3" w:name="_Hlk180759980"/>
            <w:r w:rsidRPr="00B77935">
              <w:rPr>
                <w:rFonts w:asciiTheme="minorHAnsi" w:hAnsiTheme="minorHAnsi" w:cstheme="minorHAnsi"/>
                <w:b/>
                <w:sz w:val="22"/>
              </w:rPr>
              <w:t>B</w:t>
            </w:r>
            <w:r w:rsidR="001B096F">
              <w:rPr>
                <w:rFonts w:asciiTheme="minorHAnsi" w:hAnsiTheme="minorHAnsi" w:cstheme="minorHAnsi"/>
                <w:b/>
                <w:sz w:val="22"/>
              </w:rPr>
              <w:t>2</w:t>
            </w:r>
            <w:r w:rsidRPr="00B77935">
              <w:rPr>
                <w:rFonts w:asciiTheme="minorHAnsi" w:hAnsiTheme="minorHAnsi" w:cstheme="minorHAnsi"/>
                <w:b/>
                <w:sz w:val="22"/>
              </w:rPr>
              <w:t>. Codi CPV</w:t>
            </w:r>
          </w:p>
        </w:tc>
        <w:tc>
          <w:tcPr>
            <w:tcW w:w="3486" w:type="dxa"/>
            <w:gridSpan w:val="2"/>
            <w:tcBorders>
              <w:bottom w:val="nil"/>
              <w:right w:val="nil"/>
            </w:tcBorders>
            <w:shd w:val="clear" w:color="auto" w:fill="auto"/>
            <w:vAlign w:val="center"/>
          </w:tcPr>
          <w:p w14:paraId="7AF5DAB5" w14:textId="3A12C3E5" w:rsidR="007A087C" w:rsidRPr="00B77935" w:rsidRDefault="00A67A5B" w:rsidP="00F40D1B">
            <w:pPr>
              <w:ind w:left="2023" w:hanging="2023"/>
              <w:rPr>
                <w:rFonts w:asciiTheme="minorHAnsi" w:hAnsiTheme="minorHAnsi" w:cstheme="minorHAnsi"/>
                <w:bCs/>
                <w:sz w:val="22"/>
              </w:rPr>
            </w:pPr>
            <w:r>
              <w:rPr>
                <w:rFonts w:asciiTheme="minorHAnsi" w:hAnsiTheme="minorHAnsi" w:cstheme="minorHAnsi"/>
                <w:bCs/>
                <w:sz w:val="22"/>
              </w:rPr>
              <w:t>92000000-1</w:t>
            </w:r>
            <w:r w:rsidR="007A087C" w:rsidRPr="00B77935">
              <w:rPr>
                <w:rFonts w:asciiTheme="minorHAnsi" w:hAnsiTheme="minorHAnsi" w:cstheme="minorHAnsi"/>
                <w:bCs/>
                <w:sz w:val="22"/>
              </w:rPr>
              <w:t xml:space="preserve"> </w:t>
            </w:r>
          </w:p>
        </w:tc>
        <w:tc>
          <w:tcPr>
            <w:tcW w:w="2893" w:type="dxa"/>
            <w:gridSpan w:val="2"/>
            <w:tcBorders>
              <w:left w:val="nil"/>
              <w:bottom w:val="nil"/>
            </w:tcBorders>
            <w:shd w:val="clear" w:color="auto" w:fill="auto"/>
            <w:vAlign w:val="center"/>
          </w:tcPr>
          <w:p w14:paraId="44D44AEA" w14:textId="46AF95EB" w:rsidR="00006428" w:rsidRPr="00006428" w:rsidRDefault="00A67A5B" w:rsidP="000E28D8">
            <w:pPr>
              <w:ind w:left="28"/>
              <w:rPr>
                <w:rFonts w:asciiTheme="minorHAnsi" w:hAnsiTheme="minorHAnsi" w:cstheme="minorHAnsi"/>
                <w:bCs/>
                <w:sz w:val="12"/>
                <w:szCs w:val="12"/>
              </w:rPr>
            </w:pPr>
            <w:r>
              <w:rPr>
                <w:rFonts w:asciiTheme="minorHAnsi" w:hAnsiTheme="minorHAnsi" w:cstheme="minorHAnsi"/>
                <w:bCs/>
                <w:sz w:val="22"/>
              </w:rPr>
              <w:t>Serveis d’esbarjo, culturals i esportius</w:t>
            </w:r>
          </w:p>
        </w:tc>
      </w:tr>
      <w:tr w:rsidR="004F1D20" w:rsidRPr="00B77935" w14:paraId="5CB606FC" w14:textId="77777777" w:rsidTr="00EB7476">
        <w:trPr>
          <w:trHeight w:val="142"/>
        </w:trPr>
        <w:tc>
          <w:tcPr>
            <w:tcW w:w="2547" w:type="dxa"/>
            <w:gridSpan w:val="3"/>
            <w:vMerge/>
            <w:shd w:val="clear" w:color="auto" w:fill="auto"/>
            <w:vAlign w:val="center"/>
          </w:tcPr>
          <w:p w14:paraId="11FDC563" w14:textId="77777777" w:rsidR="007A087C" w:rsidRPr="00B77935" w:rsidRDefault="007A087C" w:rsidP="00F40D1B">
            <w:pPr>
              <w:rPr>
                <w:rFonts w:asciiTheme="minorHAnsi" w:hAnsiTheme="minorHAnsi" w:cstheme="minorHAnsi"/>
                <w:b/>
                <w:sz w:val="22"/>
              </w:rPr>
            </w:pPr>
          </w:p>
        </w:tc>
        <w:tc>
          <w:tcPr>
            <w:tcW w:w="3486" w:type="dxa"/>
            <w:gridSpan w:val="2"/>
            <w:tcBorders>
              <w:top w:val="nil"/>
              <w:bottom w:val="nil"/>
              <w:right w:val="nil"/>
            </w:tcBorders>
            <w:shd w:val="clear" w:color="auto" w:fill="auto"/>
            <w:vAlign w:val="center"/>
          </w:tcPr>
          <w:p w14:paraId="4F8A3437" w14:textId="3546DA01" w:rsidR="007A087C" w:rsidRPr="00B77935" w:rsidRDefault="00A67A5B" w:rsidP="00F40D1B">
            <w:pPr>
              <w:ind w:left="2023" w:hanging="2023"/>
              <w:rPr>
                <w:rFonts w:asciiTheme="minorHAnsi" w:hAnsiTheme="minorHAnsi" w:cstheme="minorHAnsi"/>
                <w:bCs/>
                <w:sz w:val="22"/>
              </w:rPr>
            </w:pPr>
            <w:r>
              <w:rPr>
                <w:rFonts w:asciiTheme="minorHAnsi" w:hAnsiTheme="minorHAnsi" w:cstheme="minorHAnsi"/>
                <w:bCs/>
                <w:sz w:val="22"/>
              </w:rPr>
              <w:t>92600000-7</w:t>
            </w:r>
          </w:p>
        </w:tc>
        <w:tc>
          <w:tcPr>
            <w:tcW w:w="2893" w:type="dxa"/>
            <w:gridSpan w:val="2"/>
            <w:tcBorders>
              <w:top w:val="nil"/>
              <w:left w:val="nil"/>
              <w:bottom w:val="nil"/>
            </w:tcBorders>
            <w:shd w:val="clear" w:color="auto" w:fill="auto"/>
            <w:vAlign w:val="center"/>
          </w:tcPr>
          <w:p w14:paraId="20BF3A3E" w14:textId="77777777" w:rsidR="00006428" w:rsidRPr="00006428" w:rsidRDefault="00006428" w:rsidP="00006428">
            <w:pPr>
              <w:ind w:left="28"/>
              <w:rPr>
                <w:rFonts w:asciiTheme="minorHAnsi" w:hAnsiTheme="minorHAnsi" w:cstheme="minorHAnsi"/>
                <w:bCs/>
                <w:sz w:val="12"/>
                <w:szCs w:val="12"/>
              </w:rPr>
            </w:pPr>
          </w:p>
          <w:p w14:paraId="6D0FFFCB" w14:textId="7470A6E3" w:rsidR="007A087C" w:rsidRDefault="00A67A5B" w:rsidP="00006428">
            <w:pPr>
              <w:ind w:left="28"/>
              <w:rPr>
                <w:rFonts w:asciiTheme="minorHAnsi" w:hAnsiTheme="minorHAnsi" w:cstheme="minorHAnsi"/>
                <w:bCs/>
                <w:sz w:val="22"/>
              </w:rPr>
            </w:pPr>
            <w:r>
              <w:rPr>
                <w:rFonts w:asciiTheme="minorHAnsi" w:hAnsiTheme="minorHAnsi" w:cstheme="minorHAnsi"/>
                <w:bCs/>
                <w:sz w:val="22"/>
              </w:rPr>
              <w:t>Serveis esportius</w:t>
            </w:r>
          </w:p>
          <w:p w14:paraId="0402063D" w14:textId="24E7D62B" w:rsidR="00006428" w:rsidRPr="00006428" w:rsidRDefault="00006428" w:rsidP="00006428">
            <w:pPr>
              <w:ind w:left="28"/>
              <w:rPr>
                <w:rFonts w:asciiTheme="minorHAnsi" w:hAnsiTheme="minorHAnsi" w:cstheme="minorHAnsi"/>
                <w:bCs/>
                <w:sz w:val="12"/>
                <w:szCs w:val="12"/>
              </w:rPr>
            </w:pPr>
          </w:p>
        </w:tc>
      </w:tr>
      <w:bookmarkEnd w:id="3"/>
      <w:tr w:rsidR="004F1D20" w:rsidRPr="00B77935" w14:paraId="5262A26A" w14:textId="77777777" w:rsidTr="00EB7476">
        <w:trPr>
          <w:trHeight w:val="547"/>
        </w:trPr>
        <w:tc>
          <w:tcPr>
            <w:tcW w:w="2547" w:type="dxa"/>
            <w:gridSpan w:val="3"/>
            <w:vMerge/>
            <w:shd w:val="clear" w:color="auto" w:fill="auto"/>
            <w:vAlign w:val="center"/>
          </w:tcPr>
          <w:p w14:paraId="4E36CD8F" w14:textId="77777777" w:rsidR="00A67A5B" w:rsidRPr="00B77935" w:rsidRDefault="00A67A5B" w:rsidP="00F40D1B">
            <w:pPr>
              <w:rPr>
                <w:rFonts w:asciiTheme="minorHAnsi" w:hAnsiTheme="minorHAnsi" w:cstheme="minorHAnsi"/>
                <w:b/>
                <w:sz w:val="22"/>
              </w:rPr>
            </w:pPr>
          </w:p>
        </w:tc>
        <w:tc>
          <w:tcPr>
            <w:tcW w:w="3486" w:type="dxa"/>
            <w:gridSpan w:val="2"/>
            <w:tcBorders>
              <w:top w:val="nil"/>
              <w:right w:val="nil"/>
            </w:tcBorders>
            <w:shd w:val="clear" w:color="auto" w:fill="auto"/>
            <w:vAlign w:val="center"/>
          </w:tcPr>
          <w:p w14:paraId="2778C2E3" w14:textId="275C61C7" w:rsidR="00A67A5B" w:rsidRPr="00B77935" w:rsidRDefault="00A67A5B" w:rsidP="00A67A5B">
            <w:pPr>
              <w:ind w:left="2023" w:hanging="2023"/>
              <w:rPr>
                <w:rFonts w:asciiTheme="minorHAnsi" w:hAnsiTheme="minorHAnsi" w:cstheme="minorHAnsi"/>
                <w:bCs/>
                <w:sz w:val="22"/>
              </w:rPr>
            </w:pPr>
            <w:r>
              <w:rPr>
                <w:rFonts w:asciiTheme="minorHAnsi" w:hAnsiTheme="minorHAnsi" w:cstheme="minorHAnsi"/>
                <w:bCs/>
                <w:sz w:val="22"/>
              </w:rPr>
              <w:t>92620000-3</w:t>
            </w:r>
            <w:r w:rsidRPr="00B77935">
              <w:rPr>
                <w:rFonts w:asciiTheme="minorHAnsi" w:hAnsiTheme="minorHAnsi" w:cstheme="minorHAnsi"/>
                <w:bCs/>
                <w:sz w:val="22"/>
              </w:rPr>
              <w:t xml:space="preserve"> </w:t>
            </w:r>
          </w:p>
        </w:tc>
        <w:tc>
          <w:tcPr>
            <w:tcW w:w="2893" w:type="dxa"/>
            <w:gridSpan w:val="2"/>
            <w:tcBorders>
              <w:top w:val="nil"/>
              <w:left w:val="nil"/>
            </w:tcBorders>
            <w:shd w:val="clear" w:color="auto" w:fill="auto"/>
            <w:vAlign w:val="center"/>
          </w:tcPr>
          <w:p w14:paraId="5ED9536F" w14:textId="401F7CC1" w:rsidR="00A67A5B" w:rsidRPr="00B77935" w:rsidRDefault="00A67A5B" w:rsidP="00A67A5B">
            <w:pPr>
              <w:ind w:left="28"/>
              <w:jc w:val="both"/>
              <w:rPr>
                <w:rFonts w:asciiTheme="minorHAnsi" w:hAnsiTheme="minorHAnsi" w:cstheme="minorHAnsi"/>
                <w:bCs/>
                <w:sz w:val="22"/>
              </w:rPr>
            </w:pPr>
            <w:r>
              <w:rPr>
                <w:rFonts w:asciiTheme="minorHAnsi" w:hAnsiTheme="minorHAnsi" w:cstheme="minorHAnsi"/>
                <w:bCs/>
                <w:sz w:val="22"/>
              </w:rPr>
              <w:t>Serveis relacionats amb l’esport</w:t>
            </w:r>
          </w:p>
        </w:tc>
      </w:tr>
      <w:tr w:rsidR="001A04D7" w:rsidRPr="00B77935" w14:paraId="71B30491" w14:textId="77777777" w:rsidTr="00EB7476">
        <w:trPr>
          <w:trHeight w:val="567"/>
        </w:trPr>
        <w:tc>
          <w:tcPr>
            <w:tcW w:w="2547" w:type="dxa"/>
            <w:gridSpan w:val="3"/>
            <w:vMerge w:val="restart"/>
            <w:shd w:val="clear" w:color="auto" w:fill="auto"/>
            <w:vAlign w:val="center"/>
          </w:tcPr>
          <w:p w14:paraId="3B76918F" w14:textId="6DCA540C"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B</w:t>
            </w:r>
            <w:r w:rsidR="001B096F">
              <w:rPr>
                <w:rFonts w:asciiTheme="minorHAnsi" w:hAnsiTheme="minorHAnsi" w:cstheme="minorHAnsi"/>
                <w:b/>
                <w:sz w:val="22"/>
              </w:rPr>
              <w:t>3</w:t>
            </w:r>
            <w:r w:rsidRPr="00B77935">
              <w:rPr>
                <w:rFonts w:asciiTheme="minorHAnsi" w:hAnsiTheme="minorHAnsi" w:cstheme="minorHAnsi"/>
                <w:b/>
                <w:sz w:val="22"/>
              </w:rPr>
              <w:t>. Lots</w:t>
            </w:r>
          </w:p>
        </w:tc>
        <w:tc>
          <w:tcPr>
            <w:tcW w:w="6379" w:type="dxa"/>
            <w:gridSpan w:val="4"/>
            <w:shd w:val="clear" w:color="auto" w:fill="auto"/>
            <w:vAlign w:val="center"/>
          </w:tcPr>
          <w:p w14:paraId="4EBADCBC" w14:textId="77777777" w:rsidR="007A087C" w:rsidRPr="00B77935" w:rsidRDefault="007A087C" w:rsidP="00F40D1B">
            <w:pPr>
              <w:jc w:val="center"/>
              <w:rPr>
                <w:rFonts w:asciiTheme="minorHAnsi" w:hAnsiTheme="minorHAnsi" w:cstheme="minorHAnsi"/>
                <w:b/>
                <w:sz w:val="22"/>
              </w:rPr>
            </w:pPr>
            <w:r w:rsidRPr="00B77935">
              <w:rPr>
                <w:rFonts w:cstheme="minorHAnsi"/>
                <w:b/>
              </w:rPr>
              <w:fldChar w:fldCharType="begin">
                <w:ffData>
                  <w:name w:val="Marcar5"/>
                  <w:enabled/>
                  <w:calcOnExit w:val="0"/>
                  <w:checkBox>
                    <w:sizeAuto/>
                    <w:default w:val="0"/>
                  </w:checkBox>
                </w:ffData>
              </w:fldChar>
            </w:r>
            <w:bookmarkStart w:id="4" w:name="Marcar5"/>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bookmarkEnd w:id="4"/>
            <w:r w:rsidRPr="00B77935">
              <w:rPr>
                <w:rFonts w:asciiTheme="minorHAnsi" w:hAnsiTheme="minorHAnsi" w:cstheme="minorHAnsi"/>
                <w:b/>
                <w:sz w:val="22"/>
              </w:rPr>
              <w:t xml:space="preserve">   </w:t>
            </w:r>
            <w:r w:rsidRPr="00B77935">
              <w:rPr>
                <w:rFonts w:asciiTheme="minorHAnsi" w:hAnsiTheme="minorHAnsi" w:cstheme="minorHAnsi"/>
                <w:bCs/>
                <w:sz w:val="22"/>
              </w:rPr>
              <w:t xml:space="preserve">Sí </w:t>
            </w:r>
            <w:r w:rsidRPr="00B77935">
              <w:rPr>
                <w:rFonts w:asciiTheme="minorHAnsi" w:hAnsiTheme="minorHAnsi" w:cstheme="minorHAnsi"/>
                <w:b/>
                <w:sz w:val="22"/>
              </w:rPr>
              <w:t xml:space="preserve">                             </w:t>
            </w:r>
            <w:r w:rsidRPr="00B77935">
              <w:rPr>
                <w:rFonts w:cstheme="minorHAnsi"/>
                <w:b/>
              </w:rPr>
              <w:fldChar w:fldCharType="begin">
                <w:ffData>
                  <w:name w:val="Marcar6"/>
                  <w:enabled/>
                  <w:calcOnExit w:val="0"/>
                  <w:checkBox>
                    <w:sizeAuto/>
                    <w:default w:val="1"/>
                  </w:checkBox>
                </w:ffData>
              </w:fldChar>
            </w:r>
            <w:bookmarkStart w:id="5" w:name="Marcar6"/>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bookmarkEnd w:id="5"/>
            <w:r w:rsidRPr="00B77935">
              <w:rPr>
                <w:rFonts w:asciiTheme="minorHAnsi" w:hAnsiTheme="minorHAnsi" w:cstheme="minorHAnsi"/>
                <w:b/>
                <w:sz w:val="22"/>
              </w:rPr>
              <w:t xml:space="preserve">   </w:t>
            </w:r>
            <w:r w:rsidRPr="00B77935">
              <w:rPr>
                <w:rFonts w:asciiTheme="minorHAnsi" w:hAnsiTheme="minorHAnsi" w:cstheme="minorHAnsi"/>
                <w:bCs/>
                <w:sz w:val="22"/>
              </w:rPr>
              <w:t>No</w:t>
            </w:r>
          </w:p>
        </w:tc>
      </w:tr>
      <w:tr w:rsidR="001A04D7" w:rsidRPr="00B77935" w14:paraId="012C8849" w14:textId="77777777" w:rsidTr="00EB7476">
        <w:trPr>
          <w:trHeight w:val="567"/>
        </w:trPr>
        <w:tc>
          <w:tcPr>
            <w:tcW w:w="2547" w:type="dxa"/>
            <w:gridSpan w:val="3"/>
            <w:vMerge/>
            <w:shd w:val="clear" w:color="auto" w:fill="auto"/>
            <w:vAlign w:val="center"/>
          </w:tcPr>
          <w:p w14:paraId="7BC31A92" w14:textId="77777777" w:rsidR="007A087C" w:rsidRPr="00B77935" w:rsidRDefault="007A087C" w:rsidP="00F40D1B">
            <w:pPr>
              <w:rPr>
                <w:rFonts w:asciiTheme="minorHAnsi" w:hAnsiTheme="minorHAnsi" w:cstheme="minorHAnsi"/>
                <w:b/>
                <w:sz w:val="22"/>
              </w:rPr>
            </w:pPr>
          </w:p>
        </w:tc>
        <w:tc>
          <w:tcPr>
            <w:tcW w:w="6379" w:type="dxa"/>
            <w:gridSpan w:val="4"/>
            <w:shd w:val="clear" w:color="auto" w:fill="auto"/>
            <w:vAlign w:val="center"/>
          </w:tcPr>
          <w:p w14:paraId="2803FA48" w14:textId="77777777" w:rsidR="00BE0321" w:rsidRDefault="00BE0321" w:rsidP="00F40D1B">
            <w:pPr>
              <w:jc w:val="both"/>
              <w:rPr>
                <w:rFonts w:asciiTheme="minorHAnsi" w:hAnsiTheme="minorHAnsi" w:cstheme="minorHAnsi"/>
                <w:b/>
                <w:sz w:val="22"/>
              </w:rPr>
            </w:pPr>
          </w:p>
          <w:p w14:paraId="15ACD672" w14:textId="3C69020E" w:rsidR="007A087C" w:rsidRDefault="007A087C" w:rsidP="00F40D1B">
            <w:pPr>
              <w:jc w:val="both"/>
              <w:rPr>
                <w:rFonts w:asciiTheme="minorHAnsi" w:hAnsiTheme="minorHAnsi" w:cstheme="minorHAnsi"/>
                <w:sz w:val="22"/>
                <w:lang w:eastAsia="es-ES"/>
              </w:rPr>
            </w:pPr>
            <w:r w:rsidRPr="00B77935">
              <w:rPr>
                <w:rFonts w:asciiTheme="minorHAnsi" w:hAnsiTheme="minorHAnsi" w:cstheme="minorHAnsi"/>
                <w:b/>
                <w:sz w:val="22"/>
              </w:rPr>
              <w:t xml:space="preserve">Justificació: </w:t>
            </w:r>
            <w:r w:rsidR="00BE0321" w:rsidRPr="006558BD">
              <w:rPr>
                <w:rFonts w:asciiTheme="minorHAnsi" w:hAnsiTheme="minorHAnsi" w:cstheme="minorHAnsi"/>
                <w:sz w:val="22"/>
                <w:lang w:eastAsia="es-ES"/>
              </w:rPr>
              <w:t xml:space="preserve"> D'acord amb l'article 99.3 </w:t>
            </w:r>
            <w:r w:rsidR="00BE0321" w:rsidRPr="006558BD">
              <w:rPr>
                <w:rFonts w:asciiTheme="minorHAnsi" w:eastAsia="Arial" w:hAnsiTheme="minorHAnsi" w:cstheme="minorHAnsi"/>
                <w:sz w:val="22"/>
                <w:lang w:bidi="ca-ES"/>
              </w:rPr>
              <w:t>de la Llei 9/2017, de 8 de novembre, de Contractes del Sector Públic (en endavant, LCSP)</w:t>
            </w:r>
            <w:r w:rsidR="00BE0321" w:rsidRPr="006558BD">
              <w:rPr>
                <w:rFonts w:asciiTheme="minorHAnsi" w:hAnsiTheme="minorHAnsi" w:cstheme="minorHAnsi"/>
                <w:sz w:val="22"/>
                <w:lang w:eastAsia="es-ES"/>
              </w:rPr>
              <w:t xml:space="preserve"> l'objecte del contracte no s'ha dividit en lots amb la motivació</w:t>
            </w:r>
            <w:r w:rsidR="00BE0321" w:rsidRPr="006558BD">
              <w:rPr>
                <w:rFonts w:asciiTheme="minorHAnsi" w:hAnsiTheme="minorHAnsi" w:cstheme="minorHAnsi"/>
                <w:sz w:val="22"/>
              </w:rPr>
              <w:t xml:space="preserve"> </w:t>
            </w:r>
            <w:r w:rsidR="00BE0321" w:rsidRPr="006558BD">
              <w:rPr>
                <w:rFonts w:asciiTheme="minorHAnsi" w:hAnsiTheme="minorHAnsi" w:cstheme="minorHAnsi"/>
                <w:sz w:val="22"/>
                <w:lang w:eastAsia="es-ES"/>
              </w:rPr>
              <w:t>que s'ha expressat en la memòria justificativa que es troba en l'expedient.</w:t>
            </w:r>
          </w:p>
          <w:p w14:paraId="2380AAFB" w14:textId="77777777" w:rsidR="000E28D8" w:rsidRDefault="000E28D8" w:rsidP="00F40D1B">
            <w:pPr>
              <w:jc w:val="both"/>
              <w:rPr>
                <w:rFonts w:asciiTheme="minorHAnsi" w:hAnsiTheme="minorHAnsi" w:cstheme="minorHAnsi"/>
                <w:sz w:val="22"/>
                <w:lang w:eastAsia="es-ES"/>
              </w:rPr>
            </w:pPr>
          </w:p>
          <w:p w14:paraId="6F49E6EA" w14:textId="7D3C844F" w:rsidR="00BE0321" w:rsidRPr="00B77935" w:rsidRDefault="00BE0321" w:rsidP="00F40D1B">
            <w:pPr>
              <w:jc w:val="both"/>
              <w:rPr>
                <w:rFonts w:asciiTheme="minorHAnsi" w:hAnsiTheme="minorHAnsi" w:cstheme="minorHAnsi"/>
                <w:b/>
                <w:sz w:val="22"/>
              </w:rPr>
            </w:pPr>
          </w:p>
        </w:tc>
      </w:tr>
      <w:tr w:rsidR="007A087C" w:rsidRPr="00B77935" w14:paraId="3A8AB99A" w14:textId="77777777" w:rsidTr="00EB7476">
        <w:trPr>
          <w:trHeight w:val="567"/>
        </w:trPr>
        <w:tc>
          <w:tcPr>
            <w:tcW w:w="8926" w:type="dxa"/>
            <w:gridSpan w:val="7"/>
            <w:shd w:val="clear" w:color="auto" w:fill="D9D9D9" w:themeFill="background1" w:themeFillShade="D9"/>
            <w:vAlign w:val="center"/>
          </w:tcPr>
          <w:p w14:paraId="247513F1" w14:textId="77777777" w:rsidR="007A087C" w:rsidRPr="00B77935" w:rsidRDefault="007A087C" w:rsidP="00F40D1B">
            <w:pPr>
              <w:jc w:val="center"/>
              <w:rPr>
                <w:rFonts w:cs="Arial"/>
                <w:b/>
                <w:sz w:val="22"/>
              </w:rPr>
            </w:pPr>
            <w:r w:rsidRPr="00B77935">
              <w:rPr>
                <w:rFonts w:cs="Arial"/>
                <w:b/>
                <w:sz w:val="22"/>
              </w:rPr>
              <w:lastRenderedPageBreak/>
              <w:t>C. PROCEDIMENT D’ADJUDICACIÓ I FORMA DE TRAMITACIÓ</w:t>
            </w:r>
          </w:p>
        </w:tc>
      </w:tr>
      <w:tr w:rsidR="001A04D7" w:rsidRPr="00B77935" w14:paraId="40E9CE4C" w14:textId="77777777" w:rsidTr="00EB7476">
        <w:trPr>
          <w:trHeight w:val="510"/>
        </w:trPr>
        <w:tc>
          <w:tcPr>
            <w:tcW w:w="2547" w:type="dxa"/>
            <w:gridSpan w:val="3"/>
            <w:vMerge w:val="restart"/>
            <w:shd w:val="clear" w:color="auto" w:fill="auto"/>
            <w:vAlign w:val="center"/>
          </w:tcPr>
          <w:p w14:paraId="76FF1EFF"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C1. Procediment d’adjudicació</w:t>
            </w:r>
          </w:p>
        </w:tc>
        <w:tc>
          <w:tcPr>
            <w:tcW w:w="6379" w:type="dxa"/>
            <w:gridSpan w:val="4"/>
            <w:shd w:val="clear" w:color="auto" w:fill="auto"/>
            <w:vAlign w:val="center"/>
          </w:tcPr>
          <w:p w14:paraId="34552143" w14:textId="77777777" w:rsidR="007A087C" w:rsidRPr="00B77935" w:rsidRDefault="007A087C" w:rsidP="00F40D1B">
            <w:pPr>
              <w:jc w:val="both"/>
              <w:rPr>
                <w:rFonts w:asciiTheme="minorHAnsi" w:hAnsiTheme="minorHAnsi" w:cstheme="minorHAnsi"/>
                <w:bCs/>
                <w:sz w:val="22"/>
              </w:rPr>
            </w:pPr>
            <w:r w:rsidRPr="00B77935">
              <w:rPr>
                <w:rFonts w:cstheme="minorHAnsi"/>
                <w:bCs/>
              </w:rPr>
              <w:fldChar w:fldCharType="begin">
                <w:ffData>
                  <w:name w:val="Marcar7"/>
                  <w:enabled/>
                  <w:calcOnExit w:val="0"/>
                  <w:checkBox>
                    <w:sizeAuto/>
                    <w:default w:val="0"/>
                  </w:checkBox>
                </w:ffData>
              </w:fldChar>
            </w:r>
            <w:bookmarkStart w:id="6" w:name="Marcar7"/>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bookmarkEnd w:id="6"/>
            <w:r w:rsidRPr="00B77935">
              <w:rPr>
                <w:rFonts w:asciiTheme="minorHAnsi" w:hAnsiTheme="minorHAnsi" w:cstheme="minorHAnsi"/>
                <w:bCs/>
                <w:sz w:val="22"/>
              </w:rPr>
              <w:t xml:space="preserve"> Obert</w:t>
            </w:r>
          </w:p>
        </w:tc>
      </w:tr>
      <w:tr w:rsidR="001A04D7" w:rsidRPr="00B77935" w14:paraId="54759E67" w14:textId="77777777" w:rsidTr="00EB7476">
        <w:trPr>
          <w:trHeight w:val="510"/>
        </w:trPr>
        <w:tc>
          <w:tcPr>
            <w:tcW w:w="2547" w:type="dxa"/>
            <w:gridSpan w:val="3"/>
            <w:vMerge/>
            <w:shd w:val="clear" w:color="auto" w:fill="auto"/>
            <w:vAlign w:val="center"/>
          </w:tcPr>
          <w:p w14:paraId="649C13F9" w14:textId="77777777" w:rsidR="007A087C" w:rsidRPr="00B77935" w:rsidRDefault="007A087C" w:rsidP="00F40D1B">
            <w:pPr>
              <w:rPr>
                <w:rFonts w:asciiTheme="minorHAnsi" w:hAnsiTheme="minorHAnsi" w:cstheme="minorHAnsi"/>
                <w:b/>
                <w:sz w:val="22"/>
              </w:rPr>
            </w:pPr>
          </w:p>
        </w:tc>
        <w:tc>
          <w:tcPr>
            <w:tcW w:w="6379" w:type="dxa"/>
            <w:gridSpan w:val="4"/>
            <w:shd w:val="clear" w:color="auto" w:fill="auto"/>
            <w:vAlign w:val="center"/>
          </w:tcPr>
          <w:p w14:paraId="52B7138B" w14:textId="48EC0FB5" w:rsidR="007A087C" w:rsidRPr="00B77935" w:rsidRDefault="00194DB1" w:rsidP="00F40D1B">
            <w:pPr>
              <w:jc w:val="both"/>
              <w:rPr>
                <w:rFonts w:asciiTheme="minorHAnsi" w:hAnsiTheme="minorHAnsi" w:cstheme="minorHAnsi"/>
                <w:bCs/>
                <w:sz w:val="22"/>
              </w:rPr>
            </w:pPr>
            <w:r w:rsidRPr="00B77935">
              <w:rPr>
                <w:rFonts w:cstheme="minorHAnsi"/>
                <w:bCs/>
              </w:rPr>
              <w:fldChar w:fldCharType="begin">
                <w:ffData>
                  <w:name w:val=""/>
                  <w:enabled/>
                  <w:calcOnExit w:val="0"/>
                  <w:checkBox>
                    <w:sizeAuto/>
                    <w:default w:val="1"/>
                  </w:checkBox>
                </w:ffData>
              </w:fldChar>
            </w:r>
            <w:r w:rsidRPr="00B77935">
              <w:rPr>
                <w:rFonts w:cstheme="minorHAnsi"/>
                <w:bCs/>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007A087C" w:rsidRPr="00B77935">
              <w:rPr>
                <w:rFonts w:asciiTheme="minorHAnsi" w:hAnsiTheme="minorHAnsi" w:cstheme="minorHAnsi"/>
                <w:bCs/>
                <w:sz w:val="22"/>
              </w:rPr>
              <w:t xml:space="preserve"> Obert simplificat</w:t>
            </w:r>
          </w:p>
        </w:tc>
      </w:tr>
      <w:tr w:rsidR="001A04D7" w:rsidRPr="00B77935" w14:paraId="06183ED2" w14:textId="77777777" w:rsidTr="00EB7476">
        <w:trPr>
          <w:trHeight w:val="510"/>
        </w:trPr>
        <w:tc>
          <w:tcPr>
            <w:tcW w:w="2547" w:type="dxa"/>
            <w:gridSpan w:val="3"/>
            <w:vMerge/>
            <w:shd w:val="clear" w:color="auto" w:fill="auto"/>
            <w:vAlign w:val="center"/>
          </w:tcPr>
          <w:p w14:paraId="3F4AA644" w14:textId="77777777" w:rsidR="007A087C" w:rsidRPr="00B77935" w:rsidRDefault="007A087C" w:rsidP="00F40D1B">
            <w:pPr>
              <w:rPr>
                <w:rFonts w:asciiTheme="minorHAnsi" w:hAnsiTheme="minorHAnsi" w:cstheme="minorHAnsi"/>
                <w:b/>
                <w:sz w:val="22"/>
              </w:rPr>
            </w:pPr>
          </w:p>
        </w:tc>
        <w:tc>
          <w:tcPr>
            <w:tcW w:w="6379" w:type="dxa"/>
            <w:gridSpan w:val="4"/>
            <w:shd w:val="clear" w:color="auto" w:fill="auto"/>
            <w:vAlign w:val="center"/>
          </w:tcPr>
          <w:p w14:paraId="2DD9582B" w14:textId="30FE17CC" w:rsidR="007A087C" w:rsidRPr="00B77935" w:rsidRDefault="00194DB1" w:rsidP="00F40D1B">
            <w:pPr>
              <w:jc w:val="both"/>
              <w:rPr>
                <w:rFonts w:asciiTheme="minorHAnsi" w:hAnsiTheme="minorHAnsi" w:cstheme="minorHAnsi"/>
                <w:bCs/>
                <w:sz w:val="22"/>
              </w:rPr>
            </w:pPr>
            <w:r w:rsidRPr="00B77935">
              <w:rPr>
                <w:rFonts w:cstheme="minorHAnsi"/>
                <w:bCs/>
              </w:rPr>
              <w:fldChar w:fldCharType="begin">
                <w:ffData>
                  <w:name w:val=""/>
                  <w:enabled/>
                  <w:calcOnExit w:val="0"/>
                  <w:checkBox>
                    <w:sizeAuto/>
                    <w:default w:val="0"/>
                  </w:checkBox>
                </w:ffData>
              </w:fldChar>
            </w:r>
            <w:r w:rsidRPr="00B77935">
              <w:rPr>
                <w:rFonts w:cstheme="minorHAnsi"/>
                <w:bCs/>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007A087C" w:rsidRPr="00B77935">
              <w:rPr>
                <w:rFonts w:asciiTheme="minorHAnsi" w:hAnsiTheme="minorHAnsi" w:cstheme="minorHAnsi"/>
                <w:bCs/>
                <w:sz w:val="22"/>
              </w:rPr>
              <w:t xml:space="preserve"> Obert simplificat sumari</w:t>
            </w:r>
          </w:p>
        </w:tc>
      </w:tr>
      <w:tr w:rsidR="001A04D7" w:rsidRPr="00B77935" w14:paraId="3F215069" w14:textId="77777777" w:rsidTr="00EB7476">
        <w:trPr>
          <w:trHeight w:val="510"/>
        </w:trPr>
        <w:tc>
          <w:tcPr>
            <w:tcW w:w="2547" w:type="dxa"/>
            <w:gridSpan w:val="3"/>
            <w:vMerge/>
            <w:shd w:val="clear" w:color="auto" w:fill="auto"/>
            <w:vAlign w:val="center"/>
          </w:tcPr>
          <w:p w14:paraId="6B2E9F8E" w14:textId="77777777" w:rsidR="007A087C" w:rsidRPr="00B77935" w:rsidRDefault="007A087C" w:rsidP="00F40D1B">
            <w:pPr>
              <w:rPr>
                <w:rFonts w:asciiTheme="minorHAnsi" w:hAnsiTheme="minorHAnsi" w:cstheme="minorHAnsi"/>
                <w:b/>
                <w:sz w:val="22"/>
              </w:rPr>
            </w:pPr>
          </w:p>
        </w:tc>
        <w:tc>
          <w:tcPr>
            <w:tcW w:w="6379" w:type="dxa"/>
            <w:gridSpan w:val="4"/>
            <w:shd w:val="clear" w:color="auto" w:fill="auto"/>
            <w:vAlign w:val="center"/>
          </w:tcPr>
          <w:p w14:paraId="76ABFD4C" w14:textId="77777777" w:rsidR="007A087C" w:rsidRPr="00B77935" w:rsidRDefault="007A087C" w:rsidP="00F40D1B">
            <w:pPr>
              <w:jc w:val="both"/>
              <w:rPr>
                <w:rFonts w:asciiTheme="minorHAnsi" w:hAnsiTheme="minorHAnsi" w:cstheme="minorHAnsi"/>
                <w:bCs/>
                <w:sz w:val="22"/>
              </w:rPr>
            </w:pPr>
            <w:r w:rsidRPr="00B77935">
              <w:rPr>
                <w:rFonts w:cstheme="minorHAnsi"/>
                <w:bCs/>
              </w:rPr>
              <w:fldChar w:fldCharType="begin">
                <w:ffData>
                  <w:name w:val="Marcar7"/>
                  <w:enabled/>
                  <w:calcOnExit w:val="0"/>
                  <w:checkBox>
                    <w:sizeAuto/>
                    <w:default w:val="0"/>
                  </w:checkBox>
                </w:ffData>
              </w:fldChar>
            </w:r>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Pr="00B77935">
              <w:rPr>
                <w:rFonts w:asciiTheme="minorHAnsi" w:hAnsiTheme="minorHAnsi" w:cstheme="minorHAnsi"/>
                <w:bCs/>
                <w:sz w:val="22"/>
              </w:rPr>
              <w:t xml:space="preserve"> Restringit</w:t>
            </w:r>
          </w:p>
        </w:tc>
      </w:tr>
      <w:tr w:rsidR="004F1D20" w:rsidRPr="00B77935" w14:paraId="53E6262A" w14:textId="77777777" w:rsidTr="00EB7476">
        <w:trPr>
          <w:trHeight w:val="510"/>
        </w:trPr>
        <w:tc>
          <w:tcPr>
            <w:tcW w:w="2547" w:type="dxa"/>
            <w:gridSpan w:val="3"/>
            <w:vMerge/>
            <w:shd w:val="clear" w:color="auto" w:fill="auto"/>
            <w:vAlign w:val="center"/>
          </w:tcPr>
          <w:p w14:paraId="7C169319" w14:textId="77777777" w:rsidR="007A087C" w:rsidRPr="00B77935" w:rsidRDefault="007A087C" w:rsidP="00F40D1B">
            <w:pPr>
              <w:rPr>
                <w:rFonts w:asciiTheme="minorHAnsi" w:hAnsiTheme="minorHAnsi" w:cstheme="minorHAnsi"/>
                <w:b/>
                <w:sz w:val="22"/>
              </w:rPr>
            </w:pPr>
          </w:p>
        </w:tc>
        <w:tc>
          <w:tcPr>
            <w:tcW w:w="4055" w:type="dxa"/>
            <w:gridSpan w:val="3"/>
            <w:shd w:val="clear" w:color="auto" w:fill="auto"/>
            <w:vAlign w:val="center"/>
          </w:tcPr>
          <w:p w14:paraId="091626D0" w14:textId="77777777" w:rsidR="007A087C" w:rsidRPr="00B77935" w:rsidRDefault="007A087C" w:rsidP="00F40D1B">
            <w:pPr>
              <w:jc w:val="both"/>
              <w:rPr>
                <w:rFonts w:asciiTheme="minorHAnsi" w:hAnsiTheme="minorHAnsi" w:cstheme="minorHAnsi"/>
                <w:bCs/>
                <w:sz w:val="22"/>
              </w:rPr>
            </w:pPr>
            <w:r w:rsidRPr="00B77935">
              <w:rPr>
                <w:rFonts w:cstheme="minorHAnsi"/>
                <w:bCs/>
              </w:rPr>
              <w:fldChar w:fldCharType="begin">
                <w:ffData>
                  <w:name w:val="Marcar7"/>
                  <w:enabled/>
                  <w:calcOnExit w:val="0"/>
                  <w:checkBox>
                    <w:sizeAuto/>
                    <w:default w:val="0"/>
                  </w:checkBox>
                </w:ffData>
              </w:fldChar>
            </w:r>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Pr="00B77935">
              <w:rPr>
                <w:rFonts w:asciiTheme="minorHAnsi" w:hAnsiTheme="minorHAnsi" w:cstheme="minorHAnsi"/>
                <w:bCs/>
                <w:sz w:val="22"/>
              </w:rPr>
              <w:t xml:space="preserve"> Negociat amb publicitat           </w:t>
            </w:r>
          </w:p>
        </w:tc>
        <w:tc>
          <w:tcPr>
            <w:tcW w:w="2324" w:type="dxa"/>
            <w:shd w:val="clear" w:color="auto" w:fill="auto"/>
            <w:vAlign w:val="center"/>
          </w:tcPr>
          <w:p w14:paraId="31DBAF70" w14:textId="77777777" w:rsidR="007A087C" w:rsidRPr="00B77935" w:rsidRDefault="007A087C" w:rsidP="00F40D1B">
            <w:pPr>
              <w:jc w:val="both"/>
              <w:rPr>
                <w:rFonts w:asciiTheme="minorHAnsi" w:hAnsiTheme="minorHAnsi" w:cstheme="minorHAnsi"/>
                <w:bCs/>
                <w:sz w:val="22"/>
              </w:rPr>
            </w:pPr>
            <w:r w:rsidRPr="00B77935">
              <w:rPr>
                <w:rFonts w:cstheme="minorHAnsi"/>
                <w:bCs/>
              </w:rPr>
              <w:fldChar w:fldCharType="begin">
                <w:ffData>
                  <w:name w:val="Marcar7"/>
                  <w:enabled/>
                  <w:calcOnExit w:val="0"/>
                  <w:checkBox>
                    <w:sizeAuto/>
                    <w:default w:val="0"/>
                  </w:checkBox>
                </w:ffData>
              </w:fldChar>
            </w:r>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Pr="00B77935">
              <w:rPr>
                <w:rFonts w:asciiTheme="minorHAnsi" w:hAnsiTheme="minorHAnsi" w:cstheme="minorHAnsi"/>
                <w:bCs/>
                <w:sz w:val="22"/>
              </w:rPr>
              <w:t xml:space="preserve"> Negociat sense publicitat           </w:t>
            </w:r>
          </w:p>
        </w:tc>
      </w:tr>
      <w:tr w:rsidR="001A04D7" w:rsidRPr="00B77935" w14:paraId="21A685AC" w14:textId="77777777" w:rsidTr="00EB7476">
        <w:trPr>
          <w:trHeight w:val="510"/>
        </w:trPr>
        <w:tc>
          <w:tcPr>
            <w:tcW w:w="2547" w:type="dxa"/>
            <w:gridSpan w:val="3"/>
            <w:vMerge w:val="restart"/>
            <w:shd w:val="clear" w:color="auto" w:fill="auto"/>
            <w:vAlign w:val="center"/>
          </w:tcPr>
          <w:p w14:paraId="3F53083A"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C2. Tramitació</w:t>
            </w:r>
          </w:p>
        </w:tc>
        <w:tc>
          <w:tcPr>
            <w:tcW w:w="6379" w:type="dxa"/>
            <w:gridSpan w:val="4"/>
            <w:shd w:val="clear" w:color="auto" w:fill="auto"/>
            <w:vAlign w:val="center"/>
          </w:tcPr>
          <w:p w14:paraId="6F6F7348" w14:textId="77777777" w:rsidR="007A087C" w:rsidRPr="00B77935" w:rsidRDefault="007A087C" w:rsidP="00F40D1B">
            <w:pPr>
              <w:jc w:val="both"/>
              <w:rPr>
                <w:rFonts w:asciiTheme="minorHAnsi" w:hAnsiTheme="minorHAnsi" w:cstheme="minorHAnsi"/>
                <w:b/>
                <w:sz w:val="22"/>
              </w:rPr>
            </w:pPr>
            <w:r w:rsidRPr="00B77935">
              <w:rPr>
                <w:rFonts w:cstheme="minorHAnsi"/>
                <w:bCs/>
              </w:rPr>
              <w:fldChar w:fldCharType="begin">
                <w:ffData>
                  <w:name w:val=""/>
                  <w:enabled/>
                  <w:calcOnExit w:val="0"/>
                  <w:checkBox>
                    <w:sizeAuto/>
                    <w:default w:val="1"/>
                  </w:checkBox>
                </w:ffData>
              </w:fldChar>
            </w:r>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Pr="00B77935">
              <w:rPr>
                <w:rFonts w:asciiTheme="minorHAnsi" w:hAnsiTheme="minorHAnsi" w:cstheme="minorHAnsi"/>
                <w:bCs/>
                <w:sz w:val="22"/>
              </w:rPr>
              <w:t xml:space="preserve"> Ordinària</w:t>
            </w:r>
          </w:p>
        </w:tc>
      </w:tr>
      <w:tr w:rsidR="001A04D7" w:rsidRPr="00B77935" w14:paraId="2A977CA8" w14:textId="77777777" w:rsidTr="00EB7476">
        <w:trPr>
          <w:trHeight w:val="510"/>
        </w:trPr>
        <w:tc>
          <w:tcPr>
            <w:tcW w:w="2547" w:type="dxa"/>
            <w:gridSpan w:val="3"/>
            <w:vMerge/>
            <w:shd w:val="clear" w:color="auto" w:fill="auto"/>
            <w:vAlign w:val="center"/>
          </w:tcPr>
          <w:p w14:paraId="0C62DC59" w14:textId="77777777" w:rsidR="007A087C" w:rsidRPr="00B77935" w:rsidRDefault="007A087C" w:rsidP="00F40D1B">
            <w:pPr>
              <w:rPr>
                <w:rFonts w:asciiTheme="minorHAnsi" w:hAnsiTheme="minorHAnsi" w:cstheme="minorHAnsi"/>
                <w:b/>
                <w:sz w:val="22"/>
              </w:rPr>
            </w:pPr>
          </w:p>
        </w:tc>
        <w:tc>
          <w:tcPr>
            <w:tcW w:w="6379" w:type="dxa"/>
            <w:gridSpan w:val="4"/>
            <w:shd w:val="clear" w:color="auto" w:fill="auto"/>
            <w:vAlign w:val="center"/>
          </w:tcPr>
          <w:p w14:paraId="47ABF309" w14:textId="77777777" w:rsidR="007A087C" w:rsidRPr="00B77935" w:rsidRDefault="007A087C" w:rsidP="00F40D1B">
            <w:pPr>
              <w:jc w:val="both"/>
              <w:rPr>
                <w:rFonts w:asciiTheme="minorHAnsi" w:hAnsiTheme="minorHAnsi" w:cstheme="minorHAnsi"/>
                <w:b/>
                <w:sz w:val="22"/>
              </w:rPr>
            </w:pPr>
            <w:r w:rsidRPr="00B77935">
              <w:rPr>
                <w:rFonts w:cstheme="minorHAnsi"/>
                <w:bCs/>
              </w:rPr>
              <w:fldChar w:fldCharType="begin">
                <w:ffData>
                  <w:name w:val=""/>
                  <w:enabled/>
                  <w:calcOnExit w:val="0"/>
                  <w:checkBox>
                    <w:sizeAuto/>
                    <w:default w:val="0"/>
                  </w:checkBox>
                </w:ffData>
              </w:fldChar>
            </w:r>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Pr="00B77935">
              <w:rPr>
                <w:rFonts w:asciiTheme="minorHAnsi" w:hAnsiTheme="minorHAnsi" w:cstheme="minorHAnsi"/>
                <w:bCs/>
                <w:sz w:val="22"/>
              </w:rPr>
              <w:t xml:space="preserve"> Urgent</w:t>
            </w:r>
          </w:p>
        </w:tc>
      </w:tr>
      <w:tr w:rsidR="001A04D7" w:rsidRPr="00B77935" w14:paraId="67BF250A" w14:textId="77777777" w:rsidTr="00EB7476">
        <w:trPr>
          <w:trHeight w:val="510"/>
        </w:trPr>
        <w:tc>
          <w:tcPr>
            <w:tcW w:w="2547" w:type="dxa"/>
            <w:gridSpan w:val="3"/>
            <w:vMerge/>
            <w:shd w:val="clear" w:color="auto" w:fill="auto"/>
            <w:vAlign w:val="center"/>
          </w:tcPr>
          <w:p w14:paraId="10961173" w14:textId="77777777" w:rsidR="007A087C" w:rsidRPr="00B77935" w:rsidRDefault="007A087C" w:rsidP="00F40D1B">
            <w:pPr>
              <w:rPr>
                <w:rFonts w:asciiTheme="minorHAnsi" w:hAnsiTheme="minorHAnsi" w:cstheme="minorHAnsi"/>
                <w:b/>
                <w:sz w:val="22"/>
              </w:rPr>
            </w:pPr>
          </w:p>
        </w:tc>
        <w:tc>
          <w:tcPr>
            <w:tcW w:w="6379" w:type="dxa"/>
            <w:gridSpan w:val="4"/>
            <w:shd w:val="clear" w:color="auto" w:fill="auto"/>
            <w:vAlign w:val="center"/>
          </w:tcPr>
          <w:p w14:paraId="68282923" w14:textId="77777777" w:rsidR="007A087C" w:rsidRPr="00B77935" w:rsidRDefault="007A087C" w:rsidP="00F40D1B">
            <w:pPr>
              <w:jc w:val="both"/>
              <w:rPr>
                <w:rFonts w:asciiTheme="minorHAnsi" w:hAnsiTheme="minorHAnsi" w:cstheme="minorHAnsi"/>
                <w:b/>
                <w:sz w:val="22"/>
              </w:rPr>
            </w:pPr>
            <w:r w:rsidRPr="00B77935">
              <w:rPr>
                <w:rFonts w:cstheme="minorHAnsi"/>
                <w:bCs/>
              </w:rPr>
              <w:fldChar w:fldCharType="begin">
                <w:ffData>
                  <w:name w:val="Marcar7"/>
                  <w:enabled/>
                  <w:calcOnExit w:val="0"/>
                  <w:checkBox>
                    <w:sizeAuto/>
                    <w:default w:val="0"/>
                  </w:checkBox>
                </w:ffData>
              </w:fldChar>
            </w:r>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Pr="00B77935">
              <w:rPr>
                <w:rFonts w:asciiTheme="minorHAnsi" w:hAnsiTheme="minorHAnsi" w:cstheme="minorHAnsi"/>
                <w:bCs/>
                <w:sz w:val="22"/>
              </w:rPr>
              <w:t xml:space="preserve"> Anticipada</w:t>
            </w:r>
          </w:p>
        </w:tc>
      </w:tr>
      <w:tr w:rsidR="001A04D7" w:rsidRPr="00B77935" w14:paraId="01223A3C" w14:textId="77777777" w:rsidTr="00EB7476">
        <w:trPr>
          <w:trHeight w:val="510"/>
        </w:trPr>
        <w:tc>
          <w:tcPr>
            <w:tcW w:w="2547" w:type="dxa"/>
            <w:gridSpan w:val="3"/>
            <w:vMerge/>
            <w:shd w:val="clear" w:color="auto" w:fill="auto"/>
            <w:vAlign w:val="center"/>
          </w:tcPr>
          <w:p w14:paraId="2AFCDE1B" w14:textId="77777777" w:rsidR="007A087C" w:rsidRPr="00B77935" w:rsidRDefault="007A087C" w:rsidP="00F40D1B">
            <w:pPr>
              <w:rPr>
                <w:rFonts w:asciiTheme="minorHAnsi" w:hAnsiTheme="minorHAnsi" w:cstheme="minorHAnsi"/>
                <w:b/>
                <w:sz w:val="22"/>
              </w:rPr>
            </w:pPr>
          </w:p>
        </w:tc>
        <w:tc>
          <w:tcPr>
            <w:tcW w:w="6379" w:type="dxa"/>
            <w:gridSpan w:val="4"/>
            <w:shd w:val="clear" w:color="auto" w:fill="auto"/>
            <w:vAlign w:val="center"/>
          </w:tcPr>
          <w:p w14:paraId="41E173BF" w14:textId="77777777" w:rsidR="007A087C" w:rsidRPr="00B77935" w:rsidRDefault="007A087C" w:rsidP="00F40D1B">
            <w:pPr>
              <w:jc w:val="both"/>
              <w:rPr>
                <w:rFonts w:asciiTheme="minorHAnsi" w:hAnsiTheme="minorHAnsi" w:cstheme="minorHAnsi"/>
                <w:b/>
                <w:sz w:val="22"/>
              </w:rPr>
            </w:pPr>
            <w:r w:rsidRPr="00B77935">
              <w:rPr>
                <w:rFonts w:cstheme="minorHAnsi"/>
                <w:bCs/>
              </w:rPr>
              <w:fldChar w:fldCharType="begin">
                <w:ffData>
                  <w:name w:val="Marcar7"/>
                  <w:enabled/>
                  <w:calcOnExit w:val="0"/>
                  <w:checkBox>
                    <w:sizeAuto/>
                    <w:default w:val="0"/>
                  </w:checkBox>
                </w:ffData>
              </w:fldChar>
            </w:r>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Pr="00B77935">
              <w:rPr>
                <w:rFonts w:asciiTheme="minorHAnsi" w:hAnsiTheme="minorHAnsi" w:cstheme="minorHAnsi"/>
                <w:bCs/>
                <w:sz w:val="22"/>
              </w:rPr>
              <w:t xml:space="preserve"> Emergent</w:t>
            </w:r>
          </w:p>
        </w:tc>
      </w:tr>
      <w:tr w:rsidR="001A04D7" w:rsidRPr="00B77935" w14:paraId="3DFAC803" w14:textId="77777777" w:rsidTr="00EB7476">
        <w:trPr>
          <w:trHeight w:val="567"/>
        </w:trPr>
        <w:tc>
          <w:tcPr>
            <w:tcW w:w="2547" w:type="dxa"/>
            <w:gridSpan w:val="3"/>
            <w:shd w:val="clear" w:color="auto" w:fill="auto"/>
            <w:vAlign w:val="center"/>
          </w:tcPr>
          <w:p w14:paraId="1920CD17"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C3. Subjecte a regularització harmonitzada</w:t>
            </w:r>
          </w:p>
        </w:tc>
        <w:tc>
          <w:tcPr>
            <w:tcW w:w="6379" w:type="dxa"/>
            <w:gridSpan w:val="4"/>
            <w:shd w:val="clear" w:color="auto" w:fill="auto"/>
            <w:vAlign w:val="center"/>
          </w:tcPr>
          <w:p w14:paraId="1A68B52A" w14:textId="77777777" w:rsidR="007A087C" w:rsidRPr="00B77935" w:rsidRDefault="007A087C" w:rsidP="00F40D1B">
            <w:pPr>
              <w:jc w:val="center"/>
              <w:rPr>
                <w:rFonts w:asciiTheme="minorHAnsi" w:hAnsiTheme="minorHAnsi" w:cstheme="minorHAnsi"/>
                <w:b/>
                <w:sz w:val="22"/>
              </w:rPr>
            </w:pPr>
            <w:r w:rsidRPr="00B77935">
              <w:rPr>
                <w:rFonts w:cstheme="minorHAnsi"/>
                <w:b/>
              </w:rPr>
              <w:fldChar w:fldCharType="begin">
                <w:ffData>
                  <w:name w:val="Marcar5"/>
                  <w:enabled/>
                  <w:calcOnExit w:val="0"/>
                  <w:checkBox>
                    <w:sizeAuto/>
                    <w:default w:val="0"/>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Sí</w:t>
            </w:r>
            <w:r w:rsidRPr="00B77935">
              <w:rPr>
                <w:rFonts w:asciiTheme="minorHAnsi" w:hAnsiTheme="minorHAnsi" w:cstheme="minorHAnsi"/>
                <w:b/>
                <w:sz w:val="22"/>
              </w:rPr>
              <w:t xml:space="preserve">                             </w:t>
            </w:r>
            <w:r w:rsidRPr="00B77935">
              <w:rPr>
                <w:rFonts w:cstheme="minorHAnsi"/>
                <w:b/>
              </w:rPr>
              <w:fldChar w:fldCharType="begin">
                <w:ffData>
                  <w:name w:val="Marcar6"/>
                  <w:enabled/>
                  <w:calcOnExit w:val="0"/>
                  <w:checkBox>
                    <w:sizeAuto/>
                    <w:default w:val="1"/>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tc>
      </w:tr>
      <w:tr w:rsidR="001A04D7" w:rsidRPr="00B77935" w14:paraId="7643E89C" w14:textId="77777777" w:rsidTr="00EB7476">
        <w:trPr>
          <w:trHeight w:val="567"/>
        </w:trPr>
        <w:tc>
          <w:tcPr>
            <w:tcW w:w="2547" w:type="dxa"/>
            <w:gridSpan w:val="3"/>
            <w:shd w:val="clear" w:color="auto" w:fill="auto"/>
            <w:vAlign w:val="center"/>
          </w:tcPr>
          <w:p w14:paraId="58D802AD"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C4. Recurs Especial</w:t>
            </w:r>
          </w:p>
        </w:tc>
        <w:tc>
          <w:tcPr>
            <w:tcW w:w="6379" w:type="dxa"/>
            <w:gridSpan w:val="4"/>
            <w:tcBorders>
              <w:bottom w:val="single" w:sz="4" w:space="0" w:color="auto"/>
            </w:tcBorders>
            <w:shd w:val="clear" w:color="auto" w:fill="auto"/>
            <w:vAlign w:val="center"/>
          </w:tcPr>
          <w:p w14:paraId="71EB9870" w14:textId="77777777" w:rsidR="007A087C" w:rsidRPr="00B77935" w:rsidRDefault="007A087C" w:rsidP="00F40D1B">
            <w:pPr>
              <w:jc w:val="center"/>
              <w:rPr>
                <w:rFonts w:asciiTheme="minorHAnsi" w:hAnsiTheme="minorHAnsi" w:cstheme="minorHAnsi"/>
                <w:b/>
                <w:sz w:val="22"/>
              </w:rPr>
            </w:pPr>
            <w:r w:rsidRPr="00B77935">
              <w:rPr>
                <w:rFonts w:cstheme="minorHAnsi"/>
                <w:b/>
              </w:rPr>
              <w:fldChar w:fldCharType="begin">
                <w:ffData>
                  <w:name w:val="Marcar5"/>
                  <w:enabled/>
                  <w:calcOnExit w:val="0"/>
                  <w:checkBox>
                    <w:sizeAuto/>
                    <w:default w:val="0"/>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 xml:space="preserve">Sí </w:t>
            </w:r>
            <w:r w:rsidRPr="00B77935">
              <w:rPr>
                <w:rFonts w:asciiTheme="minorHAnsi" w:hAnsiTheme="minorHAnsi" w:cstheme="minorHAnsi"/>
                <w:b/>
                <w:sz w:val="22"/>
              </w:rPr>
              <w:t xml:space="preserve">                             </w:t>
            </w:r>
            <w:r w:rsidRPr="00B77935">
              <w:rPr>
                <w:rFonts w:cstheme="minorHAnsi"/>
                <w:b/>
              </w:rPr>
              <w:fldChar w:fldCharType="begin">
                <w:ffData>
                  <w:name w:val="Marcar6"/>
                  <w:enabled/>
                  <w:calcOnExit w:val="0"/>
                  <w:checkBox>
                    <w:sizeAuto/>
                    <w:default w:val="1"/>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tc>
      </w:tr>
      <w:tr w:rsidR="001A04D7" w:rsidRPr="00B77935" w14:paraId="73D3281E" w14:textId="77777777" w:rsidTr="00EB7476">
        <w:trPr>
          <w:trHeight w:val="510"/>
        </w:trPr>
        <w:tc>
          <w:tcPr>
            <w:tcW w:w="2547" w:type="dxa"/>
            <w:gridSpan w:val="3"/>
            <w:vMerge w:val="restart"/>
            <w:shd w:val="clear" w:color="auto" w:fill="auto"/>
            <w:vAlign w:val="center"/>
          </w:tcPr>
          <w:p w14:paraId="263FA67A"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C5. Forma de presentació d’ofertes</w:t>
            </w:r>
          </w:p>
        </w:tc>
        <w:tc>
          <w:tcPr>
            <w:tcW w:w="6379" w:type="dxa"/>
            <w:gridSpan w:val="4"/>
            <w:tcBorders>
              <w:bottom w:val="nil"/>
            </w:tcBorders>
            <w:shd w:val="clear" w:color="auto" w:fill="auto"/>
            <w:vAlign w:val="center"/>
          </w:tcPr>
          <w:p w14:paraId="72E26F42" w14:textId="77777777" w:rsidR="007A087C" w:rsidRPr="00B77935" w:rsidRDefault="007A087C" w:rsidP="00F40D1B">
            <w:pPr>
              <w:jc w:val="center"/>
              <w:rPr>
                <w:rFonts w:asciiTheme="minorHAnsi" w:hAnsiTheme="minorHAnsi" w:cstheme="minorHAnsi"/>
                <w:bCs/>
                <w:sz w:val="22"/>
              </w:rPr>
            </w:pPr>
            <w:r w:rsidRPr="00B77935">
              <w:rPr>
                <w:rFonts w:asciiTheme="minorHAnsi" w:hAnsiTheme="minorHAnsi" w:cstheme="minorHAnsi"/>
                <w:bCs/>
                <w:sz w:val="22"/>
              </w:rPr>
              <w:t>Electrònica (Sobre Digital)</w:t>
            </w:r>
          </w:p>
        </w:tc>
      </w:tr>
      <w:tr w:rsidR="001A04D7" w:rsidRPr="00B77935" w14:paraId="04F7FA66" w14:textId="77777777" w:rsidTr="00EB7476">
        <w:trPr>
          <w:trHeight w:val="550"/>
        </w:trPr>
        <w:tc>
          <w:tcPr>
            <w:tcW w:w="2547" w:type="dxa"/>
            <w:gridSpan w:val="3"/>
            <w:vMerge/>
            <w:shd w:val="clear" w:color="auto" w:fill="auto"/>
            <w:vAlign w:val="center"/>
          </w:tcPr>
          <w:p w14:paraId="06B6EB88" w14:textId="77777777" w:rsidR="007A087C" w:rsidRPr="00B77935" w:rsidRDefault="007A087C" w:rsidP="00F40D1B">
            <w:pPr>
              <w:rPr>
                <w:rFonts w:asciiTheme="minorHAnsi" w:hAnsiTheme="minorHAnsi" w:cstheme="minorHAnsi"/>
                <w:b/>
                <w:sz w:val="22"/>
              </w:rPr>
            </w:pPr>
          </w:p>
        </w:tc>
        <w:tc>
          <w:tcPr>
            <w:tcW w:w="6379" w:type="dxa"/>
            <w:gridSpan w:val="4"/>
            <w:tcBorders>
              <w:top w:val="nil"/>
            </w:tcBorders>
            <w:shd w:val="clear" w:color="auto" w:fill="auto"/>
            <w:vAlign w:val="center"/>
          </w:tcPr>
          <w:p w14:paraId="327671C9" w14:textId="77777777" w:rsidR="007A087C" w:rsidRPr="00B77935" w:rsidRDefault="007A087C" w:rsidP="00F40D1B">
            <w:pPr>
              <w:jc w:val="center"/>
              <w:rPr>
                <w:rFonts w:asciiTheme="minorHAnsi" w:hAnsiTheme="minorHAnsi" w:cstheme="minorHAnsi"/>
                <w:b/>
                <w:sz w:val="22"/>
              </w:rPr>
            </w:pPr>
            <w:r w:rsidRPr="00B77935">
              <w:rPr>
                <w:rFonts w:cstheme="minorHAnsi"/>
                <w:b/>
              </w:rPr>
              <w:fldChar w:fldCharType="begin">
                <w:ffData>
                  <w:name w:val=""/>
                  <w:enabled/>
                  <w:calcOnExit w:val="0"/>
                  <w:checkBox>
                    <w:sizeAuto/>
                    <w:default w:val="1"/>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 xml:space="preserve">Sí </w:t>
            </w:r>
            <w:r w:rsidRPr="00B77935">
              <w:rPr>
                <w:rFonts w:asciiTheme="minorHAnsi" w:hAnsiTheme="minorHAnsi" w:cstheme="minorHAnsi"/>
                <w:b/>
                <w:sz w:val="22"/>
              </w:rPr>
              <w:t xml:space="preserve">                             </w:t>
            </w:r>
            <w:r w:rsidRPr="00B77935">
              <w:rPr>
                <w:rFonts w:cstheme="minorHAnsi"/>
                <w:b/>
              </w:rPr>
              <w:fldChar w:fldCharType="begin">
                <w:ffData>
                  <w:name w:val=""/>
                  <w:enabled/>
                  <w:calcOnExit w:val="0"/>
                  <w:checkBox>
                    <w:sizeAuto/>
                    <w:default w:val="0"/>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tc>
      </w:tr>
      <w:tr w:rsidR="007A087C" w:rsidRPr="00B77935" w14:paraId="1BF34957" w14:textId="77777777" w:rsidTr="00EB7476">
        <w:trPr>
          <w:trHeight w:val="567"/>
        </w:trPr>
        <w:tc>
          <w:tcPr>
            <w:tcW w:w="8926" w:type="dxa"/>
            <w:gridSpan w:val="7"/>
            <w:shd w:val="clear" w:color="auto" w:fill="D9D9D9" w:themeFill="background1" w:themeFillShade="D9"/>
            <w:vAlign w:val="center"/>
          </w:tcPr>
          <w:p w14:paraId="384DCE62" w14:textId="77777777" w:rsidR="007A087C" w:rsidRPr="00B77935" w:rsidRDefault="007A087C" w:rsidP="00F40D1B">
            <w:pPr>
              <w:jc w:val="center"/>
              <w:rPr>
                <w:rFonts w:asciiTheme="minorHAnsi" w:hAnsiTheme="minorHAnsi" w:cstheme="minorHAnsi"/>
                <w:b/>
                <w:sz w:val="22"/>
              </w:rPr>
            </w:pPr>
            <w:r w:rsidRPr="00B77935">
              <w:rPr>
                <w:rFonts w:cs="Arial"/>
                <w:b/>
                <w:sz w:val="22"/>
              </w:rPr>
              <w:t>D. PUBLICACIONS</w:t>
            </w:r>
          </w:p>
        </w:tc>
      </w:tr>
      <w:tr w:rsidR="001A04D7" w:rsidRPr="00B77935" w14:paraId="2DB0F4FE" w14:textId="77777777" w:rsidTr="00EB7476">
        <w:trPr>
          <w:trHeight w:val="510"/>
        </w:trPr>
        <w:tc>
          <w:tcPr>
            <w:tcW w:w="2547" w:type="dxa"/>
            <w:gridSpan w:val="3"/>
            <w:vMerge w:val="restart"/>
            <w:shd w:val="clear" w:color="auto" w:fill="auto"/>
            <w:vAlign w:val="center"/>
          </w:tcPr>
          <w:p w14:paraId="5F5149DF"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D1. Anunci de licitació</w:t>
            </w:r>
          </w:p>
        </w:tc>
        <w:tc>
          <w:tcPr>
            <w:tcW w:w="6379" w:type="dxa"/>
            <w:gridSpan w:val="4"/>
            <w:shd w:val="clear" w:color="auto" w:fill="auto"/>
            <w:vAlign w:val="center"/>
          </w:tcPr>
          <w:p w14:paraId="4C8BE3DA" w14:textId="77777777" w:rsidR="007A087C" w:rsidRPr="00B77935" w:rsidRDefault="007A087C" w:rsidP="00F40D1B">
            <w:pPr>
              <w:jc w:val="both"/>
              <w:rPr>
                <w:rFonts w:asciiTheme="minorHAnsi" w:hAnsiTheme="minorHAnsi" w:cstheme="minorHAnsi"/>
                <w:b/>
                <w:sz w:val="22"/>
              </w:rPr>
            </w:pPr>
            <w:r w:rsidRPr="00B77935">
              <w:rPr>
                <w:rFonts w:cstheme="minorHAnsi"/>
                <w:bCs/>
              </w:rPr>
              <w:fldChar w:fldCharType="begin">
                <w:ffData>
                  <w:name w:val=""/>
                  <w:enabled/>
                  <w:calcOnExit w:val="0"/>
                  <w:checkBox>
                    <w:sizeAuto/>
                    <w:default w:val="1"/>
                  </w:checkBox>
                </w:ffData>
              </w:fldChar>
            </w:r>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Pr="00B77935">
              <w:rPr>
                <w:rFonts w:asciiTheme="minorHAnsi" w:hAnsiTheme="minorHAnsi" w:cstheme="minorHAnsi"/>
                <w:bCs/>
                <w:sz w:val="22"/>
              </w:rPr>
              <w:t xml:space="preserve"> Perfil del contractant</w:t>
            </w:r>
          </w:p>
        </w:tc>
      </w:tr>
      <w:tr w:rsidR="001A04D7" w:rsidRPr="00B77935" w14:paraId="70EEBCCA" w14:textId="77777777" w:rsidTr="00EB7476">
        <w:trPr>
          <w:trHeight w:val="510"/>
        </w:trPr>
        <w:tc>
          <w:tcPr>
            <w:tcW w:w="2547" w:type="dxa"/>
            <w:gridSpan w:val="3"/>
            <w:vMerge/>
            <w:shd w:val="clear" w:color="auto" w:fill="auto"/>
            <w:vAlign w:val="center"/>
          </w:tcPr>
          <w:p w14:paraId="78B38318" w14:textId="77777777" w:rsidR="007A087C" w:rsidRPr="00B77935" w:rsidRDefault="007A087C" w:rsidP="00F40D1B">
            <w:pPr>
              <w:rPr>
                <w:rFonts w:asciiTheme="minorHAnsi" w:hAnsiTheme="minorHAnsi" w:cstheme="minorHAnsi"/>
                <w:b/>
                <w:sz w:val="22"/>
              </w:rPr>
            </w:pPr>
          </w:p>
        </w:tc>
        <w:tc>
          <w:tcPr>
            <w:tcW w:w="6379" w:type="dxa"/>
            <w:gridSpan w:val="4"/>
            <w:shd w:val="clear" w:color="auto" w:fill="auto"/>
            <w:vAlign w:val="center"/>
          </w:tcPr>
          <w:p w14:paraId="19B93338" w14:textId="77777777" w:rsidR="007A087C" w:rsidRPr="00B77935" w:rsidRDefault="007A087C" w:rsidP="00F40D1B">
            <w:pPr>
              <w:jc w:val="both"/>
              <w:rPr>
                <w:rFonts w:asciiTheme="minorHAnsi" w:hAnsiTheme="minorHAnsi" w:cstheme="minorHAnsi"/>
                <w:b/>
                <w:sz w:val="22"/>
              </w:rPr>
            </w:pPr>
            <w:r w:rsidRPr="00B77935">
              <w:rPr>
                <w:rFonts w:cstheme="minorHAnsi"/>
                <w:bCs/>
              </w:rPr>
              <w:fldChar w:fldCharType="begin">
                <w:ffData>
                  <w:name w:val=""/>
                  <w:enabled/>
                  <w:calcOnExit w:val="0"/>
                  <w:checkBox>
                    <w:sizeAuto/>
                    <w:default w:val="0"/>
                  </w:checkBox>
                </w:ffData>
              </w:fldChar>
            </w:r>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Pr="00B77935">
              <w:rPr>
                <w:rFonts w:asciiTheme="minorHAnsi" w:hAnsiTheme="minorHAnsi" w:cstheme="minorHAnsi"/>
                <w:bCs/>
                <w:sz w:val="22"/>
              </w:rPr>
              <w:t xml:space="preserve"> DOUE</w:t>
            </w:r>
          </w:p>
        </w:tc>
      </w:tr>
      <w:tr w:rsidR="001A04D7" w:rsidRPr="00B77935" w14:paraId="5D43768C" w14:textId="77777777" w:rsidTr="00EB7476">
        <w:trPr>
          <w:trHeight w:val="510"/>
        </w:trPr>
        <w:tc>
          <w:tcPr>
            <w:tcW w:w="2547" w:type="dxa"/>
            <w:gridSpan w:val="3"/>
            <w:vMerge/>
            <w:shd w:val="clear" w:color="auto" w:fill="auto"/>
            <w:vAlign w:val="center"/>
          </w:tcPr>
          <w:p w14:paraId="11CD7C3C" w14:textId="77777777" w:rsidR="007A087C" w:rsidRPr="00B77935" w:rsidRDefault="007A087C" w:rsidP="00F40D1B">
            <w:pPr>
              <w:rPr>
                <w:rFonts w:asciiTheme="minorHAnsi" w:hAnsiTheme="minorHAnsi" w:cstheme="minorHAnsi"/>
                <w:b/>
                <w:sz w:val="22"/>
              </w:rPr>
            </w:pPr>
          </w:p>
        </w:tc>
        <w:tc>
          <w:tcPr>
            <w:tcW w:w="6379" w:type="dxa"/>
            <w:gridSpan w:val="4"/>
            <w:shd w:val="clear" w:color="auto" w:fill="auto"/>
            <w:vAlign w:val="center"/>
          </w:tcPr>
          <w:p w14:paraId="1323BE2D" w14:textId="77777777" w:rsidR="007A087C" w:rsidRPr="00B77935" w:rsidRDefault="007A087C" w:rsidP="00F40D1B">
            <w:pPr>
              <w:jc w:val="both"/>
              <w:rPr>
                <w:rFonts w:asciiTheme="minorHAnsi" w:hAnsiTheme="minorHAnsi" w:cstheme="minorHAnsi"/>
                <w:b/>
                <w:sz w:val="22"/>
              </w:rPr>
            </w:pPr>
            <w:r w:rsidRPr="00B77935">
              <w:rPr>
                <w:rFonts w:cstheme="minorHAnsi"/>
                <w:bCs/>
              </w:rPr>
              <w:fldChar w:fldCharType="begin">
                <w:ffData>
                  <w:name w:val="Marcar7"/>
                  <w:enabled/>
                  <w:calcOnExit w:val="0"/>
                  <w:checkBox>
                    <w:sizeAuto/>
                    <w:default w:val="0"/>
                  </w:checkBox>
                </w:ffData>
              </w:fldChar>
            </w:r>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Pr="00B77935">
              <w:rPr>
                <w:rFonts w:asciiTheme="minorHAnsi" w:hAnsiTheme="minorHAnsi" w:cstheme="minorHAnsi"/>
                <w:bCs/>
                <w:sz w:val="22"/>
              </w:rPr>
              <w:t xml:space="preserve"> BOE</w:t>
            </w:r>
          </w:p>
        </w:tc>
      </w:tr>
      <w:tr w:rsidR="001A04D7" w:rsidRPr="00B77935" w14:paraId="4CF31746" w14:textId="77777777" w:rsidTr="00EB7476">
        <w:trPr>
          <w:trHeight w:val="510"/>
        </w:trPr>
        <w:tc>
          <w:tcPr>
            <w:tcW w:w="2547" w:type="dxa"/>
            <w:gridSpan w:val="3"/>
            <w:vMerge/>
            <w:shd w:val="clear" w:color="auto" w:fill="auto"/>
            <w:vAlign w:val="center"/>
          </w:tcPr>
          <w:p w14:paraId="0027CD87" w14:textId="77777777" w:rsidR="007A087C" w:rsidRPr="00B77935" w:rsidRDefault="007A087C" w:rsidP="00F40D1B">
            <w:pPr>
              <w:rPr>
                <w:rFonts w:asciiTheme="minorHAnsi" w:hAnsiTheme="minorHAnsi" w:cstheme="minorHAnsi"/>
                <w:b/>
                <w:sz w:val="22"/>
              </w:rPr>
            </w:pPr>
          </w:p>
        </w:tc>
        <w:tc>
          <w:tcPr>
            <w:tcW w:w="6379" w:type="dxa"/>
            <w:gridSpan w:val="4"/>
            <w:shd w:val="clear" w:color="auto" w:fill="auto"/>
            <w:vAlign w:val="center"/>
          </w:tcPr>
          <w:p w14:paraId="12046067" w14:textId="77777777" w:rsidR="007A087C" w:rsidRPr="00B77935" w:rsidRDefault="007A087C" w:rsidP="00F40D1B">
            <w:pPr>
              <w:jc w:val="both"/>
              <w:rPr>
                <w:rFonts w:asciiTheme="minorHAnsi" w:hAnsiTheme="minorHAnsi" w:cstheme="minorHAnsi"/>
                <w:b/>
                <w:sz w:val="22"/>
              </w:rPr>
            </w:pPr>
            <w:r w:rsidRPr="00B77935">
              <w:rPr>
                <w:rFonts w:cstheme="minorHAnsi"/>
                <w:bCs/>
              </w:rPr>
              <w:fldChar w:fldCharType="begin">
                <w:ffData>
                  <w:name w:val=""/>
                  <w:enabled/>
                  <w:calcOnExit w:val="0"/>
                  <w:checkBox>
                    <w:sizeAuto/>
                    <w:default w:val="0"/>
                  </w:checkBox>
                </w:ffData>
              </w:fldChar>
            </w:r>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r w:rsidRPr="00B77935">
              <w:rPr>
                <w:rFonts w:asciiTheme="minorHAnsi" w:hAnsiTheme="minorHAnsi" w:cstheme="minorHAnsi"/>
                <w:bCs/>
                <w:sz w:val="22"/>
              </w:rPr>
              <w:t xml:space="preserve"> Butlletí Oficial de la Província de Tarragona</w:t>
            </w:r>
          </w:p>
        </w:tc>
      </w:tr>
      <w:tr w:rsidR="007A087C" w:rsidRPr="00B77935" w14:paraId="5799F204" w14:textId="77777777" w:rsidTr="00EB7476">
        <w:trPr>
          <w:trHeight w:val="567"/>
        </w:trPr>
        <w:tc>
          <w:tcPr>
            <w:tcW w:w="8926" w:type="dxa"/>
            <w:gridSpan w:val="7"/>
            <w:shd w:val="clear" w:color="auto" w:fill="D9D9D9" w:themeFill="background1" w:themeFillShade="D9"/>
            <w:vAlign w:val="center"/>
          </w:tcPr>
          <w:p w14:paraId="0E972603" w14:textId="77777777" w:rsidR="007A087C" w:rsidRPr="00B77935" w:rsidRDefault="007A087C" w:rsidP="00F40D1B">
            <w:pPr>
              <w:jc w:val="center"/>
              <w:rPr>
                <w:rFonts w:cs="Arial"/>
                <w:b/>
                <w:sz w:val="22"/>
              </w:rPr>
            </w:pPr>
            <w:r w:rsidRPr="00B77935">
              <w:rPr>
                <w:rFonts w:cs="Arial"/>
                <w:b/>
                <w:sz w:val="22"/>
              </w:rPr>
              <w:t>E. DADES ECONÒMIQUES</w:t>
            </w:r>
          </w:p>
        </w:tc>
      </w:tr>
      <w:tr w:rsidR="001A04D7" w:rsidRPr="00B77935" w14:paraId="7DF0A580" w14:textId="77777777" w:rsidTr="00EB7476">
        <w:trPr>
          <w:trHeight w:val="567"/>
        </w:trPr>
        <w:tc>
          <w:tcPr>
            <w:tcW w:w="2547" w:type="dxa"/>
            <w:gridSpan w:val="3"/>
            <w:shd w:val="clear" w:color="auto" w:fill="auto"/>
            <w:vAlign w:val="center"/>
          </w:tcPr>
          <w:p w14:paraId="47E674BF" w14:textId="77777777" w:rsidR="007A087C" w:rsidRPr="00B77935" w:rsidRDefault="007A087C" w:rsidP="001A04D7">
            <w:pPr>
              <w:rPr>
                <w:rFonts w:asciiTheme="minorHAnsi" w:hAnsiTheme="minorHAnsi" w:cstheme="minorHAnsi"/>
                <w:b/>
                <w:sz w:val="22"/>
              </w:rPr>
            </w:pPr>
            <w:r w:rsidRPr="00B77935">
              <w:rPr>
                <w:rFonts w:asciiTheme="minorHAnsi" w:hAnsiTheme="minorHAnsi" w:cstheme="minorHAnsi"/>
                <w:b/>
                <w:sz w:val="22"/>
              </w:rPr>
              <w:t>E1. Determinació del preu</w:t>
            </w:r>
          </w:p>
        </w:tc>
        <w:tc>
          <w:tcPr>
            <w:tcW w:w="6379" w:type="dxa"/>
            <w:gridSpan w:val="4"/>
            <w:shd w:val="clear" w:color="auto" w:fill="auto"/>
            <w:vAlign w:val="center"/>
          </w:tcPr>
          <w:p w14:paraId="6F198F70" w14:textId="77777777" w:rsidR="007A087C" w:rsidRPr="00B77935" w:rsidRDefault="007A087C" w:rsidP="00F40D1B">
            <w:pPr>
              <w:rPr>
                <w:rFonts w:cs="Arial"/>
                <w:b/>
                <w:sz w:val="10"/>
                <w:szCs w:val="10"/>
              </w:rPr>
            </w:pPr>
          </w:p>
          <w:p w14:paraId="42A0A38A" w14:textId="5D923B4C" w:rsidR="007A087C" w:rsidRPr="00B77935" w:rsidRDefault="00BE0321" w:rsidP="00F40D1B">
            <w:pPr>
              <w:rPr>
                <w:rFonts w:cs="Arial"/>
                <w:b/>
                <w:sz w:val="22"/>
              </w:rPr>
            </w:pPr>
            <w:r>
              <w:rPr>
                <w:rFonts w:cs="Arial"/>
                <w:b/>
              </w:rPr>
              <w:fldChar w:fldCharType="begin">
                <w:ffData>
                  <w:name w:val="Marcar17"/>
                  <w:enabled/>
                  <w:calcOnExit w:val="0"/>
                  <w:checkBox>
                    <w:sizeAuto/>
                    <w:default w:val="0"/>
                  </w:checkBox>
                </w:ffData>
              </w:fldChar>
            </w:r>
            <w:bookmarkStart w:id="7" w:name="Marcar17"/>
            <w:r>
              <w:rPr>
                <w:rFonts w:cs="Arial"/>
                <w:b/>
              </w:rPr>
              <w:instrText xml:space="preserve"> FORMCHECKBOX </w:instrText>
            </w:r>
            <w:r w:rsidR="00AC4188">
              <w:rPr>
                <w:rFonts w:cs="Arial"/>
                <w:b/>
              </w:rPr>
            </w:r>
            <w:r w:rsidR="00AC4188">
              <w:rPr>
                <w:rFonts w:cs="Arial"/>
                <w:b/>
              </w:rPr>
              <w:fldChar w:fldCharType="separate"/>
            </w:r>
            <w:r>
              <w:rPr>
                <w:rFonts w:cs="Arial"/>
                <w:b/>
              </w:rPr>
              <w:fldChar w:fldCharType="end"/>
            </w:r>
            <w:bookmarkEnd w:id="7"/>
            <w:r w:rsidR="007A087C" w:rsidRPr="00B77935">
              <w:rPr>
                <w:rFonts w:cs="Arial"/>
                <w:b/>
                <w:sz w:val="22"/>
              </w:rPr>
              <w:t xml:space="preserve"> </w:t>
            </w:r>
            <w:r w:rsidR="007A087C" w:rsidRPr="00B77935">
              <w:rPr>
                <w:rFonts w:cs="Arial"/>
                <w:bCs/>
                <w:sz w:val="22"/>
              </w:rPr>
              <w:t>A tant alçat</w:t>
            </w:r>
          </w:p>
          <w:p w14:paraId="27AEB5AF" w14:textId="77777777" w:rsidR="007A087C" w:rsidRPr="00B77935" w:rsidRDefault="007A087C" w:rsidP="00F40D1B">
            <w:pPr>
              <w:rPr>
                <w:rFonts w:cs="Arial"/>
                <w:b/>
                <w:sz w:val="22"/>
              </w:rPr>
            </w:pPr>
          </w:p>
          <w:p w14:paraId="1C0DA566" w14:textId="1A7CC2DD" w:rsidR="007A087C" w:rsidRPr="00B77935" w:rsidRDefault="00BE0321" w:rsidP="00F40D1B">
            <w:pPr>
              <w:rPr>
                <w:rFonts w:cs="Arial"/>
                <w:b/>
                <w:sz w:val="10"/>
                <w:szCs w:val="10"/>
              </w:rPr>
            </w:pPr>
            <w:r>
              <w:rPr>
                <w:rFonts w:cs="Arial"/>
                <w:b/>
              </w:rPr>
              <w:fldChar w:fldCharType="begin">
                <w:ffData>
                  <w:name w:val="Marcar18"/>
                  <w:enabled/>
                  <w:calcOnExit w:val="0"/>
                  <w:checkBox>
                    <w:sizeAuto/>
                    <w:default w:val="1"/>
                  </w:checkBox>
                </w:ffData>
              </w:fldChar>
            </w:r>
            <w:bookmarkStart w:id="8" w:name="Marcar18"/>
            <w:r>
              <w:rPr>
                <w:rFonts w:cs="Arial"/>
                <w:b/>
              </w:rPr>
              <w:instrText xml:space="preserve"> FORMCHECKBOX </w:instrText>
            </w:r>
            <w:r w:rsidR="00AC4188">
              <w:rPr>
                <w:rFonts w:cs="Arial"/>
                <w:b/>
              </w:rPr>
            </w:r>
            <w:r w:rsidR="00AC4188">
              <w:rPr>
                <w:rFonts w:cs="Arial"/>
                <w:b/>
              </w:rPr>
              <w:fldChar w:fldCharType="separate"/>
            </w:r>
            <w:r>
              <w:rPr>
                <w:rFonts w:cs="Arial"/>
                <w:b/>
              </w:rPr>
              <w:fldChar w:fldCharType="end"/>
            </w:r>
            <w:bookmarkEnd w:id="8"/>
            <w:r w:rsidR="007A087C" w:rsidRPr="00B77935">
              <w:rPr>
                <w:rFonts w:cs="Arial"/>
                <w:b/>
                <w:sz w:val="22"/>
              </w:rPr>
              <w:t xml:space="preserve"> </w:t>
            </w:r>
            <w:r w:rsidR="007A087C" w:rsidRPr="00B77935">
              <w:rPr>
                <w:rFonts w:cs="Arial"/>
                <w:bCs/>
                <w:sz w:val="22"/>
              </w:rPr>
              <w:t>Preus unitaris</w:t>
            </w:r>
          </w:p>
          <w:p w14:paraId="51607EE3" w14:textId="77777777" w:rsidR="007A087C" w:rsidRPr="00B77935" w:rsidRDefault="007A087C" w:rsidP="00BE0321">
            <w:pPr>
              <w:jc w:val="both"/>
              <w:rPr>
                <w:rFonts w:cs="Arial"/>
                <w:b/>
                <w:sz w:val="22"/>
              </w:rPr>
            </w:pPr>
          </w:p>
        </w:tc>
      </w:tr>
      <w:tr w:rsidR="001A04D7" w:rsidRPr="00B77935" w14:paraId="76E319F3" w14:textId="77777777" w:rsidTr="00EB7476">
        <w:trPr>
          <w:trHeight w:val="7621"/>
        </w:trPr>
        <w:tc>
          <w:tcPr>
            <w:tcW w:w="2547" w:type="dxa"/>
            <w:gridSpan w:val="3"/>
            <w:shd w:val="clear" w:color="auto" w:fill="auto"/>
            <w:vAlign w:val="center"/>
          </w:tcPr>
          <w:p w14:paraId="140A13F1"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lastRenderedPageBreak/>
              <w:t>E2. Pressupost base de licitació</w:t>
            </w:r>
          </w:p>
        </w:tc>
        <w:tc>
          <w:tcPr>
            <w:tcW w:w="6379" w:type="dxa"/>
            <w:gridSpan w:val="4"/>
            <w:shd w:val="clear" w:color="auto" w:fill="auto"/>
            <w:vAlign w:val="center"/>
          </w:tcPr>
          <w:p w14:paraId="61ABC284" w14:textId="1C627344" w:rsidR="007A087C" w:rsidRDefault="00BE0321" w:rsidP="00F40D1B">
            <w:pPr>
              <w:jc w:val="both"/>
              <w:rPr>
                <w:rFonts w:asciiTheme="minorHAnsi" w:hAnsiTheme="minorHAnsi" w:cstheme="minorHAnsi"/>
                <w:bCs/>
                <w:sz w:val="22"/>
              </w:rPr>
            </w:pPr>
            <w:r>
              <w:rPr>
                <w:rFonts w:asciiTheme="minorHAnsi" w:hAnsiTheme="minorHAnsi" w:cstheme="minorHAnsi"/>
                <w:bCs/>
                <w:sz w:val="22"/>
              </w:rPr>
              <w:t xml:space="preserve">D’acord amb la previsió de l’article 100 de la LCSP el pressupost base de licitació del contracte és de </w:t>
            </w:r>
            <w:r w:rsidR="000E28D8" w:rsidRPr="000E28D8">
              <w:rPr>
                <w:rFonts w:asciiTheme="minorHAnsi" w:hAnsiTheme="minorHAnsi" w:cstheme="minorHAnsi"/>
                <w:b/>
                <w:sz w:val="22"/>
              </w:rPr>
              <w:t>50.693,96 €</w:t>
            </w:r>
            <w:r w:rsidR="000E28D8">
              <w:rPr>
                <w:rFonts w:asciiTheme="minorHAnsi" w:hAnsiTheme="minorHAnsi" w:cstheme="minorHAnsi"/>
                <w:bCs/>
                <w:sz w:val="22"/>
              </w:rPr>
              <w:t xml:space="preserve"> </w:t>
            </w:r>
            <w:r>
              <w:rPr>
                <w:rFonts w:asciiTheme="minorHAnsi" w:hAnsiTheme="minorHAnsi" w:cstheme="minorHAnsi"/>
                <w:bCs/>
                <w:sz w:val="22"/>
              </w:rPr>
              <w:t>(IVA exclòs)  i de</w:t>
            </w:r>
            <w:r w:rsidR="000E28D8">
              <w:rPr>
                <w:rFonts w:asciiTheme="minorHAnsi" w:hAnsiTheme="minorHAnsi" w:cstheme="minorHAnsi"/>
                <w:bCs/>
                <w:sz w:val="22"/>
              </w:rPr>
              <w:t xml:space="preserve"> </w:t>
            </w:r>
            <w:r w:rsidR="000E28D8" w:rsidRPr="000E28D8">
              <w:rPr>
                <w:rFonts w:asciiTheme="minorHAnsi" w:hAnsiTheme="minorHAnsi" w:cstheme="minorHAnsi"/>
                <w:b/>
                <w:sz w:val="22"/>
              </w:rPr>
              <w:t>61.339,69 €</w:t>
            </w:r>
            <w:r w:rsidRPr="000E28D8">
              <w:rPr>
                <w:rFonts w:asciiTheme="minorHAnsi" w:hAnsiTheme="minorHAnsi" w:cstheme="minorHAnsi"/>
                <w:b/>
                <w:sz w:val="22"/>
              </w:rPr>
              <w:t xml:space="preserve"> </w:t>
            </w:r>
            <w:r>
              <w:rPr>
                <w:rFonts w:asciiTheme="minorHAnsi" w:hAnsiTheme="minorHAnsi" w:cstheme="minorHAnsi"/>
                <w:bCs/>
                <w:sz w:val="22"/>
              </w:rPr>
              <w:t>(IVA inclòs), d’acord amb el detall de costos que a continuació es relacionen.</w:t>
            </w:r>
          </w:p>
          <w:p w14:paraId="519299AF" w14:textId="001EB29C" w:rsidR="00BE0321" w:rsidRPr="00FB7F9D" w:rsidRDefault="00BE0321" w:rsidP="00F40D1B">
            <w:pPr>
              <w:jc w:val="both"/>
              <w:rPr>
                <w:rFonts w:asciiTheme="minorHAnsi" w:hAnsiTheme="minorHAnsi" w:cstheme="minorHAnsi"/>
                <w:bCs/>
                <w:sz w:val="10"/>
                <w:szCs w:val="10"/>
              </w:rPr>
            </w:pPr>
          </w:p>
          <w:p w14:paraId="5EBB4B3B" w14:textId="77777777" w:rsidR="00BE0321" w:rsidRPr="006558BD" w:rsidRDefault="00BE0321" w:rsidP="00BE0321">
            <w:pPr>
              <w:spacing w:line="276" w:lineRule="auto"/>
              <w:jc w:val="both"/>
              <w:rPr>
                <w:rFonts w:asciiTheme="minorHAnsi" w:hAnsiTheme="minorHAnsi" w:cstheme="minorHAnsi"/>
                <w:sz w:val="22"/>
              </w:rPr>
            </w:pPr>
            <w:r w:rsidRPr="006558BD">
              <w:rPr>
                <w:rFonts w:asciiTheme="minorHAnsi" w:hAnsiTheme="minorHAnsi" w:cstheme="minorHAnsi"/>
                <w:b/>
                <w:sz w:val="22"/>
              </w:rPr>
              <w:t>Detall dels costos</w:t>
            </w:r>
            <w:r w:rsidRPr="006558BD">
              <w:rPr>
                <w:rFonts w:asciiTheme="minorHAnsi" w:hAnsiTheme="minorHAnsi" w:cstheme="minorHAnsi"/>
                <w:sz w:val="22"/>
              </w:rPr>
              <w:t xml:space="preserve">: </w:t>
            </w:r>
            <w:r w:rsidRPr="006558BD">
              <w:rPr>
                <w:rFonts w:ascii="Calibri" w:hAnsi="Calibri" w:cs="Calibri"/>
                <w:sz w:val="22"/>
              </w:rPr>
              <w:t xml:space="preserve"> </w:t>
            </w:r>
            <w:r w:rsidRPr="006558BD">
              <w:rPr>
                <w:rFonts w:asciiTheme="minorHAnsi" w:hAnsiTheme="minorHAnsi" w:cstheme="minorHAnsi"/>
                <w:sz w:val="22"/>
              </w:rPr>
              <w:t>Els costos de personal estan calculats en base al Conveni col·lectiu de treball de les empreses privades que gestionen equipaments i serveis públics, afectes a l’activitat esportiva i de lleure (codi de conveni núm. 79001905012002).</w:t>
            </w:r>
          </w:p>
          <w:p w14:paraId="5241FFA2" w14:textId="77777777" w:rsidR="00BE0321" w:rsidRPr="00FB7F9D" w:rsidRDefault="00BE0321" w:rsidP="00BE0321">
            <w:pPr>
              <w:spacing w:line="276" w:lineRule="auto"/>
              <w:jc w:val="both"/>
              <w:rPr>
                <w:rFonts w:asciiTheme="minorHAnsi" w:hAnsiTheme="minorHAnsi" w:cstheme="minorHAnsi"/>
                <w:sz w:val="10"/>
                <w:szCs w:val="10"/>
              </w:rPr>
            </w:pPr>
          </w:p>
          <w:p w14:paraId="48F8C497" w14:textId="77777777" w:rsidR="00BE0321" w:rsidRPr="006558BD" w:rsidRDefault="00BE0321" w:rsidP="00BE0321">
            <w:pPr>
              <w:spacing w:line="276" w:lineRule="auto"/>
              <w:jc w:val="both"/>
              <w:rPr>
                <w:rFonts w:asciiTheme="minorHAnsi" w:hAnsiTheme="minorHAnsi" w:cstheme="minorHAnsi"/>
                <w:sz w:val="22"/>
              </w:rPr>
            </w:pPr>
            <w:r w:rsidRPr="006558BD">
              <w:rPr>
                <w:rFonts w:asciiTheme="minorHAnsi" w:hAnsiTheme="minorHAnsi" w:cstheme="minorHAnsi"/>
                <w:sz w:val="22"/>
              </w:rPr>
              <w:t>El càlcul del preu/hora socorrista ha estat efectuat a partir de la taula salarial del Grup 3 del Conveni col·lectiu de les Empreses Privades que gestionen Equipaments i Serveis Públics afectes a l’Activitat Esportiva i de Lleure 2018-2020, amb inclusió dels costos de cotització a la Seguretat Social.</w:t>
            </w:r>
          </w:p>
          <w:p w14:paraId="0A9AAD6D" w14:textId="77777777" w:rsidR="00BE0321" w:rsidRPr="00FB7F9D" w:rsidRDefault="00BE0321" w:rsidP="00BE0321">
            <w:pPr>
              <w:spacing w:line="276" w:lineRule="auto"/>
              <w:jc w:val="both"/>
              <w:rPr>
                <w:rFonts w:asciiTheme="minorHAnsi" w:hAnsiTheme="minorHAnsi" w:cstheme="minorHAnsi"/>
                <w:sz w:val="10"/>
                <w:szCs w:val="10"/>
              </w:rPr>
            </w:pPr>
          </w:p>
          <w:p w14:paraId="6AFBD688" w14:textId="77777777" w:rsidR="00BE0321" w:rsidRPr="006558BD" w:rsidRDefault="00BE0321" w:rsidP="00BE0321">
            <w:pPr>
              <w:spacing w:line="276" w:lineRule="auto"/>
              <w:jc w:val="both"/>
              <w:rPr>
                <w:rFonts w:asciiTheme="minorHAnsi" w:hAnsiTheme="minorHAnsi" w:cstheme="minorHAnsi"/>
                <w:sz w:val="22"/>
              </w:rPr>
            </w:pPr>
            <w:r w:rsidRPr="006558BD">
              <w:rPr>
                <w:rFonts w:asciiTheme="minorHAnsi" w:hAnsiTheme="minorHAnsi" w:cstheme="minorHAnsi"/>
                <w:sz w:val="22"/>
              </w:rPr>
              <w:t xml:space="preserve">El càlcul del preu/hora per al servei de venda d’entrades i control d’accés ha estat efectuat a partir de la taula salarial del Grup 5 del Conveni col·lectiu de les Empreses Privades que gestionen Equipaments i Serveis Públics afectes a l’Activitat Esportiva i de Lleure 2018-2020, amb inclusió dels costos de </w:t>
            </w:r>
            <w:r w:rsidRPr="00BE0321">
              <w:rPr>
                <w:rFonts w:asciiTheme="minorHAnsi" w:hAnsiTheme="minorHAnsi" w:cstheme="minorHAnsi"/>
                <w:sz w:val="24"/>
                <w:szCs w:val="22"/>
              </w:rPr>
              <w:t>cotització</w:t>
            </w:r>
            <w:r w:rsidRPr="006558BD">
              <w:rPr>
                <w:rFonts w:asciiTheme="minorHAnsi" w:hAnsiTheme="minorHAnsi" w:cstheme="minorHAnsi"/>
                <w:sz w:val="22"/>
              </w:rPr>
              <w:t xml:space="preserve"> a la Seguretat Social.</w:t>
            </w:r>
          </w:p>
          <w:p w14:paraId="0B401E11" w14:textId="77777777" w:rsidR="007A087C" w:rsidRPr="00B77935" w:rsidRDefault="007A087C" w:rsidP="00F40D1B">
            <w:pPr>
              <w:jc w:val="both"/>
              <w:rPr>
                <w:rFonts w:asciiTheme="minorHAnsi" w:hAnsiTheme="minorHAnsi" w:cstheme="minorHAnsi"/>
                <w:b/>
                <w:sz w:val="22"/>
              </w:rPr>
            </w:pPr>
          </w:p>
          <w:tbl>
            <w:tblPr>
              <w:tblStyle w:val="Tablaconcuadrcula"/>
              <w:tblW w:w="5670" w:type="dxa"/>
              <w:tblInd w:w="174" w:type="dxa"/>
              <w:tblLayout w:type="fixed"/>
              <w:tblLook w:val="04A0" w:firstRow="1" w:lastRow="0" w:firstColumn="1" w:lastColumn="0" w:noHBand="0" w:noVBand="1"/>
            </w:tblPr>
            <w:tblGrid>
              <w:gridCol w:w="4119"/>
              <w:gridCol w:w="1551"/>
            </w:tblGrid>
            <w:tr w:rsidR="007A087C" w:rsidRPr="00B77935" w14:paraId="58290E63" w14:textId="77777777" w:rsidTr="004F1D20">
              <w:tc>
                <w:tcPr>
                  <w:tcW w:w="4119" w:type="dxa"/>
                  <w:shd w:val="clear" w:color="auto" w:fill="F2F2F2" w:themeFill="background1" w:themeFillShade="F2"/>
                </w:tcPr>
                <w:p w14:paraId="35CE2820" w14:textId="77777777" w:rsidR="007A087C" w:rsidRPr="00B77935" w:rsidRDefault="007A087C" w:rsidP="00AC4188">
                  <w:pPr>
                    <w:framePr w:hSpace="141" w:wrap="around" w:vAnchor="text" w:hAnchor="text" w:y="1"/>
                    <w:ind w:left="201" w:hanging="24"/>
                    <w:suppressOverlap/>
                    <w:jc w:val="center"/>
                    <w:rPr>
                      <w:rFonts w:asciiTheme="minorHAnsi" w:hAnsiTheme="minorHAnsi" w:cstheme="minorHAnsi"/>
                      <w:b/>
                      <w:sz w:val="22"/>
                    </w:rPr>
                  </w:pPr>
                  <w:r w:rsidRPr="00B77935">
                    <w:rPr>
                      <w:rFonts w:asciiTheme="minorHAnsi" w:hAnsiTheme="minorHAnsi" w:cstheme="minorHAnsi"/>
                      <w:b/>
                      <w:sz w:val="22"/>
                    </w:rPr>
                    <w:t>CONCEPTE</w:t>
                  </w:r>
                </w:p>
              </w:tc>
              <w:tc>
                <w:tcPr>
                  <w:tcW w:w="1551" w:type="dxa"/>
                  <w:shd w:val="clear" w:color="auto" w:fill="F2F2F2" w:themeFill="background1" w:themeFillShade="F2"/>
                </w:tcPr>
                <w:p w14:paraId="40E62513" w14:textId="77777777" w:rsidR="007A087C" w:rsidRPr="00B77935" w:rsidRDefault="007A087C" w:rsidP="00AC4188">
                  <w:pPr>
                    <w:framePr w:hSpace="141" w:wrap="around" w:vAnchor="text" w:hAnchor="text" w:y="1"/>
                    <w:suppressOverlap/>
                    <w:jc w:val="center"/>
                    <w:rPr>
                      <w:rFonts w:asciiTheme="minorHAnsi" w:hAnsiTheme="minorHAnsi" w:cstheme="minorHAnsi"/>
                      <w:b/>
                      <w:sz w:val="22"/>
                    </w:rPr>
                  </w:pPr>
                  <w:r w:rsidRPr="00B77935">
                    <w:rPr>
                      <w:rFonts w:asciiTheme="minorHAnsi" w:hAnsiTheme="minorHAnsi" w:cstheme="minorHAnsi"/>
                      <w:b/>
                      <w:sz w:val="22"/>
                    </w:rPr>
                    <w:t>IMPORT</w:t>
                  </w:r>
                </w:p>
              </w:tc>
            </w:tr>
            <w:tr w:rsidR="007A087C" w:rsidRPr="00B77935" w14:paraId="09E30038" w14:textId="77777777" w:rsidTr="004F1D20">
              <w:tc>
                <w:tcPr>
                  <w:tcW w:w="5670" w:type="dxa"/>
                  <w:gridSpan w:val="2"/>
                </w:tcPr>
                <w:p w14:paraId="3A19C68E" w14:textId="77777777" w:rsidR="007A087C" w:rsidRPr="00B77935" w:rsidRDefault="007A087C" w:rsidP="00AC4188">
                  <w:pPr>
                    <w:framePr w:hSpace="141" w:wrap="around" w:vAnchor="text" w:hAnchor="text" w:y="1"/>
                    <w:suppressOverlap/>
                    <w:jc w:val="center"/>
                    <w:rPr>
                      <w:rFonts w:asciiTheme="minorHAnsi" w:hAnsiTheme="minorHAnsi" w:cstheme="minorHAnsi"/>
                      <w:bCs/>
                      <w:sz w:val="22"/>
                    </w:rPr>
                  </w:pPr>
                  <w:r w:rsidRPr="00B77935">
                    <w:rPr>
                      <w:rFonts w:asciiTheme="minorHAnsi" w:hAnsiTheme="minorHAnsi" w:cstheme="minorHAnsi"/>
                      <w:bCs/>
                      <w:sz w:val="22"/>
                    </w:rPr>
                    <w:t>COSTOS DIRECTES</w:t>
                  </w:r>
                </w:p>
              </w:tc>
            </w:tr>
            <w:tr w:rsidR="007A087C" w:rsidRPr="00B77935" w14:paraId="20FD1792" w14:textId="77777777" w:rsidTr="004F1D20">
              <w:tc>
                <w:tcPr>
                  <w:tcW w:w="4119" w:type="dxa"/>
                </w:tcPr>
                <w:p w14:paraId="648C1485" w14:textId="6B928821" w:rsidR="007A087C" w:rsidRPr="00B77935" w:rsidRDefault="00F755A9" w:rsidP="00AC4188">
                  <w:pPr>
                    <w:framePr w:hSpace="141" w:wrap="around" w:vAnchor="text" w:hAnchor="text" w:y="1"/>
                    <w:ind w:left="141"/>
                    <w:suppressOverlap/>
                    <w:jc w:val="both"/>
                    <w:rPr>
                      <w:rFonts w:asciiTheme="minorHAnsi" w:hAnsiTheme="minorHAnsi" w:cstheme="minorHAnsi"/>
                      <w:bCs/>
                      <w:sz w:val="22"/>
                    </w:rPr>
                  </w:pPr>
                  <w:r>
                    <w:rPr>
                      <w:rFonts w:asciiTheme="minorHAnsi" w:hAnsiTheme="minorHAnsi" w:cstheme="minorHAnsi"/>
                      <w:bCs/>
                      <w:sz w:val="22"/>
                    </w:rPr>
                    <w:t>Costos Salarials</w:t>
                  </w:r>
                </w:p>
              </w:tc>
              <w:tc>
                <w:tcPr>
                  <w:tcW w:w="1551" w:type="dxa"/>
                </w:tcPr>
                <w:p w14:paraId="6CFC2AA6" w14:textId="5DF6BB07" w:rsidR="007A087C" w:rsidRPr="00B77935" w:rsidRDefault="00F755A9" w:rsidP="00AC4188">
                  <w:pPr>
                    <w:framePr w:hSpace="141" w:wrap="around" w:vAnchor="text" w:hAnchor="text" w:y="1"/>
                    <w:suppressOverlap/>
                    <w:jc w:val="right"/>
                    <w:rPr>
                      <w:rFonts w:asciiTheme="minorHAnsi" w:hAnsiTheme="minorHAnsi" w:cstheme="minorHAnsi"/>
                      <w:bCs/>
                      <w:sz w:val="22"/>
                    </w:rPr>
                  </w:pPr>
                  <w:r>
                    <w:rPr>
                      <w:rFonts w:asciiTheme="minorHAnsi" w:hAnsiTheme="minorHAnsi" w:cstheme="minorHAnsi"/>
                      <w:bCs/>
                      <w:sz w:val="22"/>
                    </w:rPr>
                    <w:t>31.891,97</w:t>
                  </w:r>
                  <w:r w:rsidR="007A087C" w:rsidRPr="00B77935">
                    <w:rPr>
                      <w:rFonts w:asciiTheme="minorHAnsi" w:hAnsiTheme="minorHAnsi" w:cstheme="minorHAnsi"/>
                      <w:bCs/>
                      <w:sz w:val="22"/>
                    </w:rPr>
                    <w:t xml:space="preserve"> €</w:t>
                  </w:r>
                </w:p>
              </w:tc>
            </w:tr>
            <w:tr w:rsidR="007A087C" w:rsidRPr="00B77935" w14:paraId="53FB246D" w14:textId="77777777" w:rsidTr="004F1D20">
              <w:tc>
                <w:tcPr>
                  <w:tcW w:w="4119" w:type="dxa"/>
                </w:tcPr>
                <w:p w14:paraId="287DF9DB" w14:textId="224DA16E" w:rsidR="007A087C" w:rsidRPr="00B77935" w:rsidRDefault="00F755A9" w:rsidP="00AC4188">
                  <w:pPr>
                    <w:framePr w:hSpace="141" w:wrap="around" w:vAnchor="text" w:hAnchor="text" w:y="1"/>
                    <w:ind w:left="201" w:hanging="24"/>
                    <w:suppressOverlap/>
                    <w:jc w:val="both"/>
                    <w:rPr>
                      <w:rFonts w:asciiTheme="minorHAnsi" w:hAnsiTheme="minorHAnsi" w:cstheme="minorHAnsi"/>
                      <w:bCs/>
                      <w:sz w:val="22"/>
                    </w:rPr>
                  </w:pPr>
                  <w:r>
                    <w:rPr>
                      <w:rFonts w:asciiTheme="minorHAnsi" w:hAnsiTheme="minorHAnsi" w:cstheme="minorHAnsi"/>
                      <w:bCs/>
                      <w:sz w:val="22"/>
                    </w:rPr>
                    <w:t>Vestuari i petit material</w:t>
                  </w:r>
                </w:p>
              </w:tc>
              <w:tc>
                <w:tcPr>
                  <w:tcW w:w="1551" w:type="dxa"/>
                </w:tcPr>
                <w:p w14:paraId="03E71AC8" w14:textId="466E0DC9" w:rsidR="007A087C" w:rsidRPr="00B77935" w:rsidRDefault="00F755A9" w:rsidP="00AC4188">
                  <w:pPr>
                    <w:framePr w:hSpace="141" w:wrap="around" w:vAnchor="text" w:hAnchor="text" w:y="1"/>
                    <w:suppressOverlap/>
                    <w:jc w:val="right"/>
                    <w:rPr>
                      <w:rFonts w:asciiTheme="minorHAnsi" w:hAnsiTheme="minorHAnsi" w:cstheme="minorHAnsi"/>
                      <w:bCs/>
                      <w:sz w:val="22"/>
                    </w:rPr>
                  </w:pPr>
                  <w:r>
                    <w:rPr>
                      <w:rFonts w:asciiTheme="minorHAnsi" w:hAnsiTheme="minorHAnsi" w:cstheme="minorHAnsi"/>
                      <w:bCs/>
                      <w:sz w:val="22"/>
                    </w:rPr>
                    <w:t>2.856,00</w:t>
                  </w:r>
                  <w:r w:rsidR="007A087C" w:rsidRPr="00B77935">
                    <w:rPr>
                      <w:rFonts w:asciiTheme="minorHAnsi" w:hAnsiTheme="minorHAnsi" w:cstheme="minorHAnsi"/>
                      <w:bCs/>
                      <w:sz w:val="22"/>
                    </w:rPr>
                    <w:t xml:space="preserve"> €</w:t>
                  </w:r>
                </w:p>
              </w:tc>
            </w:tr>
            <w:tr w:rsidR="007A087C" w:rsidRPr="00B77935" w14:paraId="2CAFB34C" w14:textId="77777777" w:rsidTr="004F1D20">
              <w:tc>
                <w:tcPr>
                  <w:tcW w:w="4119" w:type="dxa"/>
                </w:tcPr>
                <w:p w14:paraId="64B14528" w14:textId="57E0B1AE" w:rsidR="007A087C" w:rsidRPr="00B77935" w:rsidRDefault="00F755A9" w:rsidP="00AC4188">
                  <w:pPr>
                    <w:framePr w:hSpace="141" w:wrap="around" w:vAnchor="text" w:hAnchor="text" w:y="1"/>
                    <w:ind w:left="201" w:hanging="24"/>
                    <w:suppressOverlap/>
                    <w:jc w:val="both"/>
                    <w:rPr>
                      <w:rFonts w:asciiTheme="minorHAnsi" w:hAnsiTheme="minorHAnsi" w:cstheme="minorHAnsi"/>
                      <w:bCs/>
                      <w:sz w:val="22"/>
                    </w:rPr>
                  </w:pPr>
                  <w:r>
                    <w:rPr>
                      <w:rFonts w:asciiTheme="minorHAnsi" w:hAnsiTheme="minorHAnsi" w:cstheme="minorHAnsi"/>
                      <w:bCs/>
                      <w:sz w:val="22"/>
                    </w:rPr>
                    <w:t>Costos Seguretat Social</w:t>
                  </w:r>
                </w:p>
              </w:tc>
              <w:tc>
                <w:tcPr>
                  <w:tcW w:w="1551" w:type="dxa"/>
                </w:tcPr>
                <w:p w14:paraId="7FB70E62" w14:textId="0EDAF5FD" w:rsidR="007A087C" w:rsidRPr="00B77935" w:rsidRDefault="007A087C" w:rsidP="00AC4188">
                  <w:pPr>
                    <w:framePr w:hSpace="141" w:wrap="around" w:vAnchor="text" w:hAnchor="text" w:y="1"/>
                    <w:suppressOverlap/>
                    <w:jc w:val="right"/>
                    <w:rPr>
                      <w:rFonts w:asciiTheme="minorHAnsi" w:hAnsiTheme="minorHAnsi" w:cstheme="minorHAnsi"/>
                      <w:bCs/>
                      <w:sz w:val="22"/>
                    </w:rPr>
                  </w:pPr>
                  <w:r w:rsidRPr="00B77935">
                    <w:rPr>
                      <w:rFonts w:asciiTheme="minorHAnsi" w:hAnsiTheme="minorHAnsi" w:cstheme="minorHAnsi"/>
                      <w:bCs/>
                      <w:sz w:val="22"/>
                    </w:rPr>
                    <w:t>1</w:t>
                  </w:r>
                  <w:r w:rsidR="00F755A9">
                    <w:rPr>
                      <w:rFonts w:asciiTheme="minorHAnsi" w:hAnsiTheme="minorHAnsi" w:cstheme="minorHAnsi"/>
                      <w:bCs/>
                      <w:sz w:val="22"/>
                    </w:rPr>
                    <w:t>1.162,19</w:t>
                  </w:r>
                  <w:r w:rsidRPr="00B77935">
                    <w:rPr>
                      <w:rFonts w:asciiTheme="minorHAnsi" w:hAnsiTheme="minorHAnsi" w:cstheme="minorHAnsi"/>
                      <w:bCs/>
                      <w:sz w:val="22"/>
                    </w:rPr>
                    <w:t xml:space="preserve"> €</w:t>
                  </w:r>
                </w:p>
              </w:tc>
            </w:tr>
            <w:tr w:rsidR="007A087C" w:rsidRPr="00B77935" w14:paraId="0B4DF39F" w14:textId="77777777" w:rsidTr="004F1D20">
              <w:tc>
                <w:tcPr>
                  <w:tcW w:w="4119" w:type="dxa"/>
                  <w:shd w:val="clear" w:color="auto" w:fill="F2F2F2" w:themeFill="background1" w:themeFillShade="F2"/>
                </w:tcPr>
                <w:p w14:paraId="6000A17A" w14:textId="77777777" w:rsidR="007A087C" w:rsidRPr="00B77935" w:rsidRDefault="007A087C" w:rsidP="00AC4188">
                  <w:pPr>
                    <w:framePr w:hSpace="141" w:wrap="around" w:vAnchor="text" w:hAnchor="text" w:y="1"/>
                    <w:ind w:left="201" w:hanging="24"/>
                    <w:suppressOverlap/>
                    <w:rPr>
                      <w:rFonts w:asciiTheme="minorHAnsi" w:hAnsiTheme="minorHAnsi" w:cstheme="minorHAnsi"/>
                      <w:b/>
                      <w:sz w:val="22"/>
                    </w:rPr>
                  </w:pPr>
                  <w:r w:rsidRPr="00B77935">
                    <w:rPr>
                      <w:rFonts w:asciiTheme="minorHAnsi" w:hAnsiTheme="minorHAnsi" w:cstheme="minorHAnsi"/>
                      <w:b/>
                      <w:sz w:val="22"/>
                    </w:rPr>
                    <w:t>TOTAL COSTOS DIRECTES</w:t>
                  </w:r>
                </w:p>
              </w:tc>
              <w:tc>
                <w:tcPr>
                  <w:tcW w:w="1551" w:type="dxa"/>
                  <w:shd w:val="clear" w:color="auto" w:fill="F2F2F2" w:themeFill="background1" w:themeFillShade="F2"/>
                </w:tcPr>
                <w:p w14:paraId="133FA29C" w14:textId="5F23C6AB" w:rsidR="007A087C" w:rsidRPr="00B77935" w:rsidRDefault="00F755A9" w:rsidP="00AC4188">
                  <w:pPr>
                    <w:framePr w:hSpace="141" w:wrap="around" w:vAnchor="text" w:hAnchor="text" w:y="1"/>
                    <w:suppressOverlap/>
                    <w:jc w:val="right"/>
                    <w:rPr>
                      <w:rFonts w:asciiTheme="minorHAnsi" w:hAnsiTheme="minorHAnsi" w:cstheme="minorHAnsi"/>
                      <w:b/>
                      <w:sz w:val="22"/>
                    </w:rPr>
                  </w:pPr>
                  <w:r>
                    <w:rPr>
                      <w:rFonts w:asciiTheme="minorHAnsi" w:hAnsiTheme="minorHAnsi" w:cstheme="minorHAnsi"/>
                      <w:b/>
                      <w:sz w:val="22"/>
                    </w:rPr>
                    <w:t xml:space="preserve">45.910,16 </w:t>
                  </w:r>
                  <w:r w:rsidR="007A087C" w:rsidRPr="00B77935">
                    <w:rPr>
                      <w:rFonts w:asciiTheme="minorHAnsi" w:hAnsiTheme="minorHAnsi" w:cstheme="minorHAnsi"/>
                      <w:b/>
                      <w:sz w:val="22"/>
                    </w:rPr>
                    <w:t>€</w:t>
                  </w:r>
                </w:p>
              </w:tc>
            </w:tr>
            <w:tr w:rsidR="007A087C" w:rsidRPr="00B77935" w14:paraId="1D44C8BB" w14:textId="77777777" w:rsidTr="004F1D20">
              <w:tc>
                <w:tcPr>
                  <w:tcW w:w="5670" w:type="dxa"/>
                  <w:gridSpan w:val="2"/>
                </w:tcPr>
                <w:p w14:paraId="4887D009" w14:textId="77777777" w:rsidR="007A087C" w:rsidRPr="00B77935" w:rsidRDefault="007A087C" w:rsidP="00AC4188">
                  <w:pPr>
                    <w:framePr w:hSpace="141" w:wrap="around" w:vAnchor="text" w:hAnchor="text" w:y="1"/>
                    <w:suppressOverlap/>
                    <w:jc w:val="center"/>
                    <w:rPr>
                      <w:rFonts w:asciiTheme="minorHAnsi" w:hAnsiTheme="minorHAnsi" w:cstheme="minorHAnsi"/>
                      <w:bCs/>
                      <w:sz w:val="22"/>
                    </w:rPr>
                  </w:pPr>
                  <w:r w:rsidRPr="00B77935">
                    <w:rPr>
                      <w:rFonts w:asciiTheme="minorHAnsi" w:hAnsiTheme="minorHAnsi" w:cstheme="minorHAnsi"/>
                      <w:bCs/>
                      <w:sz w:val="22"/>
                    </w:rPr>
                    <w:t>COSTOS INDIRECTES</w:t>
                  </w:r>
                </w:p>
              </w:tc>
            </w:tr>
            <w:tr w:rsidR="007A087C" w:rsidRPr="00B77935" w14:paraId="38626A5B" w14:textId="77777777" w:rsidTr="004F1D20">
              <w:tc>
                <w:tcPr>
                  <w:tcW w:w="4119" w:type="dxa"/>
                </w:tcPr>
                <w:p w14:paraId="72D57124" w14:textId="132DF855" w:rsidR="007A087C" w:rsidRPr="00B77935" w:rsidRDefault="007A087C" w:rsidP="00AC4188">
                  <w:pPr>
                    <w:framePr w:hSpace="141" w:wrap="around" w:vAnchor="text" w:hAnchor="text" w:y="1"/>
                    <w:ind w:left="201" w:hanging="24"/>
                    <w:suppressOverlap/>
                    <w:jc w:val="both"/>
                    <w:rPr>
                      <w:rFonts w:asciiTheme="minorHAnsi" w:hAnsiTheme="minorHAnsi" w:cstheme="minorHAnsi"/>
                      <w:bCs/>
                      <w:sz w:val="22"/>
                    </w:rPr>
                  </w:pPr>
                  <w:r w:rsidRPr="00B77935">
                    <w:rPr>
                      <w:rFonts w:asciiTheme="minorHAnsi" w:hAnsiTheme="minorHAnsi" w:cstheme="minorHAnsi"/>
                      <w:bCs/>
                      <w:sz w:val="22"/>
                    </w:rPr>
                    <w:t xml:space="preserve">Despeses Generals  </w:t>
                  </w:r>
                  <w:r w:rsidR="00F755A9">
                    <w:rPr>
                      <w:rFonts w:asciiTheme="minorHAnsi" w:hAnsiTheme="minorHAnsi" w:cstheme="minorHAnsi"/>
                      <w:bCs/>
                      <w:sz w:val="22"/>
                    </w:rPr>
                    <w:t>Estructura (10%)</w:t>
                  </w:r>
                </w:p>
              </w:tc>
              <w:tc>
                <w:tcPr>
                  <w:tcW w:w="1551" w:type="dxa"/>
                </w:tcPr>
                <w:p w14:paraId="01626FA9" w14:textId="6006BAB1" w:rsidR="007A087C" w:rsidRPr="00B77935" w:rsidRDefault="00F755A9" w:rsidP="00AC4188">
                  <w:pPr>
                    <w:framePr w:hSpace="141" w:wrap="around" w:vAnchor="text" w:hAnchor="text" w:y="1"/>
                    <w:suppressOverlap/>
                    <w:jc w:val="right"/>
                    <w:rPr>
                      <w:rFonts w:asciiTheme="minorHAnsi" w:hAnsiTheme="minorHAnsi" w:cstheme="minorHAnsi"/>
                      <w:bCs/>
                      <w:sz w:val="22"/>
                    </w:rPr>
                  </w:pPr>
                  <w:r>
                    <w:rPr>
                      <w:rFonts w:asciiTheme="minorHAnsi" w:hAnsiTheme="minorHAnsi" w:cstheme="minorHAnsi"/>
                      <w:bCs/>
                      <w:sz w:val="22"/>
                    </w:rPr>
                    <w:t>3.189,20</w:t>
                  </w:r>
                  <w:r w:rsidR="007A087C" w:rsidRPr="00B77935">
                    <w:rPr>
                      <w:rFonts w:asciiTheme="minorHAnsi" w:hAnsiTheme="minorHAnsi" w:cstheme="minorHAnsi"/>
                      <w:bCs/>
                      <w:sz w:val="22"/>
                    </w:rPr>
                    <w:t xml:space="preserve"> €</w:t>
                  </w:r>
                </w:p>
              </w:tc>
            </w:tr>
            <w:tr w:rsidR="007A087C" w:rsidRPr="00B77935" w14:paraId="2468EDC8" w14:textId="77777777" w:rsidTr="004F1D20">
              <w:tc>
                <w:tcPr>
                  <w:tcW w:w="4119" w:type="dxa"/>
                </w:tcPr>
                <w:p w14:paraId="3296F53C" w14:textId="7728337C" w:rsidR="007A087C" w:rsidRPr="00B77935" w:rsidRDefault="007A087C" w:rsidP="00AC4188">
                  <w:pPr>
                    <w:framePr w:hSpace="141" w:wrap="around" w:vAnchor="text" w:hAnchor="text" w:y="1"/>
                    <w:ind w:left="201" w:hanging="24"/>
                    <w:suppressOverlap/>
                    <w:jc w:val="both"/>
                    <w:rPr>
                      <w:rFonts w:asciiTheme="minorHAnsi" w:hAnsiTheme="minorHAnsi" w:cstheme="minorHAnsi"/>
                      <w:bCs/>
                      <w:sz w:val="22"/>
                    </w:rPr>
                  </w:pPr>
                  <w:r w:rsidRPr="00B77935">
                    <w:rPr>
                      <w:rFonts w:asciiTheme="minorHAnsi" w:hAnsiTheme="minorHAnsi" w:cstheme="minorHAnsi"/>
                      <w:bCs/>
                      <w:sz w:val="22"/>
                    </w:rPr>
                    <w:t>Benefici Industrial    (</w:t>
                  </w:r>
                  <w:r w:rsidR="00F755A9">
                    <w:rPr>
                      <w:rFonts w:asciiTheme="minorHAnsi" w:hAnsiTheme="minorHAnsi" w:cstheme="minorHAnsi"/>
                      <w:bCs/>
                      <w:sz w:val="22"/>
                    </w:rPr>
                    <w:t>5</w:t>
                  </w:r>
                  <w:r w:rsidRPr="00B77935">
                    <w:rPr>
                      <w:rFonts w:asciiTheme="minorHAnsi" w:hAnsiTheme="minorHAnsi" w:cstheme="minorHAnsi"/>
                      <w:bCs/>
                      <w:sz w:val="22"/>
                    </w:rPr>
                    <w:t>%)</w:t>
                  </w:r>
                </w:p>
              </w:tc>
              <w:tc>
                <w:tcPr>
                  <w:tcW w:w="1551" w:type="dxa"/>
                </w:tcPr>
                <w:p w14:paraId="644ACB5F" w14:textId="596E3DBE" w:rsidR="007A087C" w:rsidRPr="00B77935" w:rsidRDefault="00F755A9" w:rsidP="00AC4188">
                  <w:pPr>
                    <w:framePr w:hSpace="141" w:wrap="around" w:vAnchor="text" w:hAnchor="text" w:y="1"/>
                    <w:suppressOverlap/>
                    <w:jc w:val="right"/>
                    <w:rPr>
                      <w:rFonts w:asciiTheme="minorHAnsi" w:hAnsiTheme="minorHAnsi" w:cstheme="minorHAnsi"/>
                      <w:bCs/>
                      <w:sz w:val="22"/>
                    </w:rPr>
                  </w:pPr>
                  <w:r>
                    <w:rPr>
                      <w:rFonts w:asciiTheme="minorHAnsi" w:hAnsiTheme="minorHAnsi" w:cstheme="minorHAnsi"/>
                      <w:bCs/>
                      <w:sz w:val="22"/>
                    </w:rPr>
                    <w:t>1.594,6</w:t>
                  </w:r>
                  <w:r w:rsidR="007A087C" w:rsidRPr="00B77935">
                    <w:rPr>
                      <w:rFonts w:asciiTheme="minorHAnsi" w:hAnsiTheme="minorHAnsi" w:cstheme="minorHAnsi"/>
                      <w:bCs/>
                      <w:sz w:val="22"/>
                    </w:rPr>
                    <w:t xml:space="preserve"> €</w:t>
                  </w:r>
                </w:p>
              </w:tc>
            </w:tr>
            <w:tr w:rsidR="007A087C" w:rsidRPr="00B77935" w14:paraId="3743D876" w14:textId="77777777" w:rsidTr="004F1D20">
              <w:tc>
                <w:tcPr>
                  <w:tcW w:w="4119" w:type="dxa"/>
                  <w:shd w:val="clear" w:color="auto" w:fill="F2F2F2" w:themeFill="background1" w:themeFillShade="F2"/>
                </w:tcPr>
                <w:p w14:paraId="6876C534" w14:textId="77777777" w:rsidR="007A087C" w:rsidRPr="00B77935" w:rsidRDefault="007A087C" w:rsidP="00AC4188">
                  <w:pPr>
                    <w:framePr w:hSpace="141" w:wrap="around" w:vAnchor="text" w:hAnchor="text" w:y="1"/>
                    <w:ind w:left="201" w:hanging="24"/>
                    <w:suppressOverlap/>
                    <w:jc w:val="both"/>
                    <w:rPr>
                      <w:rFonts w:asciiTheme="minorHAnsi" w:hAnsiTheme="minorHAnsi" w:cstheme="minorHAnsi"/>
                      <w:b/>
                      <w:sz w:val="22"/>
                    </w:rPr>
                  </w:pPr>
                  <w:r w:rsidRPr="00B77935">
                    <w:rPr>
                      <w:rFonts w:asciiTheme="minorHAnsi" w:hAnsiTheme="minorHAnsi" w:cstheme="minorHAnsi"/>
                      <w:b/>
                      <w:sz w:val="22"/>
                    </w:rPr>
                    <w:t>TOTAL COSTOS INDIRECTES</w:t>
                  </w:r>
                </w:p>
              </w:tc>
              <w:tc>
                <w:tcPr>
                  <w:tcW w:w="1551" w:type="dxa"/>
                  <w:shd w:val="clear" w:color="auto" w:fill="F2F2F2" w:themeFill="background1" w:themeFillShade="F2"/>
                </w:tcPr>
                <w:p w14:paraId="2F785AE5" w14:textId="11490129" w:rsidR="007A087C" w:rsidRPr="00B77935" w:rsidRDefault="00F755A9" w:rsidP="00AC4188">
                  <w:pPr>
                    <w:framePr w:hSpace="141" w:wrap="around" w:vAnchor="text" w:hAnchor="text" w:y="1"/>
                    <w:suppressOverlap/>
                    <w:jc w:val="right"/>
                    <w:rPr>
                      <w:rFonts w:asciiTheme="minorHAnsi" w:hAnsiTheme="minorHAnsi" w:cstheme="minorHAnsi"/>
                      <w:b/>
                      <w:sz w:val="22"/>
                    </w:rPr>
                  </w:pPr>
                  <w:r>
                    <w:rPr>
                      <w:rFonts w:asciiTheme="minorHAnsi" w:hAnsiTheme="minorHAnsi" w:cstheme="minorHAnsi"/>
                      <w:b/>
                      <w:sz w:val="22"/>
                    </w:rPr>
                    <w:t>4.783,80</w:t>
                  </w:r>
                  <w:r w:rsidR="007A087C" w:rsidRPr="00B77935">
                    <w:rPr>
                      <w:rFonts w:asciiTheme="minorHAnsi" w:hAnsiTheme="minorHAnsi" w:cstheme="minorHAnsi"/>
                      <w:b/>
                      <w:sz w:val="22"/>
                    </w:rPr>
                    <w:t xml:space="preserve"> €</w:t>
                  </w:r>
                </w:p>
              </w:tc>
            </w:tr>
            <w:tr w:rsidR="007A087C" w:rsidRPr="00B77935" w14:paraId="3397B064" w14:textId="77777777" w:rsidTr="004F1D20">
              <w:tc>
                <w:tcPr>
                  <w:tcW w:w="4119" w:type="dxa"/>
                </w:tcPr>
                <w:p w14:paraId="40D3F578" w14:textId="77777777" w:rsidR="007A087C" w:rsidRPr="00B77935" w:rsidRDefault="007A087C" w:rsidP="00AC4188">
                  <w:pPr>
                    <w:framePr w:hSpace="141" w:wrap="around" w:vAnchor="text" w:hAnchor="text" w:y="1"/>
                    <w:ind w:left="201" w:hanging="24"/>
                    <w:suppressOverlap/>
                    <w:jc w:val="both"/>
                    <w:rPr>
                      <w:rFonts w:asciiTheme="minorHAnsi" w:hAnsiTheme="minorHAnsi" w:cstheme="minorHAnsi"/>
                      <w:b/>
                      <w:sz w:val="22"/>
                    </w:rPr>
                  </w:pPr>
                  <w:r w:rsidRPr="00B77935">
                    <w:rPr>
                      <w:rFonts w:asciiTheme="minorHAnsi" w:hAnsiTheme="minorHAnsi" w:cstheme="minorHAnsi"/>
                      <w:b/>
                      <w:sz w:val="22"/>
                    </w:rPr>
                    <w:t>SUBTOTAL</w:t>
                  </w:r>
                </w:p>
              </w:tc>
              <w:tc>
                <w:tcPr>
                  <w:tcW w:w="1551" w:type="dxa"/>
                </w:tcPr>
                <w:p w14:paraId="1E7CC4D4" w14:textId="23B3B7A1" w:rsidR="007A087C" w:rsidRPr="00B77935" w:rsidRDefault="00F755A9" w:rsidP="00AC4188">
                  <w:pPr>
                    <w:framePr w:hSpace="141" w:wrap="around" w:vAnchor="text" w:hAnchor="text" w:y="1"/>
                    <w:suppressOverlap/>
                    <w:jc w:val="right"/>
                    <w:rPr>
                      <w:rFonts w:asciiTheme="minorHAnsi" w:hAnsiTheme="minorHAnsi" w:cstheme="minorHAnsi"/>
                      <w:b/>
                      <w:sz w:val="22"/>
                    </w:rPr>
                  </w:pPr>
                  <w:r>
                    <w:rPr>
                      <w:rFonts w:asciiTheme="minorHAnsi" w:hAnsiTheme="minorHAnsi" w:cstheme="minorHAnsi"/>
                      <w:b/>
                      <w:sz w:val="22"/>
                    </w:rPr>
                    <w:t>50.693,96</w:t>
                  </w:r>
                  <w:r w:rsidR="007A087C" w:rsidRPr="00B77935">
                    <w:rPr>
                      <w:rFonts w:asciiTheme="minorHAnsi" w:hAnsiTheme="minorHAnsi" w:cstheme="minorHAnsi"/>
                      <w:b/>
                      <w:sz w:val="22"/>
                    </w:rPr>
                    <w:t xml:space="preserve"> €</w:t>
                  </w:r>
                </w:p>
              </w:tc>
            </w:tr>
            <w:tr w:rsidR="007A087C" w:rsidRPr="00B77935" w14:paraId="1640549C" w14:textId="77777777" w:rsidTr="004F1D20">
              <w:tc>
                <w:tcPr>
                  <w:tcW w:w="4119" w:type="dxa"/>
                </w:tcPr>
                <w:p w14:paraId="5D56A8B8" w14:textId="77777777" w:rsidR="007A087C" w:rsidRPr="00B77935" w:rsidRDefault="007A087C" w:rsidP="00AC4188">
                  <w:pPr>
                    <w:framePr w:hSpace="141" w:wrap="around" w:vAnchor="text" w:hAnchor="text" w:y="1"/>
                    <w:ind w:left="201" w:hanging="24"/>
                    <w:suppressOverlap/>
                    <w:jc w:val="both"/>
                    <w:rPr>
                      <w:rFonts w:asciiTheme="minorHAnsi" w:hAnsiTheme="minorHAnsi" w:cstheme="minorHAnsi"/>
                      <w:b/>
                      <w:sz w:val="22"/>
                    </w:rPr>
                  </w:pPr>
                  <w:r w:rsidRPr="00B77935">
                    <w:rPr>
                      <w:rFonts w:asciiTheme="minorHAnsi" w:hAnsiTheme="minorHAnsi" w:cstheme="minorHAnsi"/>
                      <w:b/>
                      <w:sz w:val="22"/>
                    </w:rPr>
                    <w:t>IVA 21 %</w:t>
                  </w:r>
                </w:p>
              </w:tc>
              <w:tc>
                <w:tcPr>
                  <w:tcW w:w="1551" w:type="dxa"/>
                </w:tcPr>
                <w:p w14:paraId="6093841E" w14:textId="18161B7F" w:rsidR="007A087C" w:rsidRPr="00B77935" w:rsidRDefault="00BC54AA" w:rsidP="00AC4188">
                  <w:pPr>
                    <w:framePr w:hSpace="141" w:wrap="around" w:vAnchor="text" w:hAnchor="text" w:y="1"/>
                    <w:suppressOverlap/>
                    <w:jc w:val="right"/>
                    <w:rPr>
                      <w:rFonts w:asciiTheme="minorHAnsi" w:hAnsiTheme="minorHAnsi" w:cstheme="minorHAnsi"/>
                      <w:b/>
                      <w:sz w:val="22"/>
                    </w:rPr>
                  </w:pPr>
                  <w:r>
                    <w:rPr>
                      <w:rFonts w:asciiTheme="minorHAnsi" w:hAnsiTheme="minorHAnsi" w:cstheme="minorHAnsi"/>
                      <w:b/>
                      <w:sz w:val="22"/>
                    </w:rPr>
                    <w:t>1</w:t>
                  </w:r>
                  <w:r w:rsidR="007A087C" w:rsidRPr="00B77935">
                    <w:rPr>
                      <w:rFonts w:asciiTheme="minorHAnsi" w:hAnsiTheme="minorHAnsi" w:cstheme="minorHAnsi"/>
                      <w:b/>
                      <w:sz w:val="22"/>
                    </w:rPr>
                    <w:t>0.</w:t>
                  </w:r>
                  <w:r>
                    <w:rPr>
                      <w:rFonts w:asciiTheme="minorHAnsi" w:hAnsiTheme="minorHAnsi" w:cstheme="minorHAnsi"/>
                      <w:b/>
                      <w:sz w:val="22"/>
                    </w:rPr>
                    <w:t>645,73</w:t>
                  </w:r>
                  <w:r w:rsidR="007A087C" w:rsidRPr="00B77935">
                    <w:rPr>
                      <w:rFonts w:asciiTheme="minorHAnsi" w:hAnsiTheme="minorHAnsi" w:cstheme="minorHAnsi"/>
                      <w:b/>
                      <w:sz w:val="22"/>
                    </w:rPr>
                    <w:t xml:space="preserve"> €</w:t>
                  </w:r>
                </w:p>
              </w:tc>
            </w:tr>
            <w:tr w:rsidR="007A087C" w:rsidRPr="00B77935" w14:paraId="0FCB55D2" w14:textId="77777777" w:rsidTr="004F1D20">
              <w:tc>
                <w:tcPr>
                  <w:tcW w:w="4119" w:type="dxa"/>
                </w:tcPr>
                <w:p w14:paraId="3CFA92C1" w14:textId="77777777" w:rsidR="007A087C" w:rsidRPr="00B77935" w:rsidRDefault="007A087C" w:rsidP="00AC4188">
                  <w:pPr>
                    <w:framePr w:hSpace="141" w:wrap="around" w:vAnchor="text" w:hAnchor="text" w:y="1"/>
                    <w:ind w:left="201" w:hanging="24"/>
                    <w:suppressOverlap/>
                    <w:jc w:val="both"/>
                    <w:rPr>
                      <w:rFonts w:asciiTheme="minorHAnsi" w:hAnsiTheme="minorHAnsi" w:cstheme="minorHAnsi"/>
                      <w:b/>
                      <w:sz w:val="22"/>
                    </w:rPr>
                  </w:pPr>
                  <w:r w:rsidRPr="00B77935">
                    <w:rPr>
                      <w:rFonts w:asciiTheme="minorHAnsi" w:hAnsiTheme="minorHAnsi" w:cstheme="minorHAnsi"/>
                      <w:b/>
                      <w:sz w:val="22"/>
                    </w:rPr>
                    <w:t>PRESSUPOST BASE DE LICITACIÓ</w:t>
                  </w:r>
                </w:p>
                <w:p w14:paraId="73DCC4C9" w14:textId="77777777" w:rsidR="007A087C" w:rsidRPr="00B77935" w:rsidRDefault="007A087C" w:rsidP="00AC4188">
                  <w:pPr>
                    <w:framePr w:hSpace="141" w:wrap="around" w:vAnchor="text" w:hAnchor="text" w:y="1"/>
                    <w:ind w:left="201" w:hanging="24"/>
                    <w:suppressOverlap/>
                    <w:jc w:val="both"/>
                    <w:rPr>
                      <w:rFonts w:asciiTheme="minorHAnsi" w:hAnsiTheme="minorHAnsi" w:cstheme="minorHAnsi"/>
                      <w:b/>
                      <w:sz w:val="22"/>
                    </w:rPr>
                  </w:pPr>
                  <w:r w:rsidRPr="00B77935">
                    <w:rPr>
                      <w:rFonts w:asciiTheme="minorHAnsi" w:hAnsiTheme="minorHAnsi" w:cstheme="minorHAnsi"/>
                      <w:b/>
                      <w:sz w:val="22"/>
                    </w:rPr>
                    <w:t>(IVA INCLÒS)</w:t>
                  </w:r>
                </w:p>
              </w:tc>
              <w:tc>
                <w:tcPr>
                  <w:tcW w:w="1551" w:type="dxa"/>
                </w:tcPr>
                <w:p w14:paraId="77764894" w14:textId="176F095B" w:rsidR="007A087C" w:rsidRPr="00B77935" w:rsidRDefault="00BC54AA" w:rsidP="00AC4188">
                  <w:pPr>
                    <w:framePr w:hSpace="141" w:wrap="around" w:vAnchor="text" w:hAnchor="text" w:y="1"/>
                    <w:suppressOverlap/>
                    <w:jc w:val="right"/>
                    <w:rPr>
                      <w:rFonts w:asciiTheme="minorHAnsi" w:hAnsiTheme="minorHAnsi" w:cstheme="minorHAnsi"/>
                      <w:b/>
                      <w:sz w:val="22"/>
                    </w:rPr>
                  </w:pPr>
                  <w:r>
                    <w:rPr>
                      <w:rFonts w:asciiTheme="minorHAnsi" w:hAnsiTheme="minorHAnsi" w:cstheme="minorHAnsi"/>
                      <w:b/>
                      <w:sz w:val="22"/>
                    </w:rPr>
                    <w:t>61.339,69</w:t>
                  </w:r>
                  <w:r w:rsidR="007A087C" w:rsidRPr="00B77935">
                    <w:rPr>
                      <w:rFonts w:asciiTheme="minorHAnsi" w:hAnsiTheme="minorHAnsi" w:cstheme="minorHAnsi"/>
                      <w:b/>
                      <w:sz w:val="22"/>
                    </w:rPr>
                    <w:t xml:space="preserve"> €</w:t>
                  </w:r>
                </w:p>
              </w:tc>
            </w:tr>
          </w:tbl>
          <w:p w14:paraId="0DDC7702" w14:textId="77777777" w:rsidR="007A087C" w:rsidRDefault="007A087C" w:rsidP="00BC54AA">
            <w:pPr>
              <w:jc w:val="both"/>
              <w:rPr>
                <w:rFonts w:asciiTheme="minorHAnsi" w:hAnsiTheme="minorHAnsi" w:cstheme="minorHAnsi"/>
                <w:b/>
                <w:sz w:val="22"/>
              </w:rPr>
            </w:pPr>
          </w:p>
          <w:p w14:paraId="2C23DD07" w14:textId="5E2D6083" w:rsidR="001A04D7" w:rsidRPr="00B77935" w:rsidRDefault="001A04D7" w:rsidP="00BC54AA">
            <w:pPr>
              <w:jc w:val="both"/>
              <w:rPr>
                <w:rFonts w:asciiTheme="minorHAnsi" w:hAnsiTheme="minorHAnsi" w:cstheme="minorHAnsi"/>
                <w:b/>
                <w:sz w:val="22"/>
              </w:rPr>
            </w:pPr>
          </w:p>
        </w:tc>
      </w:tr>
      <w:tr w:rsidR="00FB7F9D" w:rsidRPr="00B77935" w14:paraId="7A92B792" w14:textId="77777777" w:rsidTr="00EB7476">
        <w:trPr>
          <w:trHeight w:val="1074"/>
        </w:trPr>
        <w:tc>
          <w:tcPr>
            <w:tcW w:w="2547" w:type="dxa"/>
            <w:gridSpan w:val="3"/>
            <w:shd w:val="clear" w:color="auto" w:fill="auto"/>
            <w:vAlign w:val="center"/>
          </w:tcPr>
          <w:p w14:paraId="01677944" w14:textId="77777777" w:rsidR="00FB7F9D" w:rsidRPr="00B77935" w:rsidRDefault="00FB7F9D" w:rsidP="00F40D1B">
            <w:pPr>
              <w:rPr>
                <w:rFonts w:asciiTheme="minorHAnsi" w:hAnsiTheme="minorHAnsi" w:cstheme="minorHAnsi"/>
                <w:b/>
                <w:sz w:val="22"/>
              </w:rPr>
            </w:pPr>
            <w:r w:rsidRPr="00B77935">
              <w:rPr>
                <w:rFonts w:asciiTheme="minorHAnsi" w:hAnsiTheme="minorHAnsi" w:cstheme="minorHAnsi"/>
                <w:b/>
                <w:sz w:val="22"/>
              </w:rPr>
              <w:t>E3. Valor estimat del contracte (VEC)</w:t>
            </w:r>
          </w:p>
        </w:tc>
        <w:tc>
          <w:tcPr>
            <w:tcW w:w="6379" w:type="dxa"/>
            <w:gridSpan w:val="4"/>
            <w:shd w:val="clear" w:color="auto" w:fill="auto"/>
            <w:vAlign w:val="center"/>
          </w:tcPr>
          <w:p w14:paraId="0A84E73F" w14:textId="77777777" w:rsidR="00FB7F9D" w:rsidRDefault="00FB7F9D" w:rsidP="001B096F">
            <w:pPr>
              <w:ind w:right="167"/>
              <w:jc w:val="center"/>
              <w:rPr>
                <w:rFonts w:asciiTheme="minorHAnsi" w:hAnsiTheme="minorHAnsi" w:cstheme="minorHAnsi"/>
                <w:b/>
                <w:sz w:val="22"/>
              </w:rPr>
            </w:pPr>
          </w:p>
          <w:tbl>
            <w:tblPr>
              <w:tblW w:w="5782" w:type="dxa"/>
              <w:tblLayout w:type="fixed"/>
              <w:tblCellMar>
                <w:left w:w="70" w:type="dxa"/>
                <w:right w:w="70" w:type="dxa"/>
              </w:tblCellMar>
              <w:tblLook w:val="04A0" w:firstRow="1" w:lastRow="0" w:firstColumn="1" w:lastColumn="0" w:noHBand="0" w:noVBand="1"/>
            </w:tblPr>
            <w:tblGrid>
              <w:gridCol w:w="2488"/>
              <w:gridCol w:w="195"/>
              <w:gridCol w:w="1185"/>
              <w:gridCol w:w="395"/>
              <w:gridCol w:w="627"/>
              <w:gridCol w:w="892"/>
            </w:tblGrid>
            <w:tr w:rsidR="004F1D20" w:rsidRPr="00DA5BDC" w14:paraId="49A2C401" w14:textId="77777777" w:rsidTr="00674B81">
              <w:trPr>
                <w:trHeight w:val="366"/>
              </w:trPr>
              <w:tc>
                <w:tcPr>
                  <w:tcW w:w="578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E2D0A" w14:textId="77777777" w:rsidR="001A04D7" w:rsidRPr="00DA5BDC" w:rsidRDefault="001A04D7" w:rsidP="00AC4188">
                  <w:pPr>
                    <w:framePr w:hSpace="141" w:wrap="around" w:vAnchor="text" w:hAnchor="text" w:y="1"/>
                    <w:suppressOverlap/>
                    <w:jc w:val="center"/>
                    <w:rPr>
                      <w:rFonts w:ascii="Arial" w:eastAsia="Times New Roman" w:hAnsi="Arial" w:cs="Arial"/>
                      <w:b/>
                      <w:bCs/>
                      <w:color w:val="000000"/>
                      <w:lang w:eastAsia="es-ES"/>
                    </w:rPr>
                  </w:pPr>
                  <w:r w:rsidRPr="00DA5BDC">
                    <w:rPr>
                      <w:rFonts w:ascii="Arial" w:eastAsia="Times New Roman" w:hAnsi="Arial" w:cs="Arial"/>
                      <w:b/>
                      <w:bCs/>
                      <w:color w:val="000000"/>
                      <w:lang w:eastAsia="es-ES"/>
                    </w:rPr>
                    <w:t>VEC</w:t>
                  </w:r>
                </w:p>
              </w:tc>
            </w:tr>
            <w:tr w:rsidR="001A04D7" w:rsidRPr="00DA5BDC" w14:paraId="269B8ED4" w14:textId="77777777" w:rsidTr="00674B81">
              <w:trPr>
                <w:trHeight w:val="398"/>
              </w:trPr>
              <w:tc>
                <w:tcPr>
                  <w:tcW w:w="3868" w:type="dxa"/>
                  <w:gridSpan w:val="3"/>
                  <w:tcBorders>
                    <w:top w:val="single" w:sz="4" w:space="0" w:color="auto"/>
                    <w:left w:val="single" w:sz="4" w:space="0" w:color="auto"/>
                    <w:bottom w:val="nil"/>
                    <w:right w:val="nil"/>
                  </w:tcBorders>
                  <w:shd w:val="clear" w:color="auto" w:fill="auto"/>
                  <w:noWrap/>
                  <w:vAlign w:val="bottom"/>
                  <w:hideMark/>
                </w:tcPr>
                <w:p w14:paraId="04463F5F" w14:textId="77777777" w:rsidR="001A04D7" w:rsidRPr="00DA5BDC" w:rsidRDefault="001A04D7" w:rsidP="00AC4188">
                  <w:pPr>
                    <w:framePr w:hSpace="141" w:wrap="around" w:vAnchor="text" w:hAnchor="text" w:y="1"/>
                    <w:suppressOverlap/>
                    <w:rPr>
                      <w:rFonts w:ascii="Arial" w:eastAsia="Times New Roman" w:hAnsi="Arial" w:cs="Arial"/>
                      <w:b/>
                      <w:bCs/>
                      <w:color w:val="000000"/>
                      <w:lang w:eastAsia="es-ES"/>
                    </w:rPr>
                  </w:pPr>
                  <w:r w:rsidRPr="00DA5BDC">
                    <w:rPr>
                      <w:rFonts w:ascii="Arial" w:eastAsia="Times New Roman" w:hAnsi="Arial" w:cs="Arial"/>
                      <w:b/>
                      <w:bCs/>
                      <w:color w:val="000000"/>
                      <w:lang w:eastAsia="es-ES"/>
                    </w:rPr>
                    <w:t>PRESSUPOST BASE DE LICITACIÓ</w:t>
                  </w:r>
                </w:p>
                <w:p w14:paraId="15F9CD4C"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r w:rsidRPr="00DA5BDC">
                    <w:rPr>
                      <w:rFonts w:ascii="Arial" w:eastAsia="Times New Roman" w:hAnsi="Arial" w:cs="Arial"/>
                      <w:color w:val="000000"/>
                      <w:lang w:eastAsia="es-ES"/>
                    </w:rPr>
                    <w:t> </w:t>
                  </w:r>
                </w:p>
              </w:tc>
              <w:tc>
                <w:tcPr>
                  <w:tcW w:w="1914" w:type="dxa"/>
                  <w:gridSpan w:val="3"/>
                  <w:tcBorders>
                    <w:top w:val="single" w:sz="4" w:space="0" w:color="auto"/>
                    <w:left w:val="nil"/>
                    <w:bottom w:val="nil"/>
                    <w:right w:val="single" w:sz="4" w:space="0" w:color="auto"/>
                  </w:tcBorders>
                  <w:shd w:val="clear" w:color="auto" w:fill="auto"/>
                  <w:noWrap/>
                  <w:vAlign w:val="center"/>
                  <w:hideMark/>
                </w:tcPr>
                <w:p w14:paraId="2B458F6A" w14:textId="77777777" w:rsidR="001A04D7" w:rsidRPr="00DA5BDC" w:rsidRDefault="001A04D7" w:rsidP="00AC4188">
                  <w:pPr>
                    <w:framePr w:hSpace="141" w:wrap="around" w:vAnchor="text" w:hAnchor="text" w:y="1"/>
                    <w:suppressOverlap/>
                    <w:jc w:val="center"/>
                    <w:rPr>
                      <w:rFonts w:ascii="Arial" w:eastAsia="Times New Roman" w:hAnsi="Arial" w:cs="Arial"/>
                      <w:b/>
                      <w:bCs/>
                      <w:color w:val="000000"/>
                      <w:lang w:eastAsia="es-ES"/>
                    </w:rPr>
                  </w:pPr>
                  <w:r w:rsidRPr="00DA5BDC">
                    <w:rPr>
                      <w:rFonts w:ascii="Arial" w:eastAsia="Times New Roman" w:hAnsi="Arial" w:cs="Arial"/>
                      <w:b/>
                      <w:bCs/>
                      <w:color w:val="000000"/>
                      <w:lang w:eastAsia="es-ES"/>
                    </w:rPr>
                    <w:t>IMPORT (SENSE IVA)</w:t>
                  </w:r>
                </w:p>
              </w:tc>
            </w:tr>
            <w:tr w:rsidR="001A04D7" w:rsidRPr="00DA5BDC" w14:paraId="7A633900" w14:textId="77777777" w:rsidTr="00674B81">
              <w:trPr>
                <w:trHeight w:val="398"/>
              </w:trPr>
              <w:tc>
                <w:tcPr>
                  <w:tcW w:w="2488" w:type="dxa"/>
                  <w:tcBorders>
                    <w:top w:val="nil"/>
                    <w:left w:val="single" w:sz="4" w:space="0" w:color="auto"/>
                    <w:bottom w:val="nil"/>
                    <w:right w:val="nil"/>
                  </w:tcBorders>
                  <w:shd w:val="clear" w:color="000000" w:fill="F2F2F2"/>
                  <w:noWrap/>
                  <w:vAlign w:val="center"/>
                  <w:hideMark/>
                </w:tcPr>
                <w:p w14:paraId="38C33322" w14:textId="77777777" w:rsidR="001A04D7" w:rsidRPr="00DA5BDC" w:rsidRDefault="001A04D7" w:rsidP="00AC4188">
                  <w:pPr>
                    <w:framePr w:hSpace="141" w:wrap="around" w:vAnchor="text" w:hAnchor="text" w:y="1"/>
                    <w:suppressOverlap/>
                    <w:jc w:val="center"/>
                    <w:rPr>
                      <w:rFonts w:ascii="Arial" w:eastAsia="Times New Roman" w:hAnsi="Arial" w:cs="Arial"/>
                      <w:color w:val="000000"/>
                      <w:lang w:eastAsia="es-ES"/>
                    </w:rPr>
                  </w:pPr>
                  <w:r w:rsidRPr="00DA5BDC">
                    <w:rPr>
                      <w:rFonts w:ascii="Arial" w:eastAsia="Times New Roman" w:hAnsi="Arial" w:cs="Arial"/>
                      <w:color w:val="000000"/>
                      <w:lang w:eastAsia="es-ES"/>
                    </w:rPr>
                    <w:t>2025</w:t>
                  </w:r>
                </w:p>
              </w:tc>
              <w:tc>
                <w:tcPr>
                  <w:tcW w:w="195" w:type="dxa"/>
                  <w:tcBorders>
                    <w:top w:val="nil"/>
                    <w:left w:val="nil"/>
                    <w:bottom w:val="nil"/>
                    <w:right w:val="nil"/>
                  </w:tcBorders>
                  <w:shd w:val="clear" w:color="000000" w:fill="F2F2F2"/>
                  <w:noWrap/>
                  <w:vAlign w:val="bottom"/>
                  <w:hideMark/>
                </w:tcPr>
                <w:p w14:paraId="338D6A35"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r w:rsidRPr="00DA5BDC">
                    <w:rPr>
                      <w:rFonts w:ascii="Arial" w:eastAsia="Times New Roman" w:hAnsi="Arial" w:cs="Arial"/>
                      <w:color w:val="000000"/>
                      <w:lang w:eastAsia="es-ES"/>
                    </w:rPr>
                    <w:t> </w:t>
                  </w:r>
                </w:p>
              </w:tc>
              <w:tc>
                <w:tcPr>
                  <w:tcW w:w="1580" w:type="dxa"/>
                  <w:gridSpan w:val="2"/>
                  <w:tcBorders>
                    <w:top w:val="nil"/>
                    <w:left w:val="nil"/>
                    <w:bottom w:val="nil"/>
                    <w:right w:val="nil"/>
                  </w:tcBorders>
                  <w:shd w:val="clear" w:color="000000" w:fill="F2F2F2"/>
                  <w:noWrap/>
                  <w:vAlign w:val="bottom"/>
                  <w:hideMark/>
                </w:tcPr>
                <w:p w14:paraId="53303856"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r w:rsidRPr="00DA5BDC">
                    <w:rPr>
                      <w:rFonts w:ascii="Arial" w:eastAsia="Times New Roman" w:hAnsi="Arial" w:cs="Arial"/>
                      <w:color w:val="000000"/>
                      <w:lang w:eastAsia="es-ES"/>
                    </w:rPr>
                    <w:t> </w:t>
                  </w:r>
                </w:p>
              </w:tc>
              <w:tc>
                <w:tcPr>
                  <w:tcW w:w="1517" w:type="dxa"/>
                  <w:gridSpan w:val="2"/>
                  <w:tcBorders>
                    <w:top w:val="nil"/>
                    <w:left w:val="nil"/>
                    <w:bottom w:val="nil"/>
                    <w:right w:val="single" w:sz="4" w:space="0" w:color="auto"/>
                  </w:tcBorders>
                  <w:shd w:val="clear" w:color="000000" w:fill="F2F2F2"/>
                  <w:noWrap/>
                  <w:vAlign w:val="bottom"/>
                  <w:hideMark/>
                </w:tcPr>
                <w:p w14:paraId="7BEE2736" w14:textId="77777777" w:rsidR="001A04D7" w:rsidRPr="00DA5BDC" w:rsidRDefault="001A04D7" w:rsidP="00AC4188">
                  <w:pPr>
                    <w:framePr w:hSpace="141" w:wrap="around" w:vAnchor="text" w:hAnchor="text" w:y="1"/>
                    <w:suppressOverlap/>
                    <w:jc w:val="right"/>
                    <w:rPr>
                      <w:rFonts w:ascii="Arial" w:eastAsia="Times New Roman" w:hAnsi="Arial" w:cs="Arial"/>
                      <w:color w:val="000000"/>
                      <w:lang w:eastAsia="es-ES"/>
                    </w:rPr>
                  </w:pPr>
                  <w:r w:rsidRPr="00DA5BDC">
                    <w:rPr>
                      <w:rFonts w:ascii="Arial" w:eastAsia="Times New Roman" w:hAnsi="Arial" w:cs="Arial"/>
                      <w:color w:val="000000"/>
                      <w:lang w:eastAsia="es-ES"/>
                    </w:rPr>
                    <w:t>24.849,98 €</w:t>
                  </w:r>
                </w:p>
              </w:tc>
            </w:tr>
            <w:tr w:rsidR="001A04D7" w:rsidRPr="00DA5BDC" w14:paraId="44071CE1" w14:textId="77777777" w:rsidTr="00674B81">
              <w:trPr>
                <w:trHeight w:val="398"/>
              </w:trPr>
              <w:tc>
                <w:tcPr>
                  <w:tcW w:w="2488" w:type="dxa"/>
                  <w:tcBorders>
                    <w:top w:val="nil"/>
                    <w:left w:val="single" w:sz="4" w:space="0" w:color="auto"/>
                    <w:bottom w:val="nil"/>
                    <w:right w:val="nil"/>
                  </w:tcBorders>
                  <w:shd w:val="clear" w:color="auto" w:fill="auto"/>
                  <w:noWrap/>
                  <w:vAlign w:val="center"/>
                  <w:hideMark/>
                </w:tcPr>
                <w:p w14:paraId="4B8EB4E7" w14:textId="77777777" w:rsidR="001A04D7" w:rsidRPr="00DA5BDC" w:rsidRDefault="001A04D7" w:rsidP="00AC4188">
                  <w:pPr>
                    <w:framePr w:hSpace="141" w:wrap="around" w:vAnchor="text" w:hAnchor="text" w:y="1"/>
                    <w:suppressOverlap/>
                    <w:jc w:val="center"/>
                    <w:rPr>
                      <w:rFonts w:ascii="Arial" w:eastAsia="Times New Roman" w:hAnsi="Arial" w:cs="Arial"/>
                      <w:color w:val="000000"/>
                      <w:lang w:eastAsia="es-ES"/>
                    </w:rPr>
                  </w:pPr>
                  <w:r w:rsidRPr="00DA5BDC">
                    <w:rPr>
                      <w:rFonts w:ascii="Arial" w:eastAsia="Times New Roman" w:hAnsi="Arial" w:cs="Arial"/>
                      <w:color w:val="000000"/>
                      <w:lang w:eastAsia="es-ES"/>
                    </w:rPr>
                    <w:t>2026</w:t>
                  </w:r>
                </w:p>
              </w:tc>
              <w:tc>
                <w:tcPr>
                  <w:tcW w:w="195" w:type="dxa"/>
                  <w:tcBorders>
                    <w:top w:val="nil"/>
                    <w:left w:val="nil"/>
                    <w:bottom w:val="nil"/>
                    <w:right w:val="nil"/>
                  </w:tcBorders>
                  <w:shd w:val="clear" w:color="auto" w:fill="auto"/>
                  <w:noWrap/>
                  <w:vAlign w:val="bottom"/>
                  <w:hideMark/>
                </w:tcPr>
                <w:p w14:paraId="3CBEDE28" w14:textId="77777777" w:rsidR="001A04D7" w:rsidRPr="00DA5BDC" w:rsidRDefault="001A04D7" w:rsidP="00AC4188">
                  <w:pPr>
                    <w:framePr w:hSpace="141" w:wrap="around" w:vAnchor="text" w:hAnchor="text" w:y="1"/>
                    <w:suppressOverlap/>
                    <w:jc w:val="center"/>
                    <w:rPr>
                      <w:rFonts w:ascii="Arial" w:eastAsia="Times New Roman" w:hAnsi="Arial" w:cs="Arial"/>
                      <w:color w:val="000000"/>
                      <w:lang w:eastAsia="es-ES"/>
                    </w:rPr>
                  </w:pPr>
                </w:p>
              </w:tc>
              <w:tc>
                <w:tcPr>
                  <w:tcW w:w="1580" w:type="dxa"/>
                  <w:gridSpan w:val="2"/>
                  <w:tcBorders>
                    <w:top w:val="nil"/>
                    <w:left w:val="nil"/>
                    <w:bottom w:val="nil"/>
                    <w:right w:val="nil"/>
                  </w:tcBorders>
                  <w:shd w:val="clear" w:color="auto" w:fill="auto"/>
                  <w:noWrap/>
                  <w:vAlign w:val="bottom"/>
                  <w:hideMark/>
                </w:tcPr>
                <w:p w14:paraId="015D6F04" w14:textId="77777777" w:rsidR="001A04D7" w:rsidRPr="00DA5BDC" w:rsidRDefault="001A04D7" w:rsidP="00AC4188">
                  <w:pPr>
                    <w:framePr w:hSpace="141" w:wrap="around" w:vAnchor="text" w:hAnchor="text" w:y="1"/>
                    <w:suppressOverlap/>
                    <w:rPr>
                      <w:rFonts w:ascii="Times New Roman" w:eastAsia="Times New Roman" w:hAnsi="Times New Roman" w:cs="Times New Roman"/>
                      <w:lang w:eastAsia="es-ES"/>
                    </w:rPr>
                  </w:pPr>
                </w:p>
              </w:tc>
              <w:tc>
                <w:tcPr>
                  <w:tcW w:w="1517" w:type="dxa"/>
                  <w:gridSpan w:val="2"/>
                  <w:tcBorders>
                    <w:top w:val="nil"/>
                    <w:left w:val="nil"/>
                    <w:bottom w:val="nil"/>
                    <w:right w:val="single" w:sz="4" w:space="0" w:color="auto"/>
                  </w:tcBorders>
                  <w:shd w:val="clear" w:color="auto" w:fill="auto"/>
                  <w:noWrap/>
                  <w:vAlign w:val="bottom"/>
                  <w:hideMark/>
                </w:tcPr>
                <w:p w14:paraId="78788EB1" w14:textId="77777777" w:rsidR="001A04D7" w:rsidRPr="00DA5BDC" w:rsidRDefault="001A04D7" w:rsidP="00AC4188">
                  <w:pPr>
                    <w:framePr w:hSpace="141" w:wrap="around" w:vAnchor="text" w:hAnchor="text" w:y="1"/>
                    <w:suppressOverlap/>
                    <w:jc w:val="right"/>
                    <w:rPr>
                      <w:rFonts w:ascii="Arial" w:eastAsia="Times New Roman" w:hAnsi="Arial" w:cs="Arial"/>
                      <w:color w:val="000000"/>
                      <w:lang w:eastAsia="es-ES"/>
                    </w:rPr>
                  </w:pPr>
                  <w:r w:rsidRPr="00DA5BDC">
                    <w:rPr>
                      <w:rFonts w:ascii="Arial" w:eastAsia="Times New Roman" w:hAnsi="Arial" w:cs="Arial"/>
                      <w:color w:val="000000"/>
                      <w:lang w:eastAsia="es-ES"/>
                    </w:rPr>
                    <w:t>25.843,98 €</w:t>
                  </w:r>
                </w:p>
              </w:tc>
            </w:tr>
            <w:tr w:rsidR="001A04D7" w:rsidRPr="00DA5BDC" w14:paraId="29C1D64C" w14:textId="77777777" w:rsidTr="00674B81">
              <w:trPr>
                <w:trHeight w:val="398"/>
              </w:trPr>
              <w:tc>
                <w:tcPr>
                  <w:tcW w:w="3868" w:type="dxa"/>
                  <w:gridSpan w:val="3"/>
                  <w:tcBorders>
                    <w:top w:val="nil"/>
                    <w:left w:val="single" w:sz="4" w:space="0" w:color="auto"/>
                    <w:bottom w:val="single" w:sz="4" w:space="0" w:color="auto"/>
                    <w:right w:val="nil"/>
                  </w:tcBorders>
                  <w:shd w:val="clear" w:color="000000" w:fill="F2F2F2"/>
                  <w:noWrap/>
                  <w:vAlign w:val="bottom"/>
                  <w:hideMark/>
                </w:tcPr>
                <w:p w14:paraId="5FEBBD6D" w14:textId="77777777" w:rsidR="001A04D7" w:rsidRPr="00DA5BDC" w:rsidRDefault="001A04D7" w:rsidP="00AC4188">
                  <w:pPr>
                    <w:framePr w:hSpace="141" w:wrap="around" w:vAnchor="text" w:hAnchor="text" w:y="1"/>
                    <w:suppressOverlap/>
                    <w:rPr>
                      <w:rFonts w:ascii="Arial" w:eastAsia="Times New Roman" w:hAnsi="Arial" w:cs="Arial"/>
                      <w:b/>
                      <w:bCs/>
                      <w:color w:val="000000"/>
                      <w:lang w:eastAsia="es-ES"/>
                    </w:rPr>
                  </w:pPr>
                  <w:proofErr w:type="gramStart"/>
                  <w:r w:rsidRPr="00DA5BDC">
                    <w:rPr>
                      <w:rFonts w:ascii="Arial" w:eastAsia="Times New Roman" w:hAnsi="Arial" w:cs="Arial"/>
                      <w:b/>
                      <w:bCs/>
                      <w:color w:val="000000"/>
                      <w:lang w:eastAsia="es-ES"/>
                    </w:rPr>
                    <w:t>TOTAL</w:t>
                  </w:r>
                  <w:proofErr w:type="gramEnd"/>
                  <w:r w:rsidRPr="00DA5BDC">
                    <w:rPr>
                      <w:rFonts w:ascii="Arial" w:eastAsia="Times New Roman" w:hAnsi="Arial" w:cs="Arial"/>
                      <w:b/>
                      <w:bCs/>
                      <w:color w:val="000000"/>
                      <w:lang w:eastAsia="es-ES"/>
                    </w:rPr>
                    <w:t xml:space="preserve"> PRESSUPOST BASE DE LICITACIÓ</w:t>
                  </w:r>
                </w:p>
              </w:tc>
              <w:tc>
                <w:tcPr>
                  <w:tcW w:w="1914" w:type="dxa"/>
                  <w:gridSpan w:val="3"/>
                  <w:tcBorders>
                    <w:top w:val="nil"/>
                    <w:left w:val="nil"/>
                    <w:bottom w:val="single" w:sz="4" w:space="0" w:color="auto"/>
                    <w:right w:val="single" w:sz="4" w:space="0" w:color="auto"/>
                  </w:tcBorders>
                  <w:shd w:val="clear" w:color="000000" w:fill="F2F2F2"/>
                  <w:noWrap/>
                  <w:vAlign w:val="bottom"/>
                  <w:hideMark/>
                </w:tcPr>
                <w:p w14:paraId="71CEE8B2" w14:textId="77777777" w:rsidR="001A04D7" w:rsidRPr="00DA5BDC" w:rsidRDefault="001A04D7" w:rsidP="00AC4188">
                  <w:pPr>
                    <w:framePr w:hSpace="141" w:wrap="around" w:vAnchor="text" w:hAnchor="text" w:y="1"/>
                    <w:suppressOverlap/>
                    <w:jc w:val="right"/>
                    <w:rPr>
                      <w:rFonts w:ascii="Arial" w:eastAsia="Times New Roman" w:hAnsi="Arial" w:cs="Arial"/>
                      <w:b/>
                      <w:bCs/>
                      <w:color w:val="000000"/>
                      <w:lang w:eastAsia="es-ES"/>
                    </w:rPr>
                  </w:pPr>
                  <w:r w:rsidRPr="00DA5BDC">
                    <w:rPr>
                      <w:rFonts w:ascii="Arial" w:eastAsia="Times New Roman" w:hAnsi="Arial" w:cs="Arial"/>
                      <w:b/>
                      <w:bCs/>
                      <w:color w:val="000000"/>
                      <w:lang w:eastAsia="es-ES"/>
                    </w:rPr>
                    <w:t>50.693,96 €</w:t>
                  </w:r>
                </w:p>
              </w:tc>
            </w:tr>
            <w:tr w:rsidR="001A04D7" w:rsidRPr="00DA5BDC" w14:paraId="15E50B1A" w14:textId="77777777" w:rsidTr="00674B81">
              <w:trPr>
                <w:trHeight w:val="398"/>
              </w:trPr>
              <w:tc>
                <w:tcPr>
                  <w:tcW w:w="3868" w:type="dxa"/>
                  <w:gridSpan w:val="3"/>
                  <w:tcBorders>
                    <w:top w:val="single" w:sz="4" w:space="0" w:color="auto"/>
                    <w:left w:val="single" w:sz="4" w:space="0" w:color="auto"/>
                    <w:bottom w:val="single" w:sz="4" w:space="0" w:color="auto"/>
                    <w:right w:val="nil"/>
                  </w:tcBorders>
                  <w:shd w:val="clear" w:color="auto" w:fill="auto"/>
                  <w:noWrap/>
                  <w:vAlign w:val="bottom"/>
                  <w:hideMark/>
                </w:tcPr>
                <w:p w14:paraId="0C46EF2A"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proofErr w:type="spellStart"/>
                  <w:r w:rsidRPr="00DA5BDC">
                    <w:rPr>
                      <w:rFonts w:ascii="Arial" w:eastAsia="Times New Roman" w:hAnsi="Arial" w:cs="Arial"/>
                      <w:color w:val="000000"/>
                      <w:lang w:eastAsia="es-ES"/>
                    </w:rPr>
                    <w:lastRenderedPageBreak/>
                    <w:t>Modificacions</w:t>
                  </w:r>
                  <w:proofErr w:type="spellEnd"/>
                  <w:r w:rsidRPr="00DA5BDC">
                    <w:rPr>
                      <w:rFonts w:ascii="Arial" w:eastAsia="Times New Roman" w:hAnsi="Arial" w:cs="Arial"/>
                      <w:color w:val="000000"/>
                      <w:lang w:eastAsia="es-ES"/>
                    </w:rPr>
                    <w:t xml:space="preserve"> del contracte (</w:t>
                  </w:r>
                  <w:proofErr w:type="spellStart"/>
                  <w:r w:rsidRPr="00DA5BDC">
                    <w:rPr>
                      <w:rFonts w:ascii="Arial" w:eastAsia="Times New Roman" w:hAnsi="Arial" w:cs="Arial"/>
                      <w:color w:val="000000"/>
                      <w:lang w:eastAsia="es-ES"/>
                    </w:rPr>
                    <w:t>fins</w:t>
                  </w:r>
                  <w:proofErr w:type="spellEnd"/>
                  <w:r w:rsidRPr="00DA5BDC">
                    <w:rPr>
                      <w:rFonts w:ascii="Arial" w:eastAsia="Times New Roman" w:hAnsi="Arial" w:cs="Arial"/>
                      <w:color w:val="000000"/>
                      <w:lang w:eastAsia="es-ES"/>
                    </w:rPr>
                    <w:t xml:space="preserve"> un 10% del PBL)</w:t>
                  </w:r>
                </w:p>
              </w:tc>
              <w:tc>
                <w:tcPr>
                  <w:tcW w:w="1914" w:type="dxa"/>
                  <w:gridSpan w:val="3"/>
                  <w:tcBorders>
                    <w:top w:val="single" w:sz="4" w:space="0" w:color="auto"/>
                    <w:left w:val="nil"/>
                    <w:bottom w:val="single" w:sz="4" w:space="0" w:color="auto"/>
                    <w:right w:val="single" w:sz="4" w:space="0" w:color="auto"/>
                  </w:tcBorders>
                  <w:shd w:val="clear" w:color="auto" w:fill="auto"/>
                  <w:noWrap/>
                  <w:vAlign w:val="bottom"/>
                  <w:hideMark/>
                </w:tcPr>
                <w:p w14:paraId="1851D1A9" w14:textId="77777777" w:rsidR="001A04D7" w:rsidRPr="00DA5BDC" w:rsidRDefault="001A04D7" w:rsidP="00AC4188">
                  <w:pPr>
                    <w:framePr w:hSpace="141" w:wrap="around" w:vAnchor="text" w:hAnchor="text" w:y="1"/>
                    <w:suppressOverlap/>
                    <w:jc w:val="right"/>
                    <w:rPr>
                      <w:rFonts w:ascii="Arial" w:eastAsia="Times New Roman" w:hAnsi="Arial" w:cs="Arial"/>
                      <w:b/>
                      <w:bCs/>
                      <w:color w:val="000000"/>
                      <w:lang w:eastAsia="es-ES"/>
                    </w:rPr>
                  </w:pPr>
                  <w:r w:rsidRPr="00DA5BDC">
                    <w:rPr>
                      <w:rFonts w:ascii="Arial" w:eastAsia="Times New Roman" w:hAnsi="Arial" w:cs="Arial"/>
                      <w:b/>
                      <w:bCs/>
                      <w:color w:val="000000"/>
                      <w:lang w:eastAsia="es-ES"/>
                    </w:rPr>
                    <w:t>5.069,40 €</w:t>
                  </w:r>
                </w:p>
              </w:tc>
            </w:tr>
            <w:tr w:rsidR="001A04D7" w:rsidRPr="00DA5BDC" w14:paraId="7882ED24" w14:textId="77777777" w:rsidTr="004F1D20">
              <w:trPr>
                <w:trHeight w:val="475"/>
              </w:trPr>
              <w:tc>
                <w:tcPr>
                  <w:tcW w:w="3868" w:type="dxa"/>
                  <w:gridSpan w:val="3"/>
                  <w:tcBorders>
                    <w:top w:val="single" w:sz="4" w:space="0" w:color="auto"/>
                    <w:left w:val="single" w:sz="4" w:space="0" w:color="auto"/>
                    <w:bottom w:val="nil"/>
                    <w:right w:val="nil"/>
                  </w:tcBorders>
                  <w:shd w:val="clear" w:color="000000" w:fill="F2F2F2"/>
                  <w:noWrap/>
                  <w:vAlign w:val="bottom"/>
                  <w:hideMark/>
                </w:tcPr>
                <w:p w14:paraId="0EE79B99"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r w:rsidRPr="00DA5BDC">
                    <w:rPr>
                      <w:rFonts w:ascii="Arial" w:eastAsia="Times New Roman" w:hAnsi="Arial" w:cs="Arial"/>
                      <w:b/>
                      <w:bCs/>
                      <w:color w:val="000000"/>
                      <w:lang w:eastAsia="es-ES"/>
                    </w:rPr>
                    <w:t>POSSIBLE PRÒRROGUES</w:t>
                  </w:r>
                  <w:r w:rsidRPr="00DA5BDC">
                    <w:rPr>
                      <w:rFonts w:ascii="Arial" w:eastAsia="Times New Roman" w:hAnsi="Arial" w:cs="Arial"/>
                      <w:color w:val="000000"/>
                      <w:lang w:eastAsia="es-ES"/>
                    </w:rPr>
                    <w:t> </w:t>
                  </w:r>
                </w:p>
              </w:tc>
              <w:tc>
                <w:tcPr>
                  <w:tcW w:w="1022" w:type="dxa"/>
                  <w:gridSpan w:val="2"/>
                  <w:tcBorders>
                    <w:top w:val="nil"/>
                    <w:left w:val="nil"/>
                    <w:bottom w:val="nil"/>
                    <w:right w:val="nil"/>
                  </w:tcBorders>
                  <w:shd w:val="clear" w:color="000000" w:fill="F2F2F2"/>
                  <w:noWrap/>
                  <w:vAlign w:val="bottom"/>
                  <w:hideMark/>
                </w:tcPr>
                <w:p w14:paraId="6648E411"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r w:rsidRPr="00DA5BDC">
                    <w:rPr>
                      <w:rFonts w:ascii="Arial" w:eastAsia="Times New Roman" w:hAnsi="Arial" w:cs="Arial"/>
                      <w:color w:val="000000"/>
                      <w:lang w:eastAsia="es-ES"/>
                    </w:rPr>
                    <w:t> </w:t>
                  </w:r>
                </w:p>
              </w:tc>
              <w:tc>
                <w:tcPr>
                  <w:tcW w:w="892" w:type="dxa"/>
                  <w:tcBorders>
                    <w:top w:val="nil"/>
                    <w:left w:val="nil"/>
                    <w:bottom w:val="nil"/>
                    <w:right w:val="single" w:sz="4" w:space="0" w:color="auto"/>
                  </w:tcBorders>
                  <w:shd w:val="clear" w:color="000000" w:fill="F2F2F2"/>
                  <w:noWrap/>
                  <w:vAlign w:val="bottom"/>
                  <w:hideMark/>
                </w:tcPr>
                <w:p w14:paraId="156255D1"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r w:rsidRPr="00DA5BDC">
                    <w:rPr>
                      <w:rFonts w:ascii="Arial" w:eastAsia="Times New Roman" w:hAnsi="Arial" w:cs="Arial"/>
                      <w:color w:val="000000"/>
                      <w:lang w:eastAsia="es-ES"/>
                    </w:rPr>
                    <w:t> </w:t>
                  </w:r>
                </w:p>
              </w:tc>
            </w:tr>
            <w:tr w:rsidR="001A04D7" w:rsidRPr="00DA5BDC" w14:paraId="44B46BF1" w14:textId="77777777" w:rsidTr="00674B81">
              <w:trPr>
                <w:trHeight w:val="398"/>
              </w:trPr>
              <w:tc>
                <w:tcPr>
                  <w:tcW w:w="2488" w:type="dxa"/>
                  <w:tcBorders>
                    <w:top w:val="nil"/>
                    <w:left w:val="single" w:sz="4" w:space="0" w:color="auto"/>
                    <w:bottom w:val="nil"/>
                    <w:right w:val="nil"/>
                  </w:tcBorders>
                  <w:shd w:val="clear" w:color="auto" w:fill="auto"/>
                  <w:noWrap/>
                  <w:vAlign w:val="bottom"/>
                  <w:hideMark/>
                </w:tcPr>
                <w:p w14:paraId="51D08373"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r w:rsidRPr="00DA5BDC">
                    <w:rPr>
                      <w:rFonts w:ascii="Arial" w:eastAsia="Times New Roman" w:hAnsi="Arial" w:cs="Arial"/>
                      <w:color w:val="000000"/>
                      <w:lang w:eastAsia="es-ES"/>
                    </w:rPr>
                    <w:t xml:space="preserve">Primera </w:t>
                  </w:r>
                  <w:proofErr w:type="spellStart"/>
                  <w:r w:rsidRPr="00DA5BDC">
                    <w:rPr>
                      <w:rFonts w:ascii="Arial" w:eastAsia="Times New Roman" w:hAnsi="Arial" w:cs="Arial"/>
                      <w:color w:val="000000"/>
                      <w:lang w:eastAsia="es-ES"/>
                    </w:rPr>
                    <w:t>Pròrroga</w:t>
                  </w:r>
                  <w:proofErr w:type="spellEnd"/>
                </w:p>
              </w:tc>
              <w:tc>
                <w:tcPr>
                  <w:tcW w:w="195" w:type="dxa"/>
                  <w:tcBorders>
                    <w:top w:val="nil"/>
                    <w:left w:val="nil"/>
                    <w:bottom w:val="nil"/>
                    <w:right w:val="nil"/>
                  </w:tcBorders>
                  <w:shd w:val="clear" w:color="auto" w:fill="auto"/>
                  <w:noWrap/>
                  <w:vAlign w:val="bottom"/>
                  <w:hideMark/>
                </w:tcPr>
                <w:p w14:paraId="474FB8E8"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p>
              </w:tc>
              <w:tc>
                <w:tcPr>
                  <w:tcW w:w="1580" w:type="dxa"/>
                  <w:gridSpan w:val="2"/>
                  <w:tcBorders>
                    <w:top w:val="nil"/>
                    <w:left w:val="nil"/>
                    <w:bottom w:val="nil"/>
                    <w:right w:val="nil"/>
                  </w:tcBorders>
                  <w:shd w:val="clear" w:color="auto" w:fill="auto"/>
                  <w:noWrap/>
                  <w:vAlign w:val="bottom"/>
                  <w:hideMark/>
                </w:tcPr>
                <w:p w14:paraId="587565DC" w14:textId="77777777" w:rsidR="001A04D7" w:rsidRPr="00DA5BDC" w:rsidRDefault="001A04D7" w:rsidP="00AC4188">
                  <w:pPr>
                    <w:framePr w:hSpace="141" w:wrap="around" w:vAnchor="text" w:hAnchor="text" w:y="1"/>
                    <w:suppressOverlap/>
                    <w:rPr>
                      <w:rFonts w:ascii="Times New Roman" w:eastAsia="Times New Roman" w:hAnsi="Times New Roman" w:cs="Times New Roman"/>
                      <w:lang w:eastAsia="es-ES"/>
                    </w:rPr>
                  </w:pPr>
                </w:p>
              </w:tc>
              <w:tc>
                <w:tcPr>
                  <w:tcW w:w="1517" w:type="dxa"/>
                  <w:gridSpan w:val="2"/>
                  <w:tcBorders>
                    <w:top w:val="nil"/>
                    <w:left w:val="nil"/>
                    <w:bottom w:val="nil"/>
                    <w:right w:val="single" w:sz="4" w:space="0" w:color="auto"/>
                  </w:tcBorders>
                  <w:shd w:val="clear" w:color="auto" w:fill="auto"/>
                  <w:noWrap/>
                  <w:vAlign w:val="bottom"/>
                  <w:hideMark/>
                </w:tcPr>
                <w:p w14:paraId="2AD19100" w14:textId="77777777" w:rsidR="001A04D7" w:rsidRPr="00DA5BDC" w:rsidRDefault="001A04D7" w:rsidP="00AC4188">
                  <w:pPr>
                    <w:framePr w:hSpace="141" w:wrap="around" w:vAnchor="text" w:hAnchor="text" w:y="1"/>
                    <w:suppressOverlap/>
                    <w:jc w:val="center"/>
                    <w:rPr>
                      <w:rFonts w:ascii="Arial" w:eastAsia="Times New Roman" w:hAnsi="Arial" w:cs="Arial"/>
                      <w:color w:val="000000"/>
                      <w:lang w:eastAsia="es-ES"/>
                    </w:rPr>
                  </w:pPr>
                  <w:r w:rsidRPr="00DA5BDC">
                    <w:rPr>
                      <w:rFonts w:ascii="Arial" w:eastAsia="Times New Roman" w:hAnsi="Arial" w:cs="Arial"/>
                      <w:color w:val="000000"/>
                      <w:lang w:eastAsia="es-ES"/>
                    </w:rPr>
                    <w:t>26.877,74 €</w:t>
                  </w:r>
                </w:p>
              </w:tc>
            </w:tr>
            <w:tr w:rsidR="001A04D7" w:rsidRPr="00DA5BDC" w14:paraId="413CDAA3" w14:textId="77777777" w:rsidTr="00674B81">
              <w:trPr>
                <w:trHeight w:val="398"/>
              </w:trPr>
              <w:tc>
                <w:tcPr>
                  <w:tcW w:w="2488" w:type="dxa"/>
                  <w:tcBorders>
                    <w:top w:val="nil"/>
                    <w:left w:val="single" w:sz="4" w:space="0" w:color="auto"/>
                    <w:bottom w:val="nil"/>
                    <w:right w:val="nil"/>
                  </w:tcBorders>
                  <w:shd w:val="clear" w:color="auto" w:fill="auto"/>
                  <w:noWrap/>
                  <w:vAlign w:val="bottom"/>
                  <w:hideMark/>
                </w:tcPr>
                <w:p w14:paraId="589DC634"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proofErr w:type="spellStart"/>
                  <w:r w:rsidRPr="00DA5BDC">
                    <w:rPr>
                      <w:rFonts w:ascii="Arial" w:eastAsia="Times New Roman" w:hAnsi="Arial" w:cs="Arial"/>
                      <w:color w:val="000000"/>
                      <w:lang w:eastAsia="es-ES"/>
                    </w:rPr>
                    <w:t>Segona</w:t>
                  </w:r>
                  <w:proofErr w:type="spellEnd"/>
                  <w:r w:rsidRPr="00DA5BDC">
                    <w:rPr>
                      <w:rFonts w:ascii="Arial" w:eastAsia="Times New Roman" w:hAnsi="Arial" w:cs="Arial"/>
                      <w:color w:val="000000"/>
                      <w:lang w:eastAsia="es-ES"/>
                    </w:rPr>
                    <w:t xml:space="preserve"> </w:t>
                  </w:r>
                  <w:proofErr w:type="spellStart"/>
                  <w:r w:rsidRPr="00DA5BDC">
                    <w:rPr>
                      <w:rFonts w:ascii="Arial" w:eastAsia="Times New Roman" w:hAnsi="Arial" w:cs="Arial"/>
                      <w:color w:val="000000"/>
                      <w:lang w:eastAsia="es-ES"/>
                    </w:rPr>
                    <w:t>Pròrroga</w:t>
                  </w:r>
                  <w:proofErr w:type="spellEnd"/>
                </w:p>
              </w:tc>
              <w:tc>
                <w:tcPr>
                  <w:tcW w:w="195" w:type="dxa"/>
                  <w:tcBorders>
                    <w:top w:val="nil"/>
                    <w:left w:val="nil"/>
                    <w:bottom w:val="nil"/>
                    <w:right w:val="nil"/>
                  </w:tcBorders>
                  <w:shd w:val="clear" w:color="auto" w:fill="auto"/>
                  <w:noWrap/>
                  <w:vAlign w:val="bottom"/>
                  <w:hideMark/>
                </w:tcPr>
                <w:p w14:paraId="37C9A7EF"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p>
              </w:tc>
              <w:tc>
                <w:tcPr>
                  <w:tcW w:w="1580" w:type="dxa"/>
                  <w:gridSpan w:val="2"/>
                  <w:tcBorders>
                    <w:top w:val="nil"/>
                    <w:left w:val="nil"/>
                    <w:bottom w:val="nil"/>
                    <w:right w:val="nil"/>
                  </w:tcBorders>
                  <w:shd w:val="clear" w:color="auto" w:fill="auto"/>
                  <w:noWrap/>
                  <w:vAlign w:val="bottom"/>
                  <w:hideMark/>
                </w:tcPr>
                <w:p w14:paraId="4E3C5D01" w14:textId="77777777" w:rsidR="001A04D7" w:rsidRPr="00DA5BDC" w:rsidRDefault="001A04D7" w:rsidP="00AC4188">
                  <w:pPr>
                    <w:framePr w:hSpace="141" w:wrap="around" w:vAnchor="text" w:hAnchor="text" w:y="1"/>
                    <w:suppressOverlap/>
                    <w:rPr>
                      <w:rFonts w:ascii="Times New Roman" w:eastAsia="Times New Roman" w:hAnsi="Times New Roman" w:cs="Times New Roman"/>
                      <w:lang w:eastAsia="es-ES"/>
                    </w:rPr>
                  </w:pPr>
                </w:p>
              </w:tc>
              <w:tc>
                <w:tcPr>
                  <w:tcW w:w="1517" w:type="dxa"/>
                  <w:gridSpan w:val="2"/>
                  <w:tcBorders>
                    <w:top w:val="nil"/>
                    <w:left w:val="nil"/>
                    <w:bottom w:val="nil"/>
                    <w:right w:val="single" w:sz="4" w:space="0" w:color="auto"/>
                  </w:tcBorders>
                  <w:shd w:val="clear" w:color="auto" w:fill="auto"/>
                  <w:noWrap/>
                  <w:vAlign w:val="bottom"/>
                  <w:hideMark/>
                </w:tcPr>
                <w:p w14:paraId="7CC8DFC1" w14:textId="77777777" w:rsidR="001A04D7" w:rsidRPr="00DA5BDC" w:rsidRDefault="001A04D7" w:rsidP="00AC4188">
                  <w:pPr>
                    <w:framePr w:hSpace="141" w:wrap="around" w:vAnchor="text" w:hAnchor="text" w:y="1"/>
                    <w:suppressOverlap/>
                    <w:jc w:val="center"/>
                    <w:rPr>
                      <w:rFonts w:ascii="Arial" w:eastAsia="Times New Roman" w:hAnsi="Arial" w:cs="Arial"/>
                      <w:color w:val="000000"/>
                      <w:lang w:eastAsia="es-ES"/>
                    </w:rPr>
                  </w:pPr>
                  <w:r w:rsidRPr="00DA5BDC">
                    <w:rPr>
                      <w:rFonts w:ascii="Arial" w:eastAsia="Times New Roman" w:hAnsi="Arial" w:cs="Arial"/>
                      <w:color w:val="000000"/>
                      <w:lang w:eastAsia="es-ES"/>
                    </w:rPr>
                    <w:t>27.952,85 €</w:t>
                  </w:r>
                </w:p>
              </w:tc>
            </w:tr>
            <w:tr w:rsidR="001A04D7" w:rsidRPr="00DA5BDC" w14:paraId="2318221D" w14:textId="77777777" w:rsidTr="00674B81">
              <w:trPr>
                <w:trHeight w:val="507"/>
              </w:trPr>
              <w:tc>
                <w:tcPr>
                  <w:tcW w:w="3868" w:type="dxa"/>
                  <w:gridSpan w:val="3"/>
                  <w:tcBorders>
                    <w:top w:val="nil"/>
                    <w:left w:val="single" w:sz="4" w:space="0" w:color="auto"/>
                    <w:bottom w:val="single" w:sz="4" w:space="0" w:color="auto"/>
                    <w:right w:val="nil"/>
                  </w:tcBorders>
                  <w:shd w:val="clear" w:color="000000" w:fill="F2F2F2"/>
                  <w:noWrap/>
                  <w:vAlign w:val="bottom"/>
                  <w:hideMark/>
                </w:tcPr>
                <w:p w14:paraId="569C6BDE" w14:textId="77777777" w:rsidR="001A04D7" w:rsidRPr="00DA5BDC" w:rsidRDefault="001A04D7" w:rsidP="00AC4188">
                  <w:pPr>
                    <w:framePr w:hSpace="141" w:wrap="around" w:vAnchor="text" w:hAnchor="text" w:y="1"/>
                    <w:suppressOverlap/>
                    <w:rPr>
                      <w:rFonts w:ascii="Arial" w:eastAsia="Times New Roman" w:hAnsi="Arial" w:cs="Arial"/>
                      <w:color w:val="000000"/>
                      <w:lang w:eastAsia="es-ES"/>
                    </w:rPr>
                  </w:pPr>
                  <w:proofErr w:type="gramStart"/>
                  <w:r w:rsidRPr="00DA5BDC">
                    <w:rPr>
                      <w:rFonts w:ascii="Arial" w:eastAsia="Times New Roman" w:hAnsi="Arial" w:cs="Arial"/>
                      <w:b/>
                      <w:bCs/>
                      <w:color w:val="000000"/>
                      <w:lang w:eastAsia="es-ES"/>
                    </w:rPr>
                    <w:t>TOTAL</w:t>
                  </w:r>
                  <w:proofErr w:type="gramEnd"/>
                  <w:r w:rsidRPr="00DA5BDC">
                    <w:rPr>
                      <w:rFonts w:ascii="Arial" w:eastAsia="Times New Roman" w:hAnsi="Arial" w:cs="Arial"/>
                      <w:b/>
                      <w:bCs/>
                      <w:color w:val="000000"/>
                      <w:lang w:eastAsia="es-ES"/>
                    </w:rPr>
                    <w:t xml:space="preserve"> POSSIBLES PRÒRROGUES</w:t>
                  </w:r>
                  <w:r w:rsidRPr="00DA5BDC">
                    <w:rPr>
                      <w:rFonts w:ascii="Arial" w:eastAsia="Times New Roman" w:hAnsi="Arial" w:cs="Arial"/>
                      <w:color w:val="000000"/>
                      <w:lang w:eastAsia="es-ES"/>
                    </w:rPr>
                    <w:t> </w:t>
                  </w:r>
                </w:p>
              </w:tc>
              <w:tc>
                <w:tcPr>
                  <w:tcW w:w="1914" w:type="dxa"/>
                  <w:gridSpan w:val="3"/>
                  <w:tcBorders>
                    <w:top w:val="nil"/>
                    <w:left w:val="nil"/>
                    <w:bottom w:val="nil"/>
                    <w:right w:val="single" w:sz="4" w:space="0" w:color="auto"/>
                  </w:tcBorders>
                  <w:shd w:val="clear" w:color="000000" w:fill="F2F2F2"/>
                  <w:noWrap/>
                  <w:vAlign w:val="bottom"/>
                  <w:hideMark/>
                </w:tcPr>
                <w:p w14:paraId="49E2F685" w14:textId="77777777" w:rsidR="001A04D7" w:rsidRPr="00DA5BDC" w:rsidRDefault="001A04D7" w:rsidP="00AC4188">
                  <w:pPr>
                    <w:framePr w:hSpace="141" w:wrap="around" w:vAnchor="text" w:hAnchor="text" w:y="1"/>
                    <w:suppressOverlap/>
                    <w:jc w:val="right"/>
                    <w:rPr>
                      <w:rFonts w:ascii="Arial" w:eastAsia="Times New Roman" w:hAnsi="Arial" w:cs="Arial"/>
                      <w:b/>
                      <w:bCs/>
                      <w:color w:val="000000"/>
                      <w:lang w:eastAsia="es-ES"/>
                    </w:rPr>
                  </w:pPr>
                  <w:r w:rsidRPr="00DA5BDC">
                    <w:rPr>
                      <w:rFonts w:ascii="Arial" w:eastAsia="Times New Roman" w:hAnsi="Arial" w:cs="Arial"/>
                      <w:b/>
                      <w:bCs/>
                      <w:color w:val="000000"/>
                      <w:lang w:eastAsia="es-ES"/>
                    </w:rPr>
                    <w:t>54.830,59 €</w:t>
                  </w:r>
                </w:p>
              </w:tc>
            </w:tr>
            <w:tr w:rsidR="001A04D7" w:rsidRPr="00DA5BDC" w14:paraId="56A0F4FA" w14:textId="77777777" w:rsidTr="000E28D8">
              <w:trPr>
                <w:trHeight w:val="398"/>
              </w:trPr>
              <w:tc>
                <w:tcPr>
                  <w:tcW w:w="2488" w:type="dxa"/>
                  <w:tcBorders>
                    <w:top w:val="nil"/>
                    <w:bottom w:val="nil"/>
                    <w:right w:val="nil"/>
                  </w:tcBorders>
                  <w:shd w:val="clear" w:color="auto" w:fill="auto"/>
                  <w:noWrap/>
                  <w:vAlign w:val="bottom"/>
                  <w:hideMark/>
                </w:tcPr>
                <w:p w14:paraId="6FE1652F" w14:textId="77777777" w:rsidR="001A04D7" w:rsidRPr="00DA5BDC" w:rsidRDefault="001A04D7" w:rsidP="00AC4188">
                  <w:pPr>
                    <w:framePr w:hSpace="141" w:wrap="around" w:vAnchor="text" w:hAnchor="text" w:y="1"/>
                    <w:suppressOverlap/>
                    <w:jc w:val="center"/>
                    <w:rPr>
                      <w:rFonts w:ascii="Arial" w:eastAsia="Times New Roman" w:hAnsi="Arial" w:cs="Arial"/>
                      <w:b/>
                      <w:bCs/>
                      <w:color w:val="000000"/>
                      <w:lang w:eastAsia="es-ES"/>
                    </w:rPr>
                  </w:pPr>
                </w:p>
              </w:tc>
              <w:tc>
                <w:tcPr>
                  <w:tcW w:w="195" w:type="dxa"/>
                  <w:tcBorders>
                    <w:top w:val="nil"/>
                    <w:left w:val="nil"/>
                    <w:bottom w:val="nil"/>
                    <w:right w:val="nil"/>
                  </w:tcBorders>
                  <w:shd w:val="clear" w:color="auto" w:fill="auto"/>
                  <w:noWrap/>
                  <w:vAlign w:val="bottom"/>
                  <w:hideMark/>
                </w:tcPr>
                <w:p w14:paraId="34F3B42F" w14:textId="77777777" w:rsidR="001A04D7" w:rsidRPr="00DA5BDC" w:rsidRDefault="001A04D7" w:rsidP="00AC4188">
                  <w:pPr>
                    <w:framePr w:hSpace="141" w:wrap="around" w:vAnchor="text" w:hAnchor="text" w:y="1"/>
                    <w:suppressOverlap/>
                    <w:rPr>
                      <w:rFonts w:ascii="Times New Roman" w:eastAsia="Times New Roman" w:hAnsi="Times New Roman" w:cs="Times New Roman"/>
                      <w:lang w:eastAsia="es-ES"/>
                    </w:rPr>
                  </w:pPr>
                </w:p>
              </w:tc>
              <w:tc>
                <w:tcPr>
                  <w:tcW w:w="1580" w:type="dxa"/>
                  <w:gridSpan w:val="2"/>
                  <w:tcBorders>
                    <w:top w:val="double" w:sz="6" w:space="0" w:color="auto"/>
                    <w:left w:val="double" w:sz="6" w:space="0" w:color="auto"/>
                    <w:bottom w:val="double" w:sz="6" w:space="0" w:color="auto"/>
                    <w:right w:val="nil"/>
                  </w:tcBorders>
                  <w:shd w:val="clear" w:color="auto" w:fill="auto"/>
                  <w:noWrap/>
                  <w:vAlign w:val="bottom"/>
                  <w:hideMark/>
                </w:tcPr>
                <w:p w14:paraId="04544F83" w14:textId="77777777" w:rsidR="001A04D7" w:rsidRPr="00DA5BDC" w:rsidRDefault="001A04D7" w:rsidP="00AC4188">
                  <w:pPr>
                    <w:framePr w:hSpace="141" w:wrap="around" w:vAnchor="text" w:hAnchor="text" w:y="1"/>
                    <w:suppressOverlap/>
                    <w:jc w:val="right"/>
                    <w:rPr>
                      <w:rFonts w:ascii="Arial" w:eastAsia="Times New Roman" w:hAnsi="Arial" w:cs="Arial"/>
                      <w:b/>
                      <w:bCs/>
                      <w:color w:val="000000"/>
                      <w:lang w:eastAsia="es-ES"/>
                    </w:rPr>
                  </w:pPr>
                  <w:proofErr w:type="gramStart"/>
                  <w:r w:rsidRPr="00DA5BDC">
                    <w:rPr>
                      <w:rFonts w:ascii="Arial" w:eastAsia="Times New Roman" w:hAnsi="Arial" w:cs="Arial"/>
                      <w:b/>
                      <w:bCs/>
                      <w:color w:val="000000"/>
                      <w:lang w:eastAsia="es-ES"/>
                    </w:rPr>
                    <w:t>TOTAL</w:t>
                  </w:r>
                  <w:proofErr w:type="gramEnd"/>
                  <w:r w:rsidRPr="00DA5BDC">
                    <w:rPr>
                      <w:rFonts w:ascii="Arial" w:eastAsia="Times New Roman" w:hAnsi="Arial" w:cs="Arial"/>
                      <w:b/>
                      <w:bCs/>
                      <w:color w:val="000000"/>
                      <w:lang w:eastAsia="es-ES"/>
                    </w:rPr>
                    <w:t xml:space="preserve"> VEC</w:t>
                  </w:r>
                </w:p>
              </w:tc>
              <w:tc>
                <w:tcPr>
                  <w:tcW w:w="1517" w:type="dxa"/>
                  <w:gridSpan w:val="2"/>
                  <w:tcBorders>
                    <w:top w:val="double" w:sz="6" w:space="0" w:color="auto"/>
                    <w:left w:val="nil"/>
                    <w:bottom w:val="double" w:sz="6" w:space="0" w:color="auto"/>
                    <w:right w:val="double" w:sz="6" w:space="0" w:color="auto"/>
                  </w:tcBorders>
                  <w:shd w:val="clear" w:color="auto" w:fill="auto"/>
                  <w:noWrap/>
                  <w:vAlign w:val="bottom"/>
                  <w:hideMark/>
                </w:tcPr>
                <w:p w14:paraId="317AFF4D" w14:textId="77777777" w:rsidR="001A04D7" w:rsidRPr="00DA5BDC" w:rsidRDefault="001A04D7" w:rsidP="00AC4188">
                  <w:pPr>
                    <w:framePr w:hSpace="141" w:wrap="around" w:vAnchor="text" w:hAnchor="text" w:y="1"/>
                    <w:suppressOverlap/>
                    <w:jc w:val="right"/>
                    <w:rPr>
                      <w:rFonts w:ascii="Arial" w:eastAsia="Times New Roman" w:hAnsi="Arial" w:cs="Arial"/>
                      <w:b/>
                      <w:bCs/>
                      <w:color w:val="000000"/>
                      <w:lang w:eastAsia="es-ES"/>
                    </w:rPr>
                  </w:pPr>
                  <w:r w:rsidRPr="00DA5BDC">
                    <w:rPr>
                      <w:rFonts w:ascii="Arial" w:eastAsia="Times New Roman" w:hAnsi="Arial" w:cs="Arial"/>
                      <w:b/>
                      <w:bCs/>
                      <w:color w:val="000000"/>
                      <w:lang w:eastAsia="es-ES"/>
                    </w:rPr>
                    <w:t>110.593,95 €</w:t>
                  </w:r>
                </w:p>
              </w:tc>
            </w:tr>
            <w:tr w:rsidR="00674B81" w:rsidRPr="00DA5BDC" w14:paraId="57ADA863" w14:textId="77777777" w:rsidTr="006247FB">
              <w:trPr>
                <w:trHeight w:val="170"/>
              </w:trPr>
              <w:tc>
                <w:tcPr>
                  <w:tcW w:w="2488" w:type="dxa"/>
                  <w:tcBorders>
                    <w:top w:val="nil"/>
                    <w:right w:val="nil"/>
                  </w:tcBorders>
                  <w:shd w:val="clear" w:color="auto" w:fill="auto"/>
                  <w:noWrap/>
                  <w:vAlign w:val="bottom"/>
                </w:tcPr>
                <w:p w14:paraId="2388F7AD" w14:textId="77777777" w:rsidR="00674B81" w:rsidRPr="00DA5BDC" w:rsidRDefault="00674B81" w:rsidP="00AC4188">
                  <w:pPr>
                    <w:framePr w:hSpace="141" w:wrap="around" w:vAnchor="text" w:hAnchor="text" w:y="1"/>
                    <w:suppressOverlap/>
                    <w:jc w:val="center"/>
                    <w:rPr>
                      <w:rFonts w:ascii="Arial" w:eastAsia="Times New Roman" w:hAnsi="Arial" w:cs="Arial"/>
                      <w:b/>
                      <w:bCs/>
                      <w:color w:val="000000"/>
                      <w:lang w:eastAsia="es-ES"/>
                    </w:rPr>
                  </w:pPr>
                </w:p>
              </w:tc>
              <w:tc>
                <w:tcPr>
                  <w:tcW w:w="195" w:type="dxa"/>
                  <w:tcBorders>
                    <w:top w:val="nil"/>
                    <w:left w:val="nil"/>
                    <w:bottom w:val="single" w:sz="4" w:space="0" w:color="auto"/>
                  </w:tcBorders>
                  <w:shd w:val="clear" w:color="auto" w:fill="auto"/>
                  <w:noWrap/>
                  <w:vAlign w:val="bottom"/>
                </w:tcPr>
                <w:p w14:paraId="58925FD1" w14:textId="77777777" w:rsidR="00674B81" w:rsidRPr="00DA5BDC" w:rsidRDefault="00674B81" w:rsidP="00AC4188">
                  <w:pPr>
                    <w:framePr w:hSpace="141" w:wrap="around" w:vAnchor="text" w:hAnchor="text" w:y="1"/>
                    <w:suppressOverlap/>
                    <w:rPr>
                      <w:rFonts w:ascii="Times New Roman" w:eastAsia="Times New Roman" w:hAnsi="Times New Roman" w:cs="Times New Roman"/>
                      <w:lang w:eastAsia="es-ES"/>
                    </w:rPr>
                  </w:pPr>
                </w:p>
              </w:tc>
              <w:tc>
                <w:tcPr>
                  <w:tcW w:w="1580" w:type="dxa"/>
                  <w:gridSpan w:val="2"/>
                  <w:tcBorders>
                    <w:top w:val="double" w:sz="6" w:space="0" w:color="auto"/>
                    <w:right w:val="nil"/>
                  </w:tcBorders>
                  <w:shd w:val="clear" w:color="auto" w:fill="auto"/>
                  <w:noWrap/>
                  <w:vAlign w:val="bottom"/>
                </w:tcPr>
                <w:p w14:paraId="0272C912" w14:textId="77777777" w:rsidR="00674B81" w:rsidRPr="00DA5BDC" w:rsidRDefault="00674B81" w:rsidP="00AC4188">
                  <w:pPr>
                    <w:framePr w:hSpace="141" w:wrap="around" w:vAnchor="text" w:hAnchor="text" w:y="1"/>
                    <w:suppressOverlap/>
                    <w:jc w:val="right"/>
                    <w:rPr>
                      <w:rFonts w:ascii="Arial" w:eastAsia="Times New Roman" w:hAnsi="Arial" w:cs="Arial"/>
                      <w:b/>
                      <w:bCs/>
                      <w:color w:val="000000"/>
                      <w:lang w:eastAsia="es-ES"/>
                    </w:rPr>
                  </w:pPr>
                </w:p>
              </w:tc>
              <w:tc>
                <w:tcPr>
                  <w:tcW w:w="1517" w:type="dxa"/>
                  <w:gridSpan w:val="2"/>
                  <w:tcBorders>
                    <w:top w:val="double" w:sz="6" w:space="0" w:color="auto"/>
                    <w:left w:val="nil"/>
                  </w:tcBorders>
                  <w:shd w:val="clear" w:color="auto" w:fill="auto"/>
                  <w:noWrap/>
                  <w:vAlign w:val="bottom"/>
                </w:tcPr>
                <w:p w14:paraId="0898597C" w14:textId="77777777" w:rsidR="00674B81" w:rsidRPr="00DA5BDC" w:rsidRDefault="00674B81" w:rsidP="00AC4188">
                  <w:pPr>
                    <w:framePr w:hSpace="141" w:wrap="around" w:vAnchor="text" w:hAnchor="text" w:y="1"/>
                    <w:suppressOverlap/>
                    <w:jc w:val="right"/>
                    <w:rPr>
                      <w:rFonts w:ascii="Arial" w:eastAsia="Times New Roman" w:hAnsi="Arial" w:cs="Arial"/>
                      <w:b/>
                      <w:bCs/>
                      <w:color w:val="000000"/>
                      <w:lang w:eastAsia="es-ES"/>
                    </w:rPr>
                  </w:pPr>
                </w:p>
              </w:tc>
            </w:tr>
          </w:tbl>
          <w:p w14:paraId="7D6DDBB5" w14:textId="72914F15" w:rsidR="00FB7F9D" w:rsidRPr="00B77935" w:rsidRDefault="00FB7F9D" w:rsidP="001B096F">
            <w:pPr>
              <w:ind w:right="167"/>
              <w:jc w:val="center"/>
              <w:rPr>
                <w:rFonts w:asciiTheme="minorHAnsi" w:hAnsiTheme="minorHAnsi" w:cstheme="minorHAnsi"/>
                <w:b/>
                <w:sz w:val="22"/>
              </w:rPr>
            </w:pPr>
          </w:p>
        </w:tc>
      </w:tr>
      <w:tr w:rsidR="001A04D7" w:rsidRPr="00B77935" w14:paraId="4905D942" w14:textId="77777777" w:rsidTr="00EB7476">
        <w:trPr>
          <w:trHeight w:val="567"/>
        </w:trPr>
        <w:tc>
          <w:tcPr>
            <w:tcW w:w="2547" w:type="dxa"/>
            <w:gridSpan w:val="3"/>
            <w:shd w:val="clear" w:color="auto" w:fill="auto"/>
            <w:vAlign w:val="center"/>
          </w:tcPr>
          <w:p w14:paraId="5555DD1D"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lastRenderedPageBreak/>
              <w:t>E4. Existència de crèdit</w:t>
            </w:r>
          </w:p>
        </w:tc>
        <w:tc>
          <w:tcPr>
            <w:tcW w:w="6379" w:type="dxa"/>
            <w:gridSpan w:val="4"/>
            <w:tcBorders>
              <w:bottom w:val="single" w:sz="4" w:space="0" w:color="auto"/>
            </w:tcBorders>
            <w:shd w:val="clear" w:color="auto" w:fill="auto"/>
            <w:vAlign w:val="center"/>
          </w:tcPr>
          <w:p w14:paraId="5A1093E0" w14:textId="77777777" w:rsidR="007A087C" w:rsidRPr="00B77935" w:rsidRDefault="007A087C" w:rsidP="00F40D1B">
            <w:pPr>
              <w:jc w:val="center"/>
              <w:rPr>
                <w:rFonts w:asciiTheme="minorHAnsi" w:hAnsiTheme="minorHAnsi" w:cstheme="minorHAnsi"/>
                <w:b/>
                <w:sz w:val="22"/>
              </w:rPr>
            </w:pPr>
            <w:r w:rsidRPr="00B77935">
              <w:rPr>
                <w:rFonts w:cstheme="minorHAnsi"/>
                <w:b/>
              </w:rPr>
              <w:fldChar w:fldCharType="begin">
                <w:ffData>
                  <w:name w:val=""/>
                  <w:enabled/>
                  <w:calcOnExit w:val="0"/>
                  <w:checkBox>
                    <w:sizeAuto/>
                    <w:default w:val="1"/>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 xml:space="preserve">Sí </w:t>
            </w:r>
            <w:r w:rsidRPr="00B77935">
              <w:rPr>
                <w:rFonts w:asciiTheme="minorHAnsi" w:hAnsiTheme="minorHAnsi" w:cstheme="minorHAnsi"/>
                <w:b/>
                <w:sz w:val="22"/>
              </w:rPr>
              <w:t xml:space="preserve">                            </w:t>
            </w:r>
            <w:r w:rsidRPr="00B77935">
              <w:rPr>
                <w:rFonts w:cstheme="minorHAnsi"/>
                <w:b/>
              </w:rPr>
              <w:fldChar w:fldCharType="begin">
                <w:ffData>
                  <w:name w:val=""/>
                  <w:enabled/>
                  <w:calcOnExit w:val="0"/>
                  <w:checkBox>
                    <w:sizeAuto/>
                    <w:default w:val="0"/>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tc>
      </w:tr>
      <w:tr w:rsidR="001A04D7" w:rsidRPr="00B77935" w14:paraId="671010EA" w14:textId="77777777" w:rsidTr="00EB7476">
        <w:trPr>
          <w:trHeight w:val="2817"/>
        </w:trPr>
        <w:tc>
          <w:tcPr>
            <w:tcW w:w="2547" w:type="dxa"/>
            <w:gridSpan w:val="3"/>
            <w:shd w:val="clear" w:color="auto" w:fill="auto"/>
            <w:vAlign w:val="center"/>
          </w:tcPr>
          <w:p w14:paraId="1D6778DD" w14:textId="68004F16" w:rsidR="00BC54AA" w:rsidRPr="00B77935" w:rsidRDefault="00BC54AA" w:rsidP="002A138F">
            <w:pPr>
              <w:rPr>
                <w:rFonts w:cstheme="minorHAnsi"/>
                <w:b/>
              </w:rPr>
            </w:pPr>
            <w:r w:rsidRPr="00B77935">
              <w:rPr>
                <w:rFonts w:asciiTheme="minorHAnsi" w:hAnsiTheme="minorHAnsi" w:cstheme="minorHAnsi"/>
                <w:b/>
                <w:sz w:val="22"/>
              </w:rPr>
              <w:t>E5. Aplicació pressupostària</w:t>
            </w:r>
          </w:p>
        </w:tc>
        <w:tc>
          <w:tcPr>
            <w:tcW w:w="6379" w:type="dxa"/>
            <w:gridSpan w:val="4"/>
            <w:shd w:val="clear" w:color="auto" w:fill="auto"/>
            <w:vAlign w:val="center"/>
          </w:tcPr>
          <w:p w14:paraId="340EC61D" w14:textId="77777777" w:rsidR="00BC54AA" w:rsidRDefault="00BC54AA" w:rsidP="00BC54AA">
            <w:pPr>
              <w:jc w:val="both"/>
              <w:rPr>
                <w:rFonts w:asciiTheme="minorHAnsi" w:hAnsiTheme="minorHAnsi" w:cstheme="minorHAnsi"/>
                <w:bCs/>
                <w:sz w:val="22"/>
              </w:rPr>
            </w:pPr>
          </w:p>
          <w:p w14:paraId="3D35B0D1" w14:textId="3A1F53BC" w:rsidR="00BC54AA" w:rsidRDefault="00BC54AA" w:rsidP="00BC54AA">
            <w:pPr>
              <w:jc w:val="both"/>
              <w:rPr>
                <w:rFonts w:asciiTheme="minorHAnsi" w:hAnsiTheme="minorHAnsi" w:cstheme="minorHAnsi"/>
                <w:bCs/>
                <w:sz w:val="22"/>
              </w:rPr>
            </w:pPr>
            <w:r w:rsidRPr="00BC54AA">
              <w:rPr>
                <w:rFonts w:asciiTheme="minorHAnsi" w:hAnsiTheme="minorHAnsi" w:cstheme="minorHAnsi"/>
                <w:bCs/>
                <w:sz w:val="22"/>
              </w:rPr>
              <w:t>Es detalla a continuació l’aplicació pressupostària en la qual s’imputaran les despeses corresponents a aquest contracte, als efectes del que disposa l’article 116.3 de la LCSP:</w:t>
            </w:r>
          </w:p>
          <w:p w14:paraId="5EDC3706" w14:textId="4137D851" w:rsidR="004F1D20" w:rsidRDefault="004F1D20" w:rsidP="00BC54AA">
            <w:pPr>
              <w:jc w:val="both"/>
              <w:rPr>
                <w:rFonts w:asciiTheme="minorHAnsi" w:hAnsiTheme="minorHAnsi" w:cstheme="minorHAnsi"/>
                <w:bCs/>
                <w:sz w:val="22"/>
              </w:rPr>
            </w:pPr>
          </w:p>
          <w:tbl>
            <w:tblPr>
              <w:tblStyle w:val="Tablaconcuadrcula"/>
              <w:tblW w:w="0" w:type="auto"/>
              <w:tblLayout w:type="fixed"/>
              <w:tblLook w:val="04A0" w:firstRow="1" w:lastRow="0" w:firstColumn="1" w:lastColumn="0" w:noHBand="0" w:noVBand="1"/>
            </w:tblPr>
            <w:tblGrid>
              <w:gridCol w:w="1150"/>
              <w:gridCol w:w="1418"/>
              <w:gridCol w:w="1417"/>
              <w:gridCol w:w="1816"/>
            </w:tblGrid>
            <w:tr w:rsidR="004F1D20" w14:paraId="6F50E342" w14:textId="77777777" w:rsidTr="006247FB">
              <w:tc>
                <w:tcPr>
                  <w:tcW w:w="1150" w:type="dxa"/>
                  <w:vAlign w:val="center"/>
                </w:tcPr>
                <w:p w14:paraId="5F11BD81" w14:textId="7F0F5118" w:rsidR="004F1D20" w:rsidRDefault="004F1D20" w:rsidP="00AC4188">
                  <w:pPr>
                    <w:framePr w:hSpace="141" w:wrap="around" w:vAnchor="text" w:hAnchor="text" w:y="1"/>
                    <w:suppressOverlap/>
                    <w:jc w:val="both"/>
                    <w:rPr>
                      <w:rFonts w:cstheme="minorHAnsi"/>
                      <w:bCs/>
                    </w:rPr>
                  </w:pPr>
                  <w:r w:rsidRPr="00B77935">
                    <w:rPr>
                      <w:rFonts w:asciiTheme="minorHAnsi" w:hAnsiTheme="minorHAnsi" w:cstheme="minorHAnsi"/>
                      <w:b/>
                      <w:sz w:val="22"/>
                    </w:rPr>
                    <w:t>Any</w:t>
                  </w:r>
                </w:p>
              </w:tc>
              <w:tc>
                <w:tcPr>
                  <w:tcW w:w="1418" w:type="dxa"/>
                  <w:vAlign w:val="center"/>
                </w:tcPr>
                <w:p w14:paraId="469FE9D6" w14:textId="09C603CC" w:rsidR="004F1D20" w:rsidRDefault="004F1D20" w:rsidP="00AC4188">
                  <w:pPr>
                    <w:framePr w:hSpace="141" w:wrap="around" w:vAnchor="text" w:hAnchor="text" w:y="1"/>
                    <w:suppressOverlap/>
                    <w:jc w:val="both"/>
                    <w:rPr>
                      <w:rFonts w:cstheme="minorHAnsi"/>
                      <w:bCs/>
                    </w:rPr>
                  </w:pPr>
                  <w:r w:rsidRPr="00B77935">
                    <w:rPr>
                      <w:rFonts w:asciiTheme="minorHAnsi" w:hAnsiTheme="minorHAnsi" w:cstheme="minorHAnsi"/>
                      <w:b/>
                      <w:sz w:val="22"/>
                    </w:rPr>
                    <w:t>Import (IVA exclòs)</w:t>
                  </w:r>
                </w:p>
              </w:tc>
              <w:tc>
                <w:tcPr>
                  <w:tcW w:w="1417" w:type="dxa"/>
                  <w:vAlign w:val="center"/>
                </w:tcPr>
                <w:p w14:paraId="7FDA86C3" w14:textId="1951A621" w:rsidR="004F1D20" w:rsidRDefault="004F1D20" w:rsidP="00AC4188">
                  <w:pPr>
                    <w:framePr w:hSpace="141" w:wrap="around" w:vAnchor="text" w:hAnchor="text" w:y="1"/>
                    <w:suppressOverlap/>
                    <w:jc w:val="both"/>
                    <w:rPr>
                      <w:rFonts w:cstheme="minorHAnsi"/>
                      <w:bCs/>
                    </w:rPr>
                  </w:pPr>
                  <w:r w:rsidRPr="00B77935">
                    <w:rPr>
                      <w:rFonts w:asciiTheme="minorHAnsi" w:hAnsiTheme="minorHAnsi" w:cstheme="minorHAnsi"/>
                      <w:b/>
                      <w:sz w:val="22"/>
                    </w:rPr>
                    <w:t>Import (IVA inclòs)</w:t>
                  </w:r>
                </w:p>
              </w:tc>
              <w:tc>
                <w:tcPr>
                  <w:tcW w:w="1816" w:type="dxa"/>
                  <w:vAlign w:val="center"/>
                </w:tcPr>
                <w:p w14:paraId="7D70E6BD" w14:textId="7C858EB6" w:rsidR="004F1D20" w:rsidRDefault="004F1D20" w:rsidP="00AC4188">
                  <w:pPr>
                    <w:framePr w:hSpace="141" w:wrap="around" w:vAnchor="text" w:hAnchor="text" w:y="1"/>
                    <w:suppressOverlap/>
                    <w:jc w:val="center"/>
                    <w:rPr>
                      <w:rFonts w:cstheme="minorHAnsi"/>
                      <w:bCs/>
                    </w:rPr>
                  </w:pPr>
                  <w:r w:rsidRPr="00B77935">
                    <w:rPr>
                      <w:rFonts w:asciiTheme="minorHAnsi" w:hAnsiTheme="minorHAnsi" w:cstheme="minorHAnsi"/>
                      <w:b/>
                      <w:sz w:val="22"/>
                    </w:rPr>
                    <w:t>Aplicació pressupostària</w:t>
                  </w:r>
                </w:p>
              </w:tc>
            </w:tr>
            <w:tr w:rsidR="004F1D20" w14:paraId="5A49F22E" w14:textId="77777777" w:rsidTr="006247FB">
              <w:tc>
                <w:tcPr>
                  <w:tcW w:w="1150" w:type="dxa"/>
                  <w:vAlign w:val="center"/>
                </w:tcPr>
                <w:p w14:paraId="0D2B4BE6" w14:textId="09A6F97D" w:rsidR="004F1D20" w:rsidRDefault="004F1D20" w:rsidP="00AC4188">
                  <w:pPr>
                    <w:framePr w:hSpace="141" w:wrap="around" w:vAnchor="text" w:hAnchor="text" w:y="1"/>
                    <w:suppressOverlap/>
                    <w:jc w:val="both"/>
                    <w:rPr>
                      <w:rFonts w:cstheme="minorHAnsi"/>
                      <w:bCs/>
                    </w:rPr>
                  </w:pPr>
                  <w:r w:rsidRPr="00B77935">
                    <w:rPr>
                      <w:rFonts w:asciiTheme="minorHAnsi" w:hAnsiTheme="minorHAnsi" w:cstheme="minorHAnsi"/>
                      <w:bCs/>
                      <w:sz w:val="22"/>
                    </w:rPr>
                    <w:t>202</w:t>
                  </w:r>
                  <w:r>
                    <w:rPr>
                      <w:rFonts w:asciiTheme="minorHAnsi" w:hAnsiTheme="minorHAnsi" w:cstheme="minorHAnsi"/>
                      <w:bCs/>
                      <w:sz w:val="22"/>
                    </w:rPr>
                    <w:t>5</w:t>
                  </w:r>
                </w:p>
              </w:tc>
              <w:tc>
                <w:tcPr>
                  <w:tcW w:w="1418" w:type="dxa"/>
                  <w:vAlign w:val="center"/>
                </w:tcPr>
                <w:p w14:paraId="510B5FD7" w14:textId="0C8C5C4A" w:rsidR="004F1D20" w:rsidRDefault="004F1D20" w:rsidP="00AC4188">
                  <w:pPr>
                    <w:framePr w:hSpace="141" w:wrap="around" w:vAnchor="text" w:hAnchor="text" w:y="1"/>
                    <w:suppressOverlap/>
                    <w:jc w:val="right"/>
                    <w:rPr>
                      <w:rFonts w:cstheme="minorHAnsi"/>
                      <w:bCs/>
                    </w:rPr>
                  </w:pPr>
                  <w:r>
                    <w:rPr>
                      <w:rFonts w:asciiTheme="minorHAnsi" w:hAnsiTheme="minorHAnsi" w:cstheme="minorHAnsi"/>
                      <w:bCs/>
                      <w:sz w:val="22"/>
                    </w:rPr>
                    <w:t>24.849,98</w:t>
                  </w:r>
                  <w:r w:rsidRPr="00B77935">
                    <w:rPr>
                      <w:rFonts w:asciiTheme="minorHAnsi" w:hAnsiTheme="minorHAnsi" w:cstheme="minorHAnsi"/>
                      <w:bCs/>
                      <w:sz w:val="22"/>
                    </w:rPr>
                    <w:t xml:space="preserve"> €</w:t>
                  </w:r>
                </w:p>
              </w:tc>
              <w:tc>
                <w:tcPr>
                  <w:tcW w:w="1417" w:type="dxa"/>
                  <w:vAlign w:val="center"/>
                </w:tcPr>
                <w:p w14:paraId="3C68982B" w14:textId="6C5EEC6C" w:rsidR="004F1D20" w:rsidRDefault="004F1D20" w:rsidP="00AC4188">
                  <w:pPr>
                    <w:framePr w:hSpace="141" w:wrap="around" w:vAnchor="text" w:hAnchor="text" w:y="1"/>
                    <w:suppressOverlap/>
                    <w:jc w:val="right"/>
                    <w:rPr>
                      <w:rFonts w:cstheme="minorHAnsi"/>
                      <w:bCs/>
                    </w:rPr>
                  </w:pPr>
                  <w:r>
                    <w:rPr>
                      <w:rFonts w:asciiTheme="minorHAnsi" w:hAnsiTheme="minorHAnsi" w:cstheme="minorHAnsi"/>
                      <w:bCs/>
                      <w:sz w:val="22"/>
                    </w:rPr>
                    <w:t>30.068,48</w:t>
                  </w:r>
                  <w:r w:rsidRPr="00B77935">
                    <w:rPr>
                      <w:rFonts w:asciiTheme="minorHAnsi" w:hAnsiTheme="minorHAnsi" w:cstheme="minorHAnsi"/>
                      <w:bCs/>
                      <w:sz w:val="22"/>
                    </w:rPr>
                    <w:t xml:space="preserve"> €</w:t>
                  </w:r>
                </w:p>
              </w:tc>
              <w:tc>
                <w:tcPr>
                  <w:tcW w:w="1816" w:type="dxa"/>
                  <w:vAlign w:val="center"/>
                </w:tcPr>
                <w:p w14:paraId="13A27407" w14:textId="2AC0E83C" w:rsidR="004F1D20" w:rsidRDefault="004F1D20" w:rsidP="00AC4188">
                  <w:pPr>
                    <w:framePr w:hSpace="141" w:wrap="around" w:vAnchor="text" w:hAnchor="text" w:y="1"/>
                    <w:suppressOverlap/>
                    <w:jc w:val="center"/>
                    <w:rPr>
                      <w:rFonts w:cstheme="minorHAnsi"/>
                      <w:bCs/>
                    </w:rPr>
                  </w:pPr>
                  <w:r>
                    <w:rPr>
                      <w:rFonts w:asciiTheme="minorHAnsi" w:hAnsiTheme="minorHAnsi" w:cstheme="minorHAnsi"/>
                      <w:bCs/>
                      <w:sz w:val="22"/>
                    </w:rPr>
                    <w:t>342-22715</w:t>
                  </w:r>
                </w:p>
              </w:tc>
            </w:tr>
            <w:tr w:rsidR="004F1D20" w14:paraId="6B1D1EF3" w14:textId="77777777" w:rsidTr="006247FB">
              <w:tc>
                <w:tcPr>
                  <w:tcW w:w="1150" w:type="dxa"/>
                  <w:vAlign w:val="center"/>
                </w:tcPr>
                <w:p w14:paraId="61DCAD0B" w14:textId="65BDD5F2" w:rsidR="004F1D20" w:rsidRDefault="004F1D20" w:rsidP="00AC4188">
                  <w:pPr>
                    <w:framePr w:hSpace="141" w:wrap="around" w:vAnchor="text" w:hAnchor="text" w:y="1"/>
                    <w:suppressOverlap/>
                    <w:jc w:val="both"/>
                    <w:rPr>
                      <w:rFonts w:cstheme="minorHAnsi"/>
                      <w:bCs/>
                    </w:rPr>
                  </w:pPr>
                  <w:r w:rsidRPr="00BC54AA">
                    <w:rPr>
                      <w:rFonts w:asciiTheme="minorHAnsi" w:hAnsiTheme="minorHAnsi" w:cstheme="minorHAnsi"/>
                      <w:bCs/>
                      <w:sz w:val="22"/>
                    </w:rPr>
                    <w:t>2026</w:t>
                  </w:r>
                </w:p>
              </w:tc>
              <w:tc>
                <w:tcPr>
                  <w:tcW w:w="1418" w:type="dxa"/>
                  <w:vAlign w:val="center"/>
                </w:tcPr>
                <w:p w14:paraId="69E77322" w14:textId="7FBD38AE" w:rsidR="004F1D20" w:rsidRDefault="004F1D20" w:rsidP="00AC4188">
                  <w:pPr>
                    <w:framePr w:hSpace="141" w:wrap="around" w:vAnchor="text" w:hAnchor="text" w:y="1"/>
                    <w:suppressOverlap/>
                    <w:jc w:val="right"/>
                    <w:rPr>
                      <w:rFonts w:cstheme="minorHAnsi"/>
                      <w:bCs/>
                    </w:rPr>
                  </w:pPr>
                  <w:r>
                    <w:rPr>
                      <w:rFonts w:asciiTheme="minorHAnsi" w:hAnsiTheme="minorHAnsi" w:cstheme="minorHAnsi"/>
                      <w:bCs/>
                      <w:sz w:val="22"/>
                    </w:rPr>
                    <w:t>25.843,98 €</w:t>
                  </w:r>
                </w:p>
              </w:tc>
              <w:tc>
                <w:tcPr>
                  <w:tcW w:w="1417" w:type="dxa"/>
                  <w:vAlign w:val="center"/>
                </w:tcPr>
                <w:p w14:paraId="6F38CE05" w14:textId="10A0D111" w:rsidR="004F1D20" w:rsidRDefault="004F1D20" w:rsidP="00AC4188">
                  <w:pPr>
                    <w:framePr w:hSpace="141" w:wrap="around" w:vAnchor="text" w:hAnchor="text" w:y="1"/>
                    <w:suppressOverlap/>
                    <w:jc w:val="right"/>
                    <w:rPr>
                      <w:rFonts w:cstheme="minorHAnsi"/>
                      <w:bCs/>
                    </w:rPr>
                  </w:pPr>
                  <w:r>
                    <w:rPr>
                      <w:rFonts w:asciiTheme="minorHAnsi" w:hAnsiTheme="minorHAnsi" w:cstheme="minorHAnsi"/>
                      <w:bCs/>
                      <w:sz w:val="22"/>
                    </w:rPr>
                    <w:t>31.271,21 €</w:t>
                  </w:r>
                </w:p>
              </w:tc>
              <w:tc>
                <w:tcPr>
                  <w:tcW w:w="1816" w:type="dxa"/>
                  <w:vAlign w:val="center"/>
                </w:tcPr>
                <w:p w14:paraId="71447A84" w14:textId="459A130C" w:rsidR="004F1D20" w:rsidRDefault="004F1D20" w:rsidP="00AC4188">
                  <w:pPr>
                    <w:framePr w:hSpace="141" w:wrap="around" w:vAnchor="text" w:hAnchor="text" w:y="1"/>
                    <w:suppressOverlap/>
                    <w:jc w:val="center"/>
                    <w:rPr>
                      <w:rFonts w:cstheme="minorHAnsi"/>
                      <w:bCs/>
                    </w:rPr>
                  </w:pPr>
                  <w:r>
                    <w:rPr>
                      <w:rFonts w:asciiTheme="minorHAnsi" w:hAnsiTheme="minorHAnsi" w:cstheme="minorHAnsi"/>
                      <w:bCs/>
                      <w:sz w:val="22"/>
                    </w:rPr>
                    <w:t>342-22715</w:t>
                  </w:r>
                </w:p>
              </w:tc>
            </w:tr>
          </w:tbl>
          <w:p w14:paraId="16726DED" w14:textId="77777777" w:rsidR="004F1D20" w:rsidRPr="00BC54AA" w:rsidRDefault="004F1D20" w:rsidP="00BC54AA">
            <w:pPr>
              <w:jc w:val="both"/>
              <w:rPr>
                <w:rFonts w:asciiTheme="minorHAnsi" w:hAnsiTheme="minorHAnsi" w:cstheme="minorHAnsi"/>
                <w:bCs/>
                <w:sz w:val="22"/>
              </w:rPr>
            </w:pPr>
          </w:p>
          <w:p w14:paraId="4F897310" w14:textId="603A7209" w:rsidR="00BC54AA" w:rsidRPr="004F1D20" w:rsidRDefault="00BC54AA" w:rsidP="00F40D1B">
            <w:pPr>
              <w:jc w:val="center"/>
              <w:rPr>
                <w:rFonts w:cstheme="minorHAnsi"/>
                <w:b/>
                <w:sz w:val="2"/>
                <w:szCs w:val="2"/>
              </w:rPr>
            </w:pPr>
          </w:p>
        </w:tc>
      </w:tr>
      <w:tr w:rsidR="001A04D7" w:rsidRPr="00B77935" w14:paraId="14305C88" w14:textId="77777777" w:rsidTr="00EB7476">
        <w:trPr>
          <w:trHeight w:val="567"/>
        </w:trPr>
        <w:tc>
          <w:tcPr>
            <w:tcW w:w="2547" w:type="dxa"/>
            <w:gridSpan w:val="3"/>
            <w:shd w:val="clear" w:color="auto" w:fill="auto"/>
            <w:vAlign w:val="center"/>
          </w:tcPr>
          <w:p w14:paraId="3F9CF253"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E6. Expedient d’abast plurianual</w:t>
            </w:r>
          </w:p>
        </w:tc>
        <w:tc>
          <w:tcPr>
            <w:tcW w:w="6379" w:type="dxa"/>
            <w:gridSpan w:val="4"/>
            <w:shd w:val="clear" w:color="auto" w:fill="auto"/>
            <w:vAlign w:val="center"/>
          </w:tcPr>
          <w:p w14:paraId="03093B30" w14:textId="7A450D20" w:rsidR="007A087C" w:rsidRPr="00B77935" w:rsidRDefault="00BC54AA" w:rsidP="00F40D1B">
            <w:pPr>
              <w:jc w:val="center"/>
              <w:rPr>
                <w:rFonts w:asciiTheme="minorHAnsi" w:hAnsiTheme="minorHAnsi" w:cstheme="minorHAnsi"/>
                <w:b/>
                <w:sz w:val="22"/>
              </w:rPr>
            </w:pPr>
            <w:r>
              <w:rPr>
                <w:rFonts w:cstheme="minorHAnsi"/>
                <w:b/>
              </w:rPr>
              <w:fldChar w:fldCharType="begin">
                <w:ffData>
                  <w:name w:val=""/>
                  <w:enabled/>
                  <w:calcOnExit w:val="0"/>
                  <w:checkBox>
                    <w:sizeAuto/>
                    <w:default w:val="1"/>
                  </w:checkBox>
                </w:ffData>
              </w:fldChar>
            </w:r>
            <w:r>
              <w:rPr>
                <w:rFonts w:cstheme="minorHAnsi"/>
                <w:b/>
              </w:rPr>
              <w:instrText xml:space="preserve"> FORMCHECKBOX </w:instrText>
            </w:r>
            <w:r w:rsidR="00AC4188">
              <w:rPr>
                <w:rFonts w:cstheme="minorHAnsi"/>
                <w:b/>
              </w:rPr>
            </w:r>
            <w:r w:rsidR="00AC4188">
              <w:rPr>
                <w:rFonts w:cstheme="minorHAnsi"/>
                <w:b/>
              </w:rPr>
              <w:fldChar w:fldCharType="separate"/>
            </w:r>
            <w:r>
              <w:rPr>
                <w:rFonts w:cstheme="minorHAnsi"/>
                <w:b/>
              </w:rPr>
              <w:fldChar w:fldCharType="end"/>
            </w:r>
            <w:r w:rsidR="007A087C" w:rsidRPr="00B77935">
              <w:rPr>
                <w:rFonts w:asciiTheme="minorHAnsi" w:hAnsiTheme="minorHAnsi" w:cstheme="minorHAnsi"/>
                <w:b/>
                <w:sz w:val="22"/>
              </w:rPr>
              <w:t xml:space="preserve">   </w:t>
            </w:r>
            <w:r w:rsidR="007A087C" w:rsidRPr="00B77935">
              <w:rPr>
                <w:rFonts w:asciiTheme="minorHAnsi" w:hAnsiTheme="minorHAnsi" w:cstheme="minorHAnsi"/>
                <w:bCs/>
                <w:sz w:val="22"/>
              </w:rPr>
              <w:t xml:space="preserve">Sí </w:t>
            </w:r>
            <w:r w:rsidR="007A087C" w:rsidRPr="00B77935">
              <w:rPr>
                <w:rFonts w:asciiTheme="minorHAnsi" w:hAnsiTheme="minorHAnsi" w:cstheme="minorHAnsi"/>
                <w:b/>
                <w:sz w:val="22"/>
              </w:rPr>
              <w:t xml:space="preserve">                             </w:t>
            </w:r>
            <w:r>
              <w:rPr>
                <w:rFonts w:cstheme="minorHAnsi"/>
                <w:b/>
              </w:rPr>
              <w:fldChar w:fldCharType="begin">
                <w:ffData>
                  <w:name w:val=""/>
                  <w:enabled/>
                  <w:calcOnExit w:val="0"/>
                  <w:checkBox>
                    <w:sizeAuto/>
                    <w:default w:val="0"/>
                  </w:checkBox>
                </w:ffData>
              </w:fldChar>
            </w:r>
            <w:r>
              <w:rPr>
                <w:rFonts w:cstheme="minorHAnsi"/>
                <w:b/>
              </w:rPr>
              <w:instrText xml:space="preserve"> FORMCHECKBOX </w:instrText>
            </w:r>
            <w:r w:rsidR="00AC4188">
              <w:rPr>
                <w:rFonts w:cstheme="minorHAnsi"/>
                <w:b/>
              </w:rPr>
            </w:r>
            <w:r w:rsidR="00AC4188">
              <w:rPr>
                <w:rFonts w:cstheme="minorHAnsi"/>
                <w:b/>
              </w:rPr>
              <w:fldChar w:fldCharType="separate"/>
            </w:r>
            <w:r>
              <w:rPr>
                <w:rFonts w:cstheme="minorHAnsi"/>
                <w:b/>
              </w:rPr>
              <w:fldChar w:fldCharType="end"/>
            </w:r>
            <w:r w:rsidR="007A087C" w:rsidRPr="00B77935">
              <w:rPr>
                <w:rFonts w:asciiTheme="minorHAnsi" w:hAnsiTheme="minorHAnsi" w:cstheme="minorHAnsi"/>
                <w:b/>
                <w:sz w:val="22"/>
              </w:rPr>
              <w:t xml:space="preserve">   </w:t>
            </w:r>
            <w:r w:rsidR="007A087C" w:rsidRPr="00B77935">
              <w:rPr>
                <w:rFonts w:asciiTheme="minorHAnsi" w:hAnsiTheme="minorHAnsi" w:cstheme="minorHAnsi"/>
                <w:bCs/>
                <w:sz w:val="22"/>
              </w:rPr>
              <w:t>No</w:t>
            </w:r>
          </w:p>
        </w:tc>
      </w:tr>
      <w:tr w:rsidR="004F1D20" w:rsidRPr="00B77935" w14:paraId="287DB29B" w14:textId="77777777" w:rsidTr="00EB7476">
        <w:trPr>
          <w:trHeight w:val="397"/>
        </w:trPr>
        <w:tc>
          <w:tcPr>
            <w:tcW w:w="2547" w:type="dxa"/>
            <w:gridSpan w:val="3"/>
            <w:vMerge w:val="restart"/>
            <w:shd w:val="clear" w:color="auto" w:fill="auto"/>
            <w:vAlign w:val="center"/>
          </w:tcPr>
          <w:p w14:paraId="1E5A9AD0"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E7. Finançament</w:t>
            </w:r>
          </w:p>
        </w:tc>
        <w:tc>
          <w:tcPr>
            <w:tcW w:w="4055" w:type="dxa"/>
            <w:gridSpan w:val="3"/>
            <w:shd w:val="clear" w:color="auto" w:fill="auto"/>
            <w:vAlign w:val="center"/>
          </w:tcPr>
          <w:p w14:paraId="14F1DA08" w14:textId="77777777" w:rsidR="007A087C" w:rsidRPr="00B77935" w:rsidRDefault="007A087C" w:rsidP="00F40D1B">
            <w:pPr>
              <w:jc w:val="center"/>
              <w:rPr>
                <w:rFonts w:asciiTheme="minorHAnsi" w:hAnsiTheme="minorHAnsi" w:cstheme="minorHAnsi"/>
                <w:bCs/>
                <w:sz w:val="22"/>
              </w:rPr>
            </w:pPr>
            <w:r w:rsidRPr="00B77935">
              <w:rPr>
                <w:rFonts w:asciiTheme="minorHAnsi" w:hAnsiTheme="minorHAnsi" w:cstheme="minorHAnsi"/>
                <w:bCs/>
                <w:sz w:val="22"/>
              </w:rPr>
              <w:t>Fonts europeus</w:t>
            </w:r>
          </w:p>
        </w:tc>
        <w:tc>
          <w:tcPr>
            <w:tcW w:w="2324" w:type="dxa"/>
            <w:shd w:val="clear" w:color="auto" w:fill="auto"/>
            <w:vAlign w:val="center"/>
          </w:tcPr>
          <w:p w14:paraId="1D462ECA" w14:textId="77777777" w:rsidR="007A087C" w:rsidRPr="00B77935" w:rsidRDefault="007A087C" w:rsidP="00F40D1B">
            <w:pPr>
              <w:jc w:val="center"/>
              <w:rPr>
                <w:rFonts w:asciiTheme="minorHAnsi" w:hAnsiTheme="minorHAnsi" w:cstheme="minorHAnsi"/>
                <w:bCs/>
                <w:sz w:val="22"/>
              </w:rPr>
            </w:pPr>
            <w:r w:rsidRPr="00B77935">
              <w:rPr>
                <w:rFonts w:asciiTheme="minorHAnsi" w:hAnsiTheme="minorHAnsi" w:cstheme="minorHAnsi"/>
                <w:bCs/>
                <w:sz w:val="22"/>
              </w:rPr>
              <w:t>Altres</w:t>
            </w:r>
          </w:p>
        </w:tc>
      </w:tr>
      <w:tr w:rsidR="004F1D20" w:rsidRPr="00B77935" w14:paraId="753784A0" w14:textId="77777777" w:rsidTr="00EB7476">
        <w:trPr>
          <w:trHeight w:val="510"/>
        </w:trPr>
        <w:tc>
          <w:tcPr>
            <w:tcW w:w="2547" w:type="dxa"/>
            <w:gridSpan w:val="3"/>
            <w:vMerge/>
            <w:shd w:val="clear" w:color="auto" w:fill="auto"/>
            <w:vAlign w:val="center"/>
          </w:tcPr>
          <w:p w14:paraId="7939B920" w14:textId="77777777" w:rsidR="007A087C" w:rsidRPr="00B77935" w:rsidRDefault="007A087C" w:rsidP="00F40D1B">
            <w:pPr>
              <w:rPr>
                <w:rFonts w:asciiTheme="minorHAnsi" w:hAnsiTheme="minorHAnsi" w:cstheme="minorHAnsi"/>
                <w:b/>
                <w:sz w:val="22"/>
              </w:rPr>
            </w:pPr>
          </w:p>
        </w:tc>
        <w:tc>
          <w:tcPr>
            <w:tcW w:w="4055" w:type="dxa"/>
            <w:gridSpan w:val="3"/>
            <w:shd w:val="clear" w:color="auto" w:fill="auto"/>
            <w:vAlign w:val="center"/>
          </w:tcPr>
          <w:p w14:paraId="367FF224" w14:textId="77777777" w:rsidR="007A087C" w:rsidRPr="00B77935" w:rsidRDefault="007A087C" w:rsidP="00F40D1B">
            <w:pPr>
              <w:jc w:val="center"/>
              <w:rPr>
                <w:rFonts w:asciiTheme="minorHAnsi" w:hAnsiTheme="minorHAnsi" w:cstheme="minorHAnsi"/>
                <w:b/>
                <w:sz w:val="22"/>
              </w:rPr>
            </w:pPr>
            <w:r w:rsidRPr="00B77935">
              <w:rPr>
                <w:rFonts w:cstheme="minorHAnsi"/>
                <w:b/>
              </w:rPr>
              <w:fldChar w:fldCharType="begin">
                <w:ffData>
                  <w:name w:val=""/>
                  <w:enabled/>
                  <w:calcOnExit w:val="0"/>
                  <w:checkBox>
                    <w:sizeAuto/>
                    <w:default w:val="0"/>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 xml:space="preserve">Sí </w:t>
            </w:r>
            <w:r w:rsidRPr="00B77935">
              <w:rPr>
                <w:rFonts w:asciiTheme="minorHAnsi" w:hAnsiTheme="minorHAnsi" w:cstheme="minorHAnsi"/>
                <w:b/>
                <w:sz w:val="22"/>
              </w:rPr>
              <w:t xml:space="preserve">                    </w:t>
            </w:r>
            <w:r w:rsidRPr="00B77935">
              <w:rPr>
                <w:rFonts w:cstheme="minorHAnsi"/>
                <w:b/>
              </w:rPr>
              <w:fldChar w:fldCharType="begin">
                <w:ffData>
                  <w:name w:val=""/>
                  <w:enabled/>
                  <w:calcOnExit w:val="0"/>
                  <w:checkBox>
                    <w:sizeAuto/>
                    <w:default w:val="1"/>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tc>
        <w:tc>
          <w:tcPr>
            <w:tcW w:w="2324" w:type="dxa"/>
            <w:shd w:val="clear" w:color="auto" w:fill="auto"/>
            <w:vAlign w:val="center"/>
          </w:tcPr>
          <w:p w14:paraId="6579301C" w14:textId="77777777" w:rsidR="007A087C" w:rsidRPr="00B77935" w:rsidRDefault="007A087C" w:rsidP="00F40D1B">
            <w:pPr>
              <w:jc w:val="center"/>
              <w:rPr>
                <w:rFonts w:asciiTheme="minorHAnsi" w:hAnsiTheme="minorHAnsi" w:cstheme="minorHAnsi"/>
                <w:b/>
                <w:sz w:val="22"/>
              </w:rPr>
            </w:pPr>
            <w:r w:rsidRPr="00B77935">
              <w:rPr>
                <w:rFonts w:cstheme="minorHAnsi"/>
                <w:b/>
              </w:rPr>
              <w:fldChar w:fldCharType="begin">
                <w:ffData>
                  <w:name w:val=""/>
                  <w:enabled/>
                  <w:calcOnExit w:val="0"/>
                  <w:checkBox>
                    <w:sizeAuto/>
                    <w:default w:val="0"/>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 xml:space="preserve">Sí </w:t>
            </w:r>
            <w:r w:rsidRPr="00B77935">
              <w:rPr>
                <w:rFonts w:asciiTheme="minorHAnsi" w:hAnsiTheme="minorHAnsi" w:cstheme="minorHAnsi"/>
                <w:b/>
                <w:sz w:val="22"/>
              </w:rPr>
              <w:t xml:space="preserve">                    </w:t>
            </w:r>
            <w:r w:rsidRPr="00B77935">
              <w:rPr>
                <w:rFonts w:cstheme="minorHAnsi"/>
                <w:b/>
              </w:rPr>
              <w:fldChar w:fldCharType="begin">
                <w:ffData>
                  <w:name w:val=""/>
                  <w:enabled/>
                  <w:calcOnExit w:val="0"/>
                  <w:checkBox>
                    <w:sizeAuto/>
                    <w:default w:val="1"/>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tc>
      </w:tr>
      <w:tr w:rsidR="007A087C" w:rsidRPr="00B77935" w14:paraId="73D1B3BA" w14:textId="77777777" w:rsidTr="00EB7476">
        <w:trPr>
          <w:trHeight w:val="567"/>
        </w:trPr>
        <w:tc>
          <w:tcPr>
            <w:tcW w:w="8926" w:type="dxa"/>
            <w:gridSpan w:val="7"/>
            <w:shd w:val="clear" w:color="auto" w:fill="D9D9D9" w:themeFill="background1" w:themeFillShade="D9"/>
            <w:vAlign w:val="center"/>
          </w:tcPr>
          <w:p w14:paraId="6DE7E1E3" w14:textId="65A5A1A3" w:rsidR="007A087C" w:rsidRPr="00B77935" w:rsidRDefault="007A087C" w:rsidP="00F40D1B">
            <w:pPr>
              <w:jc w:val="center"/>
              <w:rPr>
                <w:rFonts w:cs="Arial"/>
                <w:b/>
                <w:sz w:val="22"/>
              </w:rPr>
            </w:pPr>
            <w:r w:rsidRPr="00B77935">
              <w:rPr>
                <w:rFonts w:cs="Arial"/>
                <w:b/>
                <w:sz w:val="22"/>
              </w:rPr>
              <w:t xml:space="preserve">F. </w:t>
            </w:r>
            <w:r w:rsidR="008C5CCF">
              <w:rPr>
                <w:rFonts w:cs="Arial"/>
                <w:b/>
                <w:sz w:val="22"/>
              </w:rPr>
              <w:t>DURADA DEL CONTRACTE I POSSIBLE PRÒRROGA</w:t>
            </w:r>
          </w:p>
        </w:tc>
      </w:tr>
      <w:tr w:rsidR="007A087C" w:rsidRPr="00B77935" w14:paraId="471577C3" w14:textId="77777777" w:rsidTr="00EB7476">
        <w:trPr>
          <w:trHeight w:val="330"/>
        </w:trPr>
        <w:tc>
          <w:tcPr>
            <w:tcW w:w="8926" w:type="dxa"/>
            <w:gridSpan w:val="7"/>
            <w:shd w:val="clear" w:color="auto" w:fill="auto"/>
            <w:vAlign w:val="center"/>
          </w:tcPr>
          <w:p w14:paraId="4EE8E6EC" w14:textId="77777777" w:rsidR="007A087C" w:rsidRPr="00B77935" w:rsidRDefault="007A087C" w:rsidP="00F40D1B">
            <w:pPr>
              <w:jc w:val="both"/>
              <w:rPr>
                <w:rFonts w:asciiTheme="minorHAnsi" w:hAnsiTheme="minorHAnsi" w:cstheme="minorHAnsi"/>
                <w:bCs/>
                <w:sz w:val="10"/>
                <w:szCs w:val="10"/>
              </w:rPr>
            </w:pPr>
          </w:p>
          <w:p w14:paraId="30F62B46" w14:textId="77777777" w:rsidR="007A087C" w:rsidRDefault="008C5CCF" w:rsidP="00F40D1B">
            <w:pPr>
              <w:jc w:val="both"/>
              <w:rPr>
                <w:rFonts w:asciiTheme="minorHAnsi" w:hAnsiTheme="minorHAnsi" w:cstheme="minorHAnsi"/>
                <w:sz w:val="22"/>
              </w:rPr>
            </w:pPr>
            <w:r w:rsidRPr="006558BD">
              <w:rPr>
                <w:rFonts w:asciiTheme="minorHAnsi" w:hAnsiTheme="minorHAnsi" w:cstheme="minorHAnsi"/>
                <w:b/>
                <w:sz w:val="22"/>
              </w:rPr>
              <w:t xml:space="preserve">Durada del contracte: </w:t>
            </w:r>
            <w:r w:rsidRPr="006558BD">
              <w:rPr>
                <w:rFonts w:asciiTheme="minorHAnsi" w:hAnsiTheme="minorHAnsi" w:cstheme="minorHAnsi"/>
                <w:sz w:val="22"/>
              </w:rPr>
              <w:t xml:space="preserve"> El termini de durada inicial del contracte és de </w:t>
            </w:r>
            <w:r w:rsidRPr="006558BD">
              <w:rPr>
                <w:rFonts w:asciiTheme="minorHAnsi" w:hAnsiTheme="minorHAnsi" w:cstheme="minorHAnsi"/>
                <w:b/>
                <w:sz w:val="22"/>
              </w:rPr>
              <w:t>DOS (2) ANYS</w:t>
            </w:r>
            <w:r w:rsidRPr="006558BD">
              <w:rPr>
                <w:rFonts w:asciiTheme="minorHAnsi" w:hAnsiTheme="minorHAnsi" w:cstheme="minorHAnsi"/>
                <w:sz w:val="22"/>
              </w:rPr>
              <w:t xml:space="preserve"> a comptar des de la signatura del contracte corresponent a dues temporades d’estiu.</w:t>
            </w:r>
          </w:p>
          <w:p w14:paraId="255B9FFD" w14:textId="1ABF1E32" w:rsidR="008C5CCF" w:rsidRPr="00B77935" w:rsidRDefault="008C5CCF" w:rsidP="00F40D1B">
            <w:pPr>
              <w:jc w:val="both"/>
              <w:rPr>
                <w:rFonts w:asciiTheme="minorHAnsi" w:hAnsiTheme="minorHAnsi" w:cstheme="minorHAnsi"/>
                <w:bCs/>
                <w:sz w:val="10"/>
                <w:szCs w:val="10"/>
              </w:rPr>
            </w:pPr>
          </w:p>
        </w:tc>
      </w:tr>
      <w:tr w:rsidR="008C5CCF" w:rsidRPr="00B77935" w14:paraId="2DBA75CA" w14:textId="77777777" w:rsidTr="00EB7476">
        <w:trPr>
          <w:trHeight w:val="2318"/>
        </w:trPr>
        <w:tc>
          <w:tcPr>
            <w:tcW w:w="8926" w:type="dxa"/>
            <w:gridSpan w:val="7"/>
            <w:shd w:val="clear" w:color="auto" w:fill="auto"/>
            <w:vAlign w:val="center"/>
          </w:tcPr>
          <w:p w14:paraId="75737A75" w14:textId="77777777" w:rsidR="008C5CCF" w:rsidRPr="00B77935" w:rsidRDefault="008C5CCF" w:rsidP="00F40D1B">
            <w:pPr>
              <w:jc w:val="both"/>
              <w:rPr>
                <w:rFonts w:asciiTheme="minorHAnsi" w:hAnsiTheme="minorHAnsi" w:cstheme="minorHAnsi"/>
                <w:b/>
                <w:sz w:val="10"/>
                <w:szCs w:val="10"/>
              </w:rPr>
            </w:pPr>
          </w:p>
          <w:p w14:paraId="6A2DDF93" w14:textId="77777777" w:rsidR="008C5CCF" w:rsidRPr="00B77935" w:rsidRDefault="008C5CCF" w:rsidP="00F40D1B">
            <w:pPr>
              <w:jc w:val="both"/>
              <w:rPr>
                <w:rFonts w:asciiTheme="minorHAnsi" w:hAnsiTheme="minorHAnsi" w:cstheme="minorHAnsi"/>
                <w:b/>
                <w:sz w:val="10"/>
                <w:szCs w:val="10"/>
              </w:rPr>
            </w:pPr>
          </w:p>
          <w:p w14:paraId="59CD8FEE" w14:textId="68BC0803" w:rsidR="008C5CCF" w:rsidRPr="006558BD" w:rsidRDefault="008C5CCF" w:rsidP="008C5CCF">
            <w:pPr>
              <w:jc w:val="both"/>
              <w:rPr>
                <w:rFonts w:asciiTheme="minorHAnsi" w:hAnsiTheme="minorHAnsi" w:cstheme="minorHAnsi"/>
                <w:sz w:val="22"/>
              </w:rPr>
            </w:pPr>
            <w:r w:rsidRPr="00B77935">
              <w:rPr>
                <w:rFonts w:asciiTheme="minorHAnsi" w:hAnsiTheme="minorHAnsi" w:cstheme="minorHAnsi"/>
                <w:b/>
                <w:sz w:val="22"/>
              </w:rPr>
              <w:t xml:space="preserve">Possibilitat i durada de les pròrrogues: </w:t>
            </w:r>
            <w:r w:rsidRPr="006558BD">
              <w:rPr>
                <w:rFonts w:cstheme="minorHAnsi"/>
                <w:b/>
              </w:rPr>
              <w:t xml:space="preserve"> </w:t>
            </w:r>
            <w:r w:rsidRPr="006558BD">
              <w:rPr>
                <w:rFonts w:asciiTheme="minorHAnsi" w:hAnsiTheme="minorHAnsi" w:cstheme="minorHAnsi"/>
                <w:sz w:val="22"/>
              </w:rPr>
              <w:t xml:space="preserve">  Aquest contracte es podrà </w:t>
            </w:r>
            <w:r w:rsidRPr="006558BD">
              <w:rPr>
                <w:rFonts w:asciiTheme="minorHAnsi" w:hAnsiTheme="minorHAnsi" w:cstheme="minorHAnsi"/>
                <w:b/>
                <w:sz w:val="22"/>
              </w:rPr>
              <w:t xml:space="preserve">PRORROGAR ANUALMENT PER UN PERÍODE DE FINS A </w:t>
            </w:r>
            <w:r>
              <w:rPr>
                <w:rFonts w:asciiTheme="minorHAnsi" w:hAnsiTheme="minorHAnsi" w:cstheme="minorHAnsi"/>
                <w:b/>
                <w:sz w:val="22"/>
              </w:rPr>
              <w:t>DOS</w:t>
            </w:r>
            <w:r w:rsidRPr="006558BD">
              <w:rPr>
                <w:rFonts w:asciiTheme="minorHAnsi" w:hAnsiTheme="minorHAnsi" w:cstheme="minorHAnsi"/>
                <w:b/>
                <w:sz w:val="22"/>
              </w:rPr>
              <w:t xml:space="preserve"> </w:t>
            </w:r>
            <w:r>
              <w:rPr>
                <w:rFonts w:asciiTheme="minorHAnsi" w:hAnsiTheme="minorHAnsi" w:cstheme="minorHAnsi"/>
                <w:b/>
                <w:sz w:val="22"/>
              </w:rPr>
              <w:t>(2</w:t>
            </w:r>
            <w:r w:rsidRPr="006558BD">
              <w:rPr>
                <w:rFonts w:asciiTheme="minorHAnsi" w:hAnsiTheme="minorHAnsi" w:cstheme="minorHAnsi"/>
                <w:b/>
                <w:sz w:val="22"/>
              </w:rPr>
              <w:t xml:space="preserve">) ANYS MÉS </w:t>
            </w:r>
            <w:r w:rsidRPr="006558BD">
              <w:rPr>
                <w:rFonts w:asciiTheme="minorHAnsi" w:hAnsiTheme="minorHAnsi" w:cstheme="minorHAnsi"/>
                <w:sz w:val="22"/>
              </w:rPr>
              <w:t xml:space="preserve"> corresponent a </w:t>
            </w:r>
            <w:r>
              <w:rPr>
                <w:rFonts w:asciiTheme="minorHAnsi" w:hAnsiTheme="minorHAnsi" w:cstheme="minorHAnsi"/>
                <w:sz w:val="22"/>
              </w:rPr>
              <w:t>dos</w:t>
            </w:r>
            <w:r w:rsidRPr="006558BD">
              <w:rPr>
                <w:rFonts w:asciiTheme="minorHAnsi" w:hAnsiTheme="minorHAnsi" w:cstheme="minorHAnsi"/>
                <w:sz w:val="22"/>
              </w:rPr>
              <w:t xml:space="preserve"> temporades d’estiu més (1+1), per la qual cosa la durada màxima del contracte no superarà els </w:t>
            </w:r>
            <w:r>
              <w:rPr>
                <w:rFonts w:asciiTheme="minorHAnsi" w:hAnsiTheme="minorHAnsi" w:cstheme="minorHAnsi"/>
                <w:b/>
                <w:sz w:val="22"/>
              </w:rPr>
              <w:t>QUATRE</w:t>
            </w:r>
            <w:r w:rsidRPr="006558BD">
              <w:rPr>
                <w:rFonts w:asciiTheme="minorHAnsi" w:hAnsiTheme="minorHAnsi" w:cstheme="minorHAnsi"/>
                <w:b/>
                <w:sz w:val="22"/>
              </w:rPr>
              <w:t xml:space="preserve"> (</w:t>
            </w:r>
            <w:r>
              <w:rPr>
                <w:rFonts w:asciiTheme="minorHAnsi" w:hAnsiTheme="minorHAnsi" w:cstheme="minorHAnsi"/>
                <w:b/>
                <w:sz w:val="22"/>
              </w:rPr>
              <w:t>4</w:t>
            </w:r>
            <w:r w:rsidRPr="006558BD">
              <w:rPr>
                <w:rFonts w:asciiTheme="minorHAnsi" w:hAnsiTheme="minorHAnsi" w:cstheme="minorHAnsi"/>
                <w:b/>
                <w:sz w:val="22"/>
              </w:rPr>
              <w:t>) anys</w:t>
            </w:r>
            <w:r w:rsidRPr="006558BD">
              <w:rPr>
                <w:rFonts w:asciiTheme="minorHAnsi" w:hAnsiTheme="minorHAnsi" w:cstheme="minorHAnsi"/>
                <w:sz w:val="22"/>
              </w:rPr>
              <w:t xml:space="preserve">. En aquest cas, la pròrroga s’acordarà per  l’òrgan de contractació i serà obligatòria per a l’empresa contractista, sempre que la </w:t>
            </w:r>
            <w:proofErr w:type="spellStart"/>
            <w:r w:rsidRPr="006558BD">
              <w:rPr>
                <w:rFonts w:asciiTheme="minorHAnsi" w:hAnsiTheme="minorHAnsi" w:cstheme="minorHAnsi"/>
                <w:sz w:val="22"/>
              </w:rPr>
              <w:t>preavisi</w:t>
            </w:r>
            <w:proofErr w:type="spellEnd"/>
            <w:r w:rsidRPr="006558BD">
              <w:rPr>
                <w:rFonts w:asciiTheme="minorHAnsi" w:hAnsiTheme="minorHAnsi" w:cstheme="minorHAnsi"/>
                <w:sz w:val="22"/>
              </w:rPr>
              <w:t xml:space="preserve"> amb, almenys, dos (2) mesos d’antelació a l’acabament del termini de durada del contracte. La pròrroga no es produirà, en cap cas, per acord tàcit de les parts.</w:t>
            </w:r>
          </w:p>
          <w:p w14:paraId="3E178B15" w14:textId="77777777" w:rsidR="008C5CCF" w:rsidRPr="004F1D20" w:rsidRDefault="008C5CCF" w:rsidP="008C5CCF">
            <w:pPr>
              <w:ind w:right="-1"/>
              <w:jc w:val="both"/>
              <w:rPr>
                <w:rFonts w:asciiTheme="minorHAnsi" w:hAnsiTheme="minorHAnsi" w:cstheme="minorHAnsi"/>
                <w:sz w:val="14"/>
                <w:szCs w:val="14"/>
              </w:rPr>
            </w:pPr>
          </w:p>
          <w:p w14:paraId="48AEA872" w14:textId="10186CD1" w:rsidR="004F1D20" w:rsidRPr="004F1D20" w:rsidRDefault="008C5CCF" w:rsidP="008C5CCF">
            <w:pPr>
              <w:jc w:val="both"/>
              <w:rPr>
                <w:rFonts w:asciiTheme="minorHAnsi" w:hAnsiTheme="minorHAnsi" w:cstheme="minorHAnsi"/>
                <w:sz w:val="8"/>
                <w:szCs w:val="8"/>
              </w:rPr>
            </w:pPr>
            <w:r w:rsidRPr="006558BD">
              <w:rPr>
                <w:rFonts w:asciiTheme="minorHAnsi" w:hAnsiTheme="minorHAnsi" w:cstheme="minorHAnsi"/>
                <w:sz w:val="22"/>
              </w:rPr>
              <w:t xml:space="preserve">Sense perjudici del que s'estableix en el punt anterior, en el cas d’incidències resultants dels esdeveniments imprevisibles per a l’òrgan de contractació produïdes durant el procediment d’adjudicació del futur contracte posterior a aquesta licitació, es pot prorrogar l’actual contracte fins que comenci l’execució del nou contracte de conformitat amb el que preveu l’article 29 de la LCSP i pel termini màxim de nou (9) mesos sempre que s’hagi publicat la nova licitació amb una antelació mínima de tres (3) mesos respecte de la finalització del contracte. </w:t>
            </w:r>
          </w:p>
          <w:p w14:paraId="70C41730" w14:textId="77777777" w:rsidR="008C5CCF" w:rsidRPr="00B77935" w:rsidRDefault="008C5CCF" w:rsidP="007F6BAE">
            <w:pPr>
              <w:jc w:val="both"/>
              <w:rPr>
                <w:rFonts w:cstheme="minorHAnsi"/>
                <w:bCs/>
                <w:sz w:val="10"/>
                <w:szCs w:val="10"/>
              </w:rPr>
            </w:pPr>
          </w:p>
        </w:tc>
      </w:tr>
      <w:tr w:rsidR="007A087C" w:rsidRPr="00B77935" w14:paraId="422B6158" w14:textId="77777777" w:rsidTr="00EB7476">
        <w:trPr>
          <w:trHeight w:val="567"/>
        </w:trPr>
        <w:tc>
          <w:tcPr>
            <w:tcW w:w="8926" w:type="dxa"/>
            <w:gridSpan w:val="7"/>
            <w:shd w:val="clear" w:color="auto" w:fill="D9D9D9" w:themeFill="background1" w:themeFillShade="D9"/>
            <w:vAlign w:val="center"/>
          </w:tcPr>
          <w:p w14:paraId="5C72FB9B" w14:textId="77777777" w:rsidR="007A087C" w:rsidRPr="00B77935" w:rsidRDefault="007A087C" w:rsidP="00F40D1B">
            <w:pPr>
              <w:jc w:val="center"/>
              <w:rPr>
                <w:rFonts w:cs="Arial"/>
                <w:b/>
                <w:sz w:val="10"/>
                <w:szCs w:val="10"/>
              </w:rPr>
            </w:pPr>
            <w:r w:rsidRPr="00B77935">
              <w:rPr>
                <w:rFonts w:cs="Arial"/>
                <w:b/>
                <w:sz w:val="22"/>
              </w:rPr>
              <w:lastRenderedPageBreak/>
              <w:t>G. VARIANTS</w:t>
            </w:r>
          </w:p>
        </w:tc>
      </w:tr>
      <w:tr w:rsidR="007A087C" w:rsidRPr="00B77935" w14:paraId="2A9205A6" w14:textId="77777777" w:rsidTr="00EB7476">
        <w:trPr>
          <w:trHeight w:val="567"/>
        </w:trPr>
        <w:tc>
          <w:tcPr>
            <w:tcW w:w="8926" w:type="dxa"/>
            <w:gridSpan w:val="7"/>
            <w:shd w:val="clear" w:color="auto" w:fill="auto"/>
            <w:vAlign w:val="center"/>
          </w:tcPr>
          <w:p w14:paraId="1542465C" w14:textId="77777777" w:rsidR="007A087C" w:rsidRPr="00B77935" w:rsidRDefault="007A087C" w:rsidP="00F40D1B">
            <w:pPr>
              <w:jc w:val="center"/>
              <w:rPr>
                <w:rFonts w:asciiTheme="minorHAnsi" w:hAnsiTheme="minorHAnsi" w:cstheme="minorHAnsi"/>
                <w:b/>
                <w:sz w:val="22"/>
              </w:rPr>
            </w:pPr>
            <w:r w:rsidRPr="00B77935">
              <w:rPr>
                <w:rFonts w:cstheme="minorHAnsi"/>
                <w:b/>
              </w:rPr>
              <w:fldChar w:fldCharType="begin">
                <w:ffData>
                  <w:name w:val=""/>
                  <w:enabled/>
                  <w:calcOnExit w:val="0"/>
                  <w:checkBox>
                    <w:sizeAuto/>
                    <w:default w:val="0"/>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Sí</w:t>
            </w:r>
            <w:r w:rsidRPr="00B77935">
              <w:rPr>
                <w:rFonts w:asciiTheme="minorHAnsi" w:hAnsiTheme="minorHAnsi" w:cstheme="minorHAnsi"/>
                <w:b/>
                <w:sz w:val="22"/>
              </w:rPr>
              <w:t xml:space="preserve">                                                               </w:t>
            </w:r>
            <w:r w:rsidRPr="00B77935">
              <w:rPr>
                <w:rFonts w:cstheme="minorHAnsi"/>
                <w:b/>
              </w:rPr>
              <w:fldChar w:fldCharType="begin">
                <w:ffData>
                  <w:name w:val=""/>
                  <w:enabled/>
                  <w:calcOnExit w:val="0"/>
                  <w:checkBox>
                    <w:sizeAuto/>
                    <w:default w:val="1"/>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tc>
      </w:tr>
      <w:tr w:rsidR="007A087C" w:rsidRPr="00B77935" w14:paraId="049D746E" w14:textId="77777777" w:rsidTr="00EB7476">
        <w:trPr>
          <w:trHeight w:val="567"/>
        </w:trPr>
        <w:tc>
          <w:tcPr>
            <w:tcW w:w="8926" w:type="dxa"/>
            <w:gridSpan w:val="7"/>
            <w:shd w:val="clear" w:color="auto" w:fill="D9D9D9" w:themeFill="background1" w:themeFillShade="D9"/>
            <w:vAlign w:val="center"/>
          </w:tcPr>
          <w:p w14:paraId="3EEF7D0F" w14:textId="77777777" w:rsidR="007A087C" w:rsidRPr="00B77935" w:rsidRDefault="007A087C" w:rsidP="00F40D1B">
            <w:pPr>
              <w:jc w:val="center"/>
              <w:rPr>
                <w:rFonts w:cs="Arial"/>
                <w:b/>
                <w:sz w:val="22"/>
              </w:rPr>
            </w:pPr>
            <w:r w:rsidRPr="00B77935">
              <w:rPr>
                <w:rFonts w:cs="Arial"/>
                <w:b/>
                <w:sz w:val="22"/>
              </w:rPr>
              <w:t>H. SOLVÈNCIA</w:t>
            </w:r>
          </w:p>
        </w:tc>
      </w:tr>
      <w:tr w:rsidR="001A04D7" w:rsidRPr="00B77935" w14:paraId="45028185" w14:textId="77777777" w:rsidTr="00EB7476">
        <w:trPr>
          <w:trHeight w:val="567"/>
        </w:trPr>
        <w:tc>
          <w:tcPr>
            <w:tcW w:w="1413" w:type="dxa"/>
            <w:shd w:val="clear" w:color="auto" w:fill="auto"/>
            <w:vAlign w:val="center"/>
          </w:tcPr>
          <w:p w14:paraId="569078A8" w14:textId="70BC5DFC" w:rsidR="001A04D7" w:rsidRPr="008C5CCF" w:rsidRDefault="001A04D7" w:rsidP="008C5CCF">
            <w:pPr>
              <w:rPr>
                <w:rFonts w:cstheme="minorHAnsi"/>
                <w:b/>
              </w:rPr>
            </w:pPr>
            <w:r w:rsidRPr="008C5CCF">
              <w:rPr>
                <w:rFonts w:asciiTheme="minorHAnsi" w:hAnsiTheme="minorHAnsi" w:cstheme="minorHAnsi"/>
                <w:b/>
                <w:sz w:val="22"/>
              </w:rPr>
              <w:t>H1. Habilitació</w:t>
            </w:r>
          </w:p>
        </w:tc>
        <w:tc>
          <w:tcPr>
            <w:tcW w:w="7513" w:type="dxa"/>
            <w:gridSpan w:val="6"/>
            <w:shd w:val="clear" w:color="auto" w:fill="auto"/>
            <w:vAlign w:val="center"/>
          </w:tcPr>
          <w:p w14:paraId="7235D6C0" w14:textId="77777777" w:rsidR="001A04D7" w:rsidRPr="006558BD" w:rsidRDefault="001A04D7" w:rsidP="001A04D7">
            <w:pPr>
              <w:jc w:val="both"/>
              <w:rPr>
                <w:rFonts w:asciiTheme="minorHAnsi" w:eastAsia="SimSun" w:hAnsiTheme="minorHAnsi" w:cstheme="minorHAnsi"/>
                <w:bCs/>
                <w:kern w:val="2"/>
                <w:sz w:val="22"/>
                <w:lang w:eastAsia="zh-CN" w:bidi="hi-IN"/>
              </w:rPr>
            </w:pPr>
            <w:r w:rsidRPr="006558BD">
              <w:rPr>
                <w:rFonts w:asciiTheme="minorHAnsi" w:eastAsia="SimSun" w:hAnsiTheme="minorHAnsi" w:cstheme="minorHAnsi"/>
                <w:bCs/>
                <w:kern w:val="2"/>
                <w:sz w:val="22"/>
                <w:lang w:eastAsia="zh-CN" w:bidi="hi-IN"/>
              </w:rPr>
              <w:t>Els licitadors hauran de comptar amb l’habilitació empresarial o professional que, si escau, sigui exigible per a la realització de l’activitat o prestació objecte del present contracte.</w:t>
            </w:r>
          </w:p>
          <w:p w14:paraId="167C8707" w14:textId="77777777" w:rsidR="001A04D7" w:rsidRPr="006558BD" w:rsidRDefault="001A04D7" w:rsidP="001A04D7">
            <w:pPr>
              <w:jc w:val="both"/>
              <w:rPr>
                <w:rFonts w:asciiTheme="minorHAnsi" w:eastAsia="SimSun" w:hAnsiTheme="minorHAnsi" w:cstheme="minorHAnsi"/>
                <w:bCs/>
                <w:kern w:val="2"/>
                <w:sz w:val="22"/>
                <w:lang w:eastAsia="zh-CN" w:bidi="hi-IN"/>
              </w:rPr>
            </w:pPr>
          </w:p>
          <w:p w14:paraId="4254D403" w14:textId="77777777" w:rsidR="001A04D7" w:rsidRPr="006558BD" w:rsidRDefault="001A04D7" w:rsidP="001A04D7">
            <w:pPr>
              <w:jc w:val="both"/>
              <w:rPr>
                <w:rFonts w:asciiTheme="minorHAnsi" w:eastAsia="SimSun" w:hAnsiTheme="minorHAnsi" w:cstheme="minorHAnsi"/>
                <w:bCs/>
                <w:kern w:val="2"/>
                <w:sz w:val="22"/>
                <w:lang w:eastAsia="zh-CN" w:bidi="hi-IN"/>
              </w:rPr>
            </w:pPr>
            <w:r w:rsidRPr="006558BD">
              <w:rPr>
                <w:rFonts w:asciiTheme="minorHAnsi" w:eastAsia="SimSun" w:hAnsiTheme="minorHAnsi" w:cstheme="minorHAnsi"/>
                <w:bCs/>
                <w:kern w:val="2"/>
                <w:sz w:val="22"/>
                <w:lang w:eastAsia="zh-CN" w:bidi="hi-IN"/>
              </w:rPr>
              <w:t xml:space="preserve">Complir amb les condicions d’aptitud genèriques de la normativa (tots/es els/les socorristes adscrits a l’execució del contracte han d’estar en possessió de la titulació corresponent que habilita l’exercici de l’activitat objecte de la prestació). </w:t>
            </w:r>
          </w:p>
          <w:p w14:paraId="4B5640F8" w14:textId="77777777" w:rsidR="001A04D7" w:rsidRPr="006558BD" w:rsidRDefault="001A04D7" w:rsidP="001A04D7">
            <w:pPr>
              <w:jc w:val="both"/>
              <w:rPr>
                <w:rFonts w:asciiTheme="minorHAnsi" w:eastAsia="SimSun" w:hAnsiTheme="minorHAnsi" w:cstheme="minorHAnsi"/>
                <w:bCs/>
                <w:kern w:val="2"/>
                <w:sz w:val="22"/>
                <w:lang w:eastAsia="zh-CN" w:bidi="hi-IN"/>
              </w:rPr>
            </w:pPr>
          </w:p>
          <w:p w14:paraId="470747AE" w14:textId="77777777" w:rsidR="001A04D7" w:rsidRPr="006558BD" w:rsidRDefault="001A04D7" w:rsidP="001A04D7">
            <w:pPr>
              <w:jc w:val="both"/>
              <w:rPr>
                <w:rFonts w:asciiTheme="minorHAnsi" w:eastAsia="SimSun" w:hAnsiTheme="minorHAnsi" w:cstheme="minorHAnsi"/>
                <w:bCs/>
                <w:kern w:val="2"/>
                <w:sz w:val="22"/>
                <w:lang w:eastAsia="zh-CN" w:bidi="hi-IN"/>
              </w:rPr>
            </w:pPr>
            <w:r w:rsidRPr="006558BD">
              <w:rPr>
                <w:rFonts w:asciiTheme="minorHAnsi" w:eastAsia="SimSun" w:hAnsiTheme="minorHAnsi" w:cstheme="minorHAnsi"/>
                <w:bCs/>
                <w:kern w:val="2"/>
                <w:sz w:val="22"/>
                <w:lang w:eastAsia="zh-CN" w:bidi="hi-IN"/>
              </w:rPr>
              <w:t>També es considera un requisit essencial d’aptitud que les persones adscrites a l'execució del contracte acreditin que compleixen el previst en l’article 13.5 de la Llei orgànica 1/1996, de 15 de gener, de Protecció jurídica del menor, de modificació parcial del Codi Civil i de la Llei d’enjudiciament civil. Aquesta obligació s’inclou per que el contracte té per objecte prestacions que impliquen contacte habitual amb menors. L’article 13.5 de la Llei orgànica 1/1996 disposa que és requisit per a l’accés i l’exercici a les professions, oficis i activitats que impliquin contacte habitual amb menors, el no haver estat condemnat per sentència ferma per algun delicte contra la llibertat i la indemnitat sexual; i que, a tal efecte, qui pretengui l’accés a aquestes professions, oficis o activitats haurà d’acreditar dita circumstància mitjançant l’aportació d’una certificació negativa del Registre central de delinqüents sexuals.</w:t>
            </w:r>
          </w:p>
          <w:p w14:paraId="7F719F8B" w14:textId="77777777" w:rsidR="001A04D7" w:rsidRDefault="001A04D7" w:rsidP="008C5CCF">
            <w:pPr>
              <w:jc w:val="both"/>
              <w:rPr>
                <w:rFonts w:eastAsia="SimSun" w:cstheme="minorHAnsi"/>
                <w:bCs/>
                <w:kern w:val="2"/>
                <w:lang w:eastAsia="zh-CN" w:bidi="hi-IN"/>
              </w:rPr>
            </w:pPr>
          </w:p>
        </w:tc>
      </w:tr>
      <w:tr w:rsidR="004F1D20" w:rsidRPr="00B77935" w14:paraId="6838B4C5" w14:textId="77777777" w:rsidTr="00EB7476">
        <w:trPr>
          <w:trHeight w:val="567"/>
        </w:trPr>
        <w:tc>
          <w:tcPr>
            <w:tcW w:w="1413" w:type="dxa"/>
            <w:shd w:val="clear" w:color="auto" w:fill="auto"/>
            <w:vAlign w:val="center"/>
          </w:tcPr>
          <w:p w14:paraId="27885A7B" w14:textId="48BE5004"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H</w:t>
            </w:r>
            <w:r w:rsidR="008C5CCF">
              <w:rPr>
                <w:rFonts w:asciiTheme="minorHAnsi" w:hAnsiTheme="minorHAnsi" w:cstheme="minorHAnsi"/>
                <w:b/>
                <w:sz w:val="22"/>
              </w:rPr>
              <w:t>2</w:t>
            </w:r>
            <w:r w:rsidRPr="00B77935">
              <w:rPr>
                <w:rFonts w:asciiTheme="minorHAnsi" w:hAnsiTheme="minorHAnsi" w:cstheme="minorHAnsi"/>
                <w:b/>
                <w:sz w:val="22"/>
              </w:rPr>
              <w:t>. Econòmica</w:t>
            </w:r>
          </w:p>
        </w:tc>
        <w:tc>
          <w:tcPr>
            <w:tcW w:w="1134" w:type="dxa"/>
            <w:gridSpan w:val="2"/>
            <w:shd w:val="clear" w:color="auto" w:fill="auto"/>
            <w:vAlign w:val="center"/>
          </w:tcPr>
          <w:p w14:paraId="3503F534" w14:textId="77777777" w:rsidR="007A087C" w:rsidRPr="00B77935" w:rsidRDefault="007A087C" w:rsidP="00F40D1B">
            <w:pPr>
              <w:jc w:val="both"/>
              <w:rPr>
                <w:rFonts w:asciiTheme="minorHAnsi" w:hAnsiTheme="minorHAnsi" w:cstheme="minorHAnsi"/>
                <w:b/>
                <w:sz w:val="22"/>
              </w:rPr>
            </w:pPr>
            <w:r w:rsidRPr="00B77935">
              <w:rPr>
                <w:rFonts w:asciiTheme="minorHAnsi" w:hAnsiTheme="minorHAnsi" w:cstheme="minorHAnsi"/>
                <w:b/>
                <w:sz w:val="22"/>
              </w:rPr>
              <w:t>Requisits mínims</w:t>
            </w:r>
          </w:p>
        </w:tc>
        <w:tc>
          <w:tcPr>
            <w:tcW w:w="6379" w:type="dxa"/>
            <w:gridSpan w:val="4"/>
            <w:shd w:val="clear" w:color="auto" w:fill="auto"/>
            <w:vAlign w:val="center"/>
          </w:tcPr>
          <w:p w14:paraId="527589C7" w14:textId="77777777" w:rsidR="001B2C6E" w:rsidRPr="000772D2" w:rsidRDefault="001B2C6E" w:rsidP="001B2C6E">
            <w:pPr>
              <w:widowControl w:val="0"/>
              <w:suppressAutoHyphens/>
              <w:spacing w:after="200"/>
              <w:jc w:val="both"/>
              <w:rPr>
                <w:rFonts w:asciiTheme="minorHAnsi" w:eastAsia="Formata Regular" w:hAnsiTheme="minorHAnsi" w:cstheme="minorHAnsi"/>
                <w:sz w:val="22"/>
                <w:lang w:bidi="en-US"/>
              </w:rPr>
            </w:pPr>
            <w:r w:rsidRPr="000772D2">
              <w:rPr>
                <w:rFonts w:asciiTheme="minorHAnsi" w:eastAsia="Formata Regular" w:hAnsiTheme="minorHAnsi" w:cstheme="minorHAnsi"/>
                <w:sz w:val="22"/>
                <w:lang w:bidi="en-US"/>
              </w:rPr>
              <w:t xml:space="preserve">L’article 87.1 de la LCSP permet acreditar la solvència econòmica i financera mitjançant el següent: </w:t>
            </w:r>
          </w:p>
          <w:p w14:paraId="02338046" w14:textId="0C9F426F" w:rsidR="001B2C6E" w:rsidRPr="000772D2" w:rsidRDefault="001B2C6E" w:rsidP="001B2C6E">
            <w:pPr>
              <w:widowControl w:val="0"/>
              <w:suppressAutoHyphens/>
              <w:spacing w:after="200"/>
              <w:jc w:val="both"/>
              <w:rPr>
                <w:rFonts w:asciiTheme="minorHAnsi" w:hAnsiTheme="minorHAnsi" w:cstheme="minorHAnsi"/>
                <w:sz w:val="22"/>
              </w:rPr>
            </w:pPr>
            <w:r w:rsidRPr="000772D2">
              <w:rPr>
                <w:rFonts w:asciiTheme="minorHAnsi" w:hAnsiTheme="minorHAnsi" w:cstheme="minorHAnsi"/>
                <w:b/>
                <w:sz w:val="22"/>
              </w:rPr>
              <w:t>Criteri de selecció</w:t>
            </w:r>
            <w:r w:rsidRPr="000772D2">
              <w:rPr>
                <w:rFonts w:asciiTheme="minorHAnsi" w:hAnsiTheme="minorHAnsi" w:cstheme="minorHAnsi"/>
                <w:sz w:val="22"/>
              </w:rPr>
              <w:t xml:space="preserve">: Disposició d’una assegurança d’indemnització responsabilitat civil per riscos professionals vigent fins a la finalització del termini de presentació </w:t>
            </w:r>
            <w:r w:rsidRPr="005C11C3">
              <w:rPr>
                <w:rFonts w:asciiTheme="minorHAnsi" w:hAnsiTheme="minorHAnsi" w:cstheme="minorHAnsi"/>
                <w:sz w:val="22"/>
              </w:rPr>
              <w:t>d’ofertes, d’import 300.000,00 € per sinistre i 150.000,00 € per víctima, així com, aportar el compromís vinculat de renovació o pròrroga que garanteixi el manteniment de la seva cobertura durant tota l’execució del contracte.</w:t>
            </w:r>
          </w:p>
          <w:p w14:paraId="0CCC9CE7" w14:textId="77777777" w:rsidR="001B2C6E" w:rsidRPr="000772D2" w:rsidRDefault="001B2C6E" w:rsidP="001B2C6E">
            <w:pPr>
              <w:widowControl w:val="0"/>
              <w:suppressAutoHyphens/>
              <w:spacing w:after="200"/>
              <w:jc w:val="both"/>
              <w:rPr>
                <w:rFonts w:asciiTheme="minorHAnsi" w:hAnsiTheme="minorHAnsi" w:cstheme="minorHAnsi"/>
                <w:sz w:val="22"/>
              </w:rPr>
            </w:pPr>
            <w:r w:rsidRPr="000772D2">
              <w:rPr>
                <w:rFonts w:asciiTheme="minorHAnsi" w:hAnsiTheme="minorHAnsi" w:cstheme="minorHAnsi"/>
                <w:b/>
                <w:sz w:val="22"/>
              </w:rPr>
              <w:t>Mitjans d’acreditació</w:t>
            </w:r>
            <w:r w:rsidRPr="000772D2">
              <w:rPr>
                <w:rFonts w:asciiTheme="minorHAnsi" w:hAnsiTheme="minorHAnsi" w:cstheme="minorHAnsi"/>
                <w:sz w:val="22"/>
              </w:rPr>
              <w:t xml:space="preserve">: Aquest requisit s’entendrà complert pels licitadors que incloguin en la seva oferta un compromís vinculant de subscripció, en cas de resultar adjudicataris, de l’assegurança exigida. </w:t>
            </w:r>
          </w:p>
          <w:p w14:paraId="20AC087D" w14:textId="753817ED" w:rsidR="001B2C6E" w:rsidRPr="000772D2" w:rsidRDefault="001B2C6E" w:rsidP="001B2C6E">
            <w:pPr>
              <w:widowControl w:val="0"/>
              <w:suppressAutoHyphens/>
              <w:spacing w:after="200"/>
              <w:jc w:val="both"/>
              <w:rPr>
                <w:rFonts w:asciiTheme="minorHAnsi" w:hAnsiTheme="minorHAnsi" w:cstheme="minorHAnsi"/>
                <w:sz w:val="22"/>
              </w:rPr>
            </w:pPr>
            <w:r w:rsidRPr="000772D2">
              <w:rPr>
                <w:rFonts w:asciiTheme="minorHAnsi" w:hAnsiTheme="minorHAnsi" w:cstheme="minorHAnsi"/>
                <w:sz w:val="22"/>
              </w:rPr>
              <w:t>L’acreditació d’aquest requisit es farà mitjançant certificat emès per la companyia asseguradora, en el qual constin els import</w:t>
            </w:r>
            <w:r w:rsidR="000E28D8">
              <w:rPr>
                <w:rFonts w:asciiTheme="minorHAnsi" w:hAnsiTheme="minorHAnsi" w:cstheme="minorHAnsi"/>
                <w:sz w:val="22"/>
              </w:rPr>
              <w:t>s</w:t>
            </w:r>
            <w:r w:rsidRPr="000772D2">
              <w:rPr>
                <w:rFonts w:asciiTheme="minorHAnsi" w:hAnsiTheme="minorHAnsi" w:cstheme="minorHAnsi"/>
                <w:sz w:val="22"/>
              </w:rPr>
              <w:t xml:space="preserve"> i riscos assegurats, i la data de venciment de l’assegurança</w:t>
            </w:r>
            <w:r w:rsidR="000E28D8">
              <w:rPr>
                <w:rFonts w:asciiTheme="minorHAnsi" w:hAnsiTheme="minorHAnsi" w:cstheme="minorHAnsi"/>
                <w:sz w:val="22"/>
              </w:rPr>
              <w:t xml:space="preserve"> i</w:t>
            </w:r>
            <w:r w:rsidRPr="000772D2">
              <w:rPr>
                <w:rFonts w:asciiTheme="minorHAnsi" w:hAnsiTheme="minorHAnsi" w:cstheme="minorHAnsi"/>
                <w:sz w:val="22"/>
              </w:rPr>
              <w:t>, mitjançant el document de compromís vinculant de subscripció, pròrroga o renovació de l’assegurança, en els casos en què procedeixi</w:t>
            </w:r>
            <w:r>
              <w:rPr>
                <w:rFonts w:asciiTheme="minorHAnsi" w:hAnsiTheme="minorHAnsi" w:cstheme="minorHAnsi"/>
                <w:sz w:val="22"/>
              </w:rPr>
              <w:t>.</w:t>
            </w:r>
          </w:p>
          <w:p w14:paraId="02CE6138" w14:textId="77777777" w:rsidR="001B2C6E" w:rsidRPr="000772D2" w:rsidRDefault="001B2C6E" w:rsidP="001B2C6E">
            <w:pPr>
              <w:widowControl w:val="0"/>
              <w:suppressAutoHyphens/>
              <w:spacing w:after="200"/>
              <w:jc w:val="both"/>
              <w:rPr>
                <w:rFonts w:asciiTheme="minorHAnsi" w:hAnsiTheme="minorHAnsi" w:cstheme="minorHAnsi"/>
                <w:sz w:val="22"/>
              </w:rPr>
            </w:pPr>
            <w:r w:rsidRPr="000772D2">
              <w:rPr>
                <w:rFonts w:asciiTheme="minorHAnsi" w:hAnsiTheme="minorHAnsi" w:cstheme="minorHAnsi"/>
                <w:b/>
                <w:sz w:val="22"/>
              </w:rPr>
              <w:t>Requisit d’admissió</w:t>
            </w:r>
            <w:r w:rsidRPr="000772D2">
              <w:rPr>
                <w:rFonts w:asciiTheme="minorHAnsi" w:hAnsiTheme="minorHAnsi" w:cstheme="minorHAnsi"/>
                <w:sz w:val="22"/>
              </w:rPr>
              <w:t xml:space="preserve">: </w:t>
            </w:r>
            <w:r w:rsidRPr="005C11C3">
              <w:rPr>
                <w:rFonts w:asciiTheme="minorHAnsi" w:hAnsiTheme="minorHAnsi" w:cstheme="minorHAnsi"/>
                <w:sz w:val="22"/>
              </w:rPr>
              <w:t>Acreditar un import assegurat mínim de 150.000,00 € en concepte de responsabilitat civil professional.</w:t>
            </w:r>
          </w:p>
          <w:p w14:paraId="42746651" w14:textId="0F8079EB" w:rsidR="001B2C6E" w:rsidRPr="000772D2" w:rsidRDefault="001B2C6E" w:rsidP="001B2C6E">
            <w:pPr>
              <w:spacing w:after="200"/>
              <w:jc w:val="both"/>
              <w:rPr>
                <w:rFonts w:asciiTheme="minorHAnsi" w:eastAsia="Formata Regular" w:hAnsiTheme="minorHAnsi" w:cstheme="minorHAnsi"/>
                <w:sz w:val="22"/>
                <w:lang w:bidi="en-US"/>
              </w:rPr>
            </w:pPr>
            <w:r w:rsidRPr="000772D2">
              <w:rPr>
                <w:rFonts w:asciiTheme="minorHAnsi" w:eastAsia="Formata Regular" w:hAnsiTheme="minorHAnsi" w:cstheme="minorHAnsi"/>
                <w:b/>
                <w:sz w:val="22"/>
                <w:lang w:bidi="en-US"/>
              </w:rPr>
              <w:lastRenderedPageBreak/>
              <w:t>Justificació</w:t>
            </w:r>
            <w:r w:rsidRPr="000772D2">
              <w:rPr>
                <w:rFonts w:asciiTheme="minorHAnsi" w:eastAsia="Formata Regular" w:hAnsiTheme="minorHAnsi" w:cstheme="minorHAnsi"/>
                <w:sz w:val="22"/>
                <w:lang w:bidi="en-US"/>
              </w:rPr>
              <w:t xml:space="preserve">: </w:t>
            </w:r>
            <w:r w:rsidRPr="000772D2">
              <w:rPr>
                <w:rFonts w:asciiTheme="minorHAnsi" w:eastAsia="Formata Regular" w:hAnsiTheme="minorHAnsi" w:cstheme="minorHAnsi"/>
                <w:sz w:val="22"/>
                <w:lang w:eastAsia="en-US" w:bidi="en-US"/>
              </w:rPr>
              <w:t xml:space="preserve"> </w:t>
            </w:r>
            <w:r w:rsidRPr="000772D2">
              <w:rPr>
                <w:rFonts w:asciiTheme="minorHAnsi" w:eastAsia="Formata Regular" w:hAnsiTheme="minorHAnsi" w:cstheme="minorHAnsi"/>
                <w:sz w:val="22"/>
                <w:lang w:bidi="en-US"/>
              </w:rPr>
              <w:t>De conformitat amb el que disposa l'article 86 i 87 de la LCSP i l'Informe de la Junta Consultiva de Contractació Administrativa de l'Estat (Informe número 78/09, de 23 de juliol de 2010) s'ha optat per exigir l'acreditació de la solvència econòmica i financera mitjançant l'assegurança de responsabilitat civil per riscos professionals perquè al poder adjudicador li interessa que “el licitador demostri que està en possessió dels mitjans, de qualsevol classe, que siguin necessaris per a executar el contracte, no que està</w:t>
            </w:r>
            <w:r w:rsidR="004F1D20">
              <w:rPr>
                <w:rFonts w:asciiTheme="minorHAnsi" w:eastAsia="Formata Regular" w:hAnsiTheme="minorHAnsi" w:cstheme="minorHAnsi"/>
                <w:sz w:val="22"/>
                <w:lang w:bidi="en-US"/>
              </w:rPr>
              <w:t xml:space="preserve"> </w:t>
            </w:r>
            <w:r w:rsidRPr="000772D2">
              <w:rPr>
                <w:rFonts w:asciiTheme="minorHAnsi" w:eastAsia="Formata Regular" w:hAnsiTheme="minorHAnsi" w:cstheme="minorHAnsi"/>
                <w:sz w:val="22"/>
                <w:lang w:bidi="en-US"/>
              </w:rPr>
              <w:t>en condicions de respondre financerament en cas que el contracte s'incompleixi”, per això la pòlissa d'assegurança “no ha d'estar constituïda per a garantir només les responsabilitats en què s'incorri a conseqüència de l'execució del contracte, sinó més exactament per a assegurar la suficiència financera del professional en les seves relacions amb terceres persones, precisament per quedar garantida la seva responsabilitat respecte d'elles”.</w:t>
            </w:r>
          </w:p>
          <w:p w14:paraId="0685FFC5" w14:textId="6CE78AD4" w:rsidR="001B2C6E" w:rsidRDefault="001B2C6E" w:rsidP="001B2C6E">
            <w:pPr>
              <w:pStyle w:val="Standard"/>
              <w:jc w:val="both"/>
              <w:rPr>
                <w:rFonts w:asciiTheme="minorHAnsi" w:eastAsia="Formata Regular" w:hAnsiTheme="minorHAnsi" w:cstheme="minorHAnsi"/>
              </w:rPr>
            </w:pPr>
            <w:r w:rsidRPr="000772D2">
              <w:rPr>
                <w:rFonts w:asciiTheme="minorHAnsi" w:eastAsia="Formata Regular" w:hAnsiTheme="minorHAnsi" w:cstheme="minorHAnsi"/>
              </w:rPr>
              <w:t>La utilització d'una pòlissa de responsabilitat civil per riscos professionals se circumscriu als professionals pròpiament dits perquè “l'exercici d'una professió, en general, no requereix l'existència d'una organització ni comptar amb uns determinats mitjans financers, sinó que pot ser exercida individualment i amb uns mitjans financers irrellevants, sense que per això hagi de veure's afectat el resultat de l'exercici professional”. Per contra, per a l'exercici de les activitats mercantils pròpies dels contractes d'obres i serveis que no tinguin caràcter professional, sí que és exigible l'existència de tal organització i disposició de mitjans.</w:t>
            </w:r>
          </w:p>
          <w:p w14:paraId="09C5D10B" w14:textId="77777777" w:rsidR="001B2C6E" w:rsidRPr="000772D2" w:rsidRDefault="001B2C6E" w:rsidP="001B2C6E">
            <w:pPr>
              <w:pStyle w:val="Standard"/>
              <w:jc w:val="both"/>
              <w:rPr>
                <w:rFonts w:eastAsia="Formata Regular" w:cs="Calibri"/>
                <w:b/>
                <w:bCs/>
                <w:szCs w:val="22"/>
              </w:rPr>
            </w:pPr>
          </w:p>
          <w:p w14:paraId="7349907B" w14:textId="77777777" w:rsidR="007A087C" w:rsidRPr="00B77935" w:rsidRDefault="007A087C" w:rsidP="00F40D1B">
            <w:pPr>
              <w:jc w:val="both"/>
              <w:rPr>
                <w:rFonts w:asciiTheme="minorHAnsi" w:hAnsiTheme="minorHAnsi" w:cstheme="minorHAnsi"/>
                <w:b/>
                <w:sz w:val="10"/>
                <w:szCs w:val="10"/>
              </w:rPr>
            </w:pPr>
          </w:p>
        </w:tc>
      </w:tr>
      <w:tr w:rsidR="004F1D20" w:rsidRPr="00B77935" w14:paraId="1C73C790" w14:textId="77777777" w:rsidTr="00EB7476">
        <w:trPr>
          <w:trHeight w:val="567"/>
        </w:trPr>
        <w:tc>
          <w:tcPr>
            <w:tcW w:w="1413" w:type="dxa"/>
            <w:shd w:val="clear" w:color="auto" w:fill="auto"/>
            <w:vAlign w:val="center"/>
          </w:tcPr>
          <w:p w14:paraId="3ABE5B93" w14:textId="77777777" w:rsidR="004F1D20" w:rsidRDefault="007A087C" w:rsidP="00F40D1B">
            <w:pPr>
              <w:rPr>
                <w:rFonts w:asciiTheme="minorHAnsi" w:hAnsiTheme="minorHAnsi" w:cstheme="minorHAnsi"/>
                <w:b/>
                <w:sz w:val="22"/>
              </w:rPr>
            </w:pPr>
            <w:r w:rsidRPr="00B77935">
              <w:rPr>
                <w:rFonts w:asciiTheme="minorHAnsi" w:hAnsiTheme="minorHAnsi" w:cstheme="minorHAnsi"/>
                <w:b/>
                <w:sz w:val="22"/>
              </w:rPr>
              <w:lastRenderedPageBreak/>
              <w:t>H</w:t>
            </w:r>
            <w:r w:rsidR="008C5CCF">
              <w:rPr>
                <w:rFonts w:asciiTheme="minorHAnsi" w:hAnsiTheme="minorHAnsi" w:cstheme="minorHAnsi"/>
                <w:b/>
                <w:sz w:val="22"/>
              </w:rPr>
              <w:t>3.</w:t>
            </w:r>
            <w:r w:rsidRPr="00B77935">
              <w:rPr>
                <w:rFonts w:asciiTheme="minorHAnsi" w:hAnsiTheme="minorHAnsi" w:cstheme="minorHAnsi"/>
                <w:b/>
                <w:sz w:val="22"/>
              </w:rPr>
              <w:t xml:space="preserve"> </w:t>
            </w:r>
          </w:p>
          <w:p w14:paraId="627BCD98" w14:textId="37C5CFB6"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Tècnica</w:t>
            </w:r>
            <w:r w:rsidR="001B2C6E">
              <w:rPr>
                <w:rFonts w:asciiTheme="minorHAnsi" w:hAnsiTheme="minorHAnsi" w:cstheme="minorHAnsi"/>
                <w:b/>
                <w:sz w:val="22"/>
              </w:rPr>
              <w:t xml:space="preserve"> o professional</w:t>
            </w:r>
          </w:p>
        </w:tc>
        <w:tc>
          <w:tcPr>
            <w:tcW w:w="1134" w:type="dxa"/>
            <w:gridSpan w:val="2"/>
            <w:shd w:val="clear" w:color="auto" w:fill="auto"/>
            <w:vAlign w:val="center"/>
          </w:tcPr>
          <w:p w14:paraId="428B2CDD"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Requisits mínims</w:t>
            </w:r>
          </w:p>
        </w:tc>
        <w:tc>
          <w:tcPr>
            <w:tcW w:w="6379" w:type="dxa"/>
            <w:gridSpan w:val="4"/>
            <w:shd w:val="clear" w:color="auto" w:fill="auto"/>
            <w:vAlign w:val="center"/>
          </w:tcPr>
          <w:p w14:paraId="3FC5882B" w14:textId="77777777" w:rsidR="001B2C6E" w:rsidRDefault="001B2C6E" w:rsidP="001B2C6E">
            <w:pPr>
              <w:widowControl w:val="0"/>
              <w:suppressAutoHyphens/>
              <w:spacing w:after="200"/>
              <w:jc w:val="both"/>
              <w:rPr>
                <w:rFonts w:asciiTheme="minorHAnsi" w:eastAsia="Formata Regular" w:hAnsiTheme="minorHAnsi" w:cstheme="minorHAnsi"/>
                <w:sz w:val="22"/>
                <w:lang w:bidi="en-US"/>
              </w:rPr>
            </w:pPr>
          </w:p>
          <w:p w14:paraId="2E671526" w14:textId="235CF23B" w:rsidR="001B2C6E" w:rsidRPr="006558BD" w:rsidRDefault="001B2C6E" w:rsidP="001B2C6E">
            <w:pPr>
              <w:widowControl w:val="0"/>
              <w:suppressAutoHyphens/>
              <w:spacing w:after="200"/>
              <w:jc w:val="both"/>
              <w:rPr>
                <w:rFonts w:asciiTheme="minorHAnsi" w:eastAsia="Formata Regular" w:hAnsiTheme="minorHAnsi" w:cstheme="minorHAnsi"/>
                <w:sz w:val="22"/>
                <w:lang w:bidi="en-US"/>
              </w:rPr>
            </w:pPr>
            <w:r w:rsidRPr="006558BD">
              <w:rPr>
                <w:rFonts w:asciiTheme="minorHAnsi" w:eastAsia="Formata Regular" w:hAnsiTheme="minorHAnsi" w:cstheme="minorHAnsi"/>
                <w:sz w:val="22"/>
                <w:lang w:bidi="en-US"/>
              </w:rPr>
              <w:t>L’article 90.1 apartat a) de la LCSP permet acreditar la solvència mitjançant una relació dels principals serveis o treballs realitzats.</w:t>
            </w:r>
          </w:p>
          <w:p w14:paraId="43A30EE6" w14:textId="2AB4AAB8" w:rsidR="001B2C6E" w:rsidRPr="006558BD" w:rsidRDefault="001B2C6E" w:rsidP="001B2C6E">
            <w:pPr>
              <w:widowControl w:val="0"/>
              <w:suppressAutoHyphens/>
              <w:spacing w:after="200"/>
              <w:jc w:val="both"/>
              <w:rPr>
                <w:rFonts w:asciiTheme="minorHAnsi" w:eastAsia="Formata Regular" w:hAnsiTheme="minorHAnsi" w:cstheme="minorHAnsi"/>
                <w:sz w:val="22"/>
                <w:lang w:bidi="en-US"/>
              </w:rPr>
            </w:pPr>
            <w:r w:rsidRPr="006558BD">
              <w:rPr>
                <w:rFonts w:asciiTheme="minorHAnsi" w:eastAsia="Formata Regular" w:hAnsiTheme="minorHAnsi" w:cstheme="minorHAnsi"/>
                <w:sz w:val="22"/>
                <w:lang w:bidi="en-US"/>
              </w:rPr>
              <w:t>A aquests efectes, els licitadors hauran d’haver executat, en els últims tres anys (202</w:t>
            </w:r>
            <w:r>
              <w:rPr>
                <w:rFonts w:asciiTheme="minorHAnsi" w:eastAsia="Formata Regular" w:hAnsiTheme="minorHAnsi" w:cstheme="minorHAnsi"/>
                <w:sz w:val="22"/>
                <w:lang w:bidi="en-US"/>
              </w:rPr>
              <w:t>2</w:t>
            </w:r>
            <w:r w:rsidRPr="006558BD">
              <w:rPr>
                <w:rFonts w:asciiTheme="minorHAnsi" w:eastAsia="Formata Regular" w:hAnsiTheme="minorHAnsi" w:cstheme="minorHAnsi"/>
                <w:sz w:val="22"/>
                <w:lang w:bidi="en-US"/>
              </w:rPr>
              <w:t>, 202</w:t>
            </w:r>
            <w:r>
              <w:rPr>
                <w:rFonts w:asciiTheme="minorHAnsi" w:eastAsia="Formata Regular" w:hAnsiTheme="minorHAnsi" w:cstheme="minorHAnsi"/>
                <w:sz w:val="22"/>
                <w:lang w:bidi="en-US"/>
              </w:rPr>
              <w:t>3</w:t>
            </w:r>
            <w:r w:rsidRPr="006558BD">
              <w:rPr>
                <w:rFonts w:asciiTheme="minorHAnsi" w:eastAsia="Formata Regular" w:hAnsiTheme="minorHAnsi" w:cstheme="minorHAnsi"/>
                <w:sz w:val="22"/>
                <w:lang w:bidi="en-US"/>
              </w:rPr>
              <w:t xml:space="preserve"> i 202</w:t>
            </w:r>
            <w:r>
              <w:rPr>
                <w:rFonts w:asciiTheme="minorHAnsi" w:eastAsia="Formata Regular" w:hAnsiTheme="minorHAnsi" w:cstheme="minorHAnsi"/>
                <w:sz w:val="22"/>
                <w:lang w:bidi="en-US"/>
              </w:rPr>
              <w:t>4</w:t>
            </w:r>
            <w:r w:rsidRPr="006558BD">
              <w:rPr>
                <w:rFonts w:asciiTheme="minorHAnsi" w:eastAsia="Formata Regular" w:hAnsiTheme="minorHAnsi" w:cstheme="minorHAnsi"/>
                <w:sz w:val="22"/>
                <w:lang w:bidi="en-US"/>
              </w:rPr>
              <w:t>)</w:t>
            </w:r>
            <w:r w:rsidRPr="006558BD">
              <w:rPr>
                <w:rFonts w:asciiTheme="minorHAnsi" w:eastAsia="Formata Regular" w:hAnsiTheme="minorHAnsi" w:cstheme="minorHAnsi"/>
                <w:b/>
                <w:sz w:val="22"/>
                <w:lang w:bidi="en-US"/>
              </w:rPr>
              <w:t xml:space="preserve"> </w:t>
            </w:r>
            <w:r w:rsidRPr="006558BD">
              <w:rPr>
                <w:rFonts w:asciiTheme="minorHAnsi" w:eastAsia="Formata Regular" w:hAnsiTheme="minorHAnsi" w:cstheme="minorHAnsi"/>
                <w:sz w:val="22"/>
                <w:lang w:bidi="en-US"/>
              </w:rPr>
              <w:t>serveis d’igual o similar naturalesa als que constitueixin l’objecte del contracte per un import anual acumulat, l’any de major execució, igual o superior</w:t>
            </w:r>
            <w:r>
              <w:rPr>
                <w:rFonts w:asciiTheme="minorHAnsi" w:eastAsia="Formata Regular" w:hAnsiTheme="minorHAnsi" w:cstheme="minorHAnsi"/>
                <w:sz w:val="22"/>
                <w:lang w:bidi="en-US"/>
              </w:rPr>
              <w:t xml:space="preserve"> a</w:t>
            </w:r>
            <w:r w:rsidRPr="006558BD">
              <w:rPr>
                <w:rFonts w:asciiTheme="minorHAnsi" w:eastAsia="Formata Regular" w:hAnsiTheme="minorHAnsi" w:cstheme="minorHAnsi"/>
                <w:sz w:val="22"/>
                <w:lang w:bidi="en-US"/>
              </w:rPr>
              <w:t xml:space="preserve"> </w:t>
            </w:r>
            <w:r w:rsidRPr="006558BD">
              <w:rPr>
                <w:rFonts w:asciiTheme="minorHAnsi" w:eastAsia="Formata Regular" w:hAnsiTheme="minorHAnsi" w:cstheme="minorHAnsi"/>
                <w:b/>
                <w:sz w:val="22"/>
                <w:lang w:bidi="en-US"/>
              </w:rPr>
              <w:t>1</w:t>
            </w:r>
            <w:r>
              <w:rPr>
                <w:rFonts w:asciiTheme="minorHAnsi" w:eastAsia="Formata Regular" w:hAnsiTheme="minorHAnsi" w:cstheme="minorHAnsi"/>
                <w:b/>
                <w:sz w:val="22"/>
                <w:lang w:bidi="en-US"/>
              </w:rPr>
              <w:t>9</w:t>
            </w:r>
            <w:r w:rsidRPr="006558BD">
              <w:rPr>
                <w:rFonts w:asciiTheme="minorHAnsi" w:eastAsia="Formata Regular" w:hAnsiTheme="minorHAnsi" w:cstheme="minorHAnsi"/>
                <w:b/>
                <w:sz w:val="22"/>
                <w:lang w:bidi="en-US"/>
              </w:rPr>
              <w:t>.</w:t>
            </w:r>
            <w:r>
              <w:rPr>
                <w:rFonts w:asciiTheme="minorHAnsi" w:eastAsia="Formata Regular" w:hAnsiTheme="minorHAnsi" w:cstheme="minorHAnsi"/>
                <w:b/>
                <w:sz w:val="22"/>
                <w:lang w:bidi="en-US"/>
              </w:rPr>
              <w:t>353,94</w:t>
            </w:r>
            <w:r w:rsidRPr="006558BD">
              <w:rPr>
                <w:rFonts w:asciiTheme="minorHAnsi" w:eastAsia="Formata Regular" w:hAnsiTheme="minorHAnsi" w:cstheme="minorHAnsi"/>
                <w:b/>
                <w:bCs/>
                <w:sz w:val="22"/>
                <w:lang w:bidi="en-US"/>
              </w:rPr>
              <w:t xml:space="preserve"> €</w:t>
            </w:r>
            <w:r w:rsidRPr="006558BD">
              <w:rPr>
                <w:rFonts w:asciiTheme="minorHAnsi" w:eastAsia="Formata Regular" w:hAnsiTheme="minorHAnsi" w:cstheme="minorHAnsi"/>
                <w:sz w:val="22"/>
                <w:lang w:bidi="en-US"/>
              </w:rPr>
              <w:t xml:space="preserve"> (70% del VEC en termes anuals).</w:t>
            </w:r>
          </w:p>
          <w:p w14:paraId="617F5AF4" w14:textId="77777777" w:rsidR="001B2C6E" w:rsidRPr="006558BD" w:rsidRDefault="001B2C6E" w:rsidP="001B2C6E">
            <w:pPr>
              <w:spacing w:line="276" w:lineRule="auto"/>
              <w:jc w:val="both"/>
              <w:rPr>
                <w:rFonts w:asciiTheme="minorHAnsi" w:eastAsia="Formata Regular" w:hAnsiTheme="minorHAnsi" w:cstheme="minorHAnsi"/>
                <w:sz w:val="22"/>
                <w:lang w:bidi="en-US"/>
              </w:rPr>
            </w:pPr>
            <w:r w:rsidRPr="006558BD">
              <w:rPr>
                <w:rFonts w:asciiTheme="minorHAnsi" w:eastAsia="Formata Regular" w:hAnsiTheme="minorHAnsi" w:cstheme="minorHAnsi"/>
                <w:sz w:val="22"/>
                <w:lang w:bidi="en-US"/>
              </w:rPr>
              <w:t>Es consideren serveis d'igual o similar naturalesa aquells que coincideixin amb els tres  primers dígits del CPV corresponent.</w:t>
            </w:r>
          </w:p>
          <w:p w14:paraId="6DD134D4" w14:textId="77777777" w:rsidR="001B2C6E" w:rsidRPr="006558BD" w:rsidRDefault="001B2C6E" w:rsidP="001B2C6E">
            <w:pPr>
              <w:spacing w:line="276" w:lineRule="auto"/>
              <w:ind w:firstLine="112"/>
              <w:jc w:val="both"/>
              <w:rPr>
                <w:rFonts w:asciiTheme="minorHAnsi" w:eastAsia="Formata Regular" w:hAnsiTheme="minorHAnsi" w:cstheme="minorHAnsi"/>
                <w:sz w:val="22"/>
                <w:lang w:bidi="en-US"/>
              </w:rPr>
            </w:pPr>
          </w:p>
          <w:p w14:paraId="0DE4A254" w14:textId="77777777" w:rsidR="001B2C6E" w:rsidRDefault="001B2C6E" w:rsidP="001B2C6E">
            <w:pPr>
              <w:spacing w:line="276" w:lineRule="auto"/>
              <w:jc w:val="both"/>
              <w:rPr>
                <w:rFonts w:asciiTheme="minorHAnsi" w:hAnsiTheme="minorHAnsi" w:cstheme="minorHAnsi"/>
                <w:sz w:val="22"/>
              </w:rPr>
            </w:pPr>
            <w:r w:rsidRPr="006558BD">
              <w:rPr>
                <w:rFonts w:asciiTheme="minorHAnsi" w:hAnsiTheme="minorHAnsi" w:cstheme="minorHAnsi"/>
                <w:sz w:val="22"/>
              </w:rPr>
              <w:t xml:space="preserve">La manera d’acreditar aquests requisits serà aportant certificats o informes de bona execució expedits per l’òrgan competent, quan el destinatari sigui una entitat del sector públic; quan el destinatari sigui un subjecte privat, mitjançant certificats expedits per aquest o a falta d’aquests certificats, mitjançant una declaració de l’empresari </w:t>
            </w:r>
            <w:r w:rsidRPr="006558BD">
              <w:rPr>
                <w:rFonts w:asciiTheme="minorHAnsi" w:hAnsiTheme="minorHAnsi" w:cstheme="minorHAnsi"/>
                <w:sz w:val="22"/>
              </w:rPr>
              <w:lastRenderedPageBreak/>
              <w:t>acompanyada dels documents que acreditin la realització de la prestació. En aquests documents hi haurà de constar els imports, les dates i el destinatari, públic o privat, dels serveis.</w:t>
            </w:r>
          </w:p>
          <w:p w14:paraId="173426FE" w14:textId="77777777" w:rsidR="001B2C6E" w:rsidRDefault="001B2C6E" w:rsidP="001B2C6E">
            <w:pPr>
              <w:spacing w:line="276" w:lineRule="auto"/>
              <w:ind w:firstLine="112"/>
              <w:jc w:val="both"/>
              <w:rPr>
                <w:rFonts w:asciiTheme="minorHAnsi" w:hAnsiTheme="minorHAnsi" w:cstheme="minorHAnsi"/>
                <w:sz w:val="22"/>
              </w:rPr>
            </w:pPr>
          </w:p>
          <w:p w14:paraId="46C893C6" w14:textId="77777777" w:rsidR="001B2C6E" w:rsidRPr="006558BD" w:rsidRDefault="001B2C6E" w:rsidP="001B2C6E">
            <w:pPr>
              <w:spacing w:line="276" w:lineRule="auto"/>
              <w:jc w:val="both"/>
              <w:rPr>
                <w:rFonts w:asciiTheme="minorHAnsi" w:hAnsiTheme="minorHAnsi" w:cstheme="minorHAnsi"/>
                <w:sz w:val="22"/>
              </w:rPr>
            </w:pPr>
            <w:r w:rsidRPr="006558BD">
              <w:rPr>
                <w:rFonts w:asciiTheme="minorHAnsi" w:hAnsiTheme="minorHAnsi" w:cstheme="minorHAnsi"/>
                <w:sz w:val="22"/>
              </w:rPr>
              <w:t>Aquest criteri permetrà conèixer la conveniència i capacitat tècnica dels licitadors que es presentin per afrontar l’execució del contracte.</w:t>
            </w:r>
          </w:p>
          <w:p w14:paraId="17D9E0EF" w14:textId="77777777" w:rsidR="001B2C6E" w:rsidRPr="006558BD" w:rsidRDefault="001B2C6E" w:rsidP="001B2C6E">
            <w:pPr>
              <w:spacing w:line="276" w:lineRule="auto"/>
              <w:ind w:firstLine="112"/>
              <w:jc w:val="both"/>
              <w:rPr>
                <w:rFonts w:asciiTheme="minorHAnsi" w:hAnsiTheme="minorHAnsi" w:cstheme="minorHAnsi"/>
                <w:sz w:val="22"/>
              </w:rPr>
            </w:pPr>
          </w:p>
          <w:p w14:paraId="1C96E7AD" w14:textId="36737963" w:rsidR="001B2C6E" w:rsidRDefault="001B2C6E" w:rsidP="001B2C6E">
            <w:pPr>
              <w:spacing w:line="276" w:lineRule="auto"/>
              <w:jc w:val="both"/>
              <w:rPr>
                <w:rFonts w:asciiTheme="minorHAnsi" w:hAnsiTheme="minorHAnsi" w:cstheme="minorHAnsi"/>
                <w:sz w:val="22"/>
              </w:rPr>
            </w:pPr>
            <w:r w:rsidRPr="006558BD">
              <w:rPr>
                <w:rFonts w:asciiTheme="minorHAnsi" w:hAnsiTheme="minorHAnsi" w:cstheme="minorHAnsi"/>
                <w:sz w:val="22"/>
              </w:rPr>
              <w:t>Es considera que la solvència tècnica o professional requerida és proporcional en relació amb l'objecte i l'import del contracte, no resultant restrictiva de la concurrència o limitativa de la llibertat d'accés a les licitacions, garantint-se una competència efectiva dins les empreses del sector.</w:t>
            </w:r>
          </w:p>
          <w:p w14:paraId="0704A4A8" w14:textId="582D84C4" w:rsidR="00674B81" w:rsidRDefault="00674B81" w:rsidP="001B2C6E">
            <w:pPr>
              <w:spacing w:line="276" w:lineRule="auto"/>
              <w:jc w:val="both"/>
              <w:rPr>
                <w:rFonts w:asciiTheme="minorHAnsi" w:hAnsiTheme="minorHAnsi" w:cstheme="minorHAnsi"/>
                <w:sz w:val="22"/>
              </w:rPr>
            </w:pPr>
          </w:p>
          <w:p w14:paraId="397018CA" w14:textId="1AD829E2" w:rsidR="00772EF0" w:rsidRPr="00B77935" w:rsidRDefault="00772EF0" w:rsidP="005C11C3">
            <w:pPr>
              <w:widowControl w:val="0"/>
              <w:suppressAutoHyphens/>
              <w:spacing w:after="120"/>
              <w:jc w:val="both"/>
              <w:rPr>
                <w:rFonts w:asciiTheme="minorHAnsi" w:hAnsiTheme="minorHAnsi" w:cstheme="minorHAnsi"/>
                <w:sz w:val="10"/>
                <w:szCs w:val="10"/>
              </w:rPr>
            </w:pPr>
          </w:p>
        </w:tc>
      </w:tr>
      <w:tr w:rsidR="001A04D7" w:rsidRPr="00B77935" w14:paraId="6CE97153" w14:textId="77777777" w:rsidTr="00EB7476">
        <w:trPr>
          <w:trHeight w:val="567"/>
        </w:trPr>
        <w:tc>
          <w:tcPr>
            <w:tcW w:w="1413" w:type="dxa"/>
            <w:vMerge w:val="restart"/>
            <w:shd w:val="clear" w:color="auto" w:fill="auto"/>
            <w:vAlign w:val="center"/>
          </w:tcPr>
          <w:p w14:paraId="20BBB269"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lastRenderedPageBreak/>
              <w:t>H3. Empreses de nova creació</w:t>
            </w:r>
          </w:p>
        </w:tc>
        <w:tc>
          <w:tcPr>
            <w:tcW w:w="7513" w:type="dxa"/>
            <w:gridSpan w:val="6"/>
            <w:shd w:val="clear" w:color="auto" w:fill="auto"/>
            <w:vAlign w:val="center"/>
          </w:tcPr>
          <w:p w14:paraId="5BB82A7A" w14:textId="77777777" w:rsidR="007A087C" w:rsidRPr="00B77935" w:rsidRDefault="007A087C" w:rsidP="00F40D1B">
            <w:pPr>
              <w:jc w:val="both"/>
              <w:rPr>
                <w:rFonts w:asciiTheme="minorHAnsi" w:hAnsiTheme="minorHAnsi" w:cstheme="minorHAnsi"/>
                <w:b/>
                <w:sz w:val="22"/>
              </w:rPr>
            </w:pPr>
            <w:r w:rsidRPr="00B77935">
              <w:rPr>
                <w:rFonts w:asciiTheme="minorHAnsi" w:hAnsiTheme="minorHAnsi" w:cstheme="minorHAnsi"/>
                <w:b/>
                <w:sz w:val="22"/>
              </w:rPr>
              <w:t>Règim especial per empreses de nova creació amb antiguitat inferior a cinc (5) anys:</w:t>
            </w:r>
          </w:p>
          <w:p w14:paraId="43427D56" w14:textId="77777777" w:rsidR="007A087C" w:rsidRPr="00B77935" w:rsidRDefault="007A087C" w:rsidP="00F40D1B">
            <w:pPr>
              <w:jc w:val="both"/>
              <w:rPr>
                <w:rFonts w:asciiTheme="minorHAnsi" w:hAnsiTheme="minorHAnsi" w:cstheme="minorHAnsi"/>
                <w:b/>
                <w:sz w:val="22"/>
              </w:rPr>
            </w:pPr>
            <w:r w:rsidRPr="00B77935">
              <w:rPr>
                <w:rFonts w:asciiTheme="minorHAnsi" w:hAnsiTheme="minorHAnsi" w:cstheme="minorHAnsi"/>
                <w:b/>
                <w:sz w:val="22"/>
              </w:rPr>
              <w:t xml:space="preserve">                          </w:t>
            </w:r>
            <w:r w:rsidRPr="00B77935">
              <w:rPr>
                <w:rFonts w:cstheme="minorHAnsi"/>
                <w:b/>
              </w:rPr>
              <w:fldChar w:fldCharType="begin">
                <w:ffData>
                  <w:name w:val=""/>
                  <w:enabled/>
                  <w:calcOnExit w:val="0"/>
                  <w:checkBox>
                    <w:size w:val="20"/>
                    <w:default w:val="1"/>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 xml:space="preserve">Sí </w:t>
            </w:r>
            <w:r w:rsidRPr="00B77935">
              <w:rPr>
                <w:rFonts w:asciiTheme="minorHAnsi" w:hAnsiTheme="minorHAnsi" w:cstheme="minorHAnsi"/>
                <w:b/>
                <w:sz w:val="22"/>
              </w:rPr>
              <w:t xml:space="preserve">                                                               </w:t>
            </w:r>
            <w:r w:rsidRPr="00B77935">
              <w:rPr>
                <w:rFonts w:cstheme="minorHAnsi"/>
                <w:b/>
              </w:rPr>
              <w:fldChar w:fldCharType="begin">
                <w:ffData>
                  <w:name w:val=""/>
                  <w:enabled/>
                  <w:calcOnExit w:val="0"/>
                  <w:checkBox>
                    <w:sizeAuto/>
                    <w:default w:val="0"/>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p w14:paraId="68CF1F1C" w14:textId="77777777" w:rsidR="007A087C" w:rsidRPr="00B77935" w:rsidRDefault="007A087C" w:rsidP="00F40D1B">
            <w:pPr>
              <w:jc w:val="both"/>
              <w:rPr>
                <w:rFonts w:asciiTheme="minorHAnsi" w:hAnsiTheme="minorHAnsi" w:cstheme="minorHAnsi"/>
                <w:b/>
                <w:sz w:val="22"/>
              </w:rPr>
            </w:pPr>
          </w:p>
        </w:tc>
      </w:tr>
      <w:tr w:rsidR="001A04D7" w:rsidRPr="00B77935" w14:paraId="32AE1CB8" w14:textId="77777777" w:rsidTr="00EB7476">
        <w:trPr>
          <w:trHeight w:val="567"/>
        </w:trPr>
        <w:tc>
          <w:tcPr>
            <w:tcW w:w="1413" w:type="dxa"/>
            <w:vMerge/>
            <w:shd w:val="clear" w:color="auto" w:fill="auto"/>
            <w:vAlign w:val="center"/>
          </w:tcPr>
          <w:p w14:paraId="52AD7C88" w14:textId="77777777" w:rsidR="007A087C" w:rsidRPr="00B77935" w:rsidRDefault="007A087C" w:rsidP="00F40D1B">
            <w:pPr>
              <w:rPr>
                <w:rFonts w:asciiTheme="minorHAnsi" w:hAnsiTheme="minorHAnsi" w:cstheme="minorHAnsi"/>
                <w:b/>
                <w:sz w:val="22"/>
              </w:rPr>
            </w:pPr>
          </w:p>
        </w:tc>
        <w:tc>
          <w:tcPr>
            <w:tcW w:w="7513" w:type="dxa"/>
            <w:gridSpan w:val="6"/>
            <w:shd w:val="clear" w:color="auto" w:fill="auto"/>
            <w:vAlign w:val="center"/>
          </w:tcPr>
          <w:p w14:paraId="5A017784" w14:textId="77777777" w:rsidR="00194DB1" w:rsidRPr="00B77935" w:rsidRDefault="00194DB1" w:rsidP="00194DB1">
            <w:pPr>
              <w:contextualSpacing/>
              <w:jc w:val="both"/>
              <w:rPr>
                <w:rFonts w:asciiTheme="minorHAnsi" w:hAnsiTheme="minorHAnsi" w:cstheme="minorHAnsi"/>
                <w:sz w:val="12"/>
                <w:szCs w:val="12"/>
              </w:rPr>
            </w:pPr>
          </w:p>
          <w:p w14:paraId="259DFA86" w14:textId="1989E421" w:rsidR="00194DB1" w:rsidRPr="00B77935" w:rsidRDefault="00194DB1" w:rsidP="00194DB1">
            <w:pPr>
              <w:contextualSpacing/>
              <w:jc w:val="both"/>
              <w:rPr>
                <w:rFonts w:asciiTheme="minorHAnsi" w:hAnsiTheme="minorHAnsi" w:cstheme="minorHAnsi"/>
                <w:sz w:val="22"/>
              </w:rPr>
            </w:pPr>
            <w:r w:rsidRPr="00B77935">
              <w:rPr>
                <w:rFonts w:asciiTheme="minorHAnsi" w:hAnsiTheme="minorHAnsi" w:cstheme="minorHAnsi"/>
                <w:sz w:val="22"/>
              </w:rPr>
              <w:t>Quan el contractista sigui una empresa de nova creació, entenent per aquesta aquella que tingui una antiguitat inferior a cinc (5) anys, haurà de reunir la següent solvència tècnica:</w:t>
            </w:r>
          </w:p>
          <w:p w14:paraId="38A09E94" w14:textId="77777777" w:rsidR="00194DB1" w:rsidRPr="00B77935" w:rsidRDefault="00194DB1" w:rsidP="00194DB1">
            <w:pPr>
              <w:contextualSpacing/>
              <w:jc w:val="both"/>
              <w:rPr>
                <w:rFonts w:asciiTheme="minorHAnsi" w:hAnsiTheme="minorHAnsi" w:cstheme="minorHAnsi"/>
                <w:sz w:val="22"/>
              </w:rPr>
            </w:pPr>
          </w:p>
          <w:p w14:paraId="75219500" w14:textId="6D1FA242" w:rsidR="001B2C6E" w:rsidRPr="000772D2" w:rsidRDefault="00194DB1" w:rsidP="001B2C6E">
            <w:pPr>
              <w:widowControl w:val="0"/>
              <w:suppressAutoHyphens/>
              <w:autoSpaceDE w:val="0"/>
              <w:spacing w:before="94" w:line="276" w:lineRule="auto"/>
              <w:jc w:val="both"/>
              <w:rPr>
                <w:rFonts w:ascii="Calibri" w:eastAsia="Lucida Sans Unicode" w:hAnsi="Calibri" w:cs="Calibri"/>
                <w:b/>
                <w:color w:val="000000"/>
                <w:kern w:val="1"/>
                <w:sz w:val="22"/>
                <w:szCs w:val="22"/>
              </w:rPr>
            </w:pPr>
            <w:r w:rsidRPr="00B77935">
              <w:rPr>
                <w:rFonts w:asciiTheme="minorHAnsi" w:hAnsiTheme="minorHAnsi" w:cstheme="minorHAnsi"/>
                <w:sz w:val="22"/>
              </w:rPr>
              <w:t xml:space="preserve">- </w:t>
            </w:r>
            <w:r w:rsidR="001B2C6E">
              <w:rPr>
                <w:rFonts w:asciiTheme="minorHAnsi" w:hAnsiTheme="minorHAnsi" w:cstheme="minorHAnsi"/>
                <w:sz w:val="22"/>
              </w:rPr>
              <w:t xml:space="preserve">D’acord amb el que estableix l’article 90.4 de la LCSP, </w:t>
            </w:r>
            <w:r w:rsidR="001B2C6E" w:rsidRPr="000772D2">
              <w:rPr>
                <w:rFonts w:ascii="Calibri" w:eastAsia="Lucida Sans Unicode" w:hAnsi="Calibri" w:cs="Calibri"/>
                <w:kern w:val="1"/>
              </w:rPr>
              <w:t xml:space="preserve"> </w:t>
            </w:r>
            <w:r w:rsidR="001B2C6E" w:rsidRPr="000772D2">
              <w:rPr>
                <w:rFonts w:ascii="Calibri" w:eastAsia="Lucida Sans Unicode" w:hAnsi="Calibri" w:cs="Calibri"/>
                <w:kern w:val="1"/>
                <w:sz w:val="22"/>
                <w:szCs w:val="22"/>
              </w:rPr>
              <w:t>per participar en aquesta licitació, aquestes empreses hauran de presentar una declaració responsable indicant</w:t>
            </w:r>
            <w:r w:rsidR="001B2C6E" w:rsidRPr="000772D2">
              <w:rPr>
                <w:rFonts w:ascii="Calibri" w:eastAsia="Lucida Sans Unicode" w:hAnsi="Calibri" w:cs="Calibri"/>
                <w:b/>
                <w:color w:val="000000"/>
                <w:kern w:val="1"/>
                <w:sz w:val="22"/>
                <w:szCs w:val="22"/>
              </w:rPr>
              <w:t xml:space="preserve"> </w:t>
            </w:r>
            <w:r w:rsidR="001B2C6E" w:rsidRPr="000772D2">
              <w:rPr>
                <w:rFonts w:ascii="Calibri" w:hAnsi="Calibri" w:cs="Calibri"/>
                <w:sz w:val="22"/>
                <w:szCs w:val="22"/>
                <w:lang w:eastAsia="es-ES_tradnl"/>
              </w:rPr>
              <w:t>maquinària, el material i l’equip tècnic de què es disposa per a l’execució dels treballs o prestacions, a la qual s’ha d’adjuntar la documentació acreditativa pertinent quan li ho requereixin els serveis dependents de l’òrgan de contractació.</w:t>
            </w:r>
          </w:p>
          <w:p w14:paraId="0F00F470" w14:textId="245E08A1" w:rsidR="007A087C" w:rsidRPr="00B77935" w:rsidRDefault="007A087C" w:rsidP="00194DB1">
            <w:pPr>
              <w:jc w:val="both"/>
              <w:rPr>
                <w:rFonts w:asciiTheme="minorHAnsi" w:hAnsiTheme="minorHAnsi" w:cstheme="minorHAnsi"/>
                <w:b/>
                <w:sz w:val="22"/>
              </w:rPr>
            </w:pPr>
          </w:p>
        </w:tc>
      </w:tr>
      <w:tr w:rsidR="001A04D7" w:rsidRPr="00B77935" w14:paraId="7BB00184" w14:textId="77777777" w:rsidTr="00EB7476">
        <w:trPr>
          <w:trHeight w:val="390"/>
        </w:trPr>
        <w:tc>
          <w:tcPr>
            <w:tcW w:w="1413" w:type="dxa"/>
            <w:vMerge w:val="restart"/>
            <w:shd w:val="clear" w:color="auto" w:fill="auto"/>
            <w:vAlign w:val="center"/>
          </w:tcPr>
          <w:p w14:paraId="5C9099E1" w14:textId="77777777" w:rsidR="00622BB6" w:rsidRPr="00B77935" w:rsidRDefault="00622BB6" w:rsidP="00F40D1B">
            <w:pPr>
              <w:rPr>
                <w:rFonts w:asciiTheme="minorHAnsi" w:hAnsiTheme="minorHAnsi" w:cstheme="minorHAnsi"/>
                <w:b/>
                <w:sz w:val="22"/>
              </w:rPr>
            </w:pPr>
            <w:r w:rsidRPr="00B77935">
              <w:rPr>
                <w:rFonts w:asciiTheme="minorHAnsi" w:hAnsiTheme="minorHAnsi" w:cstheme="minorHAnsi"/>
                <w:b/>
                <w:sz w:val="22"/>
              </w:rPr>
              <w:t>H4. Mitjans</w:t>
            </w:r>
          </w:p>
        </w:tc>
        <w:tc>
          <w:tcPr>
            <w:tcW w:w="7513" w:type="dxa"/>
            <w:gridSpan w:val="6"/>
            <w:shd w:val="clear" w:color="auto" w:fill="auto"/>
            <w:vAlign w:val="center"/>
          </w:tcPr>
          <w:p w14:paraId="326C412E" w14:textId="0D65B424" w:rsidR="00622BB6" w:rsidRPr="00B77935" w:rsidRDefault="00622BB6" w:rsidP="00F40D1B">
            <w:pPr>
              <w:jc w:val="both"/>
              <w:rPr>
                <w:rFonts w:asciiTheme="minorHAnsi" w:hAnsiTheme="minorHAnsi" w:cstheme="minorHAnsi"/>
                <w:b/>
                <w:sz w:val="8"/>
                <w:szCs w:val="8"/>
              </w:rPr>
            </w:pPr>
            <w:r w:rsidRPr="00B77935">
              <w:rPr>
                <w:rFonts w:asciiTheme="minorHAnsi" w:hAnsiTheme="minorHAnsi" w:cstheme="minorHAnsi"/>
                <w:b/>
                <w:sz w:val="22"/>
              </w:rPr>
              <w:t xml:space="preserve">Adscripció de mitjans </w:t>
            </w:r>
            <w:r>
              <w:rPr>
                <w:rFonts w:asciiTheme="minorHAnsi" w:hAnsiTheme="minorHAnsi" w:cstheme="minorHAnsi"/>
                <w:b/>
                <w:sz w:val="22"/>
              </w:rPr>
              <w:t>material</w:t>
            </w:r>
            <w:r w:rsidR="00EF1FC2">
              <w:rPr>
                <w:rFonts w:asciiTheme="minorHAnsi" w:hAnsiTheme="minorHAnsi" w:cstheme="minorHAnsi"/>
                <w:b/>
                <w:sz w:val="22"/>
              </w:rPr>
              <w:t>s</w:t>
            </w:r>
            <w:r>
              <w:rPr>
                <w:rFonts w:asciiTheme="minorHAnsi" w:hAnsiTheme="minorHAnsi" w:cstheme="minorHAnsi"/>
                <w:b/>
                <w:sz w:val="22"/>
              </w:rPr>
              <w:t xml:space="preserve"> i/o personals a</w:t>
            </w:r>
            <w:r w:rsidRPr="00B77935">
              <w:rPr>
                <w:rFonts w:asciiTheme="minorHAnsi" w:hAnsiTheme="minorHAnsi" w:cstheme="minorHAnsi"/>
                <w:b/>
                <w:sz w:val="22"/>
              </w:rPr>
              <w:t xml:space="preserve"> l’execució del contracte:</w:t>
            </w:r>
          </w:p>
          <w:p w14:paraId="7E0D3F86" w14:textId="77777777" w:rsidR="00622BB6" w:rsidRPr="00B77935" w:rsidRDefault="00622BB6" w:rsidP="00F40D1B">
            <w:pPr>
              <w:jc w:val="both"/>
              <w:rPr>
                <w:rFonts w:asciiTheme="minorHAnsi" w:hAnsiTheme="minorHAnsi" w:cstheme="minorHAnsi"/>
                <w:b/>
                <w:sz w:val="8"/>
                <w:szCs w:val="8"/>
              </w:rPr>
            </w:pPr>
          </w:p>
          <w:p w14:paraId="4D73E66D" w14:textId="77777777" w:rsidR="00EF1FC2" w:rsidRDefault="00622BB6" w:rsidP="00EF1FC2">
            <w:pPr>
              <w:ind w:left="1178" w:hanging="1276"/>
              <w:jc w:val="both"/>
              <w:rPr>
                <w:rFonts w:asciiTheme="minorHAnsi" w:hAnsiTheme="minorHAnsi" w:cstheme="minorHAnsi"/>
                <w:bCs/>
                <w:sz w:val="22"/>
              </w:rPr>
            </w:pPr>
            <w:r w:rsidRPr="00B77935">
              <w:rPr>
                <w:rFonts w:asciiTheme="minorHAnsi" w:hAnsiTheme="minorHAnsi" w:cstheme="minorHAnsi"/>
                <w:b/>
                <w:sz w:val="22"/>
              </w:rPr>
              <w:t xml:space="preserve">                          </w:t>
            </w:r>
            <w:r>
              <w:rPr>
                <w:rFonts w:cstheme="minorHAnsi"/>
                <w:b/>
              </w:rPr>
              <w:fldChar w:fldCharType="begin">
                <w:ffData>
                  <w:name w:val=""/>
                  <w:enabled/>
                  <w:calcOnExit w:val="0"/>
                  <w:checkBox>
                    <w:size w:val="20"/>
                    <w:default w:val="1"/>
                  </w:checkBox>
                </w:ffData>
              </w:fldChar>
            </w:r>
            <w:r>
              <w:rPr>
                <w:rFonts w:cstheme="minorHAnsi"/>
                <w:b/>
              </w:rPr>
              <w:instrText xml:space="preserve"> FORMCHECKBOX </w:instrText>
            </w:r>
            <w:r w:rsidR="00AC4188">
              <w:rPr>
                <w:rFonts w:cstheme="minorHAnsi"/>
                <w:b/>
              </w:rPr>
            </w:r>
            <w:r w:rsidR="00AC4188">
              <w:rPr>
                <w:rFonts w:cstheme="minorHAnsi"/>
                <w:b/>
              </w:rPr>
              <w:fldChar w:fldCharType="separate"/>
            </w:r>
            <w:r>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Sí</w:t>
            </w:r>
            <w:r w:rsidR="00EF1FC2">
              <w:rPr>
                <w:rFonts w:asciiTheme="minorHAnsi" w:hAnsiTheme="minorHAnsi" w:cstheme="minorHAnsi"/>
                <w:bCs/>
                <w:sz w:val="22"/>
              </w:rPr>
              <w:t xml:space="preserve">, d’acord amb el previst a </w:t>
            </w:r>
            <w:r w:rsidR="00EF1FC2" w:rsidRPr="00EF1FC2">
              <w:rPr>
                <w:rFonts w:asciiTheme="minorHAnsi" w:hAnsiTheme="minorHAnsi" w:cstheme="minorHAnsi"/>
                <w:b/>
                <w:sz w:val="22"/>
              </w:rPr>
              <w:t>l’ANNEX 4</w:t>
            </w:r>
            <w:r w:rsidR="00EF1FC2">
              <w:rPr>
                <w:rFonts w:asciiTheme="minorHAnsi" w:hAnsiTheme="minorHAnsi" w:cstheme="minorHAnsi"/>
                <w:bCs/>
                <w:sz w:val="22"/>
              </w:rPr>
              <w:t xml:space="preserve"> d’aquest PCAP</w:t>
            </w:r>
          </w:p>
          <w:p w14:paraId="473F83AD" w14:textId="77777777" w:rsidR="00EF1FC2" w:rsidRDefault="00EF1FC2" w:rsidP="00EF1FC2">
            <w:pPr>
              <w:ind w:left="1178" w:hanging="1276"/>
              <w:jc w:val="both"/>
              <w:rPr>
                <w:rFonts w:asciiTheme="minorHAnsi" w:hAnsiTheme="minorHAnsi" w:cstheme="minorHAnsi"/>
                <w:bCs/>
                <w:sz w:val="22"/>
              </w:rPr>
            </w:pPr>
          </w:p>
          <w:p w14:paraId="5D4AF243" w14:textId="20B013DB" w:rsidR="00622BB6" w:rsidRPr="00B77935" w:rsidRDefault="00622BB6" w:rsidP="00EF1FC2">
            <w:pPr>
              <w:ind w:left="1178" w:hanging="1276"/>
              <w:jc w:val="both"/>
              <w:rPr>
                <w:rFonts w:asciiTheme="minorHAnsi" w:hAnsiTheme="minorHAnsi" w:cstheme="minorHAnsi"/>
                <w:b/>
                <w:sz w:val="22"/>
              </w:rPr>
            </w:pPr>
            <w:r w:rsidRPr="00B77935">
              <w:rPr>
                <w:rFonts w:asciiTheme="minorHAnsi" w:hAnsiTheme="minorHAnsi" w:cstheme="minorHAnsi"/>
                <w:b/>
                <w:sz w:val="22"/>
              </w:rPr>
              <w:t xml:space="preserve">                          </w:t>
            </w:r>
            <w:r w:rsidR="00EF1FC2">
              <w:rPr>
                <w:rFonts w:asciiTheme="minorHAnsi" w:hAnsiTheme="minorHAnsi" w:cstheme="minorHAnsi"/>
                <w:b/>
                <w:sz w:val="22"/>
              </w:rPr>
              <w:t xml:space="preserve"> </w:t>
            </w:r>
            <w:r>
              <w:rPr>
                <w:rFonts w:cstheme="minorHAnsi"/>
                <w:b/>
              </w:rPr>
              <w:fldChar w:fldCharType="begin">
                <w:ffData>
                  <w:name w:val=""/>
                  <w:enabled/>
                  <w:calcOnExit w:val="0"/>
                  <w:checkBox>
                    <w:sizeAuto/>
                    <w:default w:val="0"/>
                  </w:checkBox>
                </w:ffData>
              </w:fldChar>
            </w:r>
            <w:r>
              <w:rPr>
                <w:rFonts w:cstheme="minorHAnsi"/>
                <w:b/>
              </w:rPr>
              <w:instrText xml:space="preserve"> FORMCHECKBOX </w:instrText>
            </w:r>
            <w:r w:rsidR="00AC4188">
              <w:rPr>
                <w:rFonts w:cstheme="minorHAnsi"/>
                <w:b/>
              </w:rPr>
            </w:r>
            <w:r w:rsidR="00AC4188">
              <w:rPr>
                <w:rFonts w:cstheme="minorHAnsi"/>
                <w:b/>
              </w:rPr>
              <w:fldChar w:fldCharType="separate"/>
            </w:r>
            <w:r>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p w14:paraId="1F3CD47A" w14:textId="77777777" w:rsidR="00622BB6" w:rsidRPr="00B77935" w:rsidRDefault="00622BB6" w:rsidP="00F40D1B">
            <w:pPr>
              <w:jc w:val="both"/>
              <w:rPr>
                <w:rFonts w:asciiTheme="minorHAnsi" w:hAnsiTheme="minorHAnsi" w:cstheme="minorHAnsi"/>
                <w:b/>
                <w:sz w:val="12"/>
                <w:szCs w:val="12"/>
              </w:rPr>
            </w:pPr>
          </w:p>
        </w:tc>
      </w:tr>
      <w:tr w:rsidR="001A04D7" w:rsidRPr="00B77935" w14:paraId="48F1C650" w14:textId="77777777" w:rsidTr="00EB7476">
        <w:trPr>
          <w:trHeight w:val="390"/>
        </w:trPr>
        <w:tc>
          <w:tcPr>
            <w:tcW w:w="1413" w:type="dxa"/>
            <w:vMerge/>
            <w:shd w:val="clear" w:color="auto" w:fill="auto"/>
            <w:vAlign w:val="center"/>
          </w:tcPr>
          <w:p w14:paraId="5178B6B5" w14:textId="77777777" w:rsidR="00622BB6" w:rsidRPr="00B77935" w:rsidRDefault="00622BB6" w:rsidP="00F40D1B">
            <w:pPr>
              <w:rPr>
                <w:rFonts w:cstheme="minorHAnsi"/>
                <w:b/>
              </w:rPr>
            </w:pPr>
          </w:p>
        </w:tc>
        <w:tc>
          <w:tcPr>
            <w:tcW w:w="7513" w:type="dxa"/>
            <w:gridSpan w:val="6"/>
            <w:shd w:val="clear" w:color="auto" w:fill="auto"/>
            <w:vAlign w:val="center"/>
          </w:tcPr>
          <w:p w14:paraId="7EAED985" w14:textId="77777777" w:rsidR="00622BB6" w:rsidRPr="00EB7476" w:rsidRDefault="00622BB6" w:rsidP="00622BB6">
            <w:pPr>
              <w:spacing w:line="276" w:lineRule="auto"/>
              <w:jc w:val="both"/>
              <w:rPr>
                <w:rFonts w:asciiTheme="minorHAnsi" w:hAnsiTheme="minorHAnsi" w:cstheme="minorHAnsi"/>
                <w:sz w:val="12"/>
                <w:szCs w:val="12"/>
              </w:rPr>
            </w:pPr>
          </w:p>
          <w:p w14:paraId="3E09BE72" w14:textId="3FF672A1" w:rsidR="00622BB6" w:rsidRPr="006558BD" w:rsidRDefault="00622BB6" w:rsidP="00622BB6">
            <w:pPr>
              <w:spacing w:line="276" w:lineRule="auto"/>
              <w:jc w:val="both"/>
              <w:rPr>
                <w:rFonts w:asciiTheme="minorHAnsi" w:hAnsiTheme="minorHAnsi" w:cstheme="minorHAnsi"/>
                <w:sz w:val="22"/>
              </w:rPr>
            </w:pPr>
            <w:r w:rsidRPr="006558BD">
              <w:rPr>
                <w:rFonts w:asciiTheme="minorHAnsi" w:hAnsiTheme="minorHAnsi" w:cstheme="minorHAnsi"/>
                <w:sz w:val="22"/>
              </w:rPr>
              <w:t>Compromís a adscriure a l’execució del contracte els mitjans personals i materials suficients per a una satisfactòria prestació</w:t>
            </w:r>
            <w:r w:rsidR="00A63173">
              <w:rPr>
                <w:rFonts w:asciiTheme="minorHAnsi" w:hAnsiTheme="minorHAnsi" w:cstheme="minorHAnsi"/>
                <w:sz w:val="22"/>
              </w:rPr>
              <w:t xml:space="preserve"> dels serveis</w:t>
            </w:r>
            <w:r w:rsidRPr="006558BD">
              <w:rPr>
                <w:rFonts w:asciiTheme="minorHAnsi" w:hAnsiTheme="minorHAnsi" w:cstheme="minorHAnsi"/>
                <w:sz w:val="22"/>
              </w:rPr>
              <w:t>, d’acord a normativa i descrits al PPTP:</w:t>
            </w:r>
          </w:p>
          <w:p w14:paraId="16DBF1CF" w14:textId="77777777" w:rsidR="00622BB6" w:rsidRPr="00622BB6" w:rsidRDefault="00622BB6" w:rsidP="00622BB6">
            <w:pPr>
              <w:spacing w:line="276" w:lineRule="auto"/>
              <w:ind w:firstLine="112"/>
              <w:jc w:val="both"/>
              <w:rPr>
                <w:rFonts w:asciiTheme="minorHAnsi" w:hAnsiTheme="minorHAnsi" w:cstheme="minorHAnsi"/>
                <w:sz w:val="12"/>
                <w:szCs w:val="12"/>
              </w:rPr>
            </w:pPr>
          </w:p>
          <w:p w14:paraId="0ED8563D" w14:textId="77777777" w:rsidR="00622BB6" w:rsidRPr="00622BB6" w:rsidRDefault="00622BB6" w:rsidP="00622BB6">
            <w:pPr>
              <w:pStyle w:val="Prrafodelista"/>
              <w:numPr>
                <w:ilvl w:val="0"/>
                <w:numId w:val="45"/>
              </w:numPr>
              <w:spacing w:line="276" w:lineRule="auto"/>
              <w:ind w:left="44" w:firstLine="126"/>
              <w:jc w:val="both"/>
              <w:rPr>
                <w:rFonts w:asciiTheme="minorHAnsi" w:hAnsiTheme="minorHAnsi" w:cstheme="minorHAnsi"/>
                <w:sz w:val="22"/>
              </w:rPr>
            </w:pPr>
            <w:r w:rsidRPr="00622BB6">
              <w:rPr>
                <w:rFonts w:asciiTheme="minorHAnsi" w:hAnsiTheme="minorHAnsi" w:cstheme="minorHAnsi"/>
                <w:sz w:val="22"/>
              </w:rPr>
              <w:t>Tots/es els/les socorristes adscrits a l’execució del contracte han d’estar en possessió de la titulació corresponent que habilita l’exercici de l’activitat objecte de la prestació. Sense ànim exhaustiu, aquesta normativa és el Decret 95/2000, de 22 de febrer; la Llei 3/2008, de 23 d'abril; el RD 878/2011,de 24 de juny; el RD 879/2011, de 24 de juny.</w:t>
            </w:r>
          </w:p>
          <w:p w14:paraId="1C7112F1" w14:textId="77777777" w:rsidR="00622BB6" w:rsidRPr="00622BB6" w:rsidRDefault="00622BB6" w:rsidP="00622BB6">
            <w:pPr>
              <w:spacing w:line="276" w:lineRule="auto"/>
              <w:ind w:firstLine="112"/>
              <w:jc w:val="both"/>
              <w:rPr>
                <w:rFonts w:asciiTheme="minorHAnsi" w:hAnsiTheme="minorHAnsi" w:cstheme="minorHAnsi"/>
                <w:sz w:val="12"/>
                <w:szCs w:val="12"/>
              </w:rPr>
            </w:pPr>
          </w:p>
          <w:p w14:paraId="38F0648B" w14:textId="5B6301D9" w:rsidR="00622BB6" w:rsidRDefault="00622BB6" w:rsidP="00622BB6">
            <w:pPr>
              <w:spacing w:line="276" w:lineRule="auto"/>
              <w:jc w:val="both"/>
              <w:rPr>
                <w:rFonts w:asciiTheme="minorHAnsi" w:hAnsiTheme="minorHAnsi" w:cstheme="minorHAnsi"/>
                <w:sz w:val="22"/>
              </w:rPr>
            </w:pPr>
            <w:r w:rsidRPr="006558BD">
              <w:rPr>
                <w:rFonts w:asciiTheme="minorHAnsi" w:hAnsiTheme="minorHAnsi" w:cstheme="minorHAnsi"/>
                <w:sz w:val="22"/>
              </w:rPr>
              <w:lastRenderedPageBreak/>
              <w:t>Aquesta titulació pot ser el certificat del cicle inicial de salvament i socorrisme (Departament d’Ensenyament), el certificat de professionalitat de socorrista en</w:t>
            </w:r>
            <w:r w:rsidR="005F7CBE">
              <w:rPr>
                <w:rFonts w:asciiTheme="minorHAnsi" w:hAnsiTheme="minorHAnsi" w:cstheme="minorHAnsi"/>
                <w:sz w:val="22"/>
              </w:rPr>
              <w:t xml:space="preserve"> </w:t>
            </w:r>
            <w:r w:rsidRPr="006558BD">
              <w:rPr>
                <w:rFonts w:asciiTheme="minorHAnsi" w:hAnsiTheme="minorHAnsi" w:cstheme="minorHAnsi"/>
                <w:sz w:val="22"/>
              </w:rPr>
              <w:t>instal·lacions aquàtiques (del Servei d’Ocupació de Catalunya), el procediment d’acreditació de competències de socorrista aquàtic en piscines (si disposen de formació i experiència via Institut Català de Qualificacions Professionals), les formacions de la Federació Espanyola de Salvament i Socorrisme (d’abans del 15</w:t>
            </w:r>
            <w:r w:rsidR="00EB7476">
              <w:rPr>
                <w:rFonts w:asciiTheme="minorHAnsi" w:hAnsiTheme="minorHAnsi" w:cstheme="minorHAnsi"/>
                <w:sz w:val="22"/>
              </w:rPr>
              <w:t xml:space="preserve"> </w:t>
            </w:r>
            <w:r w:rsidRPr="006558BD">
              <w:rPr>
                <w:rFonts w:asciiTheme="minorHAnsi" w:hAnsiTheme="minorHAnsi" w:cstheme="minorHAnsi"/>
                <w:sz w:val="22"/>
              </w:rPr>
              <w:t xml:space="preserve">de juliol de 1999) i/o altres formacions sempre i quan s’acrediti l’experiència d’acord a la normativa vigent. </w:t>
            </w:r>
          </w:p>
          <w:p w14:paraId="794DFCCA" w14:textId="77777777" w:rsidR="00622BB6" w:rsidRPr="00622BB6" w:rsidRDefault="00622BB6" w:rsidP="00622BB6">
            <w:pPr>
              <w:spacing w:line="276" w:lineRule="auto"/>
              <w:jc w:val="both"/>
              <w:rPr>
                <w:rFonts w:asciiTheme="minorHAnsi" w:hAnsiTheme="minorHAnsi" w:cstheme="minorHAnsi"/>
                <w:sz w:val="12"/>
                <w:szCs w:val="12"/>
              </w:rPr>
            </w:pPr>
          </w:p>
          <w:p w14:paraId="3FE7B87C" w14:textId="77777777" w:rsidR="00622BB6" w:rsidRDefault="00622BB6" w:rsidP="00622BB6">
            <w:pPr>
              <w:numPr>
                <w:ilvl w:val="1"/>
                <w:numId w:val="43"/>
              </w:numPr>
              <w:spacing w:line="276" w:lineRule="auto"/>
              <w:ind w:left="0" w:firstLine="0"/>
              <w:jc w:val="both"/>
              <w:rPr>
                <w:rFonts w:asciiTheme="minorHAnsi" w:hAnsiTheme="minorHAnsi" w:cstheme="minorHAnsi"/>
                <w:sz w:val="22"/>
              </w:rPr>
            </w:pPr>
            <w:r w:rsidRPr="006558BD">
              <w:rPr>
                <w:rFonts w:asciiTheme="minorHAnsi" w:hAnsiTheme="minorHAnsi" w:cstheme="minorHAnsi"/>
                <w:sz w:val="22"/>
              </w:rPr>
              <w:t xml:space="preserve">Els/les socorristes han d’estar inscrits al ROPEC o adequar-se a la normativa/moratòries que hi pugui haver. En el cas que durant els transcurs dels propers anys objecte del contracte canviï la normativa en quant a titulacions, ROPEC, certificats, etc. i/o s’estableixin moratòries, l’empresa adjudicatària haurà de complir la legislació vigent que s’estableixi. </w:t>
            </w:r>
          </w:p>
          <w:p w14:paraId="379D447D" w14:textId="77777777" w:rsidR="00622BB6" w:rsidRPr="00622BB6" w:rsidRDefault="00622BB6" w:rsidP="00622BB6">
            <w:pPr>
              <w:spacing w:line="276" w:lineRule="auto"/>
              <w:jc w:val="both"/>
              <w:rPr>
                <w:rFonts w:asciiTheme="minorHAnsi" w:hAnsiTheme="minorHAnsi" w:cstheme="minorHAnsi"/>
                <w:sz w:val="12"/>
                <w:szCs w:val="12"/>
              </w:rPr>
            </w:pPr>
          </w:p>
          <w:p w14:paraId="27594847" w14:textId="77777777" w:rsidR="00622BB6" w:rsidRDefault="00622BB6" w:rsidP="00622BB6">
            <w:pPr>
              <w:numPr>
                <w:ilvl w:val="1"/>
                <w:numId w:val="43"/>
              </w:numPr>
              <w:spacing w:line="276" w:lineRule="auto"/>
              <w:ind w:left="0" w:firstLine="0"/>
              <w:jc w:val="both"/>
              <w:rPr>
                <w:rFonts w:asciiTheme="minorHAnsi" w:hAnsiTheme="minorHAnsi" w:cstheme="minorHAnsi"/>
                <w:sz w:val="22"/>
              </w:rPr>
            </w:pPr>
            <w:r w:rsidRPr="006558BD">
              <w:rPr>
                <w:rFonts w:asciiTheme="minorHAnsi" w:hAnsiTheme="minorHAnsi" w:cstheme="minorHAnsi"/>
                <w:sz w:val="22"/>
              </w:rPr>
              <w:t>Els/les socorristes han d’estar en possessió del certificat negatiu de delictes de naturalesa sexual d’acord amb el previst en l’article 13.5 de la Llei orgànica 1/1996, de 15 de gener, de Protecció jurídica del menor, de modificació parcial del Codi Civil i de la Llei d’enjudiciament civil, modificat per la Llei 26/2015, de 28 de juliol, de modificació del sistema de protecció a la infantesa i a l’adolescència. Aquesta obligació s’inclou per que el contracte té per objecte prestacions que impliquen contacte habitual amb menors. L’article 13.5 de la Llei orgànica 1/1996 disposa que és requisit per a l’accés i l’exercici a les professions, oficis i activitats que impliquin contacte habitual amb menors, el no haver estat condemnat per sentència ferma per algun delicte contra la llibertat i la indemnitat sexual; i que, a tal efecte, qui pretengui l’accés a aquestes professions, oficis o activitats haurà d’acreditar dita circumstància mitjançant l’aportació d’una certificació negativa del Registre central de delinqüents sexuals.</w:t>
            </w:r>
          </w:p>
          <w:p w14:paraId="1F061F76" w14:textId="77777777" w:rsidR="00622BB6" w:rsidRPr="00622BB6" w:rsidRDefault="00622BB6" w:rsidP="00F40D1B">
            <w:pPr>
              <w:jc w:val="both"/>
              <w:rPr>
                <w:rFonts w:asciiTheme="minorHAnsi" w:hAnsiTheme="minorHAnsi" w:cstheme="minorHAnsi"/>
                <w:sz w:val="22"/>
              </w:rPr>
            </w:pPr>
          </w:p>
        </w:tc>
      </w:tr>
      <w:tr w:rsidR="001A04D7" w:rsidRPr="00B77935" w14:paraId="30936DB3" w14:textId="77777777" w:rsidTr="00EB7476">
        <w:trPr>
          <w:trHeight w:val="567"/>
        </w:trPr>
        <w:tc>
          <w:tcPr>
            <w:tcW w:w="1413" w:type="dxa"/>
            <w:shd w:val="clear" w:color="auto" w:fill="auto"/>
            <w:vAlign w:val="center"/>
          </w:tcPr>
          <w:p w14:paraId="2A3723CF"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lastRenderedPageBreak/>
              <w:t>H5. Registre</w:t>
            </w:r>
          </w:p>
        </w:tc>
        <w:tc>
          <w:tcPr>
            <w:tcW w:w="7513" w:type="dxa"/>
            <w:gridSpan w:val="6"/>
            <w:shd w:val="clear" w:color="auto" w:fill="auto"/>
            <w:vAlign w:val="center"/>
          </w:tcPr>
          <w:p w14:paraId="396FC98B" w14:textId="77777777" w:rsidR="00194DB1" w:rsidRPr="00B77935" w:rsidRDefault="00194DB1" w:rsidP="00F40D1B">
            <w:pPr>
              <w:tabs>
                <w:tab w:val="left" w:pos="5103"/>
              </w:tabs>
              <w:jc w:val="both"/>
              <w:rPr>
                <w:rFonts w:asciiTheme="minorHAnsi" w:hAnsiTheme="minorHAnsi" w:cstheme="minorHAnsi"/>
                <w:b/>
                <w:sz w:val="12"/>
                <w:szCs w:val="12"/>
              </w:rPr>
            </w:pPr>
          </w:p>
          <w:p w14:paraId="2065839C" w14:textId="56D1607F" w:rsidR="007A087C" w:rsidRPr="00B77935" w:rsidRDefault="007A087C" w:rsidP="00F40D1B">
            <w:pPr>
              <w:tabs>
                <w:tab w:val="left" w:pos="5103"/>
              </w:tabs>
              <w:jc w:val="both"/>
              <w:rPr>
                <w:rFonts w:asciiTheme="minorHAnsi" w:hAnsiTheme="minorHAnsi" w:cstheme="minorHAnsi"/>
                <w:b/>
                <w:sz w:val="6"/>
                <w:szCs w:val="6"/>
              </w:rPr>
            </w:pPr>
            <w:r w:rsidRPr="00B77935">
              <w:rPr>
                <w:rFonts w:asciiTheme="minorHAnsi" w:hAnsiTheme="minorHAnsi" w:cstheme="minorHAnsi"/>
                <w:b/>
                <w:sz w:val="22"/>
              </w:rPr>
              <w:t>Obligatorietat d’estar inscrit en el Registre Oficial de Licitadors i Empreses Classificades de l’Estat (ROLECE)  o en el  Registre Electrònic d’Empreses Licitadores de la Generalitat de Catalunya (RELI).</w:t>
            </w:r>
          </w:p>
          <w:p w14:paraId="7176AF1E" w14:textId="77777777" w:rsidR="007A087C" w:rsidRPr="00B77935" w:rsidRDefault="007A087C" w:rsidP="00F40D1B">
            <w:pPr>
              <w:tabs>
                <w:tab w:val="left" w:pos="5103"/>
              </w:tabs>
              <w:jc w:val="both"/>
              <w:rPr>
                <w:rFonts w:asciiTheme="minorHAnsi" w:hAnsiTheme="minorHAnsi" w:cstheme="minorHAnsi"/>
                <w:b/>
                <w:sz w:val="6"/>
                <w:szCs w:val="6"/>
              </w:rPr>
            </w:pPr>
          </w:p>
          <w:p w14:paraId="7128FB9F" w14:textId="77777777" w:rsidR="007A087C" w:rsidRPr="00B77935" w:rsidRDefault="007A087C" w:rsidP="00F40D1B">
            <w:pPr>
              <w:tabs>
                <w:tab w:val="left" w:pos="5103"/>
              </w:tabs>
              <w:jc w:val="both"/>
              <w:rPr>
                <w:rFonts w:asciiTheme="minorHAnsi" w:hAnsiTheme="minorHAnsi" w:cstheme="minorHAnsi"/>
                <w:b/>
                <w:sz w:val="6"/>
                <w:szCs w:val="6"/>
              </w:rPr>
            </w:pPr>
          </w:p>
          <w:p w14:paraId="4C49E7FD" w14:textId="1CC0D92A" w:rsidR="007A087C" w:rsidRPr="00B77935" w:rsidRDefault="007A087C" w:rsidP="00F40D1B">
            <w:pPr>
              <w:jc w:val="both"/>
              <w:rPr>
                <w:rFonts w:asciiTheme="minorHAnsi" w:hAnsiTheme="minorHAnsi" w:cstheme="minorHAnsi"/>
                <w:b/>
                <w:sz w:val="22"/>
              </w:rPr>
            </w:pPr>
            <w:r w:rsidRPr="00B77935">
              <w:rPr>
                <w:rFonts w:asciiTheme="minorHAnsi" w:hAnsiTheme="minorHAnsi" w:cstheme="minorHAnsi"/>
                <w:b/>
                <w:sz w:val="22"/>
              </w:rPr>
              <w:t xml:space="preserve">                          </w:t>
            </w:r>
            <w:r w:rsidR="00194DB1" w:rsidRPr="00B77935">
              <w:rPr>
                <w:rFonts w:cstheme="minorHAnsi"/>
                <w:b/>
              </w:rPr>
              <w:fldChar w:fldCharType="begin">
                <w:ffData>
                  <w:name w:val=""/>
                  <w:enabled/>
                  <w:calcOnExit w:val="0"/>
                  <w:checkBox>
                    <w:size w:val="20"/>
                    <w:default w:val="1"/>
                  </w:checkBox>
                </w:ffData>
              </w:fldChar>
            </w:r>
            <w:r w:rsidR="00194DB1" w:rsidRPr="00B77935">
              <w:rPr>
                <w:rFonts w:cstheme="minorHAnsi"/>
                <w:b/>
              </w:rPr>
              <w:instrText xml:space="preserve"> FORMCHECKBOX </w:instrText>
            </w:r>
            <w:r w:rsidR="00AC4188">
              <w:rPr>
                <w:rFonts w:cstheme="minorHAnsi"/>
                <w:b/>
              </w:rPr>
            </w:r>
            <w:r w:rsidR="00AC4188">
              <w:rPr>
                <w:rFonts w:cstheme="minorHAnsi"/>
                <w:b/>
              </w:rPr>
              <w:fldChar w:fldCharType="separate"/>
            </w:r>
            <w:r w:rsidR="00194DB1"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 xml:space="preserve">Sí </w:t>
            </w:r>
            <w:r w:rsidRPr="00B77935">
              <w:rPr>
                <w:rFonts w:asciiTheme="minorHAnsi" w:hAnsiTheme="minorHAnsi" w:cstheme="minorHAnsi"/>
                <w:b/>
                <w:sz w:val="22"/>
              </w:rPr>
              <w:t xml:space="preserve">                                                               </w:t>
            </w:r>
            <w:r w:rsidR="00194DB1" w:rsidRPr="00B77935">
              <w:rPr>
                <w:rFonts w:cstheme="minorHAnsi"/>
                <w:b/>
              </w:rPr>
              <w:fldChar w:fldCharType="begin">
                <w:ffData>
                  <w:name w:val=""/>
                  <w:enabled/>
                  <w:calcOnExit w:val="0"/>
                  <w:checkBox>
                    <w:sizeAuto/>
                    <w:default w:val="0"/>
                  </w:checkBox>
                </w:ffData>
              </w:fldChar>
            </w:r>
            <w:r w:rsidR="00194DB1" w:rsidRPr="00B77935">
              <w:rPr>
                <w:rFonts w:cstheme="minorHAnsi"/>
                <w:b/>
              </w:rPr>
              <w:instrText xml:space="preserve"> FORMCHECKBOX </w:instrText>
            </w:r>
            <w:r w:rsidR="00AC4188">
              <w:rPr>
                <w:rFonts w:cstheme="minorHAnsi"/>
                <w:b/>
              </w:rPr>
            </w:r>
            <w:r w:rsidR="00AC4188">
              <w:rPr>
                <w:rFonts w:cstheme="minorHAnsi"/>
                <w:b/>
              </w:rPr>
              <w:fldChar w:fldCharType="separate"/>
            </w:r>
            <w:r w:rsidR="00194DB1"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p w14:paraId="4A55BE09" w14:textId="77777777" w:rsidR="007A087C" w:rsidRPr="00B77935" w:rsidRDefault="007A087C" w:rsidP="00F40D1B">
            <w:pPr>
              <w:jc w:val="both"/>
              <w:rPr>
                <w:rFonts w:asciiTheme="minorHAnsi" w:hAnsiTheme="minorHAnsi" w:cstheme="minorHAnsi"/>
                <w:b/>
                <w:sz w:val="22"/>
              </w:rPr>
            </w:pPr>
          </w:p>
          <w:p w14:paraId="5144A22B" w14:textId="77777777" w:rsidR="005F7CBE" w:rsidRDefault="00622BB6" w:rsidP="00622BB6">
            <w:pPr>
              <w:jc w:val="both"/>
              <w:rPr>
                <w:rFonts w:asciiTheme="minorHAnsi" w:hAnsiTheme="minorHAnsi" w:cstheme="minorHAnsi"/>
                <w:sz w:val="22"/>
              </w:rPr>
            </w:pPr>
            <w:r w:rsidRPr="000772D2">
              <w:rPr>
                <w:rFonts w:asciiTheme="minorHAnsi" w:hAnsiTheme="minorHAnsi" w:cstheme="minorHAnsi"/>
                <w:sz w:val="22"/>
              </w:rPr>
              <w:t xml:space="preserve">L'article 159.4.a) LCSP modificat per la disposició final vint-i-novena de la Llei 22/2021, de 28 de desembre, de pressupostos generals de l'Estat per a l'any 2022 estableix que tots els licitadors que es presentin a licitacions realitzades a través del procediment simplificat hauran d'estar inscrits en el Registre Oficial de Licitadors i Empreses Classificades del Sector Públic o al Registre Oficial de les corresponents comunitats autònomes. </w:t>
            </w:r>
          </w:p>
          <w:p w14:paraId="2846EE57" w14:textId="77777777" w:rsidR="005F7CBE" w:rsidRDefault="005F7CBE" w:rsidP="00622BB6">
            <w:pPr>
              <w:jc w:val="both"/>
              <w:rPr>
                <w:rFonts w:asciiTheme="minorHAnsi" w:hAnsiTheme="minorHAnsi" w:cstheme="minorHAnsi"/>
                <w:sz w:val="22"/>
              </w:rPr>
            </w:pPr>
          </w:p>
          <w:p w14:paraId="4DBD49D7" w14:textId="7661EF25" w:rsidR="00622BB6" w:rsidRPr="000772D2" w:rsidRDefault="00622BB6" w:rsidP="00622BB6">
            <w:pPr>
              <w:jc w:val="both"/>
              <w:rPr>
                <w:rFonts w:asciiTheme="minorHAnsi" w:hAnsiTheme="minorHAnsi" w:cstheme="minorHAnsi"/>
                <w:b/>
                <w:bCs/>
                <w:sz w:val="22"/>
              </w:rPr>
            </w:pPr>
            <w:r w:rsidRPr="000772D2">
              <w:rPr>
                <w:rFonts w:asciiTheme="minorHAnsi" w:hAnsiTheme="minorHAnsi" w:cstheme="minorHAnsi"/>
                <w:sz w:val="22"/>
              </w:rPr>
              <w:t xml:space="preserve">També, es considerarà admissible la proposició del licitador que acrediti haver presentat la sol·licitud d'inscripció en el corresponent Registre juntament amb la documentació perceptiva per això, sempre que la sol·licitud sigui de data anterior a la data final de presentació d'ofertes. L'acreditació d'aquesta circumstància </w:t>
            </w:r>
            <w:r w:rsidRPr="000772D2">
              <w:rPr>
                <w:rFonts w:asciiTheme="minorHAnsi" w:hAnsiTheme="minorHAnsi" w:cstheme="minorHAnsi"/>
                <w:sz w:val="22"/>
              </w:rPr>
              <w:lastRenderedPageBreak/>
              <w:t xml:space="preserve">tindrà lloc mitjançant l'aportació del </w:t>
            </w:r>
            <w:r>
              <w:rPr>
                <w:rFonts w:asciiTheme="minorHAnsi" w:hAnsiTheme="minorHAnsi" w:cstheme="minorHAnsi"/>
                <w:sz w:val="22"/>
              </w:rPr>
              <w:t xml:space="preserve"> </w:t>
            </w:r>
            <w:r w:rsidRPr="000772D2">
              <w:rPr>
                <w:rFonts w:asciiTheme="minorHAnsi" w:hAnsiTheme="minorHAnsi" w:cstheme="minorHAnsi"/>
                <w:sz w:val="22"/>
              </w:rPr>
              <w:t xml:space="preserve">rebut </w:t>
            </w:r>
            <w:r>
              <w:rPr>
                <w:rFonts w:asciiTheme="minorHAnsi" w:hAnsiTheme="minorHAnsi" w:cstheme="minorHAnsi"/>
                <w:sz w:val="22"/>
              </w:rPr>
              <w:t xml:space="preserve"> </w:t>
            </w:r>
            <w:r w:rsidRPr="000772D2">
              <w:rPr>
                <w:rFonts w:asciiTheme="minorHAnsi" w:hAnsiTheme="minorHAnsi" w:cstheme="minorHAnsi"/>
                <w:sz w:val="22"/>
              </w:rPr>
              <w:t xml:space="preserve">de </w:t>
            </w:r>
            <w:r>
              <w:rPr>
                <w:rFonts w:asciiTheme="minorHAnsi" w:hAnsiTheme="minorHAnsi" w:cstheme="minorHAnsi"/>
                <w:sz w:val="22"/>
              </w:rPr>
              <w:t xml:space="preserve"> </w:t>
            </w:r>
            <w:r w:rsidRPr="000772D2">
              <w:rPr>
                <w:rFonts w:asciiTheme="minorHAnsi" w:hAnsiTheme="minorHAnsi" w:cstheme="minorHAnsi"/>
                <w:sz w:val="22"/>
              </w:rPr>
              <w:t>la</w:t>
            </w:r>
            <w:r>
              <w:rPr>
                <w:rFonts w:asciiTheme="minorHAnsi" w:hAnsiTheme="minorHAnsi" w:cstheme="minorHAnsi"/>
                <w:sz w:val="22"/>
              </w:rPr>
              <w:t xml:space="preserve"> </w:t>
            </w:r>
            <w:r w:rsidRPr="000772D2">
              <w:rPr>
                <w:rFonts w:asciiTheme="minorHAnsi" w:hAnsiTheme="minorHAnsi" w:cstheme="minorHAnsi"/>
                <w:sz w:val="22"/>
              </w:rPr>
              <w:t xml:space="preserve"> sol·licitud </w:t>
            </w:r>
            <w:r>
              <w:rPr>
                <w:rFonts w:asciiTheme="minorHAnsi" w:hAnsiTheme="minorHAnsi" w:cstheme="minorHAnsi"/>
                <w:sz w:val="22"/>
              </w:rPr>
              <w:t xml:space="preserve"> </w:t>
            </w:r>
            <w:r w:rsidRPr="000772D2">
              <w:rPr>
                <w:rFonts w:asciiTheme="minorHAnsi" w:hAnsiTheme="minorHAnsi" w:cstheme="minorHAnsi"/>
                <w:sz w:val="22"/>
              </w:rPr>
              <w:t>emès</w:t>
            </w:r>
            <w:r>
              <w:rPr>
                <w:rFonts w:asciiTheme="minorHAnsi" w:hAnsiTheme="minorHAnsi" w:cstheme="minorHAnsi"/>
                <w:sz w:val="22"/>
              </w:rPr>
              <w:t xml:space="preserve"> </w:t>
            </w:r>
            <w:r w:rsidRPr="000772D2">
              <w:rPr>
                <w:rFonts w:asciiTheme="minorHAnsi" w:hAnsiTheme="minorHAnsi" w:cstheme="minorHAnsi"/>
                <w:sz w:val="22"/>
              </w:rPr>
              <w:t xml:space="preserve"> pel</w:t>
            </w:r>
            <w:r>
              <w:rPr>
                <w:rFonts w:asciiTheme="minorHAnsi" w:hAnsiTheme="minorHAnsi" w:cstheme="minorHAnsi"/>
                <w:sz w:val="22"/>
              </w:rPr>
              <w:t xml:space="preserve"> </w:t>
            </w:r>
            <w:r w:rsidRPr="000772D2">
              <w:rPr>
                <w:rFonts w:asciiTheme="minorHAnsi" w:hAnsiTheme="minorHAnsi" w:cstheme="minorHAnsi"/>
                <w:sz w:val="22"/>
              </w:rPr>
              <w:t xml:space="preserve"> corresponent </w:t>
            </w:r>
            <w:r>
              <w:rPr>
                <w:rFonts w:asciiTheme="minorHAnsi" w:hAnsiTheme="minorHAnsi" w:cstheme="minorHAnsi"/>
                <w:sz w:val="22"/>
              </w:rPr>
              <w:t xml:space="preserve"> </w:t>
            </w:r>
            <w:r w:rsidRPr="000772D2">
              <w:rPr>
                <w:rFonts w:asciiTheme="minorHAnsi" w:hAnsiTheme="minorHAnsi" w:cstheme="minorHAnsi"/>
                <w:sz w:val="22"/>
              </w:rPr>
              <w:t>Registre</w:t>
            </w:r>
            <w:r>
              <w:rPr>
                <w:rFonts w:asciiTheme="minorHAnsi" w:hAnsiTheme="minorHAnsi" w:cstheme="minorHAnsi"/>
                <w:sz w:val="22"/>
              </w:rPr>
              <w:t xml:space="preserve"> </w:t>
            </w:r>
            <w:r w:rsidRPr="000772D2">
              <w:rPr>
                <w:rFonts w:asciiTheme="minorHAnsi" w:hAnsiTheme="minorHAnsi" w:cstheme="minorHAnsi"/>
                <w:sz w:val="22"/>
              </w:rPr>
              <w:t xml:space="preserve"> i d'una</w:t>
            </w:r>
            <w:r>
              <w:rPr>
                <w:rFonts w:asciiTheme="minorHAnsi" w:hAnsiTheme="minorHAnsi" w:cstheme="minorHAnsi"/>
                <w:sz w:val="22"/>
              </w:rPr>
              <w:t xml:space="preserve"> </w:t>
            </w:r>
            <w:r w:rsidRPr="000772D2">
              <w:rPr>
                <w:rFonts w:asciiTheme="minorHAnsi" w:hAnsiTheme="minorHAnsi" w:cstheme="minorHAnsi"/>
                <w:sz w:val="22"/>
              </w:rPr>
              <w:t xml:space="preserve"> declaració responsable d'haver aportat la documentació perceptiva i de no haver rebut requeriment d'esmena.</w:t>
            </w:r>
          </w:p>
          <w:p w14:paraId="6426C9EE" w14:textId="77777777" w:rsidR="007A087C" w:rsidRPr="001B0678" w:rsidRDefault="007A087C" w:rsidP="00F40D1B">
            <w:pPr>
              <w:pStyle w:val="Textoindependiente"/>
              <w:ind w:left="360"/>
              <w:rPr>
                <w:rFonts w:asciiTheme="minorHAnsi" w:hAnsiTheme="minorHAnsi" w:cstheme="minorHAnsi"/>
                <w:sz w:val="10"/>
                <w:szCs w:val="10"/>
              </w:rPr>
            </w:pPr>
          </w:p>
          <w:p w14:paraId="40F921D3" w14:textId="77777777" w:rsidR="007A087C" w:rsidRPr="00B77935" w:rsidRDefault="007A087C" w:rsidP="00F40D1B">
            <w:pPr>
              <w:jc w:val="both"/>
              <w:rPr>
                <w:rFonts w:asciiTheme="minorHAnsi" w:hAnsiTheme="minorHAnsi" w:cstheme="minorHAnsi"/>
                <w:b/>
                <w:sz w:val="10"/>
                <w:szCs w:val="10"/>
              </w:rPr>
            </w:pPr>
          </w:p>
        </w:tc>
      </w:tr>
      <w:tr w:rsidR="001A04D7" w:rsidRPr="00B77935" w14:paraId="2BB7D17D" w14:textId="77777777" w:rsidTr="00EB7476">
        <w:trPr>
          <w:trHeight w:val="567"/>
        </w:trPr>
        <w:tc>
          <w:tcPr>
            <w:tcW w:w="1413" w:type="dxa"/>
            <w:shd w:val="clear" w:color="auto" w:fill="auto"/>
            <w:vAlign w:val="center"/>
          </w:tcPr>
          <w:p w14:paraId="22E441E6"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lastRenderedPageBreak/>
              <w:t>H6. Certificats</w:t>
            </w:r>
          </w:p>
        </w:tc>
        <w:tc>
          <w:tcPr>
            <w:tcW w:w="7513" w:type="dxa"/>
            <w:gridSpan w:val="6"/>
            <w:shd w:val="clear" w:color="auto" w:fill="auto"/>
            <w:vAlign w:val="center"/>
          </w:tcPr>
          <w:p w14:paraId="29C0CE2D" w14:textId="77777777" w:rsidR="007A087C" w:rsidRPr="00B77935" w:rsidRDefault="007A087C" w:rsidP="00F40D1B">
            <w:pPr>
              <w:jc w:val="both"/>
              <w:rPr>
                <w:rFonts w:asciiTheme="minorHAnsi" w:hAnsiTheme="minorHAnsi" w:cstheme="minorHAnsi"/>
                <w:b/>
                <w:sz w:val="22"/>
              </w:rPr>
            </w:pPr>
            <w:r w:rsidRPr="00B77935">
              <w:rPr>
                <w:rFonts w:asciiTheme="minorHAnsi" w:hAnsiTheme="minorHAnsi" w:cstheme="minorHAnsi"/>
                <w:b/>
                <w:sz w:val="22"/>
              </w:rPr>
              <w:t>Certificats acreditatius del compliment de les normes de garantia de la qualitat i/o de gestió mediambiental.</w:t>
            </w:r>
          </w:p>
          <w:p w14:paraId="64B261F9" w14:textId="77777777" w:rsidR="007A087C" w:rsidRPr="00B77935" w:rsidRDefault="007A087C" w:rsidP="00F40D1B">
            <w:pPr>
              <w:jc w:val="both"/>
              <w:rPr>
                <w:rFonts w:asciiTheme="minorHAnsi" w:hAnsiTheme="minorHAnsi" w:cstheme="minorHAnsi"/>
                <w:b/>
                <w:sz w:val="8"/>
                <w:szCs w:val="8"/>
              </w:rPr>
            </w:pPr>
          </w:p>
          <w:p w14:paraId="2A656E31" w14:textId="77777777" w:rsidR="007A087C" w:rsidRPr="00B77935" w:rsidRDefault="007A087C" w:rsidP="00F40D1B">
            <w:pPr>
              <w:jc w:val="both"/>
              <w:rPr>
                <w:rFonts w:asciiTheme="minorHAnsi" w:hAnsiTheme="minorHAnsi" w:cstheme="minorHAnsi"/>
                <w:b/>
                <w:sz w:val="22"/>
              </w:rPr>
            </w:pPr>
            <w:r w:rsidRPr="00B77935">
              <w:rPr>
                <w:rFonts w:asciiTheme="minorHAnsi" w:hAnsiTheme="minorHAnsi" w:cstheme="minorHAnsi"/>
                <w:b/>
                <w:sz w:val="22"/>
              </w:rPr>
              <w:t xml:space="preserve">                          </w:t>
            </w:r>
            <w:r w:rsidRPr="00B77935">
              <w:rPr>
                <w:rFonts w:cstheme="minorHAnsi"/>
                <w:b/>
              </w:rPr>
              <w:fldChar w:fldCharType="begin">
                <w:ffData>
                  <w:name w:val=""/>
                  <w:enabled/>
                  <w:calcOnExit w:val="0"/>
                  <w:checkBox>
                    <w:size w:val="20"/>
                    <w:default w:val="0"/>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Sí</w:t>
            </w:r>
            <w:r w:rsidRPr="00B77935">
              <w:rPr>
                <w:rFonts w:asciiTheme="minorHAnsi" w:hAnsiTheme="minorHAnsi" w:cstheme="minorHAnsi"/>
                <w:b/>
                <w:sz w:val="22"/>
              </w:rPr>
              <w:t xml:space="preserve">                                                               </w:t>
            </w:r>
            <w:r w:rsidRPr="00B77935">
              <w:rPr>
                <w:rFonts w:cstheme="minorHAnsi"/>
                <w:b/>
              </w:rPr>
              <w:fldChar w:fldCharType="begin">
                <w:ffData>
                  <w:name w:val=""/>
                  <w:enabled/>
                  <w:calcOnExit w:val="0"/>
                  <w:checkBox>
                    <w:sizeAuto/>
                    <w:default w:val="1"/>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p w14:paraId="10411463" w14:textId="77777777" w:rsidR="007A087C" w:rsidRPr="00B77935" w:rsidRDefault="007A087C" w:rsidP="00F40D1B">
            <w:pPr>
              <w:jc w:val="both"/>
              <w:rPr>
                <w:rFonts w:asciiTheme="minorHAnsi" w:hAnsiTheme="minorHAnsi" w:cstheme="minorHAnsi"/>
                <w:b/>
                <w:sz w:val="22"/>
              </w:rPr>
            </w:pPr>
          </w:p>
        </w:tc>
      </w:tr>
      <w:tr w:rsidR="001A04D7" w:rsidRPr="00B77935" w14:paraId="6AC43F90" w14:textId="77777777" w:rsidTr="00EB7476">
        <w:trPr>
          <w:trHeight w:val="1212"/>
        </w:trPr>
        <w:tc>
          <w:tcPr>
            <w:tcW w:w="1413" w:type="dxa"/>
            <w:shd w:val="clear" w:color="auto" w:fill="auto"/>
            <w:vAlign w:val="center"/>
          </w:tcPr>
          <w:p w14:paraId="45EC72BD"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H7. Classificació</w:t>
            </w:r>
          </w:p>
        </w:tc>
        <w:tc>
          <w:tcPr>
            <w:tcW w:w="7513" w:type="dxa"/>
            <w:gridSpan w:val="6"/>
            <w:shd w:val="clear" w:color="auto" w:fill="auto"/>
            <w:vAlign w:val="center"/>
          </w:tcPr>
          <w:p w14:paraId="732B6E4E" w14:textId="0910A5B0" w:rsidR="00772EF0" w:rsidRDefault="00772EF0" w:rsidP="00F40D1B">
            <w:pPr>
              <w:rPr>
                <w:rFonts w:cstheme="minorHAnsi"/>
                <w:b/>
              </w:rPr>
            </w:pPr>
          </w:p>
          <w:p w14:paraId="4AFFC5C7" w14:textId="77777777" w:rsidR="00A63173" w:rsidRPr="006558BD" w:rsidRDefault="00A63173" w:rsidP="00A63173">
            <w:pPr>
              <w:widowControl w:val="0"/>
              <w:suppressAutoHyphens/>
              <w:spacing w:after="120"/>
              <w:jc w:val="both"/>
              <w:rPr>
                <w:rFonts w:asciiTheme="minorHAnsi" w:eastAsia="Formata Regular" w:hAnsiTheme="minorHAnsi" w:cstheme="minorHAnsi"/>
                <w:b/>
                <w:kern w:val="1"/>
                <w:sz w:val="22"/>
                <w:lang w:bidi="en-US"/>
              </w:rPr>
            </w:pPr>
            <w:r w:rsidRPr="006558BD">
              <w:rPr>
                <w:rFonts w:asciiTheme="minorHAnsi" w:eastAsia="Formata Regular" w:hAnsiTheme="minorHAnsi" w:cstheme="minorHAnsi"/>
                <w:b/>
                <w:kern w:val="1"/>
                <w:sz w:val="22"/>
                <w:lang w:bidi="en-US"/>
              </w:rPr>
              <w:t>Classificació d’acord amb el Reial decret 773/2015, de 28 d'agost, pel qual es modifiquen determinats preceptes del Reglament General de la Llei de contractes de les administracions públiques, aprovat pel Reial decret 1098/2001, de 12 d'octubre:</w:t>
            </w:r>
          </w:p>
          <w:p w14:paraId="5EB11858" w14:textId="51534D04" w:rsidR="00A63173" w:rsidRDefault="00A63173" w:rsidP="00A63173">
            <w:pPr>
              <w:rPr>
                <w:rFonts w:cstheme="minorHAnsi"/>
                <w:b/>
              </w:rPr>
            </w:pPr>
            <w:r w:rsidRPr="006558BD">
              <w:rPr>
                <w:rFonts w:asciiTheme="minorHAnsi" w:eastAsia="Formata Regular" w:hAnsiTheme="minorHAnsi" w:cstheme="minorHAnsi"/>
                <w:kern w:val="1"/>
                <w:sz w:val="22"/>
                <w:lang w:bidi="en-US"/>
              </w:rPr>
              <w:t xml:space="preserve"> </w:t>
            </w:r>
            <w:hyperlink r:id="rId9" w:history="1">
              <w:r w:rsidRPr="006558BD">
                <w:rPr>
                  <w:rFonts w:asciiTheme="minorHAnsi" w:eastAsia="Formata Regular" w:hAnsiTheme="minorHAnsi" w:cstheme="minorHAnsi"/>
                  <w:kern w:val="1"/>
                  <w:sz w:val="22"/>
                  <w:u w:val="single"/>
                  <w:lang w:bidi="en-US"/>
                </w:rPr>
                <w:t>https://www.boe.es/diario_boe/txt.php?id=BOE-A-2015-9607</w:t>
              </w:r>
            </w:hyperlink>
          </w:p>
          <w:p w14:paraId="43E37BC9" w14:textId="77777777" w:rsidR="00A63173" w:rsidRDefault="00A63173" w:rsidP="00F40D1B">
            <w:pPr>
              <w:rPr>
                <w:rFonts w:cstheme="minorHAnsi"/>
                <w:b/>
              </w:rPr>
            </w:pPr>
          </w:p>
          <w:p w14:paraId="1AFA9DB2" w14:textId="0BEF375C" w:rsidR="007A087C" w:rsidRPr="00B77935" w:rsidRDefault="007A087C" w:rsidP="00F40D1B">
            <w:pPr>
              <w:rPr>
                <w:rFonts w:asciiTheme="minorHAnsi" w:hAnsiTheme="minorHAnsi" w:cstheme="minorHAnsi"/>
                <w:bCs/>
                <w:sz w:val="22"/>
              </w:rPr>
            </w:pPr>
            <w:r w:rsidRPr="00B77935">
              <w:rPr>
                <w:rFonts w:cstheme="minorHAnsi"/>
                <w:b/>
              </w:rPr>
              <w:fldChar w:fldCharType="begin">
                <w:ffData>
                  <w:name w:val="Marcar8"/>
                  <w:enabled/>
                  <w:calcOnExit w:val="0"/>
                  <w:checkBox>
                    <w:sizeAuto/>
                    <w:default w:val="0"/>
                  </w:checkBox>
                </w:ffData>
              </w:fldChar>
            </w:r>
            <w:bookmarkStart w:id="9" w:name="Marcar8"/>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bookmarkEnd w:id="9"/>
            <w:r w:rsidRPr="00B77935">
              <w:rPr>
                <w:rFonts w:asciiTheme="minorHAnsi" w:hAnsiTheme="minorHAnsi" w:cstheme="minorHAnsi"/>
                <w:b/>
                <w:sz w:val="22"/>
              </w:rPr>
              <w:t xml:space="preserve">  </w:t>
            </w:r>
            <w:r w:rsidRPr="00B77935">
              <w:rPr>
                <w:rFonts w:asciiTheme="minorHAnsi" w:hAnsiTheme="minorHAnsi" w:cstheme="minorHAnsi"/>
                <w:bCs/>
                <w:sz w:val="22"/>
              </w:rPr>
              <w:t>Sí</w:t>
            </w:r>
          </w:p>
          <w:p w14:paraId="1B8071C2" w14:textId="77777777" w:rsidR="007A087C" w:rsidRPr="00B77935" w:rsidRDefault="007A087C" w:rsidP="00F40D1B">
            <w:pPr>
              <w:rPr>
                <w:rFonts w:asciiTheme="minorHAnsi" w:hAnsiTheme="minorHAnsi" w:cstheme="minorHAnsi"/>
                <w:bCs/>
                <w:sz w:val="22"/>
              </w:rPr>
            </w:pPr>
          </w:p>
          <w:p w14:paraId="54459197" w14:textId="2D8FD937" w:rsidR="00772EF0" w:rsidRDefault="007A087C" w:rsidP="00F40D1B">
            <w:pPr>
              <w:rPr>
                <w:rFonts w:asciiTheme="minorHAnsi" w:hAnsiTheme="minorHAnsi" w:cstheme="minorHAnsi"/>
                <w:bCs/>
                <w:sz w:val="22"/>
              </w:rPr>
            </w:pPr>
            <w:r w:rsidRPr="00B77935">
              <w:rPr>
                <w:rFonts w:cstheme="minorHAnsi"/>
                <w:bCs/>
              </w:rPr>
              <w:fldChar w:fldCharType="begin">
                <w:ffData>
                  <w:name w:val="Marcar9"/>
                  <w:enabled/>
                  <w:calcOnExit w:val="0"/>
                  <w:checkBox>
                    <w:sizeAuto/>
                    <w:default w:val="1"/>
                  </w:checkBox>
                </w:ffData>
              </w:fldChar>
            </w:r>
            <w:bookmarkStart w:id="10" w:name="Marcar9"/>
            <w:r w:rsidRPr="00B77935">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B77935">
              <w:rPr>
                <w:rFonts w:cstheme="minorHAnsi"/>
                <w:bCs/>
              </w:rPr>
              <w:fldChar w:fldCharType="end"/>
            </w:r>
            <w:bookmarkEnd w:id="10"/>
            <w:r w:rsidRPr="00B77935">
              <w:rPr>
                <w:rFonts w:asciiTheme="minorHAnsi" w:hAnsiTheme="minorHAnsi" w:cstheme="minorHAnsi"/>
                <w:bCs/>
                <w:sz w:val="22"/>
              </w:rPr>
              <w:t xml:space="preserve">  No</w:t>
            </w:r>
          </w:p>
          <w:p w14:paraId="028CDA64" w14:textId="70A2E5C6" w:rsidR="00A63173" w:rsidRDefault="00A63173" w:rsidP="00F40D1B">
            <w:pPr>
              <w:rPr>
                <w:rFonts w:asciiTheme="minorHAnsi" w:hAnsiTheme="minorHAnsi" w:cstheme="minorHAnsi"/>
                <w:bCs/>
                <w:sz w:val="22"/>
              </w:rPr>
            </w:pPr>
          </w:p>
          <w:p w14:paraId="34976634" w14:textId="77777777" w:rsidR="00772EF0" w:rsidRDefault="00A63173" w:rsidP="0037608B">
            <w:pPr>
              <w:jc w:val="both"/>
              <w:rPr>
                <w:rFonts w:ascii="Calibri" w:eastAsia="Lucida Sans Unicode" w:hAnsi="Calibri" w:cs="Calibri"/>
                <w:color w:val="000000"/>
                <w:kern w:val="1"/>
                <w:sz w:val="22"/>
                <w:szCs w:val="22"/>
              </w:rPr>
            </w:pPr>
            <w:r w:rsidRPr="000772D2">
              <w:rPr>
                <w:rFonts w:ascii="Calibri" w:eastAsia="Lucida Sans Unicode" w:hAnsi="Calibri" w:cs="Calibri"/>
                <w:color w:val="000000"/>
                <w:kern w:val="1"/>
                <w:sz w:val="22"/>
                <w:szCs w:val="22"/>
              </w:rPr>
              <w:t>Segons l’article 77.1 de la LCSP per als contractes de serveis no és exigible la classificació de l’empresari</w:t>
            </w:r>
            <w:r w:rsidR="0037608B">
              <w:rPr>
                <w:rFonts w:ascii="Calibri" w:eastAsia="Lucida Sans Unicode" w:hAnsi="Calibri" w:cs="Calibri"/>
                <w:color w:val="000000"/>
                <w:kern w:val="1"/>
                <w:sz w:val="22"/>
                <w:szCs w:val="22"/>
              </w:rPr>
              <w:t xml:space="preserve">. </w:t>
            </w:r>
          </w:p>
          <w:p w14:paraId="2998ECE1" w14:textId="07ED45B2" w:rsidR="0037608B" w:rsidRPr="00B77935" w:rsidRDefault="0037608B" w:rsidP="0037608B">
            <w:pPr>
              <w:jc w:val="both"/>
              <w:rPr>
                <w:rFonts w:asciiTheme="minorHAnsi" w:hAnsiTheme="minorHAnsi" w:cstheme="minorHAnsi"/>
                <w:b/>
                <w:sz w:val="22"/>
              </w:rPr>
            </w:pPr>
          </w:p>
        </w:tc>
      </w:tr>
      <w:tr w:rsidR="007A087C" w:rsidRPr="00B77935" w14:paraId="4F386099" w14:textId="77777777" w:rsidTr="00EB7476">
        <w:trPr>
          <w:trHeight w:val="567"/>
        </w:trPr>
        <w:tc>
          <w:tcPr>
            <w:tcW w:w="8926" w:type="dxa"/>
            <w:gridSpan w:val="7"/>
            <w:shd w:val="clear" w:color="auto" w:fill="D9D9D9" w:themeFill="background1" w:themeFillShade="D9"/>
            <w:vAlign w:val="center"/>
          </w:tcPr>
          <w:p w14:paraId="05C770A0" w14:textId="77777777" w:rsidR="007A087C" w:rsidRPr="00B77935" w:rsidRDefault="007A087C" w:rsidP="00F40D1B">
            <w:pPr>
              <w:jc w:val="center"/>
              <w:rPr>
                <w:rFonts w:cs="Arial"/>
                <w:b/>
                <w:sz w:val="22"/>
              </w:rPr>
            </w:pPr>
            <w:r w:rsidRPr="00B77935">
              <w:rPr>
                <w:rFonts w:cs="Arial"/>
                <w:b/>
                <w:sz w:val="22"/>
              </w:rPr>
              <w:t>I. GARANTIES</w:t>
            </w:r>
          </w:p>
        </w:tc>
      </w:tr>
      <w:tr w:rsidR="001A04D7" w:rsidRPr="00B77935" w14:paraId="21EE28D6" w14:textId="77777777" w:rsidTr="00EB7476">
        <w:trPr>
          <w:trHeight w:val="567"/>
        </w:trPr>
        <w:tc>
          <w:tcPr>
            <w:tcW w:w="1413" w:type="dxa"/>
            <w:shd w:val="clear" w:color="auto" w:fill="auto"/>
            <w:vAlign w:val="center"/>
          </w:tcPr>
          <w:p w14:paraId="40DEA972" w14:textId="77777777" w:rsidR="007A087C" w:rsidRPr="00B77935" w:rsidRDefault="007A087C" w:rsidP="00F40D1B">
            <w:pPr>
              <w:rPr>
                <w:rFonts w:asciiTheme="minorHAnsi" w:hAnsiTheme="minorHAnsi" w:cstheme="minorHAnsi"/>
                <w:b/>
                <w:sz w:val="22"/>
              </w:rPr>
            </w:pPr>
            <w:r w:rsidRPr="00B77935">
              <w:rPr>
                <w:rFonts w:asciiTheme="minorHAnsi" w:hAnsiTheme="minorHAnsi" w:cstheme="minorHAnsi"/>
                <w:b/>
                <w:sz w:val="22"/>
              </w:rPr>
              <w:t>I1. Provisional</w:t>
            </w:r>
          </w:p>
        </w:tc>
        <w:tc>
          <w:tcPr>
            <w:tcW w:w="1134" w:type="dxa"/>
            <w:gridSpan w:val="2"/>
            <w:shd w:val="clear" w:color="auto" w:fill="auto"/>
            <w:vAlign w:val="center"/>
          </w:tcPr>
          <w:p w14:paraId="3917486A" w14:textId="77777777" w:rsidR="007A087C" w:rsidRPr="00B77935" w:rsidRDefault="007A087C" w:rsidP="00F40D1B">
            <w:pPr>
              <w:rPr>
                <w:rFonts w:asciiTheme="minorHAnsi" w:hAnsiTheme="minorHAnsi" w:cstheme="minorHAnsi"/>
                <w:b/>
                <w:sz w:val="22"/>
              </w:rPr>
            </w:pPr>
            <w:r w:rsidRPr="00B77935">
              <w:rPr>
                <w:rFonts w:cstheme="minorHAnsi"/>
                <w:b/>
              </w:rPr>
              <w:fldChar w:fldCharType="begin">
                <w:ffData>
                  <w:name w:val="Marcar11"/>
                  <w:enabled/>
                  <w:calcOnExit w:val="0"/>
                  <w:checkBox>
                    <w:sizeAuto/>
                    <w:default w:val="0"/>
                  </w:checkBox>
                </w:ffData>
              </w:fldChar>
            </w:r>
            <w:bookmarkStart w:id="11" w:name="Marcar11"/>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bookmarkEnd w:id="11"/>
            <w:r w:rsidRPr="00B77935">
              <w:rPr>
                <w:rFonts w:asciiTheme="minorHAnsi" w:hAnsiTheme="minorHAnsi" w:cstheme="minorHAnsi"/>
                <w:b/>
                <w:sz w:val="22"/>
              </w:rPr>
              <w:t xml:space="preserve"> </w:t>
            </w:r>
            <w:r w:rsidRPr="00B77935">
              <w:rPr>
                <w:rFonts w:asciiTheme="minorHAnsi" w:hAnsiTheme="minorHAnsi" w:cstheme="minorHAnsi"/>
                <w:bCs/>
                <w:sz w:val="22"/>
              </w:rPr>
              <w:t>Sí</w:t>
            </w:r>
          </w:p>
        </w:tc>
        <w:tc>
          <w:tcPr>
            <w:tcW w:w="3207" w:type="dxa"/>
            <w:shd w:val="clear" w:color="auto" w:fill="auto"/>
            <w:vAlign w:val="center"/>
          </w:tcPr>
          <w:p w14:paraId="4D41E7B8" w14:textId="77777777" w:rsidR="007A087C" w:rsidRPr="00B77935" w:rsidRDefault="007A087C" w:rsidP="00F40D1B">
            <w:pPr>
              <w:jc w:val="both"/>
              <w:rPr>
                <w:rFonts w:asciiTheme="minorHAnsi" w:hAnsiTheme="minorHAnsi" w:cstheme="minorHAnsi"/>
                <w:b/>
                <w:sz w:val="22"/>
              </w:rPr>
            </w:pPr>
            <w:r w:rsidRPr="00B77935">
              <w:rPr>
                <w:rFonts w:cstheme="minorHAnsi"/>
                <w:b/>
              </w:rPr>
              <w:fldChar w:fldCharType="begin">
                <w:ffData>
                  <w:name w:val="Marcar12"/>
                  <w:enabled/>
                  <w:calcOnExit w:val="0"/>
                  <w:checkBox>
                    <w:sizeAuto/>
                    <w:default w:val="1"/>
                  </w:checkBox>
                </w:ffData>
              </w:fldChar>
            </w:r>
            <w:bookmarkStart w:id="12" w:name="Marcar12"/>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bookmarkEnd w:id="12"/>
            <w:r w:rsidRPr="00B77935">
              <w:rPr>
                <w:rFonts w:asciiTheme="minorHAnsi" w:hAnsiTheme="minorHAnsi" w:cstheme="minorHAnsi"/>
                <w:b/>
                <w:sz w:val="22"/>
              </w:rPr>
              <w:t xml:space="preserve"> </w:t>
            </w:r>
            <w:r w:rsidRPr="00B77935">
              <w:rPr>
                <w:rFonts w:asciiTheme="minorHAnsi" w:hAnsiTheme="minorHAnsi" w:cstheme="minorHAnsi"/>
                <w:bCs/>
                <w:sz w:val="22"/>
              </w:rPr>
              <w:t>No</w:t>
            </w:r>
          </w:p>
        </w:tc>
        <w:tc>
          <w:tcPr>
            <w:tcW w:w="3172" w:type="dxa"/>
            <w:gridSpan w:val="3"/>
            <w:shd w:val="clear" w:color="auto" w:fill="auto"/>
            <w:vAlign w:val="center"/>
          </w:tcPr>
          <w:p w14:paraId="7463562E" w14:textId="77777777" w:rsidR="007A087C" w:rsidRPr="00B77935" w:rsidRDefault="007A087C" w:rsidP="00F40D1B">
            <w:pPr>
              <w:jc w:val="both"/>
              <w:rPr>
                <w:rFonts w:asciiTheme="minorHAnsi" w:hAnsiTheme="minorHAnsi" w:cstheme="minorHAnsi"/>
                <w:bCs/>
                <w:sz w:val="22"/>
              </w:rPr>
            </w:pPr>
            <w:r w:rsidRPr="00B77935">
              <w:rPr>
                <w:rFonts w:asciiTheme="minorHAnsi" w:hAnsiTheme="minorHAnsi" w:cstheme="minorHAnsi"/>
                <w:bCs/>
                <w:sz w:val="22"/>
              </w:rPr>
              <w:t>Import:</w:t>
            </w:r>
          </w:p>
        </w:tc>
      </w:tr>
      <w:tr w:rsidR="00EB7476" w:rsidRPr="00B77935" w14:paraId="325553DB" w14:textId="77777777" w:rsidTr="006A6B76">
        <w:trPr>
          <w:trHeight w:val="567"/>
        </w:trPr>
        <w:tc>
          <w:tcPr>
            <w:tcW w:w="1413" w:type="dxa"/>
            <w:shd w:val="clear" w:color="auto" w:fill="auto"/>
            <w:vAlign w:val="center"/>
          </w:tcPr>
          <w:p w14:paraId="48A1529D" w14:textId="77777777" w:rsidR="00EB7476" w:rsidRPr="00B77935" w:rsidRDefault="00EB7476" w:rsidP="001B0678">
            <w:pPr>
              <w:rPr>
                <w:rFonts w:asciiTheme="minorHAnsi" w:hAnsiTheme="minorHAnsi" w:cstheme="minorHAnsi"/>
                <w:b/>
                <w:sz w:val="22"/>
              </w:rPr>
            </w:pPr>
            <w:r w:rsidRPr="00B77935">
              <w:rPr>
                <w:rFonts w:asciiTheme="minorHAnsi" w:hAnsiTheme="minorHAnsi" w:cstheme="minorHAnsi"/>
                <w:b/>
                <w:sz w:val="22"/>
              </w:rPr>
              <w:t>I2. Definitiva</w:t>
            </w:r>
          </w:p>
        </w:tc>
        <w:tc>
          <w:tcPr>
            <w:tcW w:w="1134" w:type="dxa"/>
            <w:gridSpan w:val="2"/>
            <w:shd w:val="clear" w:color="auto" w:fill="auto"/>
            <w:vAlign w:val="center"/>
          </w:tcPr>
          <w:p w14:paraId="0B37AE6D" w14:textId="77777777" w:rsidR="00EB7476" w:rsidRDefault="00EB7476" w:rsidP="001B0678">
            <w:pPr>
              <w:rPr>
                <w:rFonts w:asciiTheme="minorHAnsi" w:hAnsiTheme="minorHAnsi" w:cstheme="minorHAnsi"/>
                <w:bCs/>
                <w:sz w:val="22"/>
              </w:rPr>
            </w:pPr>
            <w:r w:rsidRPr="00B77935">
              <w:rPr>
                <w:rFonts w:cstheme="minorHAnsi"/>
                <w:b/>
              </w:rPr>
              <w:fldChar w:fldCharType="begin">
                <w:ffData>
                  <w:name w:val=""/>
                  <w:enabled/>
                  <w:calcOnExit w:val="0"/>
                  <w:checkBox>
                    <w:sizeAuto/>
                    <w:default w:val="1"/>
                  </w:checkBox>
                </w:ffData>
              </w:fldChar>
            </w:r>
            <w:r w:rsidRPr="00B77935">
              <w:rPr>
                <w:rFonts w:cstheme="minorHAnsi"/>
                <w:b/>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Sí</w:t>
            </w:r>
          </w:p>
          <w:p w14:paraId="7EE91B8A" w14:textId="77777777" w:rsidR="00EB7476" w:rsidRDefault="00EB7476" w:rsidP="001B0678">
            <w:pPr>
              <w:rPr>
                <w:rFonts w:asciiTheme="minorHAnsi" w:hAnsiTheme="minorHAnsi" w:cstheme="minorHAnsi"/>
                <w:bCs/>
                <w:sz w:val="22"/>
              </w:rPr>
            </w:pPr>
          </w:p>
          <w:p w14:paraId="6FEB25B4" w14:textId="74BA11ED" w:rsidR="00EB7476" w:rsidRPr="00B77935" w:rsidRDefault="00EB7476" w:rsidP="001B0678">
            <w:pPr>
              <w:rPr>
                <w:rFonts w:asciiTheme="minorHAnsi" w:hAnsiTheme="minorHAnsi" w:cstheme="minorHAnsi"/>
                <w:b/>
                <w:sz w:val="22"/>
              </w:rPr>
            </w:pPr>
            <w:r>
              <w:rPr>
                <w:rFonts w:cstheme="minorHAnsi"/>
                <w:b/>
              </w:rPr>
              <w:fldChar w:fldCharType="begin">
                <w:ffData>
                  <w:name w:val=""/>
                  <w:enabled/>
                  <w:calcOnExit w:val="0"/>
                  <w:checkBox>
                    <w:sizeAuto/>
                    <w:default w:val="0"/>
                  </w:checkBox>
                </w:ffData>
              </w:fldChar>
            </w:r>
            <w:r>
              <w:rPr>
                <w:rFonts w:cstheme="minorHAnsi"/>
                <w:b/>
              </w:rPr>
              <w:instrText xml:space="preserve"> FORMCHECKBOX </w:instrText>
            </w:r>
            <w:r w:rsidR="00AC4188">
              <w:rPr>
                <w:rFonts w:cstheme="minorHAnsi"/>
                <w:b/>
              </w:rPr>
            </w:r>
            <w:r w:rsidR="00AC4188">
              <w:rPr>
                <w:rFonts w:cstheme="minorHAnsi"/>
                <w:b/>
              </w:rPr>
              <w:fldChar w:fldCharType="separate"/>
            </w:r>
            <w:r>
              <w:rPr>
                <w:rFonts w:cstheme="minorHAnsi"/>
                <w:b/>
              </w:rPr>
              <w:fldChar w:fldCharType="end"/>
            </w:r>
            <w:r w:rsidRPr="00B77935">
              <w:rPr>
                <w:rFonts w:asciiTheme="minorHAnsi" w:hAnsiTheme="minorHAnsi" w:cstheme="minorHAnsi"/>
                <w:b/>
                <w:sz w:val="22"/>
              </w:rPr>
              <w:t xml:space="preserve"> </w:t>
            </w:r>
            <w:r>
              <w:rPr>
                <w:rFonts w:asciiTheme="minorHAnsi" w:hAnsiTheme="minorHAnsi" w:cstheme="minorHAnsi"/>
                <w:bCs/>
                <w:sz w:val="22"/>
              </w:rPr>
              <w:t>No</w:t>
            </w:r>
          </w:p>
        </w:tc>
        <w:tc>
          <w:tcPr>
            <w:tcW w:w="6379" w:type="dxa"/>
            <w:gridSpan w:val="4"/>
            <w:tcBorders>
              <w:bottom w:val="single" w:sz="4" w:space="0" w:color="auto"/>
            </w:tcBorders>
            <w:shd w:val="clear" w:color="auto" w:fill="auto"/>
            <w:vAlign w:val="center"/>
          </w:tcPr>
          <w:p w14:paraId="76227551" w14:textId="77777777" w:rsidR="00EB7476" w:rsidRPr="00EB7476" w:rsidRDefault="00EB7476" w:rsidP="001B0678">
            <w:pPr>
              <w:jc w:val="both"/>
              <w:rPr>
                <w:rFonts w:asciiTheme="minorHAnsi" w:hAnsiTheme="minorHAnsi" w:cstheme="minorHAnsi"/>
                <w:sz w:val="22"/>
              </w:rPr>
            </w:pPr>
          </w:p>
          <w:p w14:paraId="59C46627" w14:textId="68ED6401" w:rsidR="00EB7476" w:rsidRPr="00EB7476" w:rsidRDefault="00EB7476" w:rsidP="001B0678">
            <w:pPr>
              <w:jc w:val="both"/>
              <w:rPr>
                <w:rFonts w:asciiTheme="minorHAnsi" w:hAnsiTheme="minorHAnsi" w:cstheme="minorHAnsi"/>
                <w:sz w:val="22"/>
              </w:rPr>
            </w:pPr>
            <w:r w:rsidRPr="00EB7476">
              <w:rPr>
                <w:rFonts w:asciiTheme="minorHAnsi" w:hAnsiTheme="minorHAnsi" w:cstheme="minorHAnsi"/>
                <w:sz w:val="22"/>
              </w:rPr>
              <w:t>L’adjudicatari haurà de dipositar una garantia, per un import corresponent al 5% del preu d’adjudicació, en qualsevol de les formes previstes a continuació:</w:t>
            </w:r>
          </w:p>
          <w:p w14:paraId="5E8FBB82" w14:textId="77777777" w:rsidR="00EB7476" w:rsidRPr="00EB7476" w:rsidRDefault="00EB7476" w:rsidP="001B0678">
            <w:pPr>
              <w:jc w:val="both"/>
              <w:rPr>
                <w:rFonts w:asciiTheme="minorHAnsi" w:hAnsiTheme="minorHAnsi" w:cstheme="minorHAnsi"/>
                <w:sz w:val="12"/>
                <w:szCs w:val="12"/>
              </w:rPr>
            </w:pPr>
          </w:p>
          <w:p w14:paraId="4B196628" w14:textId="77777777" w:rsidR="00EB7476" w:rsidRPr="00EB7476" w:rsidRDefault="00EB7476" w:rsidP="001B0678">
            <w:pPr>
              <w:pStyle w:val="Prrafodelista"/>
              <w:numPr>
                <w:ilvl w:val="0"/>
                <w:numId w:val="46"/>
              </w:numPr>
              <w:ind w:left="360"/>
              <w:jc w:val="both"/>
              <w:rPr>
                <w:rFonts w:asciiTheme="minorHAnsi" w:hAnsiTheme="minorHAnsi" w:cstheme="minorHAnsi"/>
                <w:sz w:val="22"/>
                <w:lang w:bidi="en-US"/>
              </w:rPr>
            </w:pPr>
            <w:r w:rsidRPr="00EB7476">
              <w:rPr>
                <w:rFonts w:asciiTheme="minorHAnsi" w:hAnsiTheme="minorHAnsi" w:cstheme="minorHAnsi"/>
                <w:sz w:val="22"/>
                <w:lang w:bidi="en-US"/>
              </w:rPr>
              <w:t>En efectiu al compte bancari de l’Ajuntament del Catllar que s’indica a continuació o en valors de Deute Públic, amb subjecció, en cada cas, a les condicions establertes en la Llei.</w:t>
            </w:r>
          </w:p>
          <w:p w14:paraId="2870F702" w14:textId="22FBA767" w:rsidR="00EB7476" w:rsidRPr="00EB7476" w:rsidRDefault="00EB7476" w:rsidP="001B0678">
            <w:pPr>
              <w:jc w:val="both"/>
              <w:rPr>
                <w:rFonts w:asciiTheme="minorHAnsi" w:hAnsiTheme="minorHAnsi" w:cstheme="minorHAnsi"/>
                <w:sz w:val="10"/>
                <w:szCs w:val="10"/>
                <w:lang w:bidi="en-US"/>
              </w:rPr>
            </w:pPr>
            <w:r w:rsidRPr="00EB7476">
              <w:rPr>
                <w:rFonts w:asciiTheme="minorHAnsi" w:hAnsiTheme="minorHAnsi" w:cstheme="minorHAnsi"/>
                <w:sz w:val="22"/>
                <w:lang w:bidi="en-US"/>
              </w:rPr>
              <w:t xml:space="preserve">        ES05 0182 5634 110010095593</w:t>
            </w:r>
          </w:p>
          <w:p w14:paraId="2B51E160" w14:textId="77777777" w:rsidR="00EB7476" w:rsidRPr="00EB7476" w:rsidRDefault="00EB7476" w:rsidP="001B0678">
            <w:pPr>
              <w:jc w:val="both"/>
              <w:rPr>
                <w:rFonts w:asciiTheme="minorHAnsi" w:hAnsiTheme="minorHAnsi" w:cstheme="minorHAnsi"/>
                <w:sz w:val="10"/>
                <w:szCs w:val="10"/>
                <w:lang w:bidi="en-US"/>
              </w:rPr>
            </w:pPr>
          </w:p>
          <w:p w14:paraId="4D7E6431" w14:textId="4BB0252F" w:rsidR="00EB7476" w:rsidRPr="00EB7476" w:rsidRDefault="00EB7476" w:rsidP="006032A0">
            <w:pPr>
              <w:pStyle w:val="Prrafodelista"/>
              <w:numPr>
                <w:ilvl w:val="0"/>
                <w:numId w:val="46"/>
              </w:numPr>
              <w:ind w:left="360"/>
              <w:jc w:val="both"/>
              <w:rPr>
                <w:rFonts w:asciiTheme="minorHAnsi" w:hAnsiTheme="minorHAnsi" w:cstheme="minorHAnsi"/>
                <w:sz w:val="22"/>
                <w:lang w:bidi="en-US"/>
              </w:rPr>
            </w:pPr>
            <w:r w:rsidRPr="00EB7476">
              <w:rPr>
                <w:rFonts w:asciiTheme="minorHAnsi" w:hAnsiTheme="minorHAnsi" w:cstheme="minorHAnsi"/>
                <w:sz w:val="22"/>
                <w:lang w:bidi="en-US"/>
              </w:rPr>
              <w:t>Mitjançant aval, prestat en la forma i condicions que estableixin la normativa, per algun dels bancs, caixes d'estalvis, cooperatives de crèdit, establiments financers de crèdit i societats de garantia recíproca autoritzats per a operar a Espanya, d’acord amb el model de l’</w:t>
            </w:r>
            <w:r w:rsidRPr="00EB7476">
              <w:rPr>
                <w:rFonts w:asciiTheme="minorHAnsi" w:hAnsiTheme="minorHAnsi" w:cstheme="minorHAnsi"/>
                <w:b/>
                <w:sz w:val="22"/>
                <w:lang w:bidi="en-US"/>
              </w:rPr>
              <w:t xml:space="preserve">ANNEX 6 </w:t>
            </w:r>
            <w:r w:rsidRPr="00EB7476">
              <w:rPr>
                <w:rFonts w:asciiTheme="minorHAnsi" w:hAnsiTheme="minorHAnsi" w:cstheme="minorHAnsi"/>
                <w:sz w:val="22"/>
                <w:lang w:bidi="en-US"/>
              </w:rPr>
              <w:t>d’aquest PCAP.</w:t>
            </w:r>
          </w:p>
          <w:p w14:paraId="3F8F5FCE" w14:textId="77777777" w:rsidR="00EB7476" w:rsidRPr="00EB7476" w:rsidRDefault="00EB7476" w:rsidP="00EB7476">
            <w:pPr>
              <w:jc w:val="both"/>
              <w:rPr>
                <w:rFonts w:cstheme="minorHAnsi"/>
                <w:sz w:val="12"/>
                <w:szCs w:val="12"/>
                <w:lang w:bidi="en-US"/>
              </w:rPr>
            </w:pPr>
          </w:p>
          <w:p w14:paraId="04D68079" w14:textId="3918241F" w:rsidR="00EB7476" w:rsidRPr="00EB7476" w:rsidRDefault="00EB7476" w:rsidP="001B0678">
            <w:pPr>
              <w:pStyle w:val="Prrafodelista"/>
              <w:numPr>
                <w:ilvl w:val="0"/>
                <w:numId w:val="46"/>
              </w:numPr>
              <w:ind w:left="360"/>
              <w:jc w:val="both"/>
              <w:rPr>
                <w:rFonts w:asciiTheme="minorHAnsi" w:hAnsiTheme="minorHAnsi" w:cstheme="minorHAnsi"/>
                <w:sz w:val="22"/>
                <w:lang w:bidi="en-US"/>
              </w:rPr>
            </w:pPr>
            <w:r w:rsidRPr="00EB7476">
              <w:rPr>
                <w:rFonts w:asciiTheme="minorHAnsi" w:hAnsiTheme="minorHAnsi" w:cstheme="minorHAnsi"/>
                <w:sz w:val="22"/>
                <w:lang w:bidi="en-US"/>
              </w:rPr>
              <w:t>Mitjançant contracte d'assegurança de caució, celebrat en la forma i condicions que les normes de desplegament que la Llei estableixi, amb una entitat asseguradora autoritzada per a operar al ram, d’acord amb el model de l’</w:t>
            </w:r>
            <w:r w:rsidRPr="00EB7476">
              <w:rPr>
                <w:rFonts w:asciiTheme="minorHAnsi" w:hAnsiTheme="minorHAnsi" w:cstheme="minorHAnsi"/>
                <w:b/>
                <w:sz w:val="22"/>
                <w:lang w:bidi="en-US"/>
              </w:rPr>
              <w:t xml:space="preserve">ANNEX 6 </w:t>
            </w:r>
            <w:r w:rsidRPr="00EB7476">
              <w:rPr>
                <w:rFonts w:asciiTheme="minorHAnsi" w:hAnsiTheme="minorHAnsi" w:cstheme="minorHAnsi"/>
                <w:sz w:val="22"/>
                <w:lang w:bidi="en-US"/>
              </w:rPr>
              <w:t>d’aquest PCAP.</w:t>
            </w:r>
          </w:p>
          <w:p w14:paraId="6E2E79B3" w14:textId="77777777" w:rsidR="00EB7476" w:rsidRPr="00EB7476" w:rsidRDefault="00EB7476" w:rsidP="00EB7476">
            <w:pPr>
              <w:pStyle w:val="Prrafodelista"/>
              <w:ind w:left="360"/>
              <w:jc w:val="both"/>
              <w:rPr>
                <w:rFonts w:asciiTheme="minorHAnsi" w:hAnsiTheme="minorHAnsi" w:cstheme="minorHAnsi"/>
                <w:sz w:val="22"/>
                <w:lang w:bidi="en-US"/>
              </w:rPr>
            </w:pPr>
          </w:p>
          <w:p w14:paraId="00625922" w14:textId="6874066B" w:rsidR="00EB7476" w:rsidRPr="00EB7476" w:rsidRDefault="00EB7476" w:rsidP="00A73FD6">
            <w:pPr>
              <w:pStyle w:val="Prrafodelista"/>
              <w:numPr>
                <w:ilvl w:val="0"/>
                <w:numId w:val="46"/>
              </w:numPr>
              <w:ind w:left="360"/>
              <w:jc w:val="both"/>
              <w:rPr>
                <w:rFonts w:asciiTheme="minorHAnsi" w:hAnsiTheme="minorHAnsi" w:cstheme="minorHAnsi"/>
                <w:sz w:val="22"/>
                <w:lang w:bidi="en-US"/>
              </w:rPr>
            </w:pPr>
            <w:r w:rsidRPr="00EB7476">
              <w:rPr>
                <w:rFonts w:asciiTheme="minorHAnsi" w:hAnsiTheme="minorHAnsi" w:cstheme="minorHAnsi"/>
                <w:sz w:val="22"/>
                <w:lang w:bidi="en-US"/>
              </w:rPr>
              <w:t>Retenció sobre el preu, d’acord amb el model de l’</w:t>
            </w:r>
            <w:r w:rsidRPr="00EB7476">
              <w:rPr>
                <w:rFonts w:asciiTheme="minorHAnsi" w:hAnsiTheme="minorHAnsi" w:cstheme="minorHAnsi"/>
                <w:b/>
                <w:sz w:val="22"/>
                <w:lang w:bidi="en-US"/>
              </w:rPr>
              <w:t xml:space="preserve">ANNEX 6 </w:t>
            </w:r>
            <w:r w:rsidRPr="00EB7476">
              <w:rPr>
                <w:rFonts w:asciiTheme="minorHAnsi" w:hAnsiTheme="minorHAnsi" w:cstheme="minorHAnsi"/>
                <w:sz w:val="22"/>
                <w:lang w:bidi="en-US"/>
              </w:rPr>
              <w:t>d’aquest PCAP.</w:t>
            </w:r>
          </w:p>
          <w:p w14:paraId="78460C5D" w14:textId="7721764D" w:rsidR="00EB7476" w:rsidRPr="00EB7476" w:rsidRDefault="00EB7476" w:rsidP="001B0678">
            <w:pPr>
              <w:jc w:val="both"/>
              <w:rPr>
                <w:rFonts w:asciiTheme="minorHAnsi" w:hAnsiTheme="minorHAnsi" w:cstheme="minorHAnsi"/>
                <w:b/>
                <w:sz w:val="12"/>
                <w:szCs w:val="12"/>
              </w:rPr>
            </w:pPr>
          </w:p>
        </w:tc>
      </w:tr>
      <w:tr w:rsidR="001B0678" w:rsidRPr="00B77935" w14:paraId="318B6E0A" w14:textId="77777777" w:rsidTr="00EB7476">
        <w:trPr>
          <w:trHeight w:val="567"/>
        </w:trPr>
        <w:tc>
          <w:tcPr>
            <w:tcW w:w="8926" w:type="dxa"/>
            <w:gridSpan w:val="7"/>
            <w:shd w:val="clear" w:color="auto" w:fill="D9D9D9" w:themeFill="background1" w:themeFillShade="D9"/>
            <w:vAlign w:val="center"/>
          </w:tcPr>
          <w:p w14:paraId="0E7ECD02" w14:textId="77777777" w:rsidR="001B0678" w:rsidRPr="00B77935" w:rsidRDefault="001B0678" w:rsidP="001B0678">
            <w:pPr>
              <w:jc w:val="center"/>
              <w:rPr>
                <w:rFonts w:asciiTheme="minorHAnsi" w:hAnsiTheme="minorHAnsi" w:cstheme="minorHAnsi"/>
                <w:bCs/>
                <w:sz w:val="22"/>
              </w:rPr>
            </w:pPr>
            <w:r w:rsidRPr="00B77935">
              <w:rPr>
                <w:rFonts w:cs="Arial"/>
                <w:b/>
                <w:sz w:val="22"/>
              </w:rPr>
              <w:lastRenderedPageBreak/>
              <w:t>J. CRITERIS D’ADJUDICACIÓ I DE DESEMPAT</w:t>
            </w:r>
          </w:p>
        </w:tc>
      </w:tr>
      <w:tr w:rsidR="00674B81" w:rsidRPr="00B77935" w14:paraId="2F088B68" w14:textId="77777777" w:rsidTr="002D18E6">
        <w:trPr>
          <w:trHeight w:val="567"/>
        </w:trPr>
        <w:tc>
          <w:tcPr>
            <w:tcW w:w="1555" w:type="dxa"/>
            <w:gridSpan w:val="2"/>
            <w:vMerge w:val="restart"/>
            <w:shd w:val="clear" w:color="auto" w:fill="auto"/>
            <w:vAlign w:val="center"/>
          </w:tcPr>
          <w:p w14:paraId="4D0944D5" w14:textId="73665A4F" w:rsidR="00674B81" w:rsidRPr="00B77935" w:rsidRDefault="00674B81" w:rsidP="001B0678">
            <w:pPr>
              <w:rPr>
                <w:rFonts w:asciiTheme="minorHAnsi" w:hAnsiTheme="minorHAnsi" w:cstheme="minorHAnsi"/>
                <w:b/>
                <w:sz w:val="22"/>
              </w:rPr>
            </w:pPr>
            <w:r w:rsidRPr="00B77935">
              <w:rPr>
                <w:rFonts w:asciiTheme="minorHAnsi" w:hAnsiTheme="minorHAnsi" w:cstheme="minorHAnsi"/>
                <w:b/>
                <w:sz w:val="22"/>
              </w:rPr>
              <w:t xml:space="preserve">J1. Criteris d’adjudicació </w:t>
            </w:r>
          </w:p>
        </w:tc>
        <w:tc>
          <w:tcPr>
            <w:tcW w:w="7371" w:type="dxa"/>
            <w:gridSpan w:val="5"/>
            <w:shd w:val="clear" w:color="auto" w:fill="auto"/>
            <w:vAlign w:val="center"/>
          </w:tcPr>
          <w:p w14:paraId="77A278FD" w14:textId="77777777" w:rsidR="00674B81" w:rsidRPr="00B77935" w:rsidRDefault="00674B81" w:rsidP="001B0678">
            <w:pPr>
              <w:jc w:val="both"/>
              <w:rPr>
                <w:rFonts w:asciiTheme="minorHAnsi" w:hAnsiTheme="minorHAnsi" w:cstheme="minorHAnsi"/>
                <w:b/>
                <w:sz w:val="22"/>
              </w:rPr>
            </w:pPr>
            <w:r w:rsidRPr="00B77935">
              <w:rPr>
                <w:rFonts w:cstheme="minorHAnsi"/>
                <w:b/>
              </w:rPr>
              <w:fldChar w:fldCharType="begin">
                <w:ffData>
                  <w:name w:val="Marcar15"/>
                  <w:enabled/>
                  <w:calcOnExit w:val="0"/>
                  <w:checkBox>
                    <w:sizeAuto/>
                    <w:default w:val="0"/>
                  </w:checkBox>
                </w:ffData>
              </w:fldChar>
            </w:r>
            <w:bookmarkStart w:id="13" w:name="Marcar15"/>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bookmarkEnd w:id="13"/>
            <w:r w:rsidRPr="00B77935">
              <w:rPr>
                <w:rFonts w:asciiTheme="minorHAnsi" w:hAnsiTheme="minorHAnsi" w:cstheme="minorHAnsi"/>
                <w:b/>
                <w:sz w:val="22"/>
              </w:rPr>
              <w:t xml:space="preserve"> </w:t>
            </w:r>
            <w:r w:rsidRPr="00B77935">
              <w:rPr>
                <w:rFonts w:asciiTheme="minorHAnsi" w:hAnsiTheme="minorHAnsi" w:cstheme="minorHAnsi"/>
                <w:bCs/>
                <w:sz w:val="22"/>
              </w:rPr>
              <w:t>Únic criteri: Preu</w:t>
            </w:r>
          </w:p>
        </w:tc>
      </w:tr>
      <w:tr w:rsidR="00674B81" w:rsidRPr="00B77935" w14:paraId="1D9A9FF8" w14:textId="77777777" w:rsidTr="002D18E6">
        <w:trPr>
          <w:trHeight w:val="567"/>
        </w:trPr>
        <w:tc>
          <w:tcPr>
            <w:tcW w:w="1555" w:type="dxa"/>
            <w:gridSpan w:val="2"/>
            <w:vMerge/>
            <w:shd w:val="clear" w:color="auto" w:fill="auto"/>
            <w:vAlign w:val="center"/>
          </w:tcPr>
          <w:p w14:paraId="75D8D43E" w14:textId="57C9DA9E" w:rsidR="00674B81" w:rsidRPr="004A5A93" w:rsidRDefault="00674B81" w:rsidP="001B0678">
            <w:pPr>
              <w:rPr>
                <w:rFonts w:asciiTheme="minorHAnsi" w:hAnsiTheme="minorHAnsi" w:cstheme="minorHAnsi"/>
                <w:bCs/>
                <w:sz w:val="22"/>
              </w:rPr>
            </w:pPr>
          </w:p>
        </w:tc>
        <w:tc>
          <w:tcPr>
            <w:tcW w:w="7371" w:type="dxa"/>
            <w:gridSpan w:val="5"/>
            <w:shd w:val="clear" w:color="auto" w:fill="auto"/>
            <w:vAlign w:val="center"/>
          </w:tcPr>
          <w:p w14:paraId="1A5348F5" w14:textId="77777777" w:rsidR="00674B81" w:rsidRPr="004A5A93" w:rsidRDefault="00674B81" w:rsidP="001B0678">
            <w:pPr>
              <w:tabs>
                <w:tab w:val="left" w:pos="5103"/>
              </w:tabs>
              <w:jc w:val="both"/>
              <w:rPr>
                <w:rFonts w:asciiTheme="minorHAnsi" w:hAnsiTheme="minorHAnsi" w:cstheme="minorHAnsi"/>
                <w:bCs/>
                <w:sz w:val="22"/>
              </w:rPr>
            </w:pPr>
          </w:p>
          <w:p w14:paraId="0822B15B" w14:textId="77777777" w:rsidR="00674B81" w:rsidRPr="004A5A93" w:rsidRDefault="00674B81" w:rsidP="001B0678">
            <w:pPr>
              <w:tabs>
                <w:tab w:val="left" w:pos="5103"/>
              </w:tabs>
              <w:jc w:val="both"/>
              <w:rPr>
                <w:rFonts w:asciiTheme="minorHAnsi" w:eastAsia="SimSun" w:hAnsiTheme="minorHAnsi" w:cstheme="minorHAnsi"/>
                <w:bCs/>
                <w:sz w:val="22"/>
                <w:u w:val="single"/>
              </w:rPr>
            </w:pPr>
            <w:r w:rsidRPr="004A5A93">
              <w:rPr>
                <w:rFonts w:cstheme="minorHAnsi"/>
                <w:bCs/>
              </w:rPr>
              <w:fldChar w:fldCharType="begin">
                <w:ffData>
                  <w:name w:val="Marcar16"/>
                  <w:enabled/>
                  <w:calcOnExit w:val="0"/>
                  <w:checkBox>
                    <w:sizeAuto/>
                    <w:default w:val="1"/>
                  </w:checkBox>
                </w:ffData>
              </w:fldChar>
            </w:r>
            <w:bookmarkStart w:id="14" w:name="Marcar16"/>
            <w:r w:rsidRPr="004A5A93">
              <w:rPr>
                <w:rFonts w:asciiTheme="minorHAnsi" w:hAnsiTheme="minorHAnsi" w:cstheme="minorHAnsi"/>
                <w:bCs/>
                <w:sz w:val="22"/>
              </w:rPr>
              <w:instrText xml:space="preserve"> FORMCHECKBOX </w:instrText>
            </w:r>
            <w:r w:rsidR="00AC4188">
              <w:rPr>
                <w:rFonts w:cstheme="minorHAnsi"/>
                <w:bCs/>
              </w:rPr>
            </w:r>
            <w:r w:rsidR="00AC4188">
              <w:rPr>
                <w:rFonts w:cstheme="minorHAnsi"/>
                <w:bCs/>
              </w:rPr>
              <w:fldChar w:fldCharType="separate"/>
            </w:r>
            <w:r w:rsidRPr="004A5A93">
              <w:rPr>
                <w:rFonts w:cstheme="minorHAnsi"/>
                <w:bCs/>
              </w:rPr>
              <w:fldChar w:fldCharType="end"/>
            </w:r>
            <w:bookmarkEnd w:id="14"/>
            <w:r w:rsidRPr="004A5A93">
              <w:rPr>
                <w:rFonts w:asciiTheme="minorHAnsi" w:hAnsiTheme="minorHAnsi" w:cstheme="minorHAnsi"/>
                <w:bCs/>
                <w:sz w:val="22"/>
              </w:rPr>
              <w:t xml:space="preserve"> </w:t>
            </w:r>
            <w:r w:rsidRPr="004A5A93">
              <w:rPr>
                <w:rFonts w:asciiTheme="minorHAnsi" w:eastAsia="SimSun" w:hAnsiTheme="minorHAnsi" w:cstheme="minorHAnsi"/>
                <w:bCs/>
                <w:sz w:val="22"/>
                <w:u w:val="single"/>
              </w:rPr>
              <w:t>CRITERIS I PUNTUACIÓ:</w:t>
            </w:r>
          </w:p>
          <w:p w14:paraId="35FA9513" w14:textId="77777777" w:rsidR="00674B81" w:rsidRPr="004A5A93" w:rsidRDefault="00674B81" w:rsidP="001B0678">
            <w:pPr>
              <w:pStyle w:val="Textoindependiente"/>
              <w:contextualSpacing/>
              <w:rPr>
                <w:rFonts w:asciiTheme="minorHAnsi" w:hAnsiTheme="minorHAnsi" w:cstheme="minorHAnsi"/>
                <w:bCs/>
                <w:sz w:val="22"/>
              </w:rPr>
            </w:pPr>
          </w:p>
          <w:p w14:paraId="6935C966" w14:textId="140CDA0D" w:rsidR="00674B81" w:rsidRDefault="00674B81" w:rsidP="001B0678">
            <w:pPr>
              <w:pStyle w:val="Textoindependiente"/>
              <w:contextualSpacing/>
              <w:rPr>
                <w:rFonts w:asciiTheme="minorHAnsi" w:hAnsiTheme="minorHAnsi" w:cstheme="minorHAnsi"/>
                <w:bCs/>
                <w:sz w:val="22"/>
              </w:rPr>
            </w:pPr>
            <w:r w:rsidRPr="004A5A93">
              <w:rPr>
                <w:rFonts w:asciiTheme="minorHAnsi" w:hAnsiTheme="minorHAnsi" w:cstheme="minorHAnsi"/>
                <w:bCs/>
                <w:sz w:val="22"/>
              </w:rPr>
              <w:t>1. CRITERIS OBJECTIUS O VALORABLES MITJANÇANT FÓRMULES (FINS A 100 PUNTS)</w:t>
            </w:r>
          </w:p>
          <w:p w14:paraId="4C15EA41" w14:textId="7FC8AF07" w:rsidR="00674B81" w:rsidRDefault="00674B81" w:rsidP="001B0678">
            <w:pPr>
              <w:pStyle w:val="Textoindependiente"/>
              <w:contextualSpacing/>
              <w:rPr>
                <w:rFonts w:asciiTheme="minorHAnsi" w:hAnsiTheme="minorHAnsi" w:cstheme="minorHAnsi"/>
                <w:bCs/>
                <w:sz w:val="22"/>
              </w:rPr>
            </w:pPr>
          </w:p>
          <w:p w14:paraId="6D37FE24" w14:textId="1462CD9E" w:rsidR="00674B81" w:rsidRPr="004A5A93" w:rsidRDefault="00674B81" w:rsidP="001B0678">
            <w:pPr>
              <w:pStyle w:val="Textoindependiente"/>
              <w:contextualSpacing/>
              <w:rPr>
                <w:rFonts w:asciiTheme="minorHAnsi" w:hAnsiTheme="minorHAnsi" w:cstheme="minorHAnsi"/>
                <w:bCs/>
                <w:sz w:val="22"/>
              </w:rPr>
            </w:pPr>
            <w:r w:rsidRPr="004A5A93">
              <w:rPr>
                <w:rFonts w:asciiTheme="minorHAnsi" w:hAnsiTheme="minorHAnsi" w:cstheme="minorHAnsi"/>
                <w:bCs/>
                <w:sz w:val="22"/>
              </w:rPr>
              <w:t>1.1. OFERTA ECONÒMICA: fins a 50 punts.</w:t>
            </w:r>
          </w:p>
          <w:p w14:paraId="181D9255" w14:textId="77777777" w:rsidR="00674B81" w:rsidRPr="008542E0" w:rsidRDefault="00674B81" w:rsidP="001B0678">
            <w:pPr>
              <w:pStyle w:val="Textoindependiente"/>
              <w:contextualSpacing/>
              <w:rPr>
                <w:rFonts w:asciiTheme="minorHAnsi" w:hAnsiTheme="minorHAnsi" w:cstheme="minorHAnsi"/>
                <w:bCs/>
                <w:sz w:val="12"/>
                <w:szCs w:val="12"/>
              </w:rPr>
            </w:pPr>
          </w:p>
          <w:p w14:paraId="4183860B" w14:textId="77777777" w:rsidR="00674B81" w:rsidRPr="004A5A93" w:rsidRDefault="00674B81" w:rsidP="001B0678">
            <w:pPr>
              <w:pStyle w:val="Textoindependiente"/>
              <w:contextualSpacing/>
              <w:rPr>
                <w:rFonts w:asciiTheme="minorHAnsi" w:hAnsiTheme="minorHAnsi" w:cstheme="minorHAnsi"/>
                <w:bCs/>
                <w:sz w:val="22"/>
              </w:rPr>
            </w:pPr>
            <w:r w:rsidRPr="004A5A93">
              <w:rPr>
                <w:rFonts w:asciiTheme="minorHAnsi" w:hAnsiTheme="minorHAnsi" w:cstheme="minorHAnsi"/>
                <w:bCs/>
                <w:sz w:val="22"/>
              </w:rPr>
              <w:t xml:space="preserve">Els licitadors hauran de presentar una oferta a la baixa respecte al pressupost de licitació. El licitador que iguali el pressupost de licitació, obtindrà zero punts. </w:t>
            </w:r>
          </w:p>
          <w:p w14:paraId="6DBA328E" w14:textId="77777777" w:rsidR="00674B81" w:rsidRPr="008542E0" w:rsidRDefault="00674B81" w:rsidP="001B0678">
            <w:pPr>
              <w:pStyle w:val="Textoindependiente"/>
              <w:contextualSpacing/>
              <w:rPr>
                <w:rFonts w:asciiTheme="minorHAnsi" w:hAnsiTheme="minorHAnsi" w:cstheme="minorHAnsi"/>
                <w:bCs/>
                <w:sz w:val="12"/>
                <w:szCs w:val="12"/>
              </w:rPr>
            </w:pPr>
          </w:p>
          <w:p w14:paraId="1B325445" w14:textId="39EE7171" w:rsidR="00674B81" w:rsidRPr="004A5A93" w:rsidRDefault="00674B81" w:rsidP="001B0678">
            <w:pPr>
              <w:pStyle w:val="Textoindependiente"/>
              <w:contextualSpacing/>
              <w:rPr>
                <w:rFonts w:asciiTheme="minorHAnsi" w:hAnsiTheme="minorHAnsi" w:cstheme="minorHAnsi"/>
                <w:bCs/>
                <w:sz w:val="22"/>
              </w:rPr>
            </w:pPr>
            <w:r w:rsidRPr="004A5A93">
              <w:rPr>
                <w:rFonts w:asciiTheme="minorHAnsi" w:hAnsiTheme="minorHAnsi" w:cstheme="minorHAnsi"/>
                <w:bCs/>
                <w:sz w:val="22"/>
              </w:rPr>
              <w:t>L’oferta més baixa, la més econòmica, obtindrà la màxima puntuació, 50 punts.</w:t>
            </w:r>
          </w:p>
          <w:p w14:paraId="74D79715" w14:textId="26205D5F" w:rsidR="00674B81" w:rsidRDefault="00674B81" w:rsidP="001B0678">
            <w:pPr>
              <w:pStyle w:val="Textoindependiente"/>
              <w:contextualSpacing/>
              <w:rPr>
                <w:rFonts w:asciiTheme="minorHAnsi" w:hAnsiTheme="minorHAnsi" w:cstheme="minorHAnsi"/>
                <w:bCs/>
                <w:sz w:val="22"/>
              </w:rPr>
            </w:pPr>
            <w:r w:rsidRPr="004A5A93">
              <w:rPr>
                <w:rFonts w:asciiTheme="minorHAnsi" w:hAnsiTheme="minorHAnsi" w:cstheme="minorHAnsi"/>
                <w:bCs/>
                <w:sz w:val="22"/>
              </w:rPr>
              <w:t xml:space="preserve"> </w:t>
            </w:r>
          </w:p>
          <w:p w14:paraId="42AAD3F6" w14:textId="77777777" w:rsidR="005F7CBE" w:rsidRPr="008542E0" w:rsidRDefault="005F7CBE" w:rsidP="001B0678">
            <w:pPr>
              <w:pStyle w:val="Textoindependiente"/>
              <w:contextualSpacing/>
              <w:rPr>
                <w:rFonts w:asciiTheme="minorHAnsi" w:hAnsiTheme="minorHAnsi" w:cstheme="minorHAnsi"/>
                <w:bCs/>
                <w:sz w:val="12"/>
                <w:szCs w:val="12"/>
              </w:rPr>
            </w:pPr>
          </w:p>
          <w:p w14:paraId="0DCBED6E" w14:textId="77777777" w:rsidR="00674B81" w:rsidRPr="004A5A93" w:rsidRDefault="00674B81" w:rsidP="001B0678">
            <w:pPr>
              <w:pStyle w:val="Textoindependiente"/>
              <w:contextualSpacing/>
              <w:rPr>
                <w:rFonts w:asciiTheme="minorHAnsi" w:hAnsiTheme="minorHAnsi" w:cstheme="minorHAnsi"/>
                <w:bCs/>
                <w:sz w:val="22"/>
              </w:rPr>
            </w:pPr>
            <w:r w:rsidRPr="004A5A93">
              <w:rPr>
                <w:rFonts w:asciiTheme="minorHAnsi" w:hAnsiTheme="minorHAnsi" w:cstheme="minorHAnsi"/>
                <w:bCs/>
                <w:sz w:val="22"/>
              </w:rPr>
              <w:t>A la resta de propostes, se les puntuarà d’acord amb la puntuació obtinguda de l’aplicació de la següent fórmula:</w:t>
            </w:r>
          </w:p>
          <w:p w14:paraId="63603E8B" w14:textId="77777777" w:rsidR="00674B81" w:rsidRPr="004A5A93" w:rsidRDefault="00674B81" w:rsidP="001B0678">
            <w:pPr>
              <w:pStyle w:val="Textoindependiente"/>
              <w:contextualSpacing/>
              <w:rPr>
                <w:rFonts w:asciiTheme="minorHAnsi" w:hAnsiTheme="minorHAnsi" w:cstheme="minorHAnsi"/>
                <w:bCs/>
                <w:sz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340"/>
              <w:gridCol w:w="3175"/>
              <w:gridCol w:w="284"/>
              <w:gridCol w:w="454"/>
            </w:tblGrid>
            <w:tr w:rsidR="00674B81" w:rsidRPr="004A5A93" w14:paraId="7570CBF9" w14:textId="77777777" w:rsidTr="005F7CBE">
              <w:tc>
                <w:tcPr>
                  <w:tcW w:w="1418" w:type="dxa"/>
                  <w:vMerge w:val="restart"/>
                  <w:vAlign w:val="center"/>
                </w:tcPr>
                <w:p w14:paraId="6EE8AD25" w14:textId="6F57E145" w:rsidR="00674B81" w:rsidRPr="004A5A93" w:rsidRDefault="00674B81" w:rsidP="00AC4188">
                  <w:pPr>
                    <w:pStyle w:val="Textoindependiente"/>
                    <w:framePr w:hSpace="141" w:wrap="around" w:vAnchor="text" w:hAnchor="text" w:y="1"/>
                    <w:contextualSpacing/>
                    <w:suppressOverlap/>
                    <w:rPr>
                      <w:rFonts w:cstheme="minorHAnsi"/>
                      <w:bCs/>
                    </w:rPr>
                  </w:pPr>
                  <w:r w:rsidRPr="004A5A93">
                    <w:rPr>
                      <w:rFonts w:cstheme="minorHAnsi"/>
                      <w:bCs/>
                    </w:rPr>
                    <w:t>Puntuació de cada oferta</w:t>
                  </w:r>
                </w:p>
              </w:tc>
              <w:tc>
                <w:tcPr>
                  <w:tcW w:w="340" w:type="dxa"/>
                  <w:vMerge w:val="restart"/>
                  <w:vAlign w:val="center"/>
                </w:tcPr>
                <w:p w14:paraId="2C223001" w14:textId="116E6F5F" w:rsidR="00674B81" w:rsidRPr="004A5A93" w:rsidRDefault="00674B81" w:rsidP="00AC4188">
                  <w:pPr>
                    <w:pStyle w:val="Textoindependiente"/>
                    <w:framePr w:hSpace="141" w:wrap="around" w:vAnchor="text" w:hAnchor="text" w:y="1"/>
                    <w:contextualSpacing/>
                    <w:suppressOverlap/>
                    <w:rPr>
                      <w:rFonts w:cstheme="minorHAnsi"/>
                      <w:bCs/>
                    </w:rPr>
                  </w:pPr>
                  <w:r w:rsidRPr="004A5A93">
                    <w:rPr>
                      <w:rFonts w:cstheme="minorHAnsi"/>
                      <w:bCs/>
                    </w:rPr>
                    <w:t>=</w:t>
                  </w:r>
                </w:p>
              </w:tc>
              <w:tc>
                <w:tcPr>
                  <w:tcW w:w="3175" w:type="dxa"/>
                  <w:tcBorders>
                    <w:bottom w:val="single" w:sz="4" w:space="0" w:color="auto"/>
                  </w:tcBorders>
                </w:tcPr>
                <w:p w14:paraId="6F4762C5" w14:textId="1246E217" w:rsidR="00674B81" w:rsidRPr="004A5A93" w:rsidRDefault="00674B81" w:rsidP="00AC4188">
                  <w:pPr>
                    <w:pStyle w:val="Textoindependiente"/>
                    <w:framePr w:hSpace="141" w:wrap="around" w:vAnchor="text" w:hAnchor="text" w:y="1"/>
                    <w:contextualSpacing/>
                    <w:suppressOverlap/>
                    <w:rPr>
                      <w:rFonts w:cstheme="minorHAnsi"/>
                      <w:bCs/>
                    </w:rPr>
                  </w:pPr>
                  <w:r w:rsidRPr="004A5A93">
                    <w:rPr>
                      <w:rFonts w:cstheme="minorHAnsi"/>
                      <w:bCs/>
                    </w:rPr>
                    <w:t>Preu de l’oferta més econòmica</w:t>
                  </w:r>
                </w:p>
              </w:tc>
              <w:tc>
                <w:tcPr>
                  <w:tcW w:w="284" w:type="dxa"/>
                  <w:vMerge w:val="restart"/>
                  <w:vAlign w:val="center"/>
                </w:tcPr>
                <w:p w14:paraId="42C87C73" w14:textId="498214FC" w:rsidR="00674B81" w:rsidRPr="004A5A93" w:rsidRDefault="00674B81" w:rsidP="00AC4188">
                  <w:pPr>
                    <w:pStyle w:val="Textoindependiente"/>
                    <w:framePr w:hSpace="141" w:wrap="around" w:vAnchor="text" w:hAnchor="text" w:y="1"/>
                    <w:contextualSpacing/>
                    <w:suppressOverlap/>
                    <w:rPr>
                      <w:rFonts w:cstheme="minorHAnsi"/>
                      <w:bCs/>
                    </w:rPr>
                  </w:pPr>
                  <w:r w:rsidRPr="004A5A93">
                    <w:rPr>
                      <w:rFonts w:cstheme="minorHAnsi"/>
                      <w:bCs/>
                    </w:rPr>
                    <w:t>x</w:t>
                  </w:r>
                </w:p>
              </w:tc>
              <w:tc>
                <w:tcPr>
                  <w:tcW w:w="454" w:type="dxa"/>
                  <w:vMerge w:val="restart"/>
                  <w:vAlign w:val="center"/>
                </w:tcPr>
                <w:p w14:paraId="20A50300" w14:textId="1C2A62C0" w:rsidR="00674B81" w:rsidRPr="004A5A93" w:rsidRDefault="00674B81" w:rsidP="00AC4188">
                  <w:pPr>
                    <w:pStyle w:val="Textoindependiente"/>
                    <w:framePr w:hSpace="141" w:wrap="around" w:vAnchor="text" w:hAnchor="text" w:y="1"/>
                    <w:contextualSpacing/>
                    <w:suppressOverlap/>
                    <w:rPr>
                      <w:rFonts w:cstheme="minorHAnsi"/>
                      <w:bCs/>
                    </w:rPr>
                  </w:pPr>
                  <w:r w:rsidRPr="004A5A93">
                    <w:rPr>
                      <w:rFonts w:cstheme="minorHAnsi"/>
                      <w:bCs/>
                    </w:rPr>
                    <w:t>50</w:t>
                  </w:r>
                </w:p>
              </w:tc>
            </w:tr>
            <w:tr w:rsidR="00674B81" w:rsidRPr="004A5A93" w14:paraId="403E7077" w14:textId="77777777" w:rsidTr="005F7CBE">
              <w:tc>
                <w:tcPr>
                  <w:tcW w:w="1418" w:type="dxa"/>
                  <w:vMerge/>
                </w:tcPr>
                <w:p w14:paraId="034DF969" w14:textId="77777777" w:rsidR="00674B81" w:rsidRPr="004A5A93" w:rsidRDefault="00674B81" w:rsidP="00AC4188">
                  <w:pPr>
                    <w:pStyle w:val="Textoindependiente"/>
                    <w:framePr w:hSpace="141" w:wrap="around" w:vAnchor="text" w:hAnchor="text" w:y="1"/>
                    <w:contextualSpacing/>
                    <w:suppressOverlap/>
                    <w:rPr>
                      <w:rFonts w:cstheme="minorHAnsi"/>
                      <w:bCs/>
                    </w:rPr>
                  </w:pPr>
                </w:p>
              </w:tc>
              <w:tc>
                <w:tcPr>
                  <w:tcW w:w="340" w:type="dxa"/>
                  <w:vMerge/>
                </w:tcPr>
                <w:p w14:paraId="1CA6FE2F" w14:textId="77777777" w:rsidR="00674B81" w:rsidRPr="004A5A93" w:rsidRDefault="00674B81" w:rsidP="00AC4188">
                  <w:pPr>
                    <w:pStyle w:val="Textoindependiente"/>
                    <w:framePr w:hSpace="141" w:wrap="around" w:vAnchor="text" w:hAnchor="text" w:y="1"/>
                    <w:contextualSpacing/>
                    <w:suppressOverlap/>
                    <w:rPr>
                      <w:rFonts w:cstheme="minorHAnsi"/>
                      <w:bCs/>
                    </w:rPr>
                  </w:pPr>
                </w:p>
              </w:tc>
              <w:tc>
                <w:tcPr>
                  <w:tcW w:w="3175" w:type="dxa"/>
                  <w:tcBorders>
                    <w:top w:val="single" w:sz="4" w:space="0" w:color="auto"/>
                  </w:tcBorders>
                </w:tcPr>
                <w:p w14:paraId="6165DEA0" w14:textId="03F2094B" w:rsidR="00674B81" w:rsidRPr="004A5A93" w:rsidRDefault="00674B81" w:rsidP="00AC4188">
                  <w:pPr>
                    <w:pStyle w:val="Textoindependiente"/>
                    <w:framePr w:hSpace="141" w:wrap="around" w:vAnchor="text" w:hAnchor="text" w:y="1"/>
                    <w:contextualSpacing/>
                    <w:suppressOverlap/>
                    <w:rPr>
                      <w:rFonts w:cstheme="minorHAnsi"/>
                      <w:bCs/>
                    </w:rPr>
                  </w:pPr>
                  <w:r w:rsidRPr="004A5A93">
                    <w:rPr>
                      <w:rFonts w:cstheme="minorHAnsi"/>
                      <w:bCs/>
                    </w:rPr>
                    <w:t>Preu de l’oferta que es puntua</w:t>
                  </w:r>
                </w:p>
              </w:tc>
              <w:tc>
                <w:tcPr>
                  <w:tcW w:w="284" w:type="dxa"/>
                  <w:vMerge/>
                </w:tcPr>
                <w:p w14:paraId="6BEACB80" w14:textId="77777777" w:rsidR="00674B81" w:rsidRPr="004A5A93" w:rsidRDefault="00674B81" w:rsidP="00AC4188">
                  <w:pPr>
                    <w:pStyle w:val="Textoindependiente"/>
                    <w:framePr w:hSpace="141" w:wrap="around" w:vAnchor="text" w:hAnchor="text" w:y="1"/>
                    <w:contextualSpacing/>
                    <w:suppressOverlap/>
                    <w:rPr>
                      <w:rFonts w:cstheme="minorHAnsi"/>
                      <w:bCs/>
                    </w:rPr>
                  </w:pPr>
                </w:p>
              </w:tc>
              <w:tc>
                <w:tcPr>
                  <w:tcW w:w="454" w:type="dxa"/>
                  <w:vMerge/>
                </w:tcPr>
                <w:p w14:paraId="1C1A83C9" w14:textId="2880AFF3" w:rsidR="00674B81" w:rsidRPr="004A5A93" w:rsidRDefault="00674B81" w:rsidP="00AC4188">
                  <w:pPr>
                    <w:pStyle w:val="Textoindependiente"/>
                    <w:framePr w:hSpace="141" w:wrap="around" w:vAnchor="text" w:hAnchor="text" w:y="1"/>
                    <w:contextualSpacing/>
                    <w:suppressOverlap/>
                    <w:rPr>
                      <w:rFonts w:cstheme="minorHAnsi"/>
                      <w:bCs/>
                    </w:rPr>
                  </w:pPr>
                </w:p>
              </w:tc>
            </w:tr>
          </w:tbl>
          <w:p w14:paraId="09DE5700" w14:textId="77777777" w:rsidR="00674B81" w:rsidRPr="004A5A93" w:rsidRDefault="00674B81" w:rsidP="001B0678">
            <w:pPr>
              <w:pStyle w:val="Textoindependiente"/>
              <w:contextualSpacing/>
              <w:rPr>
                <w:rFonts w:asciiTheme="minorHAnsi" w:hAnsiTheme="minorHAnsi" w:cstheme="minorHAnsi"/>
                <w:bCs/>
                <w:sz w:val="22"/>
              </w:rPr>
            </w:pPr>
            <w:r w:rsidRPr="004A5A93">
              <w:rPr>
                <w:rFonts w:asciiTheme="minorHAnsi" w:hAnsiTheme="minorHAnsi" w:cstheme="minorHAnsi"/>
                <w:bCs/>
                <w:sz w:val="22"/>
              </w:rPr>
              <w:t xml:space="preserve">                                    </w:t>
            </w:r>
          </w:p>
          <w:p w14:paraId="31BC5C1D" w14:textId="77777777" w:rsidR="00674B81" w:rsidRPr="004A5A93" w:rsidRDefault="00674B81" w:rsidP="001B0678">
            <w:pPr>
              <w:pStyle w:val="Textoindependiente"/>
              <w:contextualSpacing/>
              <w:rPr>
                <w:rFonts w:asciiTheme="minorHAnsi" w:eastAsia="Calibri" w:hAnsiTheme="minorHAnsi" w:cstheme="minorHAnsi"/>
                <w:bCs/>
                <w:sz w:val="22"/>
              </w:rPr>
            </w:pPr>
            <w:r w:rsidRPr="004A5A93">
              <w:rPr>
                <w:rFonts w:asciiTheme="minorHAnsi" w:eastAsia="Calibri" w:hAnsiTheme="minorHAnsi" w:cstheme="minorHAnsi"/>
                <w:bCs/>
                <w:sz w:val="22"/>
              </w:rPr>
              <w:t>Seran excloses de forma automàtica les que ofereixin un import superior a l’import de licitació establert en aquest plec.</w:t>
            </w:r>
          </w:p>
          <w:p w14:paraId="22269875" w14:textId="77777777" w:rsidR="00674B81" w:rsidRPr="008542E0" w:rsidRDefault="00674B81" w:rsidP="001B0678">
            <w:pPr>
              <w:pStyle w:val="Textoindependiente"/>
              <w:contextualSpacing/>
              <w:rPr>
                <w:rFonts w:asciiTheme="minorHAnsi" w:eastAsia="Calibri" w:hAnsiTheme="minorHAnsi" w:cstheme="minorHAnsi"/>
                <w:bCs/>
                <w:sz w:val="12"/>
                <w:szCs w:val="12"/>
              </w:rPr>
            </w:pPr>
          </w:p>
          <w:p w14:paraId="5C806FC5" w14:textId="019E87F6" w:rsidR="00674B81" w:rsidRPr="008542E0" w:rsidRDefault="00674B81" w:rsidP="008542E0">
            <w:pPr>
              <w:widowControl w:val="0"/>
              <w:autoSpaceDE w:val="0"/>
              <w:spacing w:before="94"/>
              <w:jc w:val="both"/>
              <w:rPr>
                <w:rFonts w:asciiTheme="minorHAnsi" w:hAnsiTheme="minorHAnsi" w:cstheme="minorHAnsi"/>
                <w:bCs/>
                <w:sz w:val="22"/>
              </w:rPr>
            </w:pPr>
            <w:r w:rsidRPr="004A5A93">
              <w:rPr>
                <w:rFonts w:asciiTheme="minorHAnsi" w:eastAsia="Calibri" w:hAnsiTheme="minorHAnsi" w:cstheme="minorHAnsi"/>
                <w:bCs/>
                <w:sz w:val="22"/>
              </w:rPr>
              <w:t xml:space="preserve">1.2. </w:t>
            </w:r>
            <w:r>
              <w:rPr>
                <w:rFonts w:ascii="Calibri" w:hAnsi="Calibri" w:cs="Calibri"/>
                <w:b/>
              </w:rPr>
              <w:t xml:space="preserve"> </w:t>
            </w:r>
            <w:r w:rsidRPr="008542E0">
              <w:rPr>
                <w:rFonts w:asciiTheme="minorHAnsi" w:hAnsiTheme="minorHAnsi" w:cstheme="minorHAnsi"/>
                <w:bCs/>
                <w:sz w:val="22"/>
              </w:rPr>
              <w:t>TEMPS D’EXPERIÈNCIA:  FINS A 10 PUNTS</w:t>
            </w:r>
          </w:p>
          <w:p w14:paraId="464CC271" w14:textId="77777777" w:rsidR="00674B81" w:rsidRPr="00DC0F0D" w:rsidRDefault="00674B81" w:rsidP="008542E0">
            <w:pPr>
              <w:widowControl w:val="0"/>
              <w:autoSpaceDE w:val="0"/>
              <w:jc w:val="both"/>
              <w:rPr>
                <w:rFonts w:ascii="Calibri" w:hAnsi="Calibri" w:cs="Calibri"/>
                <w:sz w:val="12"/>
                <w:szCs w:val="12"/>
              </w:rPr>
            </w:pPr>
          </w:p>
          <w:p w14:paraId="09CC35C8" w14:textId="00B85108" w:rsidR="00674B81" w:rsidRDefault="00674B81" w:rsidP="008542E0">
            <w:pPr>
              <w:widowControl w:val="0"/>
              <w:autoSpaceDE w:val="0"/>
              <w:spacing w:before="94"/>
              <w:jc w:val="both"/>
              <w:rPr>
                <w:rFonts w:ascii="Calibri" w:hAnsi="Calibri" w:cs="Calibri"/>
                <w:sz w:val="22"/>
                <w:szCs w:val="22"/>
              </w:rPr>
            </w:pPr>
            <w:r>
              <w:rPr>
                <w:rFonts w:ascii="Calibri" w:hAnsi="Calibri" w:cs="Calibri"/>
                <w:sz w:val="22"/>
                <w:szCs w:val="22"/>
              </w:rPr>
              <w:t>Temps d’experiència, degudament acreditada, amb l’Administració Pública en la mateixa tipologia de serveis.</w:t>
            </w:r>
          </w:p>
          <w:p w14:paraId="3A095BA0" w14:textId="77777777" w:rsidR="00674B81" w:rsidRPr="000772D2" w:rsidRDefault="00674B81" w:rsidP="008542E0">
            <w:pPr>
              <w:widowControl w:val="0"/>
              <w:autoSpaceDE w:val="0"/>
              <w:spacing w:before="94"/>
              <w:jc w:val="both"/>
              <w:rPr>
                <w:rFonts w:ascii="Calibri" w:hAnsi="Calibri" w:cs="Calibri"/>
                <w:sz w:val="22"/>
                <w:szCs w:val="22"/>
              </w:rPr>
            </w:pPr>
          </w:p>
          <w:tbl>
            <w:tblPr>
              <w:tblStyle w:val="Tablanormal1"/>
              <w:tblpPr w:leftFromText="141" w:rightFromText="141" w:vertAnchor="text" w:horzAnchor="page" w:tblpX="631" w:tblpY="18"/>
              <w:tblOverlap w:val="never"/>
              <w:tblW w:w="0" w:type="auto"/>
              <w:tblLayout w:type="fixed"/>
              <w:tblLook w:val="04A0" w:firstRow="1" w:lastRow="0" w:firstColumn="1" w:lastColumn="0" w:noHBand="0" w:noVBand="1"/>
            </w:tblPr>
            <w:tblGrid>
              <w:gridCol w:w="1874"/>
              <w:gridCol w:w="1137"/>
            </w:tblGrid>
            <w:tr w:rsidR="00674B81" w:rsidRPr="000772D2" w14:paraId="0E1A7F39" w14:textId="77777777" w:rsidTr="004F1D20">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874" w:type="dxa"/>
                </w:tcPr>
                <w:p w14:paraId="53921930" w14:textId="77777777" w:rsidR="00674B81" w:rsidRPr="000772D2" w:rsidRDefault="00674B81" w:rsidP="008542E0">
                  <w:pPr>
                    <w:jc w:val="both"/>
                    <w:rPr>
                      <w:rFonts w:ascii="Calibri" w:hAnsi="Calibri" w:cs="Calibri"/>
                    </w:rPr>
                  </w:pPr>
                  <w:r w:rsidRPr="000772D2">
                    <w:rPr>
                      <w:rFonts w:ascii="Calibri" w:hAnsi="Calibri" w:cs="Calibri"/>
                    </w:rPr>
                    <w:t xml:space="preserve">Concepte </w:t>
                  </w:r>
                </w:p>
              </w:tc>
              <w:tc>
                <w:tcPr>
                  <w:tcW w:w="1137" w:type="dxa"/>
                </w:tcPr>
                <w:p w14:paraId="26DD2D2B" w14:textId="77777777" w:rsidR="00674B81" w:rsidRPr="000772D2" w:rsidRDefault="00674B81" w:rsidP="008542E0">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2D2">
                    <w:rPr>
                      <w:rFonts w:ascii="Calibri" w:hAnsi="Calibri" w:cs="Calibri"/>
                    </w:rPr>
                    <w:t xml:space="preserve">Puntuació </w:t>
                  </w:r>
                </w:p>
              </w:tc>
            </w:tr>
            <w:tr w:rsidR="00674B81" w:rsidRPr="000772D2" w14:paraId="1B48ED22" w14:textId="77777777" w:rsidTr="004F1D20">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298F74D1" w14:textId="77777777" w:rsidR="00674B81" w:rsidRPr="000772D2" w:rsidRDefault="00674B81" w:rsidP="008542E0">
                  <w:pPr>
                    <w:rPr>
                      <w:rFonts w:ascii="Calibri" w:hAnsi="Calibri" w:cs="Calibri"/>
                      <w:b w:val="0"/>
                      <w:i/>
                    </w:rPr>
                  </w:pPr>
                  <w:r>
                    <w:rPr>
                      <w:rFonts w:ascii="Calibri" w:hAnsi="Calibri" w:cs="Calibri"/>
                      <w:b w:val="0"/>
                    </w:rPr>
                    <w:t>12 mesos</w:t>
                  </w:r>
                </w:p>
              </w:tc>
              <w:tc>
                <w:tcPr>
                  <w:tcW w:w="1137" w:type="dxa"/>
                </w:tcPr>
                <w:p w14:paraId="7F8137DC" w14:textId="77777777" w:rsidR="00674B81" w:rsidRPr="000772D2" w:rsidRDefault="00674B81" w:rsidP="008542E0">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i/>
                    </w:rPr>
                  </w:pPr>
                  <w:r w:rsidRPr="000772D2">
                    <w:rPr>
                      <w:rFonts w:ascii="Calibri" w:hAnsi="Calibri" w:cs="Calibri"/>
                    </w:rPr>
                    <w:t>1</w:t>
                  </w:r>
                  <w:r>
                    <w:rPr>
                      <w:rFonts w:ascii="Calibri" w:hAnsi="Calibri" w:cs="Calibri"/>
                    </w:rPr>
                    <w:t>0</w:t>
                  </w:r>
                  <w:r w:rsidRPr="000772D2">
                    <w:rPr>
                      <w:rFonts w:ascii="Calibri" w:hAnsi="Calibri" w:cs="Calibri"/>
                    </w:rPr>
                    <w:t xml:space="preserve"> punts</w:t>
                  </w:r>
                </w:p>
              </w:tc>
            </w:tr>
            <w:tr w:rsidR="00674B81" w:rsidRPr="000772D2" w14:paraId="265854E5" w14:textId="77777777" w:rsidTr="004F1D20">
              <w:trPr>
                <w:trHeight w:val="280"/>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57BDEEB7" w14:textId="77777777" w:rsidR="00674B81" w:rsidRPr="000772D2" w:rsidRDefault="00674B81" w:rsidP="008542E0">
                  <w:pPr>
                    <w:rPr>
                      <w:rFonts w:ascii="Calibri" w:hAnsi="Calibri" w:cs="Calibri"/>
                      <w:b w:val="0"/>
                    </w:rPr>
                  </w:pPr>
                  <w:r>
                    <w:rPr>
                      <w:rFonts w:ascii="Calibri" w:hAnsi="Calibri" w:cs="Calibri"/>
                      <w:b w:val="0"/>
                    </w:rPr>
                    <w:t>6 mesos</w:t>
                  </w:r>
                </w:p>
              </w:tc>
              <w:tc>
                <w:tcPr>
                  <w:tcW w:w="1137" w:type="dxa"/>
                </w:tcPr>
                <w:p w14:paraId="2C7BD99E" w14:textId="77777777" w:rsidR="00674B81" w:rsidRPr="000772D2" w:rsidRDefault="00674B81" w:rsidP="008542E0">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5 </w:t>
                  </w:r>
                  <w:r w:rsidRPr="000772D2">
                    <w:rPr>
                      <w:rFonts w:ascii="Calibri" w:hAnsi="Calibri" w:cs="Calibri"/>
                    </w:rPr>
                    <w:t xml:space="preserve">punts </w:t>
                  </w:r>
                </w:p>
              </w:tc>
            </w:tr>
            <w:tr w:rsidR="00674B81" w:rsidRPr="000772D2" w14:paraId="3D06FCEC" w14:textId="77777777" w:rsidTr="004F1D2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25BDAE82" w14:textId="77777777" w:rsidR="00674B81" w:rsidRDefault="00674B81" w:rsidP="008542E0">
                  <w:pPr>
                    <w:rPr>
                      <w:rFonts w:ascii="Calibri" w:hAnsi="Calibri" w:cs="Calibri"/>
                      <w:b w:val="0"/>
                    </w:rPr>
                  </w:pPr>
                  <w:r>
                    <w:rPr>
                      <w:rFonts w:ascii="Calibri" w:hAnsi="Calibri" w:cs="Calibri"/>
                      <w:b w:val="0"/>
                    </w:rPr>
                    <w:t>Menys de 6 mesos</w:t>
                  </w:r>
                </w:p>
              </w:tc>
              <w:tc>
                <w:tcPr>
                  <w:tcW w:w="1137" w:type="dxa"/>
                </w:tcPr>
                <w:p w14:paraId="78DC787B" w14:textId="77777777" w:rsidR="00674B81" w:rsidRPr="000772D2" w:rsidRDefault="00674B81" w:rsidP="008542E0">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punts</w:t>
                  </w:r>
                </w:p>
              </w:tc>
            </w:tr>
          </w:tbl>
          <w:p w14:paraId="7A37ED21" w14:textId="77777777" w:rsidR="00674B81" w:rsidRPr="000772D2" w:rsidRDefault="00674B81" w:rsidP="008542E0">
            <w:pPr>
              <w:widowControl w:val="0"/>
              <w:autoSpaceDE w:val="0"/>
              <w:spacing w:before="94"/>
              <w:jc w:val="both"/>
              <w:rPr>
                <w:rFonts w:ascii="Calibri" w:hAnsi="Calibri" w:cs="Calibri"/>
                <w:sz w:val="22"/>
                <w:szCs w:val="22"/>
              </w:rPr>
            </w:pPr>
          </w:p>
          <w:p w14:paraId="78274E39" w14:textId="1000969C" w:rsidR="00674B81" w:rsidRPr="004A5A93" w:rsidRDefault="00674B81" w:rsidP="001B0678">
            <w:pPr>
              <w:pStyle w:val="Textoindependiente"/>
              <w:contextualSpacing/>
              <w:rPr>
                <w:rFonts w:asciiTheme="minorHAnsi" w:hAnsiTheme="minorHAnsi" w:cstheme="minorHAnsi"/>
                <w:bCs/>
                <w:iCs/>
                <w:sz w:val="22"/>
              </w:rPr>
            </w:pPr>
          </w:p>
          <w:p w14:paraId="383C4863" w14:textId="77777777" w:rsidR="00674B81" w:rsidRDefault="00674B81" w:rsidP="001B0678">
            <w:pPr>
              <w:pStyle w:val="Textoindependiente"/>
              <w:contextualSpacing/>
              <w:rPr>
                <w:rFonts w:asciiTheme="minorHAnsi" w:hAnsiTheme="minorHAnsi" w:cstheme="minorHAnsi"/>
                <w:bCs/>
                <w:iCs/>
                <w:sz w:val="22"/>
              </w:rPr>
            </w:pPr>
          </w:p>
          <w:p w14:paraId="71BEFF59" w14:textId="77777777" w:rsidR="00674B81" w:rsidRDefault="00674B81" w:rsidP="001B0678">
            <w:pPr>
              <w:pStyle w:val="Textoindependiente"/>
              <w:contextualSpacing/>
              <w:rPr>
                <w:rFonts w:asciiTheme="minorHAnsi" w:hAnsiTheme="minorHAnsi" w:cstheme="minorHAnsi"/>
                <w:bCs/>
                <w:iCs/>
                <w:sz w:val="22"/>
              </w:rPr>
            </w:pPr>
          </w:p>
          <w:p w14:paraId="6E0ED5C2" w14:textId="77777777" w:rsidR="00674B81" w:rsidRDefault="00674B81" w:rsidP="001B0678">
            <w:pPr>
              <w:pStyle w:val="Textoindependiente"/>
              <w:contextualSpacing/>
              <w:rPr>
                <w:rFonts w:asciiTheme="minorHAnsi" w:hAnsiTheme="minorHAnsi" w:cstheme="minorHAnsi"/>
                <w:bCs/>
                <w:iCs/>
                <w:sz w:val="22"/>
              </w:rPr>
            </w:pPr>
          </w:p>
          <w:p w14:paraId="7B5301F5" w14:textId="77777777" w:rsidR="00674B81" w:rsidRDefault="00674B81" w:rsidP="001B0678">
            <w:pPr>
              <w:pStyle w:val="Textoindependiente"/>
              <w:contextualSpacing/>
              <w:rPr>
                <w:rFonts w:asciiTheme="minorHAnsi" w:hAnsiTheme="minorHAnsi" w:cstheme="minorHAnsi"/>
                <w:bCs/>
                <w:iCs/>
                <w:sz w:val="22"/>
              </w:rPr>
            </w:pPr>
          </w:p>
          <w:p w14:paraId="7539F76D" w14:textId="7ED5EF5A" w:rsidR="00674B81" w:rsidRPr="008542E0" w:rsidRDefault="00674B81" w:rsidP="008542E0">
            <w:pPr>
              <w:widowControl w:val="0"/>
              <w:autoSpaceDE w:val="0"/>
              <w:spacing w:before="94"/>
              <w:jc w:val="both"/>
              <w:rPr>
                <w:rFonts w:asciiTheme="minorHAnsi" w:eastAsia="Calibri" w:hAnsiTheme="minorHAnsi" w:cstheme="minorHAnsi"/>
                <w:bCs/>
                <w:sz w:val="22"/>
              </w:rPr>
            </w:pPr>
            <w:r w:rsidRPr="008542E0">
              <w:rPr>
                <w:rFonts w:asciiTheme="minorHAnsi" w:eastAsia="Calibri" w:hAnsiTheme="minorHAnsi" w:cstheme="minorHAnsi"/>
                <w:bCs/>
                <w:sz w:val="22"/>
              </w:rPr>
              <w:t xml:space="preserve">1.3. </w:t>
            </w:r>
            <w:r w:rsidR="0003150E" w:rsidRPr="008542E0">
              <w:rPr>
                <w:rFonts w:asciiTheme="minorHAnsi" w:eastAsia="Calibri" w:hAnsiTheme="minorHAnsi" w:cstheme="minorHAnsi"/>
                <w:bCs/>
                <w:sz w:val="22"/>
              </w:rPr>
              <w:t>CURS DEA PERSONAL ADSCRIT AL SERVEI</w:t>
            </w:r>
            <w:r w:rsidRPr="008542E0">
              <w:rPr>
                <w:rFonts w:asciiTheme="minorHAnsi" w:eastAsia="Calibri" w:hAnsiTheme="minorHAnsi" w:cstheme="minorHAnsi"/>
                <w:bCs/>
                <w:sz w:val="22"/>
              </w:rPr>
              <w:t>:  FINS A 10 PUNTS</w:t>
            </w:r>
          </w:p>
          <w:p w14:paraId="4BD616A5" w14:textId="77777777" w:rsidR="00674B81" w:rsidRPr="00DC0F0D" w:rsidRDefault="00674B81" w:rsidP="008542E0">
            <w:pPr>
              <w:widowControl w:val="0"/>
              <w:autoSpaceDE w:val="0"/>
              <w:jc w:val="both"/>
              <w:rPr>
                <w:rFonts w:ascii="Calibri" w:hAnsi="Calibri" w:cs="Calibri"/>
                <w:sz w:val="12"/>
                <w:szCs w:val="12"/>
              </w:rPr>
            </w:pPr>
          </w:p>
          <w:p w14:paraId="6F2F9021" w14:textId="02C6CF03" w:rsidR="00674B81" w:rsidRDefault="00674B81" w:rsidP="008542E0">
            <w:pPr>
              <w:widowControl w:val="0"/>
              <w:autoSpaceDE w:val="0"/>
              <w:spacing w:before="94"/>
              <w:jc w:val="both"/>
              <w:rPr>
                <w:rFonts w:ascii="Calibri" w:hAnsi="Calibri" w:cs="Calibri"/>
                <w:sz w:val="22"/>
                <w:szCs w:val="22"/>
              </w:rPr>
            </w:pPr>
            <w:r>
              <w:rPr>
                <w:rFonts w:ascii="Calibri" w:hAnsi="Calibri" w:cs="Calibri"/>
                <w:sz w:val="22"/>
                <w:szCs w:val="22"/>
              </w:rPr>
              <w:t>Nombre de professionals adscrits al servei que disposin del curs DEA, degudament acreditat amb els corresponents certificats.</w:t>
            </w:r>
          </w:p>
          <w:p w14:paraId="20006183" w14:textId="77777777" w:rsidR="00674B81" w:rsidRPr="000772D2" w:rsidRDefault="00674B81" w:rsidP="008542E0">
            <w:pPr>
              <w:widowControl w:val="0"/>
              <w:autoSpaceDE w:val="0"/>
              <w:spacing w:before="94"/>
              <w:jc w:val="both"/>
              <w:rPr>
                <w:rFonts w:ascii="Calibri" w:hAnsi="Calibri" w:cs="Calibri"/>
                <w:sz w:val="22"/>
                <w:szCs w:val="22"/>
              </w:rPr>
            </w:pPr>
          </w:p>
          <w:tbl>
            <w:tblPr>
              <w:tblStyle w:val="Tablanormal1"/>
              <w:tblpPr w:leftFromText="141" w:rightFromText="141" w:vertAnchor="text" w:horzAnchor="page" w:tblpX="706" w:tblpY="27"/>
              <w:tblOverlap w:val="never"/>
              <w:tblW w:w="0" w:type="auto"/>
              <w:tblLayout w:type="fixed"/>
              <w:tblLook w:val="04A0" w:firstRow="1" w:lastRow="0" w:firstColumn="1" w:lastColumn="0" w:noHBand="0" w:noVBand="1"/>
            </w:tblPr>
            <w:tblGrid>
              <w:gridCol w:w="3797"/>
              <w:gridCol w:w="1137"/>
            </w:tblGrid>
            <w:tr w:rsidR="00674B81" w:rsidRPr="000772D2" w14:paraId="4400CDFD" w14:textId="77777777" w:rsidTr="004F1D20">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797" w:type="dxa"/>
                </w:tcPr>
                <w:p w14:paraId="3A29AE1E" w14:textId="77777777" w:rsidR="00674B81" w:rsidRPr="000772D2" w:rsidRDefault="00674B81" w:rsidP="008542E0">
                  <w:pPr>
                    <w:jc w:val="both"/>
                    <w:rPr>
                      <w:rFonts w:ascii="Calibri" w:hAnsi="Calibri" w:cs="Calibri"/>
                    </w:rPr>
                  </w:pPr>
                  <w:r w:rsidRPr="000772D2">
                    <w:rPr>
                      <w:rFonts w:ascii="Calibri" w:hAnsi="Calibri" w:cs="Calibri"/>
                    </w:rPr>
                    <w:t xml:space="preserve">Concepte </w:t>
                  </w:r>
                </w:p>
              </w:tc>
              <w:tc>
                <w:tcPr>
                  <w:tcW w:w="1137" w:type="dxa"/>
                </w:tcPr>
                <w:p w14:paraId="6C098359" w14:textId="77777777" w:rsidR="00674B81" w:rsidRPr="000772D2" w:rsidRDefault="00674B81" w:rsidP="008542E0">
                  <w:pPr>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2D2">
                    <w:rPr>
                      <w:rFonts w:ascii="Calibri" w:hAnsi="Calibri" w:cs="Calibri"/>
                    </w:rPr>
                    <w:t xml:space="preserve">Puntuació </w:t>
                  </w:r>
                </w:p>
              </w:tc>
            </w:tr>
            <w:tr w:rsidR="00674B81" w:rsidRPr="000772D2" w14:paraId="07BCD5D9" w14:textId="77777777" w:rsidTr="004F1D20">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797" w:type="dxa"/>
                  <w:vAlign w:val="center"/>
                </w:tcPr>
                <w:p w14:paraId="6DEB4909" w14:textId="77777777" w:rsidR="00674B81" w:rsidRPr="000772D2" w:rsidRDefault="00674B81" w:rsidP="008542E0">
                  <w:pPr>
                    <w:rPr>
                      <w:rFonts w:ascii="Calibri" w:hAnsi="Calibri" w:cs="Calibri"/>
                      <w:b w:val="0"/>
                      <w:i/>
                    </w:rPr>
                  </w:pPr>
                  <w:r>
                    <w:rPr>
                      <w:rFonts w:ascii="Calibri" w:hAnsi="Calibri" w:cs="Calibri"/>
                      <w:b w:val="0"/>
                    </w:rPr>
                    <w:t>100% del personal adscrit amb curs DEA</w:t>
                  </w:r>
                </w:p>
              </w:tc>
              <w:tc>
                <w:tcPr>
                  <w:tcW w:w="1137" w:type="dxa"/>
                </w:tcPr>
                <w:p w14:paraId="765DCE36" w14:textId="77777777" w:rsidR="00674B81" w:rsidRPr="000772D2" w:rsidRDefault="00674B81" w:rsidP="008542E0">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i/>
                    </w:rPr>
                  </w:pPr>
                  <w:r w:rsidRPr="000772D2">
                    <w:rPr>
                      <w:rFonts w:ascii="Calibri" w:hAnsi="Calibri" w:cs="Calibri"/>
                    </w:rPr>
                    <w:t>1</w:t>
                  </w:r>
                  <w:r>
                    <w:rPr>
                      <w:rFonts w:ascii="Calibri" w:hAnsi="Calibri" w:cs="Calibri"/>
                    </w:rPr>
                    <w:t>0</w:t>
                  </w:r>
                  <w:r w:rsidRPr="000772D2">
                    <w:rPr>
                      <w:rFonts w:ascii="Calibri" w:hAnsi="Calibri" w:cs="Calibri"/>
                    </w:rPr>
                    <w:t xml:space="preserve"> punts</w:t>
                  </w:r>
                </w:p>
              </w:tc>
            </w:tr>
            <w:tr w:rsidR="00674B81" w:rsidRPr="000772D2" w14:paraId="41A219DB" w14:textId="77777777" w:rsidTr="004F1D20">
              <w:trPr>
                <w:trHeight w:val="280"/>
              </w:trPr>
              <w:tc>
                <w:tcPr>
                  <w:cnfStyle w:val="001000000000" w:firstRow="0" w:lastRow="0" w:firstColumn="1" w:lastColumn="0" w:oddVBand="0" w:evenVBand="0" w:oddHBand="0" w:evenHBand="0" w:firstRowFirstColumn="0" w:firstRowLastColumn="0" w:lastRowFirstColumn="0" w:lastRowLastColumn="0"/>
                  <w:tcW w:w="3797" w:type="dxa"/>
                  <w:vAlign w:val="center"/>
                </w:tcPr>
                <w:p w14:paraId="72648C6B" w14:textId="77777777" w:rsidR="00674B81" w:rsidRPr="000772D2" w:rsidRDefault="00674B81" w:rsidP="008542E0">
                  <w:pPr>
                    <w:rPr>
                      <w:rFonts w:ascii="Calibri" w:hAnsi="Calibri" w:cs="Calibri"/>
                      <w:b w:val="0"/>
                    </w:rPr>
                  </w:pPr>
                  <w:r>
                    <w:rPr>
                      <w:rFonts w:ascii="Calibri" w:hAnsi="Calibri" w:cs="Calibri"/>
                      <w:b w:val="0"/>
                    </w:rPr>
                    <w:t>50% del personal adscrit amb curs DEA</w:t>
                  </w:r>
                </w:p>
              </w:tc>
              <w:tc>
                <w:tcPr>
                  <w:tcW w:w="1137" w:type="dxa"/>
                </w:tcPr>
                <w:p w14:paraId="166BD39E" w14:textId="77777777" w:rsidR="00674B81" w:rsidRPr="000772D2" w:rsidRDefault="00674B81" w:rsidP="008542E0">
                  <w:pPr>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5 </w:t>
                  </w:r>
                  <w:r w:rsidRPr="000772D2">
                    <w:rPr>
                      <w:rFonts w:ascii="Calibri" w:hAnsi="Calibri" w:cs="Calibri"/>
                    </w:rPr>
                    <w:t xml:space="preserve">punts </w:t>
                  </w:r>
                </w:p>
              </w:tc>
            </w:tr>
          </w:tbl>
          <w:p w14:paraId="0EB93A2D" w14:textId="77777777" w:rsidR="00674B81" w:rsidRPr="000772D2" w:rsidRDefault="00674B81" w:rsidP="008542E0">
            <w:pPr>
              <w:widowControl w:val="0"/>
              <w:autoSpaceDE w:val="0"/>
              <w:spacing w:before="94"/>
              <w:jc w:val="both"/>
              <w:rPr>
                <w:rFonts w:ascii="Calibri" w:hAnsi="Calibri" w:cs="Calibri"/>
                <w:sz w:val="22"/>
                <w:szCs w:val="22"/>
              </w:rPr>
            </w:pPr>
          </w:p>
          <w:p w14:paraId="6612AB13" w14:textId="2ADE707F" w:rsidR="00674B81" w:rsidRDefault="00674B81" w:rsidP="008542E0">
            <w:pPr>
              <w:pStyle w:val="Textoindependiente"/>
              <w:contextualSpacing/>
              <w:rPr>
                <w:rFonts w:asciiTheme="minorHAnsi" w:hAnsiTheme="minorHAnsi" w:cstheme="minorHAnsi"/>
                <w:bCs/>
                <w:sz w:val="12"/>
                <w:szCs w:val="12"/>
              </w:rPr>
            </w:pPr>
          </w:p>
          <w:p w14:paraId="328E828B" w14:textId="2032D023" w:rsidR="00674B81" w:rsidRDefault="00674B81" w:rsidP="008542E0">
            <w:pPr>
              <w:pStyle w:val="Textoindependiente"/>
              <w:contextualSpacing/>
              <w:rPr>
                <w:rFonts w:asciiTheme="minorHAnsi" w:hAnsiTheme="minorHAnsi" w:cstheme="minorHAnsi"/>
                <w:bCs/>
                <w:sz w:val="12"/>
                <w:szCs w:val="12"/>
              </w:rPr>
            </w:pPr>
          </w:p>
          <w:p w14:paraId="586786AF" w14:textId="16A6DBB7" w:rsidR="00674B81" w:rsidRDefault="00674B81" w:rsidP="008542E0">
            <w:pPr>
              <w:pStyle w:val="Textoindependiente"/>
              <w:contextualSpacing/>
              <w:rPr>
                <w:rFonts w:asciiTheme="minorHAnsi" w:hAnsiTheme="minorHAnsi" w:cstheme="minorHAnsi"/>
                <w:bCs/>
                <w:sz w:val="12"/>
                <w:szCs w:val="12"/>
              </w:rPr>
            </w:pPr>
          </w:p>
          <w:p w14:paraId="1A47C3CA" w14:textId="4E2EDAB9" w:rsidR="00674B81" w:rsidRDefault="00674B81" w:rsidP="008542E0">
            <w:pPr>
              <w:pStyle w:val="Textoindependiente"/>
              <w:contextualSpacing/>
              <w:rPr>
                <w:rFonts w:asciiTheme="minorHAnsi" w:hAnsiTheme="minorHAnsi" w:cstheme="minorHAnsi"/>
                <w:bCs/>
                <w:sz w:val="12"/>
                <w:szCs w:val="12"/>
              </w:rPr>
            </w:pPr>
          </w:p>
          <w:p w14:paraId="7689C9D7" w14:textId="1F1126C2" w:rsidR="00674B81" w:rsidRDefault="00674B81" w:rsidP="008542E0">
            <w:pPr>
              <w:pStyle w:val="Textoindependiente"/>
              <w:contextualSpacing/>
              <w:rPr>
                <w:rFonts w:asciiTheme="minorHAnsi" w:hAnsiTheme="minorHAnsi" w:cstheme="minorHAnsi"/>
                <w:bCs/>
                <w:sz w:val="12"/>
                <w:szCs w:val="12"/>
              </w:rPr>
            </w:pPr>
          </w:p>
          <w:p w14:paraId="70089872" w14:textId="14CD418E" w:rsidR="00674B81" w:rsidRDefault="00674B81" w:rsidP="008542E0">
            <w:pPr>
              <w:pStyle w:val="Textoindependiente"/>
              <w:contextualSpacing/>
              <w:rPr>
                <w:rFonts w:asciiTheme="minorHAnsi" w:hAnsiTheme="minorHAnsi" w:cstheme="minorHAnsi"/>
                <w:bCs/>
                <w:sz w:val="12"/>
                <w:szCs w:val="12"/>
              </w:rPr>
            </w:pPr>
          </w:p>
          <w:p w14:paraId="1B09E373" w14:textId="25D866A7" w:rsidR="00674B81" w:rsidRPr="008542E0" w:rsidRDefault="00674B81" w:rsidP="008542E0">
            <w:pPr>
              <w:widowControl w:val="0"/>
              <w:autoSpaceDE w:val="0"/>
              <w:spacing w:before="94"/>
              <w:jc w:val="both"/>
              <w:rPr>
                <w:rFonts w:asciiTheme="minorHAnsi" w:eastAsia="Calibri" w:hAnsiTheme="minorHAnsi" w:cstheme="minorHAnsi"/>
                <w:bCs/>
                <w:sz w:val="22"/>
              </w:rPr>
            </w:pPr>
            <w:r w:rsidRPr="008542E0">
              <w:rPr>
                <w:rFonts w:asciiTheme="minorHAnsi" w:eastAsia="Calibri" w:hAnsiTheme="minorHAnsi" w:cstheme="minorHAnsi"/>
                <w:bCs/>
                <w:sz w:val="22"/>
              </w:rPr>
              <w:t xml:space="preserve">1.4. </w:t>
            </w:r>
            <w:r w:rsidR="0003150E" w:rsidRPr="008542E0">
              <w:rPr>
                <w:rFonts w:asciiTheme="minorHAnsi" w:eastAsia="Calibri" w:hAnsiTheme="minorHAnsi" w:cstheme="minorHAnsi"/>
                <w:bCs/>
                <w:sz w:val="22"/>
              </w:rPr>
              <w:t>COMPROMÍS APORTAR MATERIAL</w:t>
            </w:r>
            <w:r w:rsidRPr="008542E0">
              <w:rPr>
                <w:rFonts w:asciiTheme="minorHAnsi" w:eastAsia="Calibri" w:hAnsiTheme="minorHAnsi" w:cstheme="minorHAnsi"/>
                <w:bCs/>
                <w:sz w:val="22"/>
              </w:rPr>
              <w:t>:  FINS A 10 PUNTS</w:t>
            </w:r>
          </w:p>
          <w:p w14:paraId="4B1B19AA" w14:textId="313F5B65" w:rsidR="00674B81" w:rsidRDefault="00674B81" w:rsidP="008542E0">
            <w:pPr>
              <w:widowControl w:val="0"/>
              <w:autoSpaceDE w:val="0"/>
              <w:spacing w:before="94"/>
              <w:jc w:val="both"/>
              <w:rPr>
                <w:rFonts w:ascii="Calibri" w:hAnsi="Calibri" w:cs="Calibri"/>
                <w:sz w:val="22"/>
                <w:szCs w:val="22"/>
              </w:rPr>
            </w:pPr>
            <w:r>
              <w:rPr>
                <w:rFonts w:ascii="Calibri" w:hAnsi="Calibri" w:cs="Calibri"/>
                <w:sz w:val="22"/>
                <w:szCs w:val="22"/>
              </w:rPr>
              <w:lastRenderedPageBreak/>
              <w:t>Compromís d’aportar el següent material i encarregar-se del seu correcte manteniment.</w:t>
            </w:r>
          </w:p>
          <w:p w14:paraId="69B467D8" w14:textId="57ABDC2E" w:rsidR="00674B81" w:rsidRDefault="00674B81" w:rsidP="008542E0">
            <w:pPr>
              <w:widowControl w:val="0"/>
              <w:autoSpaceDE w:val="0"/>
              <w:spacing w:before="94"/>
              <w:jc w:val="both"/>
              <w:rPr>
                <w:rFonts w:ascii="Calibri" w:hAnsi="Calibri" w:cs="Calibri"/>
                <w:sz w:val="12"/>
                <w:szCs w:val="12"/>
              </w:rPr>
            </w:pPr>
          </w:p>
          <w:p w14:paraId="772AB1F7" w14:textId="77777777" w:rsidR="00674B81" w:rsidRPr="00DC4EAD" w:rsidRDefault="00674B81" w:rsidP="008542E0">
            <w:pPr>
              <w:widowControl w:val="0"/>
              <w:autoSpaceDE w:val="0"/>
              <w:spacing w:before="94"/>
              <w:jc w:val="both"/>
              <w:rPr>
                <w:rFonts w:ascii="Calibri" w:hAnsi="Calibri" w:cs="Calibri"/>
                <w:sz w:val="12"/>
                <w:szCs w:val="12"/>
              </w:rPr>
            </w:pPr>
          </w:p>
          <w:tbl>
            <w:tblPr>
              <w:tblStyle w:val="Tablanormal1"/>
              <w:tblW w:w="0" w:type="auto"/>
              <w:tblInd w:w="682" w:type="dxa"/>
              <w:tblLayout w:type="fixed"/>
              <w:tblLook w:val="04A0" w:firstRow="1" w:lastRow="0" w:firstColumn="1" w:lastColumn="0" w:noHBand="0" w:noVBand="1"/>
            </w:tblPr>
            <w:tblGrid>
              <w:gridCol w:w="2001"/>
              <w:gridCol w:w="1137"/>
            </w:tblGrid>
            <w:tr w:rsidR="00674B81" w:rsidRPr="000772D2" w14:paraId="198AAC90" w14:textId="77777777" w:rsidTr="004F1D20">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001" w:type="dxa"/>
                </w:tcPr>
                <w:p w14:paraId="4900C88C" w14:textId="77777777" w:rsidR="00674B81" w:rsidRPr="000772D2" w:rsidRDefault="00674B81" w:rsidP="00AC4188">
                  <w:pPr>
                    <w:framePr w:hSpace="141" w:wrap="around" w:vAnchor="text" w:hAnchor="text" w:y="1"/>
                    <w:suppressOverlap/>
                    <w:jc w:val="both"/>
                    <w:rPr>
                      <w:rFonts w:ascii="Calibri" w:hAnsi="Calibri" w:cs="Calibri"/>
                    </w:rPr>
                  </w:pPr>
                  <w:r w:rsidRPr="000772D2">
                    <w:rPr>
                      <w:rFonts w:ascii="Calibri" w:hAnsi="Calibri" w:cs="Calibri"/>
                    </w:rPr>
                    <w:t xml:space="preserve">Concepte </w:t>
                  </w:r>
                </w:p>
              </w:tc>
              <w:tc>
                <w:tcPr>
                  <w:tcW w:w="1137" w:type="dxa"/>
                </w:tcPr>
                <w:p w14:paraId="3E1A7F19" w14:textId="77777777" w:rsidR="00674B81" w:rsidRPr="000772D2" w:rsidRDefault="00674B81" w:rsidP="00AC4188">
                  <w:pPr>
                    <w:framePr w:hSpace="141" w:wrap="around" w:vAnchor="text" w:hAnchor="text" w:y="1"/>
                    <w:suppressOverlap/>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2D2">
                    <w:rPr>
                      <w:rFonts w:ascii="Calibri" w:hAnsi="Calibri" w:cs="Calibri"/>
                    </w:rPr>
                    <w:t xml:space="preserve">Puntuació </w:t>
                  </w:r>
                </w:p>
              </w:tc>
            </w:tr>
            <w:tr w:rsidR="00674B81" w:rsidRPr="000772D2" w14:paraId="081B0DA5" w14:textId="77777777" w:rsidTr="004F1D20">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001" w:type="dxa"/>
                  <w:vAlign w:val="center"/>
                </w:tcPr>
                <w:p w14:paraId="780AD8EA" w14:textId="77777777" w:rsidR="00674B81" w:rsidRPr="000772D2" w:rsidRDefault="00674B81" w:rsidP="00AC4188">
                  <w:pPr>
                    <w:framePr w:hSpace="141" w:wrap="around" w:vAnchor="text" w:hAnchor="text" w:y="1"/>
                    <w:suppressOverlap/>
                    <w:rPr>
                      <w:rFonts w:ascii="Calibri" w:hAnsi="Calibri" w:cs="Calibri"/>
                      <w:b w:val="0"/>
                      <w:i/>
                    </w:rPr>
                  </w:pPr>
                  <w:r>
                    <w:rPr>
                      <w:rFonts w:ascii="Calibri" w:hAnsi="Calibri" w:cs="Calibri"/>
                      <w:b w:val="0"/>
                    </w:rPr>
                    <w:t xml:space="preserve">Cànules de </w:t>
                  </w:r>
                  <w:proofErr w:type="spellStart"/>
                  <w:r>
                    <w:rPr>
                      <w:rFonts w:ascii="Calibri" w:hAnsi="Calibri" w:cs="Calibri"/>
                      <w:b w:val="0"/>
                    </w:rPr>
                    <w:t>Güedel</w:t>
                  </w:r>
                  <w:proofErr w:type="spellEnd"/>
                </w:p>
              </w:tc>
              <w:tc>
                <w:tcPr>
                  <w:tcW w:w="1137" w:type="dxa"/>
                </w:tcPr>
                <w:p w14:paraId="53308995" w14:textId="77777777" w:rsidR="00674B81" w:rsidRPr="000772D2" w:rsidRDefault="00674B81" w:rsidP="00AC4188">
                  <w:pPr>
                    <w:framePr w:hSpace="141" w:wrap="around" w:vAnchor="text" w:hAnchor="text" w:y="1"/>
                    <w:suppressOverlap/>
                    <w:jc w:val="both"/>
                    <w:cnfStyle w:val="000000100000" w:firstRow="0" w:lastRow="0" w:firstColumn="0" w:lastColumn="0" w:oddVBand="0" w:evenVBand="0" w:oddHBand="1" w:evenHBand="0" w:firstRowFirstColumn="0" w:firstRowLastColumn="0" w:lastRowFirstColumn="0" w:lastRowLastColumn="0"/>
                    <w:rPr>
                      <w:rFonts w:ascii="Calibri" w:hAnsi="Calibri" w:cs="Calibri"/>
                      <w:b/>
                      <w:i/>
                    </w:rPr>
                  </w:pPr>
                  <w:r>
                    <w:rPr>
                      <w:rFonts w:ascii="Calibri" w:hAnsi="Calibri" w:cs="Calibri"/>
                    </w:rPr>
                    <w:t>3 punts</w:t>
                  </w:r>
                </w:p>
              </w:tc>
            </w:tr>
            <w:tr w:rsidR="00674B81" w:rsidRPr="000772D2" w14:paraId="050D42A2" w14:textId="77777777" w:rsidTr="004F1D20">
              <w:trPr>
                <w:trHeight w:val="280"/>
              </w:trPr>
              <w:tc>
                <w:tcPr>
                  <w:cnfStyle w:val="001000000000" w:firstRow="0" w:lastRow="0" w:firstColumn="1" w:lastColumn="0" w:oddVBand="0" w:evenVBand="0" w:oddHBand="0" w:evenHBand="0" w:firstRowFirstColumn="0" w:firstRowLastColumn="0" w:lastRowFirstColumn="0" w:lastRowLastColumn="0"/>
                  <w:tcW w:w="2001" w:type="dxa"/>
                  <w:vAlign w:val="center"/>
                </w:tcPr>
                <w:p w14:paraId="10E737BB" w14:textId="77777777" w:rsidR="00674B81" w:rsidRPr="000772D2" w:rsidRDefault="00674B81" w:rsidP="00AC4188">
                  <w:pPr>
                    <w:framePr w:hSpace="141" w:wrap="around" w:vAnchor="text" w:hAnchor="text" w:y="1"/>
                    <w:suppressOverlap/>
                    <w:rPr>
                      <w:rFonts w:ascii="Calibri" w:hAnsi="Calibri" w:cs="Calibri"/>
                      <w:b w:val="0"/>
                    </w:rPr>
                  </w:pPr>
                  <w:proofErr w:type="spellStart"/>
                  <w:r>
                    <w:rPr>
                      <w:rFonts w:ascii="Calibri" w:hAnsi="Calibri" w:cs="Calibri"/>
                      <w:b w:val="0"/>
                    </w:rPr>
                    <w:t>Oxigenoteràpia</w:t>
                  </w:r>
                  <w:proofErr w:type="spellEnd"/>
                </w:p>
              </w:tc>
              <w:tc>
                <w:tcPr>
                  <w:tcW w:w="1137" w:type="dxa"/>
                </w:tcPr>
                <w:p w14:paraId="1151AAAC" w14:textId="77777777" w:rsidR="00674B81" w:rsidRPr="000772D2" w:rsidRDefault="00674B81" w:rsidP="00AC4188">
                  <w:pPr>
                    <w:framePr w:hSpace="141" w:wrap="around" w:vAnchor="text" w:hAnchor="text" w:y="1"/>
                    <w:suppressOverlap/>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3 punts</w:t>
                  </w:r>
                </w:p>
              </w:tc>
            </w:tr>
            <w:tr w:rsidR="00674B81" w:rsidRPr="000772D2" w14:paraId="5F917973" w14:textId="77777777" w:rsidTr="004F1D2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001" w:type="dxa"/>
                  <w:vAlign w:val="center"/>
                </w:tcPr>
                <w:p w14:paraId="68C1F287" w14:textId="77777777" w:rsidR="00674B81" w:rsidRDefault="00674B81" w:rsidP="00AC4188">
                  <w:pPr>
                    <w:framePr w:hSpace="141" w:wrap="around" w:vAnchor="text" w:hAnchor="text" w:y="1"/>
                    <w:suppressOverlap/>
                    <w:rPr>
                      <w:rFonts w:ascii="Calibri" w:hAnsi="Calibri" w:cs="Calibri"/>
                      <w:b w:val="0"/>
                    </w:rPr>
                  </w:pPr>
                  <w:r>
                    <w:rPr>
                      <w:rFonts w:ascii="Calibri" w:hAnsi="Calibri" w:cs="Calibri"/>
                      <w:b w:val="0"/>
                    </w:rPr>
                    <w:t>Mascaretes per RCP</w:t>
                  </w:r>
                </w:p>
              </w:tc>
              <w:tc>
                <w:tcPr>
                  <w:tcW w:w="1137" w:type="dxa"/>
                </w:tcPr>
                <w:p w14:paraId="73820F4A" w14:textId="77777777" w:rsidR="00674B81" w:rsidRDefault="00674B81" w:rsidP="00AC4188">
                  <w:pPr>
                    <w:framePr w:hSpace="141" w:wrap="around" w:vAnchor="text" w:hAnchor="text" w:y="1"/>
                    <w:suppressOverlap/>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4 punts</w:t>
                  </w:r>
                </w:p>
              </w:tc>
            </w:tr>
          </w:tbl>
          <w:p w14:paraId="6AED1C72" w14:textId="77777777" w:rsidR="00674B81" w:rsidRPr="000772D2" w:rsidRDefault="00674B81" w:rsidP="008542E0">
            <w:pPr>
              <w:kinsoku w:val="0"/>
              <w:overflowPunct w:val="0"/>
              <w:autoSpaceDE w:val="0"/>
              <w:autoSpaceDN w:val="0"/>
              <w:adjustRightInd w:val="0"/>
              <w:ind w:right="-1"/>
              <w:jc w:val="both"/>
              <w:rPr>
                <w:rFonts w:ascii="Calibri" w:hAnsi="Calibri" w:cs="Calibri"/>
                <w:sz w:val="22"/>
                <w:szCs w:val="22"/>
                <w:highlight w:val="yellow"/>
                <w:lang w:eastAsia="es-ES"/>
              </w:rPr>
            </w:pPr>
          </w:p>
          <w:p w14:paraId="6B413E7C" w14:textId="072B9BAA" w:rsidR="00674B81" w:rsidRPr="007853B9" w:rsidRDefault="00674B81" w:rsidP="007853B9">
            <w:pPr>
              <w:widowControl w:val="0"/>
              <w:autoSpaceDE w:val="0"/>
              <w:spacing w:before="94"/>
              <w:jc w:val="both"/>
              <w:rPr>
                <w:rFonts w:asciiTheme="minorHAnsi" w:eastAsia="Calibri" w:hAnsiTheme="minorHAnsi" w:cstheme="minorHAnsi"/>
                <w:bCs/>
                <w:sz w:val="22"/>
              </w:rPr>
            </w:pPr>
            <w:r w:rsidRPr="007853B9">
              <w:rPr>
                <w:rFonts w:asciiTheme="minorHAnsi" w:eastAsia="Calibri" w:hAnsiTheme="minorHAnsi" w:cstheme="minorHAnsi"/>
                <w:bCs/>
                <w:sz w:val="22"/>
              </w:rPr>
              <w:t>1.5. TEMPS DE RESPOSTA: FINS A 10 PUNTS</w:t>
            </w:r>
          </w:p>
          <w:p w14:paraId="41071C86" w14:textId="77777777" w:rsidR="00674B81" w:rsidRPr="007853B9" w:rsidRDefault="00674B81" w:rsidP="007853B9">
            <w:pPr>
              <w:widowControl w:val="0"/>
              <w:autoSpaceDE w:val="0"/>
              <w:jc w:val="both"/>
              <w:rPr>
                <w:rFonts w:ascii="Calibri" w:hAnsi="Calibri" w:cs="Calibri"/>
                <w:sz w:val="12"/>
                <w:szCs w:val="12"/>
              </w:rPr>
            </w:pPr>
          </w:p>
          <w:p w14:paraId="48DE15B9" w14:textId="77777777" w:rsidR="00674B81" w:rsidRPr="000772D2" w:rsidRDefault="00674B81" w:rsidP="007853B9">
            <w:pPr>
              <w:widowControl w:val="0"/>
              <w:autoSpaceDE w:val="0"/>
              <w:jc w:val="both"/>
              <w:rPr>
                <w:rFonts w:ascii="Calibri" w:hAnsi="Calibri" w:cs="Calibri"/>
                <w:sz w:val="22"/>
                <w:szCs w:val="22"/>
              </w:rPr>
            </w:pPr>
            <w:r w:rsidRPr="000772D2">
              <w:rPr>
                <w:rFonts w:ascii="Calibri" w:hAnsi="Calibri" w:cs="Calibri"/>
                <w:sz w:val="22"/>
                <w:szCs w:val="22"/>
              </w:rPr>
              <w:t>Els licitadors hauran d’indicar la garantia de temps de resposta màxim davant d’urgències o substitucions del personal. Sent aquest el temps màxim en que es trobaria la piscina en situació d’irregularitat en casos no previsibles pel que fa a les funcions del socorrista.</w:t>
            </w:r>
          </w:p>
          <w:p w14:paraId="0AF43A45" w14:textId="783EDD4F" w:rsidR="00674B81" w:rsidRDefault="00674B81" w:rsidP="007853B9">
            <w:pPr>
              <w:widowControl w:val="0"/>
              <w:autoSpaceDE w:val="0"/>
              <w:jc w:val="both"/>
              <w:rPr>
                <w:rFonts w:ascii="Calibri" w:hAnsi="Calibri" w:cs="Calibri"/>
                <w:sz w:val="22"/>
                <w:szCs w:val="22"/>
                <w:highlight w:val="yellow"/>
              </w:rPr>
            </w:pPr>
          </w:p>
          <w:p w14:paraId="1EBD1A6F" w14:textId="77777777" w:rsidR="00674B81" w:rsidRPr="000772D2" w:rsidRDefault="00674B81" w:rsidP="007853B9">
            <w:pPr>
              <w:widowControl w:val="0"/>
              <w:autoSpaceDE w:val="0"/>
              <w:jc w:val="both"/>
              <w:rPr>
                <w:rFonts w:ascii="Calibri" w:hAnsi="Calibri" w:cs="Calibri"/>
                <w:sz w:val="22"/>
                <w:szCs w:val="22"/>
                <w:highlight w:val="yellow"/>
              </w:rPr>
            </w:pPr>
          </w:p>
          <w:tbl>
            <w:tblPr>
              <w:tblStyle w:val="Tablanormal1"/>
              <w:tblW w:w="0" w:type="auto"/>
              <w:tblLayout w:type="fixed"/>
              <w:tblLook w:val="04A0" w:firstRow="1" w:lastRow="0" w:firstColumn="1" w:lastColumn="0" w:noHBand="0" w:noVBand="1"/>
            </w:tblPr>
            <w:tblGrid>
              <w:gridCol w:w="6127"/>
              <w:gridCol w:w="1137"/>
            </w:tblGrid>
            <w:tr w:rsidR="00674B81" w:rsidRPr="000772D2" w14:paraId="5D3DA0AA" w14:textId="77777777" w:rsidTr="004F1D20">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6127" w:type="dxa"/>
                </w:tcPr>
                <w:p w14:paraId="566C174C" w14:textId="77777777" w:rsidR="00674B81" w:rsidRPr="000772D2" w:rsidRDefault="00674B81" w:rsidP="00AC4188">
                  <w:pPr>
                    <w:framePr w:hSpace="141" w:wrap="around" w:vAnchor="text" w:hAnchor="text" w:y="1"/>
                    <w:suppressOverlap/>
                    <w:jc w:val="both"/>
                    <w:rPr>
                      <w:rFonts w:ascii="Calibri" w:hAnsi="Calibri" w:cs="Calibri"/>
                    </w:rPr>
                  </w:pPr>
                  <w:r w:rsidRPr="000772D2">
                    <w:rPr>
                      <w:rFonts w:ascii="Calibri" w:hAnsi="Calibri" w:cs="Calibri"/>
                    </w:rPr>
                    <w:t xml:space="preserve">Concepte </w:t>
                  </w:r>
                </w:p>
              </w:tc>
              <w:tc>
                <w:tcPr>
                  <w:tcW w:w="1137" w:type="dxa"/>
                </w:tcPr>
                <w:p w14:paraId="0BC69B39" w14:textId="77777777" w:rsidR="00674B81" w:rsidRPr="000772D2" w:rsidRDefault="00674B81" w:rsidP="00AC4188">
                  <w:pPr>
                    <w:framePr w:hSpace="141" w:wrap="around" w:vAnchor="text" w:hAnchor="text" w:y="1"/>
                    <w:suppressOverlap/>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2D2">
                    <w:rPr>
                      <w:rFonts w:ascii="Calibri" w:hAnsi="Calibri" w:cs="Calibri"/>
                    </w:rPr>
                    <w:t xml:space="preserve">Puntuació </w:t>
                  </w:r>
                </w:p>
              </w:tc>
            </w:tr>
            <w:tr w:rsidR="00DF6671" w:rsidRPr="000772D2" w14:paraId="29EC2A3D" w14:textId="77777777" w:rsidTr="00DF6671">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6127" w:type="dxa"/>
                  <w:vAlign w:val="center"/>
                </w:tcPr>
                <w:p w14:paraId="20497420" w14:textId="77777777" w:rsidR="00674B81" w:rsidRPr="000772D2" w:rsidRDefault="00674B81" w:rsidP="00AC4188">
                  <w:pPr>
                    <w:framePr w:hSpace="141" w:wrap="around" w:vAnchor="text" w:hAnchor="text" w:y="1"/>
                    <w:suppressOverlap/>
                    <w:rPr>
                      <w:rFonts w:ascii="Calibri" w:hAnsi="Calibri" w:cs="Calibri"/>
                      <w:b w:val="0"/>
                    </w:rPr>
                  </w:pPr>
                  <w:r w:rsidRPr="000772D2">
                    <w:rPr>
                      <w:rFonts w:ascii="Calibri" w:hAnsi="Calibri" w:cs="Calibri"/>
                      <w:b w:val="0"/>
                    </w:rPr>
                    <w:t>Es compromet a garantir un temps de resposta màxim de 20 minuts.</w:t>
                  </w:r>
                </w:p>
              </w:tc>
              <w:tc>
                <w:tcPr>
                  <w:tcW w:w="1137" w:type="dxa"/>
                  <w:vAlign w:val="center"/>
                </w:tcPr>
                <w:p w14:paraId="3CF8A559" w14:textId="77777777" w:rsidR="00674B81" w:rsidRPr="000772D2" w:rsidRDefault="00674B81" w:rsidP="00AC4188">
                  <w:pPr>
                    <w:framePr w:hSpace="141" w:wrap="around" w:vAnchor="text" w:hAnchor="text" w:y="1"/>
                    <w:suppressOverlap/>
                    <w:jc w:val="center"/>
                    <w:cnfStyle w:val="000000100000" w:firstRow="0" w:lastRow="0" w:firstColumn="0" w:lastColumn="0" w:oddVBand="0" w:evenVBand="0" w:oddHBand="1" w:evenHBand="0" w:firstRowFirstColumn="0" w:firstRowLastColumn="0" w:lastRowFirstColumn="0" w:lastRowLastColumn="0"/>
                    <w:rPr>
                      <w:rFonts w:ascii="Calibri" w:hAnsi="Calibri" w:cs="Calibri"/>
                      <w:b/>
                      <w:i/>
                    </w:rPr>
                  </w:pPr>
                  <w:r w:rsidRPr="000772D2">
                    <w:rPr>
                      <w:rFonts w:ascii="Calibri" w:hAnsi="Calibri" w:cs="Calibri"/>
                    </w:rPr>
                    <w:t>10 punts</w:t>
                  </w:r>
                </w:p>
              </w:tc>
            </w:tr>
            <w:tr w:rsidR="00674B81" w:rsidRPr="000772D2" w14:paraId="180A29FF" w14:textId="77777777" w:rsidTr="00DF6671">
              <w:trPr>
                <w:trHeight w:val="873"/>
              </w:trPr>
              <w:tc>
                <w:tcPr>
                  <w:cnfStyle w:val="001000000000" w:firstRow="0" w:lastRow="0" w:firstColumn="1" w:lastColumn="0" w:oddVBand="0" w:evenVBand="0" w:oddHBand="0" w:evenHBand="0" w:firstRowFirstColumn="0" w:firstRowLastColumn="0" w:lastRowFirstColumn="0" w:lastRowLastColumn="0"/>
                  <w:tcW w:w="6127" w:type="dxa"/>
                  <w:vAlign w:val="center"/>
                </w:tcPr>
                <w:p w14:paraId="641D3702" w14:textId="77777777" w:rsidR="00674B81" w:rsidRPr="000772D2" w:rsidRDefault="00674B81" w:rsidP="00AC4188">
                  <w:pPr>
                    <w:framePr w:hSpace="141" w:wrap="around" w:vAnchor="text" w:hAnchor="text" w:y="1"/>
                    <w:suppressOverlap/>
                    <w:rPr>
                      <w:rFonts w:ascii="Calibri" w:hAnsi="Calibri" w:cs="Calibri"/>
                      <w:b w:val="0"/>
                    </w:rPr>
                  </w:pPr>
                  <w:r w:rsidRPr="000772D2">
                    <w:rPr>
                      <w:rFonts w:ascii="Calibri" w:hAnsi="Calibri" w:cs="Calibri"/>
                      <w:b w:val="0"/>
                    </w:rPr>
                    <w:t>No es compromet a garantir un temps de resposta màxim de 20 minuts.</w:t>
                  </w:r>
                </w:p>
              </w:tc>
              <w:tc>
                <w:tcPr>
                  <w:tcW w:w="1137" w:type="dxa"/>
                  <w:vAlign w:val="center"/>
                </w:tcPr>
                <w:p w14:paraId="4FD42131" w14:textId="77777777" w:rsidR="00674B81" w:rsidRPr="000772D2" w:rsidRDefault="00674B81" w:rsidP="00AC4188">
                  <w:pPr>
                    <w:framePr w:hSpace="141" w:wrap="around" w:vAnchor="text" w:hAnchor="text" w:y="1"/>
                    <w:suppressOverlap/>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772D2">
                    <w:rPr>
                      <w:rFonts w:ascii="Calibri" w:hAnsi="Calibri" w:cs="Calibri"/>
                    </w:rPr>
                    <w:t>0 punts</w:t>
                  </w:r>
                </w:p>
              </w:tc>
            </w:tr>
          </w:tbl>
          <w:p w14:paraId="181BA969" w14:textId="77777777" w:rsidR="00674B81" w:rsidRPr="000772D2" w:rsidRDefault="00674B81" w:rsidP="007853B9">
            <w:pPr>
              <w:widowControl w:val="0"/>
              <w:autoSpaceDE w:val="0"/>
              <w:jc w:val="both"/>
              <w:rPr>
                <w:rFonts w:ascii="Calibri" w:hAnsi="Calibri" w:cs="Calibri"/>
                <w:sz w:val="22"/>
                <w:szCs w:val="22"/>
                <w:highlight w:val="yellow"/>
              </w:rPr>
            </w:pPr>
          </w:p>
          <w:p w14:paraId="44F435B6" w14:textId="00D9035F" w:rsidR="00674B81" w:rsidRDefault="00DF6671" w:rsidP="007853B9">
            <w:pPr>
              <w:kinsoku w:val="0"/>
              <w:overflowPunct w:val="0"/>
              <w:autoSpaceDE w:val="0"/>
              <w:autoSpaceDN w:val="0"/>
              <w:adjustRightInd w:val="0"/>
              <w:ind w:right="-1"/>
              <w:jc w:val="both"/>
              <w:rPr>
                <w:rFonts w:ascii="Calibri" w:hAnsi="Calibri" w:cs="Calibri"/>
                <w:sz w:val="22"/>
                <w:szCs w:val="22"/>
              </w:rPr>
            </w:pPr>
            <w:r w:rsidRPr="000772D2">
              <w:rPr>
                <w:rFonts w:ascii="Calibri" w:hAnsi="Calibri" w:cs="Calibri"/>
                <w:sz w:val="22"/>
                <w:szCs w:val="22"/>
                <w:lang w:eastAsia="es-ES"/>
              </w:rPr>
              <w:t>Per a acreditar aquest criteri</w:t>
            </w:r>
            <w:r w:rsidR="00674B81" w:rsidRPr="000772D2">
              <w:rPr>
                <w:rFonts w:ascii="Calibri" w:hAnsi="Calibri" w:cs="Calibri"/>
                <w:sz w:val="22"/>
                <w:szCs w:val="22"/>
              </w:rPr>
              <w:t>, caldrà adjuntar una declaració responsable</w:t>
            </w:r>
            <w:r w:rsidR="00674B81">
              <w:rPr>
                <w:rFonts w:ascii="Calibri" w:hAnsi="Calibri" w:cs="Calibri"/>
                <w:sz w:val="22"/>
                <w:szCs w:val="22"/>
              </w:rPr>
              <w:t xml:space="preserve"> (d’acord amb el model que s’adjunta al PCAP)</w:t>
            </w:r>
            <w:r w:rsidR="00674B81" w:rsidRPr="000772D2">
              <w:rPr>
                <w:rFonts w:ascii="Calibri" w:hAnsi="Calibri" w:cs="Calibri"/>
                <w:sz w:val="22"/>
                <w:szCs w:val="22"/>
              </w:rPr>
              <w:t xml:space="preserve"> de compromís de garantir un temps de resposta màxim de 20 minuts. Sense aquesta declaració, malgrat s’hagi marcat aquesta opció, es valorarà com a no </w:t>
            </w:r>
            <w:proofErr w:type="spellStart"/>
            <w:r w:rsidR="00674B81" w:rsidRPr="000772D2">
              <w:rPr>
                <w:rFonts w:ascii="Calibri" w:hAnsi="Calibri" w:cs="Calibri"/>
                <w:sz w:val="22"/>
                <w:szCs w:val="22"/>
              </w:rPr>
              <w:t>ofertada</w:t>
            </w:r>
            <w:proofErr w:type="spellEnd"/>
            <w:r w:rsidR="00674B81" w:rsidRPr="000772D2">
              <w:rPr>
                <w:rFonts w:ascii="Calibri" w:hAnsi="Calibri" w:cs="Calibri"/>
                <w:sz w:val="22"/>
                <w:szCs w:val="22"/>
              </w:rPr>
              <w:t xml:space="preserve"> aquesta millora i, conseqüentment, s’atorgaran 0 punts.</w:t>
            </w:r>
          </w:p>
          <w:p w14:paraId="5CF465EA" w14:textId="26F6A25E" w:rsidR="00674B81" w:rsidRPr="007853B9" w:rsidRDefault="00674B81" w:rsidP="007853B9">
            <w:pPr>
              <w:kinsoku w:val="0"/>
              <w:overflowPunct w:val="0"/>
              <w:autoSpaceDE w:val="0"/>
              <w:autoSpaceDN w:val="0"/>
              <w:adjustRightInd w:val="0"/>
              <w:ind w:right="-1"/>
              <w:jc w:val="both"/>
              <w:rPr>
                <w:rFonts w:ascii="Calibri" w:hAnsi="Calibri" w:cs="Calibri"/>
                <w:sz w:val="12"/>
                <w:szCs w:val="12"/>
              </w:rPr>
            </w:pPr>
          </w:p>
          <w:p w14:paraId="36018E81" w14:textId="12A842BB" w:rsidR="00674B81" w:rsidRPr="007853B9" w:rsidRDefault="00674B81" w:rsidP="007853B9">
            <w:pPr>
              <w:widowControl w:val="0"/>
              <w:autoSpaceDE w:val="0"/>
              <w:spacing w:before="94"/>
              <w:jc w:val="both"/>
              <w:rPr>
                <w:rFonts w:asciiTheme="minorHAnsi" w:eastAsia="Calibri" w:hAnsiTheme="minorHAnsi" w:cstheme="minorHAnsi"/>
                <w:bCs/>
                <w:sz w:val="22"/>
              </w:rPr>
            </w:pPr>
            <w:r w:rsidRPr="007853B9">
              <w:rPr>
                <w:rFonts w:asciiTheme="minorHAnsi" w:eastAsia="Calibri" w:hAnsiTheme="minorHAnsi" w:cstheme="minorHAnsi"/>
                <w:bCs/>
                <w:sz w:val="22"/>
              </w:rPr>
              <w:t xml:space="preserve">1.6. </w:t>
            </w:r>
            <w:r w:rsidR="00DF6671" w:rsidRPr="007853B9">
              <w:rPr>
                <w:rFonts w:asciiTheme="minorHAnsi" w:eastAsia="Calibri" w:hAnsiTheme="minorHAnsi" w:cstheme="minorHAnsi"/>
                <w:bCs/>
                <w:sz w:val="22"/>
              </w:rPr>
              <w:t>DISTÀNCIA EN KM DE LA SEU SOCIAL</w:t>
            </w:r>
            <w:r w:rsidRPr="007853B9">
              <w:rPr>
                <w:rFonts w:asciiTheme="minorHAnsi" w:eastAsia="Calibri" w:hAnsiTheme="minorHAnsi" w:cstheme="minorHAnsi"/>
                <w:bCs/>
                <w:sz w:val="22"/>
              </w:rPr>
              <w:t>:  FINS A 10 PUNTS</w:t>
            </w:r>
          </w:p>
          <w:p w14:paraId="74C4C500" w14:textId="77777777" w:rsidR="00674B81" w:rsidRPr="00DC0F0D" w:rsidRDefault="00674B81" w:rsidP="007853B9">
            <w:pPr>
              <w:widowControl w:val="0"/>
              <w:autoSpaceDE w:val="0"/>
              <w:jc w:val="both"/>
              <w:rPr>
                <w:rFonts w:ascii="Calibri" w:hAnsi="Calibri" w:cs="Calibri"/>
                <w:sz w:val="12"/>
                <w:szCs w:val="12"/>
              </w:rPr>
            </w:pPr>
          </w:p>
          <w:p w14:paraId="3BC67E8C" w14:textId="6F565C5B" w:rsidR="00674B81" w:rsidRDefault="00674B81" w:rsidP="007853B9">
            <w:pPr>
              <w:widowControl w:val="0"/>
              <w:autoSpaceDE w:val="0"/>
              <w:spacing w:before="94"/>
              <w:jc w:val="both"/>
              <w:rPr>
                <w:rFonts w:ascii="Calibri" w:hAnsi="Calibri" w:cs="Calibri"/>
                <w:sz w:val="22"/>
                <w:szCs w:val="22"/>
              </w:rPr>
            </w:pPr>
            <w:r>
              <w:rPr>
                <w:rFonts w:ascii="Calibri" w:hAnsi="Calibri" w:cs="Calibri"/>
                <w:sz w:val="22"/>
                <w:szCs w:val="22"/>
              </w:rPr>
              <w:t>Distància en Km. des de la seu social de l’empresa licitadora fins a les instal·lacions de la piscina municipal de La Torre d’en Guiu.</w:t>
            </w:r>
          </w:p>
          <w:p w14:paraId="48F189EA" w14:textId="77777777" w:rsidR="00674B81" w:rsidRPr="00DC4EAD" w:rsidRDefault="00674B81" w:rsidP="007853B9">
            <w:pPr>
              <w:widowControl w:val="0"/>
              <w:autoSpaceDE w:val="0"/>
              <w:spacing w:before="94"/>
              <w:jc w:val="both"/>
              <w:rPr>
                <w:rFonts w:ascii="Calibri" w:hAnsi="Calibri" w:cs="Calibri"/>
                <w:sz w:val="12"/>
                <w:szCs w:val="12"/>
              </w:rPr>
            </w:pPr>
          </w:p>
          <w:tbl>
            <w:tblPr>
              <w:tblStyle w:val="Tablanormal1"/>
              <w:tblW w:w="0" w:type="auto"/>
              <w:tblInd w:w="592" w:type="dxa"/>
              <w:tblLayout w:type="fixed"/>
              <w:tblLook w:val="04A0" w:firstRow="1" w:lastRow="0" w:firstColumn="1" w:lastColumn="0" w:noHBand="0" w:noVBand="1"/>
            </w:tblPr>
            <w:tblGrid>
              <w:gridCol w:w="1533"/>
              <w:gridCol w:w="1137"/>
            </w:tblGrid>
            <w:tr w:rsidR="00674B81" w:rsidRPr="000772D2" w14:paraId="0683EBC1" w14:textId="77777777" w:rsidTr="004F1D20">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533" w:type="dxa"/>
                </w:tcPr>
                <w:p w14:paraId="7544B3AA" w14:textId="77777777" w:rsidR="00674B81" w:rsidRPr="000772D2" w:rsidRDefault="00674B81" w:rsidP="00AC4188">
                  <w:pPr>
                    <w:framePr w:hSpace="141" w:wrap="around" w:vAnchor="text" w:hAnchor="text" w:y="1"/>
                    <w:suppressOverlap/>
                    <w:jc w:val="both"/>
                    <w:rPr>
                      <w:rFonts w:ascii="Calibri" w:hAnsi="Calibri" w:cs="Calibri"/>
                    </w:rPr>
                  </w:pPr>
                  <w:r w:rsidRPr="000772D2">
                    <w:rPr>
                      <w:rFonts w:ascii="Calibri" w:hAnsi="Calibri" w:cs="Calibri"/>
                    </w:rPr>
                    <w:t xml:space="preserve">Concepte </w:t>
                  </w:r>
                </w:p>
              </w:tc>
              <w:tc>
                <w:tcPr>
                  <w:tcW w:w="1137" w:type="dxa"/>
                </w:tcPr>
                <w:p w14:paraId="67AD82E8" w14:textId="77777777" w:rsidR="00674B81" w:rsidRPr="000772D2" w:rsidRDefault="00674B81" w:rsidP="00AC4188">
                  <w:pPr>
                    <w:framePr w:hSpace="141" w:wrap="around" w:vAnchor="text" w:hAnchor="text" w:y="1"/>
                    <w:suppressOverlap/>
                    <w:jc w:val="both"/>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0772D2">
                    <w:rPr>
                      <w:rFonts w:ascii="Calibri" w:hAnsi="Calibri" w:cs="Calibri"/>
                    </w:rPr>
                    <w:t xml:space="preserve">Puntuació </w:t>
                  </w:r>
                </w:p>
              </w:tc>
            </w:tr>
            <w:tr w:rsidR="00674B81" w:rsidRPr="000772D2" w14:paraId="6D3FC154" w14:textId="77777777" w:rsidTr="004F1D20">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533" w:type="dxa"/>
                  <w:vAlign w:val="center"/>
                </w:tcPr>
                <w:p w14:paraId="0DF80D0E" w14:textId="77777777" w:rsidR="00674B81" w:rsidRPr="000772D2" w:rsidRDefault="00674B81" w:rsidP="00AC4188">
                  <w:pPr>
                    <w:framePr w:hSpace="141" w:wrap="around" w:vAnchor="text" w:hAnchor="text" w:y="1"/>
                    <w:suppressOverlap/>
                    <w:rPr>
                      <w:rFonts w:ascii="Calibri" w:hAnsi="Calibri" w:cs="Calibri"/>
                      <w:b w:val="0"/>
                      <w:i/>
                    </w:rPr>
                  </w:pPr>
                  <w:r>
                    <w:rPr>
                      <w:rFonts w:ascii="Calibri" w:hAnsi="Calibri" w:cs="Calibri"/>
                      <w:b w:val="0"/>
                    </w:rPr>
                    <w:t>0-50 Km.</w:t>
                  </w:r>
                </w:p>
              </w:tc>
              <w:tc>
                <w:tcPr>
                  <w:tcW w:w="1137" w:type="dxa"/>
                </w:tcPr>
                <w:p w14:paraId="00197F92" w14:textId="77777777" w:rsidR="00674B81" w:rsidRPr="000772D2" w:rsidRDefault="00674B81" w:rsidP="00AC4188">
                  <w:pPr>
                    <w:framePr w:hSpace="141" w:wrap="around" w:vAnchor="text" w:hAnchor="text" w:y="1"/>
                    <w:suppressOverlap/>
                    <w:jc w:val="both"/>
                    <w:cnfStyle w:val="000000100000" w:firstRow="0" w:lastRow="0" w:firstColumn="0" w:lastColumn="0" w:oddVBand="0" w:evenVBand="0" w:oddHBand="1" w:evenHBand="0" w:firstRowFirstColumn="0" w:firstRowLastColumn="0" w:lastRowFirstColumn="0" w:lastRowLastColumn="0"/>
                    <w:rPr>
                      <w:rFonts w:ascii="Calibri" w:hAnsi="Calibri" w:cs="Calibri"/>
                      <w:b/>
                      <w:i/>
                    </w:rPr>
                  </w:pPr>
                  <w:r>
                    <w:rPr>
                      <w:rFonts w:ascii="Calibri" w:hAnsi="Calibri" w:cs="Calibri"/>
                    </w:rPr>
                    <w:t>10 punts</w:t>
                  </w:r>
                </w:p>
              </w:tc>
            </w:tr>
            <w:tr w:rsidR="00674B81" w:rsidRPr="000772D2" w14:paraId="63B20412" w14:textId="77777777" w:rsidTr="004F1D20">
              <w:trPr>
                <w:trHeight w:val="280"/>
              </w:trPr>
              <w:tc>
                <w:tcPr>
                  <w:cnfStyle w:val="001000000000" w:firstRow="0" w:lastRow="0" w:firstColumn="1" w:lastColumn="0" w:oddVBand="0" w:evenVBand="0" w:oddHBand="0" w:evenHBand="0" w:firstRowFirstColumn="0" w:firstRowLastColumn="0" w:lastRowFirstColumn="0" w:lastRowLastColumn="0"/>
                  <w:tcW w:w="1533" w:type="dxa"/>
                  <w:vAlign w:val="center"/>
                </w:tcPr>
                <w:p w14:paraId="41E8A3AF" w14:textId="77777777" w:rsidR="00674B81" w:rsidRPr="000772D2" w:rsidRDefault="00674B81" w:rsidP="00AC4188">
                  <w:pPr>
                    <w:framePr w:hSpace="141" w:wrap="around" w:vAnchor="text" w:hAnchor="text" w:y="1"/>
                    <w:suppressOverlap/>
                    <w:rPr>
                      <w:rFonts w:ascii="Calibri" w:hAnsi="Calibri" w:cs="Calibri"/>
                      <w:b w:val="0"/>
                    </w:rPr>
                  </w:pPr>
                  <w:r>
                    <w:rPr>
                      <w:rFonts w:ascii="Calibri" w:hAnsi="Calibri" w:cs="Calibri"/>
                      <w:b w:val="0"/>
                    </w:rPr>
                    <w:t>51- 100 Km.</w:t>
                  </w:r>
                </w:p>
              </w:tc>
              <w:tc>
                <w:tcPr>
                  <w:tcW w:w="1137" w:type="dxa"/>
                </w:tcPr>
                <w:p w14:paraId="14DC54E8" w14:textId="77777777" w:rsidR="00674B81" w:rsidRPr="000772D2" w:rsidRDefault="00674B81" w:rsidP="00AC4188">
                  <w:pPr>
                    <w:framePr w:hSpace="141" w:wrap="around" w:vAnchor="text" w:hAnchor="text" w:y="1"/>
                    <w:suppressOverlap/>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5 punts</w:t>
                  </w:r>
                </w:p>
              </w:tc>
            </w:tr>
            <w:tr w:rsidR="00674B81" w:rsidRPr="000772D2" w14:paraId="5C537CE5" w14:textId="77777777" w:rsidTr="004F1D2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33" w:type="dxa"/>
                  <w:vAlign w:val="center"/>
                </w:tcPr>
                <w:p w14:paraId="3F5324CB" w14:textId="77777777" w:rsidR="00674B81" w:rsidRDefault="00674B81" w:rsidP="00AC4188">
                  <w:pPr>
                    <w:framePr w:hSpace="141" w:wrap="around" w:vAnchor="text" w:hAnchor="text" w:y="1"/>
                    <w:suppressOverlap/>
                    <w:rPr>
                      <w:rFonts w:ascii="Calibri" w:hAnsi="Calibri" w:cs="Calibri"/>
                      <w:b w:val="0"/>
                    </w:rPr>
                  </w:pPr>
                  <w:r>
                    <w:rPr>
                      <w:rFonts w:ascii="Calibri" w:hAnsi="Calibri" w:cs="Calibri"/>
                      <w:b w:val="0"/>
                    </w:rPr>
                    <w:t>101 Km. o més</w:t>
                  </w:r>
                </w:p>
              </w:tc>
              <w:tc>
                <w:tcPr>
                  <w:tcW w:w="1137" w:type="dxa"/>
                </w:tcPr>
                <w:p w14:paraId="73B75C0E" w14:textId="77777777" w:rsidR="00674B81" w:rsidRDefault="00674B81" w:rsidP="00AC4188">
                  <w:pPr>
                    <w:framePr w:hSpace="141" w:wrap="around" w:vAnchor="text" w:hAnchor="text" w:y="1"/>
                    <w:suppressOverlap/>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punts</w:t>
                  </w:r>
                </w:p>
              </w:tc>
            </w:tr>
          </w:tbl>
          <w:p w14:paraId="319AE046" w14:textId="3C3205BB" w:rsidR="00674B81" w:rsidRPr="004A5A93" w:rsidRDefault="00674B81" w:rsidP="008542E0">
            <w:pPr>
              <w:pStyle w:val="Textoindependiente"/>
              <w:contextualSpacing/>
              <w:rPr>
                <w:rFonts w:asciiTheme="minorHAnsi" w:hAnsiTheme="minorHAnsi" w:cstheme="minorHAnsi"/>
                <w:bCs/>
                <w:sz w:val="12"/>
                <w:szCs w:val="12"/>
              </w:rPr>
            </w:pPr>
          </w:p>
        </w:tc>
      </w:tr>
      <w:tr w:rsidR="00674B81" w:rsidRPr="00B77935" w14:paraId="05DBE3DB" w14:textId="77777777" w:rsidTr="009F7A82">
        <w:trPr>
          <w:trHeight w:val="567"/>
        </w:trPr>
        <w:tc>
          <w:tcPr>
            <w:tcW w:w="1555" w:type="dxa"/>
            <w:gridSpan w:val="2"/>
            <w:shd w:val="clear" w:color="auto" w:fill="auto"/>
            <w:vAlign w:val="center"/>
          </w:tcPr>
          <w:p w14:paraId="4FF7ABF5" w14:textId="310D7BE0" w:rsidR="00674B81" w:rsidRPr="00B77935" w:rsidRDefault="00674B81" w:rsidP="001B0678">
            <w:pPr>
              <w:rPr>
                <w:rFonts w:asciiTheme="minorHAnsi" w:hAnsiTheme="minorHAnsi" w:cstheme="minorHAnsi"/>
                <w:b/>
                <w:sz w:val="22"/>
              </w:rPr>
            </w:pPr>
            <w:r w:rsidRPr="00B77935">
              <w:rPr>
                <w:rFonts w:asciiTheme="minorHAnsi" w:hAnsiTheme="minorHAnsi" w:cstheme="minorHAnsi"/>
                <w:b/>
                <w:sz w:val="22"/>
              </w:rPr>
              <w:lastRenderedPageBreak/>
              <w:t>J2. Criteris de desempat</w:t>
            </w:r>
          </w:p>
        </w:tc>
        <w:tc>
          <w:tcPr>
            <w:tcW w:w="7371" w:type="dxa"/>
            <w:gridSpan w:val="5"/>
            <w:shd w:val="clear" w:color="auto" w:fill="auto"/>
            <w:vAlign w:val="center"/>
          </w:tcPr>
          <w:p w14:paraId="6B8CBF0D" w14:textId="77777777" w:rsidR="00674B81" w:rsidRPr="00B77935" w:rsidRDefault="00674B81" w:rsidP="001B0678">
            <w:pPr>
              <w:jc w:val="both"/>
              <w:rPr>
                <w:rFonts w:asciiTheme="minorHAnsi" w:hAnsiTheme="minorHAnsi" w:cstheme="minorHAnsi"/>
                <w:sz w:val="12"/>
                <w:szCs w:val="12"/>
              </w:rPr>
            </w:pPr>
          </w:p>
          <w:p w14:paraId="7AD586B5" w14:textId="77777777" w:rsidR="00674B81" w:rsidRPr="000772D2" w:rsidRDefault="00674B81" w:rsidP="007853B9">
            <w:pPr>
              <w:jc w:val="both"/>
              <w:rPr>
                <w:rFonts w:ascii="Calibri" w:hAnsi="Calibri" w:cs="Calibri"/>
                <w:sz w:val="22"/>
                <w:szCs w:val="22"/>
              </w:rPr>
            </w:pPr>
            <w:r w:rsidRPr="000772D2">
              <w:rPr>
                <w:rFonts w:ascii="Calibri" w:hAnsi="Calibri" w:cs="Calibri"/>
                <w:sz w:val="22"/>
                <w:szCs w:val="22"/>
              </w:rPr>
              <w:t xml:space="preserve">Tindran preferència en l’adjudicació del contracte les proposicions presentades per les empreses que, en la data de finalització del termini de presentació de les ofertes, compleixin els requisits establerts a l’article 147.2 de la LCSP per decidir els criteris de desempat. Per tant, en cas d’empat, entre diverses ofertes després de l’aplicació dels criteris d’adjudicació del contracte, es resol mitjançant </w:t>
            </w:r>
            <w:r w:rsidRPr="000772D2">
              <w:rPr>
                <w:rFonts w:ascii="Calibri" w:hAnsi="Calibri" w:cs="Calibri"/>
                <w:sz w:val="22"/>
                <w:szCs w:val="22"/>
              </w:rPr>
              <w:lastRenderedPageBreak/>
              <w:t>l’aplicació per ordre dels criteris socials següents, referits al moment de finalitzar el termini de presentació d’ofertes:</w:t>
            </w:r>
          </w:p>
          <w:p w14:paraId="6C9DD1C6" w14:textId="77777777" w:rsidR="00674B81" w:rsidRPr="000772D2" w:rsidRDefault="00674B81" w:rsidP="007853B9">
            <w:pPr>
              <w:jc w:val="both"/>
              <w:rPr>
                <w:rFonts w:ascii="Calibri" w:hAnsi="Calibri" w:cs="Calibri"/>
                <w:sz w:val="22"/>
                <w:szCs w:val="22"/>
              </w:rPr>
            </w:pPr>
          </w:p>
          <w:p w14:paraId="7D859B3A" w14:textId="52014D07" w:rsidR="00674B81" w:rsidRDefault="00674B81" w:rsidP="007853B9">
            <w:pPr>
              <w:pStyle w:val="Prrafodelista"/>
              <w:numPr>
                <w:ilvl w:val="0"/>
                <w:numId w:val="48"/>
              </w:numPr>
              <w:jc w:val="both"/>
              <w:rPr>
                <w:rFonts w:ascii="Calibri" w:hAnsi="Calibri" w:cs="Calibri"/>
                <w:sz w:val="22"/>
                <w:szCs w:val="22"/>
              </w:rPr>
            </w:pPr>
            <w:r w:rsidRPr="000772D2">
              <w:rPr>
                <w:rFonts w:ascii="Calibri" w:hAnsi="Calibri" w:cs="Calibri"/>
                <w:sz w:val="22"/>
                <w:szCs w:val="22"/>
              </w:rPr>
              <w:t xml:space="preserve">Percentatge superior de treballadors/es amb discapacitat o en situació d’exclusió social en la plantilla de cadascuna de les empreses; en cas d’igualtat ha de prevaldre el nombre més alt de treballadors fixos amb discapacitat en plantilla, o el nombre més alt de persones treballadores en inclusió en la plantilla. </w:t>
            </w:r>
          </w:p>
          <w:p w14:paraId="09A0FB7B" w14:textId="77777777" w:rsidR="00674B81" w:rsidRPr="000772D2" w:rsidRDefault="00674B81" w:rsidP="007853B9">
            <w:pPr>
              <w:pStyle w:val="Prrafodelista"/>
              <w:numPr>
                <w:ilvl w:val="0"/>
                <w:numId w:val="48"/>
              </w:numPr>
              <w:jc w:val="both"/>
              <w:rPr>
                <w:rFonts w:ascii="Calibri" w:hAnsi="Calibri" w:cs="Calibri"/>
                <w:sz w:val="22"/>
                <w:szCs w:val="22"/>
              </w:rPr>
            </w:pPr>
            <w:r w:rsidRPr="000772D2">
              <w:rPr>
                <w:rFonts w:ascii="Calibri" w:hAnsi="Calibri" w:cs="Calibri"/>
                <w:sz w:val="22"/>
                <w:szCs w:val="22"/>
              </w:rPr>
              <w:t xml:space="preserve">Percentatge inferior de contractes temporals en la plantilla de cadascuna de les empreses. </w:t>
            </w:r>
          </w:p>
          <w:p w14:paraId="7FDC5773" w14:textId="77777777" w:rsidR="00674B81" w:rsidRPr="000772D2" w:rsidRDefault="00674B81" w:rsidP="007853B9">
            <w:pPr>
              <w:pStyle w:val="Prrafodelista"/>
              <w:numPr>
                <w:ilvl w:val="0"/>
                <w:numId w:val="48"/>
              </w:numPr>
              <w:jc w:val="both"/>
              <w:rPr>
                <w:rFonts w:ascii="Calibri" w:hAnsi="Calibri" w:cs="Calibri"/>
                <w:sz w:val="22"/>
                <w:szCs w:val="22"/>
              </w:rPr>
            </w:pPr>
            <w:r w:rsidRPr="000772D2">
              <w:rPr>
                <w:rFonts w:ascii="Calibri" w:hAnsi="Calibri" w:cs="Calibri"/>
                <w:sz w:val="22"/>
                <w:szCs w:val="22"/>
              </w:rPr>
              <w:t xml:space="preserve">Percentatge superior de dones ocupades en la plantilla de cadascuna de les empreses. </w:t>
            </w:r>
          </w:p>
          <w:p w14:paraId="4313D8B4" w14:textId="77777777" w:rsidR="00674B81" w:rsidRPr="000772D2" w:rsidRDefault="00674B81" w:rsidP="007853B9">
            <w:pPr>
              <w:pStyle w:val="Prrafodelista"/>
              <w:numPr>
                <w:ilvl w:val="0"/>
                <w:numId w:val="48"/>
              </w:numPr>
              <w:jc w:val="both"/>
              <w:rPr>
                <w:rFonts w:ascii="Calibri" w:hAnsi="Calibri" w:cs="Calibri"/>
                <w:sz w:val="22"/>
                <w:szCs w:val="22"/>
              </w:rPr>
            </w:pPr>
            <w:r w:rsidRPr="000772D2">
              <w:rPr>
                <w:rFonts w:ascii="Calibri" w:hAnsi="Calibri" w:cs="Calibri"/>
                <w:sz w:val="22"/>
                <w:szCs w:val="22"/>
              </w:rPr>
              <w:t>El sorteig, en cas que l’aplicació dels anteriors criteris no hagi donat lloc a un desempat.</w:t>
            </w:r>
          </w:p>
          <w:p w14:paraId="011B0D5A" w14:textId="77777777" w:rsidR="00674B81" w:rsidRPr="00B77935" w:rsidRDefault="00674B81" w:rsidP="001B0678">
            <w:pPr>
              <w:jc w:val="both"/>
              <w:rPr>
                <w:rFonts w:asciiTheme="minorHAnsi" w:hAnsiTheme="minorHAnsi" w:cstheme="minorHAnsi"/>
                <w:b/>
                <w:sz w:val="12"/>
                <w:szCs w:val="12"/>
              </w:rPr>
            </w:pPr>
          </w:p>
        </w:tc>
      </w:tr>
      <w:tr w:rsidR="001B0678" w:rsidRPr="00B77935" w14:paraId="08F0C9AF" w14:textId="77777777" w:rsidTr="00EB7476">
        <w:trPr>
          <w:trHeight w:val="567"/>
        </w:trPr>
        <w:tc>
          <w:tcPr>
            <w:tcW w:w="8926" w:type="dxa"/>
            <w:gridSpan w:val="7"/>
            <w:shd w:val="clear" w:color="auto" w:fill="D9D9D9" w:themeFill="background1" w:themeFillShade="D9"/>
            <w:vAlign w:val="center"/>
          </w:tcPr>
          <w:p w14:paraId="5FC0F7D7" w14:textId="77777777" w:rsidR="001B0678" w:rsidRPr="00B77935" w:rsidRDefault="001B0678" w:rsidP="001B0678">
            <w:pPr>
              <w:jc w:val="center"/>
              <w:rPr>
                <w:rFonts w:asciiTheme="minorHAnsi" w:hAnsiTheme="minorHAnsi" w:cstheme="minorHAnsi"/>
                <w:b/>
                <w:sz w:val="22"/>
              </w:rPr>
            </w:pPr>
            <w:r w:rsidRPr="00B77935">
              <w:rPr>
                <w:rFonts w:cs="Arial"/>
                <w:b/>
                <w:sz w:val="22"/>
              </w:rPr>
              <w:lastRenderedPageBreak/>
              <w:t>K. CRITERIS PER A LA DETERMINACIÓ DE L’EXISTÈNCIA DE BAIXES PRESUMPTAMENT ANORMALS</w:t>
            </w:r>
          </w:p>
        </w:tc>
      </w:tr>
      <w:tr w:rsidR="001A04D7" w:rsidRPr="00B77935" w14:paraId="7C03049E" w14:textId="77777777" w:rsidTr="00EB7476">
        <w:trPr>
          <w:trHeight w:val="567"/>
        </w:trPr>
        <w:tc>
          <w:tcPr>
            <w:tcW w:w="1413" w:type="dxa"/>
            <w:shd w:val="clear" w:color="auto" w:fill="auto"/>
            <w:vAlign w:val="center"/>
          </w:tcPr>
          <w:p w14:paraId="1875F93F" w14:textId="77777777" w:rsidR="001B0678" w:rsidRPr="00B77935" w:rsidRDefault="001B0678" w:rsidP="001B0678">
            <w:pPr>
              <w:rPr>
                <w:rFonts w:asciiTheme="minorHAnsi" w:hAnsiTheme="minorHAnsi" w:cstheme="minorHAnsi"/>
                <w:b/>
                <w:sz w:val="22"/>
              </w:rPr>
            </w:pPr>
            <w:r w:rsidRPr="00B77935">
              <w:rPr>
                <w:rFonts w:asciiTheme="minorHAnsi" w:hAnsiTheme="minorHAnsi" w:cstheme="minorHAnsi"/>
                <w:b/>
                <w:sz w:val="22"/>
              </w:rPr>
              <w:t>K1. Criteris</w:t>
            </w:r>
          </w:p>
        </w:tc>
        <w:tc>
          <w:tcPr>
            <w:tcW w:w="7513" w:type="dxa"/>
            <w:gridSpan w:val="6"/>
            <w:shd w:val="clear" w:color="auto" w:fill="auto"/>
            <w:vAlign w:val="center"/>
          </w:tcPr>
          <w:p w14:paraId="70A36676" w14:textId="77777777" w:rsidR="001B0678" w:rsidRPr="00B77935" w:rsidRDefault="001B0678" w:rsidP="001B0678">
            <w:pPr>
              <w:jc w:val="both"/>
              <w:rPr>
                <w:rFonts w:asciiTheme="minorHAnsi" w:hAnsiTheme="minorHAnsi" w:cstheme="minorHAnsi"/>
                <w:sz w:val="12"/>
                <w:szCs w:val="12"/>
              </w:rPr>
            </w:pPr>
          </w:p>
          <w:p w14:paraId="309CA987" w14:textId="3EED9AE6" w:rsidR="00B23F2A" w:rsidRPr="00B77935" w:rsidRDefault="001B0678" w:rsidP="00B23F2A">
            <w:pPr>
              <w:jc w:val="both"/>
              <w:rPr>
                <w:rFonts w:asciiTheme="minorHAnsi" w:hAnsiTheme="minorHAnsi" w:cstheme="minorHAnsi"/>
                <w:sz w:val="22"/>
              </w:rPr>
            </w:pPr>
            <w:r w:rsidRPr="00B77935">
              <w:rPr>
                <w:rFonts w:asciiTheme="minorHAnsi" w:hAnsiTheme="minorHAnsi" w:cstheme="minorHAnsi"/>
                <w:sz w:val="22"/>
              </w:rPr>
              <w:t xml:space="preserve">Per determinar si les ofertes contenen valors anormals s’han d’aplicar els paràmetres objectius previstos en l’article 149 de la LCSP i l’article 85 del </w:t>
            </w:r>
            <w:r w:rsidR="00B23F2A" w:rsidRPr="00B77935">
              <w:rPr>
                <w:rFonts w:asciiTheme="minorHAnsi" w:hAnsiTheme="minorHAnsi" w:cstheme="minorHAnsi"/>
                <w:sz w:val="22"/>
              </w:rPr>
              <w:t xml:space="preserve"> Reial decret 1098/2001, de 12 d'octubre, pel qual s'aprova el Reglament general de la Llei de Contractes de les administracions públiques (RGLCAP).</w:t>
            </w:r>
          </w:p>
          <w:p w14:paraId="372B528D" w14:textId="77777777" w:rsidR="00B23F2A" w:rsidRDefault="00B23F2A" w:rsidP="004A5A93">
            <w:pPr>
              <w:pStyle w:val="Default"/>
              <w:jc w:val="both"/>
              <w:rPr>
                <w:rFonts w:ascii="Calibri" w:hAnsi="Calibri" w:cs="Calibri"/>
                <w:color w:val="auto"/>
                <w:sz w:val="22"/>
                <w:szCs w:val="22"/>
              </w:rPr>
            </w:pPr>
          </w:p>
          <w:p w14:paraId="454C04CD" w14:textId="3C5C2CB1" w:rsidR="004A5A93" w:rsidRPr="000772D2" w:rsidRDefault="004A5A93" w:rsidP="004A5A93">
            <w:pPr>
              <w:pStyle w:val="Default"/>
              <w:jc w:val="both"/>
              <w:rPr>
                <w:rFonts w:ascii="Calibri" w:hAnsi="Calibri" w:cs="Calibri"/>
                <w:color w:val="auto"/>
                <w:sz w:val="22"/>
                <w:szCs w:val="22"/>
              </w:rPr>
            </w:pPr>
            <w:r w:rsidRPr="000772D2">
              <w:rPr>
                <w:rFonts w:ascii="Calibri" w:hAnsi="Calibri" w:cs="Calibri"/>
                <w:color w:val="auto"/>
                <w:sz w:val="22"/>
                <w:szCs w:val="22"/>
              </w:rPr>
              <w:t xml:space="preserve">Es consideraran, en principi, com a temeràries o desproporcionades aquelles ofertes que es trobin en algun dels següents supòsits: </w:t>
            </w:r>
          </w:p>
          <w:p w14:paraId="1060FFB9" w14:textId="77777777" w:rsidR="004A5A93" w:rsidRPr="000772D2" w:rsidRDefault="004A5A93" w:rsidP="004A5A93">
            <w:pPr>
              <w:pStyle w:val="Default"/>
              <w:jc w:val="both"/>
              <w:rPr>
                <w:rFonts w:ascii="Calibri" w:hAnsi="Calibri" w:cs="Calibri"/>
                <w:color w:val="auto"/>
                <w:sz w:val="22"/>
                <w:szCs w:val="22"/>
              </w:rPr>
            </w:pPr>
          </w:p>
          <w:p w14:paraId="743F081D" w14:textId="77777777" w:rsidR="004A5A93" w:rsidRPr="000772D2" w:rsidRDefault="004A5A93" w:rsidP="004A5A93">
            <w:pPr>
              <w:pStyle w:val="Default"/>
              <w:numPr>
                <w:ilvl w:val="0"/>
                <w:numId w:val="47"/>
              </w:numPr>
              <w:autoSpaceDE w:val="0"/>
              <w:autoSpaceDN w:val="0"/>
              <w:adjustRightInd w:val="0"/>
              <w:jc w:val="both"/>
              <w:rPr>
                <w:rFonts w:ascii="Calibri" w:hAnsi="Calibri" w:cs="Calibri"/>
                <w:color w:val="auto"/>
                <w:sz w:val="22"/>
                <w:szCs w:val="22"/>
              </w:rPr>
            </w:pPr>
            <w:r w:rsidRPr="000772D2">
              <w:rPr>
                <w:rFonts w:ascii="Calibri" w:hAnsi="Calibri" w:cs="Calibri"/>
                <w:color w:val="auto"/>
                <w:sz w:val="22"/>
                <w:szCs w:val="22"/>
              </w:rPr>
              <w:t xml:space="preserve">Quan concorrent </w:t>
            </w:r>
            <w:r w:rsidRPr="00AB6AC1">
              <w:rPr>
                <w:rFonts w:ascii="Calibri" w:hAnsi="Calibri" w:cs="Calibri"/>
                <w:b/>
                <w:bCs/>
                <w:color w:val="auto"/>
                <w:sz w:val="22"/>
                <w:szCs w:val="22"/>
              </w:rPr>
              <w:t>un licitador</w:t>
            </w:r>
            <w:r w:rsidRPr="000772D2">
              <w:rPr>
                <w:rFonts w:ascii="Calibri" w:hAnsi="Calibri" w:cs="Calibri"/>
                <w:color w:val="auto"/>
                <w:sz w:val="22"/>
                <w:szCs w:val="22"/>
              </w:rPr>
              <w:t xml:space="preserve">, sigui inferior al pressupost base de licitació en més de 25 unitats percentuals. </w:t>
            </w:r>
          </w:p>
          <w:p w14:paraId="31272B4F" w14:textId="77777777" w:rsidR="004A5A93" w:rsidRPr="00AB6AC1" w:rsidRDefault="004A5A93" w:rsidP="004A5A93">
            <w:pPr>
              <w:pStyle w:val="Default"/>
              <w:jc w:val="both"/>
              <w:rPr>
                <w:rFonts w:ascii="Calibri" w:hAnsi="Calibri" w:cs="Calibri"/>
                <w:color w:val="auto"/>
                <w:sz w:val="12"/>
                <w:szCs w:val="12"/>
              </w:rPr>
            </w:pPr>
          </w:p>
          <w:p w14:paraId="46B54965" w14:textId="77777777" w:rsidR="004A5A93" w:rsidRPr="000772D2" w:rsidRDefault="004A5A93" w:rsidP="004A5A93">
            <w:pPr>
              <w:pStyle w:val="Default"/>
              <w:numPr>
                <w:ilvl w:val="0"/>
                <w:numId w:val="47"/>
              </w:numPr>
              <w:autoSpaceDE w:val="0"/>
              <w:autoSpaceDN w:val="0"/>
              <w:adjustRightInd w:val="0"/>
              <w:jc w:val="both"/>
              <w:rPr>
                <w:rFonts w:ascii="Calibri" w:hAnsi="Calibri" w:cs="Calibri"/>
                <w:color w:val="auto"/>
                <w:sz w:val="22"/>
                <w:szCs w:val="22"/>
              </w:rPr>
            </w:pPr>
            <w:r w:rsidRPr="000772D2">
              <w:rPr>
                <w:rFonts w:ascii="Calibri" w:hAnsi="Calibri" w:cs="Calibri"/>
                <w:color w:val="auto"/>
                <w:sz w:val="22"/>
                <w:szCs w:val="22"/>
              </w:rPr>
              <w:t xml:space="preserve">Quan concorrin </w:t>
            </w:r>
            <w:r w:rsidRPr="00AB6AC1">
              <w:rPr>
                <w:rFonts w:ascii="Calibri" w:hAnsi="Calibri" w:cs="Calibri"/>
                <w:b/>
                <w:bCs/>
                <w:color w:val="auto"/>
                <w:sz w:val="22"/>
                <w:szCs w:val="22"/>
              </w:rPr>
              <w:t>dos licitadors</w:t>
            </w:r>
            <w:r w:rsidRPr="000772D2">
              <w:rPr>
                <w:rFonts w:ascii="Calibri" w:hAnsi="Calibri" w:cs="Calibri"/>
                <w:color w:val="auto"/>
                <w:sz w:val="22"/>
                <w:szCs w:val="22"/>
              </w:rPr>
              <w:t xml:space="preserve">, la que sigui inferior en més de 20 unitats percentuals a l’altra oferta. </w:t>
            </w:r>
          </w:p>
          <w:p w14:paraId="33CD7D69" w14:textId="77777777" w:rsidR="004A5A93" w:rsidRPr="00AB6AC1" w:rsidRDefault="004A5A93" w:rsidP="004A5A93">
            <w:pPr>
              <w:pStyle w:val="Default"/>
              <w:jc w:val="both"/>
              <w:rPr>
                <w:rFonts w:ascii="Calibri" w:hAnsi="Calibri" w:cs="Calibri"/>
                <w:color w:val="auto"/>
                <w:sz w:val="12"/>
                <w:szCs w:val="12"/>
              </w:rPr>
            </w:pPr>
          </w:p>
          <w:p w14:paraId="6D50F730" w14:textId="77777777" w:rsidR="004A5A93" w:rsidRPr="000772D2" w:rsidRDefault="004A5A93" w:rsidP="004A5A93">
            <w:pPr>
              <w:pStyle w:val="Default"/>
              <w:numPr>
                <w:ilvl w:val="0"/>
                <w:numId w:val="47"/>
              </w:numPr>
              <w:autoSpaceDE w:val="0"/>
              <w:autoSpaceDN w:val="0"/>
              <w:adjustRightInd w:val="0"/>
              <w:jc w:val="both"/>
              <w:rPr>
                <w:rFonts w:ascii="Calibri" w:hAnsi="Calibri" w:cs="Calibri"/>
                <w:color w:val="auto"/>
                <w:sz w:val="22"/>
                <w:szCs w:val="22"/>
              </w:rPr>
            </w:pPr>
            <w:r w:rsidRPr="000772D2">
              <w:rPr>
                <w:rFonts w:ascii="Calibri" w:hAnsi="Calibri" w:cs="Calibri"/>
                <w:color w:val="auto"/>
                <w:sz w:val="22"/>
                <w:szCs w:val="22"/>
              </w:rPr>
              <w:t xml:space="preserve">Quan concorrin </w:t>
            </w:r>
            <w:r w:rsidRPr="00AB6AC1">
              <w:rPr>
                <w:rFonts w:ascii="Calibri" w:hAnsi="Calibri" w:cs="Calibri"/>
                <w:b/>
                <w:bCs/>
                <w:color w:val="auto"/>
                <w:sz w:val="22"/>
                <w:szCs w:val="22"/>
              </w:rPr>
              <w:t>tres licitadors</w:t>
            </w:r>
            <w:r w:rsidRPr="000772D2">
              <w:rPr>
                <w:rFonts w:ascii="Calibri" w:hAnsi="Calibri" w:cs="Calibri"/>
                <w:color w:val="auto"/>
                <w:sz w:val="22"/>
                <w:szCs w:val="22"/>
              </w:rPr>
              <w:t xml:space="preserve">, les que siguin inferiors en més de 10 unitats percentuals a la mitja aritmètica de les ofertes presentades. No obstant això, s’exclourà pel còmput de l’esmentada mitja l’oferta de quantia més elevada quan sigui superior en més de 10 unitats percentuals a l’esmentada mitja. En qualsevol cas, es considerarà desproporcionada la baixa superior a 25 unitats percentuals. </w:t>
            </w:r>
          </w:p>
          <w:p w14:paraId="5627E8AB" w14:textId="77777777" w:rsidR="004A5A93" w:rsidRPr="00AB6AC1" w:rsidRDefault="004A5A93" w:rsidP="004A5A93">
            <w:pPr>
              <w:pStyle w:val="Default"/>
              <w:jc w:val="both"/>
              <w:rPr>
                <w:rFonts w:ascii="Calibri" w:hAnsi="Calibri" w:cs="Calibri"/>
                <w:color w:val="auto"/>
                <w:sz w:val="12"/>
                <w:szCs w:val="12"/>
              </w:rPr>
            </w:pPr>
          </w:p>
          <w:p w14:paraId="5415C841" w14:textId="77777777" w:rsidR="004A5A93" w:rsidRPr="000772D2" w:rsidRDefault="004A5A93" w:rsidP="004A5A93">
            <w:pPr>
              <w:pStyle w:val="Default"/>
              <w:numPr>
                <w:ilvl w:val="0"/>
                <w:numId w:val="47"/>
              </w:numPr>
              <w:autoSpaceDE w:val="0"/>
              <w:autoSpaceDN w:val="0"/>
              <w:adjustRightInd w:val="0"/>
              <w:jc w:val="both"/>
              <w:rPr>
                <w:rFonts w:ascii="Calibri" w:hAnsi="Calibri" w:cs="Calibri"/>
                <w:color w:val="auto"/>
                <w:sz w:val="22"/>
                <w:szCs w:val="22"/>
              </w:rPr>
            </w:pPr>
            <w:r w:rsidRPr="000772D2">
              <w:rPr>
                <w:rFonts w:ascii="Calibri" w:hAnsi="Calibri" w:cs="Calibri"/>
                <w:color w:val="auto"/>
                <w:sz w:val="22"/>
                <w:szCs w:val="22"/>
              </w:rPr>
              <w:t xml:space="preserve">Quan concorrin </w:t>
            </w:r>
            <w:r w:rsidRPr="00AB6AC1">
              <w:rPr>
                <w:rFonts w:ascii="Calibri" w:hAnsi="Calibri" w:cs="Calibri"/>
                <w:b/>
                <w:bCs/>
                <w:color w:val="auto"/>
                <w:sz w:val="22"/>
                <w:szCs w:val="22"/>
              </w:rPr>
              <w:t>quatre o més licitadors</w:t>
            </w:r>
            <w:r w:rsidRPr="000772D2">
              <w:rPr>
                <w:rFonts w:ascii="Calibri" w:hAnsi="Calibri" w:cs="Calibri"/>
                <w:color w:val="auto"/>
                <w:sz w:val="22"/>
                <w:szCs w:val="22"/>
              </w:rPr>
              <w:t xml:space="preserve">, les que siguin inferiors en més de 10 unitats percentuals a la mitja aritmètica de les ofertes presentades. No obstant això, si entre elles existeixen ofertes que siguin superiors a l’esmentada mitja en més de 10 unitats percentuals, es procedirà al càlcul d’una nova mitja només amb les ofertes que no es trobin en el supòsit indicat. En tot cas, si el número de les restants ofertes és inferior a tres, la nova mitja es calcularà sobre les tres ofertes de menor quantia. </w:t>
            </w:r>
          </w:p>
          <w:p w14:paraId="58597C51" w14:textId="77777777" w:rsidR="001B0678" w:rsidRPr="00B77935" w:rsidRDefault="001B0678" w:rsidP="001B0678">
            <w:pPr>
              <w:jc w:val="both"/>
              <w:rPr>
                <w:rFonts w:cs="Arial"/>
                <w:b/>
                <w:sz w:val="10"/>
                <w:szCs w:val="10"/>
              </w:rPr>
            </w:pPr>
          </w:p>
        </w:tc>
      </w:tr>
      <w:tr w:rsidR="001B0678" w:rsidRPr="00B77935" w14:paraId="7ABC620A" w14:textId="77777777" w:rsidTr="00EB7476">
        <w:trPr>
          <w:trHeight w:val="567"/>
        </w:trPr>
        <w:tc>
          <w:tcPr>
            <w:tcW w:w="8926" w:type="dxa"/>
            <w:gridSpan w:val="7"/>
            <w:shd w:val="clear" w:color="auto" w:fill="D9D9D9" w:themeFill="background1" w:themeFillShade="D9"/>
            <w:vAlign w:val="center"/>
          </w:tcPr>
          <w:p w14:paraId="1AD50F65" w14:textId="77777777" w:rsidR="001B0678" w:rsidRPr="00B77935" w:rsidRDefault="001B0678" w:rsidP="001B0678">
            <w:pPr>
              <w:jc w:val="center"/>
              <w:rPr>
                <w:rFonts w:cs="Arial"/>
                <w:b/>
                <w:sz w:val="22"/>
              </w:rPr>
            </w:pPr>
            <w:r w:rsidRPr="00B77935">
              <w:rPr>
                <w:rFonts w:cs="Arial"/>
                <w:b/>
                <w:sz w:val="22"/>
              </w:rPr>
              <w:t>L.  ALTRA DOCUMENTACIÓ A PRESENTAR PER LES EMPRESES LICITADORES O PER LES EMPRESES PROPOSADES COM ADJUDICATÀRIES</w:t>
            </w:r>
          </w:p>
        </w:tc>
      </w:tr>
      <w:tr w:rsidR="001B0678" w:rsidRPr="00B77935" w14:paraId="172DDF56" w14:textId="77777777" w:rsidTr="00EB7476">
        <w:trPr>
          <w:trHeight w:val="567"/>
        </w:trPr>
        <w:tc>
          <w:tcPr>
            <w:tcW w:w="8926" w:type="dxa"/>
            <w:gridSpan w:val="7"/>
            <w:shd w:val="clear" w:color="auto" w:fill="auto"/>
            <w:vAlign w:val="center"/>
          </w:tcPr>
          <w:p w14:paraId="280A1D5C" w14:textId="77777777" w:rsidR="001B0678" w:rsidRPr="00EB7476" w:rsidRDefault="001B0678" w:rsidP="001B0678">
            <w:pPr>
              <w:jc w:val="both"/>
              <w:rPr>
                <w:rFonts w:asciiTheme="minorHAnsi" w:hAnsiTheme="minorHAnsi" w:cstheme="minorHAnsi"/>
                <w:b/>
                <w:sz w:val="12"/>
                <w:szCs w:val="12"/>
              </w:rPr>
            </w:pPr>
          </w:p>
          <w:p w14:paraId="2715127D" w14:textId="77777777" w:rsidR="001B0678" w:rsidRPr="00B77935" w:rsidRDefault="001B0678" w:rsidP="001B0678">
            <w:pPr>
              <w:jc w:val="both"/>
              <w:rPr>
                <w:rFonts w:asciiTheme="minorHAnsi" w:hAnsiTheme="minorHAnsi" w:cstheme="minorHAnsi"/>
                <w:b/>
                <w:sz w:val="22"/>
              </w:rPr>
            </w:pPr>
            <w:r w:rsidRPr="00B77935">
              <w:rPr>
                <w:rFonts w:cstheme="minorHAnsi"/>
                <w:b/>
              </w:rPr>
              <w:fldChar w:fldCharType="begin">
                <w:ffData>
                  <w:name w:val="Marcar20"/>
                  <w:enabled/>
                  <w:calcOnExit w:val="0"/>
                  <w:checkBox>
                    <w:sizeAuto/>
                    <w:default w:val="1"/>
                  </w:checkBox>
                </w:ffData>
              </w:fldChar>
            </w:r>
            <w:bookmarkStart w:id="15" w:name="Marcar20"/>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bookmarkEnd w:id="15"/>
            <w:r w:rsidRPr="00B77935">
              <w:rPr>
                <w:rFonts w:asciiTheme="minorHAnsi" w:hAnsiTheme="minorHAnsi" w:cstheme="minorHAnsi"/>
                <w:b/>
                <w:sz w:val="22"/>
              </w:rPr>
              <w:t xml:space="preserve"> No s’exigeix</w:t>
            </w:r>
          </w:p>
          <w:p w14:paraId="6E73047F" w14:textId="77777777" w:rsidR="001B0678" w:rsidRPr="00B77935" w:rsidRDefault="001B0678" w:rsidP="001B0678">
            <w:pPr>
              <w:jc w:val="both"/>
              <w:rPr>
                <w:rFonts w:asciiTheme="minorHAnsi" w:hAnsiTheme="minorHAnsi" w:cstheme="minorHAnsi"/>
                <w:b/>
                <w:sz w:val="22"/>
              </w:rPr>
            </w:pPr>
          </w:p>
          <w:p w14:paraId="4D807A17" w14:textId="77777777" w:rsidR="001B0678" w:rsidRPr="00B77935" w:rsidRDefault="001B0678" w:rsidP="001B0678">
            <w:pPr>
              <w:jc w:val="both"/>
              <w:rPr>
                <w:rFonts w:asciiTheme="minorHAnsi" w:hAnsiTheme="minorHAnsi" w:cstheme="minorHAnsi"/>
                <w:b/>
                <w:sz w:val="22"/>
              </w:rPr>
            </w:pPr>
            <w:r w:rsidRPr="00B77935">
              <w:rPr>
                <w:rFonts w:cstheme="minorHAnsi"/>
                <w:b/>
              </w:rPr>
              <w:lastRenderedPageBreak/>
              <w:fldChar w:fldCharType="begin">
                <w:ffData>
                  <w:name w:val="Marcar21"/>
                  <w:enabled/>
                  <w:calcOnExit w:val="0"/>
                  <w:checkBox>
                    <w:sizeAuto/>
                    <w:default w:val="0"/>
                  </w:checkBox>
                </w:ffData>
              </w:fldChar>
            </w:r>
            <w:bookmarkStart w:id="16" w:name="Marcar21"/>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bookmarkEnd w:id="16"/>
            <w:r w:rsidRPr="00B77935">
              <w:rPr>
                <w:rFonts w:asciiTheme="minorHAnsi" w:hAnsiTheme="minorHAnsi" w:cstheme="minorHAnsi"/>
                <w:b/>
                <w:sz w:val="22"/>
              </w:rPr>
              <w:t xml:space="preserve"> S’exigeix la següent:</w:t>
            </w:r>
          </w:p>
          <w:p w14:paraId="54D8AB3B" w14:textId="77777777" w:rsidR="001B0678" w:rsidRPr="00B77935" w:rsidRDefault="001B0678" w:rsidP="001B0678">
            <w:pPr>
              <w:jc w:val="both"/>
              <w:rPr>
                <w:rFonts w:asciiTheme="minorHAnsi" w:hAnsiTheme="minorHAnsi" w:cstheme="minorHAnsi"/>
                <w:b/>
                <w:sz w:val="22"/>
              </w:rPr>
            </w:pPr>
          </w:p>
        </w:tc>
      </w:tr>
      <w:tr w:rsidR="001B0678" w:rsidRPr="00B77935" w14:paraId="3313E5DC" w14:textId="77777777" w:rsidTr="00EB7476">
        <w:trPr>
          <w:trHeight w:val="567"/>
        </w:trPr>
        <w:tc>
          <w:tcPr>
            <w:tcW w:w="8926" w:type="dxa"/>
            <w:gridSpan w:val="7"/>
            <w:shd w:val="clear" w:color="auto" w:fill="D9D9D9" w:themeFill="background1" w:themeFillShade="D9"/>
            <w:vAlign w:val="center"/>
          </w:tcPr>
          <w:p w14:paraId="55DDA51B" w14:textId="77777777" w:rsidR="001B0678" w:rsidRPr="00B77935" w:rsidRDefault="001B0678" w:rsidP="001B0678">
            <w:pPr>
              <w:jc w:val="center"/>
              <w:rPr>
                <w:rFonts w:cs="Arial"/>
                <w:b/>
                <w:sz w:val="22"/>
              </w:rPr>
            </w:pPr>
            <w:r w:rsidRPr="00B77935">
              <w:rPr>
                <w:rFonts w:cs="Arial"/>
                <w:b/>
                <w:sz w:val="22"/>
              </w:rPr>
              <w:lastRenderedPageBreak/>
              <w:t>M. CONDICIONS ESPECIALS D’EXECUCIÓ</w:t>
            </w:r>
          </w:p>
        </w:tc>
      </w:tr>
      <w:tr w:rsidR="001B0678" w:rsidRPr="00B77935" w14:paraId="68F5099B" w14:textId="77777777" w:rsidTr="00EB7476">
        <w:trPr>
          <w:trHeight w:val="567"/>
        </w:trPr>
        <w:tc>
          <w:tcPr>
            <w:tcW w:w="8926" w:type="dxa"/>
            <w:gridSpan w:val="7"/>
            <w:shd w:val="clear" w:color="auto" w:fill="auto"/>
            <w:vAlign w:val="center"/>
          </w:tcPr>
          <w:p w14:paraId="1D65F5BA" w14:textId="77777777" w:rsidR="001B0678" w:rsidRPr="00B77935" w:rsidRDefault="001B0678" w:rsidP="001B0678">
            <w:pPr>
              <w:contextualSpacing/>
              <w:jc w:val="both"/>
              <w:rPr>
                <w:rFonts w:asciiTheme="minorHAnsi" w:hAnsiTheme="minorHAnsi" w:cstheme="minorHAnsi"/>
                <w:sz w:val="10"/>
                <w:szCs w:val="10"/>
              </w:rPr>
            </w:pPr>
          </w:p>
          <w:p w14:paraId="43A64B50" w14:textId="77777777" w:rsidR="00AB6AC1" w:rsidRPr="000772D2" w:rsidRDefault="00AB6AC1" w:rsidP="00AB6AC1">
            <w:pPr>
              <w:widowControl w:val="0"/>
              <w:autoSpaceDE w:val="0"/>
              <w:jc w:val="both"/>
              <w:rPr>
                <w:rFonts w:ascii="Calibri" w:hAnsi="Calibri" w:cs="Calibri"/>
                <w:sz w:val="22"/>
                <w:szCs w:val="22"/>
              </w:rPr>
            </w:pPr>
            <w:r w:rsidRPr="000772D2">
              <w:rPr>
                <w:rFonts w:ascii="Calibri" w:hAnsi="Calibri" w:cs="Calibri"/>
                <w:sz w:val="22"/>
                <w:szCs w:val="22"/>
              </w:rPr>
              <w:t xml:space="preserve">S’estableixen com a condicions especials d’execució: </w:t>
            </w:r>
          </w:p>
          <w:p w14:paraId="5DA41C0B" w14:textId="6D561C4F" w:rsidR="00AB6AC1" w:rsidRDefault="00AB6AC1" w:rsidP="00AB6AC1">
            <w:pPr>
              <w:widowControl w:val="0"/>
              <w:autoSpaceDE w:val="0"/>
              <w:spacing w:before="94"/>
              <w:jc w:val="both"/>
              <w:rPr>
                <w:rFonts w:ascii="Calibri" w:hAnsi="Calibri" w:cs="Calibri"/>
                <w:sz w:val="16"/>
                <w:szCs w:val="16"/>
              </w:rPr>
            </w:pPr>
            <w:r w:rsidRPr="000772D2">
              <w:rPr>
                <w:rFonts w:ascii="Calibri" w:hAnsi="Calibri" w:cs="Calibri"/>
                <w:sz w:val="22"/>
                <w:szCs w:val="22"/>
              </w:rPr>
              <w:t xml:space="preserve">a) El compliment de l’article 13.5 de la Llei orgànica 1/1996, de 15 de gener, de Protecció jurídica del menor, de modificació parcial del Codi Civil i de la Llei d’enjudiciament civil es mantindrà durant tota l’execució del contracte, essent motiu de resolució immediata del contracte el seu incompliment. Si hi hagués algun canvi de socorrista durant el termini d’execució del contracte, l’empresa contractista esta obligada a acreditar aquest compliment amb anterioritat a l’inici de prestació dels seus serveis. L’incompliment d’aquesta obligació, depenent de la gravetat de l’incompliment, es podrà considerar com a motiu de resolució del contracte al ser una condició essencial del mateix. </w:t>
            </w:r>
          </w:p>
          <w:p w14:paraId="1B88FE09" w14:textId="77777777" w:rsidR="00674B81" w:rsidRPr="00674B81" w:rsidRDefault="00674B81" w:rsidP="00AB6AC1">
            <w:pPr>
              <w:widowControl w:val="0"/>
              <w:autoSpaceDE w:val="0"/>
              <w:spacing w:before="94"/>
              <w:jc w:val="both"/>
              <w:rPr>
                <w:rFonts w:ascii="Calibri" w:hAnsi="Calibri" w:cs="Calibri"/>
                <w:sz w:val="16"/>
                <w:szCs w:val="16"/>
              </w:rPr>
            </w:pPr>
          </w:p>
          <w:p w14:paraId="490A3C18" w14:textId="77777777" w:rsidR="00674B81" w:rsidRDefault="00674B81" w:rsidP="00AB6AC1">
            <w:pPr>
              <w:widowControl w:val="0"/>
              <w:autoSpaceDE w:val="0"/>
              <w:spacing w:before="94"/>
              <w:jc w:val="both"/>
              <w:rPr>
                <w:rFonts w:ascii="Calibri" w:hAnsi="Calibri" w:cs="Calibri"/>
                <w:sz w:val="22"/>
                <w:szCs w:val="22"/>
              </w:rPr>
            </w:pPr>
          </w:p>
          <w:p w14:paraId="7BD4C5FB" w14:textId="71865225" w:rsidR="00AB6AC1" w:rsidRPr="000772D2" w:rsidRDefault="00AB6AC1" w:rsidP="00AB6AC1">
            <w:pPr>
              <w:widowControl w:val="0"/>
              <w:autoSpaceDE w:val="0"/>
              <w:spacing w:before="94"/>
              <w:jc w:val="both"/>
              <w:rPr>
                <w:rFonts w:ascii="Calibri" w:hAnsi="Calibri" w:cs="Calibri"/>
                <w:sz w:val="22"/>
                <w:szCs w:val="22"/>
              </w:rPr>
            </w:pPr>
            <w:r w:rsidRPr="000772D2">
              <w:rPr>
                <w:rFonts w:ascii="Calibri" w:hAnsi="Calibri" w:cs="Calibri"/>
                <w:sz w:val="22"/>
                <w:szCs w:val="22"/>
              </w:rPr>
              <w:t xml:space="preserve">b) El compliment de tot el que estableix la Llei orgànica 3/2018, de 5 de desembre, de protecció de dades personals i garantia dels drets digitals, en relació amb les dades personals a les quals tingui accés amb ocasió del contracte, i al que estableix el Reglament (UE) 2016/679, del Parlament Europeu i del Consell, de 27 d’abril de 2016, relatiu a la protecció de les persones físiques pel que fa al tractament de dades personals i a la lliure circulació d’aquestes dades i pel qual es deroga la Directiva 95/46/CE. L’incompliment d’aquesta obligació es considerarà com a molt greu. </w:t>
            </w:r>
          </w:p>
          <w:p w14:paraId="2CBC3548" w14:textId="682E9E8E" w:rsidR="00AB6AC1" w:rsidRPr="000772D2" w:rsidRDefault="00E70164" w:rsidP="00AB6AC1">
            <w:pPr>
              <w:widowControl w:val="0"/>
              <w:autoSpaceDE w:val="0"/>
              <w:spacing w:before="94"/>
              <w:jc w:val="both"/>
              <w:rPr>
                <w:rFonts w:ascii="Calibri" w:hAnsi="Calibri" w:cs="Calibri"/>
                <w:sz w:val="22"/>
                <w:szCs w:val="22"/>
              </w:rPr>
            </w:pPr>
            <w:r>
              <w:rPr>
                <w:rFonts w:ascii="Calibri" w:hAnsi="Calibri" w:cs="Calibri"/>
                <w:sz w:val="22"/>
                <w:szCs w:val="22"/>
              </w:rPr>
              <w:t xml:space="preserve">c) </w:t>
            </w:r>
            <w:r w:rsidR="00AB6AC1" w:rsidRPr="000772D2">
              <w:rPr>
                <w:rFonts w:ascii="Calibri" w:hAnsi="Calibri" w:cs="Calibri"/>
                <w:sz w:val="22"/>
                <w:szCs w:val="22"/>
              </w:rPr>
              <w:t xml:space="preserve">D’acord amb l’article 202.2 LCSP s’estableixen també les següents: </w:t>
            </w:r>
          </w:p>
          <w:p w14:paraId="4B54D1D0" w14:textId="260FD411" w:rsidR="00AB6AC1" w:rsidRPr="000772D2" w:rsidRDefault="00E70164" w:rsidP="00AB6AC1">
            <w:pPr>
              <w:widowControl w:val="0"/>
              <w:autoSpaceDE w:val="0"/>
              <w:spacing w:before="94"/>
              <w:jc w:val="both"/>
              <w:rPr>
                <w:rFonts w:ascii="Calibri" w:hAnsi="Calibri" w:cs="Calibri"/>
                <w:sz w:val="22"/>
                <w:szCs w:val="22"/>
              </w:rPr>
            </w:pPr>
            <w:r>
              <w:rPr>
                <w:rFonts w:ascii="Calibri" w:hAnsi="Calibri" w:cs="Calibri"/>
                <w:sz w:val="22"/>
                <w:szCs w:val="22"/>
              </w:rPr>
              <w:t>-</w:t>
            </w:r>
            <w:r w:rsidR="00AB6AC1" w:rsidRPr="000772D2">
              <w:rPr>
                <w:rFonts w:ascii="Calibri" w:hAnsi="Calibri" w:cs="Calibri"/>
                <w:sz w:val="22"/>
                <w:szCs w:val="22"/>
              </w:rPr>
              <w:t xml:space="preserve"> L’empresa adjudicatària estarà obligada a aplicar a totes les persones treballadores adscrites a aquest contracte el conveni col·lectiu vigent aplicable al sector. L’incompliment d’aquesta obligació, depenent de la gravetat de l’incompliment, es podrà considerar com a motiu de resolució del contracte al ser una condició essencial del mateix. </w:t>
            </w:r>
          </w:p>
          <w:p w14:paraId="1001FD6B" w14:textId="18A2D45D" w:rsidR="00AB6AC1" w:rsidRDefault="00E70164" w:rsidP="00AB6AC1">
            <w:pPr>
              <w:widowControl w:val="0"/>
              <w:autoSpaceDE w:val="0"/>
              <w:spacing w:before="94"/>
              <w:jc w:val="both"/>
              <w:rPr>
                <w:rFonts w:ascii="Calibri" w:hAnsi="Calibri" w:cs="Calibri"/>
                <w:sz w:val="22"/>
                <w:szCs w:val="22"/>
              </w:rPr>
            </w:pPr>
            <w:r>
              <w:rPr>
                <w:rFonts w:ascii="Calibri" w:hAnsi="Calibri" w:cs="Calibri"/>
                <w:sz w:val="22"/>
                <w:szCs w:val="22"/>
              </w:rPr>
              <w:t xml:space="preserve">- </w:t>
            </w:r>
            <w:r w:rsidR="00AB6AC1" w:rsidRPr="000772D2">
              <w:rPr>
                <w:rFonts w:ascii="Calibri" w:hAnsi="Calibri" w:cs="Calibri"/>
                <w:sz w:val="22"/>
                <w:szCs w:val="22"/>
              </w:rPr>
              <w:t xml:space="preserve">L’empresa contractista està obligada a fer la recollida selectiva dels residus que es generin amb la prestació del servei (utensilis per a primers auxilis, </w:t>
            </w:r>
            <w:proofErr w:type="spellStart"/>
            <w:r w:rsidR="00AB6AC1" w:rsidRPr="000772D2">
              <w:rPr>
                <w:rFonts w:ascii="Calibri" w:hAnsi="Calibri" w:cs="Calibri"/>
                <w:sz w:val="22"/>
                <w:szCs w:val="22"/>
              </w:rPr>
              <w:t>etc</w:t>
            </w:r>
            <w:proofErr w:type="spellEnd"/>
            <w:r w:rsidR="00AB6AC1" w:rsidRPr="000772D2">
              <w:rPr>
                <w:rFonts w:ascii="Calibri" w:hAnsi="Calibri" w:cs="Calibri"/>
                <w:sz w:val="22"/>
                <w:szCs w:val="22"/>
              </w:rPr>
              <w:t xml:space="preserve">). L’incompliment d’aquesta obligació es considerarà com a greu. </w:t>
            </w:r>
          </w:p>
          <w:p w14:paraId="517877CF" w14:textId="77777777" w:rsidR="00674B81" w:rsidRPr="000772D2" w:rsidRDefault="00E70164" w:rsidP="00674B81">
            <w:pPr>
              <w:widowControl w:val="0"/>
              <w:autoSpaceDE w:val="0"/>
              <w:spacing w:before="94"/>
              <w:jc w:val="both"/>
              <w:rPr>
                <w:rFonts w:ascii="Calibri" w:eastAsia="Arial" w:hAnsi="Calibri" w:cs="Calibri"/>
                <w:sz w:val="22"/>
                <w:szCs w:val="22"/>
                <w:lang w:bidi="ca-ES"/>
              </w:rPr>
            </w:pPr>
            <w:r>
              <w:rPr>
                <w:rFonts w:ascii="Calibri" w:hAnsi="Calibri" w:cs="Calibri"/>
                <w:sz w:val="22"/>
                <w:szCs w:val="22"/>
              </w:rPr>
              <w:t xml:space="preserve">d) </w:t>
            </w:r>
            <w:r w:rsidRPr="000772D2">
              <w:rPr>
                <w:rFonts w:ascii="Calibri" w:hAnsi="Calibri" w:cs="Calibri"/>
                <w:sz w:val="22"/>
                <w:szCs w:val="22"/>
              </w:rPr>
              <w:t>Tots/es els/les socorristes adscrits a l’execució del contracte han d’estar en possessió de la titulació corresponent que habilita l’exercici de l’activitat objecte de la prestació. Aquestes condicions</w:t>
            </w:r>
            <w:r w:rsidR="00EB7476">
              <w:rPr>
                <w:rFonts w:ascii="Calibri" w:hAnsi="Calibri" w:cs="Calibri"/>
                <w:sz w:val="22"/>
                <w:szCs w:val="22"/>
              </w:rPr>
              <w:t xml:space="preserve"> </w:t>
            </w:r>
            <w:r w:rsidRPr="000772D2">
              <w:rPr>
                <w:rFonts w:ascii="Calibri" w:hAnsi="Calibri" w:cs="Calibri"/>
                <w:sz w:val="22"/>
                <w:szCs w:val="22"/>
              </w:rPr>
              <w:t xml:space="preserve"> contractuals</w:t>
            </w:r>
            <w:r w:rsidR="00EB7476">
              <w:rPr>
                <w:rFonts w:ascii="Calibri" w:hAnsi="Calibri" w:cs="Calibri"/>
                <w:sz w:val="22"/>
                <w:szCs w:val="22"/>
              </w:rPr>
              <w:t xml:space="preserve"> </w:t>
            </w:r>
            <w:r w:rsidRPr="000772D2">
              <w:rPr>
                <w:rFonts w:ascii="Calibri" w:hAnsi="Calibri" w:cs="Calibri"/>
                <w:sz w:val="22"/>
                <w:szCs w:val="22"/>
              </w:rPr>
              <w:t xml:space="preserve"> se’ls</w:t>
            </w:r>
            <w:r w:rsidR="00EB7476">
              <w:rPr>
                <w:rFonts w:ascii="Calibri" w:hAnsi="Calibri" w:cs="Calibri"/>
                <w:sz w:val="22"/>
                <w:szCs w:val="22"/>
              </w:rPr>
              <w:t xml:space="preserve"> </w:t>
            </w:r>
            <w:r w:rsidRPr="000772D2">
              <w:rPr>
                <w:rFonts w:ascii="Calibri" w:hAnsi="Calibri" w:cs="Calibri"/>
                <w:sz w:val="22"/>
                <w:szCs w:val="22"/>
              </w:rPr>
              <w:t xml:space="preserve"> atribueix </w:t>
            </w:r>
            <w:r w:rsidR="00EB7476">
              <w:rPr>
                <w:rFonts w:ascii="Calibri" w:hAnsi="Calibri" w:cs="Calibri"/>
                <w:sz w:val="22"/>
                <w:szCs w:val="22"/>
              </w:rPr>
              <w:t xml:space="preserve"> </w:t>
            </w:r>
            <w:r w:rsidRPr="000772D2">
              <w:rPr>
                <w:rFonts w:ascii="Calibri" w:hAnsi="Calibri" w:cs="Calibri"/>
                <w:sz w:val="22"/>
                <w:szCs w:val="22"/>
              </w:rPr>
              <w:t>el caràcter d’essencials als efectes de l’article 211 f), és a</w:t>
            </w:r>
            <w:r w:rsidR="00674B81">
              <w:rPr>
                <w:rFonts w:ascii="Calibri" w:hAnsi="Calibri" w:cs="Calibri"/>
                <w:sz w:val="22"/>
                <w:szCs w:val="22"/>
              </w:rPr>
              <w:t xml:space="preserve"> dir, poden </w:t>
            </w:r>
            <w:r w:rsidR="00674B81" w:rsidRPr="000772D2">
              <w:rPr>
                <w:rFonts w:ascii="Calibri" w:hAnsi="Calibri" w:cs="Calibri"/>
                <w:sz w:val="22"/>
                <w:szCs w:val="22"/>
              </w:rPr>
              <w:t>ser causa de resolució del contracte.</w:t>
            </w:r>
          </w:p>
          <w:p w14:paraId="1EEE36C2" w14:textId="77777777" w:rsidR="001B0678" w:rsidRPr="00E70164" w:rsidRDefault="001B0678" w:rsidP="001B0678">
            <w:pPr>
              <w:ind w:left="360"/>
              <w:contextualSpacing/>
              <w:jc w:val="both"/>
              <w:rPr>
                <w:rFonts w:asciiTheme="minorHAnsi" w:hAnsiTheme="minorHAnsi" w:cstheme="minorHAnsi"/>
                <w:sz w:val="16"/>
                <w:szCs w:val="16"/>
              </w:rPr>
            </w:pPr>
          </w:p>
          <w:p w14:paraId="0238D2EB" w14:textId="3077018D" w:rsidR="001B0678" w:rsidRPr="00B77935" w:rsidRDefault="001B0678" w:rsidP="001B0678">
            <w:pPr>
              <w:contextualSpacing/>
              <w:jc w:val="both"/>
              <w:rPr>
                <w:rFonts w:asciiTheme="minorHAnsi" w:hAnsiTheme="minorHAnsi" w:cstheme="minorHAnsi"/>
                <w:sz w:val="22"/>
              </w:rPr>
            </w:pPr>
            <w:r w:rsidRPr="00B77935">
              <w:rPr>
                <w:rFonts w:asciiTheme="minorHAnsi" w:hAnsiTheme="minorHAnsi" w:cstheme="minorHAnsi"/>
                <w:sz w:val="22"/>
              </w:rPr>
              <w:t>Aquestes obligacions tenen la consideració d’obligacions contractuals essencials.</w:t>
            </w:r>
          </w:p>
          <w:p w14:paraId="22030574" w14:textId="77777777" w:rsidR="001B0678" w:rsidRPr="00B77935" w:rsidRDefault="001B0678" w:rsidP="00E70164">
            <w:pPr>
              <w:contextualSpacing/>
              <w:jc w:val="both"/>
              <w:rPr>
                <w:rFonts w:asciiTheme="minorHAnsi" w:hAnsiTheme="minorHAnsi" w:cstheme="minorHAnsi"/>
                <w:b/>
                <w:sz w:val="22"/>
              </w:rPr>
            </w:pPr>
          </w:p>
        </w:tc>
      </w:tr>
      <w:tr w:rsidR="001B0678" w:rsidRPr="00B77935" w14:paraId="5CB56FDE" w14:textId="77777777" w:rsidTr="00EB7476">
        <w:trPr>
          <w:trHeight w:val="567"/>
        </w:trPr>
        <w:tc>
          <w:tcPr>
            <w:tcW w:w="8926" w:type="dxa"/>
            <w:gridSpan w:val="7"/>
            <w:shd w:val="clear" w:color="auto" w:fill="D9D9D9" w:themeFill="background1" w:themeFillShade="D9"/>
            <w:vAlign w:val="center"/>
          </w:tcPr>
          <w:p w14:paraId="1B7E70AD" w14:textId="77777777" w:rsidR="001B0678" w:rsidRPr="00B77935" w:rsidRDefault="001B0678" w:rsidP="001B0678">
            <w:pPr>
              <w:jc w:val="center"/>
              <w:rPr>
                <w:rFonts w:cs="Arial"/>
                <w:b/>
                <w:sz w:val="22"/>
              </w:rPr>
            </w:pPr>
            <w:r w:rsidRPr="00B77935">
              <w:rPr>
                <w:rFonts w:cs="Arial"/>
                <w:b/>
                <w:sz w:val="22"/>
              </w:rPr>
              <w:t>N. MODIFICACIONS DEL CONTRACTE PREVISTES</w:t>
            </w:r>
          </w:p>
        </w:tc>
      </w:tr>
      <w:tr w:rsidR="001A04D7" w:rsidRPr="00B77935" w14:paraId="3FA0195A" w14:textId="77777777" w:rsidTr="00EB7476">
        <w:trPr>
          <w:trHeight w:val="567"/>
        </w:trPr>
        <w:tc>
          <w:tcPr>
            <w:tcW w:w="1413" w:type="dxa"/>
            <w:shd w:val="clear" w:color="auto" w:fill="auto"/>
          </w:tcPr>
          <w:p w14:paraId="37917B61" w14:textId="77777777" w:rsidR="001B0678" w:rsidRPr="00B77935" w:rsidRDefault="001B0678" w:rsidP="001B0678">
            <w:pPr>
              <w:jc w:val="both"/>
              <w:rPr>
                <w:rFonts w:asciiTheme="minorHAnsi" w:hAnsiTheme="minorHAnsi" w:cstheme="minorHAnsi"/>
                <w:b/>
                <w:sz w:val="22"/>
              </w:rPr>
            </w:pPr>
          </w:p>
          <w:p w14:paraId="63370902" w14:textId="5C60FB9D" w:rsidR="001B0678" w:rsidRPr="00B77935" w:rsidRDefault="001B0678" w:rsidP="001B0678">
            <w:pPr>
              <w:jc w:val="both"/>
              <w:rPr>
                <w:rFonts w:asciiTheme="minorHAnsi" w:hAnsiTheme="minorHAnsi" w:cstheme="minorHAnsi"/>
                <w:b/>
                <w:sz w:val="22"/>
              </w:rPr>
            </w:pPr>
            <w:r w:rsidRPr="00B77935">
              <w:rPr>
                <w:rFonts w:cstheme="minorHAnsi"/>
                <w:b/>
              </w:rPr>
              <w:fldChar w:fldCharType="begin">
                <w:ffData>
                  <w:name w:val="Marcar22"/>
                  <w:enabled/>
                  <w:calcOnExit w:val="0"/>
                  <w:checkBox>
                    <w:sizeAuto/>
                    <w:default w:val="0"/>
                  </w:checkBox>
                </w:ffData>
              </w:fldChar>
            </w:r>
            <w:r w:rsidRPr="00B77935">
              <w:rPr>
                <w:rFonts w:asciiTheme="minorHAnsi" w:hAnsiTheme="minorHAnsi" w:cstheme="minorHAnsi"/>
                <w:b/>
                <w:sz w:val="22"/>
              </w:rPr>
              <w:instrText xml:space="preserve"> </w:instrText>
            </w:r>
            <w:bookmarkStart w:id="17" w:name="Marcar22"/>
            <w:r w:rsidRPr="00B77935">
              <w:rPr>
                <w:rFonts w:asciiTheme="minorHAnsi" w:hAnsiTheme="minorHAnsi" w:cstheme="minorHAnsi"/>
                <w:b/>
                <w:sz w:val="22"/>
              </w:rPr>
              <w:instrText xml:space="preserve">FORMCHECKBOX </w:instrText>
            </w:r>
            <w:r w:rsidR="00AC4188">
              <w:rPr>
                <w:rFonts w:cstheme="minorHAnsi"/>
                <w:b/>
              </w:rPr>
            </w:r>
            <w:r w:rsidR="00AC4188">
              <w:rPr>
                <w:rFonts w:cstheme="minorHAnsi"/>
                <w:b/>
              </w:rPr>
              <w:fldChar w:fldCharType="separate"/>
            </w:r>
            <w:r w:rsidRPr="00B77935">
              <w:rPr>
                <w:rFonts w:cstheme="minorHAnsi"/>
                <w:b/>
              </w:rPr>
              <w:fldChar w:fldCharType="end"/>
            </w:r>
            <w:bookmarkEnd w:id="17"/>
            <w:r w:rsidRPr="00B77935">
              <w:rPr>
                <w:rFonts w:asciiTheme="minorHAnsi" w:hAnsiTheme="minorHAnsi" w:cstheme="minorHAnsi"/>
                <w:b/>
                <w:sz w:val="22"/>
              </w:rPr>
              <w:t xml:space="preserve"> </w:t>
            </w:r>
            <w:r w:rsidR="00E70164">
              <w:rPr>
                <w:rFonts w:asciiTheme="minorHAnsi" w:hAnsiTheme="minorHAnsi" w:cstheme="minorHAnsi"/>
                <w:b/>
                <w:sz w:val="22"/>
              </w:rPr>
              <w:t>No</w:t>
            </w:r>
          </w:p>
          <w:p w14:paraId="51618A96" w14:textId="77777777" w:rsidR="001B0678" w:rsidRPr="00B77935" w:rsidRDefault="001B0678" w:rsidP="001B0678">
            <w:pPr>
              <w:jc w:val="both"/>
              <w:rPr>
                <w:rFonts w:asciiTheme="minorHAnsi" w:hAnsiTheme="minorHAnsi" w:cstheme="minorHAnsi"/>
                <w:b/>
                <w:sz w:val="22"/>
              </w:rPr>
            </w:pPr>
          </w:p>
        </w:tc>
        <w:tc>
          <w:tcPr>
            <w:tcW w:w="7513" w:type="dxa"/>
            <w:gridSpan w:val="6"/>
            <w:shd w:val="clear" w:color="auto" w:fill="auto"/>
            <w:vAlign w:val="center"/>
          </w:tcPr>
          <w:p w14:paraId="260E75CF" w14:textId="77777777" w:rsidR="001B0678" w:rsidRPr="00B77935" w:rsidRDefault="001B0678" w:rsidP="001B0678">
            <w:pPr>
              <w:jc w:val="both"/>
              <w:rPr>
                <w:rFonts w:asciiTheme="minorHAnsi" w:hAnsiTheme="minorHAnsi" w:cstheme="minorHAnsi"/>
                <w:b/>
                <w:sz w:val="22"/>
              </w:rPr>
            </w:pPr>
          </w:p>
          <w:p w14:paraId="13CA4D76" w14:textId="40CC31EC" w:rsidR="001B0678" w:rsidRPr="00B77935" w:rsidRDefault="001B0678" w:rsidP="001B0678">
            <w:pPr>
              <w:jc w:val="both"/>
              <w:rPr>
                <w:rFonts w:asciiTheme="minorHAnsi" w:hAnsiTheme="minorHAnsi" w:cstheme="minorHAnsi"/>
                <w:b/>
                <w:sz w:val="22"/>
              </w:rPr>
            </w:pPr>
            <w:r w:rsidRPr="00B77935">
              <w:rPr>
                <w:rFonts w:cstheme="minorHAnsi"/>
                <w:b/>
              </w:rPr>
              <w:fldChar w:fldCharType="begin">
                <w:ffData>
                  <w:name w:val="Marcar23"/>
                  <w:enabled/>
                  <w:calcOnExit w:val="0"/>
                  <w:checkBox>
                    <w:sizeAuto/>
                    <w:default w:val="1"/>
                  </w:checkBox>
                </w:ffData>
              </w:fldChar>
            </w:r>
            <w:bookmarkStart w:id="18" w:name="Marcar23"/>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bookmarkEnd w:id="18"/>
            <w:r w:rsidRPr="00B77935">
              <w:rPr>
                <w:rFonts w:asciiTheme="minorHAnsi" w:hAnsiTheme="minorHAnsi" w:cstheme="minorHAnsi"/>
                <w:b/>
                <w:sz w:val="22"/>
              </w:rPr>
              <w:t xml:space="preserve"> </w:t>
            </w:r>
            <w:r w:rsidR="00E70164">
              <w:rPr>
                <w:rFonts w:asciiTheme="minorHAnsi" w:hAnsiTheme="minorHAnsi" w:cstheme="minorHAnsi"/>
                <w:b/>
                <w:sz w:val="22"/>
              </w:rPr>
              <w:t>Sí</w:t>
            </w:r>
          </w:p>
          <w:p w14:paraId="530A5160" w14:textId="77777777" w:rsidR="001B0678" w:rsidRPr="00E70164" w:rsidRDefault="001B0678" w:rsidP="001B0678">
            <w:pPr>
              <w:jc w:val="both"/>
              <w:rPr>
                <w:rFonts w:asciiTheme="minorHAnsi" w:hAnsiTheme="minorHAnsi" w:cstheme="minorHAnsi"/>
                <w:b/>
                <w:sz w:val="12"/>
                <w:szCs w:val="12"/>
              </w:rPr>
            </w:pPr>
          </w:p>
          <w:p w14:paraId="74BCDB01" w14:textId="4FE8AE8D" w:rsidR="00E70164" w:rsidRPr="000772D2" w:rsidRDefault="001B0678" w:rsidP="00E70164">
            <w:pPr>
              <w:keepLines/>
              <w:jc w:val="both"/>
              <w:rPr>
                <w:rFonts w:ascii="Calibri" w:hAnsi="Calibri" w:cs="Calibri"/>
                <w:sz w:val="22"/>
                <w:szCs w:val="22"/>
              </w:rPr>
            </w:pPr>
            <w:r w:rsidRPr="00B77935">
              <w:rPr>
                <w:rFonts w:asciiTheme="minorHAnsi" w:hAnsiTheme="minorHAnsi" w:cstheme="minorHAnsi"/>
                <w:bCs/>
                <w:sz w:val="22"/>
              </w:rPr>
              <w:t xml:space="preserve">Perfeccionat el contracte, l’òrgan de contractació només podrà modificar el contracte </w:t>
            </w:r>
            <w:r w:rsidR="00E70164" w:rsidRPr="000772D2">
              <w:rPr>
                <w:rFonts w:ascii="Calibri" w:hAnsi="Calibri" w:cs="Calibri"/>
              </w:rPr>
              <w:t xml:space="preserve"> </w:t>
            </w:r>
            <w:r w:rsidR="00E70164" w:rsidRPr="000772D2">
              <w:rPr>
                <w:rFonts w:ascii="Calibri" w:hAnsi="Calibri" w:cs="Calibri"/>
                <w:sz w:val="22"/>
                <w:szCs w:val="22"/>
              </w:rPr>
              <w:t>fins a un import màxim del 10% del preu inicial del contracte amb motiu de:</w:t>
            </w:r>
          </w:p>
          <w:p w14:paraId="5C3F7C1C" w14:textId="77777777" w:rsidR="00E70164" w:rsidRPr="000772D2" w:rsidRDefault="00E70164" w:rsidP="00E70164">
            <w:pPr>
              <w:pStyle w:val="Prrafodelista"/>
              <w:numPr>
                <w:ilvl w:val="0"/>
                <w:numId w:val="49"/>
              </w:numPr>
              <w:jc w:val="both"/>
              <w:rPr>
                <w:rFonts w:ascii="Calibri" w:hAnsi="Calibri" w:cs="Calibri"/>
                <w:sz w:val="22"/>
                <w:szCs w:val="22"/>
              </w:rPr>
            </w:pPr>
            <w:r w:rsidRPr="000772D2">
              <w:rPr>
                <w:rFonts w:ascii="Calibri" w:hAnsi="Calibri" w:cs="Calibri"/>
                <w:sz w:val="22"/>
                <w:szCs w:val="22"/>
              </w:rPr>
              <w:t>Ampliació dels serveis prestats pel següent motiu:</w:t>
            </w:r>
          </w:p>
          <w:p w14:paraId="0A892AD2" w14:textId="77777777" w:rsidR="00E70164" w:rsidRPr="00E70164" w:rsidRDefault="00E70164" w:rsidP="00E70164">
            <w:pPr>
              <w:pStyle w:val="Prrafodelista"/>
              <w:jc w:val="both"/>
              <w:rPr>
                <w:rFonts w:ascii="Calibri" w:hAnsi="Calibri" w:cs="Calibri"/>
                <w:sz w:val="12"/>
                <w:szCs w:val="12"/>
              </w:rPr>
            </w:pPr>
          </w:p>
          <w:p w14:paraId="7C932D86" w14:textId="415DDA0E" w:rsidR="00E70164" w:rsidRPr="00EB7476" w:rsidRDefault="00E70164" w:rsidP="00EA096A">
            <w:pPr>
              <w:pStyle w:val="Prrafodelista"/>
              <w:numPr>
                <w:ilvl w:val="1"/>
                <w:numId w:val="43"/>
              </w:numPr>
              <w:jc w:val="both"/>
              <w:rPr>
                <w:rFonts w:ascii="Calibri" w:hAnsi="Calibri" w:cs="Calibri"/>
                <w:sz w:val="22"/>
                <w:szCs w:val="22"/>
              </w:rPr>
            </w:pPr>
            <w:r w:rsidRPr="00EB7476">
              <w:rPr>
                <w:rFonts w:ascii="Calibri" w:hAnsi="Calibri" w:cs="Calibri"/>
                <w:sz w:val="22"/>
                <w:szCs w:val="22"/>
              </w:rPr>
              <w:lastRenderedPageBreak/>
              <w:t>Addició d’hores amb presència d’un o més socorristes per increment de les activitats que es puguin celebrar a la piscina municipal o per increment puntual de l’aforament en dates concretes.</w:t>
            </w:r>
          </w:p>
          <w:p w14:paraId="42793982" w14:textId="6A7970C9" w:rsidR="001B0678" w:rsidRPr="00B77935" w:rsidRDefault="001B0678" w:rsidP="001B0678">
            <w:pPr>
              <w:jc w:val="both"/>
              <w:rPr>
                <w:rFonts w:asciiTheme="minorHAnsi" w:hAnsiTheme="minorHAnsi" w:cstheme="minorHAnsi"/>
                <w:b/>
                <w:sz w:val="22"/>
              </w:rPr>
            </w:pPr>
          </w:p>
        </w:tc>
      </w:tr>
      <w:tr w:rsidR="001B0678" w:rsidRPr="00B77935" w14:paraId="29B662EB" w14:textId="77777777" w:rsidTr="00EB7476">
        <w:trPr>
          <w:trHeight w:val="567"/>
        </w:trPr>
        <w:tc>
          <w:tcPr>
            <w:tcW w:w="8926" w:type="dxa"/>
            <w:gridSpan w:val="7"/>
            <w:shd w:val="clear" w:color="auto" w:fill="D9D9D9" w:themeFill="background1" w:themeFillShade="D9"/>
            <w:vAlign w:val="center"/>
          </w:tcPr>
          <w:p w14:paraId="7BF96576" w14:textId="77777777" w:rsidR="001B0678" w:rsidRPr="00B77935" w:rsidRDefault="001B0678" w:rsidP="001B0678">
            <w:pPr>
              <w:jc w:val="center"/>
              <w:rPr>
                <w:rFonts w:cs="Arial"/>
                <w:b/>
                <w:sz w:val="22"/>
              </w:rPr>
            </w:pPr>
            <w:r w:rsidRPr="00B77935">
              <w:rPr>
                <w:rFonts w:cs="Arial"/>
                <w:b/>
                <w:sz w:val="22"/>
              </w:rPr>
              <w:lastRenderedPageBreak/>
              <w:t>O. CESSIÓ DEL CONTRACTE</w:t>
            </w:r>
          </w:p>
        </w:tc>
      </w:tr>
      <w:tr w:rsidR="001B0678" w:rsidRPr="00B77935" w14:paraId="494C439E" w14:textId="77777777" w:rsidTr="00EB7476">
        <w:trPr>
          <w:trHeight w:val="567"/>
        </w:trPr>
        <w:tc>
          <w:tcPr>
            <w:tcW w:w="8926" w:type="dxa"/>
            <w:gridSpan w:val="7"/>
            <w:shd w:val="clear" w:color="auto" w:fill="auto"/>
            <w:vAlign w:val="center"/>
          </w:tcPr>
          <w:p w14:paraId="54FD9F5F" w14:textId="77777777" w:rsidR="001B0678" w:rsidRPr="00B77935" w:rsidRDefault="001B0678" w:rsidP="001B0678">
            <w:pPr>
              <w:jc w:val="both"/>
              <w:rPr>
                <w:rFonts w:asciiTheme="minorHAnsi" w:hAnsiTheme="minorHAnsi" w:cstheme="minorHAnsi"/>
                <w:bCs/>
                <w:sz w:val="10"/>
                <w:szCs w:val="10"/>
              </w:rPr>
            </w:pPr>
          </w:p>
          <w:p w14:paraId="2A82D63D" w14:textId="77777777" w:rsidR="00E70164" w:rsidRDefault="00E70164" w:rsidP="00E70164">
            <w:pPr>
              <w:jc w:val="both"/>
              <w:rPr>
                <w:rFonts w:ascii="Calibri" w:hAnsi="Calibri" w:cs="Calibri"/>
                <w:sz w:val="22"/>
                <w:szCs w:val="22"/>
              </w:rPr>
            </w:pPr>
            <w:r w:rsidRPr="000772D2">
              <w:rPr>
                <w:rFonts w:ascii="Calibri" w:hAnsi="Calibri" w:cs="Calibri"/>
                <w:sz w:val="22"/>
                <w:szCs w:val="22"/>
              </w:rPr>
              <w:t>Els</w:t>
            </w:r>
            <w:r w:rsidRPr="000772D2">
              <w:rPr>
                <w:rFonts w:ascii="Calibri" w:hAnsi="Calibri" w:cs="Calibri"/>
                <w:spacing w:val="1"/>
                <w:sz w:val="22"/>
                <w:szCs w:val="22"/>
              </w:rPr>
              <w:t xml:space="preserve"> </w:t>
            </w:r>
            <w:r w:rsidRPr="000772D2">
              <w:rPr>
                <w:rFonts w:ascii="Calibri" w:hAnsi="Calibri" w:cs="Calibri"/>
                <w:sz w:val="22"/>
                <w:szCs w:val="22"/>
              </w:rPr>
              <w:t>drets</w:t>
            </w:r>
            <w:r w:rsidRPr="000772D2">
              <w:rPr>
                <w:rFonts w:ascii="Calibri" w:hAnsi="Calibri" w:cs="Calibri"/>
                <w:spacing w:val="1"/>
                <w:sz w:val="22"/>
                <w:szCs w:val="22"/>
              </w:rPr>
              <w:t xml:space="preserve"> </w:t>
            </w:r>
            <w:r w:rsidRPr="000772D2">
              <w:rPr>
                <w:rFonts w:ascii="Calibri" w:hAnsi="Calibri" w:cs="Calibri"/>
                <w:sz w:val="22"/>
                <w:szCs w:val="22"/>
              </w:rPr>
              <w:t>i</w:t>
            </w:r>
            <w:r w:rsidRPr="000772D2">
              <w:rPr>
                <w:rFonts w:ascii="Calibri" w:hAnsi="Calibri" w:cs="Calibri"/>
                <w:spacing w:val="1"/>
                <w:sz w:val="22"/>
                <w:szCs w:val="22"/>
              </w:rPr>
              <w:t xml:space="preserve"> </w:t>
            </w:r>
            <w:r w:rsidRPr="000772D2">
              <w:rPr>
                <w:rFonts w:ascii="Calibri" w:hAnsi="Calibri" w:cs="Calibri"/>
                <w:sz w:val="22"/>
                <w:szCs w:val="22"/>
              </w:rPr>
              <w:t>obligacions</w:t>
            </w:r>
            <w:r w:rsidRPr="000772D2">
              <w:rPr>
                <w:rFonts w:ascii="Calibri" w:hAnsi="Calibri" w:cs="Calibri"/>
                <w:spacing w:val="1"/>
                <w:sz w:val="22"/>
                <w:szCs w:val="22"/>
              </w:rPr>
              <w:t xml:space="preserve"> </w:t>
            </w:r>
            <w:r w:rsidRPr="000772D2">
              <w:rPr>
                <w:rFonts w:ascii="Calibri" w:hAnsi="Calibri" w:cs="Calibri"/>
                <w:sz w:val="22"/>
                <w:szCs w:val="22"/>
              </w:rPr>
              <w:t>relatius</w:t>
            </w:r>
            <w:r w:rsidRPr="000772D2">
              <w:rPr>
                <w:rFonts w:ascii="Calibri" w:hAnsi="Calibri" w:cs="Calibri"/>
                <w:spacing w:val="1"/>
                <w:sz w:val="22"/>
                <w:szCs w:val="22"/>
              </w:rPr>
              <w:t xml:space="preserve"> </w:t>
            </w:r>
            <w:r w:rsidRPr="000772D2">
              <w:rPr>
                <w:rFonts w:ascii="Calibri" w:hAnsi="Calibri" w:cs="Calibri"/>
                <w:sz w:val="22"/>
                <w:szCs w:val="22"/>
              </w:rPr>
              <w:t>a</w:t>
            </w:r>
            <w:r w:rsidRPr="000772D2">
              <w:rPr>
                <w:rFonts w:ascii="Calibri" w:hAnsi="Calibri" w:cs="Calibri"/>
                <w:spacing w:val="1"/>
                <w:sz w:val="22"/>
                <w:szCs w:val="22"/>
              </w:rPr>
              <w:t xml:space="preserve"> </w:t>
            </w:r>
            <w:r w:rsidRPr="000772D2">
              <w:rPr>
                <w:rFonts w:ascii="Calibri" w:hAnsi="Calibri" w:cs="Calibri"/>
                <w:sz w:val="22"/>
                <w:szCs w:val="22"/>
              </w:rPr>
              <w:t>aquest</w:t>
            </w:r>
            <w:r w:rsidRPr="000772D2">
              <w:rPr>
                <w:rFonts w:ascii="Calibri" w:hAnsi="Calibri" w:cs="Calibri"/>
                <w:spacing w:val="1"/>
                <w:sz w:val="22"/>
                <w:szCs w:val="22"/>
              </w:rPr>
              <w:t xml:space="preserve"> </w:t>
            </w:r>
            <w:r w:rsidRPr="000772D2">
              <w:rPr>
                <w:rFonts w:ascii="Calibri" w:hAnsi="Calibri" w:cs="Calibri"/>
                <w:sz w:val="22"/>
                <w:szCs w:val="22"/>
              </w:rPr>
              <w:t>contracte</w:t>
            </w:r>
            <w:r w:rsidRPr="000772D2">
              <w:rPr>
                <w:rFonts w:ascii="Calibri" w:hAnsi="Calibri" w:cs="Calibri"/>
                <w:spacing w:val="1"/>
                <w:sz w:val="22"/>
                <w:szCs w:val="22"/>
              </w:rPr>
              <w:t xml:space="preserve"> </w:t>
            </w:r>
            <w:r w:rsidRPr="000772D2">
              <w:rPr>
                <w:rFonts w:ascii="Calibri" w:hAnsi="Calibri" w:cs="Calibri"/>
                <w:sz w:val="22"/>
                <w:szCs w:val="22"/>
              </w:rPr>
              <w:t>podran</w:t>
            </w:r>
            <w:r w:rsidRPr="000772D2">
              <w:rPr>
                <w:rFonts w:ascii="Calibri" w:hAnsi="Calibri" w:cs="Calibri"/>
                <w:spacing w:val="1"/>
                <w:sz w:val="22"/>
                <w:szCs w:val="22"/>
              </w:rPr>
              <w:t xml:space="preserve"> </w:t>
            </w:r>
            <w:r w:rsidRPr="000772D2">
              <w:rPr>
                <w:rFonts w:ascii="Calibri" w:hAnsi="Calibri" w:cs="Calibri"/>
                <w:sz w:val="22"/>
                <w:szCs w:val="22"/>
              </w:rPr>
              <w:t>ser</w:t>
            </w:r>
            <w:r w:rsidRPr="000772D2">
              <w:rPr>
                <w:rFonts w:ascii="Calibri" w:hAnsi="Calibri" w:cs="Calibri"/>
                <w:spacing w:val="1"/>
                <w:sz w:val="22"/>
                <w:szCs w:val="22"/>
              </w:rPr>
              <w:t xml:space="preserve"> </w:t>
            </w:r>
            <w:r w:rsidRPr="000772D2">
              <w:rPr>
                <w:rFonts w:ascii="Calibri" w:hAnsi="Calibri" w:cs="Calibri"/>
                <w:sz w:val="22"/>
                <w:szCs w:val="22"/>
              </w:rPr>
              <w:t>cedits</w:t>
            </w:r>
            <w:r w:rsidRPr="000772D2">
              <w:rPr>
                <w:rFonts w:ascii="Calibri" w:hAnsi="Calibri" w:cs="Calibri"/>
                <w:spacing w:val="1"/>
                <w:sz w:val="22"/>
                <w:szCs w:val="22"/>
              </w:rPr>
              <w:t xml:space="preserve"> </w:t>
            </w:r>
            <w:r w:rsidRPr="000772D2">
              <w:rPr>
                <w:rFonts w:ascii="Calibri" w:hAnsi="Calibri" w:cs="Calibri"/>
                <w:sz w:val="22"/>
                <w:szCs w:val="22"/>
              </w:rPr>
              <w:t>per</w:t>
            </w:r>
            <w:r w:rsidRPr="000772D2">
              <w:rPr>
                <w:rFonts w:ascii="Calibri" w:hAnsi="Calibri" w:cs="Calibri"/>
                <w:spacing w:val="1"/>
                <w:sz w:val="22"/>
                <w:szCs w:val="22"/>
              </w:rPr>
              <w:t xml:space="preserve"> </w:t>
            </w:r>
            <w:r w:rsidRPr="000772D2">
              <w:rPr>
                <w:rFonts w:ascii="Calibri" w:hAnsi="Calibri" w:cs="Calibri"/>
                <w:sz w:val="22"/>
                <w:szCs w:val="22"/>
              </w:rPr>
              <w:t>l’empresa</w:t>
            </w:r>
            <w:r w:rsidRPr="000772D2">
              <w:rPr>
                <w:rFonts w:ascii="Calibri" w:hAnsi="Calibri" w:cs="Calibri"/>
                <w:spacing w:val="1"/>
                <w:sz w:val="22"/>
                <w:szCs w:val="22"/>
              </w:rPr>
              <w:t xml:space="preserve"> </w:t>
            </w:r>
            <w:r w:rsidRPr="000772D2">
              <w:rPr>
                <w:rFonts w:ascii="Calibri" w:hAnsi="Calibri" w:cs="Calibri"/>
                <w:sz w:val="22"/>
                <w:szCs w:val="22"/>
              </w:rPr>
              <w:t>contractista a una tercera persona, sempre que les qualitats tècniques o personals de qui</w:t>
            </w:r>
            <w:r w:rsidRPr="000772D2">
              <w:rPr>
                <w:rFonts w:ascii="Calibri" w:hAnsi="Calibri" w:cs="Calibri"/>
                <w:spacing w:val="1"/>
                <w:sz w:val="22"/>
                <w:szCs w:val="22"/>
              </w:rPr>
              <w:t xml:space="preserve"> </w:t>
            </w:r>
            <w:r w:rsidRPr="000772D2">
              <w:rPr>
                <w:rFonts w:ascii="Calibri" w:hAnsi="Calibri" w:cs="Calibri"/>
                <w:sz w:val="22"/>
                <w:szCs w:val="22"/>
              </w:rPr>
              <w:t>cedeix no hagin estat raó determinant de l’adjudicació del contracte i prèvia autorització</w:t>
            </w:r>
            <w:r w:rsidRPr="000772D2">
              <w:rPr>
                <w:rFonts w:ascii="Calibri" w:hAnsi="Calibri" w:cs="Calibri"/>
                <w:spacing w:val="1"/>
                <w:sz w:val="22"/>
                <w:szCs w:val="22"/>
              </w:rPr>
              <w:t xml:space="preserve"> </w:t>
            </w:r>
            <w:r w:rsidRPr="000772D2">
              <w:rPr>
                <w:rFonts w:ascii="Calibri" w:hAnsi="Calibri" w:cs="Calibri"/>
                <w:sz w:val="22"/>
                <w:szCs w:val="22"/>
              </w:rPr>
              <w:t>expressa de l’Administració, quan es</w:t>
            </w:r>
          </w:p>
          <w:p w14:paraId="7B606213" w14:textId="115950F1" w:rsidR="00E70164" w:rsidRPr="000772D2" w:rsidRDefault="00E70164" w:rsidP="00E70164">
            <w:pPr>
              <w:jc w:val="both"/>
              <w:rPr>
                <w:rFonts w:ascii="Calibri" w:hAnsi="Calibri" w:cs="Calibri"/>
                <w:sz w:val="22"/>
                <w:szCs w:val="22"/>
              </w:rPr>
            </w:pPr>
            <w:r w:rsidRPr="000772D2">
              <w:rPr>
                <w:rFonts w:ascii="Calibri" w:hAnsi="Calibri" w:cs="Calibri"/>
                <w:sz w:val="22"/>
                <w:szCs w:val="22"/>
              </w:rPr>
              <w:t xml:space="preserve"> compleixin els requisits establerts en l’article 214</w:t>
            </w:r>
            <w:r w:rsidRPr="000772D2">
              <w:rPr>
                <w:rFonts w:ascii="Calibri" w:hAnsi="Calibri" w:cs="Calibri"/>
                <w:spacing w:val="1"/>
                <w:sz w:val="22"/>
                <w:szCs w:val="22"/>
              </w:rPr>
              <w:t xml:space="preserve"> </w:t>
            </w:r>
            <w:r w:rsidRPr="000772D2">
              <w:rPr>
                <w:rFonts w:ascii="Calibri" w:hAnsi="Calibri" w:cs="Calibri"/>
                <w:sz w:val="22"/>
                <w:szCs w:val="22"/>
              </w:rPr>
              <w:t>LCSP, i de la cessió no resulti una restricció efectiva de la competència en el mercat. No es</w:t>
            </w:r>
            <w:r w:rsidRPr="000772D2">
              <w:rPr>
                <w:rFonts w:ascii="Calibri" w:hAnsi="Calibri" w:cs="Calibri"/>
                <w:spacing w:val="-56"/>
                <w:sz w:val="22"/>
                <w:szCs w:val="22"/>
              </w:rPr>
              <w:t xml:space="preserve"> </w:t>
            </w:r>
            <w:r w:rsidRPr="000772D2">
              <w:rPr>
                <w:rFonts w:ascii="Calibri" w:hAnsi="Calibri" w:cs="Calibri"/>
                <w:sz w:val="22"/>
                <w:szCs w:val="22"/>
              </w:rPr>
              <w:t>pot</w:t>
            </w:r>
            <w:r w:rsidRPr="000772D2">
              <w:rPr>
                <w:rFonts w:ascii="Calibri" w:hAnsi="Calibri" w:cs="Calibri"/>
                <w:spacing w:val="1"/>
                <w:sz w:val="22"/>
                <w:szCs w:val="22"/>
              </w:rPr>
              <w:t xml:space="preserve"> </w:t>
            </w:r>
            <w:r w:rsidRPr="000772D2">
              <w:rPr>
                <w:rFonts w:ascii="Calibri" w:hAnsi="Calibri" w:cs="Calibri"/>
                <w:sz w:val="22"/>
                <w:szCs w:val="22"/>
              </w:rPr>
              <w:t>autoritzar</w:t>
            </w:r>
            <w:r w:rsidRPr="000772D2">
              <w:rPr>
                <w:rFonts w:ascii="Calibri" w:hAnsi="Calibri" w:cs="Calibri"/>
                <w:spacing w:val="1"/>
                <w:sz w:val="22"/>
                <w:szCs w:val="22"/>
              </w:rPr>
              <w:t xml:space="preserve"> </w:t>
            </w:r>
            <w:r w:rsidRPr="000772D2">
              <w:rPr>
                <w:rFonts w:ascii="Calibri" w:hAnsi="Calibri" w:cs="Calibri"/>
                <w:sz w:val="22"/>
                <w:szCs w:val="22"/>
              </w:rPr>
              <w:t>la</w:t>
            </w:r>
            <w:r w:rsidRPr="000772D2">
              <w:rPr>
                <w:rFonts w:ascii="Calibri" w:hAnsi="Calibri" w:cs="Calibri"/>
                <w:spacing w:val="1"/>
                <w:sz w:val="22"/>
                <w:szCs w:val="22"/>
              </w:rPr>
              <w:t xml:space="preserve"> </w:t>
            </w:r>
            <w:r w:rsidRPr="000772D2">
              <w:rPr>
                <w:rFonts w:ascii="Calibri" w:hAnsi="Calibri" w:cs="Calibri"/>
                <w:sz w:val="22"/>
                <w:szCs w:val="22"/>
              </w:rPr>
              <w:t>cessió</w:t>
            </w:r>
            <w:r w:rsidRPr="000772D2">
              <w:rPr>
                <w:rFonts w:ascii="Calibri" w:hAnsi="Calibri" w:cs="Calibri"/>
                <w:spacing w:val="1"/>
                <w:sz w:val="22"/>
                <w:szCs w:val="22"/>
              </w:rPr>
              <w:t xml:space="preserve"> </w:t>
            </w:r>
            <w:r w:rsidRPr="000772D2">
              <w:rPr>
                <w:rFonts w:ascii="Calibri" w:hAnsi="Calibri" w:cs="Calibri"/>
                <w:sz w:val="22"/>
                <w:szCs w:val="22"/>
              </w:rPr>
              <w:t>a</w:t>
            </w:r>
            <w:r w:rsidRPr="000772D2">
              <w:rPr>
                <w:rFonts w:ascii="Calibri" w:hAnsi="Calibri" w:cs="Calibri"/>
                <w:spacing w:val="1"/>
                <w:sz w:val="22"/>
                <w:szCs w:val="22"/>
              </w:rPr>
              <w:t xml:space="preserve"> </w:t>
            </w:r>
            <w:r w:rsidRPr="000772D2">
              <w:rPr>
                <w:rFonts w:ascii="Calibri" w:hAnsi="Calibri" w:cs="Calibri"/>
                <w:sz w:val="22"/>
                <w:szCs w:val="22"/>
              </w:rPr>
              <w:t>una</w:t>
            </w:r>
            <w:r w:rsidRPr="000772D2">
              <w:rPr>
                <w:rFonts w:ascii="Calibri" w:hAnsi="Calibri" w:cs="Calibri"/>
                <w:spacing w:val="1"/>
                <w:sz w:val="22"/>
                <w:szCs w:val="22"/>
              </w:rPr>
              <w:t xml:space="preserve"> </w:t>
            </w:r>
            <w:r w:rsidRPr="000772D2">
              <w:rPr>
                <w:rFonts w:ascii="Calibri" w:hAnsi="Calibri" w:cs="Calibri"/>
                <w:sz w:val="22"/>
                <w:szCs w:val="22"/>
              </w:rPr>
              <w:t>tercera</w:t>
            </w:r>
            <w:r w:rsidRPr="000772D2">
              <w:rPr>
                <w:rFonts w:ascii="Calibri" w:hAnsi="Calibri" w:cs="Calibri"/>
                <w:spacing w:val="1"/>
                <w:sz w:val="22"/>
                <w:szCs w:val="22"/>
              </w:rPr>
              <w:t xml:space="preserve"> </w:t>
            </w:r>
            <w:r w:rsidRPr="000772D2">
              <w:rPr>
                <w:rFonts w:ascii="Calibri" w:hAnsi="Calibri" w:cs="Calibri"/>
                <w:sz w:val="22"/>
                <w:szCs w:val="22"/>
              </w:rPr>
              <w:t>persona</w:t>
            </w:r>
            <w:r w:rsidRPr="000772D2">
              <w:rPr>
                <w:rFonts w:ascii="Calibri" w:hAnsi="Calibri" w:cs="Calibri"/>
                <w:spacing w:val="1"/>
                <w:sz w:val="22"/>
                <w:szCs w:val="22"/>
              </w:rPr>
              <w:t xml:space="preserve"> </w:t>
            </w:r>
            <w:r w:rsidRPr="000772D2">
              <w:rPr>
                <w:rFonts w:ascii="Calibri" w:hAnsi="Calibri" w:cs="Calibri"/>
                <w:sz w:val="22"/>
                <w:szCs w:val="22"/>
              </w:rPr>
              <w:t>quan</w:t>
            </w:r>
            <w:r w:rsidRPr="000772D2">
              <w:rPr>
                <w:rFonts w:ascii="Calibri" w:hAnsi="Calibri" w:cs="Calibri"/>
                <w:spacing w:val="1"/>
                <w:sz w:val="22"/>
                <w:szCs w:val="22"/>
              </w:rPr>
              <w:t xml:space="preserve"> </w:t>
            </w:r>
            <w:r w:rsidRPr="000772D2">
              <w:rPr>
                <w:rFonts w:ascii="Calibri" w:hAnsi="Calibri" w:cs="Calibri"/>
                <w:sz w:val="22"/>
                <w:szCs w:val="22"/>
              </w:rPr>
              <w:t>la</w:t>
            </w:r>
            <w:r w:rsidRPr="000772D2">
              <w:rPr>
                <w:rFonts w:ascii="Calibri" w:hAnsi="Calibri" w:cs="Calibri"/>
                <w:spacing w:val="1"/>
                <w:sz w:val="22"/>
                <w:szCs w:val="22"/>
              </w:rPr>
              <w:t xml:space="preserve"> </w:t>
            </w:r>
            <w:r w:rsidRPr="000772D2">
              <w:rPr>
                <w:rFonts w:ascii="Calibri" w:hAnsi="Calibri" w:cs="Calibri"/>
                <w:sz w:val="22"/>
                <w:szCs w:val="22"/>
              </w:rPr>
              <w:t>cessió</w:t>
            </w:r>
            <w:r w:rsidRPr="000772D2">
              <w:rPr>
                <w:rFonts w:ascii="Calibri" w:hAnsi="Calibri" w:cs="Calibri"/>
                <w:spacing w:val="1"/>
                <w:sz w:val="22"/>
                <w:szCs w:val="22"/>
              </w:rPr>
              <w:t xml:space="preserve"> </w:t>
            </w:r>
            <w:r w:rsidRPr="000772D2">
              <w:rPr>
                <w:rFonts w:ascii="Calibri" w:hAnsi="Calibri" w:cs="Calibri"/>
                <w:sz w:val="22"/>
                <w:szCs w:val="22"/>
              </w:rPr>
              <w:t>suposi</w:t>
            </w:r>
            <w:r w:rsidRPr="000772D2">
              <w:rPr>
                <w:rFonts w:ascii="Calibri" w:hAnsi="Calibri" w:cs="Calibri"/>
                <w:spacing w:val="1"/>
                <w:sz w:val="22"/>
                <w:szCs w:val="22"/>
              </w:rPr>
              <w:t xml:space="preserve"> </w:t>
            </w:r>
            <w:r w:rsidRPr="000772D2">
              <w:rPr>
                <w:rFonts w:ascii="Calibri" w:hAnsi="Calibri" w:cs="Calibri"/>
                <w:sz w:val="22"/>
                <w:szCs w:val="22"/>
              </w:rPr>
              <w:t>una</w:t>
            </w:r>
            <w:r w:rsidRPr="000772D2">
              <w:rPr>
                <w:rFonts w:ascii="Calibri" w:hAnsi="Calibri" w:cs="Calibri"/>
                <w:spacing w:val="1"/>
                <w:sz w:val="22"/>
                <w:szCs w:val="22"/>
              </w:rPr>
              <w:t xml:space="preserve"> </w:t>
            </w:r>
            <w:r w:rsidRPr="000772D2">
              <w:rPr>
                <w:rFonts w:ascii="Calibri" w:hAnsi="Calibri" w:cs="Calibri"/>
                <w:sz w:val="22"/>
                <w:szCs w:val="22"/>
              </w:rPr>
              <w:t>alteració</w:t>
            </w:r>
            <w:r w:rsidRPr="000772D2">
              <w:rPr>
                <w:rFonts w:ascii="Calibri" w:hAnsi="Calibri" w:cs="Calibri"/>
                <w:spacing w:val="1"/>
                <w:sz w:val="22"/>
                <w:szCs w:val="22"/>
              </w:rPr>
              <w:t xml:space="preserve"> </w:t>
            </w:r>
            <w:r w:rsidRPr="000772D2">
              <w:rPr>
                <w:rFonts w:ascii="Calibri" w:hAnsi="Calibri" w:cs="Calibri"/>
                <w:sz w:val="22"/>
                <w:szCs w:val="22"/>
              </w:rPr>
              <w:t>substancial de les característiques de l’empresa contractista si aquestes constitueixen un</w:t>
            </w:r>
            <w:r w:rsidRPr="000772D2">
              <w:rPr>
                <w:rFonts w:ascii="Calibri" w:hAnsi="Calibri" w:cs="Calibri"/>
                <w:spacing w:val="1"/>
                <w:sz w:val="22"/>
                <w:szCs w:val="22"/>
              </w:rPr>
              <w:t xml:space="preserve"> </w:t>
            </w:r>
            <w:r w:rsidRPr="000772D2">
              <w:rPr>
                <w:rFonts w:ascii="Calibri" w:hAnsi="Calibri" w:cs="Calibri"/>
                <w:sz w:val="22"/>
                <w:szCs w:val="22"/>
              </w:rPr>
              <w:t>element</w:t>
            </w:r>
            <w:r w:rsidRPr="000772D2">
              <w:rPr>
                <w:rFonts w:ascii="Calibri" w:hAnsi="Calibri" w:cs="Calibri"/>
                <w:spacing w:val="3"/>
                <w:sz w:val="22"/>
                <w:szCs w:val="22"/>
              </w:rPr>
              <w:t xml:space="preserve"> </w:t>
            </w:r>
            <w:r w:rsidRPr="000772D2">
              <w:rPr>
                <w:rFonts w:ascii="Calibri" w:hAnsi="Calibri" w:cs="Calibri"/>
                <w:sz w:val="22"/>
                <w:szCs w:val="22"/>
              </w:rPr>
              <w:t>essencial</w:t>
            </w:r>
            <w:r w:rsidRPr="000772D2">
              <w:rPr>
                <w:rFonts w:ascii="Calibri" w:hAnsi="Calibri" w:cs="Calibri"/>
                <w:spacing w:val="2"/>
                <w:sz w:val="22"/>
                <w:szCs w:val="22"/>
              </w:rPr>
              <w:t xml:space="preserve"> </w:t>
            </w:r>
            <w:r w:rsidRPr="000772D2">
              <w:rPr>
                <w:rFonts w:ascii="Calibri" w:hAnsi="Calibri" w:cs="Calibri"/>
                <w:sz w:val="22"/>
                <w:szCs w:val="22"/>
              </w:rPr>
              <w:t>del</w:t>
            </w:r>
            <w:r w:rsidRPr="000772D2">
              <w:rPr>
                <w:rFonts w:ascii="Calibri" w:hAnsi="Calibri" w:cs="Calibri"/>
                <w:spacing w:val="2"/>
                <w:sz w:val="22"/>
                <w:szCs w:val="22"/>
              </w:rPr>
              <w:t xml:space="preserve"> </w:t>
            </w:r>
            <w:r w:rsidRPr="000772D2">
              <w:rPr>
                <w:rFonts w:ascii="Calibri" w:hAnsi="Calibri" w:cs="Calibri"/>
                <w:sz w:val="22"/>
                <w:szCs w:val="22"/>
              </w:rPr>
              <w:t>contracte.</w:t>
            </w:r>
          </w:p>
          <w:p w14:paraId="143B7D8D" w14:textId="77777777" w:rsidR="001B0678" w:rsidRPr="00B77935" w:rsidRDefault="001B0678" w:rsidP="001B0678">
            <w:pPr>
              <w:jc w:val="both"/>
              <w:rPr>
                <w:rFonts w:asciiTheme="minorHAnsi" w:hAnsiTheme="minorHAnsi" w:cstheme="minorHAnsi"/>
                <w:bCs/>
                <w:sz w:val="10"/>
                <w:szCs w:val="10"/>
              </w:rPr>
            </w:pPr>
          </w:p>
        </w:tc>
      </w:tr>
      <w:tr w:rsidR="001B0678" w:rsidRPr="00B77935" w14:paraId="3B85D2C8" w14:textId="77777777" w:rsidTr="00EB7476">
        <w:trPr>
          <w:trHeight w:val="567"/>
        </w:trPr>
        <w:tc>
          <w:tcPr>
            <w:tcW w:w="8926" w:type="dxa"/>
            <w:gridSpan w:val="7"/>
            <w:shd w:val="clear" w:color="auto" w:fill="D9D9D9" w:themeFill="background1" w:themeFillShade="D9"/>
            <w:vAlign w:val="center"/>
          </w:tcPr>
          <w:p w14:paraId="0DCAE37C" w14:textId="77777777" w:rsidR="001B0678" w:rsidRPr="00B77935" w:rsidRDefault="001B0678" w:rsidP="001B0678">
            <w:pPr>
              <w:jc w:val="center"/>
              <w:rPr>
                <w:rFonts w:asciiTheme="minorHAnsi" w:hAnsiTheme="minorHAnsi" w:cstheme="minorHAnsi"/>
                <w:b/>
                <w:sz w:val="22"/>
              </w:rPr>
            </w:pPr>
            <w:r w:rsidRPr="00B77935">
              <w:rPr>
                <w:rFonts w:cs="Arial"/>
                <w:b/>
                <w:sz w:val="22"/>
              </w:rPr>
              <w:t>P. SUBCONTRACTACIÓ</w:t>
            </w:r>
          </w:p>
        </w:tc>
      </w:tr>
      <w:tr w:rsidR="001B0678" w:rsidRPr="00B77935" w14:paraId="73CCCAED" w14:textId="77777777" w:rsidTr="00EB7476">
        <w:trPr>
          <w:trHeight w:val="567"/>
        </w:trPr>
        <w:tc>
          <w:tcPr>
            <w:tcW w:w="8926" w:type="dxa"/>
            <w:gridSpan w:val="7"/>
            <w:shd w:val="clear" w:color="auto" w:fill="auto"/>
            <w:vAlign w:val="center"/>
          </w:tcPr>
          <w:p w14:paraId="17F4081E" w14:textId="77777777" w:rsidR="001B0678" w:rsidRPr="00B77935" w:rsidRDefault="001B0678" w:rsidP="001B0678">
            <w:pPr>
              <w:jc w:val="both"/>
              <w:rPr>
                <w:rFonts w:asciiTheme="minorHAnsi" w:hAnsiTheme="minorHAnsi" w:cstheme="minorHAnsi"/>
                <w:sz w:val="10"/>
                <w:szCs w:val="10"/>
              </w:rPr>
            </w:pPr>
          </w:p>
          <w:p w14:paraId="07E828FD" w14:textId="77777777" w:rsidR="001B0678" w:rsidRPr="00B77935" w:rsidRDefault="001B0678" w:rsidP="001B0678">
            <w:pPr>
              <w:jc w:val="both"/>
              <w:rPr>
                <w:rFonts w:asciiTheme="minorHAnsi" w:hAnsiTheme="minorHAnsi" w:cstheme="minorHAnsi"/>
                <w:sz w:val="22"/>
              </w:rPr>
            </w:pPr>
            <w:r w:rsidRPr="00B77935">
              <w:rPr>
                <w:rFonts w:asciiTheme="minorHAnsi" w:hAnsiTheme="minorHAnsi" w:cstheme="minorHAnsi"/>
                <w:sz w:val="22"/>
              </w:rPr>
              <w:t>L’adjudicatari podrà subcontractar part de les prestacions previstes en l’objecte del contracte. No obstant això, amb caràcter previ, haurà d’informar a l’Ajuntament la seva voluntat de  subcontractar, i en la seva oferta haurà d’identificar quines parts té la intenció de subcontractar, quin percentatge de l’objecte del contracte comporta i a quina empresa es  pretén subcontractar. En la subcontractació, s’hauran de complir totes les prescripcions previstes a la LCSP.</w:t>
            </w:r>
          </w:p>
          <w:p w14:paraId="70792D53" w14:textId="77777777" w:rsidR="001B0678" w:rsidRPr="00B77935" w:rsidRDefault="001B0678" w:rsidP="001B0678">
            <w:pPr>
              <w:jc w:val="both"/>
              <w:rPr>
                <w:rFonts w:asciiTheme="minorHAnsi" w:hAnsiTheme="minorHAnsi" w:cstheme="minorHAnsi"/>
                <w:b/>
                <w:sz w:val="10"/>
                <w:szCs w:val="10"/>
              </w:rPr>
            </w:pPr>
          </w:p>
        </w:tc>
      </w:tr>
      <w:tr w:rsidR="001B0678" w:rsidRPr="00B77935" w14:paraId="7FF28419" w14:textId="77777777" w:rsidTr="00EB7476">
        <w:trPr>
          <w:trHeight w:val="567"/>
        </w:trPr>
        <w:tc>
          <w:tcPr>
            <w:tcW w:w="8926" w:type="dxa"/>
            <w:gridSpan w:val="7"/>
            <w:shd w:val="clear" w:color="auto" w:fill="D9D9D9" w:themeFill="background1" w:themeFillShade="D9"/>
            <w:vAlign w:val="center"/>
          </w:tcPr>
          <w:p w14:paraId="1291D705" w14:textId="77777777" w:rsidR="001B0678" w:rsidRPr="00B77935" w:rsidRDefault="001B0678" w:rsidP="001B0678">
            <w:pPr>
              <w:jc w:val="center"/>
              <w:rPr>
                <w:rFonts w:asciiTheme="minorHAnsi" w:hAnsiTheme="minorHAnsi" w:cstheme="minorHAnsi"/>
                <w:b/>
                <w:sz w:val="22"/>
              </w:rPr>
            </w:pPr>
            <w:r w:rsidRPr="00B77935">
              <w:rPr>
                <w:rFonts w:cs="Arial"/>
                <w:b/>
                <w:sz w:val="22"/>
              </w:rPr>
              <w:t>Q. REVISIÓ DE PREUS</w:t>
            </w:r>
          </w:p>
        </w:tc>
      </w:tr>
      <w:tr w:rsidR="001B0678" w:rsidRPr="00B77935" w14:paraId="7A951086" w14:textId="77777777" w:rsidTr="00EB7476">
        <w:trPr>
          <w:trHeight w:val="567"/>
        </w:trPr>
        <w:tc>
          <w:tcPr>
            <w:tcW w:w="8926" w:type="dxa"/>
            <w:gridSpan w:val="7"/>
            <w:shd w:val="clear" w:color="auto" w:fill="auto"/>
            <w:vAlign w:val="center"/>
          </w:tcPr>
          <w:p w14:paraId="15C2B682" w14:textId="77777777" w:rsidR="001B0678" w:rsidRPr="00B77935" w:rsidRDefault="001B0678" w:rsidP="001B0678">
            <w:pPr>
              <w:jc w:val="both"/>
              <w:rPr>
                <w:rFonts w:asciiTheme="minorHAnsi" w:hAnsiTheme="minorHAnsi" w:cstheme="minorHAnsi"/>
                <w:sz w:val="10"/>
                <w:szCs w:val="10"/>
                <w:lang w:bidi="ca-ES"/>
              </w:rPr>
            </w:pPr>
          </w:p>
          <w:p w14:paraId="3C91DC5F" w14:textId="77777777" w:rsidR="001B0678" w:rsidRDefault="001B0678" w:rsidP="00E70164">
            <w:pPr>
              <w:jc w:val="both"/>
              <w:rPr>
                <w:rFonts w:asciiTheme="minorHAnsi" w:hAnsiTheme="minorHAnsi" w:cstheme="minorHAnsi"/>
                <w:sz w:val="22"/>
                <w:lang w:bidi="ca-ES"/>
              </w:rPr>
            </w:pPr>
            <w:r w:rsidRPr="00B77935">
              <w:rPr>
                <w:rFonts w:asciiTheme="minorHAnsi" w:hAnsiTheme="minorHAnsi" w:cstheme="minorHAnsi"/>
                <w:sz w:val="22"/>
                <w:lang w:bidi="ca-ES"/>
              </w:rPr>
              <w:t xml:space="preserve">D’acord amb l’establert a la Llei 2/2015, de 30 de març, de </w:t>
            </w:r>
            <w:proofErr w:type="spellStart"/>
            <w:r w:rsidRPr="00B77935">
              <w:rPr>
                <w:rFonts w:asciiTheme="minorHAnsi" w:hAnsiTheme="minorHAnsi" w:cstheme="minorHAnsi"/>
                <w:sz w:val="22"/>
                <w:lang w:bidi="ca-ES"/>
              </w:rPr>
              <w:t>desindexació</w:t>
            </w:r>
            <w:proofErr w:type="spellEnd"/>
            <w:r w:rsidRPr="00B77935">
              <w:rPr>
                <w:rFonts w:asciiTheme="minorHAnsi" w:hAnsiTheme="minorHAnsi" w:cstheme="minorHAnsi"/>
                <w:sz w:val="22"/>
                <w:lang w:bidi="ca-ES"/>
              </w:rPr>
              <w:t xml:space="preserve"> de l’economia espanyola, i al Real Decret 55/2017, de 3 de febrer, que la desenvolupa, </w:t>
            </w:r>
            <w:r w:rsidRPr="00B77935">
              <w:rPr>
                <w:rFonts w:asciiTheme="minorHAnsi" w:hAnsiTheme="minorHAnsi" w:cstheme="minorHAnsi"/>
                <w:sz w:val="22"/>
                <w:u w:val="single"/>
                <w:lang w:bidi="ca-ES"/>
              </w:rPr>
              <w:t>no procedeix la revisió dels preus</w:t>
            </w:r>
            <w:r w:rsidRPr="00B77935">
              <w:rPr>
                <w:rFonts w:asciiTheme="minorHAnsi" w:hAnsiTheme="minorHAnsi" w:cstheme="minorHAnsi"/>
                <w:sz w:val="22"/>
                <w:lang w:bidi="ca-ES"/>
              </w:rPr>
              <w:t xml:space="preserve">. </w:t>
            </w:r>
          </w:p>
          <w:p w14:paraId="6060BF3A" w14:textId="6790E443" w:rsidR="00E70164" w:rsidRPr="00E70164" w:rsidRDefault="00E70164" w:rsidP="00E70164">
            <w:pPr>
              <w:jc w:val="both"/>
              <w:rPr>
                <w:rFonts w:asciiTheme="minorHAnsi" w:hAnsiTheme="minorHAnsi" w:cstheme="minorHAnsi"/>
                <w:b/>
                <w:sz w:val="22"/>
                <w:szCs w:val="22"/>
              </w:rPr>
            </w:pPr>
          </w:p>
        </w:tc>
      </w:tr>
      <w:tr w:rsidR="001B0678" w:rsidRPr="00B77935" w14:paraId="1952774E" w14:textId="77777777" w:rsidTr="00EB7476">
        <w:trPr>
          <w:trHeight w:val="567"/>
        </w:trPr>
        <w:tc>
          <w:tcPr>
            <w:tcW w:w="8926" w:type="dxa"/>
            <w:gridSpan w:val="7"/>
            <w:shd w:val="clear" w:color="auto" w:fill="D9D9D9" w:themeFill="background1" w:themeFillShade="D9"/>
            <w:vAlign w:val="center"/>
          </w:tcPr>
          <w:p w14:paraId="43A7D991" w14:textId="77777777" w:rsidR="001B0678" w:rsidRPr="00B77935" w:rsidRDefault="001B0678" w:rsidP="001B0678">
            <w:pPr>
              <w:jc w:val="center"/>
              <w:rPr>
                <w:rFonts w:asciiTheme="minorHAnsi" w:hAnsiTheme="minorHAnsi" w:cstheme="minorHAnsi"/>
                <w:b/>
                <w:sz w:val="22"/>
              </w:rPr>
            </w:pPr>
            <w:r w:rsidRPr="00B77935">
              <w:rPr>
                <w:rFonts w:cs="Arial"/>
                <w:b/>
                <w:sz w:val="22"/>
              </w:rPr>
              <w:t>R. TERMINI DE GARANTIA</w:t>
            </w:r>
          </w:p>
        </w:tc>
      </w:tr>
      <w:tr w:rsidR="00E70164" w:rsidRPr="00B77935" w14:paraId="1318B28F" w14:textId="77777777" w:rsidTr="00EB7476">
        <w:trPr>
          <w:trHeight w:val="567"/>
        </w:trPr>
        <w:tc>
          <w:tcPr>
            <w:tcW w:w="8926" w:type="dxa"/>
            <w:gridSpan w:val="7"/>
            <w:shd w:val="clear" w:color="auto" w:fill="auto"/>
            <w:vAlign w:val="center"/>
          </w:tcPr>
          <w:p w14:paraId="3D892302" w14:textId="77777777" w:rsidR="00E70164" w:rsidRDefault="00E70164" w:rsidP="00E70164">
            <w:pPr>
              <w:contextualSpacing/>
              <w:jc w:val="both"/>
              <w:rPr>
                <w:rFonts w:asciiTheme="minorHAnsi" w:hAnsiTheme="minorHAnsi" w:cstheme="minorHAnsi"/>
                <w:b/>
                <w:sz w:val="22"/>
                <w:lang w:bidi="ca-ES"/>
              </w:rPr>
            </w:pPr>
          </w:p>
          <w:p w14:paraId="67F34360" w14:textId="77777777" w:rsidR="00EB7476" w:rsidRDefault="00E70164" w:rsidP="00E70164">
            <w:pPr>
              <w:contextualSpacing/>
              <w:jc w:val="both"/>
              <w:rPr>
                <w:rFonts w:asciiTheme="minorHAnsi" w:hAnsiTheme="minorHAnsi" w:cstheme="minorHAnsi"/>
                <w:sz w:val="22"/>
              </w:rPr>
            </w:pPr>
            <w:r w:rsidRPr="006558BD">
              <w:rPr>
                <w:rFonts w:asciiTheme="minorHAnsi" w:hAnsiTheme="minorHAnsi" w:cstheme="minorHAnsi"/>
                <w:b/>
                <w:sz w:val="22"/>
                <w:lang w:bidi="ca-ES"/>
              </w:rPr>
              <w:t>Termini de garantia  definitiva</w:t>
            </w:r>
            <w:r w:rsidRPr="006558BD">
              <w:rPr>
                <w:rFonts w:asciiTheme="minorHAnsi" w:hAnsiTheme="minorHAnsi" w:cstheme="minorHAnsi"/>
                <w:sz w:val="22"/>
                <w:lang w:bidi="ca-ES"/>
              </w:rPr>
              <w:t xml:space="preserve">: </w:t>
            </w:r>
            <w:r w:rsidRPr="006558BD">
              <w:rPr>
                <w:rFonts w:asciiTheme="minorHAnsi" w:hAnsiTheme="minorHAnsi" w:cstheme="minorHAnsi"/>
                <w:sz w:val="22"/>
              </w:rPr>
              <w:t xml:space="preserve">A causa de les característiques i naturalesa d'aquest contracte, no procedeix fixar un termini de garantia, perquè no es tracta d'un contracte en el qual s'estableixi un </w:t>
            </w:r>
          </w:p>
          <w:p w14:paraId="596E255B" w14:textId="48831617" w:rsidR="00E70164" w:rsidRPr="006558BD" w:rsidRDefault="00E70164" w:rsidP="00E70164">
            <w:pPr>
              <w:contextualSpacing/>
              <w:jc w:val="both"/>
              <w:rPr>
                <w:rFonts w:asciiTheme="minorHAnsi" w:hAnsiTheme="minorHAnsi" w:cstheme="minorHAnsi"/>
                <w:sz w:val="22"/>
              </w:rPr>
            </w:pPr>
            <w:r w:rsidRPr="006558BD">
              <w:rPr>
                <w:rFonts w:asciiTheme="minorHAnsi" w:hAnsiTheme="minorHAnsi" w:cstheme="minorHAnsi"/>
                <w:sz w:val="22"/>
              </w:rPr>
              <w:t xml:space="preserve">resultat final per a, posteriorment, poder comprovar la qualitat del mateix durant la durada de l'esmentat termini. Per tant, l'objecte del contracte de referència s'esgota amb la realització de les obligacions previstes al PCAP. </w:t>
            </w:r>
          </w:p>
          <w:p w14:paraId="719BEC79" w14:textId="77777777" w:rsidR="00E70164" w:rsidRPr="006558BD" w:rsidRDefault="00E70164" w:rsidP="00E70164">
            <w:pPr>
              <w:contextualSpacing/>
              <w:jc w:val="both"/>
              <w:rPr>
                <w:rFonts w:asciiTheme="minorHAnsi" w:hAnsiTheme="minorHAnsi" w:cstheme="minorHAnsi"/>
                <w:sz w:val="22"/>
              </w:rPr>
            </w:pPr>
          </w:p>
          <w:p w14:paraId="05CBC4B0" w14:textId="77777777" w:rsidR="00E70164" w:rsidRPr="006558BD" w:rsidRDefault="00E70164" w:rsidP="00E70164">
            <w:pPr>
              <w:contextualSpacing/>
              <w:jc w:val="both"/>
              <w:rPr>
                <w:rFonts w:asciiTheme="minorHAnsi" w:hAnsiTheme="minorHAnsi" w:cstheme="minorHAnsi"/>
                <w:sz w:val="22"/>
              </w:rPr>
            </w:pPr>
            <w:r w:rsidRPr="006558BD">
              <w:rPr>
                <w:rFonts w:asciiTheme="minorHAnsi" w:hAnsiTheme="minorHAnsi" w:cstheme="minorHAnsi"/>
                <w:sz w:val="22"/>
              </w:rPr>
              <w:t xml:space="preserve">Per això, el responsable municipal del contracte comprovarà durant l'execució del contracte que el mateix s'està executat d'acord amb el PCAP i PPTP. </w:t>
            </w:r>
          </w:p>
          <w:p w14:paraId="7545489C" w14:textId="77777777" w:rsidR="00E70164" w:rsidRPr="006558BD" w:rsidRDefault="00E70164" w:rsidP="00E70164">
            <w:pPr>
              <w:contextualSpacing/>
              <w:jc w:val="both"/>
              <w:rPr>
                <w:rFonts w:asciiTheme="minorHAnsi" w:hAnsiTheme="minorHAnsi" w:cstheme="minorHAnsi"/>
                <w:sz w:val="22"/>
              </w:rPr>
            </w:pPr>
          </w:p>
          <w:p w14:paraId="7DFF7D1B" w14:textId="77777777" w:rsidR="00E70164" w:rsidRPr="006558BD" w:rsidRDefault="00E70164" w:rsidP="00E70164">
            <w:pPr>
              <w:contextualSpacing/>
              <w:jc w:val="both"/>
              <w:rPr>
                <w:rFonts w:asciiTheme="minorHAnsi" w:hAnsiTheme="minorHAnsi" w:cstheme="minorHAnsi"/>
                <w:sz w:val="22"/>
              </w:rPr>
            </w:pPr>
            <w:r w:rsidRPr="006558BD">
              <w:rPr>
                <w:rFonts w:asciiTheme="minorHAnsi" w:hAnsiTheme="minorHAnsi" w:cstheme="minorHAnsi"/>
                <w:sz w:val="22"/>
              </w:rPr>
              <w:t xml:space="preserve">En tot cas, el contractista és responsable de qualsevol incompliment del contracte que es detecti amb posterioritat al venciment del termini de durada o de les pròrrogues que s’haguessin acordat. </w:t>
            </w:r>
          </w:p>
          <w:p w14:paraId="4D6F7F80" w14:textId="77777777" w:rsidR="00E70164" w:rsidRPr="006558BD" w:rsidRDefault="00E70164" w:rsidP="00E70164">
            <w:pPr>
              <w:contextualSpacing/>
              <w:jc w:val="both"/>
              <w:rPr>
                <w:rFonts w:asciiTheme="minorHAnsi" w:hAnsiTheme="minorHAnsi" w:cstheme="minorHAnsi"/>
                <w:sz w:val="22"/>
              </w:rPr>
            </w:pPr>
          </w:p>
          <w:p w14:paraId="497B33BB" w14:textId="77777777" w:rsidR="00E70164" w:rsidRPr="006558BD" w:rsidRDefault="00E70164" w:rsidP="00E70164">
            <w:pPr>
              <w:contextualSpacing/>
              <w:jc w:val="both"/>
              <w:rPr>
                <w:rFonts w:asciiTheme="minorHAnsi" w:hAnsiTheme="minorHAnsi" w:cstheme="minorHAnsi"/>
                <w:sz w:val="22"/>
                <w:lang w:bidi="ca-ES"/>
              </w:rPr>
            </w:pPr>
            <w:r w:rsidRPr="006558BD">
              <w:rPr>
                <w:rFonts w:asciiTheme="minorHAnsi" w:hAnsiTheme="minorHAnsi" w:cstheme="minorHAnsi"/>
                <w:sz w:val="22"/>
              </w:rPr>
              <w:t>Un cop s’han acomplert pel contractista les obligacions derivades del contracte, si no hi ha responsabilitats que hagin d’exercitar-se sobre la garantia definitiva, es procedirà d’ofici a dictar l’acord de devolució o cancel·lació de la garantia definitiva.</w:t>
            </w:r>
          </w:p>
          <w:p w14:paraId="195CAAFF" w14:textId="167C6BCC" w:rsidR="00E70164" w:rsidRPr="00B77935" w:rsidRDefault="00E70164" w:rsidP="00E70164">
            <w:pPr>
              <w:jc w:val="both"/>
              <w:rPr>
                <w:rFonts w:asciiTheme="minorHAnsi" w:hAnsiTheme="minorHAnsi" w:cstheme="minorHAnsi"/>
                <w:b/>
                <w:sz w:val="10"/>
                <w:szCs w:val="10"/>
              </w:rPr>
            </w:pPr>
            <w:r w:rsidRPr="006558BD">
              <w:rPr>
                <w:rFonts w:asciiTheme="minorHAnsi" w:hAnsiTheme="minorHAnsi" w:cstheme="minorHAnsi"/>
                <w:sz w:val="22"/>
              </w:rPr>
              <w:t xml:space="preserve"> </w:t>
            </w:r>
          </w:p>
        </w:tc>
      </w:tr>
      <w:tr w:rsidR="00E70164" w:rsidRPr="00B77935" w14:paraId="118FAB3E" w14:textId="77777777" w:rsidTr="00EB7476">
        <w:trPr>
          <w:trHeight w:val="567"/>
        </w:trPr>
        <w:tc>
          <w:tcPr>
            <w:tcW w:w="8926" w:type="dxa"/>
            <w:gridSpan w:val="7"/>
            <w:shd w:val="clear" w:color="auto" w:fill="D9D9D9" w:themeFill="background1" w:themeFillShade="D9"/>
            <w:vAlign w:val="center"/>
          </w:tcPr>
          <w:p w14:paraId="3586DB16" w14:textId="77777777" w:rsidR="00E70164" w:rsidRPr="00B77935" w:rsidRDefault="00E70164" w:rsidP="00E70164">
            <w:pPr>
              <w:jc w:val="center"/>
              <w:rPr>
                <w:rFonts w:cs="Arial"/>
                <w:b/>
                <w:sz w:val="22"/>
              </w:rPr>
            </w:pPr>
            <w:r w:rsidRPr="00B77935">
              <w:rPr>
                <w:rFonts w:cs="Arial"/>
                <w:b/>
                <w:sz w:val="22"/>
              </w:rPr>
              <w:lastRenderedPageBreak/>
              <w:t>S. IMPORT MÀXIM DE LES DESPESES A CÀRREC DE L'ADJUDICATARI</w:t>
            </w:r>
          </w:p>
        </w:tc>
      </w:tr>
      <w:tr w:rsidR="00E70164" w:rsidRPr="00B77935" w14:paraId="4A11AD6D" w14:textId="77777777" w:rsidTr="00EB7476">
        <w:trPr>
          <w:trHeight w:val="567"/>
        </w:trPr>
        <w:tc>
          <w:tcPr>
            <w:tcW w:w="8926" w:type="dxa"/>
            <w:gridSpan w:val="7"/>
            <w:shd w:val="clear" w:color="auto" w:fill="auto"/>
            <w:vAlign w:val="center"/>
          </w:tcPr>
          <w:p w14:paraId="4FA9319B" w14:textId="77777777" w:rsidR="00E70164" w:rsidRPr="00B77935" w:rsidRDefault="00E70164" w:rsidP="00E70164">
            <w:pPr>
              <w:jc w:val="both"/>
              <w:rPr>
                <w:rFonts w:asciiTheme="minorHAnsi" w:hAnsiTheme="minorHAnsi" w:cstheme="minorHAnsi"/>
                <w:bCs/>
                <w:sz w:val="22"/>
              </w:rPr>
            </w:pPr>
          </w:p>
          <w:p w14:paraId="54A911CE" w14:textId="54082A2B" w:rsidR="00E70164" w:rsidRPr="00B77935" w:rsidRDefault="00E70164" w:rsidP="00E70164">
            <w:pPr>
              <w:jc w:val="both"/>
              <w:rPr>
                <w:rFonts w:asciiTheme="minorHAnsi" w:hAnsiTheme="minorHAnsi" w:cstheme="minorHAnsi"/>
                <w:bCs/>
                <w:sz w:val="10"/>
                <w:szCs w:val="10"/>
              </w:rPr>
            </w:pPr>
            <w:r w:rsidRPr="00B77935">
              <w:rPr>
                <w:rFonts w:asciiTheme="minorHAnsi" w:hAnsiTheme="minorHAnsi" w:cstheme="minorHAnsi"/>
                <w:bCs/>
                <w:sz w:val="22"/>
              </w:rPr>
              <w:t>No procedeix.</w:t>
            </w:r>
          </w:p>
          <w:p w14:paraId="72D7562B" w14:textId="77777777" w:rsidR="00E70164" w:rsidRPr="00B77935" w:rsidRDefault="00E70164" w:rsidP="00E70164">
            <w:pPr>
              <w:jc w:val="both"/>
              <w:rPr>
                <w:rFonts w:asciiTheme="minorHAnsi" w:hAnsiTheme="minorHAnsi" w:cstheme="minorHAnsi"/>
                <w:bCs/>
                <w:sz w:val="10"/>
                <w:szCs w:val="10"/>
              </w:rPr>
            </w:pPr>
          </w:p>
        </w:tc>
      </w:tr>
      <w:tr w:rsidR="00E70164" w:rsidRPr="00B77935" w14:paraId="112903EA" w14:textId="77777777" w:rsidTr="00EB7476">
        <w:trPr>
          <w:trHeight w:val="567"/>
        </w:trPr>
        <w:tc>
          <w:tcPr>
            <w:tcW w:w="8926" w:type="dxa"/>
            <w:gridSpan w:val="7"/>
            <w:shd w:val="clear" w:color="auto" w:fill="D9D9D9" w:themeFill="background1" w:themeFillShade="D9"/>
            <w:vAlign w:val="center"/>
          </w:tcPr>
          <w:p w14:paraId="2337078A" w14:textId="77777777" w:rsidR="00E70164" w:rsidRPr="00B77935" w:rsidRDefault="00E70164" w:rsidP="00E70164">
            <w:pPr>
              <w:jc w:val="center"/>
              <w:rPr>
                <w:rFonts w:cs="Arial"/>
                <w:b/>
                <w:sz w:val="22"/>
              </w:rPr>
            </w:pPr>
            <w:r w:rsidRPr="00B77935">
              <w:rPr>
                <w:rFonts w:cs="Arial"/>
                <w:b/>
                <w:sz w:val="22"/>
              </w:rPr>
              <w:t>T. PROGRAMA DE TREBALL</w:t>
            </w:r>
          </w:p>
        </w:tc>
      </w:tr>
      <w:tr w:rsidR="00E70164" w:rsidRPr="00B77935" w14:paraId="28D5E1D1" w14:textId="77777777" w:rsidTr="00EB7476">
        <w:trPr>
          <w:trHeight w:val="567"/>
        </w:trPr>
        <w:tc>
          <w:tcPr>
            <w:tcW w:w="8926" w:type="dxa"/>
            <w:gridSpan w:val="7"/>
            <w:shd w:val="clear" w:color="auto" w:fill="auto"/>
            <w:vAlign w:val="center"/>
          </w:tcPr>
          <w:p w14:paraId="7B1D29B4" w14:textId="08209B51" w:rsidR="00E70164" w:rsidRPr="00B77935" w:rsidRDefault="005754C5" w:rsidP="005754C5">
            <w:pPr>
              <w:jc w:val="both"/>
              <w:rPr>
                <w:rFonts w:asciiTheme="minorHAnsi" w:hAnsiTheme="minorHAnsi" w:cstheme="minorHAnsi"/>
                <w:bCs/>
                <w:sz w:val="22"/>
              </w:rPr>
            </w:pPr>
            <w:r>
              <w:rPr>
                <w:rFonts w:asciiTheme="minorHAnsi" w:hAnsiTheme="minorHAnsi" w:cstheme="minorHAnsi"/>
                <w:bCs/>
                <w:sz w:val="22"/>
              </w:rPr>
              <w:t>D’acord amb el previst al PPTP</w:t>
            </w:r>
          </w:p>
        </w:tc>
      </w:tr>
      <w:tr w:rsidR="00E70164" w:rsidRPr="00B77935" w14:paraId="5C581342" w14:textId="77777777" w:rsidTr="00EB7476">
        <w:trPr>
          <w:trHeight w:val="567"/>
        </w:trPr>
        <w:tc>
          <w:tcPr>
            <w:tcW w:w="8926" w:type="dxa"/>
            <w:gridSpan w:val="7"/>
            <w:shd w:val="clear" w:color="auto" w:fill="D9D9D9" w:themeFill="background1" w:themeFillShade="D9"/>
            <w:vAlign w:val="center"/>
          </w:tcPr>
          <w:p w14:paraId="3044D97B" w14:textId="77777777" w:rsidR="00E70164" w:rsidRPr="00B77935" w:rsidRDefault="00E70164" w:rsidP="00E70164">
            <w:pPr>
              <w:jc w:val="center"/>
              <w:rPr>
                <w:rFonts w:asciiTheme="minorHAnsi" w:hAnsiTheme="minorHAnsi" w:cstheme="minorHAnsi"/>
                <w:bCs/>
                <w:sz w:val="22"/>
              </w:rPr>
            </w:pPr>
            <w:r w:rsidRPr="00B77935">
              <w:rPr>
                <w:rFonts w:cs="Arial"/>
                <w:b/>
                <w:sz w:val="22"/>
              </w:rPr>
              <w:t>U. CONSULTES I VISITA A LES INSTAL·LACIONS</w:t>
            </w:r>
          </w:p>
        </w:tc>
      </w:tr>
      <w:tr w:rsidR="00E70164" w:rsidRPr="00B77935" w14:paraId="08EDF540" w14:textId="77777777" w:rsidTr="00EB7476">
        <w:trPr>
          <w:trHeight w:val="567"/>
        </w:trPr>
        <w:tc>
          <w:tcPr>
            <w:tcW w:w="8926" w:type="dxa"/>
            <w:gridSpan w:val="7"/>
            <w:shd w:val="clear" w:color="auto" w:fill="auto"/>
            <w:vAlign w:val="center"/>
          </w:tcPr>
          <w:p w14:paraId="39E7A112" w14:textId="77777777" w:rsidR="00E70164" w:rsidRPr="00B77935" w:rsidRDefault="00E70164" w:rsidP="00E70164">
            <w:pPr>
              <w:jc w:val="both"/>
              <w:rPr>
                <w:rFonts w:asciiTheme="minorHAnsi" w:hAnsiTheme="minorHAnsi" w:cstheme="minorHAnsi"/>
                <w:b/>
                <w:sz w:val="22"/>
              </w:rPr>
            </w:pPr>
            <w:r w:rsidRPr="00B77935">
              <w:rPr>
                <w:rFonts w:asciiTheme="minorHAnsi" w:hAnsiTheme="minorHAnsi" w:cstheme="minorHAnsi"/>
                <w:b/>
                <w:sz w:val="22"/>
              </w:rPr>
              <w:t xml:space="preserve">                      </w:t>
            </w:r>
          </w:p>
          <w:p w14:paraId="061AFE11" w14:textId="77777777" w:rsidR="00E70164" w:rsidRPr="00B77935" w:rsidRDefault="00E70164" w:rsidP="00E70164">
            <w:pPr>
              <w:jc w:val="center"/>
              <w:rPr>
                <w:rFonts w:asciiTheme="minorHAnsi" w:hAnsiTheme="minorHAnsi" w:cstheme="minorHAnsi"/>
                <w:bCs/>
                <w:sz w:val="22"/>
              </w:rPr>
            </w:pPr>
            <w:r w:rsidRPr="00B77935">
              <w:rPr>
                <w:rFonts w:cstheme="minorHAnsi"/>
                <w:b/>
              </w:rPr>
              <w:fldChar w:fldCharType="begin">
                <w:ffData>
                  <w:name w:val=""/>
                  <w:enabled/>
                  <w:calcOnExit w:val="0"/>
                  <w:checkBox>
                    <w:size w:val="20"/>
                    <w:default w:val="1"/>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Sí</w:t>
            </w:r>
            <w:r w:rsidRPr="00B77935">
              <w:rPr>
                <w:rFonts w:asciiTheme="minorHAnsi" w:hAnsiTheme="minorHAnsi" w:cstheme="minorHAnsi"/>
                <w:b/>
                <w:sz w:val="22"/>
              </w:rPr>
              <w:t xml:space="preserve">                                                               </w:t>
            </w:r>
            <w:r w:rsidRPr="00B77935">
              <w:rPr>
                <w:rFonts w:cstheme="minorHAnsi"/>
                <w:b/>
              </w:rPr>
              <w:fldChar w:fldCharType="begin">
                <w:ffData>
                  <w:name w:val=""/>
                  <w:enabled/>
                  <w:calcOnExit w:val="0"/>
                  <w:checkBox>
                    <w:sizeAuto/>
                    <w:default w:val="0"/>
                  </w:checkBox>
                </w:ffData>
              </w:fldChar>
            </w:r>
            <w:r w:rsidRPr="00B77935">
              <w:rPr>
                <w:rFonts w:asciiTheme="minorHAnsi" w:hAnsiTheme="minorHAnsi" w:cstheme="minorHAnsi"/>
                <w:b/>
                <w:sz w:val="22"/>
              </w:rPr>
              <w:instrText xml:space="preserve"> FORMCHECKBOX </w:instrText>
            </w:r>
            <w:r w:rsidR="00AC4188">
              <w:rPr>
                <w:rFonts w:cstheme="minorHAnsi"/>
                <w:b/>
              </w:rPr>
            </w:r>
            <w:r w:rsidR="00AC4188">
              <w:rPr>
                <w:rFonts w:cstheme="minorHAnsi"/>
                <w:b/>
              </w:rPr>
              <w:fldChar w:fldCharType="separate"/>
            </w:r>
            <w:r w:rsidRPr="00B77935">
              <w:rPr>
                <w:rFonts w:cstheme="minorHAnsi"/>
                <w:b/>
              </w:rPr>
              <w:fldChar w:fldCharType="end"/>
            </w:r>
            <w:r w:rsidRPr="00B77935">
              <w:rPr>
                <w:rFonts w:asciiTheme="minorHAnsi" w:hAnsiTheme="minorHAnsi" w:cstheme="minorHAnsi"/>
                <w:b/>
                <w:sz w:val="22"/>
              </w:rPr>
              <w:t xml:space="preserve">   </w:t>
            </w:r>
            <w:r w:rsidRPr="00B77935">
              <w:rPr>
                <w:rFonts w:asciiTheme="minorHAnsi" w:hAnsiTheme="minorHAnsi" w:cstheme="minorHAnsi"/>
                <w:bCs/>
                <w:sz w:val="22"/>
              </w:rPr>
              <w:t>No</w:t>
            </w:r>
          </w:p>
          <w:p w14:paraId="54919370" w14:textId="77777777" w:rsidR="00E70164" w:rsidRPr="00B77935" w:rsidRDefault="00E70164" w:rsidP="00E70164">
            <w:pPr>
              <w:jc w:val="center"/>
              <w:rPr>
                <w:rFonts w:asciiTheme="minorHAnsi" w:hAnsiTheme="minorHAnsi" w:cstheme="minorHAnsi"/>
                <w:bCs/>
                <w:sz w:val="12"/>
                <w:szCs w:val="12"/>
              </w:rPr>
            </w:pPr>
          </w:p>
          <w:p w14:paraId="1E52C597" w14:textId="28F7921B" w:rsidR="00674B81" w:rsidRDefault="00E70164" w:rsidP="00E70164">
            <w:pPr>
              <w:jc w:val="both"/>
              <w:rPr>
                <w:rFonts w:asciiTheme="minorHAnsi" w:hAnsiTheme="minorHAnsi" w:cstheme="minorHAnsi"/>
                <w:sz w:val="22"/>
              </w:rPr>
            </w:pPr>
            <w:r w:rsidRPr="00B77935">
              <w:rPr>
                <w:rFonts w:asciiTheme="minorHAnsi" w:hAnsiTheme="minorHAnsi" w:cstheme="minorHAnsi"/>
                <w:sz w:val="22"/>
              </w:rPr>
              <w:t xml:space="preserve">Per a poder presentar les seves proposicions, les empreses licitadores podran visitar la zona objecte de </w:t>
            </w:r>
            <w:r w:rsidR="00674B81">
              <w:rPr>
                <w:rFonts w:asciiTheme="minorHAnsi" w:hAnsiTheme="minorHAnsi" w:cstheme="minorHAnsi"/>
                <w:sz w:val="22"/>
              </w:rPr>
              <w:t xml:space="preserve"> </w:t>
            </w:r>
            <w:r w:rsidRPr="00B77935">
              <w:rPr>
                <w:rFonts w:asciiTheme="minorHAnsi" w:hAnsiTheme="minorHAnsi" w:cstheme="minorHAnsi"/>
                <w:sz w:val="22"/>
              </w:rPr>
              <w:t xml:space="preserve">contracte amb </w:t>
            </w:r>
            <w:r w:rsidR="00674B81">
              <w:rPr>
                <w:rFonts w:asciiTheme="minorHAnsi" w:hAnsiTheme="minorHAnsi" w:cstheme="minorHAnsi"/>
                <w:sz w:val="22"/>
              </w:rPr>
              <w:t xml:space="preserve"> </w:t>
            </w:r>
            <w:r w:rsidRPr="00B77935">
              <w:rPr>
                <w:rFonts w:asciiTheme="minorHAnsi" w:hAnsiTheme="minorHAnsi" w:cstheme="minorHAnsi"/>
                <w:sz w:val="22"/>
              </w:rPr>
              <w:t>caràcter previ a la presentació</w:t>
            </w:r>
            <w:r w:rsidR="00674B81">
              <w:rPr>
                <w:rFonts w:asciiTheme="minorHAnsi" w:hAnsiTheme="minorHAnsi" w:cstheme="minorHAnsi"/>
                <w:sz w:val="22"/>
              </w:rPr>
              <w:t xml:space="preserve"> </w:t>
            </w:r>
            <w:r w:rsidRPr="00B77935">
              <w:rPr>
                <w:rFonts w:asciiTheme="minorHAnsi" w:hAnsiTheme="minorHAnsi" w:cstheme="minorHAnsi"/>
                <w:sz w:val="22"/>
              </w:rPr>
              <w:t xml:space="preserve"> de la seva oferta. La </w:t>
            </w:r>
            <w:r w:rsidR="00674B81">
              <w:rPr>
                <w:rFonts w:asciiTheme="minorHAnsi" w:hAnsiTheme="minorHAnsi" w:cstheme="minorHAnsi"/>
                <w:sz w:val="22"/>
              </w:rPr>
              <w:t xml:space="preserve"> </w:t>
            </w:r>
            <w:r w:rsidRPr="00B77935">
              <w:rPr>
                <w:rFonts w:asciiTheme="minorHAnsi" w:hAnsiTheme="minorHAnsi" w:cstheme="minorHAnsi"/>
                <w:sz w:val="22"/>
              </w:rPr>
              <w:t>concertació</w:t>
            </w:r>
            <w:r w:rsidR="00674B81">
              <w:rPr>
                <w:rFonts w:asciiTheme="minorHAnsi" w:hAnsiTheme="minorHAnsi" w:cstheme="minorHAnsi"/>
                <w:sz w:val="22"/>
              </w:rPr>
              <w:t xml:space="preserve"> </w:t>
            </w:r>
            <w:r w:rsidRPr="00B77935">
              <w:rPr>
                <w:rFonts w:asciiTheme="minorHAnsi" w:hAnsiTheme="minorHAnsi" w:cstheme="minorHAnsi"/>
                <w:sz w:val="22"/>
              </w:rPr>
              <w:t xml:space="preserve"> de les</w:t>
            </w:r>
          </w:p>
          <w:p w14:paraId="6FD2118B" w14:textId="05FB8CBC" w:rsidR="00E70164" w:rsidRPr="00B77935" w:rsidRDefault="00E70164" w:rsidP="00E70164">
            <w:pPr>
              <w:jc w:val="both"/>
              <w:rPr>
                <w:rFonts w:asciiTheme="minorHAnsi" w:hAnsiTheme="minorHAnsi" w:cstheme="minorHAnsi"/>
                <w:sz w:val="22"/>
              </w:rPr>
            </w:pPr>
            <w:r w:rsidRPr="00B77935">
              <w:rPr>
                <w:rFonts w:asciiTheme="minorHAnsi" w:hAnsiTheme="minorHAnsi" w:cstheme="minorHAnsi"/>
                <w:sz w:val="22"/>
              </w:rPr>
              <w:t xml:space="preserve">visites es realitzarà formulant la sol·licitud, indicant la persona de contacte i el seu número de telèfon per poder-hi contactar a la següent adreça de correu electrònic: </w:t>
            </w:r>
            <w:hyperlink r:id="rId10" w:history="1">
              <w:r w:rsidRPr="00B77935">
                <w:rPr>
                  <w:rStyle w:val="Hipervnculo"/>
                  <w:rFonts w:cstheme="minorHAnsi"/>
                </w:rPr>
                <w:t>xestevel@elcatllar.cat</w:t>
              </w:r>
            </w:hyperlink>
          </w:p>
          <w:p w14:paraId="4CEF1953" w14:textId="0BAB59C0" w:rsidR="00E70164" w:rsidRPr="00B77935" w:rsidRDefault="00E70164" w:rsidP="00E70164">
            <w:pPr>
              <w:jc w:val="both"/>
              <w:rPr>
                <w:rFonts w:asciiTheme="minorHAnsi" w:hAnsiTheme="minorHAnsi" w:cstheme="minorHAnsi"/>
                <w:sz w:val="22"/>
              </w:rPr>
            </w:pPr>
          </w:p>
          <w:p w14:paraId="6B5E972A" w14:textId="77777777" w:rsidR="00E70164" w:rsidRPr="00B77935" w:rsidRDefault="00E70164" w:rsidP="00E70164">
            <w:pPr>
              <w:jc w:val="both"/>
              <w:rPr>
                <w:rFonts w:asciiTheme="minorHAnsi" w:hAnsiTheme="minorHAnsi" w:cstheme="minorHAnsi"/>
                <w:sz w:val="22"/>
              </w:rPr>
            </w:pPr>
            <w:bookmarkStart w:id="19" w:name="_Toc54263618"/>
            <w:bookmarkStart w:id="20" w:name="_Toc54264164"/>
            <w:bookmarkStart w:id="21" w:name="_Toc54264261"/>
            <w:bookmarkStart w:id="22" w:name="_Toc54348169"/>
            <w:bookmarkStart w:id="23" w:name="_Toc54352283"/>
            <w:bookmarkStart w:id="24" w:name="_Toc66121330"/>
            <w:bookmarkStart w:id="25" w:name="_Toc84769788"/>
            <w:bookmarkStart w:id="26" w:name="_Toc84839514"/>
            <w:r w:rsidRPr="00B77935">
              <w:rPr>
                <w:rFonts w:asciiTheme="minorHAnsi" w:hAnsiTheme="minorHAnsi" w:cstheme="minorHAnsi"/>
                <w:sz w:val="22"/>
              </w:rPr>
              <w:t>La  concertació  de  visites  serà  individualitzada  i  escalonada  per  a  cada  licitador  amb l'objectiu  principal  d'evitar  pràctiques  col·lusòries  o  qualsevol  tipus  d'acord  entre  els licitadors. A aquest efecte, es comunicarà la data i hora mitjançant correu electrònic i/o via telefònica a l'adreça i telèfon que s’indiqui en cada sol·licitud de concertació de visita.</w:t>
            </w:r>
            <w:bookmarkEnd w:id="19"/>
            <w:bookmarkEnd w:id="20"/>
            <w:bookmarkEnd w:id="21"/>
            <w:bookmarkEnd w:id="22"/>
            <w:bookmarkEnd w:id="23"/>
            <w:bookmarkEnd w:id="24"/>
            <w:bookmarkEnd w:id="25"/>
            <w:bookmarkEnd w:id="26"/>
          </w:p>
          <w:p w14:paraId="479ED0FF" w14:textId="77777777" w:rsidR="00E70164" w:rsidRPr="00B77935" w:rsidRDefault="00E70164" w:rsidP="00E70164">
            <w:pPr>
              <w:jc w:val="both"/>
              <w:rPr>
                <w:rFonts w:asciiTheme="minorHAnsi" w:hAnsiTheme="minorHAnsi" w:cstheme="minorHAnsi"/>
                <w:sz w:val="22"/>
              </w:rPr>
            </w:pPr>
          </w:p>
          <w:p w14:paraId="68F7E3E0" w14:textId="77777777" w:rsidR="00E70164" w:rsidRPr="00B77935" w:rsidRDefault="00E70164" w:rsidP="00E70164">
            <w:pPr>
              <w:jc w:val="both"/>
              <w:rPr>
                <w:rFonts w:asciiTheme="minorHAnsi" w:hAnsiTheme="minorHAnsi" w:cstheme="minorHAnsi"/>
                <w:bCs/>
                <w:sz w:val="12"/>
                <w:szCs w:val="12"/>
              </w:rPr>
            </w:pPr>
          </w:p>
        </w:tc>
      </w:tr>
      <w:tr w:rsidR="00E70164" w:rsidRPr="00B77935" w14:paraId="3C83D549" w14:textId="77777777" w:rsidTr="00EB7476">
        <w:trPr>
          <w:trHeight w:val="567"/>
        </w:trPr>
        <w:tc>
          <w:tcPr>
            <w:tcW w:w="8926" w:type="dxa"/>
            <w:gridSpan w:val="7"/>
            <w:shd w:val="clear" w:color="auto" w:fill="D9D9D9" w:themeFill="background1" w:themeFillShade="D9"/>
            <w:vAlign w:val="center"/>
          </w:tcPr>
          <w:p w14:paraId="2BE648CE" w14:textId="77777777" w:rsidR="00E70164" w:rsidRPr="00B77935" w:rsidRDefault="00E70164" w:rsidP="00E70164">
            <w:pPr>
              <w:jc w:val="center"/>
              <w:rPr>
                <w:rFonts w:asciiTheme="minorHAnsi" w:hAnsiTheme="minorHAnsi" w:cstheme="minorHAnsi"/>
                <w:bCs/>
                <w:sz w:val="22"/>
              </w:rPr>
            </w:pPr>
            <w:r w:rsidRPr="00B77935">
              <w:rPr>
                <w:rFonts w:cs="Arial"/>
                <w:b/>
                <w:sz w:val="22"/>
              </w:rPr>
              <w:t>V. PRESENTACIÓ ELECTRÒNICA D’OFERTES</w:t>
            </w:r>
          </w:p>
        </w:tc>
      </w:tr>
      <w:tr w:rsidR="00E70164" w:rsidRPr="00B77935" w14:paraId="7D485248" w14:textId="77777777" w:rsidTr="00EB7476">
        <w:trPr>
          <w:trHeight w:val="567"/>
        </w:trPr>
        <w:tc>
          <w:tcPr>
            <w:tcW w:w="8926" w:type="dxa"/>
            <w:gridSpan w:val="7"/>
            <w:shd w:val="clear" w:color="auto" w:fill="auto"/>
            <w:vAlign w:val="center"/>
          </w:tcPr>
          <w:p w14:paraId="2CCA2FDF" w14:textId="77777777" w:rsidR="00E70164" w:rsidRPr="00B77935" w:rsidRDefault="00E70164" w:rsidP="00E70164">
            <w:pPr>
              <w:jc w:val="both"/>
              <w:rPr>
                <w:rFonts w:asciiTheme="minorHAnsi" w:hAnsiTheme="minorHAnsi" w:cstheme="minorHAnsi"/>
                <w:sz w:val="22"/>
              </w:rPr>
            </w:pPr>
          </w:p>
          <w:p w14:paraId="639B3921" w14:textId="439EDF67" w:rsidR="00E70164" w:rsidRPr="00B77935" w:rsidRDefault="00E70164" w:rsidP="00E70164">
            <w:pPr>
              <w:jc w:val="both"/>
              <w:rPr>
                <w:rFonts w:asciiTheme="minorHAnsi" w:hAnsiTheme="minorHAnsi" w:cstheme="minorHAnsi"/>
                <w:sz w:val="22"/>
              </w:rPr>
            </w:pPr>
            <w:r w:rsidRPr="00B77935">
              <w:rPr>
                <w:rFonts w:asciiTheme="minorHAnsi" w:hAnsiTheme="minorHAnsi" w:cstheme="minorHAnsi"/>
                <w:sz w:val="22"/>
              </w:rPr>
              <w:t>D’acord amb l’article 159.3 i la Disposició addicional dotzena de la LCSP, el termini per a presentar la documentació exigida serà de</w:t>
            </w:r>
            <w:r w:rsidR="005754C5">
              <w:rPr>
                <w:rFonts w:asciiTheme="minorHAnsi" w:hAnsiTheme="minorHAnsi" w:cstheme="minorHAnsi"/>
                <w:sz w:val="22"/>
              </w:rPr>
              <w:t xml:space="preserve"> </w:t>
            </w:r>
            <w:r w:rsidR="005754C5" w:rsidRPr="005754C5">
              <w:rPr>
                <w:rFonts w:asciiTheme="minorHAnsi" w:hAnsiTheme="minorHAnsi" w:cstheme="minorHAnsi"/>
                <w:b/>
                <w:bCs/>
                <w:sz w:val="22"/>
              </w:rPr>
              <w:t>QUINZE</w:t>
            </w:r>
            <w:r w:rsidRPr="005754C5">
              <w:rPr>
                <w:rFonts w:asciiTheme="minorHAnsi" w:hAnsiTheme="minorHAnsi" w:cstheme="minorHAnsi"/>
                <w:b/>
                <w:bCs/>
                <w:sz w:val="22"/>
              </w:rPr>
              <w:t>(</w:t>
            </w:r>
            <w:r w:rsidR="005754C5" w:rsidRPr="005754C5">
              <w:rPr>
                <w:rFonts w:asciiTheme="minorHAnsi" w:hAnsiTheme="minorHAnsi" w:cstheme="minorHAnsi"/>
                <w:b/>
                <w:bCs/>
                <w:sz w:val="22"/>
              </w:rPr>
              <w:t>15</w:t>
            </w:r>
            <w:r w:rsidRPr="005754C5">
              <w:rPr>
                <w:rFonts w:asciiTheme="minorHAnsi" w:hAnsiTheme="minorHAnsi" w:cstheme="minorHAnsi"/>
                <w:b/>
                <w:bCs/>
                <w:sz w:val="22"/>
              </w:rPr>
              <w:t>)</w:t>
            </w:r>
            <w:r w:rsidRPr="00B77935">
              <w:rPr>
                <w:rFonts w:asciiTheme="minorHAnsi" w:hAnsiTheme="minorHAnsi" w:cstheme="minorHAnsi"/>
                <w:sz w:val="22"/>
              </w:rPr>
              <w:t xml:space="preserve"> DIES NATURALS a comptar des de l’endemà de la publicació de l’anunci de licitació al Perfil de contractant. </w:t>
            </w:r>
          </w:p>
          <w:p w14:paraId="54EB8CE4" w14:textId="77777777" w:rsidR="00E70164" w:rsidRPr="00B77935" w:rsidRDefault="00E70164" w:rsidP="00E70164">
            <w:pPr>
              <w:jc w:val="both"/>
              <w:rPr>
                <w:rFonts w:asciiTheme="minorHAnsi" w:hAnsiTheme="minorHAnsi" w:cstheme="minorHAnsi"/>
                <w:sz w:val="22"/>
              </w:rPr>
            </w:pPr>
          </w:p>
          <w:p w14:paraId="6B88E1DD" w14:textId="77777777" w:rsidR="00E70164" w:rsidRPr="00B77935" w:rsidRDefault="00E70164" w:rsidP="00E70164">
            <w:pPr>
              <w:jc w:val="both"/>
              <w:rPr>
                <w:rFonts w:asciiTheme="minorHAnsi" w:hAnsiTheme="minorHAnsi" w:cstheme="minorHAnsi"/>
                <w:sz w:val="22"/>
              </w:rPr>
            </w:pPr>
            <w:r w:rsidRPr="00B77935">
              <w:rPr>
                <w:rFonts w:asciiTheme="minorHAnsi" w:hAnsiTheme="minorHAnsi" w:cstheme="minorHAnsi"/>
                <w:sz w:val="22"/>
              </w:rPr>
              <w:t xml:space="preserve">En el Perfil de contractant es publicarà la data i hora límit de presentació de proposicions. </w:t>
            </w:r>
          </w:p>
          <w:p w14:paraId="7D4DCFB8" w14:textId="77777777" w:rsidR="00E70164" w:rsidRPr="00B77935" w:rsidRDefault="00E70164" w:rsidP="00E70164">
            <w:pPr>
              <w:jc w:val="both"/>
              <w:rPr>
                <w:rFonts w:asciiTheme="minorHAnsi" w:hAnsiTheme="minorHAnsi" w:cstheme="minorHAnsi"/>
                <w:sz w:val="22"/>
              </w:rPr>
            </w:pPr>
          </w:p>
          <w:p w14:paraId="2D26D08A" w14:textId="77777777" w:rsidR="00E70164" w:rsidRPr="00B77935" w:rsidRDefault="00E70164" w:rsidP="00E70164">
            <w:pPr>
              <w:jc w:val="both"/>
              <w:rPr>
                <w:rFonts w:asciiTheme="minorHAnsi" w:hAnsiTheme="minorHAnsi" w:cstheme="minorHAnsi"/>
                <w:sz w:val="22"/>
              </w:rPr>
            </w:pPr>
            <w:r w:rsidRPr="00B77935">
              <w:rPr>
                <w:rFonts w:asciiTheme="minorHAnsi" w:hAnsiTheme="minorHAnsi" w:cstheme="minorHAnsi"/>
                <w:sz w:val="22"/>
              </w:rPr>
              <w:t>Si l’últim dia del termini de presentació fos inhàbil, aquest s’entendrà prorrogat el primer dia hàbil següent.</w:t>
            </w:r>
          </w:p>
          <w:p w14:paraId="3CCF71AA" w14:textId="77777777" w:rsidR="00E70164" w:rsidRPr="00B77935" w:rsidRDefault="00E70164" w:rsidP="00E70164">
            <w:pPr>
              <w:jc w:val="both"/>
              <w:rPr>
                <w:rFonts w:asciiTheme="minorHAnsi" w:hAnsiTheme="minorHAnsi" w:cstheme="minorHAnsi"/>
                <w:bCs/>
                <w:sz w:val="22"/>
              </w:rPr>
            </w:pPr>
          </w:p>
        </w:tc>
      </w:tr>
      <w:tr w:rsidR="00E70164" w:rsidRPr="00B77935" w14:paraId="6B9758F5" w14:textId="77777777" w:rsidTr="00EB7476">
        <w:trPr>
          <w:trHeight w:val="567"/>
        </w:trPr>
        <w:tc>
          <w:tcPr>
            <w:tcW w:w="8926" w:type="dxa"/>
            <w:gridSpan w:val="7"/>
            <w:shd w:val="clear" w:color="auto" w:fill="D9D9D9" w:themeFill="background1" w:themeFillShade="D9"/>
            <w:vAlign w:val="center"/>
          </w:tcPr>
          <w:p w14:paraId="5A8997F4" w14:textId="77777777" w:rsidR="00E70164" w:rsidRPr="00B77935" w:rsidRDefault="00E70164" w:rsidP="00E70164">
            <w:pPr>
              <w:jc w:val="center"/>
              <w:rPr>
                <w:rFonts w:asciiTheme="minorHAnsi" w:hAnsiTheme="minorHAnsi" w:cstheme="minorHAnsi"/>
                <w:bCs/>
                <w:sz w:val="22"/>
              </w:rPr>
            </w:pPr>
            <w:r w:rsidRPr="00B77935">
              <w:rPr>
                <w:rFonts w:cs="Arial"/>
                <w:b/>
                <w:sz w:val="22"/>
              </w:rPr>
              <w:t>W. OBERTURA DE LES OFERTES</w:t>
            </w:r>
          </w:p>
        </w:tc>
      </w:tr>
      <w:tr w:rsidR="00E70164" w:rsidRPr="00B77935" w14:paraId="609014D6" w14:textId="77777777" w:rsidTr="00EB7476">
        <w:trPr>
          <w:trHeight w:val="567"/>
        </w:trPr>
        <w:tc>
          <w:tcPr>
            <w:tcW w:w="8926" w:type="dxa"/>
            <w:gridSpan w:val="7"/>
            <w:shd w:val="clear" w:color="auto" w:fill="auto"/>
            <w:vAlign w:val="center"/>
          </w:tcPr>
          <w:p w14:paraId="283CAFBC" w14:textId="77777777" w:rsidR="00E70164" w:rsidRPr="00B77935" w:rsidRDefault="00E70164" w:rsidP="00E70164">
            <w:pPr>
              <w:jc w:val="both"/>
              <w:rPr>
                <w:rFonts w:asciiTheme="minorHAnsi" w:hAnsiTheme="minorHAnsi" w:cstheme="minorHAnsi"/>
                <w:sz w:val="22"/>
              </w:rPr>
            </w:pPr>
          </w:p>
          <w:p w14:paraId="3B2E752C" w14:textId="77777777" w:rsidR="00E70164" w:rsidRPr="00B77935" w:rsidRDefault="00E70164" w:rsidP="00E70164">
            <w:pPr>
              <w:jc w:val="both"/>
              <w:rPr>
                <w:rFonts w:asciiTheme="minorHAnsi" w:hAnsiTheme="minorHAnsi" w:cstheme="minorHAnsi"/>
                <w:sz w:val="22"/>
              </w:rPr>
            </w:pPr>
            <w:r w:rsidRPr="00B77935">
              <w:rPr>
                <w:rFonts w:asciiTheme="minorHAnsi" w:hAnsiTheme="minorHAnsi" w:cstheme="minorHAnsi"/>
                <w:sz w:val="22"/>
              </w:rPr>
              <w:t>De conformitat amb l’article 157.4 de la LCSP, l’obertura de les ofertes no es realitzarà en acte públic, ja que es preveu l’ús de mitjans electrònics en la present licitació.</w:t>
            </w:r>
          </w:p>
          <w:p w14:paraId="0051E378" w14:textId="77777777" w:rsidR="00E70164" w:rsidRPr="00B77935" w:rsidRDefault="00E70164" w:rsidP="00E70164">
            <w:pPr>
              <w:jc w:val="both"/>
              <w:rPr>
                <w:rFonts w:asciiTheme="minorHAnsi" w:hAnsiTheme="minorHAnsi" w:cstheme="minorHAnsi"/>
                <w:bCs/>
                <w:sz w:val="22"/>
              </w:rPr>
            </w:pPr>
          </w:p>
        </w:tc>
      </w:tr>
      <w:tr w:rsidR="00E70164" w:rsidRPr="00B77935" w14:paraId="4148A68A" w14:textId="77777777" w:rsidTr="00EB7476">
        <w:trPr>
          <w:trHeight w:val="567"/>
        </w:trPr>
        <w:tc>
          <w:tcPr>
            <w:tcW w:w="8926" w:type="dxa"/>
            <w:gridSpan w:val="7"/>
            <w:shd w:val="clear" w:color="auto" w:fill="D9D9D9" w:themeFill="background1" w:themeFillShade="D9"/>
            <w:vAlign w:val="center"/>
          </w:tcPr>
          <w:p w14:paraId="127C2FF6" w14:textId="77777777" w:rsidR="00E70164" w:rsidRPr="00B77935" w:rsidRDefault="00E70164" w:rsidP="00E70164">
            <w:pPr>
              <w:jc w:val="center"/>
              <w:rPr>
                <w:rFonts w:asciiTheme="minorHAnsi" w:hAnsiTheme="minorHAnsi" w:cstheme="minorHAnsi"/>
                <w:bCs/>
                <w:sz w:val="22"/>
              </w:rPr>
            </w:pPr>
            <w:r w:rsidRPr="00B77935">
              <w:rPr>
                <w:rFonts w:cs="Arial"/>
                <w:b/>
                <w:sz w:val="22"/>
              </w:rPr>
              <w:t>X. COMITÉ D’EXPERTS</w:t>
            </w:r>
          </w:p>
        </w:tc>
      </w:tr>
      <w:tr w:rsidR="00E70164" w:rsidRPr="00B77935" w14:paraId="3C2C4353" w14:textId="77777777" w:rsidTr="00EB7476">
        <w:trPr>
          <w:trHeight w:val="567"/>
        </w:trPr>
        <w:tc>
          <w:tcPr>
            <w:tcW w:w="8926" w:type="dxa"/>
            <w:gridSpan w:val="7"/>
            <w:shd w:val="clear" w:color="auto" w:fill="auto"/>
            <w:vAlign w:val="center"/>
          </w:tcPr>
          <w:p w14:paraId="1B29E27D" w14:textId="77777777" w:rsidR="00E70164" w:rsidRPr="00B77935" w:rsidRDefault="00E70164" w:rsidP="00E70164">
            <w:pPr>
              <w:jc w:val="both"/>
              <w:rPr>
                <w:rFonts w:asciiTheme="minorHAnsi" w:hAnsiTheme="minorHAnsi" w:cstheme="minorHAnsi"/>
                <w:sz w:val="22"/>
              </w:rPr>
            </w:pPr>
          </w:p>
          <w:p w14:paraId="30E28D88" w14:textId="77777777" w:rsidR="00E70164" w:rsidRPr="00B77935" w:rsidRDefault="00E70164" w:rsidP="00E70164">
            <w:pPr>
              <w:jc w:val="both"/>
              <w:rPr>
                <w:rFonts w:asciiTheme="minorHAnsi" w:hAnsiTheme="minorHAnsi" w:cstheme="minorHAnsi"/>
                <w:sz w:val="22"/>
              </w:rPr>
            </w:pPr>
            <w:r w:rsidRPr="00B77935">
              <w:rPr>
                <w:rFonts w:asciiTheme="minorHAnsi" w:hAnsiTheme="minorHAnsi" w:cstheme="minorHAnsi"/>
                <w:sz w:val="22"/>
              </w:rPr>
              <w:t>La constitució del Comitè d’Experts no resulta procedent en aquest expedient d'acord amb els termes previstos a l'article 146.2 de la LCSP.</w:t>
            </w:r>
          </w:p>
          <w:p w14:paraId="7E5C761D" w14:textId="77777777" w:rsidR="00E70164" w:rsidRPr="00B77935" w:rsidRDefault="00E70164" w:rsidP="00E70164">
            <w:pPr>
              <w:jc w:val="both"/>
              <w:rPr>
                <w:rFonts w:asciiTheme="minorHAnsi" w:hAnsiTheme="minorHAnsi" w:cstheme="minorHAnsi"/>
                <w:bCs/>
                <w:sz w:val="22"/>
              </w:rPr>
            </w:pPr>
          </w:p>
        </w:tc>
      </w:tr>
      <w:tr w:rsidR="00E70164" w:rsidRPr="00B77935" w14:paraId="1F306DC6" w14:textId="77777777" w:rsidTr="00EB7476">
        <w:trPr>
          <w:trHeight w:val="567"/>
        </w:trPr>
        <w:tc>
          <w:tcPr>
            <w:tcW w:w="8926" w:type="dxa"/>
            <w:gridSpan w:val="7"/>
            <w:shd w:val="clear" w:color="auto" w:fill="D9D9D9" w:themeFill="background1" w:themeFillShade="D9"/>
            <w:vAlign w:val="center"/>
          </w:tcPr>
          <w:p w14:paraId="091FACAF" w14:textId="6F12C74E" w:rsidR="00E70164" w:rsidRPr="00B77935" w:rsidRDefault="00E70164" w:rsidP="00E70164">
            <w:pPr>
              <w:jc w:val="center"/>
              <w:rPr>
                <w:rFonts w:asciiTheme="minorHAnsi" w:hAnsiTheme="minorHAnsi" w:cstheme="minorHAnsi"/>
                <w:bCs/>
                <w:sz w:val="22"/>
              </w:rPr>
            </w:pPr>
            <w:r w:rsidRPr="00B77935">
              <w:rPr>
                <w:rFonts w:cs="Arial"/>
                <w:b/>
                <w:sz w:val="22"/>
              </w:rPr>
              <w:lastRenderedPageBreak/>
              <w:t>Y. UNITAT ENCARREGADA DEL SEGUIMENT DE L’ EXECUCIÓ DEL CONTRACTE</w:t>
            </w:r>
          </w:p>
        </w:tc>
      </w:tr>
      <w:tr w:rsidR="00E70164" w:rsidRPr="00B77935" w14:paraId="556CB031" w14:textId="77777777" w:rsidTr="00EB7476">
        <w:trPr>
          <w:trHeight w:val="567"/>
        </w:trPr>
        <w:tc>
          <w:tcPr>
            <w:tcW w:w="8926" w:type="dxa"/>
            <w:gridSpan w:val="7"/>
            <w:shd w:val="clear" w:color="auto" w:fill="auto"/>
            <w:vAlign w:val="center"/>
          </w:tcPr>
          <w:p w14:paraId="1FF00140" w14:textId="72A596FE" w:rsidR="00E70164" w:rsidRPr="00B77935" w:rsidRDefault="0050511D" w:rsidP="004B0B87">
            <w:pPr>
              <w:jc w:val="both"/>
              <w:rPr>
                <w:rFonts w:asciiTheme="minorHAnsi" w:hAnsiTheme="minorHAnsi" w:cstheme="minorHAnsi"/>
                <w:bCs/>
                <w:sz w:val="22"/>
              </w:rPr>
            </w:pPr>
            <w:r>
              <w:rPr>
                <w:rFonts w:asciiTheme="minorHAnsi" w:hAnsiTheme="minorHAnsi" w:cstheme="minorHAnsi"/>
                <w:bCs/>
                <w:iCs/>
                <w:sz w:val="22"/>
                <w:lang w:bidi="en-US"/>
              </w:rPr>
              <w:t>E</w:t>
            </w:r>
            <w:r w:rsidR="00EB7476">
              <w:rPr>
                <w:rFonts w:asciiTheme="minorHAnsi" w:hAnsiTheme="minorHAnsi" w:cstheme="minorHAnsi"/>
                <w:bCs/>
                <w:iCs/>
                <w:sz w:val="22"/>
                <w:lang w:bidi="en-US"/>
              </w:rPr>
              <w:t>ls serveis tècnics municipals</w:t>
            </w:r>
            <w:r>
              <w:rPr>
                <w:rFonts w:asciiTheme="minorHAnsi" w:hAnsiTheme="minorHAnsi" w:cstheme="minorHAnsi"/>
                <w:bCs/>
                <w:iCs/>
                <w:sz w:val="22"/>
                <w:lang w:bidi="en-US"/>
              </w:rPr>
              <w:t>.</w:t>
            </w:r>
          </w:p>
        </w:tc>
      </w:tr>
      <w:tr w:rsidR="00E70164" w:rsidRPr="00B77935" w14:paraId="12D34D90" w14:textId="77777777" w:rsidTr="00EB7476">
        <w:trPr>
          <w:trHeight w:val="567"/>
        </w:trPr>
        <w:tc>
          <w:tcPr>
            <w:tcW w:w="8926" w:type="dxa"/>
            <w:gridSpan w:val="7"/>
            <w:shd w:val="clear" w:color="auto" w:fill="D9D9D9" w:themeFill="background1" w:themeFillShade="D9"/>
            <w:vAlign w:val="center"/>
          </w:tcPr>
          <w:p w14:paraId="45B02DA1" w14:textId="77777777" w:rsidR="00E70164" w:rsidRPr="00B77935" w:rsidRDefault="00E70164" w:rsidP="00E70164">
            <w:pPr>
              <w:jc w:val="center"/>
              <w:rPr>
                <w:rFonts w:asciiTheme="minorHAnsi" w:hAnsiTheme="minorHAnsi" w:cstheme="minorHAnsi"/>
                <w:bCs/>
                <w:iCs/>
                <w:sz w:val="22"/>
                <w:lang w:bidi="en-US"/>
              </w:rPr>
            </w:pPr>
            <w:r w:rsidRPr="00B77935">
              <w:rPr>
                <w:rFonts w:cs="Arial"/>
                <w:b/>
                <w:sz w:val="22"/>
              </w:rPr>
              <w:t>Z. GESTIÓ DE LA SEGURETAT I CONFIDENCIALITAT DE LA INFORMACIÓ I PROTECCIÓ DE DADES</w:t>
            </w:r>
          </w:p>
        </w:tc>
      </w:tr>
      <w:tr w:rsidR="00E70164" w:rsidRPr="00B77935" w14:paraId="6B965F5F" w14:textId="77777777" w:rsidTr="00EB7476">
        <w:trPr>
          <w:trHeight w:val="567"/>
        </w:trPr>
        <w:tc>
          <w:tcPr>
            <w:tcW w:w="8926" w:type="dxa"/>
            <w:gridSpan w:val="7"/>
            <w:shd w:val="clear" w:color="auto" w:fill="auto"/>
            <w:vAlign w:val="center"/>
          </w:tcPr>
          <w:p w14:paraId="4F533925" w14:textId="77777777" w:rsidR="00E70164" w:rsidRPr="00B77935" w:rsidRDefault="00E70164" w:rsidP="00E70164">
            <w:pPr>
              <w:jc w:val="both"/>
              <w:rPr>
                <w:rFonts w:asciiTheme="minorHAnsi" w:eastAsiaTheme="minorHAnsi" w:hAnsiTheme="minorHAnsi" w:cstheme="minorHAnsi"/>
                <w:sz w:val="22"/>
                <w:lang w:eastAsia="en-US"/>
              </w:rPr>
            </w:pPr>
          </w:p>
          <w:p w14:paraId="46C4243F" w14:textId="77777777" w:rsidR="00E70164" w:rsidRPr="00B77935" w:rsidRDefault="00E70164" w:rsidP="00E70164">
            <w:pPr>
              <w:jc w:val="both"/>
              <w:rPr>
                <w:rFonts w:asciiTheme="minorHAnsi" w:eastAsiaTheme="minorHAnsi" w:hAnsiTheme="minorHAnsi" w:cstheme="minorHAnsi"/>
                <w:sz w:val="22"/>
                <w:lang w:eastAsia="en-US"/>
              </w:rPr>
            </w:pPr>
            <w:r w:rsidRPr="00B77935">
              <w:rPr>
                <w:rFonts w:asciiTheme="minorHAnsi" w:eastAsiaTheme="minorHAnsi" w:hAnsiTheme="minorHAnsi" w:cstheme="minorHAnsi"/>
                <w:sz w:val="22"/>
                <w:lang w:eastAsia="en-US"/>
              </w:rPr>
              <w:t>L’adjudicatari s’obliga, de forma expressa i per escrit, a respectar el caràcter confidencial de tota la informació que conegui per a l’execució d’aquest contracte i a observar el secret professional i el deure a guardar respecte a la relació a les dades de caràcter personal a les que tingui accés en relació amb els serveis que li han estat contractats, independentment del seu suport.  Aquestes obligacions subsistiran fins i tot després de finalitzar la relació contractual, com a mínim fins a la prescripció de les accions legals que poguessin derivar-se.</w:t>
            </w:r>
          </w:p>
          <w:p w14:paraId="6DAF5CA0" w14:textId="77777777" w:rsidR="00E70164" w:rsidRPr="00B77935" w:rsidRDefault="00E70164" w:rsidP="00E70164">
            <w:pPr>
              <w:jc w:val="both"/>
              <w:rPr>
                <w:rFonts w:asciiTheme="minorHAnsi" w:eastAsiaTheme="minorHAnsi" w:hAnsiTheme="minorHAnsi" w:cstheme="minorHAnsi"/>
                <w:sz w:val="22"/>
                <w:lang w:eastAsia="en-US"/>
              </w:rPr>
            </w:pPr>
          </w:p>
          <w:p w14:paraId="7B815ADC" w14:textId="77777777" w:rsidR="00E70164" w:rsidRPr="00B77935" w:rsidRDefault="00E70164" w:rsidP="00E70164">
            <w:pPr>
              <w:jc w:val="both"/>
              <w:rPr>
                <w:rFonts w:asciiTheme="minorHAnsi" w:eastAsiaTheme="minorHAnsi" w:hAnsiTheme="minorHAnsi" w:cstheme="minorHAnsi"/>
                <w:sz w:val="22"/>
                <w:lang w:eastAsia="en-US"/>
              </w:rPr>
            </w:pPr>
            <w:r w:rsidRPr="00B77935">
              <w:rPr>
                <w:rFonts w:asciiTheme="minorHAnsi" w:eastAsiaTheme="minorHAnsi" w:hAnsiTheme="minorHAnsi" w:cstheme="minorHAnsi"/>
                <w:sz w:val="22"/>
                <w:lang w:eastAsia="en-US"/>
              </w:rPr>
              <w:t>Igualment, d’acord amb el Reglament (UE) 2016/679 del Parlament Europeu i del Consell, de 27 d’abril de 2016 i la Llei Orgànica 3/2018, de 5 de desembre, sobre Protecció de Dades i Garantia dels Drets Digitals, l’informem que les dades facilitades seran tractades sota la responsabilitat de l’Ajuntament del Catllar, amb la finalitat de poder atendre de forma adient la present relació contractual i  els tràmits administratius que es derivin. Pot exercir els drets d’accés, rectificació, supressió, limitació, portabilitat i oposició, de forma escrita al domicili social esmentat a l’apartat A del quadre de característiques o via e-mail a ajuntament@elcatllar.cat adjuntant en ambdós casos fotocòpia de document oficial que l’identifiqui.</w:t>
            </w:r>
          </w:p>
          <w:p w14:paraId="2C87AA20" w14:textId="77777777" w:rsidR="00E70164" w:rsidRPr="00B77935" w:rsidRDefault="00E70164" w:rsidP="00E70164">
            <w:pPr>
              <w:jc w:val="center"/>
              <w:rPr>
                <w:rFonts w:asciiTheme="minorHAnsi" w:hAnsiTheme="minorHAnsi" w:cstheme="minorHAnsi"/>
                <w:bCs/>
                <w:iCs/>
                <w:sz w:val="22"/>
                <w:lang w:bidi="en-US"/>
              </w:rPr>
            </w:pPr>
          </w:p>
        </w:tc>
      </w:tr>
    </w:tbl>
    <w:p w14:paraId="7AB9F1F2" w14:textId="77777777" w:rsidR="007A087C" w:rsidRPr="00B77935" w:rsidRDefault="007A087C" w:rsidP="007A087C">
      <w:pPr>
        <w:ind w:left="360" w:hanging="360"/>
        <w:jc w:val="center"/>
        <w:rPr>
          <w:rFonts w:cstheme="minorHAnsi"/>
          <w:b/>
          <w:lang w:val="ca-ES"/>
        </w:rPr>
      </w:pPr>
    </w:p>
    <w:p w14:paraId="79EF8A21" w14:textId="77777777" w:rsidR="00A12DD2" w:rsidRDefault="00A12DD2" w:rsidP="007A087C">
      <w:pPr>
        <w:jc w:val="both"/>
        <w:rPr>
          <w:rFonts w:cstheme="minorHAnsi"/>
          <w:b/>
          <w:lang w:val="ca-ES"/>
        </w:rPr>
      </w:pPr>
    </w:p>
    <w:p w14:paraId="23DF8B8E" w14:textId="77777777" w:rsidR="00A12DD2" w:rsidRDefault="00A12DD2" w:rsidP="007A087C">
      <w:pPr>
        <w:jc w:val="both"/>
        <w:rPr>
          <w:rFonts w:cstheme="minorHAnsi"/>
          <w:b/>
          <w:lang w:val="ca-ES"/>
        </w:rPr>
      </w:pPr>
    </w:p>
    <w:p w14:paraId="6B568346" w14:textId="77777777" w:rsidR="00A12DD2" w:rsidRDefault="00A12DD2" w:rsidP="007A087C">
      <w:pPr>
        <w:jc w:val="both"/>
        <w:rPr>
          <w:rFonts w:cstheme="minorHAnsi"/>
          <w:b/>
          <w:lang w:val="ca-ES"/>
        </w:rPr>
      </w:pPr>
    </w:p>
    <w:p w14:paraId="50E827B8" w14:textId="77777777" w:rsidR="00A12DD2" w:rsidRDefault="00A12DD2" w:rsidP="007A087C">
      <w:pPr>
        <w:jc w:val="both"/>
        <w:rPr>
          <w:rFonts w:cstheme="minorHAnsi"/>
          <w:b/>
          <w:lang w:val="ca-ES"/>
        </w:rPr>
      </w:pPr>
    </w:p>
    <w:p w14:paraId="7F4B8B16" w14:textId="77777777" w:rsidR="00A12DD2" w:rsidRDefault="00A12DD2" w:rsidP="007A087C">
      <w:pPr>
        <w:jc w:val="both"/>
        <w:rPr>
          <w:rFonts w:cstheme="minorHAnsi"/>
          <w:b/>
          <w:lang w:val="ca-ES"/>
        </w:rPr>
      </w:pPr>
    </w:p>
    <w:p w14:paraId="44EFB4AD" w14:textId="77777777" w:rsidR="00A12DD2" w:rsidRDefault="00A12DD2" w:rsidP="007A087C">
      <w:pPr>
        <w:jc w:val="both"/>
        <w:rPr>
          <w:rFonts w:cstheme="minorHAnsi"/>
          <w:b/>
          <w:lang w:val="ca-ES"/>
        </w:rPr>
      </w:pPr>
    </w:p>
    <w:p w14:paraId="1B103243" w14:textId="35DD29E6" w:rsidR="00A12DD2" w:rsidRDefault="00A12DD2" w:rsidP="007A087C">
      <w:pPr>
        <w:jc w:val="both"/>
        <w:rPr>
          <w:rFonts w:cstheme="minorHAnsi"/>
          <w:b/>
          <w:lang w:val="ca-ES"/>
        </w:rPr>
      </w:pPr>
    </w:p>
    <w:p w14:paraId="009D343A" w14:textId="29E9361E" w:rsidR="00AC4188" w:rsidRDefault="00AC4188" w:rsidP="007A087C">
      <w:pPr>
        <w:jc w:val="both"/>
        <w:rPr>
          <w:rFonts w:cstheme="minorHAnsi"/>
          <w:b/>
          <w:lang w:val="ca-ES"/>
        </w:rPr>
      </w:pPr>
    </w:p>
    <w:p w14:paraId="72CDD458" w14:textId="5D582931" w:rsidR="00AC4188" w:rsidRDefault="00AC4188" w:rsidP="007A087C">
      <w:pPr>
        <w:jc w:val="both"/>
        <w:rPr>
          <w:rFonts w:cstheme="minorHAnsi"/>
          <w:b/>
          <w:lang w:val="ca-ES"/>
        </w:rPr>
      </w:pPr>
    </w:p>
    <w:p w14:paraId="1A3130B8" w14:textId="6C26B63E" w:rsidR="00AC4188" w:rsidRDefault="00AC4188" w:rsidP="007A087C">
      <w:pPr>
        <w:jc w:val="both"/>
        <w:rPr>
          <w:rFonts w:cstheme="minorHAnsi"/>
          <w:b/>
          <w:lang w:val="ca-ES"/>
        </w:rPr>
      </w:pPr>
    </w:p>
    <w:p w14:paraId="242A5998" w14:textId="07BBD372" w:rsidR="00AC4188" w:rsidRDefault="00AC4188" w:rsidP="007A087C">
      <w:pPr>
        <w:jc w:val="both"/>
        <w:rPr>
          <w:rFonts w:cstheme="minorHAnsi"/>
          <w:b/>
          <w:lang w:val="ca-ES"/>
        </w:rPr>
      </w:pPr>
    </w:p>
    <w:p w14:paraId="4BAB6ADF" w14:textId="77777777" w:rsidR="00AC4188" w:rsidRDefault="00AC4188" w:rsidP="007A087C">
      <w:pPr>
        <w:jc w:val="both"/>
        <w:rPr>
          <w:rFonts w:cstheme="minorHAnsi"/>
          <w:b/>
          <w:lang w:val="ca-ES"/>
        </w:rPr>
      </w:pPr>
    </w:p>
    <w:p w14:paraId="1E2D5904" w14:textId="4CBCA107" w:rsidR="00674B81" w:rsidRDefault="00674B81" w:rsidP="007A087C">
      <w:pPr>
        <w:jc w:val="both"/>
        <w:rPr>
          <w:rFonts w:cstheme="minorHAnsi"/>
          <w:b/>
          <w:lang w:val="ca-ES"/>
        </w:rPr>
      </w:pPr>
    </w:p>
    <w:p w14:paraId="7B7A7AAE" w14:textId="24C1700E" w:rsidR="00674B81" w:rsidRDefault="00674B81" w:rsidP="007A087C">
      <w:pPr>
        <w:jc w:val="both"/>
        <w:rPr>
          <w:rFonts w:cstheme="minorHAnsi"/>
          <w:b/>
          <w:lang w:val="ca-ES"/>
        </w:rPr>
      </w:pPr>
    </w:p>
    <w:p w14:paraId="2BF492E4" w14:textId="60B40B72" w:rsidR="00674B81" w:rsidRDefault="00674B81" w:rsidP="007A087C">
      <w:pPr>
        <w:jc w:val="both"/>
        <w:rPr>
          <w:rFonts w:cstheme="minorHAnsi"/>
          <w:b/>
          <w:lang w:val="ca-ES"/>
        </w:rPr>
      </w:pPr>
    </w:p>
    <w:p w14:paraId="7627ED5A" w14:textId="74C986D6" w:rsidR="00674B81" w:rsidRDefault="00674B81" w:rsidP="007A087C">
      <w:pPr>
        <w:jc w:val="both"/>
        <w:rPr>
          <w:rFonts w:cstheme="minorHAnsi"/>
          <w:b/>
          <w:lang w:val="ca-ES"/>
        </w:rPr>
      </w:pPr>
    </w:p>
    <w:p w14:paraId="7246A45E" w14:textId="1B1CA841" w:rsidR="00674B81" w:rsidRDefault="00674B81" w:rsidP="007A087C">
      <w:pPr>
        <w:jc w:val="both"/>
        <w:rPr>
          <w:rFonts w:cstheme="minorHAnsi"/>
          <w:b/>
          <w:lang w:val="ca-ES"/>
        </w:rPr>
      </w:pPr>
    </w:p>
    <w:p w14:paraId="356F9410" w14:textId="14900A79" w:rsidR="00674B81" w:rsidRDefault="00674B81" w:rsidP="007A087C">
      <w:pPr>
        <w:jc w:val="both"/>
        <w:rPr>
          <w:rFonts w:cstheme="minorHAnsi"/>
          <w:b/>
          <w:lang w:val="ca-ES"/>
        </w:rPr>
      </w:pPr>
    </w:p>
    <w:p w14:paraId="74EE8391" w14:textId="7D3A5A0B" w:rsidR="00674B81" w:rsidRDefault="00674B81" w:rsidP="007A087C">
      <w:pPr>
        <w:jc w:val="both"/>
        <w:rPr>
          <w:rFonts w:cstheme="minorHAnsi"/>
          <w:b/>
          <w:lang w:val="ca-ES"/>
        </w:rPr>
      </w:pPr>
    </w:p>
    <w:p w14:paraId="429D4850" w14:textId="26EC09B1" w:rsidR="00674B81" w:rsidRDefault="00674B81" w:rsidP="007A087C">
      <w:pPr>
        <w:jc w:val="both"/>
        <w:rPr>
          <w:rFonts w:cstheme="minorHAnsi"/>
          <w:b/>
          <w:lang w:val="ca-ES"/>
        </w:rPr>
      </w:pPr>
    </w:p>
    <w:p w14:paraId="483CA2F7" w14:textId="5944CB80" w:rsidR="00674B81" w:rsidRDefault="00674B81" w:rsidP="007A087C">
      <w:pPr>
        <w:jc w:val="both"/>
        <w:rPr>
          <w:rFonts w:cstheme="minorHAnsi"/>
          <w:b/>
          <w:lang w:val="ca-ES"/>
        </w:rPr>
      </w:pPr>
    </w:p>
    <w:sdt>
      <w:sdtPr>
        <w:rPr>
          <w:rFonts w:asciiTheme="minorHAnsi" w:eastAsiaTheme="minorHAnsi" w:hAnsiTheme="minorHAnsi" w:cstheme="minorBidi"/>
          <w:b w:val="0"/>
          <w:caps w:val="0"/>
          <w:szCs w:val="22"/>
          <w:lang w:eastAsia="en-US"/>
        </w:rPr>
        <w:id w:val="-497730685"/>
        <w:docPartObj>
          <w:docPartGallery w:val="Table of Contents"/>
          <w:docPartUnique/>
        </w:docPartObj>
      </w:sdtPr>
      <w:sdtEndPr>
        <w:rPr>
          <w:bCs/>
        </w:rPr>
      </w:sdtEndPr>
      <w:sdtContent>
        <w:p w14:paraId="4D2E78B1" w14:textId="3E4653B4" w:rsidR="00D269AC" w:rsidRPr="00E3309B" w:rsidRDefault="001252A5">
          <w:pPr>
            <w:pStyle w:val="TtuloTDC"/>
            <w:rPr>
              <w:rFonts w:asciiTheme="minorHAnsi" w:hAnsiTheme="minorHAnsi"/>
              <w:sz w:val="20"/>
              <w:szCs w:val="20"/>
            </w:rPr>
          </w:pPr>
          <w:r w:rsidRPr="00E3309B">
            <w:rPr>
              <w:rFonts w:asciiTheme="minorHAnsi" w:hAnsiTheme="minorHAnsi"/>
              <w:sz w:val="20"/>
              <w:szCs w:val="20"/>
            </w:rPr>
            <w:t>index</w:t>
          </w:r>
        </w:p>
        <w:p w14:paraId="405C20B4" w14:textId="5C29684F" w:rsidR="00E3309B" w:rsidRPr="00E3309B" w:rsidRDefault="00D269AC">
          <w:pPr>
            <w:pStyle w:val="TDC1"/>
            <w:rPr>
              <w:rFonts w:asciiTheme="minorHAnsi" w:eastAsiaTheme="minorEastAsia" w:hAnsiTheme="minorHAnsi" w:cstheme="minorBidi"/>
              <w:b w:val="0"/>
              <w:bCs w:val="0"/>
              <w:caps w:val="0"/>
              <w:noProof/>
              <w:sz w:val="20"/>
              <w:szCs w:val="20"/>
            </w:rPr>
          </w:pPr>
          <w:r w:rsidRPr="00E3309B">
            <w:rPr>
              <w:rFonts w:asciiTheme="minorHAnsi" w:hAnsiTheme="minorHAnsi"/>
              <w:sz w:val="20"/>
              <w:szCs w:val="20"/>
            </w:rPr>
            <w:fldChar w:fldCharType="begin"/>
          </w:r>
          <w:r w:rsidRPr="00E3309B">
            <w:rPr>
              <w:rFonts w:asciiTheme="minorHAnsi" w:hAnsiTheme="minorHAnsi"/>
              <w:sz w:val="20"/>
              <w:szCs w:val="20"/>
            </w:rPr>
            <w:instrText xml:space="preserve"> TOC \o "1-3" \h \z \u </w:instrText>
          </w:r>
          <w:r w:rsidRPr="00E3309B">
            <w:rPr>
              <w:rFonts w:asciiTheme="minorHAnsi" w:hAnsiTheme="minorHAnsi"/>
              <w:sz w:val="20"/>
              <w:szCs w:val="20"/>
            </w:rPr>
            <w:fldChar w:fldCharType="separate"/>
          </w:r>
          <w:hyperlink w:anchor="_Toc192843030" w:history="1">
            <w:r w:rsidR="00E3309B" w:rsidRPr="00E3309B">
              <w:rPr>
                <w:rStyle w:val="Hipervnculo"/>
                <w:rFonts w:asciiTheme="minorHAnsi" w:hAnsiTheme="minorHAnsi"/>
                <w:noProof/>
                <w:sz w:val="20"/>
                <w:szCs w:val="20"/>
              </w:rPr>
              <w:t>1. DISPOSICIONS GENERALS</w:t>
            </w:r>
            <w:r w:rsidR="00E3309B" w:rsidRPr="00E3309B">
              <w:rPr>
                <w:rFonts w:asciiTheme="minorHAnsi" w:hAnsiTheme="minorHAnsi"/>
                <w:noProof/>
                <w:webHidden/>
                <w:sz w:val="20"/>
                <w:szCs w:val="20"/>
              </w:rPr>
              <w:tab/>
            </w:r>
            <w:r w:rsidR="00E3309B" w:rsidRPr="00E3309B">
              <w:rPr>
                <w:rFonts w:asciiTheme="minorHAnsi" w:hAnsiTheme="minorHAnsi"/>
                <w:noProof/>
                <w:webHidden/>
                <w:sz w:val="20"/>
                <w:szCs w:val="20"/>
              </w:rPr>
              <w:fldChar w:fldCharType="begin"/>
            </w:r>
            <w:r w:rsidR="00E3309B" w:rsidRPr="00E3309B">
              <w:rPr>
                <w:rFonts w:asciiTheme="minorHAnsi" w:hAnsiTheme="minorHAnsi"/>
                <w:noProof/>
                <w:webHidden/>
                <w:sz w:val="20"/>
                <w:szCs w:val="20"/>
              </w:rPr>
              <w:instrText xml:space="preserve"> PAGEREF _Toc192843030 \h </w:instrText>
            </w:r>
            <w:r w:rsidR="00E3309B" w:rsidRPr="00E3309B">
              <w:rPr>
                <w:rFonts w:asciiTheme="minorHAnsi" w:hAnsiTheme="minorHAnsi"/>
                <w:noProof/>
                <w:webHidden/>
                <w:sz w:val="20"/>
                <w:szCs w:val="20"/>
              </w:rPr>
            </w:r>
            <w:r w:rsidR="00E3309B" w:rsidRPr="00E3309B">
              <w:rPr>
                <w:rFonts w:asciiTheme="minorHAnsi" w:hAnsiTheme="minorHAnsi"/>
                <w:noProof/>
                <w:webHidden/>
                <w:sz w:val="20"/>
                <w:szCs w:val="20"/>
              </w:rPr>
              <w:fldChar w:fldCharType="separate"/>
            </w:r>
            <w:r w:rsidR="00E3309B" w:rsidRPr="00E3309B">
              <w:rPr>
                <w:rFonts w:asciiTheme="minorHAnsi" w:hAnsiTheme="minorHAnsi"/>
                <w:noProof/>
                <w:webHidden/>
                <w:sz w:val="20"/>
                <w:szCs w:val="20"/>
              </w:rPr>
              <w:t>20</w:t>
            </w:r>
            <w:r w:rsidR="00E3309B" w:rsidRPr="00E3309B">
              <w:rPr>
                <w:rFonts w:asciiTheme="minorHAnsi" w:hAnsiTheme="minorHAnsi"/>
                <w:noProof/>
                <w:webHidden/>
                <w:sz w:val="20"/>
                <w:szCs w:val="20"/>
              </w:rPr>
              <w:fldChar w:fldCharType="end"/>
            </w:r>
          </w:hyperlink>
        </w:p>
        <w:p w14:paraId="295F7CE6" w14:textId="10F4B0C3" w:rsidR="00E3309B" w:rsidRPr="00E3309B" w:rsidRDefault="00AC4188">
          <w:pPr>
            <w:pStyle w:val="TDC2"/>
            <w:rPr>
              <w:rFonts w:asciiTheme="minorHAnsi" w:eastAsiaTheme="minorEastAsia" w:hAnsiTheme="minorHAnsi" w:cstheme="minorBidi"/>
              <w:caps w:val="0"/>
              <w:noProof/>
              <w:color w:val="auto"/>
              <w:sz w:val="20"/>
            </w:rPr>
          </w:pPr>
          <w:hyperlink w:anchor="_Toc192843031" w:history="1">
            <w:r w:rsidR="00E3309B" w:rsidRPr="00E3309B">
              <w:rPr>
                <w:rStyle w:val="Hipervnculo"/>
                <w:rFonts w:asciiTheme="minorHAnsi" w:hAnsiTheme="minorHAnsi"/>
                <w:noProof/>
                <w:sz w:val="20"/>
                <w:lang w:val="ca-ES"/>
              </w:rPr>
              <w:t>1.1. Objecte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_Toc192843031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21</w:t>
            </w:r>
            <w:r w:rsidR="00E3309B" w:rsidRPr="00E3309B">
              <w:rPr>
                <w:rFonts w:asciiTheme="minorHAnsi" w:hAnsiTheme="minorHAnsi"/>
                <w:noProof/>
                <w:webHidden/>
                <w:sz w:val="20"/>
              </w:rPr>
              <w:fldChar w:fldCharType="end"/>
            </w:r>
          </w:hyperlink>
        </w:p>
        <w:p w14:paraId="4F473F6C" w14:textId="7DBBE045" w:rsidR="00E3309B" w:rsidRPr="00E3309B" w:rsidRDefault="00AC4188">
          <w:pPr>
            <w:pStyle w:val="TDC2"/>
            <w:rPr>
              <w:rFonts w:asciiTheme="minorHAnsi" w:eastAsiaTheme="minorEastAsia" w:hAnsiTheme="minorHAnsi" w:cstheme="minorBidi"/>
              <w:caps w:val="0"/>
              <w:noProof/>
              <w:color w:val="auto"/>
              <w:sz w:val="20"/>
            </w:rPr>
          </w:pPr>
          <w:hyperlink w:anchor="_Toc192843032" w:history="1">
            <w:r w:rsidR="00E3309B" w:rsidRPr="00E3309B">
              <w:rPr>
                <w:rStyle w:val="Hipervnculo"/>
                <w:rFonts w:asciiTheme="minorHAnsi" w:hAnsiTheme="minorHAnsi"/>
                <w:noProof/>
                <w:sz w:val="20"/>
                <w:lang w:val="ca-ES"/>
              </w:rPr>
              <w:t>1.2. Necessitats administratives que cal satisfer i idoneïtat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_Toc192843032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21</w:t>
            </w:r>
            <w:r w:rsidR="00E3309B" w:rsidRPr="00E3309B">
              <w:rPr>
                <w:rFonts w:asciiTheme="minorHAnsi" w:hAnsiTheme="minorHAnsi"/>
                <w:noProof/>
                <w:webHidden/>
                <w:sz w:val="20"/>
              </w:rPr>
              <w:fldChar w:fldCharType="end"/>
            </w:r>
          </w:hyperlink>
        </w:p>
        <w:p w14:paraId="7B58F117" w14:textId="068822B1" w:rsidR="00E3309B" w:rsidRPr="00E3309B" w:rsidRDefault="00AC4188">
          <w:pPr>
            <w:pStyle w:val="TDC2"/>
            <w:rPr>
              <w:rFonts w:asciiTheme="minorHAnsi" w:eastAsiaTheme="minorEastAsia" w:hAnsiTheme="minorHAnsi" w:cstheme="minorBidi"/>
              <w:caps w:val="0"/>
              <w:noProof/>
              <w:color w:val="auto"/>
              <w:sz w:val="20"/>
            </w:rPr>
          </w:pPr>
          <w:hyperlink w:anchor="_Toc192843033" w:history="1">
            <w:r w:rsidR="00E3309B" w:rsidRPr="00E3309B">
              <w:rPr>
                <w:rStyle w:val="Hipervnculo"/>
                <w:rFonts w:asciiTheme="minorHAnsi" w:hAnsiTheme="minorHAnsi"/>
                <w:noProof/>
                <w:sz w:val="20"/>
                <w:lang w:val="ca-ES"/>
              </w:rPr>
              <w:t>1.3. Dades econòmiques del contracte i existència de crèdit</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_Toc192843033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21</w:t>
            </w:r>
            <w:r w:rsidR="00E3309B" w:rsidRPr="00E3309B">
              <w:rPr>
                <w:rFonts w:asciiTheme="minorHAnsi" w:hAnsiTheme="minorHAnsi"/>
                <w:noProof/>
                <w:webHidden/>
                <w:sz w:val="20"/>
              </w:rPr>
              <w:fldChar w:fldCharType="end"/>
            </w:r>
          </w:hyperlink>
        </w:p>
        <w:p w14:paraId="1E25FDE9" w14:textId="0477864C" w:rsidR="00E3309B" w:rsidRPr="00E3309B" w:rsidRDefault="00AC4188">
          <w:pPr>
            <w:pStyle w:val="TDC2"/>
            <w:rPr>
              <w:rFonts w:asciiTheme="minorHAnsi" w:eastAsiaTheme="minorEastAsia" w:hAnsiTheme="minorHAnsi" w:cstheme="minorBidi"/>
              <w:caps w:val="0"/>
              <w:noProof/>
              <w:color w:val="auto"/>
              <w:sz w:val="20"/>
            </w:rPr>
          </w:pPr>
          <w:hyperlink w:anchor="_Toc192843034" w:history="1">
            <w:r w:rsidR="00E3309B" w:rsidRPr="00E3309B">
              <w:rPr>
                <w:rStyle w:val="Hipervnculo"/>
                <w:rFonts w:asciiTheme="minorHAnsi" w:hAnsiTheme="minorHAnsi"/>
                <w:noProof/>
                <w:sz w:val="20"/>
                <w:lang w:val="ca-ES"/>
              </w:rPr>
              <w:t>1.4. Termini de durada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_Toc192843034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21</w:t>
            </w:r>
            <w:r w:rsidR="00E3309B" w:rsidRPr="00E3309B">
              <w:rPr>
                <w:rFonts w:asciiTheme="minorHAnsi" w:hAnsiTheme="minorHAnsi"/>
                <w:noProof/>
                <w:webHidden/>
                <w:sz w:val="20"/>
              </w:rPr>
              <w:fldChar w:fldCharType="end"/>
            </w:r>
          </w:hyperlink>
        </w:p>
        <w:p w14:paraId="328AA58B" w14:textId="27495964" w:rsidR="00E3309B" w:rsidRPr="00E3309B" w:rsidRDefault="00AC4188">
          <w:pPr>
            <w:pStyle w:val="TDC2"/>
            <w:rPr>
              <w:rFonts w:asciiTheme="minorHAnsi" w:eastAsiaTheme="minorEastAsia" w:hAnsiTheme="minorHAnsi" w:cstheme="minorBidi"/>
              <w:caps w:val="0"/>
              <w:noProof/>
              <w:color w:val="auto"/>
              <w:sz w:val="20"/>
            </w:rPr>
          </w:pPr>
          <w:hyperlink w:anchor="_Toc192843035" w:history="1">
            <w:r w:rsidR="00E3309B" w:rsidRPr="00E3309B">
              <w:rPr>
                <w:rStyle w:val="Hipervnculo"/>
                <w:rFonts w:asciiTheme="minorHAnsi" w:hAnsiTheme="minorHAnsi"/>
                <w:noProof/>
                <w:sz w:val="20"/>
                <w:lang w:val="ca-ES"/>
              </w:rPr>
              <w:t>1.5. Règim jurídic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_Toc192843035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22</w:t>
            </w:r>
            <w:r w:rsidR="00E3309B" w:rsidRPr="00E3309B">
              <w:rPr>
                <w:rFonts w:asciiTheme="minorHAnsi" w:hAnsiTheme="minorHAnsi"/>
                <w:noProof/>
                <w:webHidden/>
                <w:sz w:val="20"/>
              </w:rPr>
              <w:fldChar w:fldCharType="end"/>
            </w:r>
          </w:hyperlink>
        </w:p>
        <w:p w14:paraId="0BFD8D6E" w14:textId="06C02366" w:rsidR="00E3309B" w:rsidRPr="00E3309B" w:rsidRDefault="00AC4188">
          <w:pPr>
            <w:pStyle w:val="TDC2"/>
            <w:rPr>
              <w:rFonts w:asciiTheme="minorHAnsi" w:eastAsiaTheme="minorEastAsia" w:hAnsiTheme="minorHAnsi" w:cstheme="minorBidi"/>
              <w:caps w:val="0"/>
              <w:noProof/>
              <w:color w:val="auto"/>
              <w:sz w:val="20"/>
            </w:rPr>
          </w:pPr>
          <w:hyperlink w:anchor="_Toc192843036" w:history="1">
            <w:r w:rsidR="00E3309B" w:rsidRPr="00E3309B">
              <w:rPr>
                <w:rStyle w:val="Hipervnculo"/>
                <w:rFonts w:asciiTheme="minorHAnsi" w:hAnsiTheme="minorHAnsi"/>
                <w:noProof/>
                <w:sz w:val="20"/>
                <w:lang w:val="ca-ES"/>
              </w:rPr>
              <w:t>1.6. Admissió de variants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_Toc192843036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23</w:t>
            </w:r>
            <w:r w:rsidR="00E3309B" w:rsidRPr="00E3309B">
              <w:rPr>
                <w:rFonts w:asciiTheme="minorHAnsi" w:hAnsiTheme="minorHAnsi"/>
                <w:noProof/>
                <w:webHidden/>
                <w:sz w:val="20"/>
              </w:rPr>
              <w:fldChar w:fldCharType="end"/>
            </w:r>
          </w:hyperlink>
        </w:p>
        <w:p w14:paraId="192776D3" w14:textId="52DE576C" w:rsidR="00E3309B" w:rsidRPr="00E3309B" w:rsidRDefault="00AC4188">
          <w:pPr>
            <w:pStyle w:val="TDC2"/>
            <w:rPr>
              <w:rFonts w:asciiTheme="minorHAnsi" w:eastAsiaTheme="minorEastAsia" w:hAnsiTheme="minorHAnsi" w:cstheme="minorBidi"/>
              <w:caps w:val="0"/>
              <w:noProof/>
              <w:color w:val="auto"/>
              <w:sz w:val="20"/>
            </w:rPr>
          </w:pPr>
          <w:hyperlink w:anchor="_Toc192843037" w:history="1">
            <w:r w:rsidR="00E3309B" w:rsidRPr="00E3309B">
              <w:rPr>
                <w:rStyle w:val="Hipervnculo"/>
                <w:rFonts w:asciiTheme="minorHAnsi" w:hAnsiTheme="minorHAnsi"/>
                <w:noProof/>
                <w:sz w:val="20"/>
                <w:lang w:val="ca-ES"/>
              </w:rPr>
              <w:t>1.7. Tramitació de l’expedient i procediment d’adjudicació</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_Toc192843037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23</w:t>
            </w:r>
            <w:r w:rsidR="00E3309B" w:rsidRPr="00E3309B">
              <w:rPr>
                <w:rFonts w:asciiTheme="minorHAnsi" w:hAnsiTheme="minorHAnsi"/>
                <w:noProof/>
                <w:webHidden/>
                <w:sz w:val="20"/>
              </w:rPr>
              <w:fldChar w:fldCharType="end"/>
            </w:r>
          </w:hyperlink>
        </w:p>
        <w:p w14:paraId="1A064988" w14:textId="27B07A46" w:rsidR="00E3309B" w:rsidRPr="00E3309B" w:rsidRDefault="00AC4188">
          <w:pPr>
            <w:pStyle w:val="TDC2"/>
            <w:rPr>
              <w:rFonts w:asciiTheme="minorHAnsi" w:eastAsiaTheme="minorEastAsia" w:hAnsiTheme="minorHAnsi" w:cstheme="minorBidi"/>
              <w:caps w:val="0"/>
              <w:noProof/>
              <w:color w:val="auto"/>
              <w:sz w:val="20"/>
            </w:rPr>
          </w:pPr>
          <w:hyperlink w:anchor="_Toc192843038" w:history="1">
            <w:r w:rsidR="00E3309B" w:rsidRPr="00E3309B">
              <w:rPr>
                <w:rStyle w:val="Hipervnculo"/>
                <w:rFonts w:asciiTheme="minorHAnsi" w:hAnsiTheme="minorHAnsi"/>
                <w:noProof/>
                <w:sz w:val="20"/>
                <w:lang w:val="ca-ES"/>
              </w:rPr>
              <w:t>1.8. Mitjans de comunicació electrònics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_Toc192843038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23</w:t>
            </w:r>
            <w:r w:rsidR="00E3309B" w:rsidRPr="00E3309B">
              <w:rPr>
                <w:rFonts w:asciiTheme="minorHAnsi" w:hAnsiTheme="minorHAnsi"/>
                <w:noProof/>
                <w:webHidden/>
                <w:sz w:val="20"/>
              </w:rPr>
              <w:fldChar w:fldCharType="end"/>
            </w:r>
          </w:hyperlink>
        </w:p>
        <w:p w14:paraId="7E3FA7D1" w14:textId="0A27B775" w:rsidR="00E3309B" w:rsidRPr="00E3309B" w:rsidRDefault="00AC4188">
          <w:pPr>
            <w:pStyle w:val="TDC2"/>
            <w:rPr>
              <w:rFonts w:asciiTheme="minorHAnsi" w:eastAsiaTheme="minorEastAsia" w:hAnsiTheme="minorHAnsi" w:cstheme="minorBidi"/>
              <w:caps w:val="0"/>
              <w:noProof/>
              <w:color w:val="auto"/>
              <w:sz w:val="20"/>
            </w:rPr>
          </w:pPr>
          <w:hyperlink w:anchor="_Toc192843039" w:history="1">
            <w:r w:rsidR="00E3309B" w:rsidRPr="00E3309B">
              <w:rPr>
                <w:rStyle w:val="Hipervnculo"/>
                <w:rFonts w:asciiTheme="minorHAnsi" w:hAnsiTheme="minorHAnsi"/>
                <w:noProof/>
                <w:sz w:val="20"/>
                <w:lang w:val="ca-ES"/>
              </w:rPr>
              <w:t>1.9. Aptitud per contractar</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_Toc192843039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24</w:t>
            </w:r>
            <w:r w:rsidR="00E3309B" w:rsidRPr="00E3309B">
              <w:rPr>
                <w:rFonts w:asciiTheme="minorHAnsi" w:hAnsiTheme="minorHAnsi"/>
                <w:noProof/>
                <w:webHidden/>
                <w:sz w:val="20"/>
              </w:rPr>
              <w:fldChar w:fldCharType="end"/>
            </w:r>
          </w:hyperlink>
        </w:p>
        <w:p w14:paraId="6B15ECB7" w14:textId="5B6CCF44" w:rsidR="00E3309B" w:rsidRPr="00E3309B" w:rsidRDefault="00AC4188">
          <w:pPr>
            <w:pStyle w:val="TDC2"/>
            <w:rPr>
              <w:rFonts w:asciiTheme="minorHAnsi" w:eastAsiaTheme="minorEastAsia" w:hAnsiTheme="minorHAnsi" w:cstheme="minorBidi"/>
              <w:caps w:val="0"/>
              <w:noProof/>
              <w:color w:val="auto"/>
              <w:sz w:val="20"/>
            </w:rPr>
          </w:pPr>
          <w:hyperlink w:anchor="_Toc192843040" w:history="1">
            <w:r w:rsidR="00E3309B" w:rsidRPr="00E3309B">
              <w:rPr>
                <w:rStyle w:val="Hipervnculo"/>
                <w:rFonts w:asciiTheme="minorHAnsi" w:hAnsiTheme="minorHAnsi"/>
                <w:noProof/>
                <w:sz w:val="20"/>
                <w:lang w:val="ca-ES"/>
              </w:rPr>
              <w:t>1.10. Classificació i solvència de les empreses licitadores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_Toc192843040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25</w:t>
            </w:r>
            <w:r w:rsidR="00E3309B" w:rsidRPr="00E3309B">
              <w:rPr>
                <w:rFonts w:asciiTheme="minorHAnsi" w:hAnsiTheme="minorHAnsi"/>
                <w:noProof/>
                <w:webHidden/>
                <w:sz w:val="20"/>
              </w:rPr>
              <w:fldChar w:fldCharType="end"/>
            </w:r>
          </w:hyperlink>
        </w:p>
        <w:p w14:paraId="432728FC" w14:textId="62DAF68D" w:rsidR="00E3309B" w:rsidRPr="00E3309B" w:rsidRDefault="00AC4188">
          <w:pPr>
            <w:pStyle w:val="TDC1"/>
            <w:rPr>
              <w:rFonts w:asciiTheme="minorHAnsi" w:eastAsiaTheme="minorEastAsia" w:hAnsiTheme="minorHAnsi" w:cstheme="minorBidi"/>
              <w:b w:val="0"/>
              <w:bCs w:val="0"/>
              <w:caps w:val="0"/>
              <w:noProof/>
              <w:sz w:val="20"/>
              <w:szCs w:val="20"/>
            </w:rPr>
          </w:pPr>
          <w:hyperlink w:anchor="_Toc192843041" w:history="1">
            <w:r w:rsidR="00E3309B" w:rsidRPr="00E3309B">
              <w:rPr>
                <w:rStyle w:val="Hipervnculo"/>
                <w:rFonts w:asciiTheme="minorHAnsi" w:hAnsiTheme="minorHAnsi"/>
                <w:noProof/>
                <w:sz w:val="20"/>
                <w:szCs w:val="20"/>
              </w:rPr>
              <w:t>2. DISPOSICIONS RELATIVES A LA LICITACIÓ, L ‘ADJUDICACIÓ I LA FORMALITZACIÓ DEL CONTRACTE</w:t>
            </w:r>
            <w:r w:rsidR="00E3309B" w:rsidRPr="00E3309B">
              <w:rPr>
                <w:rFonts w:asciiTheme="minorHAnsi" w:hAnsiTheme="minorHAnsi"/>
                <w:noProof/>
                <w:webHidden/>
                <w:sz w:val="20"/>
                <w:szCs w:val="20"/>
              </w:rPr>
              <w:tab/>
            </w:r>
            <w:r w:rsidR="00E3309B" w:rsidRPr="00E3309B">
              <w:rPr>
                <w:rFonts w:asciiTheme="minorHAnsi" w:hAnsiTheme="minorHAnsi"/>
                <w:noProof/>
                <w:webHidden/>
                <w:sz w:val="20"/>
                <w:szCs w:val="20"/>
              </w:rPr>
              <w:fldChar w:fldCharType="begin"/>
            </w:r>
            <w:r w:rsidR="00E3309B" w:rsidRPr="00E3309B">
              <w:rPr>
                <w:rFonts w:asciiTheme="minorHAnsi" w:hAnsiTheme="minorHAnsi"/>
                <w:noProof/>
                <w:webHidden/>
                <w:sz w:val="20"/>
                <w:szCs w:val="20"/>
              </w:rPr>
              <w:instrText xml:space="preserve"> PAGEREF _Toc192843041 \h </w:instrText>
            </w:r>
            <w:r w:rsidR="00E3309B" w:rsidRPr="00E3309B">
              <w:rPr>
                <w:rFonts w:asciiTheme="minorHAnsi" w:hAnsiTheme="minorHAnsi"/>
                <w:noProof/>
                <w:webHidden/>
                <w:sz w:val="20"/>
                <w:szCs w:val="20"/>
              </w:rPr>
            </w:r>
            <w:r w:rsidR="00E3309B" w:rsidRPr="00E3309B">
              <w:rPr>
                <w:rFonts w:asciiTheme="minorHAnsi" w:hAnsiTheme="minorHAnsi"/>
                <w:noProof/>
                <w:webHidden/>
                <w:sz w:val="20"/>
                <w:szCs w:val="20"/>
              </w:rPr>
              <w:fldChar w:fldCharType="separate"/>
            </w:r>
            <w:r w:rsidR="00E3309B" w:rsidRPr="00E3309B">
              <w:rPr>
                <w:rFonts w:asciiTheme="minorHAnsi" w:hAnsiTheme="minorHAnsi"/>
                <w:noProof/>
                <w:webHidden/>
                <w:sz w:val="20"/>
                <w:szCs w:val="20"/>
              </w:rPr>
              <w:t>26</w:t>
            </w:r>
            <w:r w:rsidR="00E3309B" w:rsidRPr="00E3309B">
              <w:rPr>
                <w:rFonts w:asciiTheme="minorHAnsi" w:hAnsiTheme="minorHAnsi"/>
                <w:noProof/>
                <w:webHidden/>
                <w:sz w:val="20"/>
                <w:szCs w:val="20"/>
              </w:rPr>
              <w:fldChar w:fldCharType="end"/>
            </w:r>
          </w:hyperlink>
        </w:p>
        <w:p w14:paraId="505C12CE" w14:textId="582360D0" w:rsidR="00E3309B" w:rsidRPr="00E3309B" w:rsidRDefault="00AC4188">
          <w:pPr>
            <w:pStyle w:val="TDC2"/>
            <w:rPr>
              <w:rFonts w:asciiTheme="minorHAnsi" w:eastAsiaTheme="minorEastAsia" w:hAnsiTheme="minorHAnsi" w:cstheme="minorBidi"/>
              <w:caps w:val="0"/>
              <w:noProof/>
              <w:color w:val="auto"/>
              <w:sz w:val="20"/>
            </w:rPr>
          </w:pPr>
          <w:hyperlink w:anchor="_Toc192843042" w:history="1">
            <w:r w:rsidR="00E3309B" w:rsidRPr="00E3309B">
              <w:rPr>
                <w:rStyle w:val="Hipervnculo"/>
                <w:rFonts w:asciiTheme="minorHAnsi" w:hAnsiTheme="minorHAnsi"/>
                <w:noProof/>
                <w:sz w:val="20"/>
                <w:lang w:val="ca-ES"/>
              </w:rPr>
              <w:t>2.1. Presentació de documentació i de proposicions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_Toc192843042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26</w:t>
            </w:r>
            <w:r w:rsidR="00E3309B" w:rsidRPr="00E3309B">
              <w:rPr>
                <w:rFonts w:asciiTheme="minorHAnsi" w:hAnsiTheme="minorHAnsi"/>
                <w:noProof/>
                <w:webHidden/>
                <w:sz w:val="20"/>
              </w:rPr>
              <w:fldChar w:fldCharType="end"/>
            </w:r>
          </w:hyperlink>
        </w:p>
        <w:p w14:paraId="774A38B5" w14:textId="025C129A" w:rsidR="00E3309B" w:rsidRPr="00E3309B" w:rsidRDefault="00AC4188">
          <w:pPr>
            <w:pStyle w:val="TDC2"/>
            <w:rPr>
              <w:rFonts w:asciiTheme="minorHAnsi" w:eastAsiaTheme="minorEastAsia" w:hAnsiTheme="minorHAnsi" w:cstheme="minorBidi"/>
              <w:caps w:val="0"/>
              <w:noProof/>
              <w:color w:val="auto"/>
              <w:sz w:val="20"/>
            </w:rPr>
          </w:pPr>
          <w:hyperlink w:anchor="_Toc192843043" w:history="1">
            <w:r w:rsidR="00E3309B" w:rsidRPr="00E3309B">
              <w:rPr>
                <w:rStyle w:val="Hipervnculo"/>
                <w:rFonts w:asciiTheme="minorHAnsi" w:hAnsiTheme="minorHAnsi"/>
                <w:noProof/>
                <w:sz w:val="20"/>
                <w:lang w:val="ca-ES"/>
              </w:rPr>
              <w:t>2.2. Contingut dels sobres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_Toc192843043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28</w:t>
            </w:r>
            <w:r w:rsidR="00E3309B" w:rsidRPr="00E3309B">
              <w:rPr>
                <w:rFonts w:asciiTheme="minorHAnsi" w:hAnsiTheme="minorHAnsi"/>
                <w:noProof/>
                <w:webHidden/>
                <w:sz w:val="20"/>
              </w:rPr>
              <w:fldChar w:fldCharType="end"/>
            </w:r>
          </w:hyperlink>
        </w:p>
        <w:p w14:paraId="756E69B8" w14:textId="05A64CBF" w:rsidR="00E3309B" w:rsidRPr="00E3309B" w:rsidRDefault="00AC4188">
          <w:pPr>
            <w:pStyle w:val="TDC2"/>
            <w:rPr>
              <w:rFonts w:asciiTheme="minorHAnsi" w:eastAsiaTheme="minorEastAsia" w:hAnsiTheme="minorHAnsi" w:cstheme="minorBidi"/>
              <w:caps w:val="0"/>
              <w:noProof/>
              <w:color w:val="auto"/>
              <w:sz w:val="20"/>
            </w:rPr>
          </w:pPr>
          <w:hyperlink w:anchor="_Toc192843044" w:history="1">
            <w:r w:rsidR="00E3309B" w:rsidRPr="00E3309B">
              <w:rPr>
                <w:rStyle w:val="Hipervnculo"/>
                <w:rFonts w:asciiTheme="minorHAnsi" w:eastAsia="Lucida Sans Unicode" w:hAnsiTheme="minorHAnsi"/>
                <w:noProof/>
                <w:sz w:val="20"/>
                <w:lang w:val="ca-ES"/>
              </w:rPr>
              <w:t>2.3. MESA DE CONTRACTACIÓ</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_Toc192843044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30</w:t>
            </w:r>
            <w:r w:rsidR="00E3309B" w:rsidRPr="00E3309B">
              <w:rPr>
                <w:rFonts w:asciiTheme="minorHAnsi" w:hAnsiTheme="minorHAnsi"/>
                <w:noProof/>
                <w:webHidden/>
                <w:sz w:val="20"/>
              </w:rPr>
              <w:fldChar w:fldCharType="end"/>
            </w:r>
          </w:hyperlink>
        </w:p>
        <w:p w14:paraId="27DA9C53" w14:textId="43E6589E" w:rsidR="00E3309B" w:rsidRPr="00E3309B" w:rsidRDefault="00AC4188">
          <w:pPr>
            <w:pStyle w:val="TDC2"/>
            <w:rPr>
              <w:rFonts w:asciiTheme="minorHAnsi" w:eastAsiaTheme="minorEastAsia" w:hAnsiTheme="minorHAnsi" w:cstheme="minorBidi"/>
              <w:caps w:val="0"/>
              <w:noProof/>
              <w:color w:val="auto"/>
              <w:sz w:val="20"/>
            </w:rPr>
          </w:pPr>
          <w:hyperlink w:anchor="_Toc192843045" w:history="1">
            <w:r w:rsidR="00E3309B" w:rsidRPr="00E3309B">
              <w:rPr>
                <w:rStyle w:val="Hipervnculo"/>
                <w:rFonts w:asciiTheme="minorHAnsi" w:hAnsiTheme="minorHAnsi"/>
                <w:noProof/>
                <w:sz w:val="20"/>
                <w:lang w:val="ca-ES"/>
              </w:rPr>
              <w:t>2.4. Obertura d’ofertes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_Toc192843045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31</w:t>
            </w:r>
            <w:r w:rsidR="00E3309B" w:rsidRPr="00E3309B">
              <w:rPr>
                <w:rFonts w:asciiTheme="minorHAnsi" w:hAnsiTheme="minorHAnsi"/>
                <w:noProof/>
                <w:webHidden/>
                <w:sz w:val="20"/>
              </w:rPr>
              <w:fldChar w:fldCharType="end"/>
            </w:r>
          </w:hyperlink>
        </w:p>
        <w:p w14:paraId="08ABE5F6" w14:textId="6BC1440E" w:rsidR="00E3309B" w:rsidRPr="00E3309B" w:rsidRDefault="00AC4188">
          <w:pPr>
            <w:pStyle w:val="TDC2"/>
            <w:rPr>
              <w:rFonts w:asciiTheme="minorHAnsi" w:eastAsiaTheme="minorEastAsia" w:hAnsiTheme="minorHAnsi" w:cstheme="minorBidi"/>
              <w:caps w:val="0"/>
              <w:noProof/>
              <w:color w:val="auto"/>
              <w:sz w:val="20"/>
            </w:rPr>
          </w:pPr>
          <w:hyperlink w:anchor="_Toc192843046" w:history="1">
            <w:r w:rsidR="00E3309B" w:rsidRPr="00E3309B">
              <w:rPr>
                <w:rStyle w:val="Hipervnculo"/>
                <w:rFonts w:asciiTheme="minorHAnsi" w:hAnsiTheme="minorHAnsi"/>
                <w:noProof/>
                <w:sz w:val="20"/>
                <w:lang w:val="ca-ES"/>
              </w:rPr>
              <w:t>2.5. Comitè d’experts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_Toc192843046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31</w:t>
            </w:r>
            <w:r w:rsidR="00E3309B" w:rsidRPr="00E3309B">
              <w:rPr>
                <w:rFonts w:asciiTheme="minorHAnsi" w:hAnsiTheme="minorHAnsi"/>
                <w:noProof/>
                <w:webHidden/>
                <w:sz w:val="20"/>
              </w:rPr>
              <w:fldChar w:fldCharType="end"/>
            </w:r>
          </w:hyperlink>
        </w:p>
        <w:p w14:paraId="45A1BE9F" w14:textId="4C5F0A10" w:rsidR="00E3309B" w:rsidRPr="00E3309B" w:rsidRDefault="00AC4188">
          <w:pPr>
            <w:pStyle w:val="TDC2"/>
            <w:rPr>
              <w:rFonts w:asciiTheme="minorHAnsi" w:eastAsiaTheme="minorEastAsia" w:hAnsiTheme="minorHAnsi" w:cstheme="minorBidi"/>
              <w:caps w:val="0"/>
              <w:noProof/>
              <w:color w:val="auto"/>
              <w:sz w:val="20"/>
            </w:rPr>
          </w:pPr>
          <w:hyperlink w:anchor="_Toc192843047" w:history="1">
            <w:r w:rsidR="00E3309B" w:rsidRPr="00E3309B">
              <w:rPr>
                <w:rStyle w:val="Hipervnculo"/>
                <w:rFonts w:asciiTheme="minorHAnsi" w:hAnsiTheme="minorHAnsi"/>
                <w:noProof/>
                <w:sz w:val="20"/>
                <w:lang w:val="ca-ES"/>
              </w:rPr>
              <w:t>2.6. Determinació de la millor oferta</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_Toc192843047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31</w:t>
            </w:r>
            <w:r w:rsidR="00E3309B" w:rsidRPr="00E3309B">
              <w:rPr>
                <w:rFonts w:asciiTheme="minorHAnsi" w:hAnsiTheme="minorHAnsi"/>
                <w:noProof/>
                <w:webHidden/>
                <w:sz w:val="20"/>
              </w:rPr>
              <w:fldChar w:fldCharType="end"/>
            </w:r>
          </w:hyperlink>
        </w:p>
        <w:p w14:paraId="691AB2B3" w14:textId="1DE6FD98" w:rsidR="00E3309B" w:rsidRPr="00E3309B" w:rsidRDefault="00AC4188">
          <w:pPr>
            <w:pStyle w:val="TDC2"/>
            <w:rPr>
              <w:rFonts w:asciiTheme="minorHAnsi" w:eastAsiaTheme="minorEastAsia" w:hAnsiTheme="minorHAnsi" w:cstheme="minorBidi"/>
              <w:caps w:val="0"/>
              <w:noProof/>
              <w:color w:val="auto"/>
              <w:sz w:val="20"/>
            </w:rPr>
          </w:pPr>
          <w:hyperlink w:anchor="_Toc192843048" w:history="1">
            <w:r w:rsidR="00E3309B" w:rsidRPr="00E3309B">
              <w:rPr>
                <w:rStyle w:val="Hipervnculo"/>
                <w:rFonts w:asciiTheme="minorHAnsi" w:hAnsiTheme="minorHAnsi"/>
                <w:noProof/>
                <w:sz w:val="20"/>
                <w:lang w:val="ca-ES"/>
              </w:rPr>
              <w:t>2.7. Criteris de desempat</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_Toc192843048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32</w:t>
            </w:r>
            <w:r w:rsidR="00E3309B" w:rsidRPr="00E3309B">
              <w:rPr>
                <w:rFonts w:asciiTheme="minorHAnsi" w:hAnsiTheme="minorHAnsi"/>
                <w:noProof/>
                <w:webHidden/>
                <w:sz w:val="20"/>
              </w:rPr>
              <w:fldChar w:fldCharType="end"/>
            </w:r>
          </w:hyperlink>
        </w:p>
        <w:p w14:paraId="40466E2B" w14:textId="4F34A383" w:rsidR="00E3309B" w:rsidRPr="00E3309B" w:rsidRDefault="00AC4188">
          <w:pPr>
            <w:pStyle w:val="TDC2"/>
            <w:rPr>
              <w:rFonts w:asciiTheme="minorHAnsi" w:eastAsiaTheme="minorEastAsia" w:hAnsiTheme="minorHAnsi" w:cstheme="minorBidi"/>
              <w:caps w:val="0"/>
              <w:noProof/>
              <w:color w:val="auto"/>
              <w:sz w:val="20"/>
            </w:rPr>
          </w:pPr>
          <w:hyperlink w:anchor="_Toc192843049" w:history="1">
            <w:r w:rsidR="00E3309B" w:rsidRPr="00E3309B">
              <w:rPr>
                <w:rStyle w:val="Hipervnculo"/>
                <w:rFonts w:asciiTheme="minorHAnsi" w:hAnsiTheme="minorHAnsi"/>
                <w:noProof/>
                <w:sz w:val="20"/>
                <w:lang w:val="ca-ES"/>
              </w:rPr>
              <w:t>2.8. Ofertes amb valors anormals o desproporcionats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_Toc192843049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32</w:t>
            </w:r>
            <w:r w:rsidR="00E3309B" w:rsidRPr="00E3309B">
              <w:rPr>
                <w:rFonts w:asciiTheme="minorHAnsi" w:hAnsiTheme="minorHAnsi"/>
                <w:noProof/>
                <w:webHidden/>
                <w:sz w:val="20"/>
              </w:rPr>
              <w:fldChar w:fldCharType="end"/>
            </w:r>
          </w:hyperlink>
        </w:p>
        <w:p w14:paraId="68FD4C19" w14:textId="02159345" w:rsidR="00E3309B" w:rsidRPr="00E3309B" w:rsidRDefault="00AC4188">
          <w:pPr>
            <w:pStyle w:val="TDC2"/>
            <w:rPr>
              <w:rFonts w:asciiTheme="minorHAnsi" w:eastAsiaTheme="minorEastAsia" w:hAnsiTheme="minorHAnsi" w:cstheme="minorBidi"/>
              <w:caps w:val="0"/>
              <w:noProof/>
              <w:color w:val="auto"/>
              <w:sz w:val="20"/>
            </w:rPr>
          </w:pPr>
          <w:hyperlink w:anchor="_Toc192843050" w:history="1">
            <w:r w:rsidR="00E3309B" w:rsidRPr="00E3309B">
              <w:rPr>
                <w:rStyle w:val="Hipervnculo"/>
                <w:rFonts w:asciiTheme="minorHAnsi" w:hAnsiTheme="minorHAnsi"/>
                <w:noProof/>
                <w:sz w:val="20"/>
                <w:lang w:val="ca-ES"/>
              </w:rPr>
              <w:t>2.9. Classificació de les ofertes i requeriment de documentació previ a l’adjudicació</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_Toc192843050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33</w:t>
            </w:r>
            <w:r w:rsidR="00E3309B" w:rsidRPr="00E3309B">
              <w:rPr>
                <w:rFonts w:asciiTheme="minorHAnsi" w:hAnsiTheme="minorHAnsi"/>
                <w:noProof/>
                <w:webHidden/>
                <w:sz w:val="20"/>
              </w:rPr>
              <w:fldChar w:fldCharType="end"/>
            </w:r>
          </w:hyperlink>
        </w:p>
        <w:p w14:paraId="585D4B2C" w14:textId="136D9076" w:rsidR="00E3309B" w:rsidRPr="00E3309B" w:rsidRDefault="00AC4188">
          <w:pPr>
            <w:pStyle w:val="TDC2"/>
            <w:rPr>
              <w:rFonts w:asciiTheme="minorHAnsi" w:eastAsiaTheme="minorEastAsia" w:hAnsiTheme="minorHAnsi" w:cstheme="minorBidi"/>
              <w:caps w:val="0"/>
              <w:noProof/>
              <w:color w:val="auto"/>
              <w:sz w:val="20"/>
            </w:rPr>
          </w:pPr>
          <w:hyperlink w:anchor="_Toc192843051" w:history="1">
            <w:r w:rsidR="00E3309B" w:rsidRPr="00E3309B">
              <w:rPr>
                <w:rStyle w:val="Hipervnculo"/>
                <w:rFonts w:asciiTheme="minorHAnsi" w:hAnsiTheme="minorHAnsi"/>
                <w:noProof/>
                <w:sz w:val="20"/>
                <w:lang w:val="ca-ES"/>
              </w:rPr>
              <w:t>2.10. Garantia definitiva</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_Toc192843051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36</w:t>
            </w:r>
            <w:r w:rsidR="00E3309B" w:rsidRPr="00E3309B">
              <w:rPr>
                <w:rFonts w:asciiTheme="minorHAnsi" w:hAnsiTheme="minorHAnsi"/>
                <w:noProof/>
                <w:webHidden/>
                <w:sz w:val="20"/>
              </w:rPr>
              <w:fldChar w:fldCharType="end"/>
            </w:r>
          </w:hyperlink>
        </w:p>
        <w:p w14:paraId="0E19CD00" w14:textId="0BB004F5" w:rsidR="00E3309B" w:rsidRPr="00E3309B" w:rsidRDefault="00AC4188">
          <w:pPr>
            <w:pStyle w:val="TDC2"/>
            <w:rPr>
              <w:rFonts w:asciiTheme="minorHAnsi" w:eastAsiaTheme="minorEastAsia" w:hAnsiTheme="minorHAnsi" w:cstheme="minorBidi"/>
              <w:caps w:val="0"/>
              <w:noProof/>
              <w:color w:val="auto"/>
              <w:sz w:val="20"/>
            </w:rPr>
          </w:pPr>
          <w:hyperlink w:anchor="_Toc192843052" w:history="1">
            <w:r w:rsidR="00E3309B" w:rsidRPr="00E3309B">
              <w:rPr>
                <w:rStyle w:val="Hipervnculo"/>
                <w:rFonts w:asciiTheme="minorHAnsi" w:hAnsiTheme="minorHAnsi"/>
                <w:noProof/>
                <w:sz w:val="20"/>
                <w:lang w:val="ca-ES"/>
              </w:rPr>
              <w:t>2.11. Decisió de no adjudicar o subscriure el contracte i desistiment</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_Toc192843052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36</w:t>
            </w:r>
            <w:r w:rsidR="00E3309B" w:rsidRPr="00E3309B">
              <w:rPr>
                <w:rFonts w:asciiTheme="minorHAnsi" w:hAnsiTheme="minorHAnsi"/>
                <w:noProof/>
                <w:webHidden/>
                <w:sz w:val="20"/>
              </w:rPr>
              <w:fldChar w:fldCharType="end"/>
            </w:r>
          </w:hyperlink>
        </w:p>
        <w:p w14:paraId="0EDA2FB3" w14:textId="6A12D796" w:rsidR="00E3309B" w:rsidRPr="00E3309B" w:rsidRDefault="00AC4188">
          <w:pPr>
            <w:pStyle w:val="TDC2"/>
            <w:rPr>
              <w:rFonts w:asciiTheme="minorHAnsi" w:eastAsiaTheme="minorEastAsia" w:hAnsiTheme="minorHAnsi" w:cstheme="minorBidi"/>
              <w:caps w:val="0"/>
              <w:noProof/>
              <w:color w:val="auto"/>
              <w:sz w:val="20"/>
            </w:rPr>
          </w:pPr>
          <w:hyperlink w:anchor="_Toc192843053" w:history="1">
            <w:r w:rsidR="00E3309B" w:rsidRPr="00E3309B">
              <w:rPr>
                <w:rStyle w:val="Hipervnculo"/>
                <w:rFonts w:asciiTheme="minorHAnsi" w:hAnsiTheme="minorHAnsi"/>
                <w:noProof/>
                <w:sz w:val="20"/>
                <w:lang w:val="ca-ES"/>
              </w:rPr>
              <w:t>2.12. Adjudicació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_Toc192843053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37</w:t>
            </w:r>
            <w:r w:rsidR="00E3309B" w:rsidRPr="00E3309B">
              <w:rPr>
                <w:rFonts w:asciiTheme="minorHAnsi" w:hAnsiTheme="minorHAnsi"/>
                <w:noProof/>
                <w:webHidden/>
                <w:sz w:val="20"/>
              </w:rPr>
              <w:fldChar w:fldCharType="end"/>
            </w:r>
          </w:hyperlink>
        </w:p>
        <w:p w14:paraId="6364B06E" w14:textId="75285361" w:rsidR="00E3309B" w:rsidRPr="00E3309B" w:rsidRDefault="00AC4188">
          <w:pPr>
            <w:pStyle w:val="TDC2"/>
            <w:rPr>
              <w:rFonts w:asciiTheme="minorHAnsi" w:eastAsiaTheme="minorEastAsia" w:hAnsiTheme="minorHAnsi" w:cstheme="minorBidi"/>
              <w:caps w:val="0"/>
              <w:noProof/>
              <w:color w:val="auto"/>
              <w:sz w:val="20"/>
            </w:rPr>
          </w:pPr>
          <w:hyperlink w:anchor="_Toc192843054" w:history="1">
            <w:r w:rsidR="00E3309B" w:rsidRPr="00E3309B">
              <w:rPr>
                <w:rStyle w:val="Hipervnculo"/>
                <w:rFonts w:asciiTheme="minorHAnsi" w:hAnsiTheme="minorHAnsi"/>
                <w:bCs/>
                <w:noProof/>
                <w:sz w:val="20"/>
                <w:lang w:val="ca-ES"/>
              </w:rPr>
              <w:t>L’adjudicació del contracte correspon a l’òrgan de contractació que assenyala l’apartat A del quadre de característiques d’aquest PCAP.</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_Toc192843054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37</w:t>
            </w:r>
            <w:r w:rsidR="00E3309B" w:rsidRPr="00E3309B">
              <w:rPr>
                <w:rFonts w:asciiTheme="minorHAnsi" w:hAnsiTheme="minorHAnsi"/>
                <w:noProof/>
                <w:webHidden/>
                <w:sz w:val="20"/>
              </w:rPr>
              <w:fldChar w:fldCharType="end"/>
            </w:r>
          </w:hyperlink>
        </w:p>
        <w:p w14:paraId="28D153F7" w14:textId="2EACA419" w:rsidR="00E3309B" w:rsidRPr="00E3309B" w:rsidRDefault="00AC4188">
          <w:pPr>
            <w:pStyle w:val="TDC2"/>
            <w:rPr>
              <w:rFonts w:asciiTheme="minorHAnsi" w:eastAsiaTheme="minorEastAsia" w:hAnsiTheme="minorHAnsi" w:cstheme="minorBidi"/>
              <w:caps w:val="0"/>
              <w:noProof/>
              <w:color w:val="auto"/>
              <w:sz w:val="20"/>
            </w:rPr>
          </w:pPr>
          <w:hyperlink w:anchor="_Toc192843055" w:history="1">
            <w:r w:rsidR="00E3309B" w:rsidRPr="00E3309B">
              <w:rPr>
                <w:rStyle w:val="Hipervnculo"/>
                <w:rFonts w:asciiTheme="minorHAnsi" w:hAnsiTheme="minorHAnsi"/>
                <w:noProof/>
                <w:sz w:val="20"/>
                <w:lang w:val="ca-ES"/>
              </w:rPr>
              <w:t>2.13. Formalització i perfecció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_Toc192843055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37</w:t>
            </w:r>
            <w:r w:rsidR="00E3309B" w:rsidRPr="00E3309B">
              <w:rPr>
                <w:rFonts w:asciiTheme="minorHAnsi" w:hAnsiTheme="minorHAnsi"/>
                <w:noProof/>
                <w:webHidden/>
                <w:sz w:val="20"/>
              </w:rPr>
              <w:fldChar w:fldCharType="end"/>
            </w:r>
          </w:hyperlink>
        </w:p>
        <w:p w14:paraId="018EE2B5" w14:textId="33D0F39B" w:rsidR="00E3309B" w:rsidRPr="00E3309B" w:rsidRDefault="00AC4188">
          <w:pPr>
            <w:pStyle w:val="TDC1"/>
            <w:rPr>
              <w:rFonts w:asciiTheme="minorHAnsi" w:eastAsiaTheme="minorEastAsia" w:hAnsiTheme="minorHAnsi" w:cstheme="minorBidi"/>
              <w:b w:val="0"/>
              <w:bCs w:val="0"/>
              <w:caps w:val="0"/>
              <w:noProof/>
              <w:sz w:val="20"/>
              <w:szCs w:val="20"/>
            </w:rPr>
          </w:pPr>
          <w:hyperlink w:anchor="_Toc192843056" w:history="1">
            <w:r w:rsidR="00E3309B" w:rsidRPr="00E3309B">
              <w:rPr>
                <w:rStyle w:val="Hipervnculo"/>
                <w:rFonts w:asciiTheme="minorHAnsi" w:hAnsiTheme="minorHAnsi"/>
                <w:noProof/>
                <w:sz w:val="20"/>
                <w:szCs w:val="20"/>
              </w:rPr>
              <w:t>3. DISPOSICIONS RELATIVES A L’EXECUCIÓ DEL CONTRACTE</w:t>
            </w:r>
            <w:r w:rsidR="00E3309B" w:rsidRPr="00E3309B">
              <w:rPr>
                <w:rFonts w:asciiTheme="minorHAnsi" w:hAnsiTheme="minorHAnsi"/>
                <w:noProof/>
                <w:webHidden/>
                <w:sz w:val="20"/>
                <w:szCs w:val="20"/>
              </w:rPr>
              <w:tab/>
            </w:r>
            <w:r w:rsidR="00E3309B" w:rsidRPr="00E3309B">
              <w:rPr>
                <w:rFonts w:asciiTheme="minorHAnsi" w:hAnsiTheme="minorHAnsi"/>
                <w:noProof/>
                <w:webHidden/>
                <w:sz w:val="20"/>
                <w:szCs w:val="20"/>
              </w:rPr>
              <w:fldChar w:fldCharType="begin"/>
            </w:r>
            <w:r w:rsidR="00E3309B" w:rsidRPr="00E3309B">
              <w:rPr>
                <w:rFonts w:asciiTheme="minorHAnsi" w:hAnsiTheme="minorHAnsi"/>
                <w:noProof/>
                <w:webHidden/>
                <w:sz w:val="20"/>
                <w:szCs w:val="20"/>
              </w:rPr>
              <w:instrText xml:space="preserve"> PAGEREF _Toc192843056 \h </w:instrText>
            </w:r>
            <w:r w:rsidR="00E3309B" w:rsidRPr="00E3309B">
              <w:rPr>
                <w:rFonts w:asciiTheme="minorHAnsi" w:hAnsiTheme="minorHAnsi"/>
                <w:noProof/>
                <w:webHidden/>
                <w:sz w:val="20"/>
                <w:szCs w:val="20"/>
              </w:rPr>
            </w:r>
            <w:r w:rsidR="00E3309B" w:rsidRPr="00E3309B">
              <w:rPr>
                <w:rFonts w:asciiTheme="minorHAnsi" w:hAnsiTheme="minorHAnsi"/>
                <w:noProof/>
                <w:webHidden/>
                <w:sz w:val="20"/>
                <w:szCs w:val="20"/>
              </w:rPr>
              <w:fldChar w:fldCharType="separate"/>
            </w:r>
            <w:r w:rsidR="00E3309B" w:rsidRPr="00E3309B">
              <w:rPr>
                <w:rFonts w:asciiTheme="minorHAnsi" w:hAnsiTheme="minorHAnsi"/>
                <w:noProof/>
                <w:webHidden/>
                <w:sz w:val="20"/>
                <w:szCs w:val="20"/>
              </w:rPr>
              <w:t>38</w:t>
            </w:r>
            <w:r w:rsidR="00E3309B" w:rsidRPr="00E3309B">
              <w:rPr>
                <w:rFonts w:asciiTheme="minorHAnsi" w:hAnsiTheme="minorHAnsi"/>
                <w:noProof/>
                <w:webHidden/>
                <w:sz w:val="20"/>
                <w:szCs w:val="20"/>
              </w:rPr>
              <w:fldChar w:fldCharType="end"/>
            </w:r>
          </w:hyperlink>
        </w:p>
        <w:p w14:paraId="619BE12A" w14:textId="0BB1F2B9" w:rsidR="00E3309B" w:rsidRPr="00E3309B" w:rsidRDefault="00AC4188">
          <w:pPr>
            <w:pStyle w:val="TDC2"/>
            <w:rPr>
              <w:rFonts w:asciiTheme="minorHAnsi" w:eastAsiaTheme="minorEastAsia" w:hAnsiTheme="minorHAnsi" w:cstheme="minorBidi"/>
              <w:caps w:val="0"/>
              <w:noProof/>
              <w:color w:val="auto"/>
              <w:sz w:val="20"/>
            </w:rPr>
          </w:pPr>
          <w:hyperlink w:anchor="_Toc192843057" w:history="1">
            <w:r w:rsidR="00E3309B" w:rsidRPr="00E3309B">
              <w:rPr>
                <w:rStyle w:val="Hipervnculo"/>
                <w:rFonts w:asciiTheme="minorHAnsi" w:hAnsiTheme="minorHAnsi"/>
                <w:noProof/>
                <w:sz w:val="20"/>
                <w:lang w:val="ca-ES"/>
              </w:rPr>
              <w:t>3.1. Condicions especials d’execució</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_Toc192843057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38</w:t>
            </w:r>
            <w:r w:rsidR="00E3309B" w:rsidRPr="00E3309B">
              <w:rPr>
                <w:rFonts w:asciiTheme="minorHAnsi" w:hAnsiTheme="minorHAnsi"/>
                <w:noProof/>
                <w:webHidden/>
                <w:sz w:val="20"/>
              </w:rPr>
              <w:fldChar w:fldCharType="end"/>
            </w:r>
          </w:hyperlink>
        </w:p>
        <w:p w14:paraId="3419F6EE" w14:textId="60D47894" w:rsidR="00E3309B" w:rsidRPr="00E3309B" w:rsidRDefault="00AC4188">
          <w:pPr>
            <w:pStyle w:val="TDC2"/>
            <w:rPr>
              <w:rFonts w:asciiTheme="minorHAnsi" w:eastAsiaTheme="minorEastAsia" w:hAnsiTheme="minorHAnsi" w:cstheme="minorBidi"/>
              <w:caps w:val="0"/>
              <w:noProof/>
              <w:color w:val="auto"/>
              <w:sz w:val="20"/>
            </w:rPr>
          </w:pPr>
          <w:hyperlink w:anchor="_Toc192843058" w:history="1">
            <w:r w:rsidR="00E3309B" w:rsidRPr="00E3309B">
              <w:rPr>
                <w:rStyle w:val="Hipervnculo"/>
                <w:rFonts w:asciiTheme="minorHAnsi" w:hAnsiTheme="minorHAnsi"/>
                <w:noProof/>
                <w:sz w:val="20"/>
                <w:lang w:val="ca-ES"/>
              </w:rPr>
              <w:t>3.2. Execució i supervisió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_Toc192843058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38</w:t>
            </w:r>
            <w:r w:rsidR="00E3309B" w:rsidRPr="00E3309B">
              <w:rPr>
                <w:rFonts w:asciiTheme="minorHAnsi" w:hAnsiTheme="minorHAnsi"/>
                <w:noProof/>
                <w:webHidden/>
                <w:sz w:val="20"/>
              </w:rPr>
              <w:fldChar w:fldCharType="end"/>
            </w:r>
          </w:hyperlink>
        </w:p>
        <w:p w14:paraId="6322D243" w14:textId="252ABD29" w:rsidR="00E3309B" w:rsidRPr="00E3309B" w:rsidRDefault="00AC4188">
          <w:pPr>
            <w:pStyle w:val="TDC2"/>
            <w:rPr>
              <w:rFonts w:asciiTheme="minorHAnsi" w:eastAsiaTheme="minorEastAsia" w:hAnsiTheme="minorHAnsi" w:cstheme="minorBidi"/>
              <w:caps w:val="0"/>
              <w:noProof/>
              <w:color w:val="auto"/>
              <w:sz w:val="20"/>
            </w:rPr>
          </w:pPr>
          <w:hyperlink w:anchor="_Toc192843059" w:history="1">
            <w:r w:rsidR="00E3309B" w:rsidRPr="00E3309B">
              <w:rPr>
                <w:rStyle w:val="Hipervnculo"/>
                <w:rFonts w:asciiTheme="minorHAnsi" w:hAnsiTheme="minorHAnsi"/>
                <w:noProof/>
                <w:sz w:val="20"/>
                <w:lang w:val="ca-ES"/>
              </w:rPr>
              <w:t>3.3. Programa de treball</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_Toc192843059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38</w:t>
            </w:r>
            <w:r w:rsidR="00E3309B" w:rsidRPr="00E3309B">
              <w:rPr>
                <w:rFonts w:asciiTheme="minorHAnsi" w:hAnsiTheme="minorHAnsi"/>
                <w:noProof/>
                <w:webHidden/>
                <w:sz w:val="20"/>
              </w:rPr>
              <w:fldChar w:fldCharType="end"/>
            </w:r>
          </w:hyperlink>
        </w:p>
        <w:p w14:paraId="49E95152" w14:textId="7197E6BC" w:rsidR="00E3309B" w:rsidRPr="00E3309B" w:rsidRDefault="00AC4188">
          <w:pPr>
            <w:pStyle w:val="TDC2"/>
            <w:rPr>
              <w:rFonts w:asciiTheme="minorHAnsi" w:eastAsiaTheme="minorEastAsia" w:hAnsiTheme="minorHAnsi" w:cstheme="minorBidi"/>
              <w:caps w:val="0"/>
              <w:noProof/>
              <w:color w:val="auto"/>
              <w:sz w:val="20"/>
            </w:rPr>
          </w:pPr>
          <w:hyperlink w:anchor="_Toc192843060" w:history="1">
            <w:r w:rsidR="00E3309B" w:rsidRPr="00E3309B">
              <w:rPr>
                <w:rStyle w:val="Hipervnculo"/>
                <w:rFonts w:asciiTheme="minorHAnsi" w:hAnsiTheme="minorHAnsi"/>
                <w:noProof/>
                <w:sz w:val="20"/>
                <w:lang w:val="ca-ES"/>
              </w:rPr>
              <w:t>3.4. Compliment de terminis i correcta execució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_Toc192843060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38</w:t>
            </w:r>
            <w:r w:rsidR="00E3309B" w:rsidRPr="00E3309B">
              <w:rPr>
                <w:rFonts w:asciiTheme="minorHAnsi" w:hAnsiTheme="minorHAnsi"/>
                <w:noProof/>
                <w:webHidden/>
                <w:sz w:val="20"/>
              </w:rPr>
              <w:fldChar w:fldCharType="end"/>
            </w:r>
          </w:hyperlink>
        </w:p>
        <w:p w14:paraId="16E18FBB" w14:textId="137A76CF" w:rsidR="00E3309B" w:rsidRPr="00E3309B" w:rsidRDefault="00AC4188">
          <w:pPr>
            <w:pStyle w:val="TDC2"/>
            <w:rPr>
              <w:rFonts w:asciiTheme="minorHAnsi" w:eastAsiaTheme="minorEastAsia" w:hAnsiTheme="minorHAnsi" w:cstheme="minorBidi"/>
              <w:caps w:val="0"/>
              <w:noProof/>
              <w:color w:val="auto"/>
              <w:sz w:val="20"/>
            </w:rPr>
          </w:pPr>
          <w:hyperlink w:anchor="_Toc192843061" w:history="1">
            <w:r w:rsidR="00E3309B" w:rsidRPr="00E3309B">
              <w:rPr>
                <w:rStyle w:val="Hipervnculo"/>
                <w:rFonts w:asciiTheme="minorHAnsi" w:hAnsiTheme="minorHAnsi"/>
                <w:noProof/>
                <w:sz w:val="20"/>
                <w:lang w:val="ca-ES"/>
              </w:rPr>
              <w:t>3.5. Penalitats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_Toc192843061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39</w:t>
            </w:r>
            <w:r w:rsidR="00E3309B" w:rsidRPr="00E3309B">
              <w:rPr>
                <w:rFonts w:asciiTheme="minorHAnsi" w:hAnsiTheme="minorHAnsi"/>
                <w:noProof/>
                <w:webHidden/>
                <w:sz w:val="20"/>
              </w:rPr>
              <w:fldChar w:fldCharType="end"/>
            </w:r>
          </w:hyperlink>
        </w:p>
        <w:p w14:paraId="6653C3B6" w14:textId="3A0BC051" w:rsidR="00E3309B" w:rsidRPr="00E3309B" w:rsidRDefault="00AC4188">
          <w:pPr>
            <w:pStyle w:val="TDC2"/>
            <w:rPr>
              <w:rFonts w:asciiTheme="minorHAnsi" w:eastAsiaTheme="minorEastAsia" w:hAnsiTheme="minorHAnsi" w:cstheme="minorBidi"/>
              <w:caps w:val="0"/>
              <w:noProof/>
              <w:color w:val="auto"/>
              <w:sz w:val="20"/>
            </w:rPr>
          </w:pPr>
          <w:hyperlink w:anchor="_Toc192843062" w:history="1">
            <w:r w:rsidR="00E3309B" w:rsidRPr="00E3309B">
              <w:rPr>
                <w:rStyle w:val="Hipervnculo"/>
                <w:rFonts w:asciiTheme="minorHAnsi" w:hAnsiTheme="minorHAnsi"/>
                <w:noProof/>
                <w:sz w:val="20"/>
                <w:lang w:val="ca-ES"/>
              </w:rPr>
              <w:t>3.6. Persona responsable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_Toc192843062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43</w:t>
            </w:r>
            <w:r w:rsidR="00E3309B" w:rsidRPr="00E3309B">
              <w:rPr>
                <w:rFonts w:asciiTheme="minorHAnsi" w:hAnsiTheme="minorHAnsi"/>
                <w:noProof/>
                <w:webHidden/>
                <w:sz w:val="20"/>
              </w:rPr>
              <w:fldChar w:fldCharType="end"/>
            </w:r>
          </w:hyperlink>
        </w:p>
        <w:p w14:paraId="36880199" w14:textId="64FC028C" w:rsidR="00E3309B" w:rsidRPr="00E3309B" w:rsidRDefault="00AC4188">
          <w:pPr>
            <w:pStyle w:val="TDC2"/>
            <w:rPr>
              <w:rFonts w:asciiTheme="minorHAnsi" w:eastAsiaTheme="minorEastAsia" w:hAnsiTheme="minorHAnsi" w:cstheme="minorBidi"/>
              <w:caps w:val="0"/>
              <w:noProof/>
              <w:color w:val="auto"/>
              <w:sz w:val="20"/>
            </w:rPr>
          </w:pPr>
          <w:hyperlink w:anchor="_Toc192843063" w:history="1">
            <w:r w:rsidR="00E3309B" w:rsidRPr="00E3309B">
              <w:rPr>
                <w:rStyle w:val="Hipervnculo"/>
                <w:rFonts w:asciiTheme="minorHAnsi" w:hAnsiTheme="minorHAnsi"/>
                <w:noProof/>
                <w:sz w:val="20"/>
                <w:lang w:val="ca-ES"/>
              </w:rPr>
              <w:t>3.7. Òrgan de contractació</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_Toc192843063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43</w:t>
            </w:r>
            <w:r w:rsidR="00E3309B" w:rsidRPr="00E3309B">
              <w:rPr>
                <w:rFonts w:asciiTheme="minorHAnsi" w:hAnsiTheme="minorHAnsi"/>
                <w:noProof/>
                <w:webHidden/>
                <w:sz w:val="20"/>
              </w:rPr>
              <w:fldChar w:fldCharType="end"/>
            </w:r>
          </w:hyperlink>
        </w:p>
        <w:p w14:paraId="1AB21450" w14:textId="0D3E769C" w:rsidR="00E3309B" w:rsidRPr="00E3309B" w:rsidRDefault="00AC4188">
          <w:pPr>
            <w:pStyle w:val="TDC2"/>
            <w:rPr>
              <w:rFonts w:asciiTheme="minorHAnsi" w:eastAsiaTheme="minorEastAsia" w:hAnsiTheme="minorHAnsi" w:cstheme="minorBidi"/>
              <w:caps w:val="0"/>
              <w:noProof/>
              <w:color w:val="auto"/>
              <w:sz w:val="20"/>
            </w:rPr>
          </w:pPr>
          <w:hyperlink w:anchor="_Toc192843064" w:history="1">
            <w:r w:rsidR="00E3309B" w:rsidRPr="00E3309B">
              <w:rPr>
                <w:rStyle w:val="Hipervnculo"/>
                <w:rFonts w:asciiTheme="minorHAnsi" w:hAnsiTheme="minorHAnsi"/>
                <w:noProof/>
                <w:sz w:val="20"/>
                <w:lang w:val="ca-ES"/>
              </w:rPr>
              <w:t>3.8. Resolució d’incidències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_Toc192843064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43</w:t>
            </w:r>
            <w:r w:rsidR="00E3309B" w:rsidRPr="00E3309B">
              <w:rPr>
                <w:rFonts w:asciiTheme="minorHAnsi" w:hAnsiTheme="minorHAnsi"/>
                <w:noProof/>
                <w:webHidden/>
                <w:sz w:val="20"/>
              </w:rPr>
              <w:fldChar w:fldCharType="end"/>
            </w:r>
          </w:hyperlink>
        </w:p>
        <w:p w14:paraId="3CC210B6" w14:textId="1DC96A21" w:rsidR="00E3309B" w:rsidRPr="00E3309B" w:rsidRDefault="00AC4188">
          <w:pPr>
            <w:pStyle w:val="TDC2"/>
            <w:rPr>
              <w:rFonts w:asciiTheme="minorHAnsi" w:eastAsiaTheme="minorEastAsia" w:hAnsiTheme="minorHAnsi" w:cstheme="minorBidi"/>
              <w:caps w:val="0"/>
              <w:noProof/>
              <w:color w:val="auto"/>
              <w:sz w:val="20"/>
            </w:rPr>
          </w:pPr>
          <w:hyperlink w:anchor="_Toc192843065" w:history="1">
            <w:r w:rsidR="00E3309B" w:rsidRPr="00E3309B">
              <w:rPr>
                <w:rStyle w:val="Hipervnculo"/>
                <w:rFonts w:asciiTheme="minorHAnsi" w:hAnsiTheme="minorHAnsi"/>
                <w:noProof/>
                <w:sz w:val="20"/>
                <w:lang w:val="ca-ES"/>
              </w:rPr>
              <w:t>3.9. Resolució de dubtes tècnics interpretatius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_Toc192843065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43</w:t>
            </w:r>
            <w:r w:rsidR="00E3309B" w:rsidRPr="00E3309B">
              <w:rPr>
                <w:rFonts w:asciiTheme="minorHAnsi" w:hAnsiTheme="minorHAnsi"/>
                <w:noProof/>
                <w:webHidden/>
                <w:sz w:val="20"/>
              </w:rPr>
              <w:fldChar w:fldCharType="end"/>
            </w:r>
          </w:hyperlink>
        </w:p>
        <w:p w14:paraId="7C07F32D" w14:textId="6F225CDE" w:rsidR="00E3309B" w:rsidRPr="00E3309B" w:rsidRDefault="00AC4188">
          <w:pPr>
            <w:pStyle w:val="TDC1"/>
            <w:rPr>
              <w:rFonts w:asciiTheme="minorHAnsi" w:eastAsiaTheme="minorEastAsia" w:hAnsiTheme="minorHAnsi" w:cstheme="minorBidi"/>
              <w:b w:val="0"/>
              <w:bCs w:val="0"/>
              <w:caps w:val="0"/>
              <w:noProof/>
              <w:sz w:val="20"/>
              <w:szCs w:val="20"/>
            </w:rPr>
          </w:pPr>
          <w:hyperlink w:anchor="_Toc192843066" w:history="1">
            <w:r w:rsidR="00E3309B" w:rsidRPr="00E3309B">
              <w:rPr>
                <w:rStyle w:val="Hipervnculo"/>
                <w:rFonts w:asciiTheme="minorHAnsi" w:hAnsiTheme="minorHAnsi"/>
                <w:noProof/>
                <w:sz w:val="20"/>
                <w:szCs w:val="20"/>
              </w:rPr>
              <w:t>4. DISPOSICIONS RELATIVES ALS DRETS I OBLIGACIONS DE LES PARTS</w:t>
            </w:r>
            <w:r w:rsidR="00E3309B" w:rsidRPr="00E3309B">
              <w:rPr>
                <w:rFonts w:asciiTheme="minorHAnsi" w:hAnsiTheme="minorHAnsi"/>
                <w:noProof/>
                <w:webHidden/>
                <w:sz w:val="20"/>
                <w:szCs w:val="20"/>
              </w:rPr>
              <w:tab/>
            </w:r>
            <w:r w:rsidR="00E3309B" w:rsidRPr="00E3309B">
              <w:rPr>
                <w:rFonts w:asciiTheme="minorHAnsi" w:hAnsiTheme="minorHAnsi"/>
                <w:noProof/>
                <w:webHidden/>
                <w:sz w:val="20"/>
                <w:szCs w:val="20"/>
              </w:rPr>
              <w:fldChar w:fldCharType="begin"/>
            </w:r>
            <w:r w:rsidR="00E3309B" w:rsidRPr="00E3309B">
              <w:rPr>
                <w:rFonts w:asciiTheme="minorHAnsi" w:hAnsiTheme="minorHAnsi"/>
                <w:noProof/>
                <w:webHidden/>
                <w:sz w:val="20"/>
                <w:szCs w:val="20"/>
              </w:rPr>
              <w:instrText xml:space="preserve"> PAGEREF _Toc192843066 \h </w:instrText>
            </w:r>
            <w:r w:rsidR="00E3309B" w:rsidRPr="00E3309B">
              <w:rPr>
                <w:rFonts w:asciiTheme="minorHAnsi" w:hAnsiTheme="minorHAnsi"/>
                <w:noProof/>
                <w:webHidden/>
                <w:sz w:val="20"/>
                <w:szCs w:val="20"/>
              </w:rPr>
            </w:r>
            <w:r w:rsidR="00E3309B" w:rsidRPr="00E3309B">
              <w:rPr>
                <w:rFonts w:asciiTheme="minorHAnsi" w:hAnsiTheme="minorHAnsi"/>
                <w:noProof/>
                <w:webHidden/>
                <w:sz w:val="20"/>
                <w:szCs w:val="20"/>
              </w:rPr>
              <w:fldChar w:fldCharType="separate"/>
            </w:r>
            <w:r w:rsidR="00E3309B" w:rsidRPr="00E3309B">
              <w:rPr>
                <w:rFonts w:asciiTheme="minorHAnsi" w:hAnsiTheme="minorHAnsi"/>
                <w:noProof/>
                <w:webHidden/>
                <w:sz w:val="20"/>
                <w:szCs w:val="20"/>
              </w:rPr>
              <w:t>43</w:t>
            </w:r>
            <w:r w:rsidR="00E3309B" w:rsidRPr="00E3309B">
              <w:rPr>
                <w:rFonts w:asciiTheme="minorHAnsi" w:hAnsiTheme="minorHAnsi"/>
                <w:noProof/>
                <w:webHidden/>
                <w:sz w:val="20"/>
                <w:szCs w:val="20"/>
              </w:rPr>
              <w:fldChar w:fldCharType="end"/>
            </w:r>
          </w:hyperlink>
        </w:p>
        <w:p w14:paraId="5808F61D" w14:textId="372C60F6" w:rsidR="00E3309B" w:rsidRPr="00E3309B" w:rsidRDefault="00AC4188">
          <w:pPr>
            <w:pStyle w:val="TDC2"/>
            <w:rPr>
              <w:rFonts w:asciiTheme="minorHAnsi" w:eastAsiaTheme="minorEastAsia" w:hAnsiTheme="minorHAnsi" w:cstheme="minorBidi"/>
              <w:caps w:val="0"/>
              <w:noProof/>
              <w:color w:val="auto"/>
              <w:sz w:val="20"/>
            </w:rPr>
          </w:pPr>
          <w:hyperlink w:anchor="_Toc192843067" w:history="1">
            <w:r w:rsidR="00E3309B" w:rsidRPr="00E3309B">
              <w:rPr>
                <w:rStyle w:val="Hipervnculo"/>
                <w:rFonts w:asciiTheme="minorHAnsi" w:hAnsiTheme="minorHAnsi"/>
                <w:noProof/>
                <w:sz w:val="20"/>
                <w:lang w:val="ca-ES"/>
              </w:rPr>
              <w:t>4.1. Abonaments a l’empresa contractista</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_Toc192843067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43</w:t>
            </w:r>
            <w:r w:rsidR="00E3309B" w:rsidRPr="00E3309B">
              <w:rPr>
                <w:rFonts w:asciiTheme="minorHAnsi" w:hAnsiTheme="minorHAnsi"/>
                <w:noProof/>
                <w:webHidden/>
                <w:sz w:val="20"/>
              </w:rPr>
              <w:fldChar w:fldCharType="end"/>
            </w:r>
          </w:hyperlink>
        </w:p>
        <w:p w14:paraId="6AD69E9C" w14:textId="3A6617F5" w:rsidR="00E3309B" w:rsidRPr="00E3309B" w:rsidRDefault="00AC4188">
          <w:pPr>
            <w:pStyle w:val="TDC2"/>
            <w:rPr>
              <w:rFonts w:asciiTheme="minorHAnsi" w:eastAsiaTheme="minorEastAsia" w:hAnsiTheme="minorHAnsi" w:cstheme="minorBidi"/>
              <w:caps w:val="0"/>
              <w:noProof/>
              <w:color w:val="auto"/>
              <w:sz w:val="20"/>
            </w:rPr>
          </w:pPr>
          <w:hyperlink w:anchor="_Toc192843068" w:history="1">
            <w:r w:rsidR="00E3309B" w:rsidRPr="00E3309B">
              <w:rPr>
                <w:rStyle w:val="Hipervnculo"/>
                <w:rFonts w:asciiTheme="minorHAnsi" w:hAnsiTheme="minorHAnsi"/>
                <w:noProof/>
                <w:sz w:val="20"/>
                <w:lang w:val="ca-ES"/>
              </w:rPr>
              <w:t>4.2. Responsabilitat de l’empresa contractista</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_Toc192843068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44</w:t>
            </w:r>
            <w:r w:rsidR="00E3309B" w:rsidRPr="00E3309B">
              <w:rPr>
                <w:rFonts w:asciiTheme="minorHAnsi" w:hAnsiTheme="minorHAnsi"/>
                <w:noProof/>
                <w:webHidden/>
                <w:sz w:val="20"/>
              </w:rPr>
              <w:fldChar w:fldCharType="end"/>
            </w:r>
          </w:hyperlink>
        </w:p>
        <w:p w14:paraId="468FABFA" w14:textId="01C34875" w:rsidR="00E3309B" w:rsidRPr="00E3309B" w:rsidRDefault="00AC4188">
          <w:pPr>
            <w:pStyle w:val="TDC2"/>
            <w:rPr>
              <w:rFonts w:asciiTheme="minorHAnsi" w:eastAsiaTheme="minorEastAsia" w:hAnsiTheme="minorHAnsi" w:cstheme="minorBidi"/>
              <w:caps w:val="0"/>
              <w:noProof/>
              <w:color w:val="auto"/>
              <w:sz w:val="20"/>
            </w:rPr>
          </w:pPr>
          <w:hyperlink w:anchor="_Toc192843069" w:history="1">
            <w:r w:rsidR="00E3309B" w:rsidRPr="00E3309B">
              <w:rPr>
                <w:rStyle w:val="Hipervnculo"/>
                <w:rFonts w:asciiTheme="minorHAnsi" w:hAnsiTheme="minorHAnsi"/>
                <w:noProof/>
                <w:sz w:val="20"/>
                <w:lang w:val="ca-ES"/>
              </w:rPr>
              <w:t>4.3. Altres obligacions de l’empresa contractista</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_Toc192843069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44</w:t>
            </w:r>
            <w:r w:rsidR="00E3309B" w:rsidRPr="00E3309B">
              <w:rPr>
                <w:rFonts w:asciiTheme="minorHAnsi" w:hAnsiTheme="minorHAnsi"/>
                <w:noProof/>
                <w:webHidden/>
                <w:sz w:val="20"/>
              </w:rPr>
              <w:fldChar w:fldCharType="end"/>
            </w:r>
          </w:hyperlink>
        </w:p>
        <w:p w14:paraId="10C55F7A" w14:textId="0AFBB335" w:rsidR="00E3309B" w:rsidRPr="00E3309B" w:rsidRDefault="00AC4188">
          <w:pPr>
            <w:pStyle w:val="TDC2"/>
            <w:rPr>
              <w:rFonts w:asciiTheme="minorHAnsi" w:eastAsiaTheme="minorEastAsia" w:hAnsiTheme="minorHAnsi" w:cstheme="minorBidi"/>
              <w:caps w:val="0"/>
              <w:noProof/>
              <w:color w:val="auto"/>
              <w:sz w:val="20"/>
            </w:rPr>
          </w:pPr>
          <w:hyperlink w:anchor="_Toc192843070" w:history="1">
            <w:r w:rsidR="00E3309B" w:rsidRPr="00E3309B">
              <w:rPr>
                <w:rStyle w:val="Hipervnculo"/>
                <w:rFonts w:asciiTheme="minorHAnsi" w:hAnsiTheme="minorHAnsi"/>
                <w:noProof/>
                <w:sz w:val="20"/>
                <w:lang w:val="ca-ES"/>
              </w:rPr>
              <w:t>4.4. Prerrogatives de l’Ajuntament</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_Toc192843070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46</w:t>
            </w:r>
            <w:r w:rsidR="00E3309B" w:rsidRPr="00E3309B">
              <w:rPr>
                <w:rFonts w:asciiTheme="minorHAnsi" w:hAnsiTheme="minorHAnsi"/>
                <w:noProof/>
                <w:webHidden/>
                <w:sz w:val="20"/>
              </w:rPr>
              <w:fldChar w:fldCharType="end"/>
            </w:r>
          </w:hyperlink>
        </w:p>
        <w:p w14:paraId="7EEC93FF" w14:textId="67BFF923" w:rsidR="00E3309B" w:rsidRPr="00E3309B" w:rsidRDefault="00AC4188">
          <w:pPr>
            <w:pStyle w:val="TDC2"/>
            <w:rPr>
              <w:rFonts w:asciiTheme="minorHAnsi" w:eastAsiaTheme="minorEastAsia" w:hAnsiTheme="minorHAnsi" w:cstheme="minorBidi"/>
              <w:caps w:val="0"/>
              <w:noProof/>
              <w:color w:val="auto"/>
              <w:sz w:val="20"/>
            </w:rPr>
          </w:pPr>
          <w:hyperlink w:anchor="_Toc192843071" w:history="1">
            <w:r w:rsidR="00E3309B" w:rsidRPr="00E3309B">
              <w:rPr>
                <w:rStyle w:val="Hipervnculo"/>
                <w:rFonts w:asciiTheme="minorHAnsi" w:hAnsiTheme="minorHAnsi"/>
                <w:noProof/>
                <w:sz w:val="20"/>
                <w:lang w:val="ca-ES"/>
              </w:rPr>
              <w:t>4.5. Modificació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_Toc192843071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46</w:t>
            </w:r>
            <w:r w:rsidR="00E3309B" w:rsidRPr="00E3309B">
              <w:rPr>
                <w:rFonts w:asciiTheme="minorHAnsi" w:hAnsiTheme="minorHAnsi"/>
                <w:noProof/>
                <w:webHidden/>
                <w:sz w:val="20"/>
              </w:rPr>
              <w:fldChar w:fldCharType="end"/>
            </w:r>
          </w:hyperlink>
        </w:p>
        <w:p w14:paraId="54F6A52E" w14:textId="082AAE6E" w:rsidR="00E3309B" w:rsidRPr="00E3309B" w:rsidRDefault="00AC4188">
          <w:pPr>
            <w:pStyle w:val="TDC2"/>
            <w:rPr>
              <w:rFonts w:asciiTheme="minorHAnsi" w:eastAsiaTheme="minorEastAsia" w:hAnsiTheme="minorHAnsi" w:cstheme="minorBidi"/>
              <w:caps w:val="0"/>
              <w:noProof/>
              <w:color w:val="auto"/>
              <w:sz w:val="20"/>
            </w:rPr>
          </w:pPr>
          <w:hyperlink w:anchor="_Toc192843072" w:history="1">
            <w:r w:rsidR="00E3309B" w:rsidRPr="00E3309B">
              <w:rPr>
                <w:rStyle w:val="Hipervnculo"/>
                <w:rFonts w:asciiTheme="minorHAnsi" w:hAnsiTheme="minorHAnsi"/>
                <w:noProof/>
                <w:sz w:val="20"/>
                <w:lang w:val="ca-ES"/>
              </w:rPr>
              <w:t>4.6. Suspensió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_Toc192843072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46</w:t>
            </w:r>
            <w:r w:rsidR="00E3309B" w:rsidRPr="00E3309B">
              <w:rPr>
                <w:rFonts w:asciiTheme="minorHAnsi" w:hAnsiTheme="minorHAnsi"/>
                <w:noProof/>
                <w:webHidden/>
                <w:sz w:val="20"/>
              </w:rPr>
              <w:fldChar w:fldCharType="end"/>
            </w:r>
          </w:hyperlink>
        </w:p>
        <w:p w14:paraId="152BC62E" w14:textId="2C635B83" w:rsidR="00E3309B" w:rsidRPr="00E3309B" w:rsidRDefault="00AC4188">
          <w:pPr>
            <w:pStyle w:val="TDC2"/>
            <w:rPr>
              <w:rFonts w:asciiTheme="minorHAnsi" w:eastAsiaTheme="minorEastAsia" w:hAnsiTheme="minorHAnsi" w:cstheme="minorBidi"/>
              <w:caps w:val="0"/>
              <w:noProof/>
              <w:color w:val="auto"/>
              <w:sz w:val="20"/>
            </w:rPr>
          </w:pPr>
          <w:hyperlink w:anchor="_Toc192843073" w:history="1">
            <w:r w:rsidR="00E3309B" w:rsidRPr="00E3309B">
              <w:rPr>
                <w:rStyle w:val="Hipervnculo"/>
                <w:rFonts w:asciiTheme="minorHAnsi" w:hAnsiTheme="minorHAnsi"/>
                <w:noProof/>
                <w:sz w:val="20"/>
                <w:lang w:val="ca-ES"/>
              </w:rPr>
              <w:t>4.7. Clàusula ètica</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_Toc192843073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47</w:t>
            </w:r>
            <w:r w:rsidR="00E3309B" w:rsidRPr="00E3309B">
              <w:rPr>
                <w:rFonts w:asciiTheme="minorHAnsi" w:hAnsiTheme="minorHAnsi"/>
                <w:noProof/>
                <w:webHidden/>
                <w:sz w:val="20"/>
              </w:rPr>
              <w:fldChar w:fldCharType="end"/>
            </w:r>
          </w:hyperlink>
        </w:p>
        <w:p w14:paraId="4B5E9ED6" w14:textId="364DE4B0" w:rsidR="00E3309B" w:rsidRPr="00E3309B" w:rsidRDefault="00AC4188">
          <w:pPr>
            <w:pStyle w:val="TDC2"/>
            <w:rPr>
              <w:rFonts w:asciiTheme="minorHAnsi" w:eastAsiaTheme="minorEastAsia" w:hAnsiTheme="minorHAnsi" w:cstheme="minorBidi"/>
              <w:caps w:val="0"/>
              <w:noProof/>
              <w:color w:val="auto"/>
              <w:sz w:val="20"/>
            </w:rPr>
          </w:pPr>
          <w:hyperlink w:anchor="_Toc192843074" w:history="1">
            <w:r w:rsidR="00E3309B" w:rsidRPr="00E3309B">
              <w:rPr>
                <w:rStyle w:val="Hipervnculo"/>
                <w:rFonts w:asciiTheme="minorHAnsi" w:hAnsiTheme="minorHAnsi"/>
                <w:noProof/>
                <w:sz w:val="20"/>
                <w:lang w:val="ca-ES"/>
              </w:rPr>
              <w:t>4.8 Obligacions laborals, socials i de transparència</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_Toc192843074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48</w:t>
            </w:r>
            <w:r w:rsidR="00E3309B" w:rsidRPr="00E3309B">
              <w:rPr>
                <w:rFonts w:asciiTheme="minorHAnsi" w:hAnsiTheme="minorHAnsi"/>
                <w:noProof/>
                <w:webHidden/>
                <w:sz w:val="20"/>
              </w:rPr>
              <w:fldChar w:fldCharType="end"/>
            </w:r>
          </w:hyperlink>
        </w:p>
        <w:p w14:paraId="08006691" w14:textId="2F4F1812" w:rsidR="00E3309B" w:rsidRPr="00E3309B" w:rsidRDefault="00AC4188">
          <w:pPr>
            <w:pStyle w:val="TDC2"/>
            <w:rPr>
              <w:rFonts w:asciiTheme="minorHAnsi" w:eastAsiaTheme="minorEastAsia" w:hAnsiTheme="minorHAnsi" w:cstheme="minorBidi"/>
              <w:caps w:val="0"/>
              <w:noProof/>
              <w:color w:val="auto"/>
              <w:sz w:val="20"/>
            </w:rPr>
          </w:pPr>
          <w:hyperlink w:anchor="_Toc192843075" w:history="1">
            <w:r w:rsidR="00E3309B" w:rsidRPr="00E3309B">
              <w:rPr>
                <w:rStyle w:val="Hipervnculo"/>
                <w:rFonts w:asciiTheme="minorHAnsi" w:hAnsiTheme="minorHAnsi"/>
                <w:noProof/>
                <w:sz w:val="20"/>
              </w:rPr>
              <w:t>4.</w:t>
            </w:r>
            <w:r w:rsidR="00E3309B" w:rsidRPr="00E3309B">
              <w:rPr>
                <w:rStyle w:val="Hipervnculo"/>
                <w:rFonts w:asciiTheme="minorHAnsi" w:hAnsiTheme="minorHAnsi"/>
                <w:noProof/>
                <w:sz w:val="20"/>
                <w:lang w:val="ca-ES"/>
              </w:rPr>
              <w:t>9. Deure de confidencialitat</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_Toc192843075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49</w:t>
            </w:r>
            <w:r w:rsidR="00E3309B" w:rsidRPr="00E3309B">
              <w:rPr>
                <w:rFonts w:asciiTheme="minorHAnsi" w:hAnsiTheme="minorHAnsi"/>
                <w:noProof/>
                <w:webHidden/>
                <w:sz w:val="20"/>
              </w:rPr>
              <w:fldChar w:fldCharType="end"/>
            </w:r>
          </w:hyperlink>
        </w:p>
        <w:p w14:paraId="126B6E98" w14:textId="37CE899D" w:rsidR="00E3309B" w:rsidRPr="00E3309B" w:rsidRDefault="00AC4188">
          <w:pPr>
            <w:pStyle w:val="TDC2"/>
            <w:rPr>
              <w:rFonts w:asciiTheme="minorHAnsi" w:eastAsiaTheme="minorEastAsia" w:hAnsiTheme="minorHAnsi" w:cstheme="minorBidi"/>
              <w:caps w:val="0"/>
              <w:noProof/>
              <w:color w:val="auto"/>
              <w:sz w:val="20"/>
            </w:rPr>
          </w:pPr>
          <w:hyperlink w:anchor="_Toc192843076" w:history="1">
            <w:r w:rsidR="00E3309B" w:rsidRPr="00E3309B">
              <w:rPr>
                <w:rStyle w:val="Hipervnculo"/>
                <w:rFonts w:asciiTheme="minorHAnsi" w:hAnsiTheme="minorHAnsi"/>
                <w:noProof/>
                <w:sz w:val="20"/>
                <w:lang w:val="ca-ES"/>
              </w:rPr>
              <w:t>4.10. Protecció de dades de caràcter personal</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_Toc192843076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49</w:t>
            </w:r>
            <w:r w:rsidR="00E3309B" w:rsidRPr="00E3309B">
              <w:rPr>
                <w:rFonts w:asciiTheme="minorHAnsi" w:hAnsiTheme="minorHAnsi"/>
                <w:noProof/>
                <w:webHidden/>
                <w:sz w:val="20"/>
              </w:rPr>
              <w:fldChar w:fldCharType="end"/>
            </w:r>
          </w:hyperlink>
        </w:p>
        <w:p w14:paraId="3E7E6D40" w14:textId="320C5F0E" w:rsidR="00E3309B" w:rsidRPr="00E3309B" w:rsidRDefault="00AC4188">
          <w:pPr>
            <w:pStyle w:val="TDC1"/>
            <w:rPr>
              <w:rFonts w:asciiTheme="minorHAnsi" w:eastAsiaTheme="minorEastAsia" w:hAnsiTheme="minorHAnsi" w:cstheme="minorBidi"/>
              <w:b w:val="0"/>
              <w:bCs w:val="0"/>
              <w:caps w:val="0"/>
              <w:noProof/>
              <w:sz w:val="20"/>
              <w:szCs w:val="20"/>
            </w:rPr>
          </w:pPr>
          <w:hyperlink w:anchor="_Toc192843077" w:history="1">
            <w:r w:rsidR="00E3309B" w:rsidRPr="00E3309B">
              <w:rPr>
                <w:rStyle w:val="Hipervnculo"/>
                <w:rFonts w:asciiTheme="minorHAnsi" w:hAnsiTheme="minorHAnsi"/>
                <w:noProof/>
                <w:sz w:val="20"/>
                <w:szCs w:val="20"/>
              </w:rPr>
              <w:t>5. DISPOSICIONS RELATIVES A LA SUCCESSIÓ, CESSIÓ, LA SUBCONTRACTACIÓ I LA REVISIÓ DE PREUS DEL CONTRACTE</w:t>
            </w:r>
            <w:r w:rsidR="00E3309B" w:rsidRPr="00E3309B">
              <w:rPr>
                <w:rFonts w:asciiTheme="minorHAnsi" w:hAnsiTheme="minorHAnsi"/>
                <w:noProof/>
                <w:webHidden/>
                <w:sz w:val="20"/>
                <w:szCs w:val="20"/>
              </w:rPr>
              <w:tab/>
            </w:r>
            <w:r w:rsidR="00E3309B" w:rsidRPr="00E3309B">
              <w:rPr>
                <w:rFonts w:asciiTheme="minorHAnsi" w:hAnsiTheme="minorHAnsi"/>
                <w:noProof/>
                <w:webHidden/>
                <w:sz w:val="20"/>
                <w:szCs w:val="20"/>
              </w:rPr>
              <w:fldChar w:fldCharType="begin"/>
            </w:r>
            <w:r w:rsidR="00E3309B" w:rsidRPr="00E3309B">
              <w:rPr>
                <w:rFonts w:asciiTheme="minorHAnsi" w:hAnsiTheme="minorHAnsi"/>
                <w:noProof/>
                <w:webHidden/>
                <w:sz w:val="20"/>
                <w:szCs w:val="20"/>
              </w:rPr>
              <w:instrText xml:space="preserve"> PAGEREF _Toc192843077 \h </w:instrText>
            </w:r>
            <w:r w:rsidR="00E3309B" w:rsidRPr="00E3309B">
              <w:rPr>
                <w:rFonts w:asciiTheme="minorHAnsi" w:hAnsiTheme="minorHAnsi"/>
                <w:noProof/>
                <w:webHidden/>
                <w:sz w:val="20"/>
                <w:szCs w:val="20"/>
              </w:rPr>
            </w:r>
            <w:r w:rsidR="00E3309B" w:rsidRPr="00E3309B">
              <w:rPr>
                <w:rFonts w:asciiTheme="minorHAnsi" w:hAnsiTheme="minorHAnsi"/>
                <w:noProof/>
                <w:webHidden/>
                <w:sz w:val="20"/>
                <w:szCs w:val="20"/>
              </w:rPr>
              <w:fldChar w:fldCharType="separate"/>
            </w:r>
            <w:r w:rsidR="00E3309B" w:rsidRPr="00E3309B">
              <w:rPr>
                <w:rFonts w:asciiTheme="minorHAnsi" w:hAnsiTheme="minorHAnsi"/>
                <w:noProof/>
                <w:webHidden/>
                <w:sz w:val="20"/>
                <w:szCs w:val="20"/>
              </w:rPr>
              <w:t>50</w:t>
            </w:r>
            <w:r w:rsidR="00E3309B" w:rsidRPr="00E3309B">
              <w:rPr>
                <w:rFonts w:asciiTheme="minorHAnsi" w:hAnsiTheme="minorHAnsi"/>
                <w:noProof/>
                <w:webHidden/>
                <w:sz w:val="20"/>
                <w:szCs w:val="20"/>
              </w:rPr>
              <w:fldChar w:fldCharType="end"/>
            </w:r>
          </w:hyperlink>
        </w:p>
        <w:p w14:paraId="1331F44A" w14:textId="7EA929DD" w:rsidR="00E3309B" w:rsidRPr="00E3309B" w:rsidRDefault="00AC4188">
          <w:pPr>
            <w:pStyle w:val="TDC2"/>
            <w:rPr>
              <w:rFonts w:asciiTheme="minorHAnsi" w:eastAsiaTheme="minorEastAsia" w:hAnsiTheme="minorHAnsi" w:cstheme="minorBidi"/>
              <w:caps w:val="0"/>
              <w:noProof/>
              <w:color w:val="auto"/>
              <w:sz w:val="20"/>
            </w:rPr>
          </w:pPr>
          <w:hyperlink w:anchor="_Toc192843078" w:history="1">
            <w:r w:rsidR="00E3309B" w:rsidRPr="00E3309B">
              <w:rPr>
                <w:rStyle w:val="Hipervnculo"/>
                <w:rFonts w:asciiTheme="minorHAnsi" w:hAnsiTheme="minorHAnsi"/>
                <w:noProof/>
                <w:sz w:val="20"/>
                <w:lang w:val="ca-ES"/>
              </w:rPr>
              <w:t>5.1. Successió</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_Toc192843078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50</w:t>
            </w:r>
            <w:r w:rsidR="00E3309B" w:rsidRPr="00E3309B">
              <w:rPr>
                <w:rFonts w:asciiTheme="minorHAnsi" w:hAnsiTheme="minorHAnsi"/>
                <w:noProof/>
                <w:webHidden/>
                <w:sz w:val="20"/>
              </w:rPr>
              <w:fldChar w:fldCharType="end"/>
            </w:r>
          </w:hyperlink>
        </w:p>
        <w:p w14:paraId="7E756BA8" w14:textId="2EC0F5C0" w:rsidR="00E3309B" w:rsidRPr="00E3309B" w:rsidRDefault="00AC4188">
          <w:pPr>
            <w:pStyle w:val="TDC2"/>
            <w:rPr>
              <w:rFonts w:asciiTheme="minorHAnsi" w:eastAsiaTheme="minorEastAsia" w:hAnsiTheme="minorHAnsi" w:cstheme="minorBidi"/>
              <w:caps w:val="0"/>
              <w:noProof/>
              <w:color w:val="auto"/>
              <w:sz w:val="20"/>
            </w:rPr>
          </w:pPr>
          <w:hyperlink w:anchor="_Toc192843079" w:history="1">
            <w:r w:rsidR="00E3309B" w:rsidRPr="00E3309B">
              <w:rPr>
                <w:rStyle w:val="Hipervnculo"/>
                <w:rFonts w:asciiTheme="minorHAnsi" w:hAnsiTheme="minorHAnsi"/>
                <w:noProof/>
                <w:sz w:val="20"/>
                <w:lang w:val="ca-ES"/>
              </w:rPr>
              <w:t>5.2. Cessió</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_Toc192843079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51</w:t>
            </w:r>
            <w:r w:rsidR="00E3309B" w:rsidRPr="00E3309B">
              <w:rPr>
                <w:rFonts w:asciiTheme="minorHAnsi" w:hAnsiTheme="minorHAnsi"/>
                <w:noProof/>
                <w:webHidden/>
                <w:sz w:val="20"/>
              </w:rPr>
              <w:fldChar w:fldCharType="end"/>
            </w:r>
          </w:hyperlink>
        </w:p>
        <w:p w14:paraId="79B015BF" w14:textId="14885BD6" w:rsidR="00E3309B" w:rsidRPr="00E3309B" w:rsidRDefault="00AC4188">
          <w:pPr>
            <w:pStyle w:val="TDC2"/>
            <w:rPr>
              <w:rFonts w:asciiTheme="minorHAnsi" w:eastAsiaTheme="minorEastAsia" w:hAnsiTheme="minorHAnsi" w:cstheme="minorBidi"/>
              <w:caps w:val="0"/>
              <w:noProof/>
              <w:color w:val="auto"/>
              <w:sz w:val="20"/>
            </w:rPr>
          </w:pPr>
          <w:hyperlink w:anchor="_Toc192843080" w:history="1">
            <w:r w:rsidR="00E3309B" w:rsidRPr="00E3309B">
              <w:rPr>
                <w:rStyle w:val="Hipervnculo"/>
                <w:rFonts w:asciiTheme="minorHAnsi" w:hAnsiTheme="minorHAnsi"/>
                <w:noProof/>
                <w:sz w:val="20"/>
                <w:lang w:val="ca-ES"/>
              </w:rPr>
              <w:t>5.3. Subcontractació</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_Toc192843080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51</w:t>
            </w:r>
            <w:r w:rsidR="00E3309B" w:rsidRPr="00E3309B">
              <w:rPr>
                <w:rFonts w:asciiTheme="minorHAnsi" w:hAnsiTheme="minorHAnsi"/>
                <w:noProof/>
                <w:webHidden/>
                <w:sz w:val="20"/>
              </w:rPr>
              <w:fldChar w:fldCharType="end"/>
            </w:r>
          </w:hyperlink>
        </w:p>
        <w:p w14:paraId="733F3B31" w14:textId="7E3E91D0" w:rsidR="00E3309B" w:rsidRPr="00E3309B" w:rsidRDefault="00AC4188">
          <w:pPr>
            <w:pStyle w:val="TDC2"/>
            <w:rPr>
              <w:rFonts w:asciiTheme="minorHAnsi" w:eastAsiaTheme="minorEastAsia" w:hAnsiTheme="minorHAnsi" w:cstheme="minorBidi"/>
              <w:caps w:val="0"/>
              <w:noProof/>
              <w:color w:val="auto"/>
              <w:sz w:val="20"/>
            </w:rPr>
          </w:pPr>
          <w:hyperlink w:anchor="_Toc192843081" w:history="1">
            <w:r w:rsidR="00E3309B" w:rsidRPr="00E3309B">
              <w:rPr>
                <w:rStyle w:val="Hipervnculo"/>
                <w:rFonts w:asciiTheme="minorHAnsi" w:hAnsiTheme="minorHAnsi"/>
                <w:noProof/>
                <w:sz w:val="20"/>
                <w:lang w:val="ca-ES"/>
              </w:rPr>
              <w:t>5.4. Revisió de preus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_Toc192843081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51</w:t>
            </w:r>
            <w:r w:rsidR="00E3309B" w:rsidRPr="00E3309B">
              <w:rPr>
                <w:rFonts w:asciiTheme="minorHAnsi" w:hAnsiTheme="minorHAnsi"/>
                <w:noProof/>
                <w:webHidden/>
                <w:sz w:val="20"/>
              </w:rPr>
              <w:fldChar w:fldCharType="end"/>
            </w:r>
          </w:hyperlink>
        </w:p>
        <w:p w14:paraId="5BCEBBEA" w14:textId="37547AE5" w:rsidR="00E3309B" w:rsidRPr="00E3309B" w:rsidRDefault="00AC4188">
          <w:pPr>
            <w:pStyle w:val="TDC1"/>
            <w:rPr>
              <w:rFonts w:asciiTheme="minorHAnsi" w:eastAsiaTheme="minorEastAsia" w:hAnsiTheme="minorHAnsi" w:cstheme="minorBidi"/>
              <w:b w:val="0"/>
              <w:bCs w:val="0"/>
              <w:caps w:val="0"/>
              <w:noProof/>
              <w:sz w:val="20"/>
              <w:szCs w:val="20"/>
            </w:rPr>
          </w:pPr>
          <w:hyperlink w:anchor="_Toc192843082" w:history="1">
            <w:r w:rsidR="00E3309B" w:rsidRPr="00E3309B">
              <w:rPr>
                <w:rStyle w:val="Hipervnculo"/>
                <w:rFonts w:asciiTheme="minorHAnsi" w:hAnsiTheme="minorHAnsi"/>
                <w:noProof/>
                <w:sz w:val="20"/>
                <w:szCs w:val="20"/>
              </w:rPr>
              <w:t>6. DISPOSICIONS RELATIVES A L’EXTINCIÓ DEL CONTRACTE</w:t>
            </w:r>
            <w:r w:rsidR="00E3309B" w:rsidRPr="00E3309B">
              <w:rPr>
                <w:rFonts w:asciiTheme="minorHAnsi" w:hAnsiTheme="minorHAnsi"/>
                <w:noProof/>
                <w:webHidden/>
                <w:sz w:val="20"/>
                <w:szCs w:val="20"/>
              </w:rPr>
              <w:tab/>
            </w:r>
            <w:r w:rsidR="00E3309B" w:rsidRPr="00E3309B">
              <w:rPr>
                <w:rFonts w:asciiTheme="minorHAnsi" w:hAnsiTheme="minorHAnsi"/>
                <w:noProof/>
                <w:webHidden/>
                <w:sz w:val="20"/>
                <w:szCs w:val="20"/>
              </w:rPr>
              <w:fldChar w:fldCharType="begin"/>
            </w:r>
            <w:r w:rsidR="00E3309B" w:rsidRPr="00E3309B">
              <w:rPr>
                <w:rFonts w:asciiTheme="minorHAnsi" w:hAnsiTheme="minorHAnsi"/>
                <w:noProof/>
                <w:webHidden/>
                <w:sz w:val="20"/>
                <w:szCs w:val="20"/>
              </w:rPr>
              <w:instrText xml:space="preserve"> PAGEREF _Toc192843082 \h </w:instrText>
            </w:r>
            <w:r w:rsidR="00E3309B" w:rsidRPr="00E3309B">
              <w:rPr>
                <w:rFonts w:asciiTheme="minorHAnsi" w:hAnsiTheme="minorHAnsi"/>
                <w:noProof/>
                <w:webHidden/>
                <w:sz w:val="20"/>
                <w:szCs w:val="20"/>
              </w:rPr>
            </w:r>
            <w:r w:rsidR="00E3309B" w:rsidRPr="00E3309B">
              <w:rPr>
                <w:rFonts w:asciiTheme="minorHAnsi" w:hAnsiTheme="minorHAnsi"/>
                <w:noProof/>
                <w:webHidden/>
                <w:sz w:val="20"/>
                <w:szCs w:val="20"/>
              </w:rPr>
              <w:fldChar w:fldCharType="separate"/>
            </w:r>
            <w:r w:rsidR="00E3309B" w:rsidRPr="00E3309B">
              <w:rPr>
                <w:rFonts w:asciiTheme="minorHAnsi" w:hAnsiTheme="minorHAnsi"/>
                <w:noProof/>
                <w:webHidden/>
                <w:sz w:val="20"/>
                <w:szCs w:val="20"/>
              </w:rPr>
              <w:t>51</w:t>
            </w:r>
            <w:r w:rsidR="00E3309B" w:rsidRPr="00E3309B">
              <w:rPr>
                <w:rFonts w:asciiTheme="minorHAnsi" w:hAnsiTheme="minorHAnsi"/>
                <w:noProof/>
                <w:webHidden/>
                <w:sz w:val="20"/>
                <w:szCs w:val="20"/>
              </w:rPr>
              <w:fldChar w:fldCharType="end"/>
            </w:r>
          </w:hyperlink>
        </w:p>
        <w:p w14:paraId="250BD641" w14:textId="1B62C6DA" w:rsidR="00E3309B" w:rsidRPr="00E3309B" w:rsidRDefault="00AC4188">
          <w:pPr>
            <w:pStyle w:val="TDC2"/>
            <w:rPr>
              <w:rFonts w:asciiTheme="minorHAnsi" w:eastAsiaTheme="minorEastAsia" w:hAnsiTheme="minorHAnsi" w:cstheme="minorBidi"/>
              <w:caps w:val="0"/>
              <w:noProof/>
              <w:color w:val="auto"/>
              <w:sz w:val="20"/>
            </w:rPr>
          </w:pPr>
          <w:hyperlink w:anchor="_Toc192843083" w:history="1">
            <w:r w:rsidR="00E3309B" w:rsidRPr="00E3309B">
              <w:rPr>
                <w:rStyle w:val="Hipervnculo"/>
                <w:rFonts w:asciiTheme="minorHAnsi" w:hAnsiTheme="minorHAnsi"/>
                <w:noProof/>
                <w:sz w:val="20"/>
                <w:lang w:val="ca-ES"/>
              </w:rPr>
              <w:t>6.1. Recepció i liquidació</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_Toc192843083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51</w:t>
            </w:r>
            <w:r w:rsidR="00E3309B" w:rsidRPr="00E3309B">
              <w:rPr>
                <w:rFonts w:asciiTheme="minorHAnsi" w:hAnsiTheme="minorHAnsi"/>
                <w:noProof/>
                <w:webHidden/>
                <w:sz w:val="20"/>
              </w:rPr>
              <w:fldChar w:fldCharType="end"/>
            </w:r>
          </w:hyperlink>
        </w:p>
        <w:p w14:paraId="522731B6" w14:textId="61532812" w:rsidR="00E3309B" w:rsidRPr="00E3309B" w:rsidRDefault="00AC4188">
          <w:pPr>
            <w:pStyle w:val="TDC2"/>
            <w:rPr>
              <w:rFonts w:asciiTheme="minorHAnsi" w:eastAsiaTheme="minorEastAsia" w:hAnsiTheme="minorHAnsi" w:cstheme="minorBidi"/>
              <w:caps w:val="0"/>
              <w:noProof/>
              <w:color w:val="auto"/>
              <w:sz w:val="20"/>
            </w:rPr>
          </w:pPr>
          <w:hyperlink w:anchor="_Toc192843084" w:history="1">
            <w:r w:rsidR="00E3309B" w:rsidRPr="00E3309B">
              <w:rPr>
                <w:rStyle w:val="Hipervnculo"/>
                <w:rFonts w:asciiTheme="minorHAnsi" w:hAnsiTheme="minorHAnsi"/>
                <w:noProof/>
                <w:sz w:val="20"/>
                <w:lang w:val="ca-ES"/>
              </w:rPr>
              <w:t>6.2. Termini de garantia i devolució o cancel·lació de la garantia definitiva</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_Toc192843084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51</w:t>
            </w:r>
            <w:r w:rsidR="00E3309B" w:rsidRPr="00E3309B">
              <w:rPr>
                <w:rFonts w:asciiTheme="minorHAnsi" w:hAnsiTheme="minorHAnsi"/>
                <w:noProof/>
                <w:webHidden/>
                <w:sz w:val="20"/>
              </w:rPr>
              <w:fldChar w:fldCharType="end"/>
            </w:r>
          </w:hyperlink>
        </w:p>
        <w:p w14:paraId="44AAF280" w14:textId="1FC1A55E" w:rsidR="00E3309B" w:rsidRPr="00E3309B" w:rsidRDefault="00AC4188">
          <w:pPr>
            <w:pStyle w:val="TDC2"/>
            <w:rPr>
              <w:rFonts w:asciiTheme="minorHAnsi" w:eastAsiaTheme="minorEastAsia" w:hAnsiTheme="minorHAnsi" w:cstheme="minorBidi"/>
              <w:caps w:val="0"/>
              <w:noProof/>
              <w:color w:val="auto"/>
              <w:sz w:val="20"/>
            </w:rPr>
          </w:pPr>
          <w:hyperlink w:anchor="_Toc192843085" w:history="1">
            <w:r w:rsidR="00E3309B" w:rsidRPr="00E3309B">
              <w:rPr>
                <w:rStyle w:val="Hipervnculo"/>
                <w:rFonts w:asciiTheme="minorHAnsi" w:hAnsiTheme="minorHAnsi"/>
                <w:noProof/>
                <w:sz w:val="20"/>
                <w:lang w:val="ca-ES"/>
              </w:rPr>
              <w:t>6.3. Resolució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_Toc192843085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52</w:t>
            </w:r>
            <w:r w:rsidR="00E3309B" w:rsidRPr="00E3309B">
              <w:rPr>
                <w:rFonts w:asciiTheme="minorHAnsi" w:hAnsiTheme="minorHAnsi"/>
                <w:noProof/>
                <w:webHidden/>
                <w:sz w:val="20"/>
              </w:rPr>
              <w:fldChar w:fldCharType="end"/>
            </w:r>
          </w:hyperlink>
        </w:p>
        <w:p w14:paraId="6D25FB1A" w14:textId="5ABEA36B" w:rsidR="00E3309B" w:rsidRPr="00E3309B" w:rsidRDefault="00AC4188">
          <w:pPr>
            <w:pStyle w:val="TDC2"/>
            <w:rPr>
              <w:rFonts w:asciiTheme="minorHAnsi" w:eastAsiaTheme="minorEastAsia" w:hAnsiTheme="minorHAnsi" w:cstheme="minorBidi"/>
              <w:caps w:val="0"/>
              <w:noProof/>
              <w:color w:val="auto"/>
              <w:sz w:val="20"/>
            </w:rPr>
          </w:pPr>
          <w:hyperlink w:anchor="_Toc192843086" w:history="1">
            <w:r w:rsidR="00E3309B" w:rsidRPr="00E3309B">
              <w:rPr>
                <w:rStyle w:val="Hipervnculo"/>
                <w:rFonts w:asciiTheme="minorHAnsi" w:hAnsiTheme="minorHAnsi"/>
                <w:noProof/>
                <w:sz w:val="20"/>
                <w:lang w:val="ca-ES"/>
              </w:rPr>
              <w:t>6.4. Causes d'extinció</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_Toc192843086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52</w:t>
            </w:r>
            <w:r w:rsidR="00E3309B" w:rsidRPr="00E3309B">
              <w:rPr>
                <w:rFonts w:asciiTheme="minorHAnsi" w:hAnsiTheme="minorHAnsi"/>
                <w:noProof/>
                <w:webHidden/>
                <w:sz w:val="20"/>
              </w:rPr>
              <w:fldChar w:fldCharType="end"/>
            </w:r>
          </w:hyperlink>
        </w:p>
        <w:p w14:paraId="651F1625" w14:textId="08380964" w:rsidR="00E3309B" w:rsidRPr="00E3309B" w:rsidRDefault="00AC4188">
          <w:pPr>
            <w:pStyle w:val="TDC1"/>
            <w:rPr>
              <w:rFonts w:asciiTheme="minorHAnsi" w:eastAsiaTheme="minorEastAsia" w:hAnsiTheme="minorHAnsi" w:cstheme="minorBidi"/>
              <w:b w:val="0"/>
              <w:bCs w:val="0"/>
              <w:caps w:val="0"/>
              <w:noProof/>
              <w:sz w:val="20"/>
              <w:szCs w:val="20"/>
            </w:rPr>
          </w:pPr>
          <w:hyperlink w:anchor="_Toc192843087" w:history="1">
            <w:r w:rsidR="00E3309B" w:rsidRPr="00E3309B">
              <w:rPr>
                <w:rStyle w:val="Hipervnculo"/>
                <w:rFonts w:asciiTheme="minorHAnsi" w:hAnsiTheme="minorHAnsi"/>
                <w:noProof/>
                <w:sz w:val="20"/>
                <w:szCs w:val="20"/>
              </w:rPr>
              <w:t>7. RECURSOS, MESURES PROVISIONALS I SUPÒSITS ESPECIALS DE NUL·LITAT CONTRACTUAL</w:t>
            </w:r>
            <w:r w:rsidR="00E3309B" w:rsidRPr="00E3309B">
              <w:rPr>
                <w:rFonts w:asciiTheme="minorHAnsi" w:hAnsiTheme="minorHAnsi"/>
                <w:noProof/>
                <w:webHidden/>
                <w:sz w:val="20"/>
                <w:szCs w:val="20"/>
              </w:rPr>
              <w:tab/>
            </w:r>
            <w:r w:rsidR="00E3309B" w:rsidRPr="00E3309B">
              <w:rPr>
                <w:rFonts w:asciiTheme="minorHAnsi" w:hAnsiTheme="minorHAnsi"/>
                <w:noProof/>
                <w:webHidden/>
                <w:sz w:val="20"/>
                <w:szCs w:val="20"/>
              </w:rPr>
              <w:fldChar w:fldCharType="begin"/>
            </w:r>
            <w:r w:rsidR="00E3309B" w:rsidRPr="00E3309B">
              <w:rPr>
                <w:rFonts w:asciiTheme="minorHAnsi" w:hAnsiTheme="minorHAnsi"/>
                <w:noProof/>
                <w:webHidden/>
                <w:sz w:val="20"/>
                <w:szCs w:val="20"/>
              </w:rPr>
              <w:instrText xml:space="preserve"> PAGEREF _Toc192843087 \h </w:instrText>
            </w:r>
            <w:r w:rsidR="00E3309B" w:rsidRPr="00E3309B">
              <w:rPr>
                <w:rFonts w:asciiTheme="minorHAnsi" w:hAnsiTheme="minorHAnsi"/>
                <w:noProof/>
                <w:webHidden/>
                <w:sz w:val="20"/>
                <w:szCs w:val="20"/>
              </w:rPr>
            </w:r>
            <w:r w:rsidR="00E3309B" w:rsidRPr="00E3309B">
              <w:rPr>
                <w:rFonts w:asciiTheme="minorHAnsi" w:hAnsiTheme="minorHAnsi"/>
                <w:noProof/>
                <w:webHidden/>
                <w:sz w:val="20"/>
                <w:szCs w:val="20"/>
              </w:rPr>
              <w:fldChar w:fldCharType="separate"/>
            </w:r>
            <w:r w:rsidR="00E3309B" w:rsidRPr="00E3309B">
              <w:rPr>
                <w:rFonts w:asciiTheme="minorHAnsi" w:hAnsiTheme="minorHAnsi"/>
                <w:noProof/>
                <w:webHidden/>
                <w:sz w:val="20"/>
                <w:szCs w:val="20"/>
              </w:rPr>
              <w:t>52</w:t>
            </w:r>
            <w:r w:rsidR="00E3309B" w:rsidRPr="00E3309B">
              <w:rPr>
                <w:rFonts w:asciiTheme="minorHAnsi" w:hAnsiTheme="minorHAnsi"/>
                <w:noProof/>
                <w:webHidden/>
                <w:sz w:val="20"/>
                <w:szCs w:val="20"/>
              </w:rPr>
              <w:fldChar w:fldCharType="end"/>
            </w:r>
          </w:hyperlink>
        </w:p>
        <w:p w14:paraId="74A17376" w14:textId="3451CCE2" w:rsidR="00E3309B" w:rsidRPr="00E3309B" w:rsidRDefault="00AC4188">
          <w:pPr>
            <w:pStyle w:val="TDC2"/>
            <w:rPr>
              <w:rFonts w:asciiTheme="minorHAnsi" w:eastAsiaTheme="minorEastAsia" w:hAnsiTheme="minorHAnsi" w:cstheme="minorBidi"/>
              <w:caps w:val="0"/>
              <w:noProof/>
              <w:color w:val="auto"/>
              <w:sz w:val="20"/>
            </w:rPr>
          </w:pPr>
          <w:hyperlink w:anchor="_Toc192843088" w:history="1">
            <w:r w:rsidR="00E3309B" w:rsidRPr="00E3309B">
              <w:rPr>
                <w:rStyle w:val="Hipervnculo"/>
                <w:rFonts w:asciiTheme="minorHAnsi" w:hAnsiTheme="minorHAnsi"/>
                <w:noProof/>
                <w:sz w:val="20"/>
                <w:lang w:val="ca-ES"/>
              </w:rPr>
              <w:t>7.1. Règim de recursos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_Toc192843088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52</w:t>
            </w:r>
            <w:r w:rsidR="00E3309B" w:rsidRPr="00E3309B">
              <w:rPr>
                <w:rFonts w:asciiTheme="minorHAnsi" w:hAnsiTheme="minorHAnsi"/>
                <w:noProof/>
                <w:webHidden/>
                <w:sz w:val="20"/>
              </w:rPr>
              <w:fldChar w:fldCharType="end"/>
            </w:r>
          </w:hyperlink>
        </w:p>
        <w:p w14:paraId="70D776E4" w14:textId="1337EEBF" w:rsidR="00E3309B" w:rsidRPr="00E3309B" w:rsidRDefault="00AC4188">
          <w:pPr>
            <w:pStyle w:val="TDC2"/>
            <w:rPr>
              <w:rFonts w:asciiTheme="minorHAnsi" w:eastAsiaTheme="minorEastAsia" w:hAnsiTheme="minorHAnsi" w:cstheme="minorBidi"/>
              <w:caps w:val="0"/>
              <w:noProof/>
              <w:color w:val="auto"/>
              <w:sz w:val="20"/>
            </w:rPr>
          </w:pPr>
          <w:hyperlink w:anchor="_Toc192843089" w:history="1">
            <w:r w:rsidR="00E3309B" w:rsidRPr="00E3309B">
              <w:rPr>
                <w:rStyle w:val="Hipervnculo"/>
                <w:rFonts w:asciiTheme="minorHAnsi" w:hAnsiTheme="minorHAnsi"/>
                <w:noProof/>
                <w:sz w:val="20"/>
                <w:lang w:val="ca-ES"/>
              </w:rPr>
              <w:t>7.2. Arbitratge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_Toc192843089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52</w:t>
            </w:r>
            <w:r w:rsidR="00E3309B" w:rsidRPr="00E3309B">
              <w:rPr>
                <w:rFonts w:asciiTheme="minorHAnsi" w:hAnsiTheme="minorHAnsi"/>
                <w:noProof/>
                <w:webHidden/>
                <w:sz w:val="20"/>
              </w:rPr>
              <w:fldChar w:fldCharType="end"/>
            </w:r>
          </w:hyperlink>
        </w:p>
        <w:p w14:paraId="14F900F1" w14:textId="418D1DB2" w:rsidR="00E3309B" w:rsidRPr="00E3309B" w:rsidRDefault="00AC4188">
          <w:pPr>
            <w:pStyle w:val="TDC2"/>
            <w:rPr>
              <w:rFonts w:asciiTheme="minorHAnsi" w:eastAsiaTheme="minorEastAsia" w:hAnsiTheme="minorHAnsi" w:cstheme="minorBidi"/>
              <w:caps w:val="0"/>
              <w:noProof/>
              <w:color w:val="auto"/>
              <w:sz w:val="20"/>
            </w:rPr>
          </w:pPr>
          <w:hyperlink w:anchor="_Toc192843090" w:history="1">
            <w:r w:rsidR="00E3309B" w:rsidRPr="00E3309B">
              <w:rPr>
                <w:rStyle w:val="Hipervnculo"/>
                <w:rFonts w:asciiTheme="minorHAnsi" w:hAnsiTheme="minorHAnsi"/>
                <w:noProof/>
                <w:sz w:val="20"/>
                <w:lang w:val="ca-ES"/>
              </w:rPr>
              <w:t>7.3. Règim d’invalidesa</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_Toc192843090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53</w:t>
            </w:r>
            <w:r w:rsidR="00E3309B" w:rsidRPr="00E3309B">
              <w:rPr>
                <w:rFonts w:asciiTheme="minorHAnsi" w:hAnsiTheme="minorHAnsi"/>
                <w:noProof/>
                <w:webHidden/>
                <w:sz w:val="20"/>
              </w:rPr>
              <w:fldChar w:fldCharType="end"/>
            </w:r>
          </w:hyperlink>
        </w:p>
        <w:p w14:paraId="2FA5D79F" w14:textId="7F4B0AE1" w:rsidR="00E3309B" w:rsidRPr="00E3309B" w:rsidRDefault="00AC4188">
          <w:pPr>
            <w:pStyle w:val="TDC2"/>
            <w:rPr>
              <w:rFonts w:asciiTheme="minorHAnsi" w:eastAsiaTheme="minorEastAsia" w:hAnsiTheme="minorHAnsi" w:cstheme="minorBidi"/>
              <w:caps w:val="0"/>
              <w:noProof/>
              <w:color w:val="auto"/>
              <w:sz w:val="20"/>
            </w:rPr>
          </w:pPr>
          <w:hyperlink w:anchor="_Toc192843091" w:history="1">
            <w:r w:rsidR="00E3309B" w:rsidRPr="00E3309B">
              <w:rPr>
                <w:rStyle w:val="Hipervnculo"/>
                <w:rFonts w:asciiTheme="minorHAnsi" w:hAnsiTheme="minorHAnsi"/>
                <w:noProof/>
                <w:sz w:val="20"/>
                <w:lang w:val="ca-ES"/>
              </w:rPr>
              <w:t>7.4. Jurisdicció competent</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_Toc192843091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53</w:t>
            </w:r>
            <w:r w:rsidR="00E3309B" w:rsidRPr="00E3309B">
              <w:rPr>
                <w:rFonts w:asciiTheme="minorHAnsi" w:hAnsiTheme="minorHAnsi"/>
                <w:noProof/>
                <w:webHidden/>
                <w:sz w:val="20"/>
              </w:rPr>
              <w:fldChar w:fldCharType="end"/>
            </w:r>
          </w:hyperlink>
        </w:p>
        <w:p w14:paraId="084DBFD6" w14:textId="4E789133" w:rsidR="00E3309B" w:rsidRPr="00E3309B" w:rsidRDefault="00AC4188">
          <w:pPr>
            <w:pStyle w:val="TDC1"/>
            <w:rPr>
              <w:rFonts w:asciiTheme="minorHAnsi" w:eastAsiaTheme="minorEastAsia" w:hAnsiTheme="minorHAnsi" w:cstheme="minorBidi"/>
              <w:b w:val="0"/>
              <w:bCs w:val="0"/>
              <w:caps w:val="0"/>
              <w:noProof/>
              <w:sz w:val="20"/>
              <w:szCs w:val="20"/>
            </w:rPr>
          </w:pPr>
          <w:hyperlink w:anchor="_Toc192843092" w:history="1">
            <w:r w:rsidR="00E3309B" w:rsidRPr="00E3309B">
              <w:rPr>
                <w:rStyle w:val="Hipervnculo"/>
                <w:rFonts w:asciiTheme="minorHAnsi" w:hAnsiTheme="minorHAnsi"/>
                <w:noProof/>
                <w:sz w:val="20"/>
                <w:szCs w:val="20"/>
              </w:rPr>
              <w:t>8. ANNEXOS</w:t>
            </w:r>
            <w:r w:rsidR="00E3309B" w:rsidRPr="00E3309B">
              <w:rPr>
                <w:rFonts w:asciiTheme="minorHAnsi" w:hAnsiTheme="minorHAnsi"/>
                <w:noProof/>
                <w:webHidden/>
                <w:sz w:val="20"/>
                <w:szCs w:val="20"/>
              </w:rPr>
              <w:tab/>
            </w:r>
            <w:r w:rsidR="00E3309B" w:rsidRPr="00E3309B">
              <w:rPr>
                <w:rFonts w:asciiTheme="minorHAnsi" w:hAnsiTheme="minorHAnsi"/>
                <w:noProof/>
                <w:webHidden/>
                <w:sz w:val="20"/>
                <w:szCs w:val="20"/>
              </w:rPr>
              <w:fldChar w:fldCharType="begin"/>
            </w:r>
            <w:r w:rsidR="00E3309B" w:rsidRPr="00E3309B">
              <w:rPr>
                <w:rFonts w:asciiTheme="minorHAnsi" w:hAnsiTheme="minorHAnsi"/>
                <w:noProof/>
                <w:webHidden/>
                <w:sz w:val="20"/>
                <w:szCs w:val="20"/>
              </w:rPr>
              <w:instrText xml:space="preserve"> PAGEREF _Toc192843092 \h </w:instrText>
            </w:r>
            <w:r w:rsidR="00E3309B" w:rsidRPr="00E3309B">
              <w:rPr>
                <w:rFonts w:asciiTheme="minorHAnsi" w:hAnsiTheme="minorHAnsi"/>
                <w:noProof/>
                <w:webHidden/>
                <w:sz w:val="20"/>
                <w:szCs w:val="20"/>
              </w:rPr>
            </w:r>
            <w:r w:rsidR="00E3309B" w:rsidRPr="00E3309B">
              <w:rPr>
                <w:rFonts w:asciiTheme="minorHAnsi" w:hAnsiTheme="minorHAnsi"/>
                <w:noProof/>
                <w:webHidden/>
                <w:sz w:val="20"/>
                <w:szCs w:val="20"/>
              </w:rPr>
              <w:fldChar w:fldCharType="separate"/>
            </w:r>
            <w:r w:rsidR="00E3309B" w:rsidRPr="00E3309B">
              <w:rPr>
                <w:rFonts w:asciiTheme="minorHAnsi" w:hAnsiTheme="minorHAnsi"/>
                <w:noProof/>
                <w:webHidden/>
                <w:sz w:val="20"/>
                <w:szCs w:val="20"/>
              </w:rPr>
              <w:t>54</w:t>
            </w:r>
            <w:r w:rsidR="00E3309B" w:rsidRPr="00E3309B">
              <w:rPr>
                <w:rFonts w:asciiTheme="minorHAnsi" w:hAnsiTheme="minorHAnsi"/>
                <w:noProof/>
                <w:webHidden/>
                <w:sz w:val="20"/>
                <w:szCs w:val="20"/>
              </w:rPr>
              <w:fldChar w:fldCharType="end"/>
            </w:r>
          </w:hyperlink>
        </w:p>
        <w:p w14:paraId="29C53CC0" w14:textId="367B7B20" w:rsidR="00E3309B" w:rsidRPr="00E3309B" w:rsidRDefault="00AC4188">
          <w:pPr>
            <w:pStyle w:val="TDC2"/>
            <w:rPr>
              <w:rFonts w:asciiTheme="minorHAnsi" w:eastAsiaTheme="minorEastAsia" w:hAnsiTheme="minorHAnsi" w:cstheme="minorBidi"/>
              <w:caps w:val="0"/>
              <w:noProof/>
              <w:color w:val="auto"/>
              <w:sz w:val="20"/>
            </w:rPr>
          </w:pPr>
          <w:hyperlink w:anchor="_Toc192843093" w:history="1">
            <w:r w:rsidR="00E3309B" w:rsidRPr="00E3309B">
              <w:rPr>
                <w:rStyle w:val="Hipervnculo"/>
                <w:rFonts w:asciiTheme="minorHAnsi" w:hAnsiTheme="minorHAnsi"/>
                <w:noProof/>
                <w:sz w:val="20"/>
              </w:rPr>
              <w:t>ANNEX 1. MODEL DE DECLARACIÓ RESPONSABLE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_Toc192843093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54</w:t>
            </w:r>
            <w:r w:rsidR="00E3309B" w:rsidRPr="00E3309B">
              <w:rPr>
                <w:rFonts w:asciiTheme="minorHAnsi" w:hAnsiTheme="minorHAnsi"/>
                <w:noProof/>
                <w:webHidden/>
                <w:sz w:val="20"/>
              </w:rPr>
              <w:fldChar w:fldCharType="end"/>
            </w:r>
          </w:hyperlink>
        </w:p>
        <w:p w14:paraId="0EB85A95" w14:textId="4245FF78" w:rsidR="00E3309B" w:rsidRPr="00E3309B" w:rsidRDefault="00AC4188">
          <w:pPr>
            <w:pStyle w:val="TDC2"/>
            <w:rPr>
              <w:rFonts w:asciiTheme="minorHAnsi" w:eastAsiaTheme="minorEastAsia" w:hAnsiTheme="minorHAnsi" w:cstheme="minorBidi"/>
              <w:caps w:val="0"/>
              <w:noProof/>
              <w:color w:val="auto"/>
              <w:sz w:val="20"/>
            </w:rPr>
          </w:pPr>
          <w:hyperlink w:anchor="_Toc192843094" w:history="1">
            <w:r w:rsidR="00E3309B" w:rsidRPr="00E3309B">
              <w:rPr>
                <w:rStyle w:val="Hipervnculo"/>
                <w:rFonts w:asciiTheme="minorHAnsi" w:hAnsiTheme="minorHAnsi"/>
                <w:noProof/>
                <w:sz w:val="20"/>
              </w:rPr>
              <w:t>ANNEX 2. DOCUMENTACIÓ PER A VALORAR ELS CRITERIS OBJECTIUS O VALORABLES MITJANÇANT FÓRMULES</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_Toc192843094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59</w:t>
            </w:r>
            <w:r w:rsidR="00E3309B" w:rsidRPr="00E3309B">
              <w:rPr>
                <w:rFonts w:asciiTheme="minorHAnsi" w:hAnsiTheme="minorHAnsi"/>
                <w:noProof/>
                <w:webHidden/>
                <w:sz w:val="20"/>
              </w:rPr>
              <w:fldChar w:fldCharType="end"/>
            </w:r>
          </w:hyperlink>
        </w:p>
        <w:p w14:paraId="5177CEE2" w14:textId="2C06C43E" w:rsidR="00E3309B" w:rsidRPr="00E3309B" w:rsidRDefault="00AC4188">
          <w:pPr>
            <w:pStyle w:val="TDC2"/>
            <w:rPr>
              <w:rFonts w:asciiTheme="minorHAnsi" w:eastAsiaTheme="minorEastAsia" w:hAnsiTheme="minorHAnsi" w:cstheme="minorBidi"/>
              <w:caps w:val="0"/>
              <w:noProof/>
              <w:color w:val="auto"/>
              <w:sz w:val="20"/>
            </w:rPr>
          </w:pPr>
          <w:hyperlink w:anchor="_Toc192843095" w:history="1">
            <w:r w:rsidR="00E3309B" w:rsidRPr="00E3309B">
              <w:rPr>
                <w:rStyle w:val="Hipervnculo"/>
                <w:rFonts w:asciiTheme="minorHAnsi" w:hAnsiTheme="minorHAnsi"/>
                <w:noProof/>
                <w:sz w:val="20"/>
              </w:rPr>
              <w:t>ANNEX 3. DECLARACIÓ DE DADES DE CARÀCTER CONFIDENCIAL</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_Toc192843095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61</w:t>
            </w:r>
            <w:r w:rsidR="00E3309B" w:rsidRPr="00E3309B">
              <w:rPr>
                <w:rFonts w:asciiTheme="minorHAnsi" w:hAnsiTheme="minorHAnsi"/>
                <w:noProof/>
                <w:webHidden/>
                <w:sz w:val="20"/>
              </w:rPr>
              <w:fldChar w:fldCharType="end"/>
            </w:r>
          </w:hyperlink>
        </w:p>
        <w:p w14:paraId="7C489C40" w14:textId="50C54F4B" w:rsidR="00E3309B" w:rsidRPr="00E3309B" w:rsidRDefault="00AC4188">
          <w:pPr>
            <w:pStyle w:val="TDC2"/>
            <w:rPr>
              <w:rFonts w:asciiTheme="minorHAnsi" w:eastAsiaTheme="minorEastAsia" w:hAnsiTheme="minorHAnsi" w:cstheme="minorBidi"/>
              <w:caps w:val="0"/>
              <w:noProof/>
              <w:color w:val="auto"/>
              <w:sz w:val="20"/>
            </w:rPr>
          </w:pPr>
          <w:hyperlink w:anchor="_Toc192843096" w:history="1">
            <w:r w:rsidR="00E3309B" w:rsidRPr="00E3309B">
              <w:rPr>
                <w:rStyle w:val="Hipervnculo"/>
                <w:rFonts w:asciiTheme="minorHAnsi" w:hAnsiTheme="minorHAnsi"/>
                <w:noProof/>
                <w:sz w:val="20"/>
              </w:rPr>
              <w:t>ANNEX 4. MODEL DECLARACIÓ DE SUBMISSIÓ ALS TRIBUNALS ESPANYOLS/SEU A ESPANYA</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_Toc192843096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62</w:t>
            </w:r>
            <w:r w:rsidR="00E3309B" w:rsidRPr="00E3309B">
              <w:rPr>
                <w:rFonts w:asciiTheme="minorHAnsi" w:hAnsiTheme="minorHAnsi"/>
                <w:noProof/>
                <w:webHidden/>
                <w:sz w:val="20"/>
              </w:rPr>
              <w:fldChar w:fldCharType="end"/>
            </w:r>
          </w:hyperlink>
        </w:p>
        <w:p w14:paraId="089F2F86" w14:textId="070C54C7" w:rsidR="00E3309B" w:rsidRPr="00E3309B" w:rsidRDefault="00AC4188">
          <w:pPr>
            <w:pStyle w:val="TDC2"/>
            <w:rPr>
              <w:rFonts w:asciiTheme="minorHAnsi" w:eastAsiaTheme="minorEastAsia" w:hAnsiTheme="minorHAnsi" w:cstheme="minorBidi"/>
              <w:caps w:val="0"/>
              <w:noProof/>
              <w:color w:val="auto"/>
              <w:sz w:val="20"/>
            </w:rPr>
          </w:pPr>
          <w:hyperlink w:anchor="_Toc192843097" w:history="1">
            <w:r w:rsidR="00E3309B" w:rsidRPr="00E3309B">
              <w:rPr>
                <w:rStyle w:val="Hipervnculo"/>
                <w:rFonts w:asciiTheme="minorHAnsi" w:hAnsiTheme="minorHAnsi"/>
                <w:noProof/>
                <w:sz w:val="20"/>
              </w:rPr>
              <w:t>ANNEX 5. MODEL DE COMPROMÍS D’ADSCRIPCIÓ DE MITJANS MATERIALS I/O PERSONAL A L’EXECUCIÓ DEL CONTRACTE</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_Toc192843097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63</w:t>
            </w:r>
            <w:r w:rsidR="00E3309B" w:rsidRPr="00E3309B">
              <w:rPr>
                <w:rFonts w:asciiTheme="minorHAnsi" w:hAnsiTheme="minorHAnsi"/>
                <w:noProof/>
                <w:webHidden/>
                <w:sz w:val="20"/>
              </w:rPr>
              <w:fldChar w:fldCharType="end"/>
            </w:r>
          </w:hyperlink>
        </w:p>
        <w:p w14:paraId="5DEEED49" w14:textId="21484721" w:rsidR="00E3309B" w:rsidRPr="00E3309B" w:rsidRDefault="00AC4188">
          <w:pPr>
            <w:pStyle w:val="TDC2"/>
            <w:rPr>
              <w:rFonts w:asciiTheme="minorHAnsi" w:eastAsiaTheme="minorEastAsia" w:hAnsiTheme="minorHAnsi" w:cstheme="minorBidi"/>
              <w:caps w:val="0"/>
              <w:noProof/>
              <w:color w:val="auto"/>
              <w:sz w:val="20"/>
            </w:rPr>
          </w:pPr>
          <w:hyperlink w:anchor="_Toc192843098" w:history="1">
            <w:r w:rsidR="00E3309B" w:rsidRPr="00E3309B">
              <w:rPr>
                <w:rStyle w:val="Hipervnculo"/>
                <w:rFonts w:asciiTheme="minorHAnsi" w:hAnsiTheme="minorHAnsi"/>
                <w:noProof/>
                <w:sz w:val="20"/>
              </w:rPr>
              <w:t>ANNEX 6. MODELS DOCUMENTS PER CONSTITUIR LA GARANTIA</w:t>
            </w:r>
            <w:r w:rsidR="00E3309B" w:rsidRPr="00E3309B">
              <w:rPr>
                <w:rFonts w:asciiTheme="minorHAnsi" w:hAnsiTheme="minorHAnsi"/>
                <w:noProof/>
                <w:webHidden/>
                <w:sz w:val="20"/>
              </w:rPr>
              <w:tab/>
            </w:r>
            <w:r w:rsidR="00E3309B" w:rsidRPr="00E3309B">
              <w:rPr>
                <w:rFonts w:asciiTheme="minorHAnsi" w:hAnsiTheme="minorHAnsi"/>
                <w:noProof/>
                <w:webHidden/>
                <w:sz w:val="20"/>
              </w:rPr>
              <w:fldChar w:fldCharType="begin"/>
            </w:r>
            <w:r w:rsidR="00E3309B" w:rsidRPr="00E3309B">
              <w:rPr>
                <w:rFonts w:asciiTheme="minorHAnsi" w:hAnsiTheme="minorHAnsi"/>
                <w:noProof/>
                <w:webHidden/>
                <w:sz w:val="20"/>
              </w:rPr>
              <w:instrText xml:space="preserve"> PAGEREF _Toc192843098 \h </w:instrText>
            </w:r>
            <w:r w:rsidR="00E3309B" w:rsidRPr="00E3309B">
              <w:rPr>
                <w:rFonts w:asciiTheme="minorHAnsi" w:hAnsiTheme="minorHAnsi"/>
                <w:noProof/>
                <w:webHidden/>
                <w:sz w:val="20"/>
              </w:rPr>
            </w:r>
            <w:r w:rsidR="00E3309B" w:rsidRPr="00E3309B">
              <w:rPr>
                <w:rFonts w:asciiTheme="minorHAnsi" w:hAnsiTheme="minorHAnsi"/>
                <w:noProof/>
                <w:webHidden/>
                <w:sz w:val="20"/>
              </w:rPr>
              <w:fldChar w:fldCharType="separate"/>
            </w:r>
            <w:r w:rsidR="00E3309B" w:rsidRPr="00E3309B">
              <w:rPr>
                <w:rFonts w:asciiTheme="minorHAnsi" w:hAnsiTheme="minorHAnsi"/>
                <w:noProof/>
                <w:webHidden/>
                <w:sz w:val="20"/>
              </w:rPr>
              <w:t>64</w:t>
            </w:r>
            <w:r w:rsidR="00E3309B" w:rsidRPr="00E3309B">
              <w:rPr>
                <w:rFonts w:asciiTheme="minorHAnsi" w:hAnsiTheme="minorHAnsi"/>
                <w:noProof/>
                <w:webHidden/>
                <w:sz w:val="20"/>
              </w:rPr>
              <w:fldChar w:fldCharType="end"/>
            </w:r>
          </w:hyperlink>
        </w:p>
        <w:p w14:paraId="0AD90E79" w14:textId="3211FFE8" w:rsidR="00D269AC" w:rsidRDefault="00D269AC">
          <w:r w:rsidRPr="00E3309B">
            <w:rPr>
              <w:b/>
              <w:bCs/>
              <w:sz w:val="20"/>
              <w:szCs w:val="20"/>
            </w:rPr>
            <w:fldChar w:fldCharType="end"/>
          </w:r>
        </w:p>
      </w:sdtContent>
    </w:sdt>
    <w:p w14:paraId="46A848C3" w14:textId="77777777" w:rsidR="00E3309B" w:rsidRDefault="00E3309B" w:rsidP="007A087C">
      <w:pPr>
        <w:jc w:val="both"/>
        <w:rPr>
          <w:rFonts w:cstheme="minorHAnsi"/>
          <w:b/>
          <w:lang w:val="ca-ES"/>
        </w:rPr>
      </w:pPr>
    </w:p>
    <w:p w14:paraId="281ECE7A" w14:textId="77777777" w:rsidR="00E3309B" w:rsidRDefault="00E3309B" w:rsidP="007A087C">
      <w:pPr>
        <w:jc w:val="both"/>
        <w:rPr>
          <w:rFonts w:cstheme="minorHAnsi"/>
          <w:b/>
          <w:lang w:val="ca-ES"/>
        </w:rPr>
      </w:pPr>
    </w:p>
    <w:p w14:paraId="167F5FE2" w14:textId="40FC3F8D" w:rsidR="007A087C" w:rsidRPr="00B77935" w:rsidRDefault="007A087C" w:rsidP="007A087C">
      <w:pPr>
        <w:jc w:val="both"/>
        <w:rPr>
          <w:rFonts w:cstheme="minorHAnsi"/>
          <w:b/>
          <w:lang w:val="ca-ES"/>
        </w:rPr>
      </w:pPr>
      <w:r w:rsidRPr="00B77935">
        <w:rPr>
          <w:rFonts w:cstheme="minorHAnsi"/>
          <w:b/>
          <w:lang w:val="ca-ES"/>
        </w:rPr>
        <w:lastRenderedPageBreak/>
        <w:t xml:space="preserve">PLEC DE CLÀUSULES ADMINISTRATIVES PARTICULARS PER A L’ADJUDICACIÓ DEL CONTRACTE ADMINISTRATIU D’OBRES CONTINGUDES AL PROJECTE EXECUTIU “REPARACIÓ DELS DANYS CAUSATS PER LES MÈLIES AL PAVIMENT DE LA URBANITZACIÓ PARC DE LLEVANT”. </w:t>
      </w:r>
    </w:p>
    <w:p w14:paraId="2F8E2EA7" w14:textId="77777777" w:rsidR="007A087C" w:rsidRPr="00B77935" w:rsidRDefault="007A087C" w:rsidP="007A087C">
      <w:pPr>
        <w:jc w:val="both"/>
        <w:rPr>
          <w:rFonts w:cstheme="minorHAnsi"/>
          <w:lang w:val="ca-ES"/>
        </w:rPr>
      </w:pPr>
    </w:p>
    <w:p w14:paraId="7CA0966E" w14:textId="77777777" w:rsidR="007A087C" w:rsidRPr="00AF76B4" w:rsidRDefault="007A087C" w:rsidP="00D269AC">
      <w:pPr>
        <w:pStyle w:val="Ttulo1"/>
      </w:pPr>
      <w:bookmarkStart w:id="27" w:name="_Toc87642024"/>
      <w:bookmarkStart w:id="28" w:name="_Toc146138040"/>
      <w:bookmarkStart w:id="29" w:name="_Toc192843030"/>
      <w:r w:rsidRPr="00AF76B4">
        <w:t>1. DISPOSICIONS GENERALS</w:t>
      </w:r>
      <w:bookmarkEnd w:id="27"/>
      <w:bookmarkEnd w:id="28"/>
      <w:bookmarkEnd w:id="29"/>
    </w:p>
    <w:p w14:paraId="37B7EB07" w14:textId="77777777" w:rsidR="007A087C" w:rsidRPr="00B77935" w:rsidRDefault="007A087C" w:rsidP="007A087C">
      <w:pPr>
        <w:jc w:val="both"/>
        <w:rPr>
          <w:rFonts w:cstheme="minorHAnsi"/>
          <w:b/>
          <w:lang w:val="ca-ES"/>
        </w:rPr>
      </w:pPr>
    </w:p>
    <w:p w14:paraId="25C04921" w14:textId="353C5D1B" w:rsidR="007A087C" w:rsidRPr="00B77935" w:rsidRDefault="007A087C" w:rsidP="004050CB">
      <w:pPr>
        <w:pStyle w:val="Ttulo2"/>
        <w:rPr>
          <w:lang w:val="ca-ES"/>
        </w:rPr>
      </w:pPr>
      <w:bookmarkStart w:id="30" w:name="_Toc87642025"/>
      <w:bookmarkStart w:id="31" w:name="_Toc146138041"/>
      <w:bookmarkStart w:id="32" w:name="_Toc182482316"/>
      <w:bookmarkStart w:id="33" w:name="_Toc183431764"/>
      <w:bookmarkStart w:id="34" w:name="_Toc192843031"/>
      <w:r w:rsidRPr="00B77935">
        <w:rPr>
          <w:lang w:val="ca-ES"/>
        </w:rPr>
        <w:t>1.1. Objecte del contracte</w:t>
      </w:r>
      <w:bookmarkEnd w:id="30"/>
      <w:bookmarkEnd w:id="31"/>
      <w:bookmarkEnd w:id="32"/>
      <w:bookmarkEnd w:id="33"/>
      <w:bookmarkEnd w:id="34"/>
      <w:r w:rsidRPr="00B77935">
        <w:rPr>
          <w:lang w:val="ca-ES"/>
        </w:rPr>
        <w:t xml:space="preserve"> </w:t>
      </w:r>
    </w:p>
    <w:p w14:paraId="5CC24BCE" w14:textId="77777777" w:rsidR="007A087C" w:rsidRPr="00B77935" w:rsidRDefault="007A087C" w:rsidP="007A087C">
      <w:pPr>
        <w:pStyle w:val="Piedepgina"/>
        <w:jc w:val="both"/>
        <w:rPr>
          <w:rFonts w:cstheme="minorHAnsi"/>
          <w:lang w:val="ca-ES"/>
        </w:rPr>
      </w:pPr>
    </w:p>
    <w:p w14:paraId="24E30F5B" w14:textId="77777777" w:rsidR="007A087C" w:rsidRPr="00B77935" w:rsidRDefault="007A087C" w:rsidP="007A087C">
      <w:pPr>
        <w:pStyle w:val="Piedepgina"/>
        <w:jc w:val="both"/>
        <w:rPr>
          <w:rFonts w:cstheme="minorHAnsi"/>
          <w:lang w:val="ca-ES"/>
        </w:rPr>
      </w:pPr>
      <w:r w:rsidRPr="00B77935">
        <w:rPr>
          <w:rFonts w:cstheme="minorHAnsi"/>
          <w:lang w:val="ca-ES"/>
        </w:rPr>
        <w:t xml:space="preserve">1.1.1. L’objecte del contracte és la realització de les obres compreses en el projecte degudament aprovat que es descriuen a </w:t>
      </w:r>
      <w:r w:rsidRPr="00B77935">
        <w:rPr>
          <w:rFonts w:cstheme="minorHAnsi"/>
          <w:b/>
          <w:lang w:val="ca-ES"/>
        </w:rPr>
        <w:t>l’apartat B1 del quadre de característiques.</w:t>
      </w:r>
      <w:r w:rsidRPr="00B77935">
        <w:rPr>
          <w:rFonts w:cstheme="minorHAnsi"/>
          <w:lang w:val="ca-ES"/>
        </w:rPr>
        <w:t xml:space="preserve"> </w:t>
      </w:r>
    </w:p>
    <w:p w14:paraId="35D0D0A7" w14:textId="77777777" w:rsidR="007A087C" w:rsidRPr="00B77935" w:rsidRDefault="007A087C" w:rsidP="007A087C">
      <w:pPr>
        <w:pStyle w:val="Piedepgina"/>
        <w:jc w:val="both"/>
        <w:rPr>
          <w:rFonts w:cstheme="minorHAnsi"/>
          <w:lang w:val="ca-ES"/>
        </w:rPr>
      </w:pPr>
    </w:p>
    <w:p w14:paraId="26E17228" w14:textId="288491FF" w:rsidR="007A087C" w:rsidRPr="00B77935" w:rsidRDefault="007A087C" w:rsidP="007A087C">
      <w:pPr>
        <w:pStyle w:val="Piedepgina"/>
        <w:jc w:val="both"/>
        <w:rPr>
          <w:rFonts w:cstheme="minorHAnsi"/>
          <w:lang w:val="ca-ES"/>
        </w:rPr>
      </w:pPr>
      <w:r w:rsidRPr="00B77935">
        <w:rPr>
          <w:rFonts w:cstheme="minorHAnsi"/>
          <w:lang w:val="ca-ES"/>
        </w:rPr>
        <w:t xml:space="preserve">1.1.2. Els lots en què es divideix l’objecte del contracte, si escau, s’identifiquen a </w:t>
      </w:r>
      <w:r w:rsidRPr="00B77935">
        <w:rPr>
          <w:rFonts w:cstheme="minorHAnsi"/>
          <w:b/>
          <w:lang w:val="ca-ES"/>
        </w:rPr>
        <w:t>l’apartat B</w:t>
      </w:r>
      <w:r w:rsidR="000E361C">
        <w:rPr>
          <w:rFonts w:cstheme="minorHAnsi"/>
          <w:b/>
          <w:lang w:val="ca-ES"/>
        </w:rPr>
        <w:t>3</w:t>
      </w:r>
      <w:r w:rsidRPr="00B77935">
        <w:rPr>
          <w:rFonts w:cstheme="minorHAnsi"/>
          <w:b/>
          <w:lang w:val="ca-ES"/>
        </w:rPr>
        <w:t xml:space="preserve"> del quadre de característiques</w:t>
      </w:r>
      <w:r w:rsidRPr="00B77935">
        <w:rPr>
          <w:rFonts w:cstheme="minorHAnsi"/>
          <w:lang w:val="ca-ES"/>
        </w:rPr>
        <w:t>.</w:t>
      </w:r>
    </w:p>
    <w:p w14:paraId="31E53A0E" w14:textId="77777777" w:rsidR="007A087C" w:rsidRPr="00B77935" w:rsidRDefault="007A087C" w:rsidP="007A087C">
      <w:pPr>
        <w:pStyle w:val="Piedepgina"/>
        <w:jc w:val="both"/>
        <w:rPr>
          <w:rFonts w:cstheme="minorHAnsi"/>
          <w:lang w:val="ca-ES"/>
        </w:rPr>
      </w:pPr>
    </w:p>
    <w:p w14:paraId="41F0F68A" w14:textId="6F400237" w:rsidR="007A087C" w:rsidRPr="00B77935" w:rsidRDefault="007A087C" w:rsidP="007A087C">
      <w:pPr>
        <w:pStyle w:val="Piedepgina"/>
        <w:jc w:val="both"/>
        <w:rPr>
          <w:rFonts w:cstheme="minorHAnsi"/>
          <w:b/>
          <w:lang w:val="ca-ES"/>
        </w:rPr>
      </w:pPr>
      <w:r w:rsidRPr="00B77935">
        <w:rPr>
          <w:rFonts w:cstheme="minorHAnsi"/>
          <w:lang w:val="ca-ES"/>
        </w:rPr>
        <w:t xml:space="preserve">1.1.3. L’expressió de la codificació corresponent a la nomenclatura del Vocabulari Comú de Contractes (CPV) són els que consten a </w:t>
      </w:r>
      <w:r w:rsidRPr="00B77935">
        <w:rPr>
          <w:rFonts w:cstheme="minorHAnsi"/>
          <w:b/>
          <w:lang w:val="ca-ES"/>
        </w:rPr>
        <w:t>l’apartat B</w:t>
      </w:r>
      <w:r w:rsidR="000E361C">
        <w:rPr>
          <w:rFonts w:cstheme="minorHAnsi"/>
          <w:b/>
          <w:lang w:val="ca-ES"/>
        </w:rPr>
        <w:t>2</w:t>
      </w:r>
      <w:r w:rsidRPr="00B77935">
        <w:rPr>
          <w:rFonts w:cstheme="minorHAnsi"/>
          <w:b/>
          <w:lang w:val="ca-ES"/>
        </w:rPr>
        <w:t xml:space="preserve"> del quadre de característiques.</w:t>
      </w:r>
    </w:p>
    <w:p w14:paraId="542EE299" w14:textId="77777777" w:rsidR="007A087C" w:rsidRPr="00B77935" w:rsidRDefault="007A087C" w:rsidP="007A087C">
      <w:pPr>
        <w:pStyle w:val="Piedepgina"/>
        <w:jc w:val="both"/>
        <w:rPr>
          <w:rFonts w:cstheme="minorHAnsi"/>
          <w:b/>
          <w:lang w:val="ca-ES"/>
        </w:rPr>
      </w:pPr>
    </w:p>
    <w:p w14:paraId="25B7F8F3" w14:textId="747F83D8" w:rsidR="007A087C" w:rsidRPr="00B77935" w:rsidRDefault="007A087C" w:rsidP="004050CB">
      <w:pPr>
        <w:pStyle w:val="Ttulo2"/>
        <w:rPr>
          <w:lang w:val="ca-ES"/>
        </w:rPr>
      </w:pPr>
      <w:bookmarkStart w:id="35" w:name="_Toc87642026"/>
      <w:bookmarkStart w:id="36" w:name="_Toc146138042"/>
      <w:bookmarkStart w:id="37" w:name="_Toc182482317"/>
      <w:bookmarkStart w:id="38" w:name="_Toc183431765"/>
      <w:bookmarkStart w:id="39" w:name="_Toc192843032"/>
      <w:r w:rsidRPr="00B77935">
        <w:rPr>
          <w:lang w:val="ca-ES"/>
        </w:rPr>
        <w:t>1.2. Necessitats administratives que cal satisfer i idoneïtat del contracte</w:t>
      </w:r>
      <w:bookmarkEnd w:id="35"/>
      <w:bookmarkEnd w:id="36"/>
      <w:bookmarkEnd w:id="37"/>
      <w:bookmarkEnd w:id="38"/>
      <w:bookmarkEnd w:id="39"/>
    </w:p>
    <w:p w14:paraId="1DD6554D" w14:textId="77777777" w:rsidR="007A087C" w:rsidRPr="00B77935" w:rsidRDefault="007A087C" w:rsidP="007A087C">
      <w:pPr>
        <w:pStyle w:val="Piedepgina"/>
        <w:jc w:val="both"/>
        <w:rPr>
          <w:rFonts w:cstheme="minorHAnsi"/>
          <w:lang w:val="ca-ES"/>
        </w:rPr>
      </w:pPr>
    </w:p>
    <w:p w14:paraId="42932857" w14:textId="77777777" w:rsidR="007A087C" w:rsidRPr="00B77935" w:rsidRDefault="007A087C" w:rsidP="007A087C">
      <w:pPr>
        <w:pStyle w:val="Piedepgina"/>
        <w:jc w:val="both"/>
        <w:rPr>
          <w:rFonts w:cstheme="minorHAnsi"/>
          <w:lang w:val="ca-ES"/>
        </w:rPr>
      </w:pPr>
      <w:r w:rsidRPr="00B77935">
        <w:rPr>
          <w:rFonts w:cstheme="minorHAnsi"/>
          <w:lang w:val="ca-ES"/>
        </w:rPr>
        <w:t>Les necessitats administratives a satisfer, la idoneïtat de l’objecte del contracte, la justificació del procediment, dels criteris d’adjudicació i la resta de requeriments recollits a la LCSP estan acreditats a l’expedient.</w:t>
      </w:r>
    </w:p>
    <w:p w14:paraId="227F6261" w14:textId="77777777" w:rsidR="007A087C" w:rsidRPr="00B77935" w:rsidRDefault="007A087C" w:rsidP="007A087C">
      <w:pPr>
        <w:pStyle w:val="Titol2"/>
        <w:rPr>
          <w:rFonts w:cstheme="minorHAnsi"/>
          <w:lang w:val="ca-ES"/>
        </w:rPr>
      </w:pPr>
    </w:p>
    <w:p w14:paraId="304AD2D0" w14:textId="116E213A" w:rsidR="00B77935" w:rsidRPr="00B77935" w:rsidRDefault="00B77935" w:rsidP="00725FEE">
      <w:pPr>
        <w:pStyle w:val="Ttulo2"/>
        <w:rPr>
          <w:lang w:val="ca-ES"/>
        </w:rPr>
      </w:pPr>
      <w:bookmarkStart w:id="40" w:name="_Toc87642027"/>
      <w:bookmarkStart w:id="41" w:name="_Toc146138043"/>
      <w:bookmarkStart w:id="42" w:name="_Toc183431766"/>
      <w:bookmarkStart w:id="43" w:name="_Toc192843033"/>
      <w:r w:rsidRPr="00B77935">
        <w:rPr>
          <w:lang w:val="ca-ES"/>
        </w:rPr>
        <w:t>1.3. Dades econòmiques del contracte i existència de crèdit</w:t>
      </w:r>
      <w:bookmarkEnd w:id="40"/>
      <w:bookmarkEnd w:id="41"/>
      <w:bookmarkEnd w:id="42"/>
      <w:bookmarkEnd w:id="43"/>
    </w:p>
    <w:p w14:paraId="41864A4E" w14:textId="77777777" w:rsidR="00B77935" w:rsidRPr="00B77935" w:rsidRDefault="00B77935" w:rsidP="00B77935">
      <w:pPr>
        <w:pStyle w:val="Titol2"/>
        <w:rPr>
          <w:rFonts w:cstheme="minorHAnsi"/>
          <w:lang w:val="ca-ES"/>
        </w:rPr>
      </w:pPr>
    </w:p>
    <w:p w14:paraId="57DD7CE2" w14:textId="77777777" w:rsidR="00B77935" w:rsidRPr="00B77935" w:rsidRDefault="00B77935" w:rsidP="00B77935">
      <w:pPr>
        <w:jc w:val="both"/>
        <w:rPr>
          <w:rFonts w:cstheme="minorHAnsi"/>
          <w:lang w:val="ca-ES"/>
        </w:rPr>
      </w:pPr>
      <w:r w:rsidRPr="00B77935">
        <w:rPr>
          <w:rFonts w:cstheme="minorHAnsi"/>
          <w:lang w:val="ca-ES"/>
        </w:rPr>
        <w:t xml:space="preserve">1.3.1. El sistema per a la determinació del preu del contracte és el que s’indica a </w:t>
      </w:r>
      <w:r w:rsidRPr="00B77935">
        <w:rPr>
          <w:rFonts w:cstheme="minorHAnsi"/>
          <w:b/>
          <w:lang w:val="ca-ES"/>
        </w:rPr>
        <w:t>l’apartat E1 del quadre de característiques</w:t>
      </w:r>
      <w:r w:rsidRPr="00B77935">
        <w:rPr>
          <w:rFonts w:cstheme="minorHAnsi"/>
          <w:lang w:val="ca-ES"/>
        </w:rPr>
        <w:t>.</w:t>
      </w:r>
    </w:p>
    <w:p w14:paraId="670CCF2E" w14:textId="77777777" w:rsidR="00B77935" w:rsidRPr="00B77935" w:rsidRDefault="00B77935" w:rsidP="00B77935">
      <w:pPr>
        <w:jc w:val="both"/>
        <w:rPr>
          <w:rFonts w:cstheme="minorHAnsi"/>
          <w:lang w:val="ca-ES"/>
        </w:rPr>
      </w:pPr>
    </w:p>
    <w:p w14:paraId="7174F2D2" w14:textId="77777777" w:rsidR="00B77935" w:rsidRPr="00B77935" w:rsidRDefault="00B77935" w:rsidP="00B77935">
      <w:pPr>
        <w:jc w:val="both"/>
        <w:rPr>
          <w:rFonts w:cstheme="minorHAnsi"/>
          <w:bCs/>
          <w:lang w:val="ca-ES"/>
        </w:rPr>
      </w:pPr>
      <w:r w:rsidRPr="00B77935">
        <w:rPr>
          <w:rFonts w:cstheme="minorHAnsi"/>
          <w:bCs/>
          <w:lang w:val="ca-ES"/>
        </w:rPr>
        <w:t xml:space="preserve">1.3.2. </w:t>
      </w:r>
      <w:r w:rsidRPr="00B77935">
        <w:rPr>
          <w:rFonts w:cstheme="minorHAnsi"/>
          <w:lang w:val="ca-ES"/>
        </w:rPr>
        <w:t xml:space="preserve">El valor estimat del contracte i el mètode aplicat per al seu càlcul són els que s’assenyalen a </w:t>
      </w:r>
      <w:r w:rsidRPr="00B77935">
        <w:rPr>
          <w:rFonts w:cstheme="minorHAnsi"/>
          <w:b/>
          <w:lang w:val="ca-ES"/>
        </w:rPr>
        <w:t>l’</w:t>
      </w:r>
      <w:r w:rsidRPr="00B77935">
        <w:rPr>
          <w:rFonts w:cstheme="minorHAnsi"/>
          <w:b/>
          <w:bCs/>
          <w:lang w:val="ca-ES"/>
        </w:rPr>
        <w:t>apartat E3 del quadre de característiques</w:t>
      </w:r>
      <w:r w:rsidRPr="00B77935">
        <w:rPr>
          <w:rFonts w:cstheme="minorHAnsi"/>
          <w:bCs/>
          <w:lang w:val="ca-ES"/>
        </w:rPr>
        <w:t xml:space="preserve">. </w:t>
      </w:r>
    </w:p>
    <w:p w14:paraId="2E945DB3" w14:textId="77777777" w:rsidR="00B77935" w:rsidRPr="00B77935" w:rsidRDefault="00B77935" w:rsidP="00B77935">
      <w:pPr>
        <w:jc w:val="both"/>
        <w:rPr>
          <w:rFonts w:cstheme="minorHAnsi"/>
          <w:lang w:val="ca-ES"/>
        </w:rPr>
      </w:pPr>
    </w:p>
    <w:p w14:paraId="0CDB55CD" w14:textId="77777777" w:rsidR="00B77935" w:rsidRPr="00B77935" w:rsidRDefault="00B77935" w:rsidP="00B77935">
      <w:pPr>
        <w:jc w:val="both"/>
        <w:rPr>
          <w:rFonts w:cstheme="minorHAnsi"/>
          <w:lang w:val="ca-ES"/>
        </w:rPr>
      </w:pPr>
      <w:r w:rsidRPr="00B77935">
        <w:rPr>
          <w:rFonts w:cstheme="minorHAnsi"/>
          <w:bCs/>
          <w:lang w:val="ca-ES"/>
        </w:rPr>
        <w:t xml:space="preserve">1.3.3. </w:t>
      </w:r>
      <w:r w:rsidRPr="00B77935">
        <w:rPr>
          <w:rFonts w:cstheme="minorHAnsi"/>
          <w:lang w:val="ca-ES"/>
        </w:rPr>
        <w:t xml:space="preserve">El pressupost base de licitació és el que s’assenyala a </w:t>
      </w:r>
      <w:r w:rsidRPr="00B77935">
        <w:rPr>
          <w:rFonts w:cstheme="minorHAnsi"/>
          <w:b/>
          <w:lang w:val="ca-ES"/>
        </w:rPr>
        <w:t>l’</w:t>
      </w:r>
      <w:r w:rsidRPr="00B77935">
        <w:rPr>
          <w:rFonts w:cstheme="minorHAnsi"/>
          <w:b/>
          <w:bCs/>
          <w:lang w:val="ca-ES"/>
        </w:rPr>
        <w:t>apartat E2 del quadre de característiques</w:t>
      </w:r>
      <w:r w:rsidRPr="00B77935">
        <w:rPr>
          <w:rFonts w:cstheme="minorHAnsi"/>
          <w:lang w:val="ca-ES"/>
        </w:rPr>
        <w:t>. Aquest és el límit màxim de despesa (IVA inclòs) que, en virtut d’aquest contracte, pot comprometre l’òrgan de contractació i constitueix el preu màxim que poden oferir les empreses que concorrin a la licitació d’aquest contracte.</w:t>
      </w:r>
    </w:p>
    <w:p w14:paraId="55774EAC" w14:textId="77777777" w:rsidR="00B77935" w:rsidRPr="00B77935" w:rsidRDefault="00B77935" w:rsidP="00B77935">
      <w:pPr>
        <w:jc w:val="both"/>
        <w:rPr>
          <w:rFonts w:cstheme="minorHAnsi"/>
          <w:lang w:val="ca-ES"/>
        </w:rPr>
      </w:pPr>
    </w:p>
    <w:p w14:paraId="5D11F4F9" w14:textId="77777777" w:rsidR="00B77935" w:rsidRPr="00B77935" w:rsidRDefault="00B77935" w:rsidP="00B77935">
      <w:pPr>
        <w:jc w:val="both"/>
        <w:rPr>
          <w:rFonts w:cstheme="minorHAnsi"/>
          <w:lang w:val="ca-ES"/>
        </w:rPr>
      </w:pPr>
      <w:r w:rsidRPr="00B77935">
        <w:rPr>
          <w:rFonts w:cstheme="minorHAnsi"/>
          <w:bCs/>
          <w:lang w:val="ca-ES"/>
        </w:rPr>
        <w:t xml:space="preserve">1.3.4. </w:t>
      </w:r>
      <w:r w:rsidRPr="00B77935">
        <w:rPr>
          <w:rFonts w:cstheme="minorHAnsi"/>
          <w:lang w:val="ca-ES"/>
        </w:rPr>
        <w:t>El preu del contracte és el d’adjudicació i ha d’incloure, com a partida independent l’Impost sobre el Valor Afegit. En el preu es consideraran inclosos els tributs, les taxes, els cànons de qualsevol mena que siguin d’aplicació, així com totes les despeses que s’originin a conseqüència de les obligacions establertes en aquest plec que s’han de complir durant l’execució del contracte.</w:t>
      </w:r>
    </w:p>
    <w:p w14:paraId="14EFE228" w14:textId="77777777" w:rsidR="00B77935" w:rsidRPr="00723430" w:rsidRDefault="00B77935" w:rsidP="00B77935">
      <w:pPr>
        <w:jc w:val="both"/>
        <w:rPr>
          <w:rFonts w:cstheme="minorHAnsi"/>
          <w:sz w:val="16"/>
          <w:szCs w:val="16"/>
          <w:lang w:val="ca-ES"/>
        </w:rPr>
      </w:pPr>
      <w:r w:rsidRPr="00B77935">
        <w:rPr>
          <w:rFonts w:cstheme="minorHAnsi"/>
          <w:lang w:val="ca-ES"/>
        </w:rPr>
        <w:t xml:space="preserve"> </w:t>
      </w:r>
    </w:p>
    <w:p w14:paraId="51C3C902" w14:textId="22ADD226" w:rsidR="00B77935" w:rsidRPr="00B77935" w:rsidRDefault="00B77935" w:rsidP="00B77935">
      <w:pPr>
        <w:jc w:val="both"/>
        <w:rPr>
          <w:rFonts w:cstheme="minorHAnsi"/>
          <w:lang w:val="ca-ES"/>
        </w:rPr>
      </w:pPr>
      <w:r w:rsidRPr="00B77935">
        <w:rPr>
          <w:rFonts w:cstheme="minorHAnsi"/>
          <w:bCs/>
          <w:lang w:val="ca-ES"/>
        </w:rPr>
        <w:t xml:space="preserve">1.3.5. </w:t>
      </w:r>
      <w:r w:rsidRPr="00B77935">
        <w:rPr>
          <w:rFonts w:cstheme="minorHAnsi"/>
          <w:lang w:val="ca-ES"/>
        </w:rPr>
        <w:t xml:space="preserve">S’han complert tots els tràmits reglamentaris per assegurar l’existència de crèdit per al pagament del contracte. La partida pressupostària a la qual s’imputa aquest crèdit és la que s’esmenta a </w:t>
      </w:r>
      <w:r w:rsidRPr="00B77935">
        <w:rPr>
          <w:rFonts w:cstheme="minorHAnsi"/>
          <w:b/>
          <w:lang w:val="ca-ES"/>
        </w:rPr>
        <w:t>l’</w:t>
      </w:r>
      <w:r w:rsidRPr="00B77935">
        <w:rPr>
          <w:rFonts w:cstheme="minorHAnsi"/>
          <w:b/>
          <w:bCs/>
          <w:lang w:val="ca-ES"/>
        </w:rPr>
        <w:t>apartat E</w:t>
      </w:r>
      <w:r w:rsidR="009E2F71">
        <w:rPr>
          <w:rFonts w:cstheme="minorHAnsi"/>
          <w:b/>
          <w:bCs/>
          <w:lang w:val="ca-ES"/>
        </w:rPr>
        <w:t>5</w:t>
      </w:r>
      <w:r w:rsidRPr="00B77935">
        <w:rPr>
          <w:rFonts w:cstheme="minorHAnsi"/>
          <w:b/>
          <w:bCs/>
          <w:lang w:val="ca-ES"/>
        </w:rPr>
        <w:t xml:space="preserve"> del quadre de característiques</w:t>
      </w:r>
      <w:r w:rsidRPr="00B77935">
        <w:rPr>
          <w:rFonts w:cstheme="minorHAnsi"/>
          <w:lang w:val="ca-ES"/>
        </w:rPr>
        <w:t>.</w:t>
      </w:r>
    </w:p>
    <w:p w14:paraId="5F033F92" w14:textId="77777777" w:rsidR="00B77935" w:rsidRPr="00723430" w:rsidRDefault="00B77935" w:rsidP="00B77935">
      <w:pPr>
        <w:pStyle w:val="Titol2"/>
        <w:rPr>
          <w:rFonts w:cstheme="minorHAnsi"/>
          <w:sz w:val="16"/>
          <w:szCs w:val="16"/>
          <w:lang w:val="ca-ES"/>
        </w:rPr>
      </w:pPr>
      <w:bookmarkStart w:id="44" w:name="_Toc87642028"/>
      <w:bookmarkStart w:id="45" w:name="_Toc146138044"/>
    </w:p>
    <w:p w14:paraId="1AAAA8D2" w14:textId="58CCED47" w:rsidR="00B77935" w:rsidRDefault="00B77935" w:rsidP="00725FEE">
      <w:pPr>
        <w:pStyle w:val="Ttulo2"/>
        <w:rPr>
          <w:sz w:val="12"/>
          <w:szCs w:val="12"/>
          <w:lang w:val="ca-ES"/>
        </w:rPr>
      </w:pPr>
      <w:bookmarkStart w:id="46" w:name="_Toc183431767"/>
      <w:bookmarkStart w:id="47" w:name="_Toc192843034"/>
      <w:r w:rsidRPr="00B77935">
        <w:rPr>
          <w:lang w:val="ca-ES"/>
        </w:rPr>
        <w:t>1.4. Termini de durada del contracte</w:t>
      </w:r>
      <w:bookmarkEnd w:id="44"/>
      <w:bookmarkEnd w:id="45"/>
      <w:bookmarkEnd w:id="46"/>
      <w:bookmarkEnd w:id="47"/>
      <w:r w:rsidRPr="00B77935">
        <w:rPr>
          <w:lang w:val="ca-ES"/>
        </w:rPr>
        <w:t xml:space="preserve"> </w:t>
      </w:r>
    </w:p>
    <w:p w14:paraId="48B797AE" w14:textId="77777777" w:rsidR="00723430" w:rsidRPr="00723430" w:rsidRDefault="00723430" w:rsidP="00723430">
      <w:pPr>
        <w:rPr>
          <w:sz w:val="16"/>
          <w:szCs w:val="16"/>
          <w:lang w:val="ca-ES"/>
        </w:rPr>
      </w:pPr>
    </w:p>
    <w:p w14:paraId="50610392" w14:textId="1EA741B4" w:rsidR="00B77935" w:rsidRPr="00B77935" w:rsidRDefault="00B77935" w:rsidP="00B77935">
      <w:pPr>
        <w:jc w:val="both"/>
        <w:rPr>
          <w:rFonts w:cstheme="minorHAnsi"/>
          <w:lang w:val="ca-ES"/>
        </w:rPr>
      </w:pPr>
      <w:r w:rsidRPr="00B77935">
        <w:rPr>
          <w:rFonts w:cstheme="minorHAnsi"/>
          <w:lang w:val="ca-ES"/>
        </w:rPr>
        <w:t xml:space="preserve">1.4.1. El termini de durada del contracte és el que s’estableix a </w:t>
      </w:r>
      <w:r w:rsidRPr="00B77935">
        <w:rPr>
          <w:rFonts w:cstheme="minorHAnsi"/>
          <w:b/>
          <w:lang w:val="ca-ES"/>
        </w:rPr>
        <w:t>l’</w:t>
      </w:r>
      <w:r w:rsidRPr="00B77935">
        <w:rPr>
          <w:rFonts w:cstheme="minorHAnsi"/>
          <w:b/>
          <w:bCs/>
          <w:lang w:val="ca-ES"/>
        </w:rPr>
        <w:t>apartat F del quadre de característiques</w:t>
      </w:r>
      <w:r w:rsidRPr="00B77935">
        <w:rPr>
          <w:rFonts w:cstheme="minorHAnsi"/>
          <w:lang w:val="ca-ES"/>
        </w:rPr>
        <w:t xml:space="preserve">. El termini total i els terminis parcials són els que es fixen en el programa de treball </w:t>
      </w:r>
      <w:r w:rsidRPr="00B77935">
        <w:rPr>
          <w:rFonts w:cstheme="minorHAnsi"/>
          <w:lang w:val="ca-ES"/>
        </w:rPr>
        <w:lastRenderedPageBreak/>
        <w:t>que s’aprovi, si s’escau. Tots aquests terminis comencen a comptar des de</w:t>
      </w:r>
      <w:r w:rsidR="009E2F71">
        <w:rPr>
          <w:rFonts w:cstheme="minorHAnsi"/>
          <w:lang w:val="ca-ES"/>
        </w:rPr>
        <w:t xml:space="preserve">l dia que s’estipuli en el contracte. </w:t>
      </w:r>
    </w:p>
    <w:p w14:paraId="34D2D699" w14:textId="77777777" w:rsidR="00B77935" w:rsidRPr="00B77935" w:rsidRDefault="00B77935" w:rsidP="00B77935">
      <w:pPr>
        <w:jc w:val="both"/>
        <w:rPr>
          <w:rFonts w:cstheme="minorHAnsi"/>
          <w:lang w:val="ca-ES"/>
        </w:rPr>
      </w:pPr>
    </w:p>
    <w:p w14:paraId="2FC1F56A" w14:textId="6B3BCBAD" w:rsidR="00B77935" w:rsidRDefault="00B77935" w:rsidP="00B77935">
      <w:pPr>
        <w:jc w:val="both"/>
        <w:rPr>
          <w:rFonts w:cstheme="minorHAnsi"/>
          <w:lang w:val="ca-ES"/>
        </w:rPr>
      </w:pPr>
      <w:r w:rsidRPr="00B77935">
        <w:rPr>
          <w:rFonts w:cstheme="minorHAnsi"/>
          <w:lang w:val="ca-ES"/>
        </w:rPr>
        <w:t>1.4.</w:t>
      </w:r>
      <w:r w:rsidR="009E2F71">
        <w:rPr>
          <w:rFonts w:cstheme="minorHAnsi"/>
          <w:lang w:val="ca-ES"/>
        </w:rPr>
        <w:t>2</w:t>
      </w:r>
      <w:r w:rsidRPr="00B77935">
        <w:rPr>
          <w:rFonts w:cstheme="minorHAnsi"/>
          <w:lang w:val="ca-ES"/>
        </w:rPr>
        <w:t xml:space="preserve">. El contracte es podrà prorrogar si així s’ha previst a </w:t>
      </w:r>
      <w:r w:rsidRPr="00B77935">
        <w:rPr>
          <w:rFonts w:cstheme="minorHAnsi"/>
          <w:b/>
          <w:lang w:val="ca-ES"/>
        </w:rPr>
        <w:t>l’</w:t>
      </w:r>
      <w:r w:rsidRPr="00B77935">
        <w:rPr>
          <w:rFonts w:cstheme="minorHAnsi"/>
          <w:b/>
          <w:bCs/>
          <w:lang w:val="ca-ES"/>
        </w:rPr>
        <w:t>apartat F del quadre de característiques</w:t>
      </w:r>
      <w:r w:rsidRPr="00B77935">
        <w:rPr>
          <w:rFonts w:cstheme="minorHAnsi"/>
          <w:lang w:val="ca-ES"/>
        </w:rPr>
        <w:t xml:space="preserve">. En aquest cas, la pròrroga s’acordarà per l’òrgan de contractació i serà obligatòria per a l’empresa contractista, sempre que la </w:t>
      </w:r>
      <w:proofErr w:type="spellStart"/>
      <w:r w:rsidRPr="00B77935">
        <w:rPr>
          <w:rFonts w:cstheme="minorHAnsi"/>
          <w:lang w:val="ca-ES"/>
        </w:rPr>
        <w:t>preavisi</w:t>
      </w:r>
      <w:proofErr w:type="spellEnd"/>
      <w:r w:rsidRPr="00B77935">
        <w:rPr>
          <w:rFonts w:cstheme="minorHAnsi"/>
          <w:lang w:val="ca-ES"/>
        </w:rPr>
        <w:t xml:space="preserve"> amb, almenys, dos (2) mesos d’antelació a l’acabament del termini de durada del contracte. </w:t>
      </w:r>
    </w:p>
    <w:p w14:paraId="70019F76" w14:textId="094F5633" w:rsidR="009E2F71" w:rsidRDefault="009E2F71" w:rsidP="00B77935">
      <w:pPr>
        <w:jc w:val="both"/>
        <w:rPr>
          <w:rFonts w:cstheme="minorHAnsi"/>
          <w:lang w:val="ca-ES"/>
        </w:rPr>
      </w:pPr>
    </w:p>
    <w:p w14:paraId="43AA9E65" w14:textId="4F576AE6" w:rsidR="009E2F71" w:rsidRPr="00B77935" w:rsidRDefault="009E2F71" w:rsidP="00B77935">
      <w:pPr>
        <w:jc w:val="both"/>
        <w:rPr>
          <w:rFonts w:cstheme="minorHAnsi"/>
          <w:lang w:val="ca-ES"/>
        </w:rPr>
      </w:pPr>
      <w:r>
        <w:rPr>
          <w:rFonts w:cstheme="minorHAnsi"/>
          <w:lang w:val="ca-ES"/>
        </w:rPr>
        <w:t>Sense perjudici de l’anterior, en el cas d’incidències resultants dels esdeveniments imprevisibles per a l’òrgan de contractació produïdes durant el procediment d’adjudicació del futur contracte posterior a aquesta licitació, es pot prorrogar l’actual contracte fins que comenci l’execució del nou contracte de conformitat amb el que preveu l’article 29 de la LCSP i pel termini màxim de nou (9) mesos sempre i quan s’hagi publicat la nova licitació amb una antelació mínima de tres (3) mesos respecte de la finalització del contracte.</w:t>
      </w:r>
    </w:p>
    <w:p w14:paraId="3EF0A106" w14:textId="77777777" w:rsidR="00B77935" w:rsidRPr="00B77935" w:rsidRDefault="00B77935" w:rsidP="00B77935">
      <w:pPr>
        <w:pStyle w:val="Titol2"/>
        <w:rPr>
          <w:rFonts w:cstheme="minorHAnsi"/>
          <w:b w:val="0"/>
          <w:lang w:val="ca-ES"/>
        </w:rPr>
      </w:pPr>
    </w:p>
    <w:p w14:paraId="305E41E4" w14:textId="3C2731BD" w:rsidR="00B77935" w:rsidRPr="00B77935" w:rsidRDefault="00B77935" w:rsidP="00725FEE">
      <w:pPr>
        <w:pStyle w:val="Ttulo2"/>
        <w:rPr>
          <w:lang w:val="ca-ES"/>
        </w:rPr>
      </w:pPr>
      <w:bookmarkStart w:id="48" w:name="_Toc87642029"/>
      <w:bookmarkStart w:id="49" w:name="_Toc146138045"/>
      <w:bookmarkStart w:id="50" w:name="_Toc183431768"/>
      <w:bookmarkStart w:id="51" w:name="_Toc192843035"/>
      <w:r w:rsidRPr="00B77935">
        <w:rPr>
          <w:lang w:val="ca-ES"/>
        </w:rPr>
        <w:t>1.5. Règim jurídic del contracte</w:t>
      </w:r>
      <w:bookmarkEnd w:id="48"/>
      <w:bookmarkEnd w:id="49"/>
      <w:bookmarkEnd w:id="50"/>
      <w:bookmarkEnd w:id="51"/>
      <w:r w:rsidRPr="00B77935">
        <w:rPr>
          <w:lang w:val="ca-ES"/>
        </w:rPr>
        <w:t xml:space="preserve"> </w:t>
      </w:r>
    </w:p>
    <w:p w14:paraId="2B129215" w14:textId="77777777" w:rsidR="00B77935" w:rsidRPr="00B77935" w:rsidRDefault="00B77935" w:rsidP="00B77935">
      <w:pPr>
        <w:pStyle w:val="Default"/>
        <w:jc w:val="both"/>
        <w:rPr>
          <w:rFonts w:asciiTheme="minorHAnsi" w:hAnsiTheme="minorHAnsi" w:cstheme="minorHAnsi"/>
          <w:color w:val="auto"/>
          <w:sz w:val="22"/>
          <w:szCs w:val="22"/>
        </w:rPr>
      </w:pPr>
    </w:p>
    <w:p w14:paraId="027B09B2" w14:textId="55BF0C87" w:rsidR="00B77935" w:rsidRPr="00B77935" w:rsidRDefault="00B77935" w:rsidP="00B77935">
      <w:pPr>
        <w:jc w:val="both"/>
        <w:rPr>
          <w:rFonts w:cstheme="minorHAnsi"/>
          <w:bCs/>
          <w:lang w:val="ca-ES"/>
        </w:rPr>
      </w:pPr>
      <w:r w:rsidRPr="00B77935">
        <w:rPr>
          <w:rFonts w:cstheme="minorHAnsi"/>
          <w:bCs/>
          <w:lang w:val="ca-ES"/>
        </w:rPr>
        <w:t>1.5.1. El present contracte es qualifica d</w:t>
      </w:r>
      <w:r w:rsidR="009E2F71">
        <w:rPr>
          <w:rFonts w:cstheme="minorHAnsi"/>
          <w:bCs/>
          <w:lang w:val="ca-ES"/>
        </w:rPr>
        <w:t>e serveis</w:t>
      </w:r>
      <w:r w:rsidRPr="00B77935">
        <w:rPr>
          <w:rFonts w:cstheme="minorHAnsi"/>
          <w:bCs/>
          <w:lang w:val="ca-ES"/>
        </w:rPr>
        <w:t>, de conformitat amb l’</w:t>
      </w:r>
      <w:r w:rsidR="009E2F71">
        <w:rPr>
          <w:rFonts w:cstheme="minorHAnsi"/>
          <w:bCs/>
          <w:lang w:val="ca-ES"/>
        </w:rPr>
        <w:t>establert a l’</w:t>
      </w:r>
      <w:r w:rsidRPr="00B77935">
        <w:rPr>
          <w:rFonts w:cstheme="minorHAnsi"/>
          <w:bCs/>
          <w:lang w:val="ca-ES"/>
        </w:rPr>
        <w:t>article 1</w:t>
      </w:r>
      <w:r w:rsidR="009E2F71">
        <w:rPr>
          <w:rFonts w:cstheme="minorHAnsi"/>
          <w:bCs/>
          <w:lang w:val="ca-ES"/>
        </w:rPr>
        <w:t>7</w:t>
      </w:r>
      <w:r w:rsidRPr="00B77935">
        <w:rPr>
          <w:rFonts w:cstheme="minorHAnsi"/>
          <w:bCs/>
          <w:lang w:val="ca-ES"/>
        </w:rPr>
        <w:t xml:space="preserve"> de la LCSP, així com el que s’estableix en els articles </w:t>
      </w:r>
      <w:r w:rsidR="009E2F71">
        <w:rPr>
          <w:rFonts w:cstheme="minorHAnsi"/>
          <w:bCs/>
          <w:lang w:val="ca-ES"/>
        </w:rPr>
        <w:t>308</w:t>
      </w:r>
      <w:r w:rsidRPr="00B77935">
        <w:rPr>
          <w:rFonts w:cstheme="minorHAnsi"/>
          <w:bCs/>
          <w:lang w:val="ca-ES"/>
        </w:rPr>
        <w:t xml:space="preserve"> a </w:t>
      </w:r>
      <w:r w:rsidR="009E2F71">
        <w:rPr>
          <w:rFonts w:cstheme="minorHAnsi"/>
          <w:bCs/>
          <w:lang w:val="ca-ES"/>
        </w:rPr>
        <w:t>315</w:t>
      </w:r>
      <w:r w:rsidRPr="00B77935">
        <w:rPr>
          <w:rFonts w:cstheme="minorHAnsi"/>
          <w:bCs/>
          <w:lang w:val="ca-ES"/>
        </w:rPr>
        <w:t xml:space="preserve"> del mateix text legal. </w:t>
      </w:r>
    </w:p>
    <w:p w14:paraId="452FB1E1" w14:textId="77777777" w:rsidR="00B77935" w:rsidRPr="00B77935" w:rsidRDefault="00B77935" w:rsidP="00B77935">
      <w:pPr>
        <w:jc w:val="both"/>
        <w:rPr>
          <w:rFonts w:cstheme="minorHAnsi"/>
          <w:bCs/>
          <w:lang w:val="ca-ES"/>
        </w:rPr>
      </w:pPr>
    </w:p>
    <w:p w14:paraId="51C7D1C4" w14:textId="73A1F1E6" w:rsidR="00B77935" w:rsidRPr="00B77935" w:rsidRDefault="00B77935" w:rsidP="00B77935">
      <w:pPr>
        <w:jc w:val="both"/>
        <w:rPr>
          <w:rFonts w:cstheme="minorHAnsi"/>
          <w:lang w:val="ca-ES"/>
        </w:rPr>
      </w:pPr>
      <w:r w:rsidRPr="00B77935">
        <w:rPr>
          <w:rFonts w:cstheme="minorHAnsi"/>
          <w:lang w:val="ca-ES"/>
        </w:rPr>
        <w:t xml:space="preserve">1.5.2. El contracte té caràcter administratiu i es regeix per aquest PCAP i </w:t>
      </w:r>
      <w:r w:rsidR="00292C59">
        <w:rPr>
          <w:rFonts w:cstheme="minorHAnsi"/>
          <w:lang w:val="ca-ES"/>
        </w:rPr>
        <w:t xml:space="preserve">el PPTP, les clàusules dels quals es consideren part integrant del contracte. </w:t>
      </w:r>
    </w:p>
    <w:p w14:paraId="79C7328D" w14:textId="77777777" w:rsidR="00B77935" w:rsidRPr="00B77935" w:rsidRDefault="00B77935" w:rsidP="00B77935">
      <w:pPr>
        <w:jc w:val="both"/>
        <w:rPr>
          <w:rFonts w:cstheme="minorHAnsi"/>
          <w:lang w:val="ca-ES"/>
        </w:rPr>
      </w:pPr>
    </w:p>
    <w:p w14:paraId="52A5C38C" w14:textId="77777777" w:rsidR="00B77935" w:rsidRPr="00B77935" w:rsidRDefault="00B77935" w:rsidP="00B77935">
      <w:pPr>
        <w:jc w:val="both"/>
        <w:rPr>
          <w:rFonts w:cstheme="minorHAnsi"/>
          <w:lang w:val="ca-ES"/>
        </w:rPr>
      </w:pPr>
      <w:r w:rsidRPr="00B77935">
        <w:rPr>
          <w:rFonts w:cstheme="minorHAnsi"/>
          <w:lang w:val="ca-ES"/>
        </w:rPr>
        <w:t xml:space="preserve">A més, es regeix per la normativa en matèria de contractació pública continguda, principalment, en les disposicions següents: </w:t>
      </w:r>
    </w:p>
    <w:p w14:paraId="3C4BB331" w14:textId="77777777" w:rsidR="00B77935" w:rsidRPr="00B77935" w:rsidRDefault="00B77935" w:rsidP="00B77935">
      <w:pPr>
        <w:jc w:val="both"/>
        <w:rPr>
          <w:rFonts w:cstheme="minorHAnsi"/>
          <w:lang w:val="ca-ES"/>
        </w:rPr>
      </w:pPr>
    </w:p>
    <w:p w14:paraId="3F2636C4" w14:textId="77777777" w:rsidR="00B77935" w:rsidRPr="00B77935" w:rsidRDefault="00B77935" w:rsidP="00A12DD2">
      <w:pPr>
        <w:numPr>
          <w:ilvl w:val="0"/>
          <w:numId w:val="27"/>
        </w:numPr>
        <w:jc w:val="both"/>
        <w:rPr>
          <w:rFonts w:cstheme="minorHAnsi"/>
          <w:lang w:val="ca-ES"/>
        </w:rPr>
      </w:pPr>
      <w:r w:rsidRPr="00B77935">
        <w:rPr>
          <w:rFonts w:cstheme="minorHAnsi"/>
          <w:lang w:val="ca-ES"/>
        </w:rPr>
        <w:t xml:space="preserve">Llei 9/2017, de 8 de novembre, de contractes del sector públic, per la qual es transposen a l’ordenament jurídic espanyol les Directives del Parlament Europeu i del Consell 2014/23/UE i 2014/24/UE, de 26 de febrer de 2014. </w:t>
      </w:r>
    </w:p>
    <w:p w14:paraId="380FE07C" w14:textId="77777777" w:rsidR="00B77935" w:rsidRPr="00B77935" w:rsidRDefault="00B77935" w:rsidP="00A12DD2">
      <w:pPr>
        <w:numPr>
          <w:ilvl w:val="0"/>
          <w:numId w:val="27"/>
        </w:numPr>
        <w:jc w:val="both"/>
        <w:rPr>
          <w:rFonts w:cstheme="minorHAnsi"/>
          <w:lang w:val="ca-ES"/>
        </w:rPr>
      </w:pPr>
      <w:r w:rsidRPr="00B77935">
        <w:rPr>
          <w:rFonts w:cstheme="minorHAnsi"/>
          <w:lang w:val="ca-ES"/>
        </w:rPr>
        <w:t xml:space="preserve">Decret Llei 3/2016, de 31 de maig, de mesures urgents en matèria de contractació pública (en endavant DL 3/2016). </w:t>
      </w:r>
    </w:p>
    <w:p w14:paraId="5423C25F" w14:textId="77777777" w:rsidR="00B77935" w:rsidRPr="00B77935" w:rsidRDefault="00B77935" w:rsidP="00A12DD2">
      <w:pPr>
        <w:numPr>
          <w:ilvl w:val="0"/>
          <w:numId w:val="27"/>
        </w:numPr>
        <w:jc w:val="both"/>
        <w:rPr>
          <w:rFonts w:cstheme="minorHAnsi"/>
          <w:lang w:val="ca-ES"/>
        </w:rPr>
      </w:pPr>
      <w:r w:rsidRPr="00B77935">
        <w:rPr>
          <w:rFonts w:cstheme="minorHAnsi"/>
          <w:lang w:val="ca-ES"/>
        </w:rPr>
        <w:t>Reial Decret Llei 14/2019, 31 d’octubre, pel qual s’adopten mesures urgents per raons de seguretat pública en matèria d’administració digital, contractació del sector públic i telecomunicacions.</w:t>
      </w:r>
    </w:p>
    <w:p w14:paraId="7AE4A1BB" w14:textId="77777777" w:rsidR="00B77935" w:rsidRPr="00B77935" w:rsidRDefault="00B77935" w:rsidP="00A12DD2">
      <w:pPr>
        <w:numPr>
          <w:ilvl w:val="0"/>
          <w:numId w:val="27"/>
        </w:numPr>
        <w:jc w:val="both"/>
        <w:rPr>
          <w:rFonts w:cstheme="minorHAnsi"/>
          <w:lang w:val="ca-ES"/>
        </w:rPr>
      </w:pPr>
      <w:r w:rsidRPr="00B77935">
        <w:rPr>
          <w:rFonts w:cstheme="minorHAnsi"/>
          <w:lang w:val="ca-ES"/>
        </w:rPr>
        <w:t xml:space="preserve">Reial decret 716/2019, 5 de desembre, pel qual es modifica el Reial decret 773/2015, 28 d’agost, pel que es modifica determinats preceptes del Reglament General de Contractes de les Administracions Públiques, aprovat mitjançant el Reial Decret 1098/2001, 12 d’octubre, i </w:t>
      </w:r>
    </w:p>
    <w:p w14:paraId="76D24C52" w14:textId="77777777" w:rsidR="00B77935" w:rsidRPr="00B77935" w:rsidRDefault="00B77935" w:rsidP="00A12DD2">
      <w:pPr>
        <w:numPr>
          <w:ilvl w:val="0"/>
          <w:numId w:val="27"/>
        </w:numPr>
        <w:jc w:val="both"/>
        <w:rPr>
          <w:rFonts w:cstheme="minorHAnsi"/>
          <w:lang w:val="ca-ES"/>
        </w:rPr>
      </w:pPr>
      <w:r w:rsidRPr="00B77935">
        <w:rPr>
          <w:rFonts w:cstheme="minorHAnsi"/>
          <w:lang w:val="ca-ES"/>
        </w:rPr>
        <w:t>el Reial Decret 700/1988, 1 de juliol, sobre expedients administratius de responsabilitat comptable derivats de les infraccions previstes en el títol VII de la Llei General Pressupostària.</w:t>
      </w:r>
    </w:p>
    <w:p w14:paraId="7CC6CC23" w14:textId="77777777" w:rsidR="00B77935" w:rsidRPr="00B77935" w:rsidRDefault="00B77935" w:rsidP="00A12DD2">
      <w:pPr>
        <w:numPr>
          <w:ilvl w:val="0"/>
          <w:numId w:val="27"/>
        </w:numPr>
        <w:jc w:val="both"/>
        <w:rPr>
          <w:rFonts w:cstheme="minorHAnsi"/>
          <w:lang w:val="ca-ES"/>
        </w:rPr>
      </w:pPr>
      <w:r w:rsidRPr="00B77935">
        <w:rPr>
          <w:rFonts w:cstheme="minorHAnsi"/>
          <w:lang w:val="ca-ES"/>
        </w:rPr>
        <w:t>Reial decret 817/2009, de 8 de maig, pel qual es desenvolupa parcialment la Llei 30/2007, de 30 d’octubre, de contractes del sector públic (d’ara endavant, RD 817/2009).</w:t>
      </w:r>
    </w:p>
    <w:p w14:paraId="71925FB6" w14:textId="77777777" w:rsidR="00B77935" w:rsidRPr="00B77935" w:rsidRDefault="00B77935" w:rsidP="00A12DD2">
      <w:pPr>
        <w:numPr>
          <w:ilvl w:val="0"/>
          <w:numId w:val="27"/>
        </w:numPr>
        <w:jc w:val="both"/>
        <w:rPr>
          <w:rFonts w:cstheme="minorHAnsi"/>
          <w:lang w:val="ca-ES"/>
        </w:rPr>
      </w:pPr>
      <w:r w:rsidRPr="00B77935">
        <w:rPr>
          <w:rFonts w:cstheme="minorHAnsi"/>
          <w:lang w:val="ca-ES"/>
        </w:rPr>
        <w:t xml:space="preserve">Reglament general de la Llei de contractes de les administracions públiques aprovat pel Reial decret 1098/2001, de 12 d’octubre, en tot allò no modificat ni derogat per les disposicions esmentades anteriorment (d’ara endavant, RGLCAP). </w:t>
      </w:r>
    </w:p>
    <w:p w14:paraId="176EB2D8" w14:textId="77777777" w:rsidR="00B77935" w:rsidRPr="00B77935" w:rsidRDefault="00B77935" w:rsidP="00A12DD2">
      <w:pPr>
        <w:numPr>
          <w:ilvl w:val="0"/>
          <w:numId w:val="27"/>
        </w:numPr>
        <w:jc w:val="both"/>
        <w:rPr>
          <w:rFonts w:cstheme="minorHAnsi"/>
          <w:lang w:val="ca-ES"/>
        </w:rPr>
      </w:pPr>
      <w:r w:rsidRPr="00B77935">
        <w:rPr>
          <w:rFonts w:cstheme="minorHAnsi"/>
          <w:lang w:val="ca-ES"/>
        </w:rPr>
        <w:t xml:space="preserve">Llei orgànica 3/2018, de 5 de desembre, de protecció de dades personals i garantia dels drets digitals. </w:t>
      </w:r>
    </w:p>
    <w:p w14:paraId="0CCFC756" w14:textId="77777777" w:rsidR="00B77935" w:rsidRPr="00B77935" w:rsidRDefault="00B77935" w:rsidP="00A12DD2">
      <w:pPr>
        <w:numPr>
          <w:ilvl w:val="0"/>
          <w:numId w:val="27"/>
        </w:numPr>
        <w:jc w:val="both"/>
        <w:rPr>
          <w:rFonts w:cstheme="minorHAnsi"/>
          <w:lang w:val="ca-ES"/>
        </w:rPr>
      </w:pPr>
      <w:r w:rsidRPr="00B77935">
        <w:rPr>
          <w:rFonts w:cstheme="minorHAnsi"/>
          <w:lang w:val="ca-ES"/>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1A1EF0EE" w14:textId="77777777" w:rsidR="00B77935" w:rsidRPr="00B77935" w:rsidRDefault="00B77935" w:rsidP="00B77935">
      <w:pPr>
        <w:ind w:left="360"/>
        <w:jc w:val="both"/>
        <w:rPr>
          <w:rFonts w:cstheme="minorHAnsi"/>
          <w:lang w:val="ca-ES"/>
        </w:rPr>
      </w:pPr>
      <w:r w:rsidRPr="00B77935">
        <w:rPr>
          <w:rFonts w:cstheme="minorHAnsi"/>
          <w:lang w:val="ca-ES"/>
        </w:rPr>
        <w:lastRenderedPageBreak/>
        <w:t xml:space="preserve">i) Ordre PDA/21/2019, de 14 de febrer, per la qual es determina el sistema de notificacions electròniques de l’Administració de la Generalitat de Catalunya i del seu sector públic. </w:t>
      </w:r>
    </w:p>
    <w:p w14:paraId="300DA744" w14:textId="77777777" w:rsidR="00B77935" w:rsidRPr="00B77935" w:rsidRDefault="00B77935" w:rsidP="00B77935">
      <w:pPr>
        <w:jc w:val="both"/>
        <w:rPr>
          <w:rFonts w:cstheme="minorHAnsi"/>
          <w:lang w:val="ca-ES"/>
        </w:rPr>
      </w:pPr>
    </w:p>
    <w:p w14:paraId="16D69626" w14:textId="77777777" w:rsidR="00B77935" w:rsidRPr="00B77935" w:rsidRDefault="00B77935" w:rsidP="00B77935">
      <w:pPr>
        <w:jc w:val="both"/>
        <w:rPr>
          <w:rFonts w:cstheme="minorHAnsi"/>
          <w:lang w:val="ca-ES"/>
        </w:rPr>
      </w:pPr>
      <w:r w:rsidRPr="00B77935">
        <w:rPr>
          <w:rFonts w:cstheme="minorHAnsi"/>
          <w:lang w:val="ca-ES"/>
        </w:rPr>
        <w:t xml:space="preserve">Supletòriament, al contracte li resulten d’aplicació les normes de dret administratiu i, o bé, les normes de dret privat. </w:t>
      </w:r>
    </w:p>
    <w:p w14:paraId="414AFD5B" w14:textId="77777777" w:rsidR="00B77935" w:rsidRPr="00B77935" w:rsidRDefault="00B77935" w:rsidP="00B77935">
      <w:pPr>
        <w:jc w:val="both"/>
        <w:rPr>
          <w:rFonts w:cstheme="minorHAnsi"/>
          <w:lang w:val="ca-ES"/>
        </w:rPr>
      </w:pPr>
    </w:p>
    <w:p w14:paraId="74E665D2" w14:textId="77777777" w:rsidR="00B77935" w:rsidRPr="00B77935" w:rsidRDefault="00B77935" w:rsidP="00B77935">
      <w:pPr>
        <w:jc w:val="both"/>
        <w:rPr>
          <w:rFonts w:cstheme="minorHAnsi"/>
          <w:lang w:val="ca-ES"/>
        </w:rPr>
      </w:pPr>
      <w:r w:rsidRPr="00B77935">
        <w:rPr>
          <w:rFonts w:cstheme="minorHAnsi"/>
          <w:bCs/>
          <w:lang w:val="ca-ES"/>
        </w:rPr>
        <w:t xml:space="preserve">1.5.3. </w:t>
      </w:r>
      <w:r w:rsidRPr="00B77935">
        <w:rPr>
          <w:rFonts w:cstheme="minorHAnsi"/>
          <w:lang w:val="ca-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45DD1A5B" w14:textId="77777777" w:rsidR="00B77935" w:rsidRPr="00B77935" w:rsidRDefault="00B77935" w:rsidP="00B77935">
      <w:pPr>
        <w:pStyle w:val="Titol2"/>
        <w:rPr>
          <w:rFonts w:cstheme="minorHAnsi"/>
          <w:b w:val="0"/>
          <w:lang w:val="ca-ES"/>
        </w:rPr>
      </w:pPr>
    </w:p>
    <w:p w14:paraId="4E48F2A5" w14:textId="2BA48204" w:rsidR="00B77935" w:rsidRPr="00B77935" w:rsidRDefault="00B77935" w:rsidP="00725FEE">
      <w:pPr>
        <w:pStyle w:val="Ttulo2"/>
        <w:rPr>
          <w:lang w:val="ca-ES"/>
        </w:rPr>
      </w:pPr>
      <w:bookmarkStart w:id="52" w:name="_Toc87642030"/>
      <w:bookmarkStart w:id="53" w:name="_Toc146138046"/>
      <w:bookmarkStart w:id="54" w:name="_Toc183431769"/>
      <w:bookmarkStart w:id="55" w:name="_Toc192843036"/>
      <w:r w:rsidRPr="00B77935">
        <w:rPr>
          <w:lang w:val="ca-ES"/>
        </w:rPr>
        <w:t>1.6. Admissió de variants</w:t>
      </w:r>
      <w:bookmarkEnd w:id="52"/>
      <w:bookmarkEnd w:id="53"/>
      <w:bookmarkEnd w:id="54"/>
      <w:bookmarkEnd w:id="55"/>
      <w:r w:rsidRPr="00B77935">
        <w:rPr>
          <w:lang w:val="ca-ES"/>
        </w:rPr>
        <w:t xml:space="preserve"> </w:t>
      </w:r>
    </w:p>
    <w:p w14:paraId="5F9178C2" w14:textId="77777777" w:rsidR="00B77935" w:rsidRPr="00B77935" w:rsidRDefault="00B77935" w:rsidP="00B77935">
      <w:pPr>
        <w:pStyle w:val="Default"/>
        <w:jc w:val="both"/>
        <w:rPr>
          <w:rFonts w:asciiTheme="minorHAnsi" w:hAnsiTheme="minorHAnsi" w:cstheme="minorHAnsi"/>
          <w:color w:val="auto"/>
          <w:sz w:val="22"/>
          <w:szCs w:val="22"/>
        </w:rPr>
      </w:pPr>
    </w:p>
    <w:p w14:paraId="6AD29BFE" w14:textId="77777777" w:rsidR="00B77935" w:rsidRPr="00B77935" w:rsidRDefault="00B77935" w:rsidP="00B77935">
      <w:pPr>
        <w:jc w:val="both"/>
        <w:rPr>
          <w:rFonts w:cstheme="minorHAnsi"/>
          <w:lang w:val="ca-ES"/>
        </w:rPr>
      </w:pPr>
      <w:r w:rsidRPr="00B77935">
        <w:rPr>
          <w:rFonts w:cstheme="minorHAnsi"/>
          <w:lang w:val="ca-ES"/>
        </w:rPr>
        <w:t xml:space="preserve">S’admetran variants quan així consti a </w:t>
      </w:r>
      <w:r w:rsidRPr="00B77935">
        <w:rPr>
          <w:rFonts w:cstheme="minorHAnsi"/>
          <w:b/>
          <w:lang w:val="ca-ES"/>
        </w:rPr>
        <w:t>l’apartat G del quadre de característiques.</w:t>
      </w:r>
      <w:r w:rsidRPr="00B77935">
        <w:rPr>
          <w:rFonts w:cstheme="minorHAnsi"/>
          <w:lang w:val="ca-ES"/>
        </w:rPr>
        <w:tab/>
      </w:r>
    </w:p>
    <w:p w14:paraId="2CB7403B" w14:textId="77777777" w:rsidR="00B77935" w:rsidRPr="00B77935" w:rsidRDefault="00B77935" w:rsidP="00B77935">
      <w:pPr>
        <w:jc w:val="both"/>
        <w:rPr>
          <w:rFonts w:cstheme="minorHAnsi"/>
          <w:lang w:val="ca-ES"/>
        </w:rPr>
      </w:pPr>
    </w:p>
    <w:p w14:paraId="0D27F313" w14:textId="19F57938" w:rsidR="00B77935" w:rsidRPr="00B77935" w:rsidRDefault="00B77935" w:rsidP="00725FEE">
      <w:pPr>
        <w:pStyle w:val="Ttulo2"/>
        <w:rPr>
          <w:lang w:val="ca-ES"/>
        </w:rPr>
      </w:pPr>
      <w:bookmarkStart w:id="56" w:name="_Toc87642031"/>
      <w:bookmarkStart w:id="57" w:name="_Toc146138047"/>
      <w:bookmarkStart w:id="58" w:name="_Toc183431770"/>
      <w:bookmarkStart w:id="59" w:name="_Toc192843037"/>
      <w:r w:rsidRPr="00B77935">
        <w:rPr>
          <w:lang w:val="ca-ES"/>
        </w:rPr>
        <w:t>1.7. Tramitació de l’expedient i procediment d’adjudicació</w:t>
      </w:r>
      <w:bookmarkEnd w:id="56"/>
      <w:bookmarkEnd w:id="57"/>
      <w:bookmarkEnd w:id="58"/>
      <w:bookmarkEnd w:id="59"/>
      <w:r w:rsidRPr="00B77935">
        <w:rPr>
          <w:lang w:val="ca-ES"/>
        </w:rPr>
        <w:t xml:space="preserve"> </w:t>
      </w:r>
    </w:p>
    <w:p w14:paraId="50A4D8FF" w14:textId="77777777" w:rsidR="00B77935" w:rsidRPr="00B77935" w:rsidRDefault="00B77935" w:rsidP="00B77935">
      <w:pPr>
        <w:pStyle w:val="Default"/>
        <w:jc w:val="both"/>
        <w:rPr>
          <w:rFonts w:asciiTheme="minorHAnsi" w:hAnsiTheme="minorHAnsi" w:cstheme="minorHAnsi"/>
          <w:color w:val="auto"/>
          <w:sz w:val="22"/>
          <w:szCs w:val="22"/>
        </w:rPr>
      </w:pPr>
    </w:p>
    <w:p w14:paraId="5F259836" w14:textId="77777777" w:rsidR="00B77935" w:rsidRPr="00B77935" w:rsidRDefault="00B77935" w:rsidP="00B77935">
      <w:pPr>
        <w:jc w:val="both"/>
        <w:rPr>
          <w:rFonts w:cstheme="minorHAnsi"/>
          <w:lang w:val="ca-ES"/>
        </w:rPr>
      </w:pPr>
      <w:r w:rsidRPr="00B77935">
        <w:rPr>
          <w:rFonts w:cstheme="minorHAnsi"/>
          <w:lang w:val="ca-ES"/>
        </w:rPr>
        <w:t xml:space="preserve">La forma de tramitació de l’expedient i el procediment d’adjudicació del contracte són els establerts a </w:t>
      </w:r>
      <w:r w:rsidRPr="00B77935">
        <w:rPr>
          <w:rFonts w:cstheme="minorHAnsi"/>
          <w:b/>
          <w:lang w:val="ca-ES"/>
        </w:rPr>
        <w:t>l’</w:t>
      </w:r>
      <w:r w:rsidRPr="00B77935">
        <w:rPr>
          <w:rFonts w:cstheme="minorHAnsi"/>
          <w:b/>
          <w:bCs/>
          <w:lang w:val="ca-ES"/>
        </w:rPr>
        <w:t>apartat C2 del quadre de característiques</w:t>
      </w:r>
      <w:r w:rsidRPr="00B77935">
        <w:rPr>
          <w:rFonts w:cstheme="minorHAnsi"/>
          <w:lang w:val="ca-ES"/>
        </w:rPr>
        <w:t>.</w:t>
      </w:r>
    </w:p>
    <w:p w14:paraId="404D26D6" w14:textId="77777777" w:rsidR="00B77935" w:rsidRPr="00B77935" w:rsidRDefault="00B77935" w:rsidP="00B77935">
      <w:pPr>
        <w:jc w:val="both"/>
        <w:rPr>
          <w:rFonts w:cstheme="minorHAnsi"/>
          <w:bCs/>
          <w:lang w:val="ca-ES"/>
        </w:rPr>
      </w:pPr>
    </w:p>
    <w:p w14:paraId="6AD7A3B3" w14:textId="331267A6" w:rsidR="00B77935" w:rsidRPr="00B77935" w:rsidRDefault="00B77935" w:rsidP="00725FEE">
      <w:pPr>
        <w:pStyle w:val="Ttulo2"/>
        <w:rPr>
          <w:lang w:val="ca-ES"/>
        </w:rPr>
      </w:pPr>
      <w:bookmarkStart w:id="60" w:name="_Toc87642032"/>
      <w:bookmarkStart w:id="61" w:name="_Toc146138048"/>
      <w:bookmarkStart w:id="62" w:name="_Toc183431771"/>
      <w:bookmarkStart w:id="63" w:name="_Toc192843038"/>
      <w:r w:rsidRPr="00B77935">
        <w:rPr>
          <w:lang w:val="ca-ES"/>
        </w:rPr>
        <w:t>1.8. Mitjans de comunicació electrònics</w:t>
      </w:r>
      <w:bookmarkEnd w:id="60"/>
      <w:bookmarkEnd w:id="61"/>
      <w:bookmarkEnd w:id="62"/>
      <w:bookmarkEnd w:id="63"/>
      <w:r w:rsidRPr="00B77935">
        <w:rPr>
          <w:lang w:val="ca-ES"/>
        </w:rPr>
        <w:t xml:space="preserve"> </w:t>
      </w:r>
    </w:p>
    <w:p w14:paraId="6DB00090" w14:textId="77777777" w:rsidR="00B77935" w:rsidRPr="00B77935" w:rsidRDefault="00B77935" w:rsidP="00B77935">
      <w:pPr>
        <w:pStyle w:val="Default"/>
        <w:jc w:val="both"/>
        <w:rPr>
          <w:rFonts w:asciiTheme="minorHAnsi" w:hAnsiTheme="minorHAnsi" w:cstheme="minorHAnsi"/>
          <w:color w:val="auto"/>
          <w:sz w:val="22"/>
          <w:szCs w:val="22"/>
        </w:rPr>
      </w:pPr>
    </w:p>
    <w:p w14:paraId="14127BF1" w14:textId="77777777" w:rsidR="00B77935" w:rsidRPr="00B77935" w:rsidRDefault="00B77935" w:rsidP="00B77935">
      <w:pPr>
        <w:jc w:val="both"/>
        <w:rPr>
          <w:rFonts w:cstheme="minorHAnsi"/>
          <w:lang w:val="ca-ES"/>
        </w:rPr>
      </w:pPr>
      <w:r w:rsidRPr="00B77935">
        <w:rPr>
          <w:rFonts w:cstheme="minorHAnsi"/>
          <w:bCs/>
          <w:lang w:val="ca-ES"/>
        </w:rPr>
        <w:t xml:space="preserve">1.8.1. </w:t>
      </w:r>
      <w:r w:rsidRPr="00B77935">
        <w:rPr>
          <w:rFonts w:cstheme="minorHAnsi"/>
          <w:lang w:val="ca-ES"/>
        </w:rPr>
        <w:t xml:space="preserve">D’acord amb la Disposició addicional quinzena de la LCSP, la tramitació d’aquesta licitació comporta la pràctica de les notificacions i comunicacions que en derivin per mitjans exclusivament electrònics. </w:t>
      </w:r>
    </w:p>
    <w:p w14:paraId="2429881F" w14:textId="77777777" w:rsidR="00B77935" w:rsidRPr="00B77935" w:rsidRDefault="00B77935" w:rsidP="00B77935">
      <w:pPr>
        <w:jc w:val="both"/>
        <w:rPr>
          <w:rFonts w:cstheme="minorHAnsi"/>
          <w:lang w:val="ca-ES"/>
        </w:rPr>
      </w:pPr>
    </w:p>
    <w:p w14:paraId="6857D03F" w14:textId="77777777" w:rsidR="00B77935" w:rsidRPr="00B77935" w:rsidRDefault="00B77935" w:rsidP="00B77935">
      <w:pPr>
        <w:jc w:val="both"/>
        <w:rPr>
          <w:rFonts w:cstheme="minorHAnsi"/>
          <w:lang w:val="ca-ES"/>
        </w:rPr>
      </w:pPr>
      <w:r w:rsidRPr="00B77935">
        <w:rPr>
          <w:rFonts w:cstheme="minorHAnsi"/>
          <w:lang w:val="ca-ES"/>
        </w:rPr>
        <w:t xml:space="preserve">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 </w:t>
      </w:r>
    </w:p>
    <w:p w14:paraId="0BDCE991" w14:textId="77777777" w:rsidR="00B77935" w:rsidRPr="00B77935" w:rsidRDefault="00B77935" w:rsidP="00B77935">
      <w:pPr>
        <w:jc w:val="both"/>
        <w:rPr>
          <w:rFonts w:cstheme="minorHAnsi"/>
          <w:lang w:val="ca-ES"/>
        </w:rPr>
      </w:pPr>
    </w:p>
    <w:p w14:paraId="34F909A3" w14:textId="77777777" w:rsidR="00B77935" w:rsidRPr="00B77935" w:rsidRDefault="00B77935" w:rsidP="00B77935">
      <w:pPr>
        <w:jc w:val="both"/>
        <w:rPr>
          <w:rFonts w:cstheme="minorHAnsi"/>
          <w:lang w:val="ca-ES"/>
        </w:rPr>
      </w:pPr>
      <w:r w:rsidRPr="00B77935">
        <w:rPr>
          <w:rFonts w:cstheme="minorHAnsi"/>
          <w:bCs/>
          <w:lang w:val="ca-ES"/>
        </w:rPr>
        <w:t xml:space="preserve">1.8.2. </w:t>
      </w:r>
      <w:r w:rsidRPr="00B77935">
        <w:rPr>
          <w:rFonts w:cstheme="minorHAnsi"/>
          <w:lang w:val="ca-ES"/>
        </w:rPr>
        <w:t>Les comunicacions i les notificacions que es facin durant el procediment de contractació i durant la vigència del contracte s’efectuaran per mitjans electrònics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w:t>
      </w:r>
    </w:p>
    <w:p w14:paraId="50F38143" w14:textId="56C51474" w:rsidR="00B77935" w:rsidRPr="00B77935" w:rsidRDefault="00B77935" w:rsidP="00B77935">
      <w:pPr>
        <w:jc w:val="both"/>
        <w:rPr>
          <w:rFonts w:cstheme="minorHAnsi"/>
          <w:lang w:val="ca-ES"/>
        </w:rPr>
      </w:pPr>
      <w:r w:rsidRPr="00B77935">
        <w:rPr>
          <w:rFonts w:cstheme="minorHAnsi"/>
          <w:lang w:val="ca-ES"/>
        </w:rPr>
        <w:t>avisos de la posada a disposició de les notificacions i les comunicacions a les adreces de correu electrònic que les empreses hagin facilitat a aquest efecte en la declaració responsable</w:t>
      </w:r>
      <w:r w:rsidR="00292C59">
        <w:rPr>
          <w:rFonts w:cstheme="minorHAnsi"/>
          <w:lang w:val="ca-ES"/>
        </w:rPr>
        <w:t xml:space="preserve"> que s’adjunta com </w:t>
      </w:r>
      <w:r w:rsidR="00292C59" w:rsidRPr="00292C59">
        <w:rPr>
          <w:rFonts w:cstheme="minorHAnsi"/>
          <w:b/>
          <w:bCs/>
          <w:lang w:val="ca-ES"/>
        </w:rPr>
        <w:t>ANNEX 1</w:t>
      </w:r>
      <w:r w:rsidR="00292C59">
        <w:rPr>
          <w:rFonts w:cstheme="minorHAnsi"/>
          <w:lang w:val="ca-ES"/>
        </w:rPr>
        <w:t xml:space="preserve"> al present PCAP</w:t>
      </w:r>
      <w:r w:rsidRPr="00B77935">
        <w:rPr>
          <w:rFonts w:cstheme="minorHAnsi"/>
          <w:lang w:val="ca-ES"/>
        </w:rPr>
        <w:t xml:space="preserve">. </w:t>
      </w:r>
    </w:p>
    <w:p w14:paraId="28B2D962" w14:textId="77777777" w:rsidR="00B77935" w:rsidRPr="00B77935" w:rsidRDefault="00B77935" w:rsidP="00B77935">
      <w:pPr>
        <w:jc w:val="both"/>
        <w:rPr>
          <w:rFonts w:cstheme="minorHAnsi"/>
          <w:lang w:val="ca-ES"/>
        </w:rPr>
      </w:pPr>
    </w:p>
    <w:p w14:paraId="704A499C" w14:textId="77777777" w:rsidR="00B77935" w:rsidRPr="00B77935" w:rsidRDefault="00B77935" w:rsidP="00B77935">
      <w:pPr>
        <w:jc w:val="both"/>
        <w:rPr>
          <w:rFonts w:cstheme="minorHAnsi"/>
          <w:lang w:val="ca-ES"/>
        </w:rPr>
      </w:pPr>
      <w:r w:rsidRPr="00B77935">
        <w:rPr>
          <w:rFonts w:cstheme="minorHAnsi"/>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w:t>
      </w:r>
    </w:p>
    <w:p w14:paraId="52CA22FE" w14:textId="296EF060" w:rsidR="00B77935" w:rsidRDefault="00B77935" w:rsidP="00292C59">
      <w:pPr>
        <w:jc w:val="both"/>
        <w:rPr>
          <w:rFonts w:cstheme="minorHAnsi"/>
          <w:lang w:val="ca-ES"/>
        </w:rPr>
      </w:pPr>
      <w:r w:rsidRPr="00B77935">
        <w:rPr>
          <w:rFonts w:cstheme="minorHAnsi"/>
          <w:lang w:val="ca-ES"/>
        </w:rPr>
        <w:t xml:space="preserve">per part de l’empresa a qui s’adreça. </w:t>
      </w:r>
    </w:p>
    <w:p w14:paraId="200851F8" w14:textId="77777777" w:rsidR="00292C59" w:rsidRPr="00B77935" w:rsidRDefault="00292C59" w:rsidP="00292C59">
      <w:pPr>
        <w:jc w:val="both"/>
        <w:rPr>
          <w:rFonts w:cstheme="minorHAnsi"/>
        </w:rPr>
      </w:pPr>
    </w:p>
    <w:p w14:paraId="2FAD4384" w14:textId="77777777" w:rsidR="00B77935" w:rsidRPr="00B77935" w:rsidRDefault="00B77935" w:rsidP="00B77935">
      <w:pPr>
        <w:jc w:val="both"/>
        <w:rPr>
          <w:rFonts w:cstheme="minorHAnsi"/>
          <w:lang w:val="ca-ES"/>
        </w:rPr>
      </w:pPr>
      <w:r w:rsidRPr="00B77935">
        <w:rPr>
          <w:rFonts w:cstheme="minorHAnsi"/>
          <w:lang w:val="ca-ES"/>
        </w:rPr>
        <w:t xml:space="preserve">1.8.3. D’acord amb la disposició addicional primera del DL 3/2016, serà suficient l'ús de la signatura electrònica avançada basada en un certificat qualificat o reconegut de signatura electrònica en els termes previstos en el Reglament 910/2014/UE, del Parlament Europeu i del Consell, de 23 de juliol de 2014, relatiu a la identificació electrònica i els serveis de confiança per a les transaccions electròniques </w:t>
      </w:r>
      <w:r w:rsidRPr="00B77935">
        <w:rPr>
          <w:rFonts w:cstheme="minorHAnsi"/>
          <w:lang w:val="ca-ES"/>
        </w:rPr>
        <w:lastRenderedPageBreak/>
        <w:t xml:space="preserve">en el mercat interior i pel qual es deroga la Directiva 1999/93/CE. Per tant, aquest és el nivell de seguretat mínim necessari del certificat de signatura electrònica admesa per a la signatura de les declaracions responsables i de l’oferta. </w:t>
      </w:r>
    </w:p>
    <w:p w14:paraId="2503DF3E" w14:textId="77777777" w:rsidR="00B77935" w:rsidRPr="00B77935" w:rsidRDefault="00B77935" w:rsidP="00B77935">
      <w:pPr>
        <w:jc w:val="both"/>
        <w:rPr>
          <w:rFonts w:cstheme="minorHAnsi"/>
          <w:lang w:val="ca-ES"/>
        </w:rPr>
      </w:pPr>
    </w:p>
    <w:p w14:paraId="20982185" w14:textId="77777777" w:rsidR="00B77935" w:rsidRPr="00B77935" w:rsidRDefault="00B77935" w:rsidP="00B77935">
      <w:pPr>
        <w:jc w:val="both"/>
        <w:rPr>
          <w:rFonts w:cstheme="minorHAnsi"/>
          <w:lang w:val="ca-ES"/>
        </w:rPr>
      </w:pPr>
      <w:r w:rsidRPr="00B77935">
        <w:rPr>
          <w:rFonts w:cstheme="minorHAnsi"/>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074AB68C" w14:textId="77777777" w:rsidR="00B77935" w:rsidRPr="00B77935" w:rsidRDefault="00B77935" w:rsidP="00B77935">
      <w:pPr>
        <w:pStyle w:val="Titol2"/>
        <w:ind w:left="792" w:hanging="432"/>
        <w:rPr>
          <w:rFonts w:cstheme="minorHAnsi"/>
          <w:lang w:val="ca-ES"/>
        </w:rPr>
      </w:pPr>
    </w:p>
    <w:p w14:paraId="5849DA6C" w14:textId="11CEB739" w:rsidR="00B77935" w:rsidRPr="00B77935" w:rsidRDefault="00B77935" w:rsidP="00725FEE">
      <w:pPr>
        <w:pStyle w:val="Ttulo2"/>
        <w:rPr>
          <w:lang w:val="ca-ES"/>
        </w:rPr>
      </w:pPr>
      <w:bookmarkStart w:id="64" w:name="_Toc87642033"/>
      <w:bookmarkStart w:id="65" w:name="_Toc146138049"/>
      <w:bookmarkStart w:id="66" w:name="_Toc183431772"/>
      <w:bookmarkStart w:id="67" w:name="_Toc192843039"/>
      <w:r w:rsidRPr="00B77935">
        <w:rPr>
          <w:lang w:val="ca-ES"/>
        </w:rPr>
        <w:t>1.9. Aptitud per contractar</w:t>
      </w:r>
      <w:bookmarkEnd w:id="64"/>
      <w:bookmarkEnd w:id="65"/>
      <w:bookmarkEnd w:id="66"/>
      <w:bookmarkEnd w:id="67"/>
      <w:r w:rsidRPr="00B77935">
        <w:rPr>
          <w:lang w:val="ca-ES"/>
        </w:rPr>
        <w:t xml:space="preserve"> </w:t>
      </w:r>
    </w:p>
    <w:p w14:paraId="244D389A" w14:textId="77777777" w:rsidR="00B77935" w:rsidRPr="00B77935" w:rsidRDefault="00B77935" w:rsidP="00B77935">
      <w:pPr>
        <w:jc w:val="both"/>
        <w:rPr>
          <w:rFonts w:cstheme="minorHAnsi"/>
          <w:lang w:val="ca-ES"/>
        </w:rPr>
      </w:pPr>
    </w:p>
    <w:p w14:paraId="41813DD8" w14:textId="77777777" w:rsidR="00B77935" w:rsidRPr="00B77935" w:rsidRDefault="00B77935" w:rsidP="00B77935">
      <w:pPr>
        <w:jc w:val="both"/>
        <w:rPr>
          <w:rFonts w:cstheme="minorHAnsi"/>
          <w:lang w:val="ca-ES"/>
        </w:rPr>
      </w:pPr>
      <w:r w:rsidRPr="00B77935">
        <w:rPr>
          <w:rFonts w:cstheme="minorHAnsi"/>
          <w:bCs/>
          <w:lang w:val="ca-ES"/>
        </w:rPr>
        <w:t xml:space="preserve">1.9.1. </w:t>
      </w:r>
      <w:r w:rsidRPr="00B77935">
        <w:rPr>
          <w:rFonts w:cstheme="minorHAnsi"/>
          <w:lang w:val="ca-ES"/>
        </w:rPr>
        <w:t xml:space="preserve">Estan facultades per participar en aquesta licitació i subscriure, si escau, el contracte corresponent les persones naturals o jurídiques, espanyoles o estrangeres, que reuneixin les condicions següents: </w:t>
      </w:r>
    </w:p>
    <w:p w14:paraId="162E4F67" w14:textId="77777777" w:rsidR="00B77935" w:rsidRPr="00B77935" w:rsidRDefault="00B77935" w:rsidP="00B77935">
      <w:pPr>
        <w:jc w:val="both"/>
        <w:rPr>
          <w:rFonts w:cstheme="minorHAnsi"/>
          <w:lang w:val="ca-ES"/>
        </w:rPr>
      </w:pPr>
    </w:p>
    <w:p w14:paraId="09A8E449" w14:textId="77777777" w:rsidR="00B77935" w:rsidRPr="00B77935" w:rsidRDefault="00B77935" w:rsidP="00A12DD2">
      <w:pPr>
        <w:numPr>
          <w:ilvl w:val="0"/>
          <w:numId w:val="23"/>
        </w:numPr>
        <w:jc w:val="both"/>
        <w:rPr>
          <w:rFonts w:cstheme="minorHAnsi"/>
          <w:lang w:val="ca-ES"/>
        </w:rPr>
      </w:pPr>
      <w:r w:rsidRPr="00B77935">
        <w:rPr>
          <w:rFonts w:cstheme="minorHAnsi"/>
          <w:lang w:val="ca-ES"/>
        </w:rPr>
        <w:t xml:space="preserve">Tenir personalitat jurídica i plena capacitat d’obrar, d’acord amb el que preveu l’article 65 de la LCSP; </w:t>
      </w:r>
    </w:p>
    <w:p w14:paraId="2F4A6B09" w14:textId="77777777" w:rsidR="00B77935" w:rsidRPr="00B77935" w:rsidRDefault="00B77935" w:rsidP="00B77935">
      <w:pPr>
        <w:jc w:val="both"/>
        <w:rPr>
          <w:rFonts w:cstheme="minorHAnsi"/>
          <w:lang w:val="ca-ES"/>
        </w:rPr>
      </w:pPr>
    </w:p>
    <w:p w14:paraId="54F8F9AE" w14:textId="77777777" w:rsidR="00B77935" w:rsidRPr="00B77935" w:rsidRDefault="00B77935" w:rsidP="00A12DD2">
      <w:pPr>
        <w:numPr>
          <w:ilvl w:val="0"/>
          <w:numId w:val="23"/>
        </w:numPr>
        <w:jc w:val="both"/>
        <w:rPr>
          <w:rFonts w:cstheme="minorHAnsi"/>
          <w:lang w:val="ca-ES"/>
        </w:rPr>
      </w:pPr>
      <w:r w:rsidRPr="00B77935">
        <w:rPr>
          <w:rFonts w:cstheme="minorHAnsi"/>
          <w:lang w:val="ca-ES"/>
        </w:rPr>
        <w:t xml:space="preserve">No estar incurses en alguna de les circumstàncies de prohibició de contractar recollides en l’article 71 de la LCSP, la qual cosa poden acreditar per qualsevol dels mitjans establerts en l’article 85 de la LCSP; </w:t>
      </w:r>
    </w:p>
    <w:p w14:paraId="6E8F7800" w14:textId="77777777" w:rsidR="00B77935" w:rsidRPr="00B77935" w:rsidRDefault="00B77935" w:rsidP="00B77935">
      <w:pPr>
        <w:jc w:val="both"/>
        <w:rPr>
          <w:rFonts w:cstheme="minorHAnsi"/>
          <w:lang w:val="ca-ES"/>
        </w:rPr>
      </w:pPr>
    </w:p>
    <w:p w14:paraId="10FB9881" w14:textId="501D5EFA" w:rsidR="00B77935" w:rsidRPr="00B77935" w:rsidRDefault="00B77935" w:rsidP="00A12DD2">
      <w:pPr>
        <w:numPr>
          <w:ilvl w:val="0"/>
          <w:numId w:val="23"/>
        </w:numPr>
        <w:jc w:val="both"/>
        <w:rPr>
          <w:rFonts w:cstheme="minorHAnsi"/>
          <w:lang w:val="ca-ES"/>
        </w:rPr>
      </w:pPr>
      <w:r w:rsidRPr="00B77935">
        <w:rPr>
          <w:rFonts w:cstheme="minorHAnsi"/>
          <w:lang w:val="ca-ES"/>
        </w:rPr>
        <w:t xml:space="preserve">Acreditar  la  solvència  requerida, en els termes establerts a </w:t>
      </w:r>
      <w:r w:rsidRPr="00B77935">
        <w:rPr>
          <w:rFonts w:cstheme="minorHAnsi"/>
          <w:b/>
          <w:lang w:val="ca-ES"/>
        </w:rPr>
        <w:t>l’apartat H del quadre de característiques</w:t>
      </w:r>
      <w:r w:rsidR="00292C59">
        <w:rPr>
          <w:rFonts w:cstheme="minorHAnsi"/>
          <w:b/>
          <w:lang w:val="ca-ES"/>
        </w:rPr>
        <w:t>.</w:t>
      </w:r>
    </w:p>
    <w:p w14:paraId="1F16541F" w14:textId="77777777" w:rsidR="00B77935" w:rsidRPr="00B77935" w:rsidRDefault="00B77935" w:rsidP="00B77935">
      <w:pPr>
        <w:jc w:val="both"/>
        <w:rPr>
          <w:rFonts w:cstheme="minorHAnsi"/>
          <w:lang w:val="ca-ES"/>
        </w:rPr>
      </w:pPr>
    </w:p>
    <w:p w14:paraId="36A5F923" w14:textId="77777777" w:rsidR="00B77935" w:rsidRPr="00B77935" w:rsidRDefault="00B77935" w:rsidP="00A12DD2">
      <w:pPr>
        <w:numPr>
          <w:ilvl w:val="0"/>
          <w:numId w:val="23"/>
        </w:numPr>
        <w:jc w:val="both"/>
        <w:rPr>
          <w:rFonts w:cstheme="minorHAnsi"/>
          <w:lang w:val="ca-ES"/>
        </w:rPr>
      </w:pPr>
      <w:r w:rsidRPr="00B77935">
        <w:rPr>
          <w:rFonts w:cstheme="minorHAnsi"/>
          <w:lang w:val="ca-ES"/>
        </w:rPr>
        <w:t xml:space="preserve">Tenir l’habilitació empresarial o professional que, si s’escau, sigui exigible per dur a terme la prestació que constitueixi l’objecte del contracte; </w:t>
      </w:r>
    </w:p>
    <w:p w14:paraId="18537F52" w14:textId="77777777" w:rsidR="00B77935" w:rsidRPr="00B77935" w:rsidRDefault="00B77935" w:rsidP="00B77935">
      <w:pPr>
        <w:jc w:val="both"/>
        <w:rPr>
          <w:rFonts w:cstheme="minorHAnsi"/>
          <w:lang w:val="ca-ES"/>
        </w:rPr>
      </w:pPr>
    </w:p>
    <w:p w14:paraId="56482AD4" w14:textId="325677B4" w:rsidR="00B77935" w:rsidRPr="00B77935" w:rsidRDefault="00B77935" w:rsidP="00A12DD2">
      <w:pPr>
        <w:numPr>
          <w:ilvl w:val="0"/>
          <w:numId w:val="23"/>
        </w:numPr>
        <w:jc w:val="both"/>
        <w:rPr>
          <w:rFonts w:cstheme="minorHAnsi"/>
          <w:lang w:val="ca-ES"/>
        </w:rPr>
      </w:pPr>
      <w:r w:rsidRPr="00B77935">
        <w:rPr>
          <w:rFonts w:cstheme="minorHAnsi"/>
          <w:lang w:val="ca-ES"/>
        </w:rPr>
        <w:t>A més, quan, per així determinar-ho la normativa aplicable, se li requereixin a l’empresa determinats requisits relatius a la seva organització, destinació dels seus beneficis, sistema de finançament o altres per poder participar en el procediment d'adjudicació, aquests s’han d’acreditar per les empreses licitadores</w:t>
      </w:r>
      <w:r w:rsidR="00292C59">
        <w:rPr>
          <w:rFonts w:cstheme="minorHAnsi"/>
          <w:lang w:val="ca-ES"/>
        </w:rPr>
        <w:t>.</w:t>
      </w:r>
      <w:r w:rsidRPr="00B77935">
        <w:rPr>
          <w:rFonts w:cstheme="minorHAnsi"/>
          <w:lang w:val="ca-ES"/>
        </w:rPr>
        <w:t xml:space="preserve"> </w:t>
      </w:r>
    </w:p>
    <w:p w14:paraId="299FF024" w14:textId="77777777" w:rsidR="00B77935" w:rsidRPr="00B77935" w:rsidRDefault="00B77935" w:rsidP="00B77935">
      <w:pPr>
        <w:jc w:val="both"/>
        <w:rPr>
          <w:rFonts w:cstheme="minorHAnsi"/>
          <w:lang w:val="ca-ES"/>
        </w:rPr>
      </w:pPr>
    </w:p>
    <w:p w14:paraId="77CC68D8" w14:textId="77777777" w:rsidR="00B77935" w:rsidRPr="00B77935" w:rsidRDefault="00B77935" w:rsidP="00A12DD2">
      <w:pPr>
        <w:numPr>
          <w:ilvl w:val="0"/>
          <w:numId w:val="23"/>
        </w:numPr>
        <w:jc w:val="both"/>
        <w:rPr>
          <w:rFonts w:cstheme="minorHAnsi"/>
          <w:lang w:val="ca-ES"/>
        </w:rPr>
      </w:pPr>
      <w:r w:rsidRPr="00B77935">
        <w:rPr>
          <w:rFonts w:cstheme="minorHAnsi"/>
          <w:lang w:val="ca-ES"/>
        </w:rPr>
        <w:t xml:space="preserve">Així mateix, les prestacions objecte d’aquest contracte han d’estar compreses dins de les finalitats, objecte o àmbit d’activitat de les empreses licitadores, segons resulti dels seus estatuts o de les seves regles fundacionals. </w:t>
      </w:r>
    </w:p>
    <w:p w14:paraId="77DF2984" w14:textId="77777777" w:rsidR="00B77935" w:rsidRPr="00B77935" w:rsidRDefault="00B77935" w:rsidP="00B77935">
      <w:pPr>
        <w:jc w:val="both"/>
        <w:rPr>
          <w:rFonts w:cstheme="minorHAnsi"/>
          <w:lang w:val="ca-ES"/>
        </w:rPr>
      </w:pPr>
    </w:p>
    <w:p w14:paraId="4748A151" w14:textId="77777777" w:rsidR="00B77935" w:rsidRPr="00B77935" w:rsidRDefault="00B77935" w:rsidP="00B77935">
      <w:pPr>
        <w:jc w:val="both"/>
        <w:rPr>
          <w:rFonts w:cstheme="minorHAnsi"/>
          <w:lang w:val="ca-ES"/>
        </w:rPr>
      </w:pPr>
      <w:r w:rsidRPr="00B77935">
        <w:rPr>
          <w:rFonts w:cstheme="minorHAnsi"/>
          <w:lang w:val="ca-ES"/>
        </w:rPr>
        <w:t>Les circumstàncies relatives a la capacitat, solvència i absència de prohibicions de contractar han de concórrer en la data final de presentació d’ofertes i subsistir en el moment de perfecció del contracte.</w:t>
      </w:r>
    </w:p>
    <w:p w14:paraId="48617DB6" w14:textId="77777777" w:rsidR="00B77935" w:rsidRPr="00B77935" w:rsidRDefault="00B77935" w:rsidP="00B77935">
      <w:pPr>
        <w:jc w:val="both"/>
        <w:rPr>
          <w:rFonts w:cstheme="minorHAnsi"/>
          <w:lang w:val="ca-ES"/>
        </w:rPr>
      </w:pPr>
    </w:p>
    <w:p w14:paraId="5F208E6D" w14:textId="77777777" w:rsidR="00B77935" w:rsidRPr="00B77935" w:rsidRDefault="00B77935" w:rsidP="00B77935">
      <w:pPr>
        <w:jc w:val="both"/>
        <w:rPr>
          <w:rFonts w:cstheme="minorHAnsi"/>
          <w:lang w:val="ca-ES"/>
        </w:rPr>
      </w:pPr>
      <w:r w:rsidRPr="00B77935">
        <w:rPr>
          <w:rFonts w:cstheme="minorHAnsi"/>
          <w:lang w:val="ca-ES"/>
        </w:rPr>
        <w:t xml:space="preserve">1.9.2. 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 </w:t>
      </w:r>
    </w:p>
    <w:p w14:paraId="7F04C73B" w14:textId="77777777" w:rsidR="00B77935" w:rsidRPr="00B77935" w:rsidRDefault="00B77935" w:rsidP="00B77935">
      <w:pPr>
        <w:jc w:val="both"/>
        <w:rPr>
          <w:rFonts w:cstheme="minorHAnsi"/>
          <w:lang w:val="ca-ES"/>
        </w:rPr>
      </w:pPr>
    </w:p>
    <w:p w14:paraId="755C2841" w14:textId="77777777" w:rsidR="00B77935" w:rsidRPr="00B77935" w:rsidRDefault="00B77935" w:rsidP="00B77935">
      <w:pPr>
        <w:jc w:val="both"/>
        <w:rPr>
          <w:rFonts w:cstheme="minorHAnsi"/>
          <w:lang w:val="ca-ES"/>
        </w:rPr>
      </w:pPr>
      <w:r w:rsidRPr="00B77935">
        <w:rPr>
          <w:rFonts w:cstheme="minorHAnsi"/>
          <w:lang w:val="ca-ES"/>
        </w:rPr>
        <w:t xml:space="preserve">La capacitat d’obrar de les empreses espanyoles persones físiques s’acredita amb la presentació del NIF. </w:t>
      </w:r>
    </w:p>
    <w:p w14:paraId="6B812F56" w14:textId="77777777" w:rsidR="00B77935" w:rsidRPr="00B77935" w:rsidRDefault="00B77935" w:rsidP="00B77935">
      <w:pPr>
        <w:jc w:val="both"/>
        <w:rPr>
          <w:rFonts w:cstheme="minorHAnsi"/>
          <w:lang w:val="ca-ES"/>
        </w:rPr>
      </w:pPr>
    </w:p>
    <w:p w14:paraId="5601DB78" w14:textId="77777777" w:rsidR="00B77935" w:rsidRPr="00B77935" w:rsidRDefault="00B77935" w:rsidP="00B77935">
      <w:pPr>
        <w:jc w:val="both"/>
        <w:rPr>
          <w:rFonts w:cstheme="minorHAnsi"/>
          <w:bCs/>
          <w:lang w:val="ca-ES"/>
        </w:rPr>
      </w:pPr>
      <w:r w:rsidRPr="00B77935">
        <w:rPr>
          <w:rFonts w:cstheme="minorHAnsi"/>
          <w:lang w:val="ca-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04D73B8" w14:textId="77777777" w:rsidR="00B77935" w:rsidRPr="00B77935" w:rsidRDefault="00B77935" w:rsidP="00B77935">
      <w:pPr>
        <w:jc w:val="both"/>
        <w:rPr>
          <w:rFonts w:cstheme="minorHAnsi"/>
          <w:bCs/>
          <w:lang w:val="ca-ES"/>
        </w:rPr>
      </w:pPr>
    </w:p>
    <w:p w14:paraId="565D2D9D" w14:textId="77777777" w:rsidR="00B77935" w:rsidRPr="00B77935" w:rsidRDefault="00B77935" w:rsidP="00B77935">
      <w:pPr>
        <w:jc w:val="both"/>
        <w:rPr>
          <w:rFonts w:cstheme="minorHAnsi"/>
          <w:lang w:val="ca-ES"/>
        </w:rPr>
      </w:pPr>
      <w:r w:rsidRPr="00B77935">
        <w:rPr>
          <w:rFonts w:cstheme="minorHAnsi"/>
          <w:lang w:val="ca-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o, en cas contrari, l’informe de reciprocitat al que fa referència l’article 68 de la LCSP. </w:t>
      </w:r>
    </w:p>
    <w:p w14:paraId="4FABBCB9" w14:textId="77777777" w:rsidR="00B77935" w:rsidRPr="00B77935" w:rsidRDefault="00B77935" w:rsidP="00B77935">
      <w:pPr>
        <w:jc w:val="both"/>
        <w:rPr>
          <w:rFonts w:cstheme="minorHAnsi"/>
          <w:lang w:val="ca-ES"/>
        </w:rPr>
      </w:pPr>
    </w:p>
    <w:p w14:paraId="0A73D323" w14:textId="77777777" w:rsidR="00B77935" w:rsidRPr="00B77935" w:rsidRDefault="00B77935" w:rsidP="00B77935">
      <w:pPr>
        <w:jc w:val="both"/>
        <w:rPr>
          <w:rFonts w:cstheme="minorHAnsi"/>
          <w:i/>
          <w:iCs/>
          <w:lang w:val="ca-ES"/>
        </w:rPr>
      </w:pPr>
      <w:r w:rsidRPr="00B77935">
        <w:rPr>
          <w:rFonts w:cstheme="minorHAnsi"/>
          <w:bCs/>
          <w:lang w:val="ca-ES"/>
        </w:rPr>
        <w:t xml:space="preserve">1.9.3. </w:t>
      </w:r>
      <w:r w:rsidRPr="00B77935">
        <w:rPr>
          <w:rFonts w:cstheme="minorHAnsi"/>
          <w:lang w:val="ca-ES"/>
        </w:rPr>
        <w:t xml:space="preserve">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w:t>
      </w:r>
    </w:p>
    <w:p w14:paraId="18779599" w14:textId="77777777" w:rsidR="00B77935" w:rsidRPr="00B77935" w:rsidRDefault="00B77935" w:rsidP="00B77935">
      <w:pPr>
        <w:jc w:val="both"/>
        <w:rPr>
          <w:rFonts w:cstheme="minorHAnsi"/>
          <w:lang w:val="ca-ES"/>
        </w:rPr>
      </w:pPr>
    </w:p>
    <w:p w14:paraId="3EB2C4AE" w14:textId="77777777" w:rsidR="00B77935" w:rsidRPr="00B77935" w:rsidRDefault="00B77935" w:rsidP="00B77935">
      <w:pPr>
        <w:jc w:val="both"/>
        <w:rPr>
          <w:rFonts w:cstheme="minorHAnsi"/>
          <w:lang w:val="ca-ES"/>
        </w:rPr>
      </w:pPr>
      <w:r w:rsidRPr="00B77935">
        <w:rPr>
          <w:rFonts w:cstheme="minorHAnsi"/>
          <w:lang w:val="ca-ES"/>
        </w:rPr>
        <w:t xml:space="preserve">La durada de la UTE ha de coincidir, almenys, amb la del contracte fins a la seva extinció. </w:t>
      </w:r>
    </w:p>
    <w:p w14:paraId="6B302698" w14:textId="77777777" w:rsidR="00B77935" w:rsidRPr="00B77935" w:rsidRDefault="00B77935" w:rsidP="00B77935">
      <w:pPr>
        <w:jc w:val="both"/>
        <w:rPr>
          <w:rFonts w:cstheme="minorHAnsi"/>
          <w:lang w:val="ca-ES"/>
        </w:rPr>
      </w:pPr>
    </w:p>
    <w:p w14:paraId="314577D3" w14:textId="77777777" w:rsidR="00B77935" w:rsidRPr="00B77935" w:rsidRDefault="00B77935" w:rsidP="00B77935">
      <w:pPr>
        <w:jc w:val="both"/>
        <w:rPr>
          <w:rFonts w:cstheme="minorHAnsi"/>
          <w:lang w:val="ca-ES"/>
        </w:rPr>
      </w:pPr>
      <w:r w:rsidRPr="00B77935">
        <w:rPr>
          <w:rFonts w:cstheme="minorHAnsi"/>
          <w:lang w:val="ca-ES"/>
        </w:rPr>
        <w:t xml:space="preserve">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5112B4FD" w14:textId="77777777" w:rsidR="00B77935" w:rsidRPr="00B77935" w:rsidRDefault="00B77935" w:rsidP="00B77935">
      <w:pPr>
        <w:jc w:val="both"/>
        <w:rPr>
          <w:rFonts w:cstheme="minorHAnsi"/>
          <w:lang w:val="ca-ES"/>
        </w:rPr>
      </w:pPr>
    </w:p>
    <w:p w14:paraId="55B637DC" w14:textId="77777777" w:rsidR="00B77935" w:rsidRPr="00B77935" w:rsidRDefault="00B77935" w:rsidP="00B77935">
      <w:pPr>
        <w:jc w:val="both"/>
        <w:rPr>
          <w:rFonts w:cstheme="minorHAnsi"/>
          <w:lang w:val="ca-ES"/>
        </w:rPr>
      </w:pPr>
      <w:r w:rsidRPr="00B77935">
        <w:rPr>
          <w:rFonts w:cstheme="minorHAnsi"/>
          <w:bCs/>
          <w:lang w:val="ca-ES"/>
        </w:rPr>
        <w:t xml:space="preserve">1.9.4. </w:t>
      </w:r>
      <w:r w:rsidRPr="00B77935">
        <w:rPr>
          <w:rFonts w:cstheme="minorHAnsi"/>
          <w:lang w:val="ca-ES"/>
        </w:rPr>
        <w:t>Les empreses que hagin participat en l’elaboració de les especificacions tècniques o dels documents preparatoris del contracte o hagin assessorat a l’òrgan de contractació durant la preparació</w:t>
      </w:r>
    </w:p>
    <w:p w14:paraId="4A89C69E" w14:textId="77777777" w:rsidR="00B77935" w:rsidRPr="00B77935" w:rsidRDefault="00B77935" w:rsidP="00B77935">
      <w:pPr>
        <w:jc w:val="both"/>
        <w:rPr>
          <w:rFonts w:cstheme="minorHAnsi"/>
          <w:b/>
          <w:bCs/>
          <w:lang w:val="ca-ES"/>
        </w:rPr>
      </w:pPr>
      <w:r w:rsidRPr="00B77935">
        <w:rPr>
          <w:rFonts w:cstheme="minorHAnsi"/>
          <w:lang w:val="ca-ES"/>
        </w:rPr>
        <w:t>del procediment de contractació, poden participar en la licitació sempre que es garanteixi que la seva participació no falseja la competència.</w:t>
      </w:r>
    </w:p>
    <w:p w14:paraId="2295711E" w14:textId="77777777" w:rsidR="00B77935" w:rsidRPr="00B77935" w:rsidRDefault="00B77935" w:rsidP="00B77935">
      <w:pPr>
        <w:pStyle w:val="Titol2"/>
        <w:rPr>
          <w:rFonts w:cstheme="minorHAnsi"/>
          <w:b w:val="0"/>
          <w:bCs/>
          <w:lang w:val="ca-ES"/>
        </w:rPr>
      </w:pPr>
    </w:p>
    <w:p w14:paraId="5A215DF2" w14:textId="77777777" w:rsidR="00B77935" w:rsidRPr="00B77935" w:rsidRDefault="00B77935" w:rsidP="00B77935">
      <w:pPr>
        <w:pStyle w:val="Titol2"/>
        <w:rPr>
          <w:rFonts w:cstheme="minorHAnsi"/>
          <w:b w:val="0"/>
          <w:iCs/>
          <w:lang w:val="ca-ES"/>
        </w:rPr>
      </w:pPr>
      <w:bookmarkStart w:id="68" w:name="_Toc50645698"/>
      <w:bookmarkStart w:id="69" w:name="_Toc54263630"/>
      <w:bookmarkStart w:id="70" w:name="_Toc54264176"/>
      <w:bookmarkStart w:id="71" w:name="_Toc54264273"/>
      <w:bookmarkStart w:id="72" w:name="_Toc54352294"/>
      <w:bookmarkStart w:id="73" w:name="_Toc66121341"/>
      <w:bookmarkStart w:id="74" w:name="_Toc84769799"/>
      <w:bookmarkStart w:id="75" w:name="_Toc84839525"/>
      <w:bookmarkStart w:id="76" w:name="_Toc87642034"/>
      <w:bookmarkStart w:id="77" w:name="_Toc90127938"/>
      <w:bookmarkStart w:id="78" w:name="_Toc90130553"/>
      <w:bookmarkStart w:id="79" w:name="_Toc90401008"/>
      <w:bookmarkStart w:id="80" w:name="_Toc99314652"/>
      <w:bookmarkStart w:id="81" w:name="_Toc102581793"/>
      <w:bookmarkStart w:id="82" w:name="_Toc102581907"/>
      <w:bookmarkStart w:id="83" w:name="_Toc102581988"/>
      <w:bookmarkStart w:id="84" w:name="_Toc102582053"/>
      <w:bookmarkStart w:id="85" w:name="_Toc146138050"/>
      <w:r w:rsidRPr="00B77935">
        <w:rPr>
          <w:rFonts w:cstheme="minorHAnsi"/>
          <w:b w:val="0"/>
          <w:iCs/>
          <w:lang w:val="ca-ES"/>
        </w:rPr>
        <w:t>D’acord amb el que preveu l’article 70 de la LCSP l’òrgan de contractació prendrà les mesures per garantir aquest no falsejament de la competència.</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4D1DE2C8" w14:textId="77777777" w:rsidR="00B77935" w:rsidRPr="00B77935" w:rsidRDefault="00B77935" w:rsidP="00B77935">
      <w:pPr>
        <w:jc w:val="both"/>
        <w:rPr>
          <w:rFonts w:cstheme="minorHAnsi"/>
          <w:lang w:val="ca-ES"/>
        </w:rPr>
      </w:pPr>
    </w:p>
    <w:p w14:paraId="0E91F2A5" w14:textId="3A145407" w:rsidR="00B77935" w:rsidRPr="00B77935" w:rsidRDefault="00B77935" w:rsidP="00725FEE">
      <w:pPr>
        <w:pStyle w:val="Ttulo2"/>
        <w:rPr>
          <w:lang w:val="ca-ES"/>
        </w:rPr>
      </w:pPr>
      <w:bookmarkStart w:id="86" w:name="_Toc87642035"/>
      <w:bookmarkStart w:id="87" w:name="_Toc146138051"/>
      <w:bookmarkStart w:id="88" w:name="_Toc183431773"/>
      <w:bookmarkStart w:id="89" w:name="_Toc192843040"/>
      <w:r w:rsidRPr="00B77935">
        <w:rPr>
          <w:lang w:val="ca-ES"/>
        </w:rPr>
        <w:t>1.10. Classificació i solvència de les empreses licitadores</w:t>
      </w:r>
      <w:bookmarkEnd w:id="86"/>
      <w:bookmarkEnd w:id="87"/>
      <w:bookmarkEnd w:id="88"/>
      <w:bookmarkEnd w:id="89"/>
      <w:r w:rsidRPr="00B77935">
        <w:rPr>
          <w:lang w:val="ca-ES"/>
        </w:rPr>
        <w:t xml:space="preserve"> </w:t>
      </w:r>
    </w:p>
    <w:p w14:paraId="10164B35" w14:textId="77777777" w:rsidR="00B77935" w:rsidRPr="00B77935" w:rsidRDefault="00B77935" w:rsidP="00B77935">
      <w:pPr>
        <w:pStyle w:val="Titol2"/>
        <w:rPr>
          <w:rFonts w:cstheme="minorHAnsi"/>
          <w:bCs/>
          <w:lang w:val="ca-ES"/>
        </w:rPr>
      </w:pPr>
    </w:p>
    <w:p w14:paraId="424FEAA0" w14:textId="3D1F46E5" w:rsidR="00B77935" w:rsidRPr="00B77935" w:rsidRDefault="00B77935" w:rsidP="00B77935">
      <w:pPr>
        <w:jc w:val="both"/>
        <w:rPr>
          <w:rFonts w:cstheme="minorHAnsi"/>
          <w:lang w:val="ca-ES"/>
        </w:rPr>
      </w:pPr>
      <w:r w:rsidRPr="00B77935">
        <w:rPr>
          <w:rFonts w:cstheme="minorHAnsi"/>
          <w:bCs/>
          <w:lang w:val="ca-ES"/>
        </w:rPr>
        <w:t xml:space="preserve">1.10.1. </w:t>
      </w:r>
      <w:r w:rsidRPr="00B77935">
        <w:rPr>
          <w:rFonts w:cstheme="minorHAnsi"/>
          <w:lang w:val="ca-ES"/>
        </w:rPr>
        <w:t xml:space="preserve">Per participar en la licitació de lots de valor estimat inferior a 500.000,00 euros, IVA exclòs, les empreses han d’acreditar que compleixen els requisits mínims de solvència que es detallen a </w:t>
      </w:r>
      <w:r w:rsidRPr="00B77935">
        <w:rPr>
          <w:rFonts w:cstheme="minorHAnsi"/>
          <w:b/>
          <w:lang w:val="ca-ES"/>
        </w:rPr>
        <w:t>l’apartat H del quadre de característiques</w:t>
      </w:r>
      <w:r w:rsidRPr="00B77935">
        <w:rPr>
          <w:rFonts w:cstheme="minorHAnsi"/>
          <w:lang w:val="ca-ES"/>
        </w:rPr>
        <w:t>, a través dels mitjans d’acreditació que es relacionen en aquest mateix apartat</w:t>
      </w:r>
      <w:r w:rsidR="00D1206B">
        <w:rPr>
          <w:rFonts w:cstheme="minorHAnsi"/>
          <w:lang w:val="ca-ES"/>
        </w:rPr>
        <w:t xml:space="preserve">. </w:t>
      </w:r>
    </w:p>
    <w:p w14:paraId="0EE8C2B6" w14:textId="77777777" w:rsidR="00B77935" w:rsidRPr="00B77935" w:rsidRDefault="00B77935" w:rsidP="00B77935">
      <w:pPr>
        <w:jc w:val="both"/>
        <w:rPr>
          <w:rFonts w:cstheme="minorHAnsi"/>
          <w:lang w:val="ca-ES"/>
        </w:rPr>
      </w:pPr>
    </w:p>
    <w:p w14:paraId="128277A4" w14:textId="77777777" w:rsidR="00B77935" w:rsidRPr="00B77935" w:rsidRDefault="00B77935" w:rsidP="00B77935">
      <w:pPr>
        <w:jc w:val="both"/>
        <w:rPr>
          <w:rFonts w:cstheme="minorHAnsi"/>
          <w:bCs/>
          <w:lang w:val="ca-ES"/>
        </w:rPr>
      </w:pPr>
      <w:r w:rsidRPr="00B77935">
        <w:rPr>
          <w:rFonts w:cstheme="minorHAnsi"/>
          <w:lang w:val="ca-ES"/>
        </w:rPr>
        <w:t xml:space="preserve">A les empreses que, per una raó vàlida, no estiguin en condicions de presentar les referències sol·licitades a </w:t>
      </w:r>
      <w:r w:rsidRPr="00B77935">
        <w:rPr>
          <w:rFonts w:cstheme="minorHAnsi"/>
          <w:b/>
          <w:lang w:val="ca-ES"/>
        </w:rPr>
        <w:t>l’apartat H del quadre de característiques</w:t>
      </w:r>
      <w:r w:rsidRPr="00B77935">
        <w:rPr>
          <w:rFonts w:cstheme="minorHAnsi"/>
          <w:lang w:val="ca-ES"/>
        </w:rPr>
        <w:t xml:space="preserve"> per acreditar la seva solvència econòmica i </w:t>
      </w:r>
      <w:r w:rsidRPr="00B77935">
        <w:rPr>
          <w:rFonts w:cstheme="minorHAnsi"/>
          <w:lang w:val="ca-ES"/>
        </w:rPr>
        <w:lastRenderedPageBreak/>
        <w:t>financera, se les autoritzarà a acreditar-la per mitjà de qualsevol altre document que l’òrgan de contractació consideri apropiat.</w:t>
      </w:r>
    </w:p>
    <w:p w14:paraId="323498E8" w14:textId="77777777" w:rsidR="00B77935" w:rsidRPr="00B77935" w:rsidRDefault="00B77935" w:rsidP="00B77935">
      <w:pPr>
        <w:jc w:val="both"/>
        <w:rPr>
          <w:rFonts w:cstheme="minorHAnsi"/>
          <w:lang w:val="ca-ES"/>
        </w:rPr>
      </w:pPr>
    </w:p>
    <w:p w14:paraId="26DADD51" w14:textId="77777777" w:rsidR="00B77935" w:rsidRPr="00B77935" w:rsidRDefault="00B77935" w:rsidP="00B77935">
      <w:pPr>
        <w:jc w:val="both"/>
        <w:rPr>
          <w:rFonts w:cstheme="minorHAnsi"/>
          <w:lang w:val="ca-ES"/>
        </w:rPr>
      </w:pPr>
      <w:r w:rsidRPr="00B77935">
        <w:rPr>
          <w:rFonts w:cstheme="minorHAnsi"/>
          <w:bCs/>
          <w:lang w:val="ca-ES"/>
        </w:rPr>
        <w:t xml:space="preserve">1.10.2. </w:t>
      </w:r>
      <w:r w:rsidRPr="00B77935">
        <w:rPr>
          <w:rFonts w:cstheme="minorHAnsi"/>
          <w:lang w:val="ca-ES"/>
        </w:rPr>
        <w:t xml:space="preserve">Les empreses licitadores s’han de comprometre a dedicar o adscriure a l’execució del contracte els mitjans personals o materials suficients que s’indiquen en </w:t>
      </w:r>
      <w:r w:rsidRPr="00B77935">
        <w:rPr>
          <w:rFonts w:cstheme="minorHAnsi"/>
          <w:b/>
          <w:lang w:val="ca-ES"/>
        </w:rPr>
        <w:t>l’</w:t>
      </w:r>
      <w:r w:rsidRPr="00B77935">
        <w:rPr>
          <w:rFonts w:cstheme="minorHAnsi"/>
          <w:b/>
          <w:bCs/>
          <w:lang w:val="ca-ES"/>
        </w:rPr>
        <w:t>apartat H4 del quadre de característiques</w:t>
      </w:r>
      <w:r w:rsidRPr="00B77935">
        <w:rPr>
          <w:rFonts w:cstheme="minorHAnsi"/>
          <w:lang w:val="ca-ES"/>
        </w:rPr>
        <w:t>.</w:t>
      </w:r>
    </w:p>
    <w:p w14:paraId="35692885" w14:textId="77777777" w:rsidR="00B77935" w:rsidRPr="00B77935" w:rsidRDefault="00B77935" w:rsidP="00B77935">
      <w:pPr>
        <w:jc w:val="both"/>
        <w:rPr>
          <w:rFonts w:cstheme="minorHAnsi"/>
          <w:bCs/>
          <w:lang w:val="ca-ES"/>
        </w:rPr>
      </w:pPr>
    </w:p>
    <w:p w14:paraId="56F2C283" w14:textId="1EADBE24" w:rsidR="00B77935" w:rsidRPr="00B77935" w:rsidRDefault="00B77935" w:rsidP="00B77935">
      <w:pPr>
        <w:jc w:val="both"/>
        <w:rPr>
          <w:rFonts w:cstheme="minorHAnsi"/>
          <w:lang w:val="ca-ES"/>
        </w:rPr>
      </w:pPr>
      <w:r w:rsidRPr="00B77935">
        <w:rPr>
          <w:rFonts w:cstheme="minorHAnsi"/>
          <w:bCs/>
          <w:lang w:val="ca-ES"/>
        </w:rPr>
        <w:t>1.10.</w:t>
      </w:r>
      <w:r w:rsidR="005C11C3">
        <w:rPr>
          <w:rFonts w:cstheme="minorHAnsi"/>
          <w:bCs/>
          <w:lang w:val="ca-ES"/>
        </w:rPr>
        <w:t>3</w:t>
      </w:r>
      <w:r w:rsidRPr="00B77935">
        <w:rPr>
          <w:rFonts w:cstheme="minorHAnsi"/>
          <w:bCs/>
          <w:lang w:val="ca-ES"/>
        </w:rPr>
        <w:t xml:space="preserve">. </w:t>
      </w:r>
      <w:r w:rsidRPr="00B77935">
        <w:rPr>
          <w:rFonts w:cstheme="minorHAnsi"/>
          <w:lang w:val="ca-ES"/>
        </w:rPr>
        <w:t xml:space="preserve">Els certificats comunitaris d’empresaris autoritzats per contractar als que fa referència l’article 97 de la LCSP constitueixen una presumpció d’aptitud amb relació amb els requisits de selecció qualitativa que figurin en aquests. </w:t>
      </w:r>
    </w:p>
    <w:p w14:paraId="3A1CF774" w14:textId="77777777" w:rsidR="00B77935" w:rsidRPr="00B77935" w:rsidRDefault="00B77935" w:rsidP="00B77935">
      <w:pPr>
        <w:jc w:val="both"/>
        <w:rPr>
          <w:rFonts w:cstheme="minorHAnsi"/>
          <w:lang w:val="ca-ES"/>
        </w:rPr>
      </w:pPr>
    </w:p>
    <w:p w14:paraId="044DEB25" w14:textId="76C640EA" w:rsidR="00B77935" w:rsidRPr="00B77935" w:rsidRDefault="00B77935" w:rsidP="00B77935">
      <w:pPr>
        <w:jc w:val="both"/>
        <w:rPr>
          <w:rFonts w:cstheme="minorHAnsi"/>
          <w:lang w:val="ca-ES"/>
        </w:rPr>
      </w:pPr>
      <w:r w:rsidRPr="00B77935">
        <w:rPr>
          <w:rFonts w:cstheme="minorHAnsi"/>
          <w:bCs/>
          <w:lang w:val="ca-ES"/>
        </w:rPr>
        <w:t>1.10.</w:t>
      </w:r>
      <w:r w:rsidR="005C11C3">
        <w:rPr>
          <w:rFonts w:cstheme="minorHAnsi"/>
          <w:bCs/>
          <w:lang w:val="ca-ES"/>
        </w:rPr>
        <w:t>4.</w:t>
      </w:r>
      <w:r w:rsidRPr="00B77935">
        <w:rPr>
          <w:rFonts w:cstheme="minorHAnsi"/>
          <w:bCs/>
          <w:lang w:val="ca-ES"/>
        </w:rPr>
        <w:t xml:space="preserve">  </w:t>
      </w:r>
      <w:r w:rsidRPr="00B77935">
        <w:rPr>
          <w:rFonts w:cstheme="minorHAnsi"/>
          <w:lang w:val="ca-ES"/>
        </w:rPr>
        <w:t xml:space="preserve">En les UTE, totes les empreses que en formen part han d’acreditar la seva solvència, en els termes indicats a </w:t>
      </w:r>
      <w:r w:rsidRPr="00B77935">
        <w:rPr>
          <w:rFonts w:cstheme="minorHAnsi"/>
          <w:b/>
          <w:bCs/>
          <w:lang w:val="ca-ES"/>
        </w:rPr>
        <w:t>l’apartat H del quadre de característiques</w:t>
      </w:r>
      <w:r w:rsidRPr="00B77935">
        <w:rPr>
          <w:rFonts w:cstheme="minorHAnsi"/>
          <w:lang w:val="ca-ES"/>
        </w:rPr>
        <w:t>. Per tal de determinar la solvència de la unió temporal, s’acumula l’acreditada per cadascuna de les seves integrants.</w:t>
      </w:r>
    </w:p>
    <w:p w14:paraId="3C42A14A" w14:textId="77777777" w:rsidR="00B77935" w:rsidRPr="00B77935" w:rsidRDefault="00B77935" w:rsidP="00B77935">
      <w:pPr>
        <w:jc w:val="both"/>
        <w:rPr>
          <w:rFonts w:cstheme="minorHAnsi"/>
          <w:lang w:val="ca-ES"/>
        </w:rPr>
      </w:pPr>
    </w:p>
    <w:p w14:paraId="63326C39" w14:textId="7C63DD16" w:rsidR="00B77935" w:rsidRPr="00B77935" w:rsidRDefault="00B77935" w:rsidP="00B77935">
      <w:pPr>
        <w:jc w:val="both"/>
        <w:rPr>
          <w:rFonts w:cstheme="minorHAnsi"/>
          <w:iCs/>
          <w:lang w:val="ca-ES"/>
        </w:rPr>
      </w:pPr>
      <w:r w:rsidRPr="00B77935">
        <w:rPr>
          <w:rFonts w:cstheme="minorHAnsi"/>
          <w:iCs/>
          <w:lang w:val="ca-ES"/>
        </w:rPr>
        <w:t>1.10.</w:t>
      </w:r>
      <w:r w:rsidR="005C11C3">
        <w:rPr>
          <w:rFonts w:cstheme="minorHAnsi"/>
          <w:iCs/>
          <w:lang w:val="ca-ES"/>
        </w:rPr>
        <w:t>5</w:t>
      </w:r>
      <w:r w:rsidRPr="00B77935">
        <w:rPr>
          <w:rFonts w:cstheme="minorHAnsi"/>
          <w:iCs/>
          <w:lang w:val="ca-ES"/>
        </w:rPr>
        <w:t>. Per acreditar la solvència econòmica i financera i la solvència tècnica es reconeix plens efectes jurídics a les dades que consten en el certificat d’inscripció al Registre electrònic d’empreses licitadores de la Generalitat de Catalunya, d’acord amb el que determina la Disposició addicional segona, apartat</w:t>
      </w:r>
    </w:p>
    <w:p w14:paraId="206EA678" w14:textId="77777777" w:rsidR="00B77935" w:rsidRPr="00B77935" w:rsidRDefault="00B77935" w:rsidP="00B77935">
      <w:pPr>
        <w:jc w:val="both"/>
        <w:rPr>
          <w:rFonts w:cstheme="minorHAnsi"/>
          <w:iCs/>
          <w:lang w:val="ca-ES"/>
        </w:rPr>
      </w:pPr>
      <w:r w:rsidRPr="00B77935">
        <w:rPr>
          <w:rFonts w:cstheme="minorHAnsi"/>
          <w:iCs/>
          <w:lang w:val="ca-ES"/>
        </w:rPr>
        <w:t>3, de la Llei 2/2014 del Parlament de Catalunya, de 27 de gener, de mesures fiscals, administratives, financeres i del sector públic; i al Registre Oficial de Licitadors i Empreses Classificades de les administracions públiques, en els termes establerts en la LCSP.</w:t>
      </w:r>
    </w:p>
    <w:p w14:paraId="0566A429" w14:textId="706D6ED7" w:rsidR="00B77935" w:rsidRPr="004022D2" w:rsidRDefault="00B77935" w:rsidP="00D269AC">
      <w:pPr>
        <w:pStyle w:val="Ttulo1"/>
      </w:pPr>
      <w:bookmarkStart w:id="90" w:name="_Toc87642036"/>
      <w:bookmarkStart w:id="91" w:name="_Toc146138052"/>
      <w:bookmarkStart w:id="92" w:name="_Toc192843041"/>
      <w:r w:rsidRPr="004022D2">
        <w:t xml:space="preserve">2. DISPOSICIONS RELATIVES A LA LICITACIÓ, </w:t>
      </w:r>
      <w:r w:rsidR="00D1206B" w:rsidRPr="004022D2">
        <w:t>L ‘</w:t>
      </w:r>
      <w:r w:rsidRPr="004022D2">
        <w:t>ADJUDICACIÓ I LA FORMALITZACIÓ DEL CONTRACTE</w:t>
      </w:r>
      <w:bookmarkEnd w:id="90"/>
      <w:bookmarkEnd w:id="91"/>
      <w:bookmarkEnd w:id="92"/>
      <w:r w:rsidRPr="004022D2">
        <w:t xml:space="preserve"> </w:t>
      </w:r>
    </w:p>
    <w:p w14:paraId="4DB47E5A" w14:textId="77777777" w:rsidR="00B77935" w:rsidRPr="00B77935" w:rsidRDefault="00B77935" w:rsidP="00B77935">
      <w:pPr>
        <w:jc w:val="both"/>
        <w:rPr>
          <w:rFonts w:cstheme="minorHAnsi"/>
          <w:b/>
          <w:bCs/>
          <w:lang w:val="ca-ES"/>
        </w:rPr>
      </w:pPr>
    </w:p>
    <w:p w14:paraId="20602B26" w14:textId="27DD6E0A" w:rsidR="00B77935" w:rsidRPr="00B77935" w:rsidRDefault="00B77935" w:rsidP="00725FEE">
      <w:pPr>
        <w:pStyle w:val="Ttulo2"/>
        <w:rPr>
          <w:lang w:val="ca-ES"/>
        </w:rPr>
      </w:pPr>
      <w:bookmarkStart w:id="93" w:name="_Toc87642037"/>
      <w:bookmarkStart w:id="94" w:name="_Toc146138053"/>
      <w:bookmarkStart w:id="95" w:name="_Toc183431774"/>
      <w:bookmarkStart w:id="96" w:name="_Toc192843042"/>
      <w:r w:rsidRPr="00B77935">
        <w:rPr>
          <w:lang w:val="ca-ES"/>
        </w:rPr>
        <w:t>2.1. Presentació de documentació i de proposicions</w:t>
      </w:r>
      <w:bookmarkEnd w:id="93"/>
      <w:bookmarkEnd w:id="94"/>
      <w:bookmarkEnd w:id="95"/>
      <w:bookmarkEnd w:id="96"/>
    </w:p>
    <w:p w14:paraId="24640C3A" w14:textId="77777777" w:rsidR="00B77935" w:rsidRPr="00B77935" w:rsidRDefault="00B77935" w:rsidP="00725FEE">
      <w:pPr>
        <w:pStyle w:val="Ttulo2"/>
        <w:rPr>
          <w:lang w:val="ca-ES"/>
        </w:rPr>
      </w:pPr>
    </w:p>
    <w:p w14:paraId="2D35C21F" w14:textId="74F088C6" w:rsidR="00B77935" w:rsidRPr="00B77935" w:rsidRDefault="00B77935" w:rsidP="00B77935">
      <w:pPr>
        <w:jc w:val="both"/>
        <w:rPr>
          <w:rFonts w:cstheme="minorHAnsi"/>
          <w:lang w:val="ca-ES"/>
        </w:rPr>
      </w:pPr>
      <w:r w:rsidRPr="00B77935">
        <w:rPr>
          <w:rFonts w:cstheme="minorHAnsi"/>
          <w:lang w:val="ca-ES"/>
        </w:rPr>
        <w:t>2.1.1. Les proposicions es presentaran obligatòriament en la forma, termini i lloc indicats en l'anunci de licitació</w:t>
      </w:r>
      <w:r w:rsidR="00D1206B">
        <w:rPr>
          <w:rFonts w:cstheme="minorHAnsi"/>
          <w:lang w:val="ca-ES"/>
        </w:rPr>
        <w:t>, sense que s’admetin aquelles proposicions que no es presentin en la forma, terminis i lloc indicat.</w:t>
      </w:r>
      <w:r w:rsidRPr="00B77935">
        <w:rPr>
          <w:rFonts w:cstheme="minorHAnsi"/>
          <w:lang w:val="ca-ES"/>
        </w:rPr>
        <w:t xml:space="preserve"> </w:t>
      </w:r>
    </w:p>
    <w:p w14:paraId="0264E9D2" w14:textId="77777777" w:rsidR="00B77935" w:rsidRPr="00B77935" w:rsidRDefault="00B77935" w:rsidP="00B77935">
      <w:pPr>
        <w:jc w:val="both"/>
        <w:rPr>
          <w:rFonts w:cstheme="minorHAnsi"/>
          <w:lang w:val="ca-ES"/>
        </w:rPr>
      </w:pPr>
    </w:p>
    <w:p w14:paraId="746AC67F" w14:textId="77777777" w:rsidR="00B77935" w:rsidRPr="00B77935" w:rsidRDefault="00B77935" w:rsidP="00B77935">
      <w:pPr>
        <w:jc w:val="both"/>
        <w:rPr>
          <w:rFonts w:cstheme="minorHAnsi"/>
          <w:b/>
          <w:lang w:val="ca-ES"/>
        </w:rPr>
      </w:pPr>
      <w:r w:rsidRPr="00B77935">
        <w:rPr>
          <w:rFonts w:cstheme="minorHAnsi"/>
          <w:lang w:val="ca-ES"/>
        </w:rPr>
        <w:t xml:space="preserve">2.1.2. D’acord amb l’article 156.6 i la Disposició addicional dotzena de la LCSP, el termini per a presentar la documentació exigida serà el previst a </w:t>
      </w:r>
      <w:r w:rsidRPr="00B77935">
        <w:rPr>
          <w:rFonts w:cstheme="minorHAnsi"/>
          <w:b/>
          <w:lang w:val="ca-ES"/>
        </w:rPr>
        <w:t xml:space="preserve">l’apartat V del quadre de característiques. </w:t>
      </w:r>
    </w:p>
    <w:p w14:paraId="3F4DF298" w14:textId="77777777" w:rsidR="00B77935" w:rsidRPr="00B77935" w:rsidRDefault="00B77935" w:rsidP="00B77935">
      <w:pPr>
        <w:jc w:val="both"/>
        <w:rPr>
          <w:rFonts w:cstheme="minorHAnsi"/>
          <w:lang w:val="ca-ES"/>
        </w:rPr>
      </w:pPr>
    </w:p>
    <w:p w14:paraId="2C6096C0" w14:textId="77777777" w:rsidR="00B77935" w:rsidRPr="00B77935" w:rsidRDefault="00B77935" w:rsidP="00B77935">
      <w:pPr>
        <w:jc w:val="both"/>
        <w:rPr>
          <w:rFonts w:cstheme="minorHAnsi"/>
          <w:iCs/>
          <w:lang w:val="ca-ES"/>
        </w:rPr>
      </w:pPr>
      <w:r w:rsidRPr="00B77935">
        <w:rPr>
          <w:rFonts w:cstheme="minorHAnsi"/>
          <w:lang w:val="ca-ES"/>
        </w:rPr>
        <w:t>En el Perfil de contractant es publicarà la data i hora límit de presentació de proposicions.</w:t>
      </w:r>
    </w:p>
    <w:p w14:paraId="1083FBF3" w14:textId="77777777" w:rsidR="00B77935" w:rsidRPr="00B77935" w:rsidRDefault="00B77935" w:rsidP="00B77935">
      <w:pPr>
        <w:jc w:val="both"/>
        <w:rPr>
          <w:rFonts w:cstheme="minorHAnsi"/>
          <w:lang w:val="ca-ES"/>
        </w:rPr>
      </w:pPr>
    </w:p>
    <w:p w14:paraId="32655599" w14:textId="77777777" w:rsidR="00B77935" w:rsidRPr="00B77935" w:rsidRDefault="00B77935" w:rsidP="00B77935">
      <w:pPr>
        <w:jc w:val="both"/>
        <w:rPr>
          <w:rFonts w:cstheme="minorHAnsi"/>
          <w:lang w:val="ca-ES"/>
        </w:rPr>
      </w:pPr>
      <w:r w:rsidRPr="00B77935">
        <w:rPr>
          <w:rFonts w:cstheme="minorHAnsi"/>
          <w:lang w:val="ca-ES"/>
        </w:rPr>
        <w:t>Si l’últim dia del termini de presentació fos inhàbil, aquest s’entendrà prorrogat el primer dia hàbil següent.</w:t>
      </w:r>
    </w:p>
    <w:p w14:paraId="74918A86" w14:textId="77777777" w:rsidR="00B77935" w:rsidRPr="00B77935" w:rsidRDefault="00B77935" w:rsidP="00B77935">
      <w:pPr>
        <w:jc w:val="both"/>
        <w:rPr>
          <w:rFonts w:cstheme="minorHAnsi"/>
          <w:lang w:val="ca-ES"/>
        </w:rPr>
      </w:pPr>
    </w:p>
    <w:p w14:paraId="0E7C1C83" w14:textId="77777777" w:rsidR="00B77935" w:rsidRPr="00B77935" w:rsidRDefault="00B77935" w:rsidP="00B77935">
      <w:pPr>
        <w:jc w:val="both"/>
        <w:rPr>
          <w:rFonts w:cstheme="minorHAnsi"/>
          <w:lang w:val="ca-ES"/>
        </w:rPr>
      </w:pPr>
      <w:r w:rsidRPr="00B77935">
        <w:rPr>
          <w:rFonts w:cstheme="minorHAnsi"/>
          <w:lang w:val="ca-ES"/>
        </w:rPr>
        <w:t xml:space="preserve">Les proposicions presentades fora de termini no seran admeses sota cap concepte ni en cap circumstància. Únicament es tindran en consideració aquelles ofertes presentades a través de la plataforma de contractació i en el termini establert amb el registre d’entrada. </w:t>
      </w:r>
    </w:p>
    <w:p w14:paraId="63190087" w14:textId="77777777" w:rsidR="00B77935" w:rsidRPr="00B77935" w:rsidRDefault="00B77935" w:rsidP="00B77935">
      <w:pPr>
        <w:jc w:val="both"/>
        <w:rPr>
          <w:rFonts w:cstheme="minorHAnsi"/>
          <w:lang w:val="ca-ES"/>
        </w:rPr>
      </w:pPr>
    </w:p>
    <w:p w14:paraId="51363985" w14:textId="77777777" w:rsidR="00B77935" w:rsidRPr="00B77935" w:rsidRDefault="00B77935" w:rsidP="00B77935">
      <w:pPr>
        <w:jc w:val="both"/>
        <w:rPr>
          <w:rFonts w:cstheme="minorHAnsi"/>
          <w:lang w:val="ca-ES"/>
        </w:rPr>
      </w:pPr>
      <w:r w:rsidRPr="00B77935">
        <w:rPr>
          <w:rFonts w:cstheme="minorHAnsi"/>
          <w:lang w:val="ca-ES"/>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28499489" w14:textId="77777777" w:rsidR="00B77935" w:rsidRPr="00B77935" w:rsidRDefault="00B77935" w:rsidP="00B77935">
      <w:pPr>
        <w:jc w:val="both"/>
        <w:rPr>
          <w:rFonts w:cstheme="minorHAnsi"/>
          <w:lang w:val="ca-ES"/>
        </w:rPr>
      </w:pPr>
    </w:p>
    <w:p w14:paraId="29D410DB" w14:textId="77777777" w:rsidR="00B77935" w:rsidRPr="00B77935" w:rsidRDefault="00B77935" w:rsidP="00B77935">
      <w:pPr>
        <w:jc w:val="both"/>
        <w:rPr>
          <w:rFonts w:cstheme="minorHAnsi"/>
          <w:b/>
          <w:lang w:val="ca-ES"/>
        </w:rPr>
      </w:pPr>
      <w:r w:rsidRPr="00B77935">
        <w:rPr>
          <w:rFonts w:cstheme="minorHAnsi"/>
          <w:lang w:val="ca-ES"/>
        </w:rPr>
        <w:lastRenderedPageBreak/>
        <w:t xml:space="preserve">2.1.3. Les proposicions es presentaran mitjançant l’eina “Sobre Digital”, integrada en la Plataforma de Serveis de Contractació Pública de Catalunya, accessible a l’adreça web que es preveu a </w:t>
      </w:r>
      <w:r w:rsidRPr="00B77935">
        <w:rPr>
          <w:rFonts w:cstheme="minorHAnsi"/>
          <w:b/>
          <w:lang w:val="ca-ES"/>
        </w:rPr>
        <w:t xml:space="preserve">l’apartat A4 del quadre de característiques. </w:t>
      </w:r>
    </w:p>
    <w:p w14:paraId="4797672B" w14:textId="77777777" w:rsidR="00B77935" w:rsidRPr="00B77935" w:rsidRDefault="00B77935" w:rsidP="00B77935">
      <w:pPr>
        <w:jc w:val="both"/>
        <w:rPr>
          <w:rFonts w:cstheme="minorHAnsi"/>
          <w:b/>
          <w:lang w:val="ca-ES"/>
        </w:rPr>
      </w:pPr>
    </w:p>
    <w:p w14:paraId="165DACA6" w14:textId="77777777" w:rsidR="00B77935" w:rsidRPr="00B77935" w:rsidRDefault="00B77935" w:rsidP="00B77935">
      <w:pPr>
        <w:jc w:val="both"/>
        <w:rPr>
          <w:rFonts w:cstheme="minorHAnsi"/>
          <w:lang w:val="ca-ES"/>
        </w:rPr>
      </w:pPr>
      <w:r w:rsidRPr="00B77935">
        <w:rPr>
          <w:rFonts w:cstheme="minorHAnsi"/>
          <w:lang w:val="ca-ES"/>
        </w:rPr>
        <w:t>El perfil de contractant de l’Ajuntament del Catllar compleix íntegrament tots els requisits legals i tècnics previstos a la LCSP i demés normativa de desenvolupament.</w:t>
      </w:r>
    </w:p>
    <w:p w14:paraId="22B50F7C" w14:textId="77777777" w:rsidR="00B77935" w:rsidRPr="00B77935" w:rsidRDefault="00B77935" w:rsidP="00B77935">
      <w:pPr>
        <w:jc w:val="both"/>
        <w:rPr>
          <w:rFonts w:cstheme="minorHAnsi"/>
          <w:lang w:val="ca-ES"/>
        </w:rPr>
      </w:pPr>
    </w:p>
    <w:p w14:paraId="171FBDD9" w14:textId="77777777" w:rsidR="00B77935" w:rsidRPr="00B77935" w:rsidRDefault="00B77935" w:rsidP="00B77935">
      <w:pPr>
        <w:jc w:val="both"/>
        <w:rPr>
          <w:rFonts w:cstheme="minorHAnsi"/>
          <w:lang w:val="ca-ES"/>
        </w:rPr>
      </w:pPr>
      <w:r w:rsidRPr="00B77935">
        <w:rPr>
          <w:rFonts w:cstheme="minorHAnsi"/>
          <w:lang w:val="ca-ES"/>
        </w:rPr>
        <w:t>2.1.4. Podeu trobar material de suport sobre com preparar una oferta mitjançant l’eina de “Sobre Digital” a l’apartat de “Licitació electrònica” de la Plataforma de Serveis de Contractació Pública, a l’adreça web següent:</w:t>
      </w:r>
    </w:p>
    <w:p w14:paraId="37C2F158" w14:textId="77777777" w:rsidR="00B77935" w:rsidRPr="00B77935" w:rsidRDefault="00B77935" w:rsidP="00B77935">
      <w:pPr>
        <w:jc w:val="both"/>
        <w:rPr>
          <w:rFonts w:cstheme="minorHAnsi"/>
          <w:lang w:val="ca-ES"/>
        </w:rPr>
      </w:pPr>
    </w:p>
    <w:p w14:paraId="4CB189B2" w14:textId="77777777" w:rsidR="00B77935" w:rsidRPr="00B77935" w:rsidRDefault="00AC4188" w:rsidP="00B77935">
      <w:pPr>
        <w:jc w:val="both"/>
        <w:rPr>
          <w:rFonts w:cstheme="minorHAnsi"/>
          <w:lang w:val="ca-ES"/>
        </w:rPr>
      </w:pPr>
      <w:hyperlink r:id="rId11" w:history="1">
        <w:r w:rsidR="00B77935" w:rsidRPr="00B77935">
          <w:rPr>
            <w:rStyle w:val="Hipervnculo"/>
            <w:rFonts w:cstheme="minorHAnsi"/>
            <w:lang w:val="ca-ES"/>
          </w:rPr>
          <w:t>https://contractaciopublica.gencat.cat/ecofin_sobre/AppJava/views/ajuda/empreses/index.xhtml?set-locale=ca_ES</w:t>
        </w:r>
      </w:hyperlink>
    </w:p>
    <w:p w14:paraId="51FC4B81" w14:textId="77777777" w:rsidR="00B77935" w:rsidRPr="00B77935" w:rsidRDefault="00B77935" w:rsidP="00B77935">
      <w:pPr>
        <w:jc w:val="both"/>
        <w:rPr>
          <w:rFonts w:cstheme="minorHAnsi"/>
          <w:lang w:val="ca-ES"/>
        </w:rPr>
      </w:pPr>
    </w:p>
    <w:p w14:paraId="56E96589" w14:textId="77777777" w:rsidR="00B77935" w:rsidRPr="00B77935" w:rsidRDefault="00B77935" w:rsidP="00B77935">
      <w:pPr>
        <w:jc w:val="both"/>
        <w:rPr>
          <w:rFonts w:cstheme="minorHAnsi"/>
          <w:lang w:val="ca-ES"/>
        </w:rPr>
      </w:pPr>
      <w:r w:rsidRPr="00B77935">
        <w:rPr>
          <w:rFonts w:cstheme="minorHAnsi"/>
          <w:lang w:val="ca-ES"/>
        </w:rPr>
        <w:t>2.1.5. Les ofertes presentades han d’estar lliures de virus informàtics i de qualsevol tipus de programa o codi nociu, ja que en cap cas es poden obrir els documents afectats per un virus. Així, és obligació de les empreses contractistes passar els documents per un antivirus i, en cas d’arribar documents de les</w:t>
      </w:r>
    </w:p>
    <w:p w14:paraId="52E91228" w14:textId="77777777" w:rsidR="00B77935" w:rsidRPr="00B77935" w:rsidRDefault="00B77935" w:rsidP="00B77935">
      <w:pPr>
        <w:jc w:val="both"/>
        <w:rPr>
          <w:rFonts w:cstheme="minorHAnsi"/>
          <w:lang w:val="ca-ES"/>
        </w:rPr>
      </w:pPr>
      <w:r w:rsidRPr="00B77935">
        <w:rPr>
          <w:rFonts w:cstheme="minorHAnsi"/>
          <w:lang w:val="ca-ES"/>
        </w:rPr>
        <w:t xml:space="preserve">seves ofertes amb virus, serà responsabilitat d’elles que l’Administració no pugui accedir al contingut d’aquests. </w:t>
      </w:r>
    </w:p>
    <w:p w14:paraId="526A7D1E" w14:textId="77777777" w:rsidR="00B77935" w:rsidRPr="00B77935" w:rsidRDefault="00B77935" w:rsidP="00B77935">
      <w:pPr>
        <w:jc w:val="both"/>
        <w:rPr>
          <w:rFonts w:cstheme="minorHAnsi"/>
          <w:lang w:val="ca-ES"/>
        </w:rPr>
      </w:pPr>
    </w:p>
    <w:p w14:paraId="5A4EDA03" w14:textId="77777777" w:rsidR="00B77935" w:rsidRPr="00B77935" w:rsidRDefault="00B77935" w:rsidP="00B77935">
      <w:pPr>
        <w:jc w:val="both"/>
        <w:rPr>
          <w:rFonts w:cstheme="minorHAnsi"/>
          <w:lang w:val="ca-ES"/>
        </w:rPr>
      </w:pPr>
      <w:r w:rsidRPr="00B77935">
        <w:rPr>
          <w:rFonts w:cstheme="minorHAnsi"/>
          <w:lang w:val="ca-ES"/>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1E0E976F" w14:textId="77777777" w:rsidR="00B77935" w:rsidRPr="00B77935" w:rsidRDefault="00B77935" w:rsidP="00B77935">
      <w:pPr>
        <w:jc w:val="both"/>
        <w:rPr>
          <w:rFonts w:cstheme="minorHAnsi"/>
          <w:lang w:val="ca-ES"/>
        </w:rPr>
      </w:pPr>
    </w:p>
    <w:p w14:paraId="30D437D8" w14:textId="77777777" w:rsidR="00B77935" w:rsidRPr="00B77935" w:rsidRDefault="00B77935" w:rsidP="00B77935">
      <w:pPr>
        <w:jc w:val="both"/>
        <w:rPr>
          <w:rFonts w:cstheme="minorHAnsi"/>
          <w:lang w:val="ca-ES"/>
        </w:rPr>
      </w:pPr>
      <w:r w:rsidRPr="00B77935">
        <w:rPr>
          <w:rFonts w:cstheme="minorHAnsi"/>
          <w:lang w:val="ca-ES"/>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586F2DFD" w14:textId="77777777" w:rsidR="00B77935" w:rsidRPr="00B77935" w:rsidRDefault="00B77935" w:rsidP="00B77935">
      <w:pPr>
        <w:jc w:val="both"/>
        <w:rPr>
          <w:rFonts w:cstheme="minorHAnsi"/>
          <w:lang w:val="ca-ES"/>
        </w:rPr>
      </w:pPr>
    </w:p>
    <w:p w14:paraId="3C44188E" w14:textId="77777777" w:rsidR="00B77935" w:rsidRPr="00B77935" w:rsidRDefault="00B77935" w:rsidP="00B77935">
      <w:pPr>
        <w:jc w:val="both"/>
        <w:rPr>
          <w:rFonts w:cstheme="minorHAnsi"/>
          <w:lang w:val="ca-ES"/>
        </w:rPr>
      </w:pPr>
      <w:r w:rsidRPr="00B77935">
        <w:rPr>
          <w:rFonts w:cstheme="minorHAnsi"/>
          <w:bCs/>
          <w:lang w:val="ca-ES"/>
        </w:rPr>
        <w:t xml:space="preserve">2.1.6. </w:t>
      </w:r>
      <w:r w:rsidRPr="00B77935">
        <w:rPr>
          <w:rFonts w:cstheme="minorHAnsi"/>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B77935">
        <w:rPr>
          <w:rFonts w:cstheme="minorHAnsi"/>
          <w:lang w:val="ca-ES"/>
        </w:rPr>
        <w:t>winzip</w:t>
      </w:r>
      <w:proofErr w:type="spellEnd"/>
      <w:r w:rsidRPr="00B77935">
        <w:rPr>
          <w:rFonts w:cstheme="minorHAnsi"/>
          <w:lang w:val="ca-ES"/>
        </w:rPr>
        <w:t xml:space="preserve"> o </w:t>
      </w:r>
      <w:proofErr w:type="spellStart"/>
      <w:r w:rsidRPr="00B77935">
        <w:rPr>
          <w:rFonts w:cstheme="minorHAnsi"/>
          <w:lang w:val="ca-ES"/>
        </w:rPr>
        <w:t>winrar</w:t>
      </w:r>
      <w:proofErr w:type="spellEnd"/>
      <w:r w:rsidRPr="00B77935">
        <w:rPr>
          <w:rFonts w:cstheme="minorHAnsi"/>
          <w:lang w:val="ca-ES"/>
        </w:rPr>
        <w:t xml:space="preserve"> de partició automàtica) i sense incorporar cap tipus de contrasenya.</w:t>
      </w:r>
    </w:p>
    <w:p w14:paraId="1B6ECAAB" w14:textId="77777777" w:rsidR="00B77935" w:rsidRPr="00B77935" w:rsidRDefault="00B77935" w:rsidP="00B77935">
      <w:pPr>
        <w:jc w:val="both"/>
        <w:rPr>
          <w:rFonts w:cstheme="minorHAnsi"/>
          <w:lang w:val="ca-ES"/>
        </w:rPr>
      </w:pPr>
    </w:p>
    <w:p w14:paraId="33863FFF" w14:textId="2BF2D2F6" w:rsidR="00B77935" w:rsidRPr="00B77935" w:rsidRDefault="00D1206B" w:rsidP="00B77935">
      <w:pPr>
        <w:jc w:val="both"/>
        <w:rPr>
          <w:rFonts w:cstheme="minorHAnsi"/>
          <w:lang w:val="ca-ES"/>
        </w:rPr>
      </w:pPr>
      <w:r>
        <w:rPr>
          <w:rFonts w:cstheme="minorHAnsi"/>
          <w:bCs/>
          <w:lang w:val="ca-ES"/>
        </w:rPr>
        <w:t>2</w:t>
      </w:r>
      <w:r w:rsidR="00B77935" w:rsidRPr="00B77935">
        <w:rPr>
          <w:rFonts w:cstheme="minorHAnsi"/>
          <w:bCs/>
          <w:lang w:val="ca-ES"/>
        </w:rPr>
        <w:t xml:space="preserve">.1.7. </w:t>
      </w:r>
      <w:r w:rsidR="00B77935" w:rsidRPr="00B77935">
        <w:rPr>
          <w:rFonts w:cstheme="minorHAnsi"/>
          <w:lang w:val="ca-ES"/>
        </w:rPr>
        <w:t xml:space="preserve">D’acord amb l’article 23 del RGLCAP, les empreses estrangeres han de presentar la documentació traduïda de forma oficial al català i/o al castellà. </w:t>
      </w:r>
    </w:p>
    <w:p w14:paraId="4051EAC9" w14:textId="77777777" w:rsidR="00B77935" w:rsidRPr="00B77935" w:rsidRDefault="00B77935" w:rsidP="00B77935">
      <w:pPr>
        <w:jc w:val="both"/>
        <w:rPr>
          <w:rFonts w:cstheme="minorHAnsi"/>
          <w:lang w:val="ca-ES"/>
        </w:rPr>
      </w:pPr>
    </w:p>
    <w:p w14:paraId="21A8EFFF" w14:textId="77777777" w:rsidR="00B77935" w:rsidRPr="00B77935" w:rsidRDefault="00B77935" w:rsidP="00B77935">
      <w:pPr>
        <w:jc w:val="both"/>
        <w:rPr>
          <w:rFonts w:cstheme="minorHAnsi"/>
          <w:lang w:val="ca-ES"/>
        </w:rPr>
      </w:pPr>
      <w:r w:rsidRPr="00B77935">
        <w:rPr>
          <w:rFonts w:cstheme="minorHAnsi"/>
          <w:bCs/>
          <w:lang w:val="ca-ES"/>
        </w:rPr>
        <w:t xml:space="preserve">2.1.8. </w:t>
      </w:r>
      <w:r w:rsidRPr="00B77935">
        <w:rPr>
          <w:rFonts w:cstheme="minorHAnsi"/>
          <w:lang w:val="ca-ES"/>
        </w:rPr>
        <w:t xml:space="preserve">Les persones interessades en el procediment de licitació podran sol·licitar a l’òrgan de contractació informació addicional sobre els plecs i demés documentació complementària, el qual la facilitarà almenys sis (6) dies abans de què finalitzi el termini fixat per a la presentació d’ofertes, </w:t>
      </w:r>
      <w:r w:rsidRPr="00B77935">
        <w:rPr>
          <w:rFonts w:cstheme="minorHAnsi"/>
          <w:lang w:val="ca-ES"/>
        </w:rPr>
        <w:lastRenderedPageBreak/>
        <w:t>sempre que l’hagin demanat almenys dotze (12) dies abans del transcurs del termini de presentació de les proposicions.</w:t>
      </w:r>
    </w:p>
    <w:p w14:paraId="690BCE58" w14:textId="77777777" w:rsidR="00B77935" w:rsidRPr="00B77935" w:rsidRDefault="00B77935" w:rsidP="00B77935">
      <w:pPr>
        <w:jc w:val="both"/>
        <w:rPr>
          <w:rFonts w:cstheme="minorHAnsi"/>
          <w:lang w:val="ca-ES"/>
        </w:rPr>
      </w:pPr>
    </w:p>
    <w:p w14:paraId="04F7F577" w14:textId="77777777" w:rsidR="00B77935" w:rsidRPr="00B77935" w:rsidRDefault="00B77935" w:rsidP="00B77935">
      <w:pPr>
        <w:jc w:val="both"/>
        <w:rPr>
          <w:rFonts w:cstheme="minorHAnsi"/>
          <w:lang w:val="ca-ES"/>
        </w:rPr>
      </w:pPr>
      <w:r w:rsidRPr="00B77935">
        <w:rPr>
          <w:rFonts w:cstheme="minorHAnsi"/>
          <w:lang w:val="ca-ES"/>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w:t>
      </w:r>
    </w:p>
    <w:p w14:paraId="3790947F" w14:textId="77777777" w:rsidR="00B77935" w:rsidRPr="00B77935" w:rsidRDefault="00B77935" w:rsidP="00B77935">
      <w:pPr>
        <w:jc w:val="both"/>
        <w:rPr>
          <w:rFonts w:cstheme="minorHAnsi"/>
          <w:lang w:val="ca-ES"/>
        </w:rPr>
      </w:pPr>
    </w:p>
    <w:p w14:paraId="409DA3CE" w14:textId="77777777" w:rsidR="00B77935" w:rsidRPr="00B77935" w:rsidRDefault="00B77935" w:rsidP="00B77935">
      <w:pPr>
        <w:jc w:val="both"/>
        <w:rPr>
          <w:rFonts w:cstheme="minorHAnsi"/>
          <w:lang w:val="ca-ES"/>
        </w:rPr>
      </w:pPr>
      <w:r w:rsidRPr="00B77935">
        <w:rPr>
          <w:rFonts w:cstheme="minorHAnsi"/>
          <w:b/>
          <w:lang w:val="ca-ES"/>
        </w:rPr>
        <w:t>Un cop presentada la proposició no podrà ser retirada sota cap concepte. La retirada injustificada d'una proposició, donarà lloc a la prohibició de contractar prevista a l'article 71.2 de la LCSP.</w:t>
      </w:r>
    </w:p>
    <w:p w14:paraId="7AA1DD3D" w14:textId="77777777" w:rsidR="00B77935" w:rsidRPr="00B77935" w:rsidRDefault="00B77935" w:rsidP="00B77935">
      <w:pPr>
        <w:jc w:val="both"/>
        <w:rPr>
          <w:rFonts w:cstheme="minorHAnsi"/>
          <w:lang w:val="ca-ES"/>
        </w:rPr>
      </w:pPr>
    </w:p>
    <w:p w14:paraId="2EB17156" w14:textId="77777777" w:rsidR="00B77935" w:rsidRPr="00B77935" w:rsidRDefault="00B77935" w:rsidP="00B77935">
      <w:pPr>
        <w:jc w:val="both"/>
        <w:rPr>
          <w:rFonts w:cstheme="minorHAnsi"/>
          <w:lang w:val="ca-ES"/>
        </w:rPr>
      </w:pPr>
      <w:r w:rsidRPr="00B77935">
        <w:rPr>
          <w:rFonts w:cstheme="minorHAnsi"/>
          <w:lang w:val="ca-ES"/>
        </w:rPr>
        <w:t>2.1.9. Les proposicions són secretes i la seva presentació suposa l’acceptació incondicionada per part de l’empresa licitadora del contingut del present PCAP, Memòria justificativa i documentació tècnica, així com l’autorització a la Mesa i a l’Òrgan de contractació per consultar les dades que recullen el RELI i/o ROLECE, o les llistes oficials d’operadors econòmics d’un Estat membre de la Unió Europea.</w:t>
      </w:r>
    </w:p>
    <w:p w14:paraId="6855B39A" w14:textId="77777777" w:rsidR="00B77935" w:rsidRPr="00B77935" w:rsidRDefault="00B77935" w:rsidP="00B77935">
      <w:pPr>
        <w:jc w:val="both"/>
        <w:rPr>
          <w:rFonts w:cstheme="minorHAnsi"/>
          <w:lang w:val="ca-ES"/>
        </w:rPr>
      </w:pPr>
    </w:p>
    <w:p w14:paraId="3AD80019" w14:textId="77777777" w:rsidR="00B77935" w:rsidRPr="00B77935" w:rsidRDefault="00B77935" w:rsidP="00B77935">
      <w:pPr>
        <w:jc w:val="both"/>
        <w:rPr>
          <w:rFonts w:cstheme="minorHAnsi"/>
          <w:lang w:val="ca-ES"/>
        </w:rPr>
      </w:pPr>
      <w:r w:rsidRPr="00B77935">
        <w:rPr>
          <w:rFonts w:cstheme="minorHAnsi"/>
          <w:bCs/>
          <w:lang w:val="ca-ES"/>
        </w:rPr>
        <w:t xml:space="preserve">2.1.10. </w:t>
      </w:r>
      <w:r w:rsidRPr="00B77935">
        <w:rPr>
          <w:rFonts w:cstheme="minorHAnsi"/>
          <w:lang w:val="ca-ES"/>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0B88A12B" w14:textId="77777777" w:rsidR="00B77935" w:rsidRPr="00B77935" w:rsidRDefault="00B77935" w:rsidP="00B77935">
      <w:pPr>
        <w:jc w:val="both"/>
        <w:rPr>
          <w:rFonts w:cstheme="minorHAnsi"/>
          <w:b/>
          <w:lang w:val="ca-ES"/>
        </w:rPr>
      </w:pPr>
    </w:p>
    <w:p w14:paraId="139B992F" w14:textId="77777777" w:rsidR="00B77935" w:rsidRPr="00B77935" w:rsidRDefault="00B77935" w:rsidP="00B77935">
      <w:pPr>
        <w:jc w:val="both"/>
        <w:rPr>
          <w:rFonts w:cstheme="minorHAnsi"/>
          <w:lang w:val="ca-ES"/>
        </w:rPr>
      </w:pPr>
      <w:r w:rsidRPr="00B77935">
        <w:rPr>
          <w:rFonts w:cstheme="minorHAnsi"/>
          <w:lang w:val="ca-ES"/>
        </w:rPr>
        <w:t>Cal tenir en compte que l’eina de “Sobre Digital” no permet suprimir o modificar les ofertes un cop presentades; sí és possible en qualsevol moment anterior a l’enviament de l’oferta. En cas que una empresa licitadora presenti dues o més ofertes a un mateix contracte dins del termini de presentació</w:t>
      </w:r>
    </w:p>
    <w:p w14:paraId="53505A25" w14:textId="77777777" w:rsidR="00B77935" w:rsidRPr="00B77935" w:rsidRDefault="00B77935" w:rsidP="00B77935">
      <w:pPr>
        <w:jc w:val="both"/>
        <w:rPr>
          <w:rFonts w:cstheme="minorHAnsi"/>
          <w:lang w:val="ca-ES"/>
        </w:rPr>
      </w:pPr>
      <w:r w:rsidRPr="00B77935">
        <w:rPr>
          <w:rFonts w:cstheme="minorHAnsi"/>
          <w:lang w:val="ca-ES"/>
        </w:rPr>
        <w:t xml:space="preserve">d’ofertes, pretenent que l’última substitueixi a una o unes ofertes anteriors, ha d’informar-ho així fefaentment a l’òrgan de contractació i aquest o, en el seu cas, la Mesa de contractació, valorarà el que procedeixi respecte d’aquestes ofertes. </w:t>
      </w:r>
    </w:p>
    <w:p w14:paraId="4C9F0E83" w14:textId="77777777" w:rsidR="00B77935" w:rsidRPr="00B77935" w:rsidRDefault="00B77935" w:rsidP="00B77935">
      <w:pPr>
        <w:pStyle w:val="Titol2"/>
        <w:rPr>
          <w:rFonts w:cstheme="minorHAnsi"/>
          <w:lang w:val="ca-ES"/>
        </w:rPr>
      </w:pPr>
    </w:p>
    <w:p w14:paraId="0CFCA5F6" w14:textId="15EA13F4" w:rsidR="00B77935" w:rsidRPr="00B77935" w:rsidRDefault="00B77935" w:rsidP="00725FEE">
      <w:pPr>
        <w:pStyle w:val="Ttulo2"/>
        <w:rPr>
          <w:lang w:val="ca-ES"/>
        </w:rPr>
      </w:pPr>
      <w:bookmarkStart w:id="97" w:name="_Toc50053830"/>
      <w:bookmarkStart w:id="98" w:name="_Toc87642038"/>
      <w:bookmarkStart w:id="99" w:name="_Toc146138054"/>
      <w:bookmarkStart w:id="100" w:name="_Toc183431775"/>
      <w:bookmarkStart w:id="101" w:name="_Toc192843043"/>
      <w:r w:rsidRPr="00B77935">
        <w:rPr>
          <w:lang w:val="ca-ES"/>
        </w:rPr>
        <w:t>2.2. Contingut dels sobres</w:t>
      </w:r>
      <w:bookmarkEnd w:id="97"/>
      <w:bookmarkEnd w:id="98"/>
      <w:bookmarkEnd w:id="99"/>
      <w:bookmarkEnd w:id="100"/>
      <w:bookmarkEnd w:id="101"/>
    </w:p>
    <w:p w14:paraId="53779732" w14:textId="77777777" w:rsidR="00B77935" w:rsidRPr="00B77935" w:rsidRDefault="00B77935" w:rsidP="00B77935">
      <w:pPr>
        <w:pStyle w:val="Titol2"/>
        <w:rPr>
          <w:rFonts w:cstheme="minorHAnsi"/>
          <w:lang w:val="ca-ES"/>
        </w:rPr>
      </w:pPr>
    </w:p>
    <w:p w14:paraId="2DF04849" w14:textId="77777777" w:rsidR="00B77935" w:rsidRPr="00B77935" w:rsidRDefault="00B77935" w:rsidP="00B77935">
      <w:pPr>
        <w:pStyle w:val="Titol2"/>
        <w:rPr>
          <w:rFonts w:cstheme="minorHAnsi"/>
          <w:lang w:val="ca-ES"/>
        </w:rPr>
      </w:pPr>
      <w:r w:rsidRPr="00B77935">
        <w:rPr>
          <w:rFonts w:ascii="Verdana,Bold" w:hAnsi="Verdana,Bold" w:cs="Verdana,Bold"/>
          <w:sz w:val="18"/>
          <w:szCs w:val="18"/>
          <w:lang w:val="ca-ES" w:eastAsia="ca-ES"/>
        </w:rPr>
        <w:t>2.2.1 CONTINGUT DEL SOBRE ÚNIC (DOCUMENTACIÓ GENERAL)</w:t>
      </w:r>
      <w:r w:rsidRPr="00B77935">
        <w:rPr>
          <w:rFonts w:cstheme="minorHAnsi"/>
          <w:iCs/>
          <w:lang w:val="ca-ES"/>
        </w:rPr>
        <w:t xml:space="preserve"> </w:t>
      </w:r>
    </w:p>
    <w:p w14:paraId="7611DA4E" w14:textId="77777777" w:rsidR="00B77935" w:rsidRPr="00B77935" w:rsidRDefault="00B77935" w:rsidP="00B77935">
      <w:pPr>
        <w:jc w:val="both"/>
        <w:rPr>
          <w:rFonts w:cstheme="minorHAnsi"/>
          <w:lang w:val="ca-ES"/>
        </w:rPr>
      </w:pPr>
    </w:p>
    <w:p w14:paraId="25F0CE9C" w14:textId="77777777" w:rsidR="00B77935" w:rsidRPr="00B77935" w:rsidRDefault="00B77935" w:rsidP="00B77935">
      <w:pPr>
        <w:jc w:val="both"/>
        <w:rPr>
          <w:rFonts w:cstheme="minorHAnsi"/>
          <w:lang w:val="ca-ES"/>
        </w:rPr>
      </w:pPr>
      <w:r w:rsidRPr="00B77935">
        <w:rPr>
          <w:rFonts w:cstheme="minorHAnsi"/>
          <w:b/>
          <w:bCs/>
          <w:lang w:val="ca-ES"/>
        </w:rPr>
        <w:t>1- Declaració responsable</w:t>
      </w:r>
      <w:r w:rsidRPr="00B77935">
        <w:rPr>
          <w:rFonts w:cstheme="minorHAnsi"/>
          <w:lang w:val="ca-ES"/>
        </w:rPr>
        <w:t xml:space="preserve"> correctament emplenada, d’acord el model de l’</w:t>
      </w:r>
      <w:r w:rsidRPr="00B77935">
        <w:rPr>
          <w:rFonts w:cstheme="minorHAnsi"/>
          <w:b/>
          <w:lang w:val="ca-ES"/>
        </w:rPr>
        <w:t xml:space="preserve">ANNEX 1 </w:t>
      </w:r>
      <w:r w:rsidRPr="00B77935">
        <w:rPr>
          <w:rFonts w:cstheme="minorHAnsi"/>
          <w:lang w:val="ca-ES"/>
        </w:rPr>
        <w:t xml:space="preserve">d’aquest PCAP, que  haurà de signar-se electrònicament pel licitador persona natural o representant de la persona jurídica. </w:t>
      </w:r>
    </w:p>
    <w:p w14:paraId="2232FC48" w14:textId="77777777" w:rsidR="00B77935" w:rsidRPr="00B77935" w:rsidRDefault="00B77935" w:rsidP="00B77935">
      <w:pPr>
        <w:jc w:val="both"/>
        <w:rPr>
          <w:rFonts w:cstheme="minorHAnsi"/>
          <w:lang w:val="ca-ES"/>
        </w:rPr>
      </w:pPr>
    </w:p>
    <w:p w14:paraId="1905262F" w14:textId="77777777" w:rsidR="00B77935" w:rsidRPr="00B77935" w:rsidRDefault="00B77935" w:rsidP="00B77935">
      <w:pPr>
        <w:jc w:val="both"/>
        <w:rPr>
          <w:rFonts w:cstheme="minorHAnsi"/>
          <w:lang w:val="ca-ES"/>
        </w:rPr>
      </w:pPr>
      <w:r w:rsidRPr="00B77935">
        <w:rPr>
          <w:rFonts w:cstheme="minorHAnsi"/>
          <w:lang w:val="ca-ES"/>
        </w:rPr>
        <w:t>S’ha d’incloure la designació del nom, cognom i N.I.F. de la persona o les persones autoritzades per accedir a les notificacions electròniques, així com les adreces de correu electrònic i, addicionalment, els números de telèfon mòbil on rebre els avisos de les notificacions, per tal de garantir la recepció de les notificacions electròniques.</w:t>
      </w:r>
    </w:p>
    <w:p w14:paraId="75968C3F" w14:textId="77777777" w:rsidR="00B77935" w:rsidRPr="00B77935" w:rsidRDefault="00B77935" w:rsidP="00B77935">
      <w:pPr>
        <w:jc w:val="both"/>
        <w:rPr>
          <w:rFonts w:cstheme="minorHAnsi"/>
          <w:lang w:val="ca-ES"/>
        </w:rPr>
      </w:pPr>
    </w:p>
    <w:p w14:paraId="2B8F4F6A" w14:textId="1D93E75C" w:rsidR="00B77935" w:rsidRDefault="00B77935" w:rsidP="00B77935">
      <w:pPr>
        <w:jc w:val="both"/>
        <w:rPr>
          <w:rFonts w:cstheme="minorHAnsi"/>
          <w:lang w:val="ca-ES"/>
        </w:rPr>
      </w:pPr>
      <w:r w:rsidRPr="00B77935">
        <w:rPr>
          <w:rFonts w:cstheme="minorHAnsi"/>
          <w:lang w:val="ca-ES"/>
        </w:rPr>
        <w:t xml:space="preserve">A més, les empreses licitadores indicaran en la declaració responsable, si escau, la informació relativa a la persona o les persones habilitades per representar-les en aquesta licitació. </w:t>
      </w:r>
    </w:p>
    <w:p w14:paraId="4E1F6C8B" w14:textId="1D035FAB" w:rsidR="00D1206B" w:rsidRDefault="00D1206B" w:rsidP="00B77935">
      <w:pPr>
        <w:jc w:val="both"/>
        <w:rPr>
          <w:rFonts w:cstheme="minorHAnsi"/>
          <w:lang w:val="ca-ES"/>
        </w:rPr>
      </w:pPr>
    </w:p>
    <w:p w14:paraId="2579D45A" w14:textId="0DC96AD7" w:rsidR="00D1206B" w:rsidRDefault="00D1206B" w:rsidP="00B77935">
      <w:pPr>
        <w:jc w:val="both"/>
        <w:rPr>
          <w:rFonts w:cstheme="minorHAnsi"/>
          <w:lang w:val="ca-ES"/>
        </w:rPr>
      </w:pPr>
      <w:r>
        <w:rPr>
          <w:rFonts w:cstheme="minorHAnsi"/>
          <w:lang w:val="ca-ES"/>
        </w:rPr>
        <w:t>Aquesta declaració responsable s’ha de presentar signada electrònicament per la persona o les persones que tenen la deguda representació de l’empresa per presentar la proposició.</w:t>
      </w:r>
    </w:p>
    <w:p w14:paraId="031464AB" w14:textId="4066AE31" w:rsidR="00D1206B" w:rsidRDefault="00D1206B" w:rsidP="00B77935">
      <w:pPr>
        <w:jc w:val="both"/>
        <w:rPr>
          <w:rFonts w:cstheme="minorHAnsi"/>
          <w:lang w:val="ca-ES"/>
        </w:rPr>
      </w:pPr>
    </w:p>
    <w:p w14:paraId="3E355EE0" w14:textId="34A5ED87" w:rsidR="00D1206B" w:rsidRPr="00B77935" w:rsidRDefault="00D1206B" w:rsidP="00B77935">
      <w:pPr>
        <w:jc w:val="both"/>
        <w:rPr>
          <w:rFonts w:cstheme="minorHAnsi"/>
          <w:lang w:val="ca-ES"/>
        </w:rPr>
      </w:pPr>
      <w:r>
        <w:rPr>
          <w:rFonts w:cstheme="minorHAnsi"/>
          <w:lang w:val="ca-ES"/>
        </w:rPr>
        <w:t xml:space="preserve">En el cas d’empreses que concorrin a la licitació amb el compromís d’agrupar-se en una unió temporal si resulten adjudicatàries del contracte, cadascuna ha d’acreditar la seva personalitat, capacitat i solvència, i presentar una declaració responsable per </w:t>
      </w:r>
      <w:r w:rsidR="00C468B9">
        <w:rPr>
          <w:rFonts w:cstheme="minorHAnsi"/>
          <w:lang w:val="ca-ES"/>
        </w:rPr>
        <w:t xml:space="preserve">separat. A més, han d’aportar un document on </w:t>
      </w:r>
      <w:r w:rsidR="00C468B9">
        <w:rPr>
          <w:rFonts w:cstheme="minorHAnsi"/>
          <w:lang w:val="ca-ES"/>
        </w:rPr>
        <w:lastRenderedPageBreak/>
        <w:t>consti el compromís de constituir-se formalment en unió temporal en cas de resultar adjudicatàries del contracte.</w:t>
      </w:r>
    </w:p>
    <w:p w14:paraId="26F7A149" w14:textId="77777777" w:rsidR="00B77935" w:rsidRPr="00B77935" w:rsidRDefault="00B77935" w:rsidP="00B77935">
      <w:pPr>
        <w:jc w:val="both"/>
        <w:rPr>
          <w:rFonts w:cstheme="minorHAnsi"/>
          <w:lang w:val="ca-ES"/>
        </w:rPr>
      </w:pPr>
    </w:p>
    <w:p w14:paraId="04F33F1F" w14:textId="77777777" w:rsidR="00B77935" w:rsidRPr="00B77935" w:rsidRDefault="00B77935" w:rsidP="00B77935">
      <w:pPr>
        <w:pStyle w:val="Textoindependiente"/>
        <w:spacing w:after="120"/>
        <w:rPr>
          <w:rFonts w:cstheme="minorHAnsi"/>
          <w:lang w:val="ca-ES"/>
        </w:rPr>
      </w:pPr>
      <w:r w:rsidRPr="00B77935">
        <w:rPr>
          <w:rFonts w:cstheme="minorHAnsi"/>
          <w:b/>
          <w:lang w:val="ca-ES"/>
        </w:rPr>
        <w:t>2- El compromís de constitució d'unió temporal d'empreses</w:t>
      </w:r>
      <w:r w:rsidRPr="00B77935">
        <w:rPr>
          <w:rFonts w:cstheme="minorHAnsi"/>
          <w:lang w:val="ca-ES"/>
        </w:rPr>
        <w:t>, si escau. En el cas d'unió</w:t>
      </w:r>
      <w:r w:rsidRPr="00B77935">
        <w:rPr>
          <w:rFonts w:cstheme="minorHAnsi"/>
          <w:spacing w:val="-3"/>
          <w:lang w:val="ca-ES"/>
        </w:rPr>
        <w:t xml:space="preserve"> temporal d'empresaris</w:t>
      </w:r>
      <w:r w:rsidRPr="00B77935">
        <w:rPr>
          <w:rFonts w:cstheme="minorHAnsi"/>
          <w:lang w:val="ca-ES"/>
        </w:rPr>
        <w:t>, s'ha de presentar un compromís de constituir-se formalment en unió temporal en cas de resultar adjudicataris del contracte. Aquest document ha d'anar signat pels representants de cadascuna de les empreses integrants de la unió.</w:t>
      </w:r>
    </w:p>
    <w:p w14:paraId="02C93453" w14:textId="77777777" w:rsidR="00B77935" w:rsidRPr="00B77935" w:rsidRDefault="00B77935" w:rsidP="00B77935">
      <w:pPr>
        <w:pStyle w:val="Textoindependiente"/>
        <w:spacing w:after="120"/>
        <w:rPr>
          <w:rFonts w:cstheme="minorHAnsi"/>
          <w:lang w:val="ca-ES"/>
        </w:rPr>
      </w:pPr>
      <w:r w:rsidRPr="00B77935">
        <w:rPr>
          <w:rFonts w:cstheme="minorHAnsi"/>
          <w:lang w:val="ca-ES"/>
        </w:rPr>
        <w:t xml:space="preserve">Els membres de la unió han d'indicar </w:t>
      </w:r>
      <w:r w:rsidRPr="00B77935">
        <w:rPr>
          <w:rFonts w:cstheme="minorHAnsi"/>
          <w:spacing w:val="-3"/>
          <w:lang w:val="ca-ES"/>
        </w:rPr>
        <w:t>els noms i circumstàncies dels empresaris que la componen i la participació de cadascun d'ells, i han de designar un representant o apoderat únic.</w:t>
      </w:r>
      <w:r w:rsidRPr="00B77935">
        <w:rPr>
          <w:rFonts w:cstheme="minorHAnsi"/>
          <w:b/>
          <w:lang w:val="ca-ES"/>
        </w:rPr>
        <w:t xml:space="preserve"> </w:t>
      </w:r>
    </w:p>
    <w:p w14:paraId="7BE90022" w14:textId="77777777" w:rsidR="00B77935" w:rsidRPr="00B77935" w:rsidRDefault="00B77935" w:rsidP="00B77935">
      <w:pPr>
        <w:jc w:val="both"/>
        <w:rPr>
          <w:rFonts w:cstheme="minorHAnsi"/>
          <w:b/>
          <w:lang w:val="ca-ES"/>
        </w:rPr>
      </w:pPr>
    </w:p>
    <w:p w14:paraId="34B70A19" w14:textId="77777777" w:rsidR="00B77935" w:rsidRPr="00B77935" w:rsidRDefault="00B77935" w:rsidP="00B77935">
      <w:pPr>
        <w:jc w:val="both"/>
        <w:rPr>
          <w:rFonts w:cstheme="minorHAnsi"/>
          <w:b/>
          <w:lang w:val="ca-ES"/>
        </w:rPr>
      </w:pPr>
      <w:r w:rsidRPr="00B77935">
        <w:rPr>
          <w:rFonts w:cstheme="minorHAnsi"/>
          <w:b/>
          <w:lang w:val="ca-ES"/>
        </w:rPr>
        <w:t>3- Documentació per a la valoració dels criteris objectius o valorables mitjançant fórmules.</w:t>
      </w:r>
    </w:p>
    <w:p w14:paraId="6D0B214B" w14:textId="77777777" w:rsidR="00B77935" w:rsidRPr="00B77935" w:rsidRDefault="00B77935" w:rsidP="00B77935">
      <w:pPr>
        <w:contextualSpacing/>
        <w:jc w:val="both"/>
        <w:rPr>
          <w:rFonts w:cstheme="minorHAnsi"/>
          <w:lang w:val="ca-ES"/>
        </w:rPr>
      </w:pPr>
      <w:r w:rsidRPr="00B77935">
        <w:rPr>
          <w:rFonts w:cstheme="minorHAnsi"/>
          <w:lang w:val="ca-ES"/>
        </w:rPr>
        <w:t xml:space="preserve">La proposició econòmica i els criteris objectius o valorables mitjançant fórmules s’ha de formular conforme al model que s’adjunta com a </w:t>
      </w:r>
      <w:r w:rsidRPr="00B77935">
        <w:rPr>
          <w:rFonts w:cstheme="minorHAnsi"/>
          <w:b/>
          <w:lang w:val="ca-ES"/>
        </w:rPr>
        <w:t>ANNEX 2</w:t>
      </w:r>
      <w:r w:rsidRPr="00B77935">
        <w:rPr>
          <w:rFonts w:cstheme="minorHAnsi"/>
          <w:lang w:val="ca-ES"/>
        </w:rPr>
        <w:t xml:space="preserve"> a aquest PCAP.  </w:t>
      </w:r>
    </w:p>
    <w:p w14:paraId="5F092DA2" w14:textId="77777777" w:rsidR="00B77935" w:rsidRPr="00B77935" w:rsidRDefault="00B77935" w:rsidP="00B77935">
      <w:pPr>
        <w:contextualSpacing/>
        <w:jc w:val="both"/>
        <w:rPr>
          <w:rFonts w:cstheme="minorHAnsi"/>
          <w:lang w:val="ca-ES"/>
        </w:rPr>
      </w:pPr>
    </w:p>
    <w:p w14:paraId="7E28958F" w14:textId="77777777" w:rsidR="00B77935" w:rsidRPr="00B77935" w:rsidRDefault="00B77935" w:rsidP="00B77935">
      <w:pPr>
        <w:contextualSpacing/>
        <w:jc w:val="both"/>
        <w:rPr>
          <w:rFonts w:cstheme="minorHAnsi"/>
          <w:lang w:val="ca-ES"/>
        </w:rPr>
      </w:pPr>
      <w:r w:rsidRPr="00B77935">
        <w:rPr>
          <w:rFonts w:cstheme="minorHAnsi"/>
          <w:lang w:val="ca-ES"/>
        </w:rPr>
        <w:t>En cas de divergència entre l’oferta econòmica expressada en lletres i en xifres, prevaldrà aquella indicada en lletres.</w:t>
      </w:r>
    </w:p>
    <w:p w14:paraId="75FE9CDC" w14:textId="77777777" w:rsidR="00B77935" w:rsidRPr="00B77935" w:rsidRDefault="00B77935" w:rsidP="00B77935">
      <w:pPr>
        <w:contextualSpacing/>
        <w:jc w:val="both"/>
        <w:rPr>
          <w:rFonts w:cstheme="minorHAnsi"/>
          <w:lang w:val="ca-ES"/>
        </w:rPr>
      </w:pPr>
    </w:p>
    <w:p w14:paraId="43D4A553" w14:textId="77777777" w:rsidR="00B77935" w:rsidRPr="00B77935" w:rsidRDefault="00B77935" w:rsidP="00B77935">
      <w:pPr>
        <w:contextualSpacing/>
        <w:jc w:val="both"/>
        <w:rPr>
          <w:rFonts w:cstheme="minorHAnsi"/>
          <w:lang w:val="ca-ES"/>
        </w:rPr>
      </w:pPr>
      <w:r w:rsidRPr="00B77935">
        <w:rPr>
          <w:rFonts w:cstheme="minorHAnsi"/>
          <w:lang w:val="ca-ES"/>
        </w:rPr>
        <w:t>La proposició econòmica s’ha de presentar per escrit i no s’acceptaran les que tinguin omissions, errades o esmenes que no permetin conèixer clarament allò que es considera fonamental per valorar-la.</w:t>
      </w:r>
    </w:p>
    <w:p w14:paraId="4FD72F4D" w14:textId="77777777" w:rsidR="00B77935" w:rsidRPr="00B77935" w:rsidRDefault="00B77935" w:rsidP="00B77935">
      <w:pPr>
        <w:contextualSpacing/>
        <w:jc w:val="both"/>
        <w:rPr>
          <w:rFonts w:cstheme="minorHAnsi"/>
          <w:lang w:val="ca-ES"/>
        </w:rPr>
      </w:pPr>
    </w:p>
    <w:p w14:paraId="0D3E8820" w14:textId="77777777" w:rsidR="00B77935" w:rsidRPr="00B77935" w:rsidRDefault="00B77935" w:rsidP="00B77935">
      <w:pPr>
        <w:contextualSpacing/>
        <w:jc w:val="both"/>
        <w:rPr>
          <w:rFonts w:cstheme="minorHAnsi"/>
          <w:lang w:val="ca-ES"/>
        </w:rPr>
      </w:pPr>
      <w:r w:rsidRPr="00B77935">
        <w:rPr>
          <w:rFonts w:cstheme="minorHAnsi"/>
          <w:lang w:val="ca-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32F8DD5C" w14:textId="77777777" w:rsidR="00B77935" w:rsidRPr="00B77935" w:rsidRDefault="00B77935" w:rsidP="00B77935">
      <w:pPr>
        <w:contextualSpacing/>
        <w:jc w:val="both"/>
        <w:rPr>
          <w:rFonts w:cstheme="minorHAnsi"/>
          <w:lang w:val="ca-ES"/>
        </w:rPr>
      </w:pPr>
    </w:p>
    <w:p w14:paraId="1050F2EF" w14:textId="77777777" w:rsidR="00B77935" w:rsidRPr="00B77935" w:rsidRDefault="00B77935" w:rsidP="00B77935">
      <w:pPr>
        <w:contextualSpacing/>
        <w:jc w:val="both"/>
        <w:rPr>
          <w:rFonts w:cstheme="minorHAnsi"/>
          <w:lang w:val="ca-ES"/>
        </w:rPr>
      </w:pPr>
      <w:r w:rsidRPr="00B77935">
        <w:rPr>
          <w:rFonts w:cstheme="minorHAnsi"/>
          <w:lang w:val="ca-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les persones signants de la declaració responsable de l’ANNEX 1</w:t>
      </w:r>
      <w:r w:rsidRPr="00B77935">
        <w:rPr>
          <w:rFonts w:cstheme="minorHAnsi"/>
          <w:b/>
          <w:lang w:val="ca-ES"/>
        </w:rPr>
        <w:t xml:space="preserve"> </w:t>
      </w:r>
      <w:r w:rsidRPr="00B77935">
        <w:rPr>
          <w:rFonts w:cstheme="minorHAnsi"/>
          <w:lang w:val="ca-ES"/>
        </w:rPr>
        <w:t xml:space="preserve">del present PCAP. </w:t>
      </w:r>
    </w:p>
    <w:p w14:paraId="0C846C81" w14:textId="77777777" w:rsidR="00B77935" w:rsidRPr="00B77935" w:rsidRDefault="00B77935" w:rsidP="00B77935">
      <w:pPr>
        <w:contextualSpacing/>
        <w:jc w:val="both"/>
        <w:rPr>
          <w:rFonts w:cstheme="minorHAnsi"/>
          <w:lang w:val="ca-ES"/>
        </w:rPr>
      </w:pPr>
    </w:p>
    <w:p w14:paraId="4F4354BF" w14:textId="77777777" w:rsidR="00B77935" w:rsidRPr="00B77935" w:rsidRDefault="00B77935" w:rsidP="00B77935">
      <w:pPr>
        <w:pStyle w:val="Textoindependiente"/>
        <w:spacing w:after="120"/>
        <w:contextualSpacing/>
        <w:rPr>
          <w:rFonts w:cstheme="minorHAnsi"/>
          <w:lang w:val="ca-ES"/>
        </w:rPr>
      </w:pPr>
      <w:r w:rsidRPr="00B77935">
        <w:rPr>
          <w:rFonts w:cstheme="minorHAnsi"/>
          <w:b/>
          <w:lang w:val="ca-ES"/>
        </w:rPr>
        <w:t>4- Una declaració dels documents i dades de caràcter confidencial</w:t>
      </w:r>
      <w:r w:rsidRPr="00B77935">
        <w:rPr>
          <w:rFonts w:cstheme="minorHAnsi"/>
          <w:lang w:val="ca-ES"/>
        </w:rPr>
        <w:t xml:space="preserve">, si escau, de conformitat amb el model que consta com </w:t>
      </w:r>
      <w:r w:rsidRPr="00B77935">
        <w:rPr>
          <w:rFonts w:cstheme="minorHAnsi"/>
          <w:b/>
          <w:lang w:val="ca-ES"/>
        </w:rPr>
        <w:t>ANNEX 3</w:t>
      </w:r>
      <w:r w:rsidRPr="00B77935">
        <w:rPr>
          <w:rFonts w:cstheme="minorHAnsi"/>
          <w:lang w:val="ca-ES"/>
        </w:rPr>
        <w:t xml:space="preserve"> al present plec.</w:t>
      </w:r>
    </w:p>
    <w:p w14:paraId="08E412B2" w14:textId="730C3D7A" w:rsidR="00C468B9" w:rsidRDefault="00C468B9" w:rsidP="00B77935">
      <w:pPr>
        <w:contextualSpacing/>
        <w:jc w:val="both"/>
        <w:rPr>
          <w:rFonts w:cstheme="minorHAnsi"/>
          <w:bCs/>
          <w:lang w:val="ca-ES"/>
        </w:rPr>
      </w:pPr>
      <w:r>
        <w:rPr>
          <w:rFonts w:cstheme="minorHAnsi"/>
          <w:b/>
          <w:lang w:val="ca-ES"/>
        </w:rPr>
        <w:t>5</w:t>
      </w:r>
      <w:r w:rsidRPr="00B77935">
        <w:rPr>
          <w:rFonts w:cstheme="minorHAnsi"/>
          <w:b/>
          <w:lang w:val="ca-ES"/>
        </w:rPr>
        <w:t>- Una declaració de</w:t>
      </w:r>
      <w:r>
        <w:rPr>
          <w:rFonts w:cstheme="minorHAnsi"/>
          <w:b/>
          <w:lang w:val="ca-ES"/>
        </w:rPr>
        <w:t xml:space="preserve"> submissió als jutjats i tribunals espanyols, </w:t>
      </w:r>
      <w:r w:rsidRPr="00C468B9">
        <w:rPr>
          <w:rFonts w:cstheme="minorHAnsi"/>
          <w:bCs/>
          <w:lang w:val="ca-ES"/>
        </w:rPr>
        <w:t>si s’escau</w:t>
      </w:r>
      <w:r>
        <w:rPr>
          <w:rFonts w:cstheme="minorHAnsi"/>
          <w:bCs/>
          <w:lang w:val="ca-ES"/>
        </w:rPr>
        <w:t xml:space="preserve">. Les empreses estrangeres han d’aportar una declaració de submissió als jutjats i tribunals espanyols de qualsevol ordre per a totes les incidències que puguin sorgir del contracte, amb renúncia expressa al seu fur propi, d’acord amb el model que consta com </w:t>
      </w:r>
      <w:r w:rsidRPr="00C468B9">
        <w:rPr>
          <w:rFonts w:cstheme="minorHAnsi"/>
          <w:b/>
          <w:lang w:val="ca-ES"/>
        </w:rPr>
        <w:t>ANNEX 4</w:t>
      </w:r>
      <w:r>
        <w:rPr>
          <w:rFonts w:cstheme="minorHAnsi"/>
          <w:bCs/>
          <w:lang w:val="ca-ES"/>
        </w:rPr>
        <w:t xml:space="preserve"> al present plec.</w:t>
      </w:r>
    </w:p>
    <w:p w14:paraId="379F6490" w14:textId="78E1A9DF" w:rsidR="00C468B9" w:rsidRDefault="00C468B9" w:rsidP="00B77935">
      <w:pPr>
        <w:contextualSpacing/>
        <w:jc w:val="both"/>
        <w:rPr>
          <w:rFonts w:cstheme="minorHAnsi"/>
          <w:bCs/>
          <w:lang w:val="ca-ES"/>
        </w:rPr>
      </w:pPr>
    </w:p>
    <w:p w14:paraId="043ECDBF" w14:textId="3D847F03" w:rsidR="00C468B9" w:rsidRDefault="00C468B9" w:rsidP="00B77935">
      <w:pPr>
        <w:contextualSpacing/>
        <w:jc w:val="both"/>
        <w:rPr>
          <w:rFonts w:cstheme="minorHAnsi"/>
          <w:bCs/>
          <w:lang w:val="ca-ES"/>
        </w:rPr>
      </w:pPr>
      <w:r w:rsidRPr="006C563D">
        <w:rPr>
          <w:rFonts w:cstheme="minorHAnsi"/>
          <w:b/>
          <w:lang w:val="ca-ES"/>
        </w:rPr>
        <w:t xml:space="preserve">6- </w:t>
      </w:r>
      <w:r w:rsidR="006C563D" w:rsidRPr="006C563D">
        <w:rPr>
          <w:rFonts w:cstheme="minorHAnsi"/>
          <w:b/>
          <w:lang w:val="ca-ES"/>
        </w:rPr>
        <w:t>Compromís d’adscripció de mitjans materials i/o personal a l’execució del contracte,</w:t>
      </w:r>
      <w:r w:rsidR="006C563D">
        <w:rPr>
          <w:rFonts w:cstheme="minorHAnsi"/>
          <w:bCs/>
          <w:lang w:val="ca-ES"/>
        </w:rPr>
        <w:t xml:space="preserve"> d’acord amb el model que consta com </w:t>
      </w:r>
      <w:r w:rsidR="006C563D" w:rsidRPr="006C563D">
        <w:rPr>
          <w:rFonts w:cstheme="minorHAnsi"/>
          <w:b/>
          <w:lang w:val="ca-ES"/>
        </w:rPr>
        <w:t>ANNEX 5</w:t>
      </w:r>
      <w:r w:rsidR="006C563D">
        <w:rPr>
          <w:rFonts w:cstheme="minorHAnsi"/>
          <w:bCs/>
          <w:lang w:val="ca-ES"/>
        </w:rPr>
        <w:t xml:space="preserve"> al present PCAP.</w:t>
      </w:r>
    </w:p>
    <w:p w14:paraId="1F095DA6" w14:textId="455A6EB0" w:rsidR="006C563D" w:rsidRDefault="006C563D" w:rsidP="00B77935">
      <w:pPr>
        <w:contextualSpacing/>
        <w:jc w:val="both"/>
        <w:rPr>
          <w:rFonts w:cstheme="minorHAnsi"/>
          <w:bCs/>
          <w:lang w:val="ca-ES"/>
        </w:rPr>
      </w:pPr>
    </w:p>
    <w:p w14:paraId="413F063D" w14:textId="5BDF6AF2" w:rsidR="00B77935" w:rsidRPr="00B77935" w:rsidRDefault="00B77935" w:rsidP="00B77935">
      <w:pPr>
        <w:contextualSpacing/>
        <w:jc w:val="both"/>
        <w:rPr>
          <w:rFonts w:cstheme="minorHAnsi"/>
          <w:lang w:val="ca-ES"/>
        </w:rPr>
      </w:pPr>
      <w:r w:rsidRPr="00B77935">
        <w:rPr>
          <w:rFonts w:cstheme="minorHAnsi"/>
          <w:lang w:val="ca-ES"/>
        </w:rPr>
        <w:t>2.2.2. La presentació d’ofertes comporta que l’òrgan de contractació pugui consultar o obtenir, en qualsevol moment del procediment contractual, informació sobre tot allò declarat per les empreses licitadores o contractistes, excepte que s’hi oposin expressament.</w:t>
      </w:r>
    </w:p>
    <w:p w14:paraId="29DF25B5" w14:textId="77777777" w:rsidR="00B77935" w:rsidRPr="00B77935" w:rsidRDefault="00B77935" w:rsidP="00B77935">
      <w:pPr>
        <w:pStyle w:val="Titol2"/>
        <w:rPr>
          <w:rFonts w:eastAsia="Lucida Sans Unicode" w:cstheme="minorHAnsi"/>
          <w:lang w:val="ca-ES"/>
        </w:rPr>
      </w:pPr>
    </w:p>
    <w:p w14:paraId="70B65888" w14:textId="04135DFE" w:rsidR="00B77935" w:rsidRPr="00B77935" w:rsidRDefault="00B77935" w:rsidP="00725FEE">
      <w:pPr>
        <w:pStyle w:val="Ttulo2"/>
        <w:rPr>
          <w:rFonts w:eastAsia="Lucida Sans Unicode"/>
          <w:lang w:val="ca-ES"/>
        </w:rPr>
      </w:pPr>
      <w:bookmarkStart w:id="102" w:name="_Toc87642039"/>
      <w:bookmarkStart w:id="103" w:name="_Toc146138055"/>
      <w:bookmarkStart w:id="104" w:name="_Toc183431776"/>
      <w:bookmarkStart w:id="105" w:name="_Toc192843044"/>
      <w:r w:rsidRPr="00B77935">
        <w:rPr>
          <w:rFonts w:eastAsia="Lucida Sans Unicode"/>
          <w:lang w:val="ca-ES"/>
        </w:rPr>
        <w:t>2.3. MESA DE CONTRACTACIÓ</w:t>
      </w:r>
      <w:bookmarkEnd w:id="102"/>
      <w:bookmarkEnd w:id="103"/>
      <w:bookmarkEnd w:id="104"/>
      <w:bookmarkEnd w:id="105"/>
    </w:p>
    <w:p w14:paraId="1E6F5A0F" w14:textId="77777777" w:rsidR="00B77935" w:rsidRPr="00B77935" w:rsidRDefault="00B77935" w:rsidP="00B77935">
      <w:pPr>
        <w:jc w:val="both"/>
        <w:rPr>
          <w:rFonts w:cstheme="minorHAnsi"/>
          <w:lang w:val="ca-ES"/>
        </w:rPr>
      </w:pPr>
    </w:p>
    <w:p w14:paraId="30DEC6A5" w14:textId="77777777" w:rsidR="00B77935" w:rsidRPr="00B77935" w:rsidRDefault="00B77935" w:rsidP="00B77935">
      <w:pPr>
        <w:contextualSpacing/>
        <w:jc w:val="both"/>
        <w:rPr>
          <w:rFonts w:cstheme="minorHAnsi"/>
          <w:lang w:val="ca-ES"/>
        </w:rPr>
      </w:pPr>
      <w:r w:rsidRPr="00B77935">
        <w:rPr>
          <w:rFonts w:cstheme="minorHAnsi"/>
          <w:lang w:val="ca-ES"/>
        </w:rPr>
        <w:lastRenderedPageBreak/>
        <w:t>La Mesa de contractació estarà integrada pels membres enumerats a continuació i la seva composició es publicarà en el perfil del contractant amb una antelació mínima de set dies respecte de la reunió de qualificació de la documentació general:</w:t>
      </w:r>
    </w:p>
    <w:p w14:paraId="6D776F92" w14:textId="77777777" w:rsidR="00B77935" w:rsidRPr="00B77935" w:rsidRDefault="00B77935" w:rsidP="00B77935">
      <w:pPr>
        <w:contextualSpacing/>
        <w:jc w:val="both"/>
        <w:rPr>
          <w:rFonts w:cstheme="minorHAnsi"/>
          <w:lang w:val="ca-ES"/>
        </w:rPr>
      </w:pPr>
    </w:p>
    <w:p w14:paraId="1A0026C2" w14:textId="77777777" w:rsidR="00B77935" w:rsidRPr="00B77935" w:rsidRDefault="00B77935" w:rsidP="00B77935">
      <w:pPr>
        <w:jc w:val="both"/>
        <w:rPr>
          <w:rFonts w:cs="Arial"/>
          <w:szCs w:val="24"/>
          <w:lang w:val="ca-ES"/>
        </w:rPr>
      </w:pPr>
      <w:bookmarkStart w:id="106" w:name="_Hlk73972184"/>
      <w:r w:rsidRPr="00B77935">
        <w:rPr>
          <w:rFonts w:cs="Arial"/>
          <w:b/>
          <w:bCs/>
          <w:szCs w:val="24"/>
          <w:lang w:val="ca-ES"/>
        </w:rPr>
        <w:t>President:</w:t>
      </w:r>
      <w:r w:rsidRPr="00B77935">
        <w:rPr>
          <w:rFonts w:cs="Arial"/>
          <w:szCs w:val="24"/>
          <w:lang w:val="ca-ES"/>
        </w:rPr>
        <w:t xml:space="preserve"> Jonathan López </w:t>
      </w:r>
      <w:proofErr w:type="spellStart"/>
      <w:r w:rsidRPr="00B77935">
        <w:rPr>
          <w:rFonts w:cs="Arial"/>
          <w:szCs w:val="24"/>
          <w:lang w:val="ca-ES"/>
        </w:rPr>
        <w:t>Skoog</w:t>
      </w:r>
      <w:proofErr w:type="spellEnd"/>
      <w:r w:rsidRPr="00B77935">
        <w:rPr>
          <w:rFonts w:cs="Arial"/>
          <w:szCs w:val="24"/>
          <w:lang w:val="ca-ES"/>
        </w:rPr>
        <w:t>, arquitecte municipal o suplent: Xavier Canadell Olivé, alcalde de la corporació.</w:t>
      </w:r>
    </w:p>
    <w:p w14:paraId="12DB978D" w14:textId="77777777" w:rsidR="00B77935" w:rsidRPr="00B77935" w:rsidRDefault="00B77935" w:rsidP="00B77935">
      <w:pPr>
        <w:jc w:val="both"/>
        <w:rPr>
          <w:rFonts w:cs="Arial"/>
          <w:b/>
          <w:bCs/>
          <w:szCs w:val="24"/>
          <w:lang w:val="ca-ES"/>
        </w:rPr>
      </w:pPr>
    </w:p>
    <w:p w14:paraId="0D51C31C" w14:textId="77777777" w:rsidR="00B77935" w:rsidRPr="00B77935" w:rsidRDefault="00B77935" w:rsidP="00B77935">
      <w:pPr>
        <w:jc w:val="both"/>
        <w:rPr>
          <w:rFonts w:cs="Arial"/>
          <w:szCs w:val="24"/>
          <w:lang w:val="ca-ES"/>
        </w:rPr>
      </w:pPr>
      <w:r w:rsidRPr="00B77935">
        <w:rPr>
          <w:rFonts w:cs="Arial"/>
          <w:b/>
          <w:bCs/>
          <w:szCs w:val="24"/>
          <w:lang w:val="ca-ES"/>
        </w:rPr>
        <w:t>Vocal:</w:t>
      </w:r>
      <w:r w:rsidRPr="00B77935">
        <w:rPr>
          <w:rFonts w:cs="Arial"/>
          <w:szCs w:val="24"/>
          <w:lang w:val="ca-ES"/>
        </w:rPr>
        <w:t xml:space="preserve"> Sandra Real Núñez, administrativa o suplent: Núria Gavaldà Salort </w:t>
      </w:r>
    </w:p>
    <w:p w14:paraId="14B6B635" w14:textId="77777777" w:rsidR="00B77935" w:rsidRPr="00B77935" w:rsidRDefault="00B77935" w:rsidP="00B77935">
      <w:pPr>
        <w:jc w:val="both"/>
        <w:rPr>
          <w:rFonts w:cs="Arial"/>
          <w:szCs w:val="24"/>
          <w:lang w:val="ca-ES"/>
        </w:rPr>
      </w:pPr>
      <w:r w:rsidRPr="00B77935">
        <w:rPr>
          <w:rFonts w:cs="Arial"/>
          <w:b/>
          <w:bCs/>
          <w:szCs w:val="24"/>
          <w:lang w:val="ca-ES"/>
        </w:rPr>
        <w:t>Vocal:</w:t>
      </w:r>
      <w:r w:rsidRPr="00B77935">
        <w:rPr>
          <w:rFonts w:cs="Arial"/>
          <w:szCs w:val="24"/>
          <w:lang w:val="ca-ES"/>
        </w:rPr>
        <w:t xml:space="preserve"> Olga Urgel </w:t>
      </w:r>
      <w:proofErr w:type="spellStart"/>
      <w:r w:rsidRPr="00B77935">
        <w:rPr>
          <w:rFonts w:cs="Arial"/>
          <w:szCs w:val="24"/>
          <w:lang w:val="ca-ES"/>
        </w:rPr>
        <w:t>Lluelles</w:t>
      </w:r>
      <w:proofErr w:type="spellEnd"/>
      <w:r w:rsidRPr="00B77935">
        <w:rPr>
          <w:rFonts w:cs="Arial"/>
          <w:szCs w:val="24"/>
          <w:lang w:val="ca-ES"/>
        </w:rPr>
        <w:t>, auxiliar administrativa o suplent: Carolina Parrado Guardia</w:t>
      </w:r>
    </w:p>
    <w:p w14:paraId="4078C919" w14:textId="77777777" w:rsidR="00B77935" w:rsidRPr="00B77935" w:rsidRDefault="00B77935" w:rsidP="00B77935">
      <w:pPr>
        <w:jc w:val="both"/>
        <w:rPr>
          <w:rFonts w:cs="Arial"/>
          <w:b/>
          <w:bCs/>
          <w:szCs w:val="24"/>
          <w:lang w:val="ca-ES"/>
        </w:rPr>
      </w:pPr>
    </w:p>
    <w:p w14:paraId="74C7A69C" w14:textId="77777777" w:rsidR="00B77935" w:rsidRPr="00B77935" w:rsidRDefault="00B77935" w:rsidP="00B77935">
      <w:pPr>
        <w:jc w:val="both"/>
        <w:rPr>
          <w:rFonts w:cs="Arial"/>
          <w:szCs w:val="24"/>
          <w:lang w:val="ca-ES"/>
        </w:rPr>
      </w:pPr>
      <w:r w:rsidRPr="00B77935">
        <w:rPr>
          <w:rFonts w:cs="Arial"/>
          <w:b/>
          <w:bCs/>
          <w:szCs w:val="24"/>
          <w:lang w:val="ca-ES"/>
        </w:rPr>
        <w:t>Vocal:</w:t>
      </w:r>
      <w:r w:rsidRPr="00B77935">
        <w:rPr>
          <w:rFonts w:cs="Arial"/>
          <w:szCs w:val="24"/>
          <w:lang w:val="ca-ES"/>
        </w:rPr>
        <w:t xml:space="preserve"> Secretari-interventor de la Corporació  o suplent: Eduard Padró </w:t>
      </w:r>
      <w:proofErr w:type="spellStart"/>
      <w:r w:rsidRPr="00B77935">
        <w:rPr>
          <w:rFonts w:cs="Arial"/>
          <w:szCs w:val="24"/>
          <w:lang w:val="ca-ES"/>
        </w:rPr>
        <w:t>Obiol</w:t>
      </w:r>
      <w:proofErr w:type="spellEnd"/>
      <w:r w:rsidRPr="00B77935">
        <w:rPr>
          <w:rFonts w:cs="Arial"/>
          <w:szCs w:val="24"/>
          <w:lang w:val="ca-ES"/>
        </w:rPr>
        <w:t>.</w:t>
      </w:r>
    </w:p>
    <w:p w14:paraId="2A4FA968" w14:textId="77777777" w:rsidR="00B77935" w:rsidRPr="00B77935" w:rsidRDefault="00B77935" w:rsidP="00B77935">
      <w:pPr>
        <w:jc w:val="both"/>
        <w:rPr>
          <w:rFonts w:cs="Arial"/>
          <w:szCs w:val="24"/>
          <w:lang w:val="ca-ES"/>
        </w:rPr>
      </w:pPr>
      <w:r w:rsidRPr="00B77935">
        <w:rPr>
          <w:rFonts w:cs="Arial"/>
          <w:b/>
          <w:bCs/>
          <w:szCs w:val="24"/>
          <w:lang w:val="ca-ES"/>
        </w:rPr>
        <w:t>Secretaria:</w:t>
      </w:r>
      <w:r w:rsidRPr="00B77935">
        <w:rPr>
          <w:rFonts w:cs="Arial"/>
          <w:szCs w:val="24"/>
          <w:lang w:val="ca-ES"/>
        </w:rPr>
        <w:t xml:space="preserve"> Berta </w:t>
      </w:r>
      <w:proofErr w:type="spellStart"/>
      <w:r w:rsidRPr="00B77935">
        <w:rPr>
          <w:rFonts w:cs="Arial"/>
          <w:szCs w:val="24"/>
          <w:lang w:val="ca-ES"/>
        </w:rPr>
        <w:t>Jaque</w:t>
      </w:r>
      <w:proofErr w:type="spellEnd"/>
      <w:r w:rsidRPr="00B77935">
        <w:rPr>
          <w:rFonts w:cs="Arial"/>
          <w:szCs w:val="24"/>
          <w:lang w:val="ca-ES"/>
        </w:rPr>
        <w:t xml:space="preserve"> Voltas, o suplent: Olga Esteban Sánchez.</w:t>
      </w:r>
    </w:p>
    <w:p w14:paraId="4D22C2A3" w14:textId="77777777" w:rsidR="00B77935" w:rsidRPr="00B77935" w:rsidRDefault="00B77935" w:rsidP="00B77935">
      <w:pPr>
        <w:jc w:val="both"/>
        <w:rPr>
          <w:rFonts w:cstheme="minorHAnsi"/>
          <w:lang w:val="ca-ES" w:eastAsia="ca-ES"/>
        </w:rPr>
      </w:pPr>
    </w:p>
    <w:bookmarkEnd w:id="106"/>
    <w:p w14:paraId="4991C879" w14:textId="77777777" w:rsidR="00B77935" w:rsidRPr="00B77935" w:rsidRDefault="00B77935" w:rsidP="00B77935">
      <w:pPr>
        <w:contextualSpacing/>
        <w:jc w:val="both"/>
        <w:rPr>
          <w:rFonts w:cstheme="minorHAnsi"/>
          <w:lang w:val="ca-ES"/>
        </w:rPr>
      </w:pPr>
      <w:r w:rsidRPr="00B77935">
        <w:rPr>
          <w:rFonts w:cstheme="minorHAnsi"/>
          <w:lang w:val="ca-ES"/>
        </w:rPr>
        <w:t xml:space="preserve">Tanmateix, es designen com a custodis de les claus d'accés al “Sobre Digital” a: </w:t>
      </w:r>
    </w:p>
    <w:p w14:paraId="78C49AF4" w14:textId="77777777" w:rsidR="00B77935" w:rsidRPr="00B77935" w:rsidRDefault="00B77935" w:rsidP="00B77935">
      <w:pPr>
        <w:contextualSpacing/>
        <w:jc w:val="both"/>
        <w:rPr>
          <w:rFonts w:cstheme="minorHAnsi"/>
          <w:lang w:val="ca-ES"/>
        </w:rPr>
      </w:pPr>
    </w:p>
    <w:p w14:paraId="29796A0B" w14:textId="77777777" w:rsidR="00B77935" w:rsidRPr="00B77935" w:rsidRDefault="00B77935" w:rsidP="00B77935">
      <w:pPr>
        <w:contextualSpacing/>
        <w:jc w:val="both"/>
        <w:rPr>
          <w:rFonts w:cstheme="minorHAnsi"/>
          <w:lang w:val="ca-ES"/>
        </w:rPr>
      </w:pPr>
      <w:r w:rsidRPr="00B77935">
        <w:rPr>
          <w:rFonts w:cstheme="minorHAnsi"/>
          <w:lang w:val="ca-ES"/>
        </w:rPr>
        <w:t xml:space="preserve">- Olga Urgel </w:t>
      </w:r>
      <w:proofErr w:type="spellStart"/>
      <w:r w:rsidRPr="00B77935">
        <w:rPr>
          <w:rFonts w:cstheme="minorHAnsi"/>
          <w:lang w:val="ca-ES"/>
        </w:rPr>
        <w:t>Lluelles</w:t>
      </w:r>
      <w:proofErr w:type="spellEnd"/>
      <w:r w:rsidRPr="00B77935">
        <w:rPr>
          <w:rFonts w:cstheme="minorHAnsi"/>
          <w:lang w:val="ca-ES"/>
        </w:rPr>
        <w:t xml:space="preserve"> o </w:t>
      </w:r>
      <w:r w:rsidRPr="00B77935">
        <w:rPr>
          <w:rFonts w:cstheme="minorHAnsi"/>
          <w:lang w:val="ca-ES" w:eastAsia="ca-ES"/>
        </w:rPr>
        <w:t>Berta Jarque Voltas</w:t>
      </w:r>
      <w:r w:rsidRPr="00B77935">
        <w:rPr>
          <w:rFonts w:cstheme="minorHAnsi"/>
          <w:lang w:val="ca-ES"/>
        </w:rPr>
        <w:t>, de suplent.</w:t>
      </w:r>
    </w:p>
    <w:p w14:paraId="31E5F4F3" w14:textId="77777777" w:rsidR="00B77935" w:rsidRPr="00B77935" w:rsidRDefault="00B77935" w:rsidP="00B77935">
      <w:pPr>
        <w:contextualSpacing/>
        <w:jc w:val="both"/>
        <w:rPr>
          <w:rFonts w:cstheme="minorHAnsi"/>
          <w:lang w:val="ca-ES"/>
        </w:rPr>
      </w:pPr>
      <w:r w:rsidRPr="00B77935">
        <w:rPr>
          <w:rFonts w:cstheme="minorHAnsi"/>
          <w:lang w:val="ca-ES"/>
        </w:rPr>
        <w:t xml:space="preserve">- Jonathan López </w:t>
      </w:r>
      <w:proofErr w:type="spellStart"/>
      <w:r w:rsidRPr="00B77935">
        <w:rPr>
          <w:rFonts w:cstheme="minorHAnsi"/>
          <w:lang w:val="ca-ES"/>
        </w:rPr>
        <w:t>Skoog</w:t>
      </w:r>
      <w:proofErr w:type="spellEnd"/>
      <w:r w:rsidRPr="00B77935">
        <w:rPr>
          <w:rFonts w:cstheme="minorHAnsi"/>
          <w:lang w:val="ca-ES"/>
        </w:rPr>
        <w:t xml:space="preserve"> o Sandra Real Núñez, de suplent. </w:t>
      </w:r>
    </w:p>
    <w:p w14:paraId="5DF2D6A8" w14:textId="77777777" w:rsidR="00B77935" w:rsidRPr="00B77935" w:rsidRDefault="00B77935" w:rsidP="00B77935">
      <w:pPr>
        <w:contextualSpacing/>
        <w:jc w:val="both"/>
        <w:rPr>
          <w:rFonts w:cstheme="minorHAnsi"/>
          <w:lang w:val="ca-ES"/>
        </w:rPr>
      </w:pPr>
    </w:p>
    <w:p w14:paraId="4821D6B4" w14:textId="77777777" w:rsidR="00B77935" w:rsidRPr="00B77935" w:rsidRDefault="00B77935" w:rsidP="00B77935">
      <w:pPr>
        <w:contextualSpacing/>
        <w:jc w:val="both"/>
        <w:rPr>
          <w:rFonts w:cstheme="minorHAnsi"/>
          <w:lang w:val="ca-ES"/>
        </w:rPr>
      </w:pPr>
      <w:r w:rsidRPr="00B77935">
        <w:rPr>
          <w:rFonts w:cstheme="minorHAnsi"/>
          <w:lang w:val="ca-ES"/>
        </w:rPr>
        <w:t>Els custodis seran els encarregats de permetre l'obertura dels Sobres un cop aplicades les seves credencials.</w:t>
      </w:r>
    </w:p>
    <w:p w14:paraId="553691E7" w14:textId="77777777" w:rsidR="00B77935" w:rsidRPr="00B77935" w:rsidRDefault="00B77935" w:rsidP="00B77935">
      <w:pPr>
        <w:contextualSpacing/>
        <w:jc w:val="both"/>
        <w:rPr>
          <w:rFonts w:cstheme="minorHAnsi"/>
          <w:lang w:val="ca-ES"/>
        </w:rPr>
      </w:pPr>
    </w:p>
    <w:p w14:paraId="298834F1" w14:textId="77777777" w:rsidR="00B77935" w:rsidRPr="00B77935" w:rsidRDefault="00B77935" w:rsidP="00B77935">
      <w:pPr>
        <w:contextualSpacing/>
        <w:jc w:val="both"/>
        <w:rPr>
          <w:rFonts w:cstheme="minorHAnsi"/>
          <w:lang w:val="ca-ES"/>
        </w:rPr>
      </w:pPr>
      <w:r w:rsidRPr="00B77935">
        <w:rPr>
          <w:rFonts w:cstheme="minorHAnsi"/>
          <w:lang w:val="ca-ES"/>
        </w:rPr>
        <w:t xml:space="preserve">La Mesa actua vàlidament en presència de la meitat més un dels seus membres. Ordinàriament, els acords s’adopten per majoria simple i la presidència exerceix el vot de qualitat en cas d’empat reiterat. </w:t>
      </w:r>
    </w:p>
    <w:p w14:paraId="6963DC36" w14:textId="77777777" w:rsidR="00B77935" w:rsidRPr="00B77935" w:rsidRDefault="00B77935" w:rsidP="00B77935">
      <w:pPr>
        <w:jc w:val="both"/>
        <w:rPr>
          <w:rFonts w:cstheme="minorHAnsi"/>
          <w:lang w:val="ca-ES"/>
        </w:rPr>
      </w:pPr>
    </w:p>
    <w:p w14:paraId="3703FB94" w14:textId="77777777" w:rsidR="00B77935" w:rsidRPr="00B77935" w:rsidRDefault="00B77935" w:rsidP="00B77935">
      <w:pPr>
        <w:jc w:val="both"/>
        <w:rPr>
          <w:rFonts w:cstheme="minorHAnsi"/>
          <w:lang w:val="ca-ES"/>
        </w:rPr>
      </w:pPr>
      <w:r w:rsidRPr="00B77935">
        <w:rPr>
          <w:rFonts w:cstheme="minorHAnsi"/>
          <w:lang w:val="ca-ES"/>
        </w:rPr>
        <w:t>La Mesa de contractació, a més de qualificar la documentació acreditativa del compliment dels requisits previs a què es refereixen els articles 140 i 141 de la LCSP, i si escau, podrà acordar l'exclusió dels candidats o licitadors que no acreditin aquest compliment, previ tràmit d'esmena, elevarà proposta d'adjudicació a l'òrgan de contractació.</w:t>
      </w:r>
    </w:p>
    <w:p w14:paraId="2ED72F30" w14:textId="77777777" w:rsidR="00B77935" w:rsidRPr="00B77935" w:rsidRDefault="00B77935" w:rsidP="00B77935">
      <w:pPr>
        <w:jc w:val="both"/>
        <w:rPr>
          <w:rFonts w:cstheme="minorHAnsi"/>
          <w:lang w:val="ca-ES"/>
        </w:rPr>
      </w:pPr>
    </w:p>
    <w:p w14:paraId="103A16C9" w14:textId="77777777" w:rsidR="00B77935" w:rsidRPr="00B77935" w:rsidRDefault="00B77935" w:rsidP="00B77935">
      <w:pPr>
        <w:jc w:val="both"/>
        <w:rPr>
          <w:rFonts w:cstheme="minorHAnsi"/>
          <w:lang w:val="ca-ES"/>
        </w:rPr>
      </w:pPr>
      <w:r w:rsidRPr="00B77935">
        <w:rPr>
          <w:rFonts w:cstheme="minorHAnsi"/>
          <w:lang w:val="ca-ES"/>
        </w:rPr>
        <w:t>En tot moment, la Mesa de contractació pot sol·licitar l’assessorament i els informes dels tècnics que consideri necessaris a fi d’avaluar les ofertes presentades.</w:t>
      </w:r>
    </w:p>
    <w:p w14:paraId="1F88E866" w14:textId="77777777" w:rsidR="00B77935" w:rsidRPr="00B77935" w:rsidRDefault="00B77935" w:rsidP="00B77935">
      <w:pPr>
        <w:jc w:val="both"/>
        <w:rPr>
          <w:rFonts w:cstheme="minorHAnsi"/>
          <w:lang w:val="ca-ES"/>
        </w:rPr>
      </w:pPr>
    </w:p>
    <w:p w14:paraId="6248608D" w14:textId="77777777" w:rsidR="00B77935" w:rsidRPr="00B77935" w:rsidRDefault="00B77935" w:rsidP="00B77935">
      <w:pPr>
        <w:autoSpaceDE w:val="0"/>
        <w:autoSpaceDN w:val="0"/>
        <w:adjustRightInd w:val="0"/>
        <w:jc w:val="both"/>
        <w:rPr>
          <w:rFonts w:ascii="Verdana" w:hAnsi="Verdana" w:cs="Verdana"/>
          <w:sz w:val="18"/>
          <w:szCs w:val="18"/>
          <w:lang w:val="ca-ES" w:eastAsia="ca-ES"/>
        </w:rPr>
      </w:pPr>
      <w:r w:rsidRPr="00B77935">
        <w:rPr>
          <w:rFonts w:ascii="Verdana" w:hAnsi="Verdana" w:cs="Verdana"/>
          <w:sz w:val="18"/>
          <w:szCs w:val="18"/>
          <w:lang w:val="ca-ES" w:eastAsia="ca-ES"/>
        </w:rPr>
        <w:t>Els actes d’exclusió adoptats per la Mesa en relació amb l’obertura del sobre digital seran susceptibles d’impugnació en els termes establerts a la clàusula 7.1.</w:t>
      </w:r>
    </w:p>
    <w:p w14:paraId="0DACF6B7" w14:textId="3FAFCACD" w:rsidR="00B77935" w:rsidRDefault="00B77935" w:rsidP="00B77935">
      <w:pPr>
        <w:autoSpaceDE w:val="0"/>
        <w:autoSpaceDN w:val="0"/>
        <w:adjustRightInd w:val="0"/>
        <w:rPr>
          <w:rFonts w:cstheme="minorHAnsi"/>
          <w:lang w:val="ca-ES"/>
        </w:rPr>
      </w:pPr>
    </w:p>
    <w:p w14:paraId="5603FDAD" w14:textId="77777777" w:rsidR="00AA6880" w:rsidRPr="00B77935" w:rsidRDefault="00AA6880" w:rsidP="00B77935">
      <w:pPr>
        <w:autoSpaceDE w:val="0"/>
        <w:autoSpaceDN w:val="0"/>
        <w:adjustRightInd w:val="0"/>
        <w:rPr>
          <w:rFonts w:cstheme="minorHAnsi"/>
          <w:lang w:val="ca-ES"/>
        </w:rPr>
      </w:pPr>
    </w:p>
    <w:p w14:paraId="3F8176C3" w14:textId="704A201A" w:rsidR="00B77935" w:rsidRPr="00B77935" w:rsidRDefault="00B77935" w:rsidP="00725FEE">
      <w:pPr>
        <w:pStyle w:val="Ttulo2"/>
        <w:rPr>
          <w:lang w:val="ca-ES"/>
        </w:rPr>
      </w:pPr>
      <w:bookmarkStart w:id="107" w:name="_Toc83034721"/>
      <w:bookmarkStart w:id="108" w:name="_Toc146138056"/>
      <w:bookmarkStart w:id="109" w:name="_Toc183431777"/>
      <w:bookmarkStart w:id="110" w:name="_Toc192843045"/>
      <w:r w:rsidRPr="00B77935">
        <w:rPr>
          <w:lang w:val="ca-ES"/>
        </w:rPr>
        <w:t>2.4. Obertura d’ofertes</w:t>
      </w:r>
      <w:bookmarkEnd w:id="107"/>
      <w:bookmarkEnd w:id="108"/>
      <w:bookmarkEnd w:id="109"/>
      <w:bookmarkEnd w:id="110"/>
    </w:p>
    <w:p w14:paraId="64B5FE17" w14:textId="77777777" w:rsidR="00B77935" w:rsidRPr="00B77935" w:rsidRDefault="00B77935" w:rsidP="00B77935">
      <w:pPr>
        <w:jc w:val="both"/>
        <w:rPr>
          <w:rFonts w:cstheme="minorHAnsi"/>
          <w:lang w:val="ca-ES"/>
        </w:rPr>
      </w:pPr>
    </w:p>
    <w:p w14:paraId="34E19DBC" w14:textId="77777777" w:rsidR="00B77935" w:rsidRPr="00B77935" w:rsidRDefault="00B77935" w:rsidP="00B77935">
      <w:pPr>
        <w:jc w:val="both"/>
        <w:rPr>
          <w:rFonts w:cstheme="minorHAnsi"/>
          <w:lang w:val="ca-ES"/>
        </w:rPr>
      </w:pPr>
      <w:r w:rsidRPr="00B77935">
        <w:rPr>
          <w:rFonts w:cstheme="minorHAnsi"/>
          <w:lang w:val="ca-ES"/>
        </w:rPr>
        <w:t xml:space="preserve">2.4.1. Amb l’eina de Sobre Digital la Mesa de contractació podrà accedir a la documentació del </w:t>
      </w:r>
      <w:r w:rsidRPr="00B77935">
        <w:rPr>
          <w:rFonts w:cstheme="minorHAnsi"/>
          <w:b/>
          <w:bCs/>
          <w:lang w:val="ca-ES"/>
        </w:rPr>
        <w:t xml:space="preserve">sobre únic </w:t>
      </w:r>
      <w:r w:rsidRPr="00AA6880">
        <w:rPr>
          <w:rFonts w:cstheme="minorHAnsi"/>
          <w:b/>
          <w:bCs/>
          <w:lang w:val="ca-ES"/>
        </w:rPr>
        <w:t>24 h</w:t>
      </w:r>
      <w:r w:rsidRPr="00B77935">
        <w:rPr>
          <w:rFonts w:cstheme="minorHAnsi"/>
          <w:lang w:val="ca-ES"/>
        </w:rPr>
        <w:t xml:space="preserve"> després de finalitzat el termini de presentació  d’ofertes indicat en l’anunci de licitació i, posteriorment, un cop valorada la documentació presentada, determinarà les empreses admeses a la licitació i les excloses, així com, si s’escau, les causes d’exclusió. </w:t>
      </w:r>
    </w:p>
    <w:p w14:paraId="4E6D05EB" w14:textId="77777777" w:rsidR="00B77935" w:rsidRPr="00B77935" w:rsidRDefault="00B77935" w:rsidP="00B77935">
      <w:pPr>
        <w:jc w:val="both"/>
        <w:rPr>
          <w:rFonts w:cstheme="minorHAnsi"/>
          <w:lang w:val="ca-ES"/>
        </w:rPr>
      </w:pPr>
    </w:p>
    <w:p w14:paraId="4788F34B" w14:textId="77777777" w:rsidR="00B77935" w:rsidRPr="00B77935" w:rsidRDefault="00B77935" w:rsidP="00B77935">
      <w:pPr>
        <w:jc w:val="both"/>
        <w:rPr>
          <w:rFonts w:cstheme="minorHAnsi"/>
          <w:lang w:val="ca-ES"/>
        </w:rPr>
      </w:pPr>
      <w:r w:rsidRPr="00B77935">
        <w:rPr>
          <w:rFonts w:cstheme="minorHAnsi"/>
          <w:lang w:val="ca-ES"/>
        </w:rPr>
        <w:t xml:space="preserve">2.4.2. Sense perjudici de la comunicació a les persones interessades, aquestes circumstàncies es faran públiques mitjançant la seu del Perfil de contractant. </w:t>
      </w:r>
    </w:p>
    <w:p w14:paraId="6BEA65CD" w14:textId="77777777" w:rsidR="00B77935" w:rsidRPr="00B77935" w:rsidRDefault="00B77935" w:rsidP="00B77935">
      <w:pPr>
        <w:jc w:val="both"/>
        <w:rPr>
          <w:rFonts w:cstheme="minorHAnsi"/>
          <w:lang w:val="ca-ES"/>
        </w:rPr>
      </w:pPr>
    </w:p>
    <w:p w14:paraId="1A505659" w14:textId="77777777" w:rsidR="00B77935" w:rsidRPr="00B77935" w:rsidRDefault="00B77935" w:rsidP="00B77935">
      <w:pPr>
        <w:autoSpaceDE w:val="0"/>
        <w:autoSpaceDN w:val="0"/>
        <w:adjustRightInd w:val="0"/>
        <w:jc w:val="both"/>
        <w:rPr>
          <w:rFonts w:cstheme="minorHAnsi"/>
          <w:lang w:val="ca-ES"/>
        </w:rPr>
      </w:pPr>
      <w:r w:rsidRPr="00B77935">
        <w:rPr>
          <w:rFonts w:cstheme="minorHAnsi"/>
          <w:lang w:val="ca-ES"/>
        </w:rPr>
        <w:t xml:space="preserve">Així mateix, d’acord amb l’article 95 de la LCSP la Mesa podrà sol·licitar a les empreses licitadores els aclariments que li calguin sobre els certificats i documents presentats o requerir-les perquè en </w:t>
      </w:r>
      <w:r w:rsidRPr="00B77935">
        <w:rPr>
          <w:rFonts w:cstheme="minorHAnsi"/>
          <w:lang w:val="ca-ES"/>
        </w:rPr>
        <w:lastRenderedPageBreak/>
        <w:t>presentin de complementaris, les quals, de conformitat amb l’article 22 del RGLCAP, disposaran d’un termini de cinc dies naturals sense que puguin presentar-se després de declarades admeses les ofertes.</w:t>
      </w:r>
    </w:p>
    <w:p w14:paraId="170D44F7" w14:textId="77777777" w:rsidR="00B77935" w:rsidRPr="00B77935" w:rsidRDefault="00B77935" w:rsidP="00B77935">
      <w:pPr>
        <w:autoSpaceDE w:val="0"/>
        <w:autoSpaceDN w:val="0"/>
        <w:adjustRightInd w:val="0"/>
        <w:jc w:val="both"/>
        <w:rPr>
          <w:rFonts w:cstheme="minorHAnsi"/>
          <w:lang w:val="ca-ES"/>
        </w:rPr>
      </w:pPr>
    </w:p>
    <w:p w14:paraId="731B66C8" w14:textId="77777777" w:rsidR="00B77935" w:rsidRPr="00B77935" w:rsidRDefault="00B77935" w:rsidP="00B77935">
      <w:pPr>
        <w:autoSpaceDE w:val="0"/>
        <w:autoSpaceDN w:val="0"/>
        <w:adjustRightInd w:val="0"/>
        <w:jc w:val="both"/>
        <w:rPr>
          <w:rFonts w:cstheme="minorHAnsi"/>
          <w:lang w:val="ca-ES"/>
        </w:rPr>
      </w:pPr>
      <w:r w:rsidRPr="00B77935">
        <w:rPr>
          <w:rFonts w:cstheme="minorHAnsi"/>
          <w:lang w:val="ca-ES"/>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D43098D" w14:textId="77777777" w:rsidR="00B77935" w:rsidRPr="00B77935" w:rsidRDefault="00B77935" w:rsidP="00B77935">
      <w:pPr>
        <w:autoSpaceDE w:val="0"/>
        <w:autoSpaceDN w:val="0"/>
        <w:adjustRightInd w:val="0"/>
        <w:jc w:val="both"/>
        <w:rPr>
          <w:rFonts w:cstheme="minorHAnsi"/>
          <w:lang w:val="ca-ES"/>
        </w:rPr>
      </w:pPr>
    </w:p>
    <w:p w14:paraId="0FD27304" w14:textId="77777777" w:rsidR="00B77935" w:rsidRPr="00B77935" w:rsidRDefault="00B77935" w:rsidP="00B77935">
      <w:pPr>
        <w:autoSpaceDE w:val="0"/>
        <w:autoSpaceDN w:val="0"/>
        <w:adjustRightInd w:val="0"/>
        <w:jc w:val="both"/>
        <w:rPr>
          <w:rFonts w:cstheme="minorHAnsi"/>
          <w:lang w:val="ca-ES"/>
        </w:rPr>
      </w:pPr>
      <w:r w:rsidRPr="00B77935">
        <w:rPr>
          <w:rFonts w:cstheme="minorHAnsi"/>
          <w:lang w:val="ca-ES"/>
        </w:rPr>
        <w:t xml:space="preserve">Aquestes peticions d’esmena o aclariment es comunicaran a l’empresa mitjançant comunicació electrònica a través de </w:t>
      </w:r>
      <w:proofErr w:type="spellStart"/>
      <w:r w:rsidRPr="00B77935">
        <w:rPr>
          <w:rFonts w:cstheme="minorHAnsi"/>
          <w:lang w:val="ca-ES"/>
        </w:rPr>
        <w:t>l’e</w:t>
      </w:r>
      <w:proofErr w:type="spellEnd"/>
      <w:r w:rsidRPr="00B77935">
        <w:rPr>
          <w:rFonts w:cstheme="minorHAnsi"/>
          <w:lang w:val="ca-ES"/>
        </w:rPr>
        <w:t>-NOTUM, integrat amb la Plataforma de Serveis de Contractació Pública, d’acord amb la clàusula 1.8 d’aquest plec.</w:t>
      </w:r>
    </w:p>
    <w:p w14:paraId="17931F9F" w14:textId="77777777" w:rsidR="00B77935" w:rsidRPr="00B77935" w:rsidRDefault="00B77935" w:rsidP="00B77935">
      <w:pPr>
        <w:jc w:val="both"/>
        <w:rPr>
          <w:rFonts w:cstheme="minorHAnsi"/>
          <w:lang w:val="ca-ES"/>
        </w:rPr>
      </w:pPr>
    </w:p>
    <w:p w14:paraId="0230CEF6" w14:textId="77777777" w:rsidR="00B77935" w:rsidRPr="00B77935" w:rsidRDefault="00B77935" w:rsidP="00B77935">
      <w:pPr>
        <w:jc w:val="both"/>
        <w:rPr>
          <w:rFonts w:cstheme="minorHAnsi"/>
          <w:lang w:val="ca-ES"/>
        </w:rPr>
      </w:pPr>
      <w:r w:rsidRPr="00B77935">
        <w:rPr>
          <w:rFonts w:cstheme="minorHAnsi"/>
          <w:lang w:val="ca-ES"/>
        </w:rPr>
        <w:t>Posteriorment, la Mesa de contractació procedirà a avaluar i classificar les ofertes de les empreses admeses i, un cop sol·licitats, si s’escau, els aclariments o les esmenes, farà la proposta d’adjudicació a favor d’aquella empresa que hagi obtingut la millor puntuació, i la remetrà a l’òrgan de contractació.</w:t>
      </w:r>
    </w:p>
    <w:p w14:paraId="25806FB0" w14:textId="77777777" w:rsidR="00B77935" w:rsidRPr="00B77935" w:rsidRDefault="00B77935" w:rsidP="00B77935">
      <w:pPr>
        <w:jc w:val="both"/>
        <w:rPr>
          <w:rFonts w:cstheme="minorHAnsi"/>
          <w:lang w:val="ca-ES"/>
        </w:rPr>
      </w:pPr>
    </w:p>
    <w:p w14:paraId="4B496EE2" w14:textId="77777777" w:rsidR="00B77935" w:rsidRPr="00B77935" w:rsidRDefault="00B77935" w:rsidP="00B77935">
      <w:pPr>
        <w:jc w:val="both"/>
        <w:rPr>
          <w:rFonts w:cstheme="minorHAnsi"/>
          <w:lang w:val="ca-ES"/>
        </w:rPr>
      </w:pPr>
      <w:r w:rsidRPr="00B77935">
        <w:rPr>
          <w:rFonts w:cstheme="minorHAnsi"/>
          <w:lang w:val="ca-ES"/>
        </w:rPr>
        <w:t xml:space="preserve">Aquests acords seran notificats als interessats i publicats al perfil de contractant. </w:t>
      </w:r>
    </w:p>
    <w:p w14:paraId="5B2FAA91" w14:textId="77777777" w:rsidR="00B77935" w:rsidRPr="00B77935" w:rsidRDefault="00B77935" w:rsidP="00B77935">
      <w:pPr>
        <w:jc w:val="both"/>
        <w:rPr>
          <w:rFonts w:cstheme="minorHAnsi"/>
          <w:lang w:val="ca-ES"/>
        </w:rPr>
      </w:pPr>
    </w:p>
    <w:p w14:paraId="4EAF6E0B" w14:textId="05233909" w:rsidR="00B77935" w:rsidRPr="00B77935" w:rsidRDefault="00B77935" w:rsidP="00725FEE">
      <w:pPr>
        <w:pStyle w:val="Ttulo2"/>
        <w:rPr>
          <w:lang w:val="ca-ES"/>
        </w:rPr>
      </w:pPr>
      <w:bookmarkStart w:id="111" w:name="_Toc83034722"/>
      <w:bookmarkStart w:id="112" w:name="_Toc146138057"/>
      <w:bookmarkStart w:id="113" w:name="_Toc183431778"/>
      <w:bookmarkStart w:id="114" w:name="_Toc192843046"/>
      <w:r w:rsidRPr="00B77935">
        <w:rPr>
          <w:lang w:val="ca-ES"/>
        </w:rPr>
        <w:t>2.5. Comitè d’experts</w:t>
      </w:r>
      <w:bookmarkEnd w:id="111"/>
      <w:bookmarkEnd w:id="112"/>
      <w:bookmarkEnd w:id="113"/>
      <w:bookmarkEnd w:id="114"/>
    </w:p>
    <w:p w14:paraId="3B1D6F04" w14:textId="77777777" w:rsidR="00B77935" w:rsidRPr="00B77935" w:rsidRDefault="00B77935" w:rsidP="00B77935">
      <w:pPr>
        <w:pStyle w:val="Titol2"/>
        <w:rPr>
          <w:rFonts w:cstheme="minorHAnsi"/>
          <w:b w:val="0"/>
          <w:bCs/>
          <w:lang w:val="ca-ES"/>
        </w:rPr>
      </w:pPr>
    </w:p>
    <w:p w14:paraId="7338D02E" w14:textId="77777777" w:rsidR="00B77935" w:rsidRPr="00B77935" w:rsidRDefault="00B77935" w:rsidP="00B77935">
      <w:pPr>
        <w:jc w:val="both"/>
        <w:rPr>
          <w:rFonts w:cstheme="minorHAnsi"/>
          <w:lang w:val="ca-ES"/>
        </w:rPr>
      </w:pPr>
      <w:r w:rsidRPr="00B77935">
        <w:rPr>
          <w:rFonts w:cstheme="minorHAnsi"/>
          <w:lang w:val="ca-ES"/>
        </w:rPr>
        <w:t xml:space="preserve">D’acord amb el que es preveu a </w:t>
      </w:r>
      <w:r w:rsidRPr="00B77935">
        <w:rPr>
          <w:rFonts w:cstheme="minorHAnsi"/>
          <w:b/>
          <w:lang w:val="ca-ES"/>
        </w:rPr>
        <w:t>l’apartat X del quadre de característiques</w:t>
      </w:r>
      <w:r w:rsidRPr="00B77935">
        <w:rPr>
          <w:rFonts w:cstheme="minorHAnsi"/>
          <w:lang w:val="ca-ES"/>
        </w:rPr>
        <w:t>.</w:t>
      </w:r>
    </w:p>
    <w:p w14:paraId="65976BD8" w14:textId="77777777" w:rsidR="00B77935" w:rsidRPr="00B77935" w:rsidRDefault="00B77935" w:rsidP="00B77935">
      <w:pPr>
        <w:pStyle w:val="Titol2"/>
        <w:rPr>
          <w:rFonts w:cstheme="minorHAnsi"/>
          <w:lang w:val="ca-ES"/>
        </w:rPr>
      </w:pPr>
    </w:p>
    <w:p w14:paraId="7D113679" w14:textId="05186F6A" w:rsidR="00B77935" w:rsidRPr="00B77935" w:rsidRDefault="00B77935" w:rsidP="00725FEE">
      <w:pPr>
        <w:pStyle w:val="Ttulo2"/>
        <w:rPr>
          <w:lang w:val="ca-ES"/>
        </w:rPr>
      </w:pPr>
      <w:bookmarkStart w:id="115" w:name="_Toc83034723"/>
      <w:bookmarkStart w:id="116" w:name="_Toc146138058"/>
      <w:bookmarkStart w:id="117" w:name="_Toc183431779"/>
      <w:bookmarkStart w:id="118" w:name="_Toc192843047"/>
      <w:r w:rsidRPr="00B77935">
        <w:rPr>
          <w:lang w:val="ca-ES"/>
        </w:rPr>
        <w:t>2.6. Determinació de la millor oferta</w:t>
      </w:r>
      <w:bookmarkEnd w:id="115"/>
      <w:bookmarkEnd w:id="116"/>
      <w:bookmarkEnd w:id="117"/>
      <w:bookmarkEnd w:id="118"/>
    </w:p>
    <w:p w14:paraId="1863CD93" w14:textId="77777777" w:rsidR="00B77935" w:rsidRPr="00B77935" w:rsidRDefault="00B77935" w:rsidP="00B77935">
      <w:pPr>
        <w:pStyle w:val="Titol2"/>
        <w:rPr>
          <w:rFonts w:cstheme="minorHAnsi"/>
          <w:lang w:val="ca-ES"/>
        </w:rPr>
      </w:pPr>
    </w:p>
    <w:p w14:paraId="47D23F91" w14:textId="77777777" w:rsidR="00B77935" w:rsidRPr="00B77935" w:rsidRDefault="00B77935" w:rsidP="00B77935">
      <w:pPr>
        <w:autoSpaceDE w:val="0"/>
        <w:autoSpaceDN w:val="0"/>
        <w:adjustRightInd w:val="0"/>
        <w:jc w:val="both"/>
        <w:rPr>
          <w:rFonts w:cstheme="minorHAnsi"/>
          <w:lang w:val="ca-ES"/>
        </w:rPr>
      </w:pPr>
      <w:r w:rsidRPr="00B77935">
        <w:rPr>
          <w:rFonts w:cstheme="minorHAnsi"/>
          <w:lang w:val="ca-ES"/>
        </w:rPr>
        <w:t>D’acord amb l’article 157.3 de la LCSP, les proposicions s’han d’obrir en el termini màxim de vint dies comptat des de la data de finalització del termini per presentar-les; Si la proposició s’ha de contenir en més d’un sobre, dit termini s’entendrà complert quan s’hagi obert, dins del mateix termini, el primer dels sobres que componen la proposició.</w:t>
      </w:r>
    </w:p>
    <w:p w14:paraId="67DD7C3C" w14:textId="77777777" w:rsidR="00B77935" w:rsidRPr="00B77935" w:rsidRDefault="00B77935" w:rsidP="00B77935">
      <w:pPr>
        <w:jc w:val="both"/>
        <w:rPr>
          <w:rFonts w:cstheme="minorHAnsi"/>
          <w:lang w:val="ca-ES"/>
        </w:rPr>
      </w:pPr>
    </w:p>
    <w:p w14:paraId="36F3EC7A" w14:textId="77777777" w:rsidR="00B77935" w:rsidRPr="00B77935" w:rsidRDefault="00B77935" w:rsidP="00B77935">
      <w:pPr>
        <w:jc w:val="both"/>
        <w:rPr>
          <w:rFonts w:cstheme="minorHAnsi"/>
          <w:lang w:val="ca-ES"/>
        </w:rPr>
      </w:pPr>
      <w:r w:rsidRPr="00B77935">
        <w:rPr>
          <w:rFonts w:cstheme="minorHAnsi"/>
          <w:lang w:val="ca-ES"/>
        </w:rPr>
        <w:t xml:space="preserve">2.6.1. Per a la valoració de les proposicions i la determinació de la millor oferta s’ha d’atendre als criteris d’adjudicació establerts a </w:t>
      </w:r>
      <w:r w:rsidRPr="00B77935">
        <w:rPr>
          <w:rFonts w:cstheme="minorHAnsi"/>
          <w:b/>
          <w:lang w:val="ca-ES"/>
        </w:rPr>
        <w:t>l’apartat J del quadre de característiques</w:t>
      </w:r>
      <w:r w:rsidRPr="00B77935">
        <w:rPr>
          <w:rFonts w:cstheme="minorHAnsi"/>
          <w:lang w:val="ca-ES"/>
        </w:rPr>
        <w:t>.</w:t>
      </w:r>
    </w:p>
    <w:p w14:paraId="46C3E6A0" w14:textId="77777777" w:rsidR="00B77935" w:rsidRPr="00B77935" w:rsidRDefault="00B77935" w:rsidP="00B77935">
      <w:pPr>
        <w:jc w:val="both"/>
        <w:rPr>
          <w:rFonts w:cstheme="minorHAnsi"/>
          <w:lang w:val="ca-ES"/>
        </w:rPr>
      </w:pPr>
    </w:p>
    <w:p w14:paraId="64736DF3" w14:textId="77777777" w:rsidR="00B77935" w:rsidRPr="00B77935" w:rsidRDefault="00B77935" w:rsidP="00B77935">
      <w:pPr>
        <w:jc w:val="both"/>
        <w:rPr>
          <w:rFonts w:cstheme="minorHAnsi"/>
          <w:lang w:val="ca-ES"/>
        </w:rPr>
      </w:pPr>
      <w:r w:rsidRPr="00B77935">
        <w:rPr>
          <w:rFonts w:cstheme="minorHAnsi"/>
          <w:lang w:val="ca-ES"/>
        </w:rPr>
        <w:t>2.6.2. Si la Mesa de contractació té indicis fonamentats de conductes col·lusòries en el procediment de contractació, en el sentit que defineix l’article 1 de la Llei 15/2007, de 3 de juliol, de defensa de la competència, els traslladarà amb caràcter previ a l’adjudicació del contracte a l’Autoritat Catalana de la Competència per tal que aquesta, a través d’un procediment sumaríssim, s’hi pronunciï, i en donarà compte a l’òrgan de contractació. La remissió d’aquests indicis suspendrà el procediment de contractació.</w:t>
      </w:r>
    </w:p>
    <w:p w14:paraId="3B4DFDB6" w14:textId="77777777" w:rsidR="00B77935" w:rsidRPr="00B77935" w:rsidRDefault="00B77935" w:rsidP="00B77935">
      <w:pPr>
        <w:jc w:val="both"/>
        <w:rPr>
          <w:rFonts w:cstheme="minorHAnsi"/>
          <w:lang w:val="ca-ES"/>
        </w:rPr>
      </w:pPr>
    </w:p>
    <w:p w14:paraId="3A0B0150" w14:textId="77777777" w:rsidR="00B77935" w:rsidRPr="00B77935" w:rsidRDefault="00B77935" w:rsidP="00B77935">
      <w:pPr>
        <w:jc w:val="both"/>
        <w:rPr>
          <w:rFonts w:cstheme="minorHAnsi"/>
          <w:lang w:val="ca-ES"/>
        </w:rPr>
      </w:pPr>
      <w:r w:rsidRPr="00B77935">
        <w:rPr>
          <w:rFonts w:cstheme="minorHAnsi"/>
          <w:lang w:val="ca-ES"/>
        </w:rPr>
        <w:t xml:space="preserve">2.6.3. 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 </w:t>
      </w:r>
    </w:p>
    <w:p w14:paraId="533E3DDE" w14:textId="77777777" w:rsidR="00B77935" w:rsidRPr="00B77935" w:rsidRDefault="00B77935" w:rsidP="00B77935">
      <w:pPr>
        <w:jc w:val="both"/>
        <w:rPr>
          <w:rFonts w:cstheme="minorHAnsi"/>
          <w:lang w:val="ca-ES"/>
        </w:rPr>
      </w:pPr>
    </w:p>
    <w:p w14:paraId="15D84564" w14:textId="77777777" w:rsidR="00B77935" w:rsidRPr="00B77935" w:rsidRDefault="00B77935" w:rsidP="00B77935">
      <w:pPr>
        <w:jc w:val="both"/>
        <w:rPr>
          <w:rFonts w:cstheme="minorHAnsi"/>
          <w:lang w:val="ca-ES"/>
        </w:rPr>
      </w:pPr>
      <w:r w:rsidRPr="00B77935">
        <w:rPr>
          <w:rFonts w:cstheme="minorHAnsi"/>
          <w:lang w:val="ca-ES"/>
        </w:rPr>
        <w:t xml:space="preserve">2.6.4. 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PCAP, </w:t>
      </w:r>
      <w:r w:rsidRPr="00B77935">
        <w:rPr>
          <w:rFonts w:cstheme="minorHAnsi"/>
          <w:lang w:val="ca-ES"/>
        </w:rPr>
        <w:lastRenderedPageBreak/>
        <w:t xml:space="preserve">comportin un error manifest en l’import de la proposició i aquelles en les quals l’empresa licitadora reconegui l’existència d’error o inconsistència que la fa inviable. </w:t>
      </w:r>
    </w:p>
    <w:p w14:paraId="24EADBB5" w14:textId="77777777" w:rsidR="00B77935" w:rsidRPr="00B77935" w:rsidRDefault="00B77935" w:rsidP="00B77935">
      <w:pPr>
        <w:jc w:val="both"/>
        <w:rPr>
          <w:rFonts w:cstheme="minorHAnsi"/>
          <w:lang w:val="ca-ES"/>
        </w:rPr>
      </w:pPr>
    </w:p>
    <w:p w14:paraId="60FB6214" w14:textId="77777777" w:rsidR="00B77935" w:rsidRPr="00B77935" w:rsidRDefault="00B77935" w:rsidP="00B77935">
      <w:pPr>
        <w:jc w:val="both"/>
        <w:rPr>
          <w:rFonts w:cstheme="minorHAnsi"/>
          <w:lang w:val="ca-ES"/>
        </w:rPr>
      </w:pPr>
      <w:r w:rsidRPr="00B77935">
        <w:rPr>
          <w:rFonts w:cstheme="minorHAnsi"/>
          <w:lang w:val="ca-ES"/>
        </w:rPr>
        <w:t xml:space="preserve">2.6.5. 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 </w:t>
      </w:r>
    </w:p>
    <w:p w14:paraId="26EE835E" w14:textId="77777777" w:rsidR="00B77935" w:rsidRPr="00B77935" w:rsidRDefault="00B77935" w:rsidP="00B77935">
      <w:pPr>
        <w:jc w:val="both"/>
        <w:rPr>
          <w:rFonts w:cstheme="minorHAnsi"/>
          <w:lang w:val="ca-ES"/>
        </w:rPr>
      </w:pPr>
    </w:p>
    <w:p w14:paraId="2732686B" w14:textId="77777777" w:rsidR="00B77935" w:rsidRPr="00B77935" w:rsidRDefault="00B77935" w:rsidP="00B77935">
      <w:pPr>
        <w:jc w:val="both"/>
        <w:rPr>
          <w:rFonts w:cstheme="minorHAnsi"/>
          <w:lang w:val="ca-ES"/>
        </w:rPr>
      </w:pPr>
      <w:r w:rsidRPr="00B77935">
        <w:rPr>
          <w:rFonts w:cstheme="minorHAnsi"/>
          <w:lang w:val="ca-ES"/>
        </w:rPr>
        <w:t xml:space="preserve">2.6.6. La Mesa podrà sol·licitar els informes tècnics que consideri necessaris abans de formular la seva proposta d’adjudicació. També podrà sol·licitar aquests informes quan consideri necessari verificar que les ofertes compleixen amb les especificacions tècniques del projecte aprovat. Les proposicions que no compleixin dites prescripcions no seran objecte de valoració. </w:t>
      </w:r>
    </w:p>
    <w:p w14:paraId="53DC9E59" w14:textId="77777777" w:rsidR="00B77935" w:rsidRPr="00B77935" w:rsidRDefault="00B77935" w:rsidP="00B77935">
      <w:pPr>
        <w:jc w:val="both"/>
        <w:rPr>
          <w:rFonts w:cstheme="minorHAnsi"/>
          <w:lang w:val="ca-ES"/>
        </w:rPr>
      </w:pPr>
    </w:p>
    <w:p w14:paraId="7AAD0FB2" w14:textId="77777777" w:rsidR="00B77935" w:rsidRPr="00B77935" w:rsidRDefault="00B77935" w:rsidP="00B77935">
      <w:pPr>
        <w:jc w:val="both"/>
        <w:rPr>
          <w:rFonts w:cstheme="minorHAnsi"/>
          <w:lang w:val="ca-ES"/>
        </w:rPr>
      </w:pPr>
      <w:r w:rsidRPr="00B77935">
        <w:rPr>
          <w:rFonts w:cstheme="minorHAnsi"/>
          <w:lang w:val="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C401779" w14:textId="77777777" w:rsidR="00B77935" w:rsidRPr="00B77935" w:rsidRDefault="00B77935" w:rsidP="00B77935">
      <w:pPr>
        <w:jc w:val="both"/>
        <w:rPr>
          <w:rFonts w:cstheme="minorHAnsi"/>
          <w:lang w:val="ca-ES"/>
        </w:rPr>
      </w:pPr>
    </w:p>
    <w:p w14:paraId="21D167E2" w14:textId="77777777" w:rsidR="00B77935" w:rsidRPr="00B77935" w:rsidRDefault="00B77935" w:rsidP="00B77935">
      <w:pPr>
        <w:jc w:val="both"/>
        <w:rPr>
          <w:rFonts w:cstheme="minorHAnsi"/>
          <w:lang w:val="ca-ES"/>
        </w:rPr>
      </w:pPr>
      <w:r w:rsidRPr="00B77935">
        <w:rPr>
          <w:rFonts w:cstheme="minorHAnsi"/>
          <w:lang w:val="ca-ES"/>
        </w:rPr>
        <w:t>2.6.7. La proposta d’adjudicació de la Mesa no crea cap dret a favor de l’empresa licitadora proposada com a adjudicatària, ja que l’òrgan de contractació podrà apartar-se’n sempre que motivi la seva decisió.</w:t>
      </w:r>
    </w:p>
    <w:p w14:paraId="798B044B" w14:textId="77777777" w:rsidR="00B77935" w:rsidRPr="00B77935" w:rsidRDefault="00B77935" w:rsidP="00B77935">
      <w:pPr>
        <w:jc w:val="both"/>
        <w:rPr>
          <w:rFonts w:cstheme="minorHAnsi"/>
          <w:lang w:val="ca-ES"/>
        </w:rPr>
      </w:pPr>
    </w:p>
    <w:p w14:paraId="65309E1D" w14:textId="5C5CDEC5" w:rsidR="00B77935" w:rsidRPr="00B77935" w:rsidRDefault="00B77935" w:rsidP="00725FEE">
      <w:pPr>
        <w:pStyle w:val="Ttulo2"/>
        <w:rPr>
          <w:lang w:val="ca-ES"/>
        </w:rPr>
      </w:pPr>
      <w:bookmarkStart w:id="119" w:name="_Toc83034724"/>
      <w:bookmarkStart w:id="120" w:name="_Toc146138059"/>
      <w:bookmarkStart w:id="121" w:name="_Toc183431780"/>
      <w:bookmarkStart w:id="122" w:name="_Toc192843048"/>
      <w:r w:rsidRPr="00B77935">
        <w:rPr>
          <w:lang w:val="ca-ES"/>
        </w:rPr>
        <w:t>2.7. Criteris de desempat</w:t>
      </w:r>
      <w:bookmarkEnd w:id="119"/>
      <w:bookmarkEnd w:id="120"/>
      <w:bookmarkEnd w:id="121"/>
      <w:bookmarkEnd w:id="122"/>
      <w:r w:rsidRPr="00B77935">
        <w:rPr>
          <w:lang w:val="ca-ES"/>
        </w:rPr>
        <w:t xml:space="preserve"> </w:t>
      </w:r>
    </w:p>
    <w:p w14:paraId="152EBBE5" w14:textId="77777777" w:rsidR="00B77935" w:rsidRPr="00B77935" w:rsidRDefault="00B77935" w:rsidP="00B77935">
      <w:pPr>
        <w:jc w:val="both"/>
        <w:rPr>
          <w:rFonts w:cstheme="minorHAnsi"/>
          <w:lang w:val="ca-ES"/>
        </w:rPr>
      </w:pPr>
    </w:p>
    <w:p w14:paraId="3CEAEF3F" w14:textId="77777777" w:rsidR="00B77935" w:rsidRPr="00B77935" w:rsidRDefault="00B77935" w:rsidP="00B77935">
      <w:pPr>
        <w:jc w:val="both"/>
        <w:rPr>
          <w:rFonts w:cstheme="minorHAnsi"/>
          <w:lang w:val="ca-ES"/>
        </w:rPr>
      </w:pPr>
      <w:r w:rsidRPr="00B77935">
        <w:rPr>
          <w:rFonts w:cstheme="minorHAnsi"/>
          <w:lang w:val="ca-ES"/>
        </w:rPr>
        <w:t xml:space="preserve">En cas d’igualació de proposicions, els criteris per al desempat seran els establerts a </w:t>
      </w:r>
      <w:r w:rsidRPr="00B77935">
        <w:rPr>
          <w:rFonts w:cstheme="minorHAnsi"/>
          <w:b/>
          <w:lang w:val="ca-ES"/>
        </w:rPr>
        <w:t>l’apartat J2 del quadre de característiques</w:t>
      </w:r>
      <w:r w:rsidRPr="00B77935">
        <w:rPr>
          <w:rFonts w:cstheme="minorHAnsi"/>
          <w:lang w:val="ca-ES"/>
        </w:rPr>
        <w:t xml:space="preserve"> d’aquest plec.</w:t>
      </w:r>
    </w:p>
    <w:p w14:paraId="1BE9206D" w14:textId="77777777" w:rsidR="00B77935" w:rsidRPr="00B77935" w:rsidRDefault="00B77935" w:rsidP="00B77935">
      <w:pPr>
        <w:jc w:val="both"/>
        <w:rPr>
          <w:rFonts w:cstheme="minorHAnsi"/>
          <w:lang w:val="ca-ES"/>
        </w:rPr>
      </w:pPr>
    </w:p>
    <w:p w14:paraId="598DB596" w14:textId="6BD324C9" w:rsidR="00B77935" w:rsidRPr="00B77935" w:rsidRDefault="00B77935" w:rsidP="00725FEE">
      <w:pPr>
        <w:pStyle w:val="Ttulo2"/>
        <w:rPr>
          <w:lang w:val="ca-ES"/>
        </w:rPr>
      </w:pPr>
      <w:bookmarkStart w:id="123" w:name="_Toc83034725"/>
      <w:bookmarkStart w:id="124" w:name="_Toc146138060"/>
      <w:bookmarkStart w:id="125" w:name="_Toc183431781"/>
      <w:bookmarkStart w:id="126" w:name="_Toc192843049"/>
      <w:r w:rsidRPr="00B77935">
        <w:rPr>
          <w:lang w:val="ca-ES"/>
        </w:rPr>
        <w:t>2.8. Ofertes amb valors anormals o desproporcionats</w:t>
      </w:r>
      <w:bookmarkEnd w:id="123"/>
      <w:bookmarkEnd w:id="124"/>
      <w:bookmarkEnd w:id="125"/>
      <w:bookmarkEnd w:id="126"/>
      <w:r w:rsidRPr="00B77935">
        <w:rPr>
          <w:lang w:val="ca-ES"/>
        </w:rPr>
        <w:t xml:space="preserve"> </w:t>
      </w:r>
    </w:p>
    <w:p w14:paraId="2C7C19FA" w14:textId="77777777" w:rsidR="00B77935" w:rsidRPr="00B77935" w:rsidRDefault="00B77935" w:rsidP="00B77935">
      <w:pPr>
        <w:jc w:val="both"/>
        <w:rPr>
          <w:rFonts w:cstheme="minorHAnsi"/>
          <w:lang w:val="ca-ES"/>
        </w:rPr>
      </w:pPr>
    </w:p>
    <w:p w14:paraId="2FFD6789" w14:textId="77777777" w:rsidR="00B77935" w:rsidRPr="00B77935" w:rsidRDefault="00B77935" w:rsidP="00B77935">
      <w:pPr>
        <w:jc w:val="both"/>
        <w:rPr>
          <w:rFonts w:cstheme="minorHAnsi"/>
          <w:lang w:val="ca-ES"/>
        </w:rPr>
      </w:pPr>
      <w:r w:rsidRPr="00B77935">
        <w:rPr>
          <w:rFonts w:cstheme="minorHAnsi"/>
          <w:lang w:val="ca-ES"/>
        </w:rPr>
        <w:t xml:space="preserve">La determinació de les ofertes que presentin uns valors anormals s’ha de dur a terme en funció dels límits i els paràmetres objectius establerts a </w:t>
      </w:r>
      <w:r w:rsidRPr="00B77935">
        <w:rPr>
          <w:rFonts w:cstheme="minorHAnsi"/>
          <w:b/>
          <w:lang w:val="ca-ES"/>
        </w:rPr>
        <w:t>l’apartat K del quadre de característiques.</w:t>
      </w:r>
      <w:r w:rsidRPr="00B77935">
        <w:rPr>
          <w:rFonts w:cstheme="minorHAnsi"/>
          <w:lang w:val="ca-ES"/>
        </w:rPr>
        <w:t xml:space="preserve"> </w:t>
      </w:r>
    </w:p>
    <w:p w14:paraId="2779B2D6" w14:textId="77777777" w:rsidR="00B77935" w:rsidRPr="00B77935" w:rsidRDefault="00B77935" w:rsidP="00B77935">
      <w:pPr>
        <w:jc w:val="both"/>
        <w:rPr>
          <w:rFonts w:cstheme="minorHAnsi"/>
          <w:lang w:val="ca-ES"/>
        </w:rPr>
      </w:pPr>
    </w:p>
    <w:p w14:paraId="02CE7AD6" w14:textId="77777777" w:rsidR="00B77935" w:rsidRPr="00B77935" w:rsidRDefault="00B77935" w:rsidP="00B77935">
      <w:pPr>
        <w:jc w:val="both"/>
        <w:rPr>
          <w:rFonts w:cstheme="minorHAnsi"/>
          <w:lang w:val="ca-ES"/>
        </w:rPr>
      </w:pPr>
      <w:r w:rsidRPr="00B77935">
        <w:rPr>
          <w:rFonts w:cstheme="minorHAnsi"/>
          <w:lang w:val="ca-ES"/>
        </w:rPr>
        <w:t>En el supòsit que una o diverses de les ofertes presentades incorrin en presumpció d’anormalitat, la Mesa de contractació requerirà a l’/les empresa/es licitadora/es que l’/les hagi/n presentat, perquè les justifiquin, d’acord amb el previst a l’article 149 de la LCSP.</w:t>
      </w:r>
    </w:p>
    <w:p w14:paraId="464B14F8" w14:textId="77777777" w:rsidR="00B77935" w:rsidRPr="00B77935" w:rsidRDefault="00B77935" w:rsidP="00B77935">
      <w:pPr>
        <w:jc w:val="both"/>
        <w:rPr>
          <w:rFonts w:cstheme="minorHAnsi"/>
          <w:lang w:val="ca-ES"/>
        </w:rPr>
      </w:pPr>
    </w:p>
    <w:p w14:paraId="497054E6" w14:textId="77777777" w:rsidR="00B77935" w:rsidRPr="00B77935" w:rsidRDefault="00B77935" w:rsidP="00B77935">
      <w:pPr>
        <w:autoSpaceDE w:val="0"/>
        <w:autoSpaceDN w:val="0"/>
        <w:adjustRightInd w:val="0"/>
        <w:jc w:val="both"/>
        <w:rPr>
          <w:rFonts w:cstheme="minorHAnsi"/>
          <w:lang w:val="ca-ES"/>
        </w:rPr>
      </w:pPr>
      <w:r w:rsidRPr="00B77935">
        <w:rPr>
          <w:rFonts w:cstheme="minorHAnsi"/>
          <w:lang w:val="ca-ES"/>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575CE1F" w14:textId="77777777" w:rsidR="00B77935" w:rsidRPr="00B77935" w:rsidRDefault="00B77935" w:rsidP="00B77935">
      <w:pPr>
        <w:autoSpaceDE w:val="0"/>
        <w:autoSpaceDN w:val="0"/>
        <w:adjustRightInd w:val="0"/>
        <w:jc w:val="both"/>
        <w:rPr>
          <w:rFonts w:cstheme="minorHAnsi"/>
          <w:lang w:val="ca-ES"/>
        </w:rPr>
      </w:pPr>
    </w:p>
    <w:p w14:paraId="437181E8" w14:textId="77777777" w:rsidR="00B77935" w:rsidRPr="00B77935" w:rsidRDefault="00B77935" w:rsidP="00B77935">
      <w:pPr>
        <w:autoSpaceDE w:val="0"/>
        <w:autoSpaceDN w:val="0"/>
        <w:adjustRightInd w:val="0"/>
        <w:jc w:val="both"/>
        <w:rPr>
          <w:rFonts w:cstheme="minorHAnsi"/>
          <w:lang w:val="ca-ES"/>
        </w:rPr>
      </w:pPr>
      <w:r w:rsidRPr="00B77935">
        <w:rPr>
          <w:rFonts w:cstheme="minorHAnsi"/>
          <w:lang w:val="ca-ES"/>
        </w:rPr>
        <w:t xml:space="preserve">Aquest requeriment es  comunicarà   a l’empresa mitjançant  comunicació  electrònica  a  través  de </w:t>
      </w:r>
      <w:proofErr w:type="spellStart"/>
      <w:r w:rsidRPr="00B77935">
        <w:rPr>
          <w:rFonts w:cstheme="minorHAnsi"/>
          <w:lang w:val="ca-ES"/>
        </w:rPr>
        <w:t>l’e</w:t>
      </w:r>
      <w:proofErr w:type="spellEnd"/>
      <w:r w:rsidRPr="00B77935">
        <w:rPr>
          <w:rFonts w:cstheme="minorHAnsi"/>
          <w:lang w:val="ca-ES"/>
        </w:rPr>
        <w:t>-NOTUM, integrat amb la Plataforma de Serveis de Contractació Pública, d’acord amb la clàusula 1.8 d’aquest plec.</w:t>
      </w:r>
    </w:p>
    <w:p w14:paraId="74918ADA" w14:textId="77777777" w:rsidR="00B77935" w:rsidRPr="00B77935" w:rsidRDefault="00B77935" w:rsidP="00B77935">
      <w:pPr>
        <w:autoSpaceDE w:val="0"/>
        <w:autoSpaceDN w:val="0"/>
        <w:adjustRightInd w:val="0"/>
        <w:jc w:val="both"/>
        <w:rPr>
          <w:rFonts w:cstheme="minorHAnsi"/>
          <w:lang w:val="ca-ES"/>
        </w:rPr>
      </w:pPr>
    </w:p>
    <w:p w14:paraId="0E88CAC7" w14:textId="77777777" w:rsidR="00B77935" w:rsidRPr="00B77935" w:rsidRDefault="00B77935" w:rsidP="00B77935">
      <w:pPr>
        <w:autoSpaceDE w:val="0"/>
        <w:autoSpaceDN w:val="0"/>
        <w:adjustRightInd w:val="0"/>
        <w:jc w:val="both"/>
        <w:rPr>
          <w:rFonts w:cstheme="minorHAnsi"/>
          <w:lang w:val="ca-ES"/>
        </w:rPr>
      </w:pPr>
      <w:r w:rsidRPr="00B77935">
        <w:rPr>
          <w:rFonts w:cstheme="minorHAnsi"/>
          <w:lang w:val="ca-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30D7F841" w14:textId="77777777" w:rsidR="00B77935" w:rsidRPr="00B77935" w:rsidRDefault="00B77935" w:rsidP="00B77935">
      <w:pPr>
        <w:autoSpaceDE w:val="0"/>
        <w:autoSpaceDN w:val="0"/>
        <w:adjustRightInd w:val="0"/>
        <w:jc w:val="both"/>
        <w:rPr>
          <w:rFonts w:cstheme="minorHAnsi"/>
          <w:lang w:val="ca-ES"/>
        </w:rPr>
      </w:pPr>
    </w:p>
    <w:p w14:paraId="685BA5C9" w14:textId="77777777" w:rsidR="00B77935" w:rsidRPr="00B77935" w:rsidRDefault="00B77935" w:rsidP="00B77935">
      <w:pPr>
        <w:autoSpaceDE w:val="0"/>
        <w:autoSpaceDN w:val="0"/>
        <w:adjustRightInd w:val="0"/>
        <w:jc w:val="both"/>
        <w:rPr>
          <w:rFonts w:cstheme="minorHAnsi"/>
          <w:lang w:val="ca-ES"/>
        </w:rPr>
      </w:pPr>
      <w:r w:rsidRPr="00B77935">
        <w:rPr>
          <w:rFonts w:cstheme="minorHAnsi"/>
          <w:lang w:val="ca-ES"/>
        </w:rPr>
        <w:lastRenderedPageBreak/>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1EF3F77F" w14:textId="77777777" w:rsidR="00B77935" w:rsidRPr="00B77935" w:rsidRDefault="00B77935" w:rsidP="00B77935">
      <w:pPr>
        <w:autoSpaceDE w:val="0"/>
        <w:autoSpaceDN w:val="0"/>
        <w:adjustRightInd w:val="0"/>
        <w:jc w:val="both"/>
        <w:rPr>
          <w:rFonts w:cstheme="minorHAnsi"/>
          <w:lang w:val="ca-ES"/>
        </w:rPr>
      </w:pPr>
    </w:p>
    <w:p w14:paraId="106A970F" w14:textId="77777777" w:rsidR="00B77935" w:rsidRPr="00B77935" w:rsidRDefault="00B77935" w:rsidP="00B77935">
      <w:pPr>
        <w:autoSpaceDE w:val="0"/>
        <w:autoSpaceDN w:val="0"/>
        <w:adjustRightInd w:val="0"/>
        <w:jc w:val="both"/>
        <w:rPr>
          <w:rFonts w:cstheme="minorHAnsi"/>
          <w:lang w:val="ca-ES"/>
        </w:rPr>
      </w:pPr>
      <w:r w:rsidRPr="00B77935">
        <w:rPr>
          <w:rFonts w:cstheme="minorHAnsi"/>
          <w:lang w:val="ca-ES"/>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6431DEB5" w14:textId="77777777" w:rsidR="00B77935" w:rsidRPr="00B77935" w:rsidRDefault="00B77935" w:rsidP="00B77935">
      <w:pPr>
        <w:autoSpaceDE w:val="0"/>
        <w:autoSpaceDN w:val="0"/>
        <w:adjustRightInd w:val="0"/>
        <w:jc w:val="both"/>
        <w:rPr>
          <w:rFonts w:cstheme="minorHAnsi"/>
          <w:lang w:val="ca-ES"/>
        </w:rPr>
      </w:pPr>
    </w:p>
    <w:p w14:paraId="6D2496A5" w14:textId="7F464A88" w:rsidR="00B77935" w:rsidRPr="00B77935" w:rsidRDefault="00B77935" w:rsidP="00725FEE">
      <w:pPr>
        <w:pStyle w:val="Ttulo2"/>
        <w:rPr>
          <w:lang w:val="ca-ES"/>
        </w:rPr>
      </w:pPr>
      <w:bookmarkStart w:id="127" w:name="_Toc83034726"/>
      <w:bookmarkStart w:id="128" w:name="_Toc146138061"/>
      <w:bookmarkStart w:id="129" w:name="_Toc183431782"/>
      <w:bookmarkStart w:id="130" w:name="_Toc192843050"/>
      <w:r w:rsidRPr="00B77935">
        <w:rPr>
          <w:lang w:val="ca-ES"/>
        </w:rPr>
        <w:t>2.9. Classificació de les ofertes i requeriment de documentació previ a l’adjudicació</w:t>
      </w:r>
      <w:bookmarkEnd w:id="127"/>
      <w:bookmarkEnd w:id="128"/>
      <w:bookmarkEnd w:id="129"/>
      <w:bookmarkEnd w:id="130"/>
      <w:r w:rsidRPr="00B77935">
        <w:rPr>
          <w:lang w:val="ca-ES"/>
        </w:rPr>
        <w:t xml:space="preserve"> </w:t>
      </w:r>
    </w:p>
    <w:p w14:paraId="2FB43AD8" w14:textId="77777777" w:rsidR="00B77935" w:rsidRPr="00B77935" w:rsidRDefault="00B77935" w:rsidP="00B77935">
      <w:pPr>
        <w:jc w:val="both"/>
        <w:rPr>
          <w:rFonts w:cstheme="minorHAnsi"/>
          <w:lang w:val="ca-ES"/>
        </w:rPr>
      </w:pPr>
    </w:p>
    <w:p w14:paraId="30423089" w14:textId="77777777" w:rsidR="00B77935" w:rsidRPr="00B77935" w:rsidRDefault="00B77935" w:rsidP="00B77935">
      <w:pPr>
        <w:jc w:val="both"/>
        <w:rPr>
          <w:rFonts w:cstheme="minorHAnsi"/>
          <w:lang w:val="ca-ES"/>
        </w:rPr>
      </w:pPr>
      <w:r w:rsidRPr="00B77935">
        <w:rPr>
          <w:rFonts w:cstheme="minorHAnsi"/>
          <w:lang w:val="ca-ES"/>
        </w:rPr>
        <w:t>2.9.1. Un cop feta la proposta d’adjudicació, la Mesa de contractació, i si fos possible en la mateixa sessió en què s’avaluen i es classifiquen les ofertes i es fa la proposta esmentada, requerirà l’empresa proposada adjudicatària perquè, dins el termini de</w:t>
      </w:r>
      <w:r w:rsidRPr="00B77935">
        <w:rPr>
          <w:rFonts w:cstheme="minorHAnsi"/>
          <w:b/>
          <w:lang w:val="ca-ES"/>
        </w:rPr>
        <w:t xml:space="preserve"> SET (7) DIES HÀBILS </w:t>
      </w:r>
      <w:r w:rsidRPr="00B77935">
        <w:rPr>
          <w:rFonts w:cstheme="minorHAnsi"/>
          <w:lang w:val="ca-ES"/>
        </w:rPr>
        <w:t>a comptar de l’enviament del requeriment, presenti la documentació justificativa.</w:t>
      </w:r>
    </w:p>
    <w:p w14:paraId="764CB6DB" w14:textId="77777777" w:rsidR="00B77935" w:rsidRPr="00B77935" w:rsidRDefault="00B77935" w:rsidP="00B77935">
      <w:pPr>
        <w:jc w:val="both"/>
        <w:rPr>
          <w:rFonts w:cstheme="minorHAnsi"/>
          <w:lang w:val="ca-ES"/>
        </w:rPr>
      </w:pPr>
    </w:p>
    <w:p w14:paraId="780FED83" w14:textId="77777777" w:rsidR="00B77935" w:rsidRPr="00B77935" w:rsidRDefault="00B77935" w:rsidP="00B77935">
      <w:pPr>
        <w:jc w:val="both"/>
        <w:rPr>
          <w:rFonts w:cstheme="minorHAnsi"/>
          <w:lang w:val="ca-ES"/>
        </w:rPr>
      </w:pPr>
      <w:r w:rsidRPr="00B77935">
        <w:rPr>
          <w:rFonts w:cstheme="minorHAnsi"/>
          <w:lang w:val="ca-ES"/>
        </w:rPr>
        <w:t>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següent:</w:t>
      </w:r>
    </w:p>
    <w:p w14:paraId="1617A178" w14:textId="77777777" w:rsidR="00B77935" w:rsidRPr="00B77935" w:rsidRDefault="00B77935" w:rsidP="00B77935">
      <w:pPr>
        <w:jc w:val="both"/>
        <w:rPr>
          <w:rFonts w:cstheme="minorHAnsi"/>
          <w:lang w:val="ca-ES"/>
        </w:rPr>
      </w:pPr>
    </w:p>
    <w:p w14:paraId="239A3B35" w14:textId="77777777" w:rsidR="00B77935" w:rsidRPr="00B77935" w:rsidRDefault="00B77935" w:rsidP="00A12DD2">
      <w:pPr>
        <w:numPr>
          <w:ilvl w:val="0"/>
          <w:numId w:val="37"/>
        </w:numPr>
        <w:ind w:left="360"/>
        <w:jc w:val="both"/>
        <w:rPr>
          <w:rFonts w:cstheme="minorHAnsi"/>
          <w:lang w:val="ca-ES"/>
        </w:rPr>
      </w:pPr>
      <w:r w:rsidRPr="00B77935">
        <w:rPr>
          <w:rFonts w:cstheme="minorHAnsi"/>
          <w:lang w:val="ca-ES"/>
        </w:rPr>
        <w:t>La documentació que acrediti la personalitat de l'empresari, mitjançant D.N.I. o document que el substitueixi. Quan no actuï en nom propi o es tracti de societat o persona jurídica, a més del seu D.N.I., haurà d’aportar l’escriptura de nomenament de càrrec social o bé el poder notarial per representar a la persona o entitat, i l'escriptura de constitució o d’adaptació, si escau, de la societat o entitat i/o aquella en què consti el darrer objecte social vigent, en el que hauran d’estar compreses les prestacions objecte del contracte. Així mateix, els actes i acords continguts en les escriptures abans assenyalades hauran d’estar inscrits en el corresponent Registre quan l’esmentada inscripció els sigui exigible. En el cas que no ho fos, la capacitat d’obrar s’acreditarà mitjançant l’escriptura o document de constitució, estatuts o acte fundacional, inscrits, si s’escau, en el corresponent registre oficial.</w:t>
      </w:r>
    </w:p>
    <w:p w14:paraId="6EDE2616" w14:textId="77777777" w:rsidR="00B77935" w:rsidRPr="00B77935" w:rsidRDefault="00B77935" w:rsidP="00B77935">
      <w:pPr>
        <w:jc w:val="both"/>
        <w:rPr>
          <w:rFonts w:cstheme="minorHAnsi"/>
          <w:lang w:val="ca-ES"/>
        </w:rPr>
      </w:pPr>
    </w:p>
    <w:p w14:paraId="5B67FEEB" w14:textId="77777777" w:rsidR="00B77935" w:rsidRPr="00B77935" w:rsidRDefault="00B77935" w:rsidP="00B77935">
      <w:pPr>
        <w:ind w:left="360"/>
        <w:jc w:val="both"/>
        <w:rPr>
          <w:rFonts w:cstheme="minorHAnsi"/>
          <w:lang w:val="ca-ES"/>
        </w:rPr>
      </w:pPr>
      <w:r w:rsidRPr="00B77935">
        <w:rPr>
          <w:rFonts w:cstheme="minorHAnsi"/>
          <w:lang w:val="ca-ES"/>
        </w:rPr>
        <w:t>La capacitat d’obrar de la resta de les empreses estrangeres s’acreditarà de conformitat amb el que disposen els articles 68 i 84 de la LCSP.</w:t>
      </w:r>
    </w:p>
    <w:p w14:paraId="3FAB70FC" w14:textId="77777777" w:rsidR="00B77935" w:rsidRPr="00B77935" w:rsidRDefault="00B77935" w:rsidP="00B77935">
      <w:pPr>
        <w:ind w:left="360"/>
        <w:jc w:val="both"/>
        <w:rPr>
          <w:rFonts w:cstheme="minorHAnsi"/>
          <w:lang w:val="ca-ES"/>
        </w:rPr>
      </w:pPr>
    </w:p>
    <w:p w14:paraId="2F1A57CD" w14:textId="77777777" w:rsidR="00B77935" w:rsidRPr="00B77935" w:rsidRDefault="00B77935" w:rsidP="00A12DD2">
      <w:pPr>
        <w:numPr>
          <w:ilvl w:val="0"/>
          <w:numId w:val="37"/>
        </w:numPr>
        <w:ind w:left="360"/>
        <w:jc w:val="both"/>
        <w:rPr>
          <w:rFonts w:cstheme="minorHAnsi"/>
          <w:lang w:val="ca-ES"/>
        </w:rPr>
      </w:pPr>
      <w:r w:rsidRPr="00B77935">
        <w:rPr>
          <w:rFonts w:cstheme="minorHAnsi"/>
          <w:lang w:val="ca-ES"/>
        </w:rPr>
        <w:t>Els certificats acreditatius de trobar-se al corrent del compliment de les seves obligacions tributàries i amb la Seguretat Social, llevat que l’Ajuntament disposi d’aquests.</w:t>
      </w:r>
    </w:p>
    <w:p w14:paraId="20A72EAA" w14:textId="77777777" w:rsidR="00B77935" w:rsidRPr="00B77935" w:rsidRDefault="00B77935" w:rsidP="00B77935">
      <w:pPr>
        <w:jc w:val="both"/>
        <w:rPr>
          <w:rFonts w:cstheme="minorHAnsi"/>
          <w:lang w:val="ca-ES"/>
        </w:rPr>
      </w:pPr>
    </w:p>
    <w:p w14:paraId="48B5E568" w14:textId="77777777" w:rsidR="00B77935" w:rsidRPr="00B77935" w:rsidRDefault="00B77935" w:rsidP="00A12DD2">
      <w:pPr>
        <w:numPr>
          <w:ilvl w:val="0"/>
          <w:numId w:val="37"/>
        </w:numPr>
        <w:ind w:left="360"/>
        <w:jc w:val="both"/>
        <w:rPr>
          <w:rFonts w:cstheme="minorHAnsi"/>
          <w:lang w:val="ca-ES"/>
        </w:rPr>
      </w:pPr>
      <w:r w:rsidRPr="00B77935">
        <w:rPr>
          <w:rFonts w:cstheme="minorHAnsi"/>
          <w:lang w:val="ca-ES"/>
        </w:rPr>
        <w:t>La documentació que acrediti la solvència econòmica i financera i tècnica o professional.</w:t>
      </w:r>
    </w:p>
    <w:p w14:paraId="052EA2B9" w14:textId="77777777" w:rsidR="00B77935" w:rsidRPr="00B77935" w:rsidRDefault="00B77935" w:rsidP="00B77935">
      <w:pPr>
        <w:ind w:left="360"/>
        <w:jc w:val="both"/>
        <w:rPr>
          <w:rFonts w:cstheme="minorHAnsi"/>
          <w:lang w:val="ca-ES"/>
        </w:rPr>
      </w:pPr>
    </w:p>
    <w:p w14:paraId="692541CF" w14:textId="77777777" w:rsidR="00B77935" w:rsidRPr="00B77935" w:rsidRDefault="00B77935" w:rsidP="00A12DD2">
      <w:pPr>
        <w:numPr>
          <w:ilvl w:val="0"/>
          <w:numId w:val="37"/>
        </w:numPr>
        <w:ind w:left="360"/>
        <w:jc w:val="both"/>
        <w:rPr>
          <w:rFonts w:cstheme="minorHAnsi"/>
          <w:lang w:val="ca-ES"/>
        </w:rPr>
      </w:pPr>
      <w:r w:rsidRPr="00B77935">
        <w:rPr>
          <w:rFonts w:cstheme="minorHAnsi"/>
          <w:lang w:val="ca-ES"/>
        </w:rPr>
        <w:t xml:space="preserve">Constitució de la garantia definitiva del contracte. Les garanties definitives que exigeixen els contractes subscrits amb les administracions públiques es poden prestar en alguna o algunes de les formes previstes a </w:t>
      </w:r>
      <w:r w:rsidRPr="00B77935">
        <w:rPr>
          <w:rFonts w:cstheme="minorHAnsi"/>
          <w:b/>
          <w:lang w:val="ca-ES"/>
        </w:rPr>
        <w:t>l’apartat I2 del quadre de característiques</w:t>
      </w:r>
      <w:r w:rsidRPr="00B77935">
        <w:rPr>
          <w:rFonts w:cstheme="minorHAnsi"/>
          <w:lang w:val="ca-ES"/>
        </w:rPr>
        <w:t xml:space="preserve"> d’aquest plec.</w:t>
      </w:r>
    </w:p>
    <w:p w14:paraId="555AA1A7" w14:textId="77777777" w:rsidR="00B77935" w:rsidRPr="00B77935" w:rsidRDefault="00B77935" w:rsidP="00B77935">
      <w:pPr>
        <w:ind w:left="348"/>
        <w:jc w:val="both"/>
        <w:rPr>
          <w:rFonts w:cstheme="minorHAnsi"/>
          <w:lang w:val="ca-ES"/>
        </w:rPr>
      </w:pPr>
    </w:p>
    <w:p w14:paraId="10F85C63" w14:textId="77777777" w:rsidR="00B77935" w:rsidRPr="00B77935" w:rsidRDefault="00B77935" w:rsidP="00A12DD2">
      <w:pPr>
        <w:numPr>
          <w:ilvl w:val="0"/>
          <w:numId w:val="37"/>
        </w:numPr>
        <w:ind w:left="360"/>
        <w:jc w:val="both"/>
        <w:rPr>
          <w:rFonts w:cstheme="minorHAnsi"/>
          <w:lang w:val="ca-ES"/>
        </w:rPr>
      </w:pPr>
      <w:r w:rsidRPr="00B77935">
        <w:rPr>
          <w:rFonts w:cstheme="minorHAnsi"/>
          <w:lang w:val="ca-ES"/>
        </w:rPr>
        <w:t xml:space="preserve">Documents acreditatius de l’efectiva disposició de mitjans que s’hagi compromès a dedicar o adscriure a l’execució del contracte d’acord amb l’article 76.2 de la LCSP, de conformitat amb </w:t>
      </w:r>
      <w:r w:rsidRPr="00B77935">
        <w:rPr>
          <w:rFonts w:cstheme="minorHAnsi"/>
          <w:b/>
          <w:lang w:val="ca-ES"/>
        </w:rPr>
        <w:t>l’apartat H4 del quadre de característiques.</w:t>
      </w:r>
    </w:p>
    <w:p w14:paraId="22FCF7D7" w14:textId="77777777" w:rsidR="00B77935" w:rsidRPr="00B77935" w:rsidRDefault="00B77935" w:rsidP="00B77935">
      <w:pPr>
        <w:ind w:left="348"/>
        <w:jc w:val="both"/>
        <w:rPr>
          <w:rFonts w:cstheme="minorHAnsi"/>
          <w:lang w:val="ca-ES"/>
        </w:rPr>
      </w:pPr>
    </w:p>
    <w:p w14:paraId="5DBCBD95" w14:textId="77777777" w:rsidR="00B77935" w:rsidRPr="00B77935" w:rsidRDefault="00B77935" w:rsidP="00A12DD2">
      <w:pPr>
        <w:numPr>
          <w:ilvl w:val="0"/>
          <w:numId w:val="37"/>
        </w:numPr>
        <w:ind w:left="360"/>
        <w:jc w:val="both"/>
        <w:rPr>
          <w:rFonts w:cstheme="minorHAnsi"/>
          <w:lang w:val="ca-ES"/>
        </w:rPr>
      </w:pPr>
      <w:r w:rsidRPr="00B77935">
        <w:rPr>
          <w:rFonts w:cstheme="minorHAnsi"/>
          <w:lang w:val="ca-ES"/>
        </w:rPr>
        <w:t>Relació del personal que es destinarà a l’execució del contracte i acreditació de la seva afiliació i alta a la Seguretat Social, mitjançant la presentació de la Relació nominal de treballadors (RNT) corresponent.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w:t>
      </w:r>
    </w:p>
    <w:p w14:paraId="2CC1EC19" w14:textId="77777777" w:rsidR="00B77935" w:rsidRPr="00B77935" w:rsidRDefault="00B77935" w:rsidP="00B77935">
      <w:pPr>
        <w:ind w:left="360"/>
        <w:jc w:val="both"/>
        <w:rPr>
          <w:rFonts w:cstheme="minorHAnsi"/>
          <w:lang w:val="ca-ES"/>
        </w:rPr>
      </w:pPr>
    </w:p>
    <w:p w14:paraId="268B554C" w14:textId="77777777" w:rsidR="00B77935" w:rsidRPr="00B77935" w:rsidRDefault="00B77935" w:rsidP="00A12DD2">
      <w:pPr>
        <w:numPr>
          <w:ilvl w:val="0"/>
          <w:numId w:val="37"/>
        </w:numPr>
        <w:ind w:left="360"/>
        <w:jc w:val="both"/>
        <w:rPr>
          <w:rFonts w:cstheme="minorHAnsi"/>
          <w:lang w:val="ca-ES"/>
        </w:rPr>
      </w:pPr>
      <w:r w:rsidRPr="00B77935">
        <w:rPr>
          <w:rFonts w:cstheme="minorHAnsi"/>
          <w:lang w:val="ca-ES"/>
        </w:rPr>
        <w:t>La documentació acreditativa de la resta de circumstàncies consignades en la/les declaració/</w:t>
      </w:r>
      <w:proofErr w:type="spellStart"/>
      <w:r w:rsidRPr="00B77935">
        <w:rPr>
          <w:rFonts w:cstheme="minorHAnsi"/>
          <w:lang w:val="ca-ES"/>
        </w:rPr>
        <w:t>ns</w:t>
      </w:r>
      <w:proofErr w:type="spellEnd"/>
      <w:r w:rsidRPr="00B77935">
        <w:rPr>
          <w:rFonts w:cstheme="minorHAnsi"/>
          <w:lang w:val="ca-ES"/>
        </w:rPr>
        <w:t xml:space="preserve"> responsable/s aportada/es i la resta que sigui exigible.</w:t>
      </w:r>
    </w:p>
    <w:p w14:paraId="4A5412C2" w14:textId="77777777" w:rsidR="00B77935" w:rsidRPr="00B77935" w:rsidRDefault="00B77935" w:rsidP="00B77935">
      <w:pPr>
        <w:jc w:val="both"/>
        <w:rPr>
          <w:rFonts w:cstheme="minorHAnsi"/>
          <w:lang w:val="ca-ES"/>
        </w:rPr>
      </w:pPr>
    </w:p>
    <w:p w14:paraId="166087A0" w14:textId="77777777" w:rsidR="00B77935" w:rsidRPr="00B77935" w:rsidRDefault="00B77935" w:rsidP="00B77935">
      <w:pPr>
        <w:jc w:val="both"/>
        <w:rPr>
          <w:rFonts w:cstheme="minorHAnsi"/>
          <w:b/>
          <w:lang w:val="ca-ES"/>
        </w:rPr>
      </w:pPr>
      <w:r w:rsidRPr="00B77935">
        <w:rPr>
          <w:rFonts w:cstheme="minorHAnsi"/>
          <w:b/>
          <w:lang w:val="ca-ES"/>
        </w:rPr>
        <w:t>En ser obligatòria la inscripció al RELI o ROLECE, el licitador proposat com a adjudicatari restarà eximit de presentar la documentació relativa als requisits previs per a contractar amb l’Administració si aquesta documentació consta en algun dels dits Registres.</w:t>
      </w:r>
    </w:p>
    <w:p w14:paraId="103FD53A" w14:textId="77777777" w:rsidR="00B77935" w:rsidRPr="00B77935" w:rsidRDefault="00B77935" w:rsidP="00B77935">
      <w:pPr>
        <w:jc w:val="both"/>
        <w:rPr>
          <w:rFonts w:cstheme="minorHAnsi"/>
          <w:lang w:val="ca-ES"/>
        </w:rPr>
      </w:pPr>
    </w:p>
    <w:p w14:paraId="7BE3CC36" w14:textId="77777777" w:rsidR="00B77935" w:rsidRPr="00B77935" w:rsidRDefault="00B77935" w:rsidP="00B77935">
      <w:pPr>
        <w:jc w:val="both"/>
        <w:rPr>
          <w:rFonts w:cstheme="minorHAnsi"/>
          <w:lang w:val="ca-ES"/>
        </w:rPr>
      </w:pPr>
      <w:r w:rsidRPr="00B77935">
        <w:rPr>
          <w:rFonts w:cstheme="minorHAnsi"/>
          <w:lang w:val="ca-ES"/>
        </w:rPr>
        <w:t xml:space="preserve">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(7) dies hàbils. </w:t>
      </w:r>
    </w:p>
    <w:p w14:paraId="6D1E3205" w14:textId="77777777" w:rsidR="00B77935" w:rsidRPr="00B77935" w:rsidRDefault="00B77935" w:rsidP="00B77935">
      <w:pPr>
        <w:jc w:val="both"/>
        <w:rPr>
          <w:rFonts w:cstheme="minorHAnsi"/>
          <w:lang w:val="ca-ES"/>
        </w:rPr>
      </w:pPr>
    </w:p>
    <w:p w14:paraId="3A71D424" w14:textId="77777777" w:rsidR="00B77935" w:rsidRPr="00B77935" w:rsidRDefault="00B77935" w:rsidP="00B77935">
      <w:pPr>
        <w:jc w:val="both"/>
        <w:rPr>
          <w:rFonts w:cstheme="minorHAnsi"/>
          <w:lang w:val="ca-ES"/>
        </w:rPr>
      </w:pPr>
      <w:r w:rsidRPr="00B77935">
        <w:rPr>
          <w:rFonts w:cstheme="minorHAnsi"/>
          <w:lang w:val="ca-ES"/>
        </w:rPr>
        <w:t>Un cop aportada per l’empresa licitadora que hagi presentat la millor oferta la garantia definitiva i la resta de documentació requerida, aquesta es qualificarà. Si s’observa que en la documentació presentada hi ha defectes o errors de caràcter esmenable, es comunicarà a les empreses afectades perquè els corregeixin o esmenin en el termini màxim de tres (3) dies hàbils.</w:t>
      </w:r>
    </w:p>
    <w:p w14:paraId="3BE43954" w14:textId="77777777" w:rsidR="00B77935" w:rsidRPr="00B77935" w:rsidRDefault="00B77935" w:rsidP="00B77935">
      <w:pPr>
        <w:jc w:val="both"/>
        <w:rPr>
          <w:rFonts w:cstheme="minorHAnsi"/>
          <w:lang w:val="ca-ES"/>
        </w:rPr>
      </w:pPr>
    </w:p>
    <w:p w14:paraId="3D781399" w14:textId="77777777" w:rsidR="00B77935" w:rsidRPr="00B77935" w:rsidRDefault="00B77935" w:rsidP="00B77935">
      <w:pPr>
        <w:jc w:val="both"/>
        <w:rPr>
          <w:rFonts w:cstheme="minorHAnsi"/>
          <w:lang w:val="ca-ES"/>
        </w:rPr>
      </w:pPr>
      <w:r w:rsidRPr="00B77935">
        <w:rPr>
          <w:rFonts w:cstheme="minorHAnsi"/>
          <w:b/>
          <w:u w:val="single"/>
          <w:lang w:val="ca-ES"/>
        </w:rPr>
        <w:t>ADVERTÈNCIA:</w:t>
      </w:r>
      <w:r w:rsidRPr="00B77935">
        <w:rPr>
          <w:rFonts w:cstheme="minorHAnsi"/>
          <w:lang w:val="ca-ES"/>
        </w:rPr>
        <w:t xml:space="preserve"> Si  no  es  complimenta  de  manera  adequada  el  requeriment  en  el  termini assenyalat, s’entendrà que el licitador ha retirat la seva oferta, se li exigirà el 3%  del  pressupost  de  licitació,  IVA  exclòs,  en  concepte  de  penalitat,  i  es procedirà,  en aquest cas, a demanar la mateixa documentació al licitador següent, per l’ordre en què hagin quedat classificades les ofertes (article 150.2 de la LCSP).</w:t>
      </w:r>
    </w:p>
    <w:p w14:paraId="4294A461" w14:textId="77777777" w:rsidR="00B77935" w:rsidRPr="00B77935" w:rsidRDefault="00B77935" w:rsidP="00B77935">
      <w:pPr>
        <w:jc w:val="both"/>
        <w:rPr>
          <w:rFonts w:cstheme="minorHAnsi"/>
          <w:b/>
          <w:lang w:val="ca-ES"/>
        </w:rPr>
      </w:pPr>
    </w:p>
    <w:p w14:paraId="5B73083C" w14:textId="77777777" w:rsidR="00B77935" w:rsidRPr="00B77935" w:rsidRDefault="00B77935" w:rsidP="00B77935">
      <w:pPr>
        <w:jc w:val="both"/>
        <w:rPr>
          <w:rFonts w:cstheme="minorHAnsi"/>
          <w:lang w:val="ca-ES"/>
        </w:rPr>
      </w:pPr>
      <w:r w:rsidRPr="00B77935">
        <w:rPr>
          <w:rFonts w:cstheme="minorHAnsi"/>
          <w:lang w:val="ca-ES"/>
        </w:rPr>
        <w:t xml:space="preserve">L’eventual falsedat en les declaracions del licitador podran derivar en causa de prohibició de contractar amb el sector públic, segons la previsió de l’article 71.1.e) de la LCSP, així com en causa de resolució d’aquest contracte (en cas de conèixer-les amb posterioritat a la seva formalització). </w:t>
      </w:r>
    </w:p>
    <w:p w14:paraId="670FCE52" w14:textId="77777777" w:rsidR="00B77935" w:rsidRPr="00B77935" w:rsidRDefault="00B77935" w:rsidP="00B77935">
      <w:pPr>
        <w:jc w:val="both"/>
        <w:rPr>
          <w:rFonts w:cstheme="minorHAnsi"/>
          <w:lang w:val="ca-ES"/>
        </w:rPr>
      </w:pPr>
    </w:p>
    <w:p w14:paraId="646B0889" w14:textId="77777777" w:rsidR="00B77935" w:rsidRPr="00B77935" w:rsidRDefault="00B77935" w:rsidP="00B77935">
      <w:pPr>
        <w:jc w:val="both"/>
        <w:rPr>
          <w:rFonts w:cstheme="minorHAnsi"/>
          <w:spacing w:val="-2"/>
          <w:lang w:val="ca-ES"/>
        </w:rPr>
      </w:pPr>
      <w:r w:rsidRPr="00B77935">
        <w:rPr>
          <w:rFonts w:cstheme="minorHAnsi"/>
          <w:lang w:val="ca-ES"/>
        </w:rPr>
        <w:t>Així mateix, el licitador que no complimenti el que estableix aquesta clàusula dins el termini assenyalat, amb concurrència de dol, culpa o negligència, podrà ser declarat en prohibició de contractar segons el que preveu l’article 71.2. a) de la LCSP.</w:t>
      </w:r>
    </w:p>
    <w:p w14:paraId="79336D6C" w14:textId="77777777" w:rsidR="00B77935" w:rsidRPr="00B77935" w:rsidRDefault="00B77935" w:rsidP="00B77935">
      <w:pPr>
        <w:tabs>
          <w:tab w:val="left" w:pos="-1440"/>
          <w:tab w:val="left" w:pos="-720"/>
        </w:tabs>
        <w:jc w:val="both"/>
        <w:rPr>
          <w:rFonts w:cstheme="minorHAnsi"/>
          <w:spacing w:val="-2"/>
          <w:lang w:val="ca-ES"/>
        </w:rPr>
      </w:pPr>
    </w:p>
    <w:p w14:paraId="44F9B987" w14:textId="77777777" w:rsidR="00B77935" w:rsidRPr="00B77935" w:rsidRDefault="00B77935" w:rsidP="00B77935">
      <w:pPr>
        <w:tabs>
          <w:tab w:val="left" w:pos="-1440"/>
          <w:tab w:val="left" w:pos="-720"/>
        </w:tabs>
        <w:jc w:val="both"/>
        <w:rPr>
          <w:rFonts w:cstheme="minorHAnsi"/>
          <w:spacing w:val="-2"/>
          <w:lang w:val="ca-ES"/>
        </w:rPr>
      </w:pPr>
      <w:r w:rsidRPr="00B77935">
        <w:rPr>
          <w:rFonts w:cstheme="minorHAnsi"/>
          <w:spacing w:val="-2"/>
          <w:lang w:val="ca-ES"/>
        </w:rPr>
        <w:t>Tota la documentació a presentar pels licitadors ha de ser còpia que tingui caràcter d'autèntica conforme a la legislació vigent en la matèria o còpia simple o fotocòpia.</w:t>
      </w:r>
    </w:p>
    <w:p w14:paraId="3B4F3C19" w14:textId="77777777" w:rsidR="00B77935" w:rsidRPr="00B77935" w:rsidRDefault="00B77935" w:rsidP="00B77935">
      <w:pPr>
        <w:tabs>
          <w:tab w:val="left" w:pos="-1440"/>
          <w:tab w:val="left" w:pos="-720"/>
        </w:tabs>
        <w:jc w:val="both"/>
        <w:rPr>
          <w:rFonts w:cstheme="minorHAnsi"/>
          <w:lang w:val="ca-ES"/>
        </w:rPr>
      </w:pPr>
    </w:p>
    <w:p w14:paraId="69C14C91" w14:textId="77777777" w:rsidR="00B77935" w:rsidRPr="00B77935" w:rsidRDefault="00B77935" w:rsidP="00B77935">
      <w:pPr>
        <w:tabs>
          <w:tab w:val="left" w:pos="-1440"/>
          <w:tab w:val="left" w:pos="-720"/>
        </w:tabs>
        <w:jc w:val="both"/>
        <w:rPr>
          <w:rFonts w:cstheme="minorHAnsi"/>
          <w:spacing w:val="-2"/>
          <w:lang w:val="ca-ES"/>
        </w:rPr>
      </w:pPr>
      <w:r w:rsidRPr="00B77935">
        <w:rPr>
          <w:rFonts w:cstheme="minorHAnsi"/>
          <w:spacing w:val="-2"/>
          <w:lang w:val="ca-ES"/>
        </w:rPr>
        <w:lastRenderedPageBreak/>
        <w:t>Excepcionalment, quan la rellevància del document ho exigeixi o existeixin dubtes derivats de la qualitat de la còpia, l’Ajuntament pot sol·licitar l'acarament de les còpies aportades, i per això podrà requerir l'exhibició del document o de la informació original.</w:t>
      </w:r>
    </w:p>
    <w:p w14:paraId="37A34D70" w14:textId="77777777" w:rsidR="00B77935" w:rsidRPr="00B77935" w:rsidRDefault="00B77935" w:rsidP="00B77935">
      <w:pPr>
        <w:tabs>
          <w:tab w:val="left" w:pos="-1440"/>
          <w:tab w:val="left" w:pos="-720"/>
        </w:tabs>
        <w:jc w:val="both"/>
        <w:rPr>
          <w:rFonts w:cstheme="minorHAnsi"/>
          <w:lang w:val="ca-ES"/>
        </w:rPr>
      </w:pPr>
    </w:p>
    <w:p w14:paraId="0EDE97B5" w14:textId="77777777" w:rsidR="00B77935" w:rsidRPr="00B77935" w:rsidRDefault="00B77935" w:rsidP="00B77935">
      <w:pPr>
        <w:tabs>
          <w:tab w:val="left" w:pos="-1440"/>
          <w:tab w:val="left" w:pos="-720"/>
        </w:tabs>
        <w:jc w:val="both"/>
        <w:rPr>
          <w:rFonts w:cstheme="minorHAnsi"/>
          <w:lang w:val="ca-ES"/>
        </w:rPr>
      </w:pPr>
      <w:r w:rsidRPr="00B77935">
        <w:rPr>
          <w:rFonts w:cstheme="minorHAnsi"/>
          <w:spacing w:val="-2"/>
          <w:lang w:val="ca-ES"/>
        </w:rPr>
        <w:t>Els licitadors es responsabilitzen de la veracitat dels documents que presentin, estant subjectes a les conseqüències que la normativa preveu per al cas que no quedi acreditada la veracitat del document.</w:t>
      </w:r>
    </w:p>
    <w:p w14:paraId="0C6EC250" w14:textId="77777777" w:rsidR="00B77935" w:rsidRPr="00B77935" w:rsidRDefault="00B77935" w:rsidP="00B77935">
      <w:pPr>
        <w:tabs>
          <w:tab w:val="left" w:pos="-1440"/>
          <w:tab w:val="left" w:pos="-720"/>
        </w:tabs>
        <w:jc w:val="both"/>
        <w:rPr>
          <w:rFonts w:cstheme="minorHAnsi"/>
          <w:spacing w:val="-2"/>
          <w:lang w:val="ca-ES"/>
        </w:rPr>
      </w:pPr>
      <w:r w:rsidRPr="00B77935">
        <w:rPr>
          <w:rFonts w:cstheme="minorHAnsi"/>
          <w:spacing w:val="-2"/>
          <w:lang w:val="ca-ES"/>
        </w:rPr>
        <w:tab/>
      </w:r>
    </w:p>
    <w:p w14:paraId="10213C73" w14:textId="77777777" w:rsidR="00B77935" w:rsidRPr="00B77935" w:rsidRDefault="00B77935" w:rsidP="00B77935">
      <w:pPr>
        <w:tabs>
          <w:tab w:val="left" w:pos="-1440"/>
          <w:tab w:val="left" w:pos="-720"/>
        </w:tabs>
        <w:jc w:val="both"/>
        <w:rPr>
          <w:rFonts w:cstheme="minorHAnsi"/>
          <w:spacing w:val="-2"/>
          <w:lang w:val="ca-ES"/>
        </w:rPr>
      </w:pPr>
      <w:r w:rsidRPr="00B77935">
        <w:rPr>
          <w:rFonts w:cstheme="minorHAnsi"/>
          <w:spacing w:val="-2"/>
          <w:lang w:val="ca-ES"/>
        </w:rPr>
        <w:t>Els documents han de presentar-se en llengua catalana o castellana. La documentació redactada en una altra llengua haurà d'acompanyar-se de la corresponent traducció oficial a la llengua catalana o castellana.</w:t>
      </w:r>
    </w:p>
    <w:p w14:paraId="6618C2E5" w14:textId="77777777" w:rsidR="00B77935" w:rsidRPr="00B77935" w:rsidRDefault="00B77935" w:rsidP="00B77935">
      <w:pPr>
        <w:tabs>
          <w:tab w:val="left" w:pos="-1440"/>
          <w:tab w:val="left" w:pos="-720"/>
        </w:tabs>
        <w:jc w:val="both"/>
        <w:rPr>
          <w:rFonts w:cstheme="minorHAnsi"/>
          <w:lang w:val="ca-ES"/>
        </w:rPr>
      </w:pPr>
    </w:p>
    <w:p w14:paraId="5EF9B118" w14:textId="77777777" w:rsidR="00B77935" w:rsidRPr="00B77935" w:rsidRDefault="00B77935" w:rsidP="00B77935">
      <w:pPr>
        <w:tabs>
          <w:tab w:val="left" w:pos="-1440"/>
          <w:tab w:val="left" w:pos="-720"/>
        </w:tabs>
        <w:jc w:val="both"/>
        <w:rPr>
          <w:rFonts w:cstheme="minorHAnsi"/>
          <w:lang w:val="ca-ES"/>
        </w:rPr>
      </w:pPr>
      <w:r w:rsidRPr="00B77935">
        <w:rPr>
          <w:rFonts w:cstheme="minorHAnsi"/>
          <w:spacing w:val="-3"/>
          <w:lang w:val="ca-ES"/>
        </w:rPr>
        <w:t xml:space="preserve">El </w:t>
      </w:r>
      <w:r w:rsidRPr="00B77935">
        <w:rPr>
          <w:rFonts w:cstheme="minorHAnsi"/>
          <w:lang w:val="ca-ES"/>
        </w:rPr>
        <w:t>licitador pot no aportar documents que hagin estat elaborats per qualsevol Administració o que hagin estat aportats anteriorment per l'interessat a qualsevol Administració.</w:t>
      </w:r>
    </w:p>
    <w:p w14:paraId="2C0BC0C2" w14:textId="77777777" w:rsidR="00B77935" w:rsidRPr="00B77935" w:rsidRDefault="00B77935" w:rsidP="00B77935">
      <w:pPr>
        <w:tabs>
          <w:tab w:val="left" w:pos="-1440"/>
          <w:tab w:val="left" w:pos="-720"/>
        </w:tabs>
        <w:jc w:val="both"/>
        <w:rPr>
          <w:rFonts w:cstheme="minorHAnsi"/>
          <w:lang w:val="ca-ES"/>
        </w:rPr>
      </w:pPr>
    </w:p>
    <w:p w14:paraId="59EEA08D" w14:textId="77777777" w:rsidR="00B77935" w:rsidRPr="00B77935" w:rsidRDefault="00B77935" w:rsidP="00B77935">
      <w:pPr>
        <w:tabs>
          <w:tab w:val="left" w:pos="-1440"/>
          <w:tab w:val="left" w:pos="-720"/>
        </w:tabs>
        <w:jc w:val="both"/>
        <w:rPr>
          <w:rFonts w:cstheme="minorHAnsi"/>
          <w:lang w:val="ca-ES"/>
        </w:rPr>
      </w:pPr>
      <w:r w:rsidRPr="00B77935">
        <w:rPr>
          <w:rFonts w:cstheme="minorHAnsi"/>
          <w:lang w:val="ca-ES"/>
        </w:rPr>
        <w:t>En aquest últim cas, el licitador ha de presentar, de conformitat amb els articles 4 i 10 del Decret 6/2013, de 8 de febrer, de mesures de simplificació documental dels procediments administratius, una comunicació en la qual, de conformitat amb el model que figura en l'Annex 1 del citat Decret, s'identifiqui el document no presentat, l'expedient, registre, base de dades o similar en què es troba el document no presentat, amb indicació del nombre o referència concreta o, si escau, el codi segur de verificació del document, i l'òrgan que custodia el registre o l'expedient on obra el mateix. En aquesta comunicació ha d'autoritzar a l'òrgan de contractació a obtenir aquesta documentació mitjançant una transmissió telemàtica.</w:t>
      </w:r>
    </w:p>
    <w:p w14:paraId="32922567" w14:textId="77777777" w:rsidR="00B77935" w:rsidRPr="00B77935" w:rsidRDefault="00B77935" w:rsidP="00B77935">
      <w:pPr>
        <w:tabs>
          <w:tab w:val="left" w:pos="-1440"/>
          <w:tab w:val="left" w:pos="-720"/>
        </w:tabs>
        <w:jc w:val="both"/>
        <w:rPr>
          <w:rFonts w:cstheme="minorHAnsi"/>
          <w:lang w:val="ca-ES"/>
        </w:rPr>
      </w:pPr>
    </w:p>
    <w:p w14:paraId="2BB1B4A4" w14:textId="77777777" w:rsidR="00B77935" w:rsidRPr="00B77935" w:rsidRDefault="00B77935" w:rsidP="00B77935">
      <w:pPr>
        <w:tabs>
          <w:tab w:val="left" w:pos="-1440"/>
          <w:tab w:val="left" w:pos="-720"/>
        </w:tabs>
        <w:jc w:val="both"/>
        <w:rPr>
          <w:rFonts w:cstheme="minorHAnsi"/>
          <w:lang w:val="ca-ES"/>
        </w:rPr>
      </w:pPr>
      <w:r w:rsidRPr="00B77935">
        <w:rPr>
          <w:rFonts w:cstheme="minorHAnsi"/>
          <w:lang w:val="ca-ES"/>
        </w:rPr>
        <w:t>Aquesta facultat podrà exercir-se sempre que, respecte dels documents que el licitador decideixi no aportar i es conservin només en paper, no hagin transcorregut més de cinc (5) anys des de la finalització del procediment en el qual es trobin.</w:t>
      </w:r>
      <w:r w:rsidRPr="00B77935">
        <w:rPr>
          <w:rFonts w:cstheme="minorHAnsi"/>
          <w:lang w:val="ca-ES"/>
        </w:rPr>
        <w:tab/>
      </w:r>
    </w:p>
    <w:p w14:paraId="5B6BB159" w14:textId="77777777" w:rsidR="00B77935" w:rsidRPr="00B77935" w:rsidRDefault="00B77935" w:rsidP="00B77935">
      <w:pPr>
        <w:tabs>
          <w:tab w:val="left" w:pos="-1440"/>
          <w:tab w:val="left" w:pos="-720"/>
        </w:tabs>
        <w:jc w:val="both"/>
        <w:rPr>
          <w:rFonts w:cstheme="minorHAnsi"/>
          <w:lang w:val="ca-ES"/>
        </w:rPr>
      </w:pPr>
    </w:p>
    <w:p w14:paraId="4D7F7EE5" w14:textId="77777777" w:rsidR="00B77935" w:rsidRPr="00B77935" w:rsidRDefault="00B77935" w:rsidP="00B77935">
      <w:pPr>
        <w:tabs>
          <w:tab w:val="left" w:pos="-1440"/>
          <w:tab w:val="left" w:pos="-720"/>
        </w:tabs>
        <w:jc w:val="both"/>
        <w:rPr>
          <w:rFonts w:cstheme="minorHAnsi"/>
          <w:lang w:val="ca-ES"/>
        </w:rPr>
      </w:pPr>
      <w:r w:rsidRPr="00B77935">
        <w:rPr>
          <w:rFonts w:cstheme="minorHAnsi"/>
          <w:lang w:val="ca-ES"/>
        </w:rPr>
        <w:t>En cas que els documents que el licitador decideixi no aportar estiguin incorporats en un expedient de contractació només pot fer ús de la facultat de no aportar-los quan, havent-hi resultat adjudicatari d'aquell contracte, no hagin transcorregut més de cinc (5) anys des de la seva formalització, o bé quan, no havent-hi resultat adjudicatari d’aquest, el licitador no hagi retirat la seva documentació general o aquesta no hagi estat destruïda una vegada transcorreguts els terminis per a la interposició de recursos, en els termes que, si escau, s'hagin establert en aquest PCAP.</w:t>
      </w:r>
    </w:p>
    <w:p w14:paraId="2F33EFAF" w14:textId="77777777" w:rsidR="00B77935" w:rsidRPr="00B77935" w:rsidRDefault="00B77935" w:rsidP="00B77935">
      <w:pPr>
        <w:pStyle w:val="Titol2"/>
        <w:ind w:left="792" w:hanging="432"/>
        <w:rPr>
          <w:rFonts w:cstheme="minorHAnsi"/>
          <w:lang w:val="ca-ES"/>
        </w:rPr>
      </w:pPr>
    </w:p>
    <w:p w14:paraId="767ED3E7" w14:textId="76DA9A62" w:rsidR="00B77935" w:rsidRPr="00B77935" w:rsidRDefault="00B77935" w:rsidP="00725FEE">
      <w:pPr>
        <w:pStyle w:val="Ttulo2"/>
        <w:rPr>
          <w:lang w:val="ca-ES"/>
        </w:rPr>
      </w:pPr>
      <w:bookmarkStart w:id="131" w:name="_Toc83034727"/>
      <w:bookmarkStart w:id="132" w:name="_Toc146138062"/>
      <w:bookmarkStart w:id="133" w:name="_Toc183431783"/>
      <w:bookmarkStart w:id="134" w:name="_Toc192843051"/>
      <w:r w:rsidRPr="00B77935">
        <w:rPr>
          <w:lang w:val="ca-ES"/>
        </w:rPr>
        <w:t>2.10. Garantia definitiva</w:t>
      </w:r>
      <w:bookmarkEnd w:id="131"/>
      <w:bookmarkEnd w:id="132"/>
      <w:bookmarkEnd w:id="133"/>
      <w:bookmarkEnd w:id="134"/>
      <w:r w:rsidRPr="00B77935">
        <w:rPr>
          <w:lang w:val="ca-ES"/>
        </w:rPr>
        <w:t xml:space="preserve"> </w:t>
      </w:r>
    </w:p>
    <w:p w14:paraId="7A94421F" w14:textId="77777777" w:rsidR="00B77935" w:rsidRPr="00B77935" w:rsidRDefault="00B77935" w:rsidP="00B77935">
      <w:pPr>
        <w:pStyle w:val="Titol2"/>
        <w:rPr>
          <w:rFonts w:cstheme="minorHAnsi"/>
          <w:lang w:val="ca-ES"/>
        </w:rPr>
      </w:pPr>
    </w:p>
    <w:p w14:paraId="24B98D2F" w14:textId="77777777" w:rsidR="00B77935" w:rsidRPr="00B77935" w:rsidRDefault="00B77935" w:rsidP="00B77935">
      <w:pPr>
        <w:jc w:val="both"/>
        <w:rPr>
          <w:rFonts w:cstheme="minorHAnsi"/>
          <w:b/>
          <w:lang w:val="ca-ES"/>
        </w:rPr>
      </w:pPr>
      <w:r w:rsidRPr="00B77935">
        <w:rPr>
          <w:rFonts w:cstheme="minorHAnsi"/>
          <w:bCs/>
          <w:lang w:val="ca-ES"/>
        </w:rPr>
        <w:t xml:space="preserve">2.10.1. </w:t>
      </w:r>
      <w:r w:rsidRPr="00B77935">
        <w:rPr>
          <w:rFonts w:cstheme="minorHAnsi"/>
          <w:lang w:val="ca-ES"/>
        </w:rPr>
        <w:t xml:space="preserve">L’import de la garantia definitiva i les formes en què es pot prestar és el que s’assenyala a </w:t>
      </w:r>
      <w:r w:rsidRPr="00B77935">
        <w:rPr>
          <w:rFonts w:cstheme="minorHAnsi"/>
          <w:b/>
          <w:lang w:val="ca-ES"/>
        </w:rPr>
        <w:t>l’</w:t>
      </w:r>
      <w:r w:rsidRPr="00B77935">
        <w:rPr>
          <w:rFonts w:cstheme="minorHAnsi"/>
          <w:b/>
          <w:bCs/>
          <w:lang w:val="ca-ES"/>
        </w:rPr>
        <w:t>apartat I del quadre de característiques</w:t>
      </w:r>
      <w:r w:rsidRPr="00B77935">
        <w:rPr>
          <w:rFonts w:cstheme="minorHAnsi"/>
          <w:b/>
          <w:lang w:val="ca-ES"/>
        </w:rPr>
        <w:t>.</w:t>
      </w:r>
    </w:p>
    <w:p w14:paraId="7D6A0988" w14:textId="77777777" w:rsidR="00B77935" w:rsidRPr="00B77935" w:rsidRDefault="00B77935" w:rsidP="00B77935">
      <w:pPr>
        <w:jc w:val="both"/>
        <w:rPr>
          <w:rFonts w:cstheme="minorHAnsi"/>
          <w:b/>
          <w:lang w:val="ca-ES"/>
        </w:rPr>
      </w:pPr>
    </w:p>
    <w:p w14:paraId="67FC8EDB" w14:textId="77777777" w:rsidR="00B77935" w:rsidRPr="00B77935" w:rsidRDefault="00B77935" w:rsidP="00B77935">
      <w:pPr>
        <w:jc w:val="both"/>
        <w:rPr>
          <w:rFonts w:cstheme="minorHAnsi"/>
          <w:lang w:val="ca-ES"/>
        </w:rPr>
      </w:pPr>
      <w:r w:rsidRPr="00B77935">
        <w:rPr>
          <w:rFonts w:cstheme="minorHAnsi"/>
          <w:lang w:val="ca-ES"/>
        </w:rPr>
        <w:t xml:space="preserve">En el cas d’unió temporal d’empreses, la garantia definitiva es pot constituir per una o vàries de les empreses participants, sempre que en conjunt arribi a la quantia requerida a </w:t>
      </w:r>
      <w:r w:rsidRPr="00B77935">
        <w:rPr>
          <w:rFonts w:cstheme="minorHAnsi"/>
          <w:b/>
          <w:lang w:val="ca-ES"/>
        </w:rPr>
        <w:t>l’</w:t>
      </w:r>
      <w:r w:rsidRPr="00B77935">
        <w:rPr>
          <w:rFonts w:cstheme="minorHAnsi"/>
          <w:b/>
          <w:bCs/>
          <w:lang w:val="ca-ES"/>
        </w:rPr>
        <w:t>apartat I del quadre de característiques</w:t>
      </w:r>
      <w:r w:rsidRPr="00B77935">
        <w:rPr>
          <w:rFonts w:cstheme="minorHAnsi"/>
          <w:bCs/>
          <w:lang w:val="ca-ES"/>
        </w:rPr>
        <w:t xml:space="preserve"> </w:t>
      </w:r>
      <w:r w:rsidRPr="00B77935">
        <w:rPr>
          <w:rFonts w:cstheme="minorHAnsi"/>
          <w:lang w:val="ca-ES"/>
        </w:rPr>
        <w:t xml:space="preserve">i garanteixi solidàriament a totes les empreses integrants de la unió temporal. </w:t>
      </w:r>
    </w:p>
    <w:p w14:paraId="0ED224A9" w14:textId="77777777" w:rsidR="005B341D" w:rsidRDefault="005B341D" w:rsidP="00B77935">
      <w:pPr>
        <w:jc w:val="both"/>
        <w:rPr>
          <w:rFonts w:cstheme="minorHAnsi"/>
          <w:lang w:val="ca-ES"/>
        </w:rPr>
      </w:pPr>
    </w:p>
    <w:p w14:paraId="5F01497D" w14:textId="05CC6F2F" w:rsidR="00B77935" w:rsidRPr="005B341D" w:rsidRDefault="005B341D" w:rsidP="00B77935">
      <w:pPr>
        <w:jc w:val="both"/>
        <w:rPr>
          <w:rFonts w:cstheme="minorHAnsi"/>
          <w:b/>
          <w:bCs/>
          <w:lang w:val="ca-ES"/>
        </w:rPr>
      </w:pPr>
      <w:r w:rsidRPr="005B341D">
        <w:rPr>
          <w:rFonts w:cstheme="minorHAnsi"/>
          <w:b/>
          <w:bCs/>
          <w:lang w:val="ca-ES"/>
        </w:rPr>
        <w:t>Forma de Constitució:</w:t>
      </w:r>
    </w:p>
    <w:p w14:paraId="4469BF71" w14:textId="410FE7B3" w:rsidR="005B341D" w:rsidRPr="005B341D" w:rsidRDefault="005B341D" w:rsidP="005B341D">
      <w:pPr>
        <w:jc w:val="both"/>
        <w:rPr>
          <w:rFonts w:cstheme="minorHAnsi"/>
          <w:lang w:val="ca-ES"/>
        </w:rPr>
      </w:pPr>
      <w:r w:rsidRPr="005B341D">
        <w:rPr>
          <w:rFonts w:cstheme="minorHAnsi"/>
          <w:lang w:val="ca-ES"/>
        </w:rPr>
        <w:t>a)</w:t>
      </w:r>
      <w:r>
        <w:rPr>
          <w:rFonts w:cstheme="minorHAnsi"/>
          <w:lang w:val="ca-ES"/>
        </w:rPr>
        <w:t xml:space="preserve"> </w:t>
      </w:r>
      <w:r w:rsidRPr="005B341D">
        <w:rPr>
          <w:rFonts w:cstheme="minorHAnsi"/>
          <w:lang w:val="ca-ES"/>
        </w:rPr>
        <w:t>Mitjançant transferència bancaria al compte ES56 3183 6551 94 2004653123, de l’entitat ARKIA, o en valors de Deute Públic, amb subjecció, en cada cas, a les condicions establertes en la Llei.</w:t>
      </w:r>
    </w:p>
    <w:p w14:paraId="27E21C02" w14:textId="77777777" w:rsidR="005B341D" w:rsidRPr="005B341D" w:rsidRDefault="005B341D" w:rsidP="005B341D">
      <w:pPr>
        <w:jc w:val="both"/>
        <w:rPr>
          <w:rFonts w:cstheme="minorHAnsi"/>
          <w:lang w:val="ca-ES"/>
        </w:rPr>
      </w:pPr>
    </w:p>
    <w:p w14:paraId="285936EB" w14:textId="093AE4E9" w:rsidR="005B341D" w:rsidRPr="005B341D" w:rsidRDefault="005B341D" w:rsidP="005B341D">
      <w:pPr>
        <w:jc w:val="both"/>
        <w:rPr>
          <w:rFonts w:cstheme="minorHAnsi"/>
          <w:lang w:val="ca-ES"/>
        </w:rPr>
      </w:pPr>
      <w:r w:rsidRPr="005B341D">
        <w:rPr>
          <w:rFonts w:cstheme="minorHAnsi"/>
          <w:lang w:val="ca-ES"/>
        </w:rPr>
        <w:lastRenderedPageBreak/>
        <w:t>b)</w:t>
      </w:r>
      <w:r>
        <w:rPr>
          <w:rFonts w:cstheme="minorHAnsi"/>
          <w:lang w:val="ca-ES"/>
        </w:rPr>
        <w:t xml:space="preserve"> </w:t>
      </w:r>
      <w:r w:rsidRPr="005B341D">
        <w:rPr>
          <w:rFonts w:cstheme="minorHAnsi"/>
          <w:lang w:val="ca-ES"/>
        </w:rPr>
        <w:t>Mitjançant aval, prestat en la forma i condicions que estableix la normativa, per algun dels bancs, caixes d'estalvis, cooperatives de crèdit, establiments financers de crèdit i societats de garantia recíproca autoritzats per a operar a Espanya, d’acord amb el model de l’ANNEX 4 d’aquest plec.</w:t>
      </w:r>
    </w:p>
    <w:p w14:paraId="019CA613" w14:textId="77777777" w:rsidR="005B341D" w:rsidRPr="005B341D" w:rsidRDefault="005B341D" w:rsidP="005B341D">
      <w:pPr>
        <w:jc w:val="both"/>
        <w:rPr>
          <w:rFonts w:cstheme="minorHAnsi"/>
          <w:lang w:val="ca-ES"/>
        </w:rPr>
      </w:pPr>
    </w:p>
    <w:p w14:paraId="719BCC10" w14:textId="2CDC4BC1" w:rsidR="005B341D" w:rsidRDefault="005B341D" w:rsidP="005B341D">
      <w:pPr>
        <w:jc w:val="both"/>
        <w:rPr>
          <w:rFonts w:cstheme="minorHAnsi"/>
          <w:lang w:val="ca-ES"/>
        </w:rPr>
      </w:pPr>
      <w:r w:rsidRPr="005B341D">
        <w:rPr>
          <w:rFonts w:cstheme="minorHAnsi"/>
          <w:lang w:val="ca-ES"/>
        </w:rPr>
        <w:t>c)</w:t>
      </w:r>
      <w:r>
        <w:rPr>
          <w:rFonts w:cstheme="minorHAnsi"/>
          <w:lang w:val="ca-ES"/>
        </w:rPr>
        <w:t xml:space="preserve"> </w:t>
      </w:r>
      <w:r w:rsidRPr="005B341D">
        <w:rPr>
          <w:rFonts w:cstheme="minorHAnsi"/>
          <w:lang w:val="ca-ES"/>
        </w:rPr>
        <w:t>Mitjançant contracte d'assegurança de caució, celebrat en la forma i condicions que les normes de desplegament que la Llei estableixi, amb una entitat asseguradora autoritzada per a operar al ram, d’acord amb el model de l’ANNEX 4 d’aquest plec.</w:t>
      </w:r>
    </w:p>
    <w:p w14:paraId="1A52FD50" w14:textId="77777777" w:rsidR="005B341D" w:rsidRPr="005B341D" w:rsidRDefault="005B341D" w:rsidP="005B341D">
      <w:pPr>
        <w:jc w:val="both"/>
        <w:rPr>
          <w:rFonts w:cstheme="minorHAnsi"/>
          <w:lang w:val="ca-ES"/>
        </w:rPr>
      </w:pPr>
    </w:p>
    <w:p w14:paraId="00F0859E" w14:textId="7CCCA380" w:rsidR="005B341D" w:rsidRDefault="005B341D" w:rsidP="005B341D">
      <w:pPr>
        <w:jc w:val="both"/>
        <w:rPr>
          <w:rFonts w:cstheme="minorHAnsi"/>
          <w:lang w:val="ca-ES"/>
        </w:rPr>
      </w:pPr>
      <w:r w:rsidRPr="005B341D">
        <w:rPr>
          <w:rFonts w:cstheme="minorHAnsi"/>
          <w:lang w:val="ca-ES"/>
        </w:rPr>
        <w:t>d)</w:t>
      </w:r>
      <w:r>
        <w:rPr>
          <w:rFonts w:cstheme="minorHAnsi"/>
          <w:lang w:val="ca-ES"/>
        </w:rPr>
        <w:t xml:space="preserve"> </w:t>
      </w:r>
      <w:r w:rsidRPr="005B341D">
        <w:rPr>
          <w:rFonts w:cstheme="minorHAnsi"/>
          <w:lang w:val="ca-ES"/>
        </w:rPr>
        <w:t xml:space="preserve">Retenció sobre el preu </w:t>
      </w:r>
    </w:p>
    <w:p w14:paraId="51A9639B" w14:textId="77777777" w:rsidR="005B341D" w:rsidRPr="005B341D" w:rsidRDefault="005B341D" w:rsidP="005B341D">
      <w:pPr>
        <w:jc w:val="both"/>
        <w:rPr>
          <w:rFonts w:cstheme="minorHAnsi"/>
          <w:lang w:val="ca-ES"/>
        </w:rPr>
      </w:pPr>
    </w:p>
    <w:p w14:paraId="4F6D29C2" w14:textId="77777777" w:rsidR="00B77935" w:rsidRPr="00B77935" w:rsidRDefault="00B77935" w:rsidP="00B77935">
      <w:pPr>
        <w:jc w:val="both"/>
        <w:rPr>
          <w:rFonts w:cstheme="minorHAnsi"/>
          <w:lang w:val="ca-ES"/>
        </w:rPr>
      </w:pPr>
      <w:r w:rsidRPr="00B77935">
        <w:rPr>
          <w:rFonts w:cstheme="minorHAnsi"/>
          <w:bCs/>
          <w:lang w:val="ca-ES"/>
        </w:rPr>
        <w:t xml:space="preserve">2.10.2. </w:t>
      </w:r>
      <w:r w:rsidRPr="00B77935">
        <w:rPr>
          <w:rFonts w:cstheme="minorHAnsi"/>
          <w:lang w:val="ca-ES"/>
        </w:rPr>
        <w:t xml:space="preserve">La garantia definitiva respon dels conceptes definits en l’article 110 de la LCSP. </w:t>
      </w:r>
    </w:p>
    <w:p w14:paraId="29E7E027" w14:textId="77777777" w:rsidR="00B77935" w:rsidRPr="00B77935" w:rsidRDefault="00B77935" w:rsidP="00B77935">
      <w:pPr>
        <w:jc w:val="both"/>
        <w:rPr>
          <w:rFonts w:cstheme="minorHAnsi"/>
          <w:lang w:val="ca-ES"/>
        </w:rPr>
      </w:pPr>
    </w:p>
    <w:p w14:paraId="3F8F087E" w14:textId="77777777" w:rsidR="00B77935" w:rsidRPr="00B77935" w:rsidRDefault="00B77935" w:rsidP="00B77935">
      <w:pPr>
        <w:jc w:val="both"/>
        <w:rPr>
          <w:rFonts w:cstheme="minorHAnsi"/>
          <w:lang w:val="ca-ES"/>
        </w:rPr>
      </w:pPr>
      <w:r w:rsidRPr="00B77935">
        <w:rPr>
          <w:rFonts w:cstheme="minorHAnsi"/>
          <w:bCs/>
          <w:lang w:val="ca-ES"/>
        </w:rPr>
        <w:t xml:space="preserve">2.10.3. </w:t>
      </w:r>
      <w:r w:rsidRPr="00B77935">
        <w:rPr>
          <w:rFonts w:cstheme="minorHAnsi"/>
          <w:lang w:val="ca-ES"/>
        </w:rPr>
        <w:t xml:space="preserve">En cas d’amortització o substitució total o parcial dels valors que constitueixen la garantia, l’empresa adjudicatària està obligada a reposar-los en la quantia necessària perquè l’import de la garantia no minvi per aquest motiu, havent de quedar constància documentada de la reposició esmentada. </w:t>
      </w:r>
    </w:p>
    <w:p w14:paraId="6D4598D2" w14:textId="77777777" w:rsidR="00B77935" w:rsidRPr="00B77935" w:rsidRDefault="00B77935" w:rsidP="00B77935">
      <w:pPr>
        <w:jc w:val="both"/>
        <w:rPr>
          <w:rFonts w:cstheme="minorHAnsi"/>
          <w:lang w:val="ca-ES"/>
        </w:rPr>
      </w:pPr>
    </w:p>
    <w:p w14:paraId="2204A255" w14:textId="77777777" w:rsidR="00B77935" w:rsidRPr="00B77935" w:rsidRDefault="00B77935" w:rsidP="00B77935">
      <w:pPr>
        <w:jc w:val="both"/>
        <w:rPr>
          <w:rFonts w:cstheme="minorHAnsi"/>
          <w:lang w:val="ca-ES"/>
        </w:rPr>
      </w:pPr>
      <w:r w:rsidRPr="00B77935">
        <w:rPr>
          <w:rFonts w:cstheme="minorHAnsi"/>
          <w:bCs/>
          <w:lang w:val="ca-ES"/>
        </w:rPr>
        <w:t xml:space="preserve">2.10.4. </w:t>
      </w:r>
      <w:r w:rsidRPr="00B77935">
        <w:rPr>
          <w:rFonts w:cstheme="minorHAnsi"/>
          <w:lang w:val="ca-ES"/>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(15)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 </w:t>
      </w:r>
    </w:p>
    <w:p w14:paraId="26D45C0A" w14:textId="77777777" w:rsidR="00B77935" w:rsidRPr="00B77935" w:rsidRDefault="00B77935" w:rsidP="00B77935">
      <w:pPr>
        <w:jc w:val="both"/>
        <w:rPr>
          <w:rFonts w:cstheme="minorHAnsi"/>
          <w:lang w:val="ca-ES"/>
        </w:rPr>
      </w:pPr>
    </w:p>
    <w:p w14:paraId="3BDBB836" w14:textId="77777777" w:rsidR="00B77935" w:rsidRPr="00B77935" w:rsidRDefault="00B77935" w:rsidP="00B77935">
      <w:pPr>
        <w:jc w:val="both"/>
        <w:rPr>
          <w:rFonts w:cstheme="minorHAnsi"/>
          <w:lang w:val="ca-ES"/>
        </w:rPr>
      </w:pPr>
      <w:r w:rsidRPr="00B77935">
        <w:rPr>
          <w:rFonts w:cstheme="minorHAnsi"/>
          <w:bCs/>
          <w:lang w:val="ca-ES"/>
        </w:rPr>
        <w:t xml:space="preserve">2.10.5. </w:t>
      </w:r>
      <w:r w:rsidRPr="00B77935">
        <w:rPr>
          <w:rFonts w:cstheme="minorHAnsi"/>
          <w:lang w:val="ca-ES"/>
        </w:rPr>
        <w:t xml:space="preserve">Quan es facin efectives sobre la garantia les penalitats o indemnitzacions exigibles a l’empresa adjudicatària, aquesta haurà de reposar o ampliar la garantia, en la quantia que correspongui, en el termini de quinze (15) dies des de l’execució. </w:t>
      </w:r>
    </w:p>
    <w:p w14:paraId="7736BB84" w14:textId="77777777" w:rsidR="00B77935" w:rsidRPr="00B77935" w:rsidRDefault="00B77935" w:rsidP="00B77935">
      <w:pPr>
        <w:jc w:val="both"/>
        <w:rPr>
          <w:rFonts w:cstheme="minorHAnsi"/>
          <w:lang w:val="ca-ES"/>
        </w:rPr>
      </w:pPr>
    </w:p>
    <w:p w14:paraId="09C4B73C" w14:textId="77777777" w:rsidR="00B77935" w:rsidRPr="00B77935" w:rsidRDefault="00B77935" w:rsidP="00B77935">
      <w:pPr>
        <w:jc w:val="both"/>
        <w:rPr>
          <w:rFonts w:cstheme="minorHAnsi"/>
          <w:lang w:val="ca-ES"/>
        </w:rPr>
      </w:pPr>
      <w:r w:rsidRPr="00B77935">
        <w:rPr>
          <w:rFonts w:cstheme="minorHAnsi"/>
          <w:bCs/>
          <w:lang w:val="ca-ES"/>
        </w:rPr>
        <w:t xml:space="preserve">2.10.6. </w:t>
      </w:r>
      <w:r w:rsidRPr="00B77935">
        <w:rPr>
          <w:rFonts w:cstheme="minorHAnsi"/>
          <w:lang w:val="ca-ES"/>
        </w:rPr>
        <w:t>En el cas que la garantia no es reposi s'entendrà que el licitador ha retirat la seva oferta, i s'exigirà l’import del 3% del pressupost base de licitació, IVA exclòs, en concepte de penalització.</w:t>
      </w:r>
    </w:p>
    <w:p w14:paraId="5AB62B13" w14:textId="77777777" w:rsidR="00B77935" w:rsidRPr="00B77935" w:rsidRDefault="00B77935" w:rsidP="00B77935">
      <w:pPr>
        <w:jc w:val="both"/>
        <w:rPr>
          <w:rFonts w:cstheme="minorHAnsi"/>
          <w:lang w:val="ca-ES"/>
        </w:rPr>
      </w:pPr>
    </w:p>
    <w:p w14:paraId="199F4D2C" w14:textId="7FE19DE0" w:rsidR="00B77935" w:rsidRPr="00B77935" w:rsidRDefault="00B77935" w:rsidP="00725FEE">
      <w:pPr>
        <w:pStyle w:val="Ttulo2"/>
        <w:rPr>
          <w:lang w:val="ca-ES"/>
        </w:rPr>
      </w:pPr>
      <w:bookmarkStart w:id="135" w:name="_Toc83034728"/>
      <w:bookmarkStart w:id="136" w:name="_Toc146138063"/>
      <w:bookmarkStart w:id="137" w:name="_Toc183431784"/>
      <w:bookmarkStart w:id="138" w:name="_Toc192843052"/>
      <w:r w:rsidRPr="00B77935">
        <w:rPr>
          <w:lang w:val="ca-ES"/>
        </w:rPr>
        <w:t>2.11. Decisió de no adjudicar o subscriure el contracte i desistiment</w:t>
      </w:r>
      <w:bookmarkEnd w:id="135"/>
      <w:bookmarkEnd w:id="136"/>
      <w:bookmarkEnd w:id="137"/>
      <w:bookmarkEnd w:id="138"/>
      <w:r w:rsidRPr="00B77935">
        <w:rPr>
          <w:lang w:val="ca-ES"/>
        </w:rPr>
        <w:t xml:space="preserve"> </w:t>
      </w:r>
    </w:p>
    <w:p w14:paraId="0F605F96" w14:textId="77777777" w:rsidR="00B77935" w:rsidRPr="00B77935" w:rsidRDefault="00B77935" w:rsidP="00B77935">
      <w:pPr>
        <w:jc w:val="both"/>
        <w:rPr>
          <w:rFonts w:cstheme="minorHAnsi"/>
          <w:lang w:val="ca-ES"/>
        </w:rPr>
      </w:pPr>
    </w:p>
    <w:p w14:paraId="7F3FC5B8" w14:textId="77777777" w:rsidR="00B77935" w:rsidRPr="00B77935" w:rsidRDefault="00B77935" w:rsidP="00B77935">
      <w:pPr>
        <w:jc w:val="both"/>
        <w:rPr>
          <w:rFonts w:cstheme="minorHAnsi"/>
          <w:lang w:val="ca-ES"/>
        </w:rPr>
      </w:pPr>
      <w:r w:rsidRPr="00B77935">
        <w:rPr>
          <w:rFonts w:cstheme="minorHAnsi"/>
          <w:lang w:val="ca-ES"/>
        </w:rPr>
        <w:t>L’òrgan de contractació podrà decidir no adjudicar o subscriure el contracte, d’acord amb el que preveu l’article 152 de la LCSP.</w:t>
      </w:r>
    </w:p>
    <w:p w14:paraId="4C9127F1" w14:textId="77777777" w:rsidR="00B77935" w:rsidRPr="00B77935" w:rsidRDefault="00B77935" w:rsidP="00B77935">
      <w:pPr>
        <w:jc w:val="both"/>
        <w:rPr>
          <w:rFonts w:cstheme="minorHAnsi"/>
          <w:lang w:val="ca-ES"/>
        </w:rPr>
      </w:pPr>
    </w:p>
    <w:p w14:paraId="0447C1AA" w14:textId="77777777" w:rsidR="00525F69" w:rsidRDefault="00B77935" w:rsidP="00725FEE">
      <w:pPr>
        <w:pStyle w:val="Ttulo2"/>
        <w:rPr>
          <w:lang w:val="ca-ES"/>
        </w:rPr>
      </w:pPr>
      <w:bookmarkStart w:id="139" w:name="_Toc83034729"/>
      <w:bookmarkStart w:id="140" w:name="_Toc146138064"/>
      <w:bookmarkStart w:id="141" w:name="_Toc183431785"/>
      <w:bookmarkStart w:id="142" w:name="_Toc192843053"/>
      <w:r w:rsidRPr="00B77935">
        <w:rPr>
          <w:lang w:val="ca-ES"/>
        </w:rPr>
        <w:t>2.12. Adjudicació del contracte</w:t>
      </w:r>
      <w:bookmarkEnd w:id="139"/>
      <w:bookmarkEnd w:id="140"/>
      <w:bookmarkEnd w:id="141"/>
      <w:bookmarkEnd w:id="142"/>
    </w:p>
    <w:p w14:paraId="771BA227" w14:textId="77777777" w:rsidR="00525F69" w:rsidRDefault="00525F69" w:rsidP="00725FEE">
      <w:pPr>
        <w:pStyle w:val="Ttulo2"/>
        <w:rPr>
          <w:b w:val="0"/>
          <w:bCs/>
          <w:sz w:val="12"/>
          <w:szCs w:val="12"/>
          <w:lang w:val="ca-ES"/>
        </w:rPr>
      </w:pPr>
    </w:p>
    <w:p w14:paraId="77B62B61" w14:textId="7A289838" w:rsidR="00B77935" w:rsidRDefault="00525F69" w:rsidP="00525F69">
      <w:pPr>
        <w:pStyle w:val="Ttulo2"/>
        <w:jc w:val="both"/>
        <w:rPr>
          <w:b w:val="0"/>
          <w:bCs/>
          <w:lang w:val="ca-ES"/>
        </w:rPr>
      </w:pPr>
      <w:bookmarkStart w:id="143" w:name="_Toc192843054"/>
      <w:r w:rsidRPr="00525F69">
        <w:rPr>
          <w:b w:val="0"/>
          <w:bCs/>
          <w:lang w:val="ca-ES"/>
        </w:rPr>
        <w:t>L’adjudicació del contracte correspon a l’òrgan de contractació que assenyala l’apartat A del quadre de característiques d’aquest PCAP.</w:t>
      </w:r>
      <w:bookmarkEnd w:id="143"/>
      <w:r w:rsidR="00B77935" w:rsidRPr="00525F69">
        <w:rPr>
          <w:b w:val="0"/>
          <w:bCs/>
          <w:lang w:val="ca-ES"/>
        </w:rPr>
        <w:t xml:space="preserve"> </w:t>
      </w:r>
    </w:p>
    <w:p w14:paraId="02648579" w14:textId="65612070" w:rsidR="00525F69" w:rsidRDefault="00525F69" w:rsidP="00525F69">
      <w:pPr>
        <w:jc w:val="both"/>
        <w:rPr>
          <w:lang w:val="ca-ES"/>
        </w:rPr>
      </w:pPr>
    </w:p>
    <w:p w14:paraId="5A264C58" w14:textId="29F8A942" w:rsidR="00525F69" w:rsidRDefault="00525F69" w:rsidP="00525F69">
      <w:pPr>
        <w:jc w:val="both"/>
        <w:rPr>
          <w:lang w:val="ca-ES"/>
        </w:rPr>
      </w:pPr>
      <w:r>
        <w:rPr>
          <w:lang w:val="ca-ES"/>
        </w:rPr>
        <w:t>L’òrgan de contractació adjudicarà el contracte al licitador que hagi presentat la millor oferta, de conformitat amb el que disposa l’article 1415  de la LCSP.</w:t>
      </w:r>
    </w:p>
    <w:p w14:paraId="438200B9" w14:textId="6D629870" w:rsidR="00525F69" w:rsidRDefault="00525F69" w:rsidP="00525F69">
      <w:pPr>
        <w:jc w:val="both"/>
        <w:rPr>
          <w:lang w:val="ca-ES"/>
        </w:rPr>
      </w:pPr>
    </w:p>
    <w:p w14:paraId="7A7EFBB7" w14:textId="47CB1BF7" w:rsidR="00525F69" w:rsidRDefault="00525F69" w:rsidP="00525F69">
      <w:pPr>
        <w:jc w:val="both"/>
        <w:rPr>
          <w:lang w:val="ca-ES"/>
        </w:rPr>
      </w:pPr>
      <w:r>
        <w:rPr>
          <w:lang w:val="ca-ES"/>
        </w:rPr>
        <w:t xml:space="preserve">L’adjudicació s’acordarà en resolució motivada en el termini màxim de </w:t>
      </w:r>
      <w:r w:rsidRPr="00525F69">
        <w:rPr>
          <w:b/>
          <w:bCs/>
          <w:lang w:val="ca-ES"/>
        </w:rPr>
        <w:t>DOS (2) MESOS</w:t>
      </w:r>
      <w:r>
        <w:rPr>
          <w:lang w:val="ca-ES"/>
        </w:rPr>
        <w:t>, a comptar de l’obertura de les proposicions, quan per a l’adjudicació del contracte hagin de tenir-se en compte una pluralitat de criteris.</w:t>
      </w:r>
    </w:p>
    <w:p w14:paraId="55FCA839" w14:textId="58CE7636" w:rsidR="00525F69" w:rsidRDefault="00525F69" w:rsidP="00525F69">
      <w:pPr>
        <w:jc w:val="both"/>
        <w:rPr>
          <w:lang w:val="ca-ES"/>
        </w:rPr>
      </w:pPr>
    </w:p>
    <w:p w14:paraId="0399D7DA" w14:textId="377EA90A" w:rsidR="00525F69" w:rsidRDefault="00525F69" w:rsidP="00525F69">
      <w:pPr>
        <w:jc w:val="both"/>
        <w:rPr>
          <w:lang w:val="ca-ES"/>
        </w:rPr>
      </w:pPr>
      <w:r>
        <w:rPr>
          <w:lang w:val="ca-ES"/>
        </w:rPr>
        <w:lastRenderedPageBreak/>
        <w:t>Aquests terminis s’ampliaran en quinze dies hàbils quan sigui necessari seguir els tràmits a què es refereix l’apartat 4 de l’article 149  de la LCSP per a les ofertes anormalment baixes.</w:t>
      </w:r>
    </w:p>
    <w:p w14:paraId="6BA8364C" w14:textId="2F37F3A7" w:rsidR="00525F69" w:rsidRDefault="00525F69" w:rsidP="00525F69">
      <w:pPr>
        <w:jc w:val="both"/>
        <w:rPr>
          <w:lang w:val="ca-ES"/>
        </w:rPr>
      </w:pPr>
    </w:p>
    <w:p w14:paraId="108B12D4" w14:textId="577E859A" w:rsidR="00525F69" w:rsidRDefault="00525F69" w:rsidP="00525F69">
      <w:pPr>
        <w:jc w:val="both"/>
        <w:rPr>
          <w:lang w:val="ca-ES"/>
        </w:rPr>
      </w:pPr>
      <w:r>
        <w:rPr>
          <w:lang w:val="ca-ES"/>
        </w:rPr>
        <w:t xml:space="preserve">L’adjudicació es notificarà als licitadors </w:t>
      </w:r>
      <w:r w:rsidRPr="00B77935">
        <w:rPr>
          <w:rFonts w:cstheme="minorHAnsi"/>
          <w:lang w:val="ca-ES"/>
        </w:rPr>
        <w:t>amb el contingut previst a l’article 151 de la LCSP</w:t>
      </w:r>
      <w:r>
        <w:rPr>
          <w:lang w:val="ca-ES"/>
        </w:rPr>
        <w:t xml:space="preserve">, havent de ser publicada en el perfil del contractant de l’Ajuntament en el termini de quinze (15) dies, indicant el termini en què s’haurà de procedir a la formalització del contracte. </w:t>
      </w:r>
    </w:p>
    <w:p w14:paraId="2B1B8E7F" w14:textId="5B366DA2" w:rsidR="00525F69" w:rsidRDefault="00525F69" w:rsidP="00525F69">
      <w:pPr>
        <w:jc w:val="both"/>
        <w:rPr>
          <w:lang w:val="ca-ES"/>
        </w:rPr>
      </w:pPr>
    </w:p>
    <w:p w14:paraId="5218D557" w14:textId="231E28FC" w:rsidR="00525F69" w:rsidRDefault="00525F69" w:rsidP="00525F69">
      <w:pPr>
        <w:jc w:val="both"/>
        <w:rPr>
          <w:lang w:val="ca-ES"/>
        </w:rPr>
      </w:pPr>
      <w:r>
        <w:rPr>
          <w:lang w:val="ca-ES"/>
        </w:rPr>
        <w:t>La notificació es realitzarà per mitjans electrònics de conformitat amb el que estableix la disposició addicional quinzena de la LCSP.</w:t>
      </w:r>
    </w:p>
    <w:p w14:paraId="57171619" w14:textId="3018D595" w:rsidR="00525F69" w:rsidRPr="00525F69" w:rsidRDefault="00525F69" w:rsidP="00525F69">
      <w:pPr>
        <w:jc w:val="both"/>
        <w:rPr>
          <w:lang w:val="ca-ES"/>
        </w:rPr>
      </w:pPr>
      <w:r>
        <w:rPr>
          <w:lang w:val="ca-ES"/>
        </w:rPr>
        <w:t>L’òrgan de contractació podrà declarar deserta la licitació, si s’escau, a proposta de la Mesa de contractació, quan no existeixi cap oferta o proposició que sigui admissible d’acord amb els criteris que figuren en aquest PCAP, publicant-se aquesta decisió en el perfil del contractant.</w:t>
      </w:r>
    </w:p>
    <w:p w14:paraId="22AB187C" w14:textId="77777777" w:rsidR="00B77935" w:rsidRPr="00525F69" w:rsidRDefault="00B77935" w:rsidP="00525F69">
      <w:pPr>
        <w:jc w:val="both"/>
        <w:rPr>
          <w:rFonts w:cstheme="minorHAnsi"/>
          <w:bCs/>
          <w:lang w:val="ca-ES"/>
        </w:rPr>
      </w:pPr>
    </w:p>
    <w:p w14:paraId="5713FD5D" w14:textId="22BFC855" w:rsidR="00B77935" w:rsidRPr="00B77935" w:rsidRDefault="00B77935" w:rsidP="00725FEE">
      <w:pPr>
        <w:pStyle w:val="Ttulo2"/>
        <w:rPr>
          <w:lang w:val="ca-ES"/>
        </w:rPr>
      </w:pPr>
      <w:bookmarkStart w:id="144" w:name="_Toc71289110"/>
      <w:bookmarkStart w:id="145" w:name="_Toc183431786"/>
      <w:bookmarkStart w:id="146" w:name="_Toc192843055"/>
      <w:r w:rsidRPr="00B77935">
        <w:rPr>
          <w:lang w:val="ca-ES"/>
        </w:rPr>
        <w:t>2.13. Formalització i perfecció del contracte</w:t>
      </w:r>
      <w:bookmarkEnd w:id="144"/>
      <w:bookmarkEnd w:id="145"/>
      <w:bookmarkEnd w:id="146"/>
      <w:r w:rsidRPr="00B77935">
        <w:rPr>
          <w:lang w:val="ca-ES"/>
        </w:rPr>
        <w:t xml:space="preserve"> </w:t>
      </w:r>
    </w:p>
    <w:p w14:paraId="34EBB267" w14:textId="77777777" w:rsidR="00B77935" w:rsidRPr="00B77935" w:rsidRDefault="00B77935" w:rsidP="00B77935">
      <w:pPr>
        <w:jc w:val="both"/>
        <w:rPr>
          <w:rFonts w:cstheme="minorHAnsi"/>
          <w:lang w:val="ca-ES"/>
        </w:rPr>
      </w:pPr>
    </w:p>
    <w:p w14:paraId="5127D62F" w14:textId="77777777" w:rsidR="00B77935" w:rsidRPr="00B77935" w:rsidRDefault="00B77935" w:rsidP="00B77935">
      <w:pPr>
        <w:tabs>
          <w:tab w:val="left" w:pos="600"/>
          <w:tab w:val="left" w:pos="1960"/>
          <w:tab w:val="left" w:pos="3640"/>
          <w:tab w:val="left" w:pos="4140"/>
          <w:tab w:val="left" w:pos="6100"/>
          <w:tab w:val="left" w:pos="7360"/>
          <w:tab w:val="left" w:pos="8320"/>
        </w:tabs>
        <w:ind w:right="53"/>
        <w:jc w:val="both"/>
        <w:rPr>
          <w:rFonts w:cstheme="minorHAnsi"/>
          <w:lang w:val="ca-ES"/>
        </w:rPr>
      </w:pPr>
      <w:r w:rsidRPr="00B77935">
        <w:rPr>
          <w:rFonts w:cstheme="minorHAnsi"/>
          <w:lang w:val="ca-ES"/>
        </w:rPr>
        <w:t>2.13.1. El contracte es formalitzarà en document administratiu, mitjançant signatura electrònica avançada basada en un certificat qualificat o reconegut de signatura electrònica.</w:t>
      </w:r>
    </w:p>
    <w:p w14:paraId="0050AED5" w14:textId="77777777" w:rsidR="00B77935" w:rsidRPr="00B77935" w:rsidRDefault="00B77935" w:rsidP="00B77935">
      <w:pPr>
        <w:tabs>
          <w:tab w:val="left" w:pos="600"/>
          <w:tab w:val="left" w:pos="1960"/>
          <w:tab w:val="left" w:pos="3640"/>
          <w:tab w:val="left" w:pos="4140"/>
          <w:tab w:val="left" w:pos="6100"/>
          <w:tab w:val="left" w:pos="7360"/>
          <w:tab w:val="left" w:pos="8320"/>
        </w:tabs>
        <w:ind w:right="53"/>
        <w:jc w:val="both"/>
        <w:rPr>
          <w:rFonts w:cstheme="minorHAnsi"/>
          <w:lang w:val="ca-ES"/>
        </w:rPr>
      </w:pPr>
    </w:p>
    <w:p w14:paraId="324FC81E" w14:textId="77777777" w:rsidR="00B77935" w:rsidRPr="00B77935" w:rsidRDefault="00B77935" w:rsidP="00B77935">
      <w:pPr>
        <w:tabs>
          <w:tab w:val="left" w:pos="600"/>
          <w:tab w:val="left" w:pos="1960"/>
          <w:tab w:val="left" w:pos="3640"/>
          <w:tab w:val="left" w:pos="4140"/>
          <w:tab w:val="left" w:pos="6100"/>
          <w:tab w:val="left" w:pos="7360"/>
          <w:tab w:val="left" w:pos="8320"/>
        </w:tabs>
        <w:ind w:right="53"/>
        <w:jc w:val="both"/>
        <w:rPr>
          <w:rFonts w:cstheme="minorHAnsi"/>
          <w:lang w:val="ca-ES"/>
        </w:rPr>
      </w:pPr>
      <w:r w:rsidRPr="00B77935">
        <w:rPr>
          <w:rFonts w:cstheme="minorHAnsi"/>
          <w:lang w:val="ca-ES"/>
        </w:rPr>
        <w:t>2.13.2. El contractista podrà sol·licitar que el contracte s'elevi a escriptura pública, corrent del seu càrrec les corresponents despeses.</w:t>
      </w:r>
    </w:p>
    <w:p w14:paraId="39BCFD38" w14:textId="77777777" w:rsidR="00B77935" w:rsidRPr="00B77935" w:rsidRDefault="00B77935" w:rsidP="00B77935">
      <w:pPr>
        <w:tabs>
          <w:tab w:val="left" w:pos="600"/>
          <w:tab w:val="left" w:pos="1960"/>
          <w:tab w:val="left" w:pos="3640"/>
          <w:tab w:val="left" w:pos="4140"/>
          <w:tab w:val="left" w:pos="6100"/>
          <w:tab w:val="left" w:pos="7360"/>
          <w:tab w:val="left" w:pos="8320"/>
        </w:tabs>
        <w:ind w:right="53"/>
        <w:jc w:val="both"/>
        <w:rPr>
          <w:rFonts w:cstheme="minorHAnsi"/>
          <w:lang w:val="ca-ES"/>
        </w:rPr>
      </w:pPr>
    </w:p>
    <w:p w14:paraId="59A84107" w14:textId="6E2C323D" w:rsidR="00D62951" w:rsidRDefault="00B77935" w:rsidP="00B77935">
      <w:pPr>
        <w:tabs>
          <w:tab w:val="left" w:pos="-720"/>
        </w:tabs>
        <w:jc w:val="both"/>
        <w:rPr>
          <w:rFonts w:cstheme="minorHAnsi"/>
          <w:lang w:val="ca-ES"/>
        </w:rPr>
      </w:pPr>
      <w:r w:rsidRPr="00B77935">
        <w:rPr>
          <w:rFonts w:cstheme="minorHAnsi"/>
          <w:lang w:val="ca-ES"/>
        </w:rPr>
        <w:t xml:space="preserve">2.13.3. </w:t>
      </w:r>
      <w:r w:rsidR="00D62951">
        <w:rPr>
          <w:rFonts w:cstheme="minorHAnsi"/>
          <w:lang w:val="ca-ES"/>
        </w:rPr>
        <w:t xml:space="preserve">El contracte no és susceptible de recurs especial en matèria de contractació, per tant, la formalització es podrà efectuar en el termini de </w:t>
      </w:r>
      <w:r w:rsidRPr="00B77935">
        <w:rPr>
          <w:rFonts w:cstheme="minorHAnsi"/>
          <w:lang w:val="ca-ES"/>
        </w:rPr>
        <w:t xml:space="preserve">quinze (15) dies hàbils següents a aquell en què s’efectuï la notificació de l’adjudicació a les empreses licitadores </w:t>
      </w:r>
      <w:r w:rsidR="00D62951">
        <w:rPr>
          <w:rFonts w:cstheme="minorHAnsi"/>
          <w:lang w:val="ca-ES"/>
        </w:rPr>
        <w:t xml:space="preserve">o des de que es dicti resolució amb l’aixecament de la suspensió de l’acte d’adjudicació. </w:t>
      </w:r>
    </w:p>
    <w:p w14:paraId="1FB9A65B" w14:textId="77777777" w:rsidR="00D62951" w:rsidRDefault="00D62951" w:rsidP="00B77935">
      <w:pPr>
        <w:tabs>
          <w:tab w:val="left" w:pos="-720"/>
        </w:tabs>
        <w:jc w:val="both"/>
        <w:rPr>
          <w:rFonts w:cstheme="minorHAnsi"/>
          <w:lang w:val="ca-ES"/>
        </w:rPr>
      </w:pPr>
    </w:p>
    <w:p w14:paraId="2DF03407" w14:textId="296292FD" w:rsidR="00B77935" w:rsidRDefault="00B77935" w:rsidP="00B77935">
      <w:pPr>
        <w:jc w:val="both"/>
        <w:rPr>
          <w:rFonts w:cstheme="minorHAnsi"/>
          <w:lang w:val="ca-ES"/>
        </w:rPr>
      </w:pPr>
      <w:r w:rsidRPr="00B77935">
        <w:rPr>
          <w:rFonts w:cstheme="minorHAnsi"/>
          <w:lang w:val="ca-ES"/>
        </w:rPr>
        <w:t>2.13.</w:t>
      </w:r>
      <w:r w:rsidR="00D62951">
        <w:rPr>
          <w:rFonts w:cstheme="minorHAnsi"/>
          <w:lang w:val="ca-ES"/>
        </w:rPr>
        <w:t>4</w:t>
      </w:r>
      <w:r w:rsidRPr="00B77935">
        <w:rPr>
          <w:rFonts w:cstheme="minorHAnsi"/>
          <w:lang w:val="ca-ES"/>
        </w:rPr>
        <w:t>.</w:t>
      </w:r>
      <w:r w:rsidR="00D62951">
        <w:rPr>
          <w:rFonts w:cstheme="minorHAnsi"/>
          <w:lang w:val="ca-ES"/>
        </w:rPr>
        <w:t xml:space="preserve"> De conformitat amb el que estableix l’article 153.4 de la LCSP, quan per ca</w:t>
      </w:r>
      <w:r w:rsidRPr="00B77935">
        <w:rPr>
          <w:rFonts w:cstheme="minorHAnsi"/>
          <w:lang w:val="ca-ES"/>
        </w:rPr>
        <w:t>uses imputables a l’empresa adjudicatària,</w:t>
      </w:r>
      <w:r w:rsidR="00D62951">
        <w:rPr>
          <w:rFonts w:cstheme="minorHAnsi"/>
          <w:lang w:val="ca-ES"/>
        </w:rPr>
        <w:t xml:space="preserve"> no s’hagués formalitzat el contracte dins el termini indicat, se li exigirà l’import del 3% del pressupost base de licitació, IVA exclòs, en concepte de penalitat, que es farà efectiu en primer lloc contra la garantia definitiva, si </w:t>
      </w:r>
      <w:r w:rsidRPr="00B77935">
        <w:rPr>
          <w:rFonts w:cstheme="minorHAnsi"/>
          <w:lang w:val="ca-ES"/>
        </w:rPr>
        <w:t xml:space="preserve"> s’ha constituït</w:t>
      </w:r>
      <w:r w:rsidR="00D62951">
        <w:rPr>
          <w:rFonts w:cstheme="minorHAnsi"/>
          <w:lang w:val="ca-ES"/>
        </w:rPr>
        <w:t>, sense perjudici del que estableix la lletra b) de l’apartat 2 de l’article 71 de la LCSP</w:t>
      </w:r>
      <w:r w:rsidRPr="00B77935">
        <w:rPr>
          <w:rFonts w:cstheme="minorHAnsi"/>
          <w:lang w:val="ca-ES"/>
        </w:rPr>
        <w:t xml:space="preserve">. </w:t>
      </w:r>
    </w:p>
    <w:p w14:paraId="45ADB878" w14:textId="77777777" w:rsidR="00D62951" w:rsidRPr="00B77935" w:rsidRDefault="00D62951" w:rsidP="00B77935">
      <w:pPr>
        <w:jc w:val="both"/>
        <w:rPr>
          <w:rFonts w:cstheme="minorHAnsi"/>
          <w:lang w:val="ca-ES"/>
        </w:rPr>
      </w:pPr>
    </w:p>
    <w:p w14:paraId="7308B7CC" w14:textId="77777777" w:rsidR="00B77935" w:rsidRPr="00B77935" w:rsidRDefault="00B77935" w:rsidP="00B77935">
      <w:pPr>
        <w:jc w:val="both"/>
        <w:rPr>
          <w:rFonts w:cstheme="minorHAnsi"/>
          <w:lang w:val="ca-ES"/>
        </w:rPr>
      </w:pPr>
      <w:r w:rsidRPr="00B77935">
        <w:rPr>
          <w:rFonts w:cstheme="minorHAnsi"/>
          <w:lang w:val="ca-ES"/>
        </w:rPr>
        <w:t xml:space="preserve">Si el contracte no es formalitza en el termini indicat per causes imputables a l’Ajuntament, s’haurà d’indemnitzar a l’empresa adjudicatària pels danys i perjudicis que la demora li pugui ocasionar. </w:t>
      </w:r>
    </w:p>
    <w:p w14:paraId="30800359" w14:textId="77777777" w:rsidR="00B77935" w:rsidRPr="00B77935" w:rsidRDefault="00B77935" w:rsidP="00B77935">
      <w:pPr>
        <w:jc w:val="both"/>
        <w:rPr>
          <w:rFonts w:cstheme="minorHAnsi"/>
          <w:lang w:val="ca-ES"/>
        </w:rPr>
      </w:pPr>
    </w:p>
    <w:p w14:paraId="3A0D3916" w14:textId="77777777" w:rsidR="00B77935" w:rsidRPr="00B77935" w:rsidRDefault="00B77935" w:rsidP="00B77935">
      <w:pPr>
        <w:jc w:val="both"/>
        <w:rPr>
          <w:rFonts w:cstheme="minorHAnsi"/>
          <w:lang w:val="ca-ES"/>
        </w:rPr>
      </w:pPr>
      <w:r w:rsidRPr="00B77935">
        <w:rPr>
          <w:rFonts w:cstheme="minorHAnsi"/>
          <w:lang w:val="ca-ES"/>
        </w:rPr>
        <w:t xml:space="preserve">En el supòsit que el contracte no es pugui formalitzar amb l’empresa adjudicatària, s’adjudicarà a l’empresa següent que hagi presentat la millor oferta d’acord amb l’ordre en què hagin quedat classificades les ofertes. </w:t>
      </w:r>
    </w:p>
    <w:p w14:paraId="2853CCF9" w14:textId="77777777" w:rsidR="00B77935" w:rsidRPr="00B77935" w:rsidRDefault="00B77935" w:rsidP="00B77935">
      <w:pPr>
        <w:jc w:val="both"/>
        <w:rPr>
          <w:rFonts w:cstheme="minorHAnsi"/>
          <w:lang w:val="ca-ES"/>
        </w:rPr>
      </w:pPr>
    </w:p>
    <w:p w14:paraId="31EB26FA" w14:textId="77777777" w:rsidR="00B77935" w:rsidRPr="00B77935" w:rsidRDefault="00B77935" w:rsidP="00B77935">
      <w:pPr>
        <w:jc w:val="both"/>
        <w:rPr>
          <w:rFonts w:cstheme="minorHAnsi"/>
          <w:lang w:val="ca-ES"/>
        </w:rPr>
      </w:pPr>
      <w:r w:rsidRPr="00B77935">
        <w:rPr>
          <w:rFonts w:cstheme="minorHAnsi"/>
          <w:lang w:val="ca-ES"/>
        </w:rPr>
        <w:t>2.13.6. El contingut del contracte serà el que estableixen els articles 35 de la LCSP i 71 del RGLCAP i no inclourà cap clàusula que impliqui alteració dels termes de l’adjudicació.</w:t>
      </w:r>
    </w:p>
    <w:p w14:paraId="25431957" w14:textId="77777777" w:rsidR="00B77935" w:rsidRPr="00B77935" w:rsidRDefault="00B77935" w:rsidP="00B77935">
      <w:pPr>
        <w:tabs>
          <w:tab w:val="left" w:pos="600"/>
          <w:tab w:val="left" w:pos="1960"/>
          <w:tab w:val="left" w:pos="3640"/>
          <w:tab w:val="left" w:pos="4140"/>
          <w:tab w:val="left" w:pos="6100"/>
          <w:tab w:val="left" w:pos="7360"/>
          <w:tab w:val="left" w:pos="8320"/>
        </w:tabs>
        <w:ind w:right="53"/>
        <w:jc w:val="both"/>
        <w:rPr>
          <w:rFonts w:cstheme="minorHAnsi"/>
          <w:lang w:val="ca-ES"/>
        </w:rPr>
      </w:pPr>
    </w:p>
    <w:p w14:paraId="1A2FF440" w14:textId="77777777" w:rsidR="00B77935" w:rsidRPr="00B77935" w:rsidRDefault="00B77935" w:rsidP="00B77935">
      <w:pPr>
        <w:tabs>
          <w:tab w:val="left" w:pos="600"/>
          <w:tab w:val="left" w:pos="1960"/>
          <w:tab w:val="left" w:pos="3640"/>
          <w:tab w:val="left" w:pos="4140"/>
          <w:tab w:val="left" w:pos="6100"/>
          <w:tab w:val="left" w:pos="7360"/>
          <w:tab w:val="left" w:pos="8320"/>
        </w:tabs>
        <w:ind w:right="53"/>
        <w:jc w:val="both"/>
        <w:rPr>
          <w:rFonts w:cstheme="minorHAnsi"/>
          <w:lang w:val="ca-ES"/>
        </w:rPr>
      </w:pPr>
      <w:r w:rsidRPr="00B77935">
        <w:rPr>
          <w:rFonts w:cstheme="minorHAnsi"/>
          <w:lang w:val="ca-ES"/>
        </w:rPr>
        <w:t>2.13.7. La formalització d’aquest contracte, juntament amb el contracte, es publicarà en un termini no superior a quinze (15) dies després del seu perfeccionament al Perfil de contractant.</w:t>
      </w:r>
    </w:p>
    <w:p w14:paraId="3CBA0654" w14:textId="77777777" w:rsidR="00B77935" w:rsidRPr="00B77935" w:rsidRDefault="00B77935" w:rsidP="00B77935">
      <w:pPr>
        <w:tabs>
          <w:tab w:val="left" w:pos="600"/>
          <w:tab w:val="left" w:pos="1960"/>
          <w:tab w:val="left" w:pos="3640"/>
          <w:tab w:val="left" w:pos="4140"/>
          <w:tab w:val="left" w:pos="6100"/>
          <w:tab w:val="left" w:pos="7360"/>
          <w:tab w:val="left" w:pos="8320"/>
        </w:tabs>
        <w:ind w:right="53"/>
        <w:jc w:val="both"/>
        <w:rPr>
          <w:rFonts w:cstheme="minorHAnsi"/>
          <w:lang w:val="ca-ES"/>
        </w:rPr>
      </w:pPr>
    </w:p>
    <w:p w14:paraId="47919E81" w14:textId="77777777" w:rsidR="00B77935" w:rsidRPr="00B77935" w:rsidRDefault="00B77935" w:rsidP="00B77935">
      <w:pPr>
        <w:ind w:right="54"/>
        <w:jc w:val="both"/>
        <w:rPr>
          <w:rFonts w:cstheme="minorHAnsi"/>
          <w:spacing w:val="1"/>
          <w:lang w:val="ca-ES"/>
        </w:rPr>
      </w:pPr>
      <w:r w:rsidRPr="00B77935">
        <w:rPr>
          <w:rFonts w:cstheme="minorHAnsi"/>
          <w:spacing w:val="1"/>
          <w:lang w:val="ca-ES"/>
        </w:rPr>
        <w:t>Un cop formalitzat el contracte, es comunicarà per la seva inscripció al Registre Públic de Contractes de la Generalitat de Catalunya, les dades bàsiques sense perjudici de l'obligació de comunicar posteriorment les dades relatives a l'execució contractual.</w:t>
      </w:r>
    </w:p>
    <w:p w14:paraId="387A9A79" w14:textId="77777777" w:rsidR="00B77935" w:rsidRPr="00B77935" w:rsidRDefault="00B77935" w:rsidP="00B77935">
      <w:pPr>
        <w:ind w:right="54"/>
        <w:jc w:val="both"/>
        <w:rPr>
          <w:rFonts w:cstheme="minorHAnsi"/>
          <w:spacing w:val="1"/>
          <w:lang w:val="ca-ES"/>
        </w:rPr>
      </w:pPr>
    </w:p>
    <w:p w14:paraId="5284E51B" w14:textId="77777777" w:rsidR="00B77935" w:rsidRPr="00B77935" w:rsidRDefault="00B77935" w:rsidP="00B77935">
      <w:pPr>
        <w:autoSpaceDE w:val="0"/>
        <w:autoSpaceDN w:val="0"/>
        <w:adjustRightInd w:val="0"/>
        <w:jc w:val="both"/>
        <w:rPr>
          <w:rFonts w:cstheme="minorHAnsi"/>
          <w:spacing w:val="1"/>
          <w:lang w:val="ca-ES"/>
        </w:rPr>
      </w:pPr>
      <w:r w:rsidRPr="00B77935">
        <w:rPr>
          <w:rFonts w:cstheme="minorHAnsi"/>
          <w:spacing w:val="1"/>
          <w:lang w:val="ca-ES"/>
        </w:rPr>
        <w:lastRenderedPageBreak/>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F560BC8" w14:textId="77777777" w:rsidR="00B77935" w:rsidRPr="00B77935" w:rsidRDefault="00B77935" w:rsidP="00B77935">
      <w:pPr>
        <w:ind w:right="54"/>
        <w:jc w:val="both"/>
        <w:rPr>
          <w:rFonts w:cstheme="minorHAnsi"/>
          <w:spacing w:val="1"/>
          <w:lang w:val="ca-ES"/>
        </w:rPr>
      </w:pPr>
    </w:p>
    <w:p w14:paraId="330EE2BB" w14:textId="77777777" w:rsidR="00B77935" w:rsidRPr="00B77935" w:rsidRDefault="00B77935" w:rsidP="00B77935">
      <w:pPr>
        <w:ind w:right="54"/>
        <w:jc w:val="both"/>
        <w:rPr>
          <w:rFonts w:cstheme="minorHAnsi"/>
          <w:spacing w:val="1"/>
          <w:lang w:val="ca-ES"/>
        </w:rPr>
      </w:pPr>
      <w:r w:rsidRPr="00B77935">
        <w:rPr>
          <w:rFonts w:cstheme="minorHAnsi"/>
          <w:spacing w:val="1"/>
          <w:lang w:val="ca-ES"/>
        </w:rPr>
        <w:t>Les dades contractuals comunicades al Registre públic de contractes seran d’accés públic amb les limitacions que imposen les normes sobre protecció de dades, sempre que no tinguin caràcter de confidencials.</w:t>
      </w:r>
    </w:p>
    <w:p w14:paraId="3925EF71" w14:textId="77777777" w:rsidR="00B77935" w:rsidRPr="004022D2" w:rsidRDefault="00B77935" w:rsidP="00D269AC">
      <w:pPr>
        <w:pStyle w:val="Ttulo1"/>
      </w:pPr>
      <w:bookmarkStart w:id="147" w:name="_Toc83034730"/>
      <w:bookmarkStart w:id="148" w:name="_Toc146138065"/>
      <w:bookmarkStart w:id="149" w:name="_Toc192843056"/>
      <w:r w:rsidRPr="004022D2">
        <w:t>3. DISPOSICIONS RELATIVES A L’EXECUCIÓ DEL CONTRACTE</w:t>
      </w:r>
      <w:bookmarkEnd w:id="147"/>
      <w:bookmarkEnd w:id="148"/>
      <w:bookmarkEnd w:id="149"/>
      <w:r w:rsidRPr="004022D2">
        <w:t xml:space="preserve"> </w:t>
      </w:r>
    </w:p>
    <w:p w14:paraId="7F5F99B7" w14:textId="77777777" w:rsidR="00B77935" w:rsidRPr="00B77935" w:rsidRDefault="00B77935" w:rsidP="00B77935">
      <w:pPr>
        <w:jc w:val="both"/>
        <w:rPr>
          <w:rFonts w:cstheme="minorHAnsi"/>
          <w:lang w:val="ca-ES"/>
        </w:rPr>
      </w:pPr>
    </w:p>
    <w:p w14:paraId="1198EF41" w14:textId="4021BED1" w:rsidR="00B77935" w:rsidRPr="00B77935" w:rsidRDefault="00B77935" w:rsidP="00725FEE">
      <w:pPr>
        <w:pStyle w:val="Ttulo2"/>
        <w:rPr>
          <w:lang w:val="ca-ES"/>
        </w:rPr>
      </w:pPr>
      <w:bookmarkStart w:id="150" w:name="_Toc83034731"/>
      <w:bookmarkStart w:id="151" w:name="_Toc146138066"/>
      <w:bookmarkStart w:id="152" w:name="_Toc183431787"/>
      <w:bookmarkStart w:id="153" w:name="_Toc192843057"/>
      <w:r w:rsidRPr="00B77935">
        <w:rPr>
          <w:lang w:val="ca-ES"/>
        </w:rPr>
        <w:t>3.1. Condicions especials d’execució</w:t>
      </w:r>
      <w:bookmarkEnd w:id="150"/>
      <w:bookmarkEnd w:id="151"/>
      <w:bookmarkEnd w:id="152"/>
      <w:bookmarkEnd w:id="153"/>
    </w:p>
    <w:p w14:paraId="331F4823" w14:textId="77777777" w:rsidR="00B77935" w:rsidRPr="00B77935" w:rsidRDefault="00B77935" w:rsidP="00B77935">
      <w:pPr>
        <w:jc w:val="both"/>
        <w:rPr>
          <w:rFonts w:cstheme="minorHAnsi"/>
          <w:lang w:val="ca-ES"/>
        </w:rPr>
      </w:pPr>
      <w:r w:rsidRPr="00B77935">
        <w:rPr>
          <w:rFonts w:cstheme="minorHAnsi"/>
          <w:lang w:val="ca-ES"/>
        </w:rPr>
        <w:t xml:space="preserve"> </w:t>
      </w:r>
    </w:p>
    <w:p w14:paraId="521F310B" w14:textId="77777777" w:rsidR="00B77935" w:rsidRPr="00B77935" w:rsidRDefault="00B77935" w:rsidP="00B77935">
      <w:pPr>
        <w:jc w:val="both"/>
        <w:rPr>
          <w:rFonts w:cstheme="minorHAnsi"/>
          <w:b/>
          <w:lang w:val="ca-ES"/>
        </w:rPr>
      </w:pPr>
      <w:r w:rsidRPr="00B77935">
        <w:rPr>
          <w:rFonts w:cstheme="minorHAnsi"/>
          <w:lang w:val="ca-ES"/>
        </w:rPr>
        <w:t xml:space="preserve">D’acord amb el previst a </w:t>
      </w:r>
      <w:r w:rsidRPr="00B77935">
        <w:rPr>
          <w:rFonts w:cstheme="minorHAnsi"/>
          <w:b/>
          <w:lang w:val="ca-ES"/>
        </w:rPr>
        <w:t>l’apartat M del quadre de característiques.</w:t>
      </w:r>
    </w:p>
    <w:p w14:paraId="11A95408" w14:textId="77777777" w:rsidR="00B77935" w:rsidRPr="00B77935" w:rsidRDefault="00B77935" w:rsidP="00B77935">
      <w:pPr>
        <w:pStyle w:val="Titol2"/>
        <w:rPr>
          <w:rFonts w:cstheme="minorHAnsi"/>
          <w:lang w:val="ca-ES"/>
        </w:rPr>
      </w:pPr>
      <w:bookmarkStart w:id="154" w:name="_Toc83034732"/>
      <w:bookmarkStart w:id="155" w:name="_Toc146138067"/>
    </w:p>
    <w:p w14:paraId="28097300" w14:textId="04D56A41" w:rsidR="00B77935" w:rsidRPr="00B77935" w:rsidRDefault="00B77935" w:rsidP="00725FEE">
      <w:pPr>
        <w:pStyle w:val="Ttulo2"/>
        <w:rPr>
          <w:lang w:val="ca-ES"/>
        </w:rPr>
      </w:pPr>
      <w:bookmarkStart w:id="156" w:name="_Toc183431788"/>
      <w:bookmarkStart w:id="157" w:name="_Toc192843058"/>
      <w:r w:rsidRPr="00B77935">
        <w:rPr>
          <w:lang w:val="ca-ES"/>
        </w:rPr>
        <w:t xml:space="preserve">3.2. Execució i supervisió </w:t>
      </w:r>
      <w:bookmarkEnd w:id="154"/>
      <w:r w:rsidRPr="00B77935">
        <w:rPr>
          <w:lang w:val="ca-ES"/>
        </w:rPr>
        <w:t>de</w:t>
      </w:r>
      <w:r w:rsidR="00E62E92">
        <w:rPr>
          <w:lang w:val="ca-ES"/>
        </w:rPr>
        <w:t>l contracte</w:t>
      </w:r>
      <w:bookmarkEnd w:id="155"/>
      <w:bookmarkEnd w:id="156"/>
      <w:bookmarkEnd w:id="157"/>
    </w:p>
    <w:p w14:paraId="0D8D9468" w14:textId="77777777" w:rsidR="00B77935" w:rsidRPr="00B77935" w:rsidRDefault="00B77935" w:rsidP="00B77935">
      <w:pPr>
        <w:jc w:val="both"/>
        <w:rPr>
          <w:rFonts w:cstheme="minorHAnsi"/>
          <w:lang w:val="ca-ES"/>
        </w:rPr>
      </w:pPr>
    </w:p>
    <w:p w14:paraId="0B82FF40" w14:textId="7B9914DA" w:rsidR="00B77935" w:rsidRPr="00B77935" w:rsidRDefault="00B77935" w:rsidP="00B77935">
      <w:pPr>
        <w:jc w:val="both"/>
        <w:rPr>
          <w:rFonts w:cstheme="minorHAnsi"/>
          <w:lang w:val="ca-ES"/>
        </w:rPr>
      </w:pPr>
      <w:r w:rsidRPr="00B77935">
        <w:rPr>
          <w:rFonts w:cstheme="minorHAnsi"/>
          <w:lang w:val="ca-ES"/>
        </w:rPr>
        <w:t>El contracte s’executarà amb subjecció al que estableixin les seves clàusules</w:t>
      </w:r>
      <w:r w:rsidR="00E62E92">
        <w:rPr>
          <w:rFonts w:cstheme="minorHAnsi"/>
          <w:lang w:val="ca-ES"/>
        </w:rPr>
        <w:t xml:space="preserve"> i els Plecs i conforme amb les instruccions que en la seva interpretació doni a l’empresa o empreses contractistes la persona responsable del contracte. </w:t>
      </w:r>
      <w:r w:rsidRPr="00B77935">
        <w:rPr>
          <w:rFonts w:cstheme="minorHAnsi"/>
          <w:lang w:val="ca-ES"/>
        </w:rPr>
        <w:t xml:space="preserve">, el PCAP i el projecte que serveix de base al contracte, i conforme amb les instruccions que en la seva interpretació doni a l’empresa o empreses contractistes la persona encarregada del seguiment i l’execució ordinària del contracte que s’indica a </w:t>
      </w:r>
      <w:r w:rsidRPr="00B77935">
        <w:rPr>
          <w:rFonts w:cstheme="minorHAnsi"/>
          <w:b/>
          <w:lang w:val="ca-ES"/>
        </w:rPr>
        <w:t>l’apartat Y del quadre de característiques</w:t>
      </w:r>
      <w:r w:rsidRPr="00B77935">
        <w:rPr>
          <w:rFonts w:cstheme="minorHAnsi"/>
          <w:lang w:val="ca-ES"/>
        </w:rPr>
        <w:t>.</w:t>
      </w:r>
    </w:p>
    <w:p w14:paraId="3B86E6D5" w14:textId="77777777" w:rsidR="00B77935" w:rsidRPr="00B77935" w:rsidRDefault="00B77935" w:rsidP="00B77935">
      <w:pPr>
        <w:jc w:val="both"/>
        <w:rPr>
          <w:rFonts w:cstheme="minorHAnsi"/>
          <w:lang w:val="ca-ES"/>
        </w:rPr>
      </w:pPr>
    </w:p>
    <w:p w14:paraId="41525624" w14:textId="3AC1DB3E" w:rsidR="00B77935" w:rsidRPr="00B77935" w:rsidRDefault="00B77935" w:rsidP="00725FEE">
      <w:pPr>
        <w:pStyle w:val="Ttulo2"/>
        <w:rPr>
          <w:lang w:val="ca-ES"/>
        </w:rPr>
      </w:pPr>
      <w:bookmarkStart w:id="158" w:name="_Toc83034733"/>
      <w:bookmarkStart w:id="159" w:name="_Toc192843059"/>
      <w:bookmarkStart w:id="160" w:name="_Toc146138068"/>
      <w:bookmarkStart w:id="161" w:name="_Toc183431789"/>
      <w:r w:rsidRPr="00B77935">
        <w:rPr>
          <w:lang w:val="ca-ES"/>
        </w:rPr>
        <w:t>3.3. Programa de treball</w:t>
      </w:r>
      <w:bookmarkEnd w:id="158"/>
      <w:bookmarkEnd w:id="159"/>
      <w:r w:rsidRPr="00B77935">
        <w:rPr>
          <w:lang w:val="ca-ES"/>
        </w:rPr>
        <w:t xml:space="preserve"> </w:t>
      </w:r>
      <w:bookmarkEnd w:id="160"/>
      <w:bookmarkEnd w:id="161"/>
    </w:p>
    <w:p w14:paraId="0EBF77FA" w14:textId="77777777" w:rsidR="00B77935" w:rsidRPr="00B77935" w:rsidRDefault="00B77935" w:rsidP="00B77935">
      <w:pPr>
        <w:jc w:val="both"/>
        <w:rPr>
          <w:rFonts w:cstheme="minorHAnsi"/>
          <w:lang w:val="ca-ES"/>
        </w:rPr>
      </w:pPr>
    </w:p>
    <w:p w14:paraId="626A5D94" w14:textId="77777777" w:rsidR="00B77935" w:rsidRPr="00B77935" w:rsidRDefault="00B77935" w:rsidP="00B77935">
      <w:pPr>
        <w:jc w:val="both"/>
        <w:rPr>
          <w:rFonts w:cstheme="minorHAnsi"/>
          <w:lang w:val="ca-ES"/>
        </w:rPr>
      </w:pPr>
      <w:r w:rsidRPr="00B77935">
        <w:rPr>
          <w:rFonts w:cstheme="minorHAnsi"/>
          <w:lang w:val="ca-ES"/>
        </w:rPr>
        <w:t xml:space="preserve">3.3.1. L’empresa o empreses contractistes estaran obligades a presentar un programa de treball quan així es determini a </w:t>
      </w:r>
      <w:r w:rsidRPr="00B77935">
        <w:rPr>
          <w:rFonts w:cstheme="minorHAnsi"/>
          <w:b/>
          <w:lang w:val="ca-ES"/>
        </w:rPr>
        <w:t>l’apartat T del quadre de característiques</w:t>
      </w:r>
      <w:r w:rsidRPr="00B77935">
        <w:rPr>
          <w:rFonts w:cstheme="minorHAnsi"/>
          <w:lang w:val="ca-ES"/>
        </w:rPr>
        <w:t xml:space="preserve">. </w:t>
      </w:r>
    </w:p>
    <w:p w14:paraId="2594D39B" w14:textId="77777777" w:rsidR="00B77935" w:rsidRPr="00B77935" w:rsidRDefault="00B77935" w:rsidP="00B77935">
      <w:pPr>
        <w:jc w:val="both"/>
        <w:rPr>
          <w:rFonts w:cstheme="minorHAnsi"/>
          <w:lang w:val="ca-ES"/>
        </w:rPr>
      </w:pPr>
    </w:p>
    <w:p w14:paraId="65A75CC2" w14:textId="4772F768" w:rsidR="00B77935" w:rsidRPr="00B77935" w:rsidRDefault="00B77935" w:rsidP="00725FEE">
      <w:pPr>
        <w:pStyle w:val="Ttulo2"/>
        <w:rPr>
          <w:lang w:val="ca-ES"/>
        </w:rPr>
      </w:pPr>
      <w:bookmarkStart w:id="162" w:name="_Toc83034734"/>
      <w:bookmarkStart w:id="163" w:name="_Toc146138069"/>
      <w:bookmarkStart w:id="164" w:name="_Toc183431790"/>
      <w:bookmarkStart w:id="165" w:name="_Toc192843060"/>
      <w:r w:rsidRPr="00B77935">
        <w:rPr>
          <w:lang w:val="ca-ES"/>
        </w:rPr>
        <w:t>3.4. Compliment de terminis i correcta execució del contracte</w:t>
      </w:r>
      <w:bookmarkEnd w:id="162"/>
      <w:bookmarkEnd w:id="163"/>
      <w:bookmarkEnd w:id="164"/>
      <w:bookmarkEnd w:id="165"/>
      <w:r w:rsidRPr="00B77935">
        <w:rPr>
          <w:lang w:val="ca-ES"/>
        </w:rPr>
        <w:t xml:space="preserve"> </w:t>
      </w:r>
    </w:p>
    <w:p w14:paraId="609E5D8F" w14:textId="77777777" w:rsidR="00B77935" w:rsidRPr="00B77935" w:rsidRDefault="00B77935" w:rsidP="00B77935">
      <w:pPr>
        <w:jc w:val="both"/>
        <w:rPr>
          <w:rFonts w:cstheme="minorHAnsi"/>
          <w:lang w:val="ca-ES"/>
        </w:rPr>
      </w:pPr>
    </w:p>
    <w:p w14:paraId="3678240C" w14:textId="77777777" w:rsidR="00B77935" w:rsidRPr="00B77935" w:rsidRDefault="00B77935" w:rsidP="00B77935">
      <w:pPr>
        <w:jc w:val="both"/>
        <w:rPr>
          <w:rFonts w:cstheme="minorHAnsi"/>
          <w:lang w:val="ca-ES"/>
        </w:rPr>
      </w:pPr>
      <w:r w:rsidRPr="00B77935">
        <w:rPr>
          <w:rFonts w:cstheme="minorHAnsi"/>
          <w:lang w:val="ca-ES"/>
        </w:rPr>
        <w:t xml:space="preserve">3.4.1. L’empresa contractista està obligada a complir el termini total d’execució del contracte i els terminis parcials fixats, si s’escau, en el programa de treball. </w:t>
      </w:r>
    </w:p>
    <w:p w14:paraId="3A0BA5D2" w14:textId="77777777" w:rsidR="00B77935" w:rsidRPr="00B77935" w:rsidRDefault="00B77935" w:rsidP="00B77935">
      <w:pPr>
        <w:jc w:val="both"/>
        <w:rPr>
          <w:rFonts w:cstheme="minorHAnsi"/>
          <w:lang w:val="ca-ES"/>
        </w:rPr>
      </w:pPr>
    </w:p>
    <w:p w14:paraId="6BE52B60" w14:textId="77777777" w:rsidR="00B77935" w:rsidRPr="00B77935" w:rsidRDefault="00B77935" w:rsidP="00B77935">
      <w:pPr>
        <w:jc w:val="both"/>
        <w:rPr>
          <w:rFonts w:cstheme="minorHAnsi"/>
          <w:lang w:val="ca-ES"/>
        </w:rPr>
      </w:pPr>
      <w:r w:rsidRPr="00B77935">
        <w:rPr>
          <w:rFonts w:cstheme="minorHAnsi"/>
          <w:lang w:val="ca-ES"/>
        </w:rPr>
        <w:t xml:space="preserve">3.4.2. Si l’empresa contractista incorregués en demora respecte del compliment dels terminis totals o parcials, per causes que li siguin imputables, l’Ajuntament podrà optar, ateses les circumstàncies del cas, per la resolució del contracte amb pèrdua de la garantia o per la imposició de les penalitats, en la forma i condicions establertes en els articles 193 i 194 i següents de la LCSP. </w:t>
      </w:r>
    </w:p>
    <w:p w14:paraId="51BDE3A8" w14:textId="77777777" w:rsidR="00B77935" w:rsidRPr="00B77935" w:rsidRDefault="00B77935" w:rsidP="00B77935">
      <w:pPr>
        <w:jc w:val="both"/>
        <w:rPr>
          <w:rFonts w:cstheme="minorHAnsi"/>
          <w:lang w:val="ca-ES"/>
        </w:rPr>
      </w:pPr>
    </w:p>
    <w:p w14:paraId="7CD37F84" w14:textId="77777777" w:rsidR="00B77935" w:rsidRPr="00B77935" w:rsidRDefault="00B77935" w:rsidP="00B77935">
      <w:pPr>
        <w:jc w:val="both"/>
        <w:rPr>
          <w:rFonts w:cstheme="minorHAnsi"/>
          <w:lang w:val="ca-ES"/>
        </w:rPr>
      </w:pPr>
      <w:r w:rsidRPr="00B77935">
        <w:rPr>
          <w:rFonts w:cstheme="minorHAnsi"/>
          <w:lang w:val="ca-ES"/>
        </w:rPr>
        <w:t xml:space="preserve">L’Ajuntament tindrà la mateixa facultat si l’empresa contractista incompleix parcialment, per causes que li siguin imputables, l’execució de les prestacions definides en el contracte. </w:t>
      </w:r>
    </w:p>
    <w:p w14:paraId="58CFE2D6" w14:textId="77777777" w:rsidR="00B77935" w:rsidRPr="00B77935" w:rsidRDefault="00B77935" w:rsidP="00B77935">
      <w:pPr>
        <w:jc w:val="both"/>
        <w:rPr>
          <w:rFonts w:cstheme="minorHAnsi"/>
          <w:iCs/>
          <w:lang w:val="ca-ES"/>
        </w:rPr>
      </w:pPr>
    </w:p>
    <w:p w14:paraId="3A3E1D8F" w14:textId="77777777" w:rsidR="00B77935" w:rsidRPr="00B77935" w:rsidRDefault="00B77935" w:rsidP="00B77935">
      <w:pPr>
        <w:jc w:val="both"/>
        <w:rPr>
          <w:rFonts w:cstheme="minorHAnsi"/>
          <w:lang w:val="ca-ES"/>
        </w:rPr>
      </w:pPr>
      <w:r w:rsidRPr="00B77935">
        <w:rPr>
          <w:rFonts w:cstheme="minorHAnsi"/>
          <w:lang w:val="ca-ES"/>
        </w:rPr>
        <w:t xml:space="preserve">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 </w:t>
      </w:r>
    </w:p>
    <w:p w14:paraId="7C00CD6A" w14:textId="77777777" w:rsidR="00B77935" w:rsidRPr="00B77935" w:rsidRDefault="00B77935" w:rsidP="00B77935">
      <w:pPr>
        <w:jc w:val="both"/>
        <w:rPr>
          <w:rFonts w:cstheme="minorHAnsi"/>
          <w:lang w:val="ca-ES"/>
        </w:rPr>
      </w:pPr>
    </w:p>
    <w:p w14:paraId="45D54CE0" w14:textId="77777777" w:rsidR="00B77935" w:rsidRPr="00B77935" w:rsidRDefault="00B77935" w:rsidP="00B77935">
      <w:pPr>
        <w:jc w:val="both"/>
        <w:rPr>
          <w:rFonts w:cstheme="minorHAnsi"/>
          <w:lang w:val="ca-ES"/>
        </w:rPr>
      </w:pPr>
      <w:r w:rsidRPr="00B77935">
        <w:rPr>
          <w:rFonts w:cstheme="minorHAnsi"/>
          <w:lang w:val="ca-ES"/>
        </w:rPr>
        <w:t>En tot cas, la constitució en demora de l’empresa contractista no requerirà intimació prèvia per part de l’Ajuntament.</w:t>
      </w:r>
    </w:p>
    <w:p w14:paraId="4010256D" w14:textId="77777777" w:rsidR="00B77935" w:rsidRPr="00B77935" w:rsidRDefault="00B77935" w:rsidP="00B77935">
      <w:pPr>
        <w:pStyle w:val="Titol2"/>
        <w:rPr>
          <w:rFonts w:cstheme="minorHAnsi"/>
          <w:lang w:val="ca-ES"/>
        </w:rPr>
      </w:pPr>
      <w:bookmarkStart w:id="166" w:name="_Toc87642055"/>
      <w:bookmarkStart w:id="167" w:name="_Toc146138070"/>
    </w:p>
    <w:p w14:paraId="46789C64" w14:textId="0F41DA8E" w:rsidR="00B77935" w:rsidRPr="00B77935" w:rsidRDefault="00B77935" w:rsidP="004022D2">
      <w:pPr>
        <w:pStyle w:val="Ttulo2"/>
        <w:rPr>
          <w:lang w:val="ca-ES"/>
        </w:rPr>
      </w:pPr>
      <w:bookmarkStart w:id="168" w:name="_Toc183431791"/>
      <w:bookmarkStart w:id="169" w:name="_Toc192843061"/>
      <w:r w:rsidRPr="00B77935">
        <w:rPr>
          <w:lang w:val="ca-ES"/>
        </w:rPr>
        <w:t>3.5. Penalitats</w:t>
      </w:r>
      <w:bookmarkEnd w:id="166"/>
      <w:bookmarkEnd w:id="167"/>
      <w:bookmarkEnd w:id="168"/>
      <w:bookmarkEnd w:id="169"/>
    </w:p>
    <w:p w14:paraId="1C148158" w14:textId="77777777" w:rsidR="00B77935" w:rsidRPr="00B77935" w:rsidRDefault="00B77935" w:rsidP="00B77935">
      <w:pPr>
        <w:jc w:val="both"/>
        <w:rPr>
          <w:rFonts w:cstheme="minorHAnsi"/>
          <w:lang w:val="ca-ES"/>
        </w:rPr>
      </w:pPr>
    </w:p>
    <w:p w14:paraId="59B2DEB7" w14:textId="14F845CE" w:rsidR="00B77935" w:rsidRPr="00B77935" w:rsidRDefault="00B77935" w:rsidP="00B77935">
      <w:pPr>
        <w:jc w:val="both"/>
        <w:rPr>
          <w:rFonts w:cstheme="minorHAnsi"/>
          <w:lang w:val="ca-ES"/>
        </w:rPr>
      </w:pPr>
      <w:bookmarkStart w:id="170" w:name="_Hlk179970892"/>
      <w:r w:rsidRPr="00B77935">
        <w:rPr>
          <w:rFonts w:cstheme="minorHAnsi"/>
          <w:lang w:val="ca-ES"/>
        </w:rPr>
        <w:t xml:space="preserve">3.5.1. Es consideraran infraccions </w:t>
      </w:r>
      <w:proofErr w:type="spellStart"/>
      <w:r w:rsidRPr="00B77935">
        <w:rPr>
          <w:rFonts w:cstheme="minorHAnsi"/>
          <w:lang w:val="ca-ES"/>
        </w:rPr>
        <w:t>sancionables</w:t>
      </w:r>
      <w:proofErr w:type="spellEnd"/>
      <w:r w:rsidRPr="00B77935">
        <w:rPr>
          <w:rFonts w:cstheme="minorHAnsi"/>
          <w:lang w:val="ca-ES"/>
        </w:rPr>
        <w:t xml:space="preserve"> a efectes contractuals, totes les actuacions i omissions del contractista tipificades com segueix i que comportin un perjudici o una pèrdua amb relació a les exigències especificades en aquest plec i en </w:t>
      </w:r>
      <w:r w:rsidR="00E62E92">
        <w:rPr>
          <w:rFonts w:cstheme="minorHAnsi"/>
          <w:lang w:val="ca-ES"/>
        </w:rPr>
        <w:t>el PPTP</w:t>
      </w:r>
      <w:r w:rsidRPr="00B77935">
        <w:rPr>
          <w:rFonts w:cstheme="minorHAnsi"/>
          <w:lang w:val="ca-ES"/>
        </w:rPr>
        <w:t>.</w:t>
      </w:r>
    </w:p>
    <w:p w14:paraId="3E16F2D7" w14:textId="77777777" w:rsidR="00B77935" w:rsidRPr="00B77935" w:rsidRDefault="00B77935" w:rsidP="00B77935">
      <w:pPr>
        <w:jc w:val="both"/>
        <w:rPr>
          <w:rFonts w:cstheme="minorHAnsi"/>
          <w:lang w:val="ca-ES"/>
        </w:rPr>
      </w:pPr>
    </w:p>
    <w:p w14:paraId="116EEC36" w14:textId="77777777" w:rsidR="00B77935" w:rsidRPr="00B77935" w:rsidRDefault="00B77935" w:rsidP="00B77935">
      <w:pPr>
        <w:jc w:val="both"/>
        <w:rPr>
          <w:rFonts w:cstheme="minorHAnsi"/>
          <w:lang w:val="ca-ES"/>
        </w:rPr>
      </w:pPr>
      <w:r w:rsidRPr="00B77935">
        <w:rPr>
          <w:rFonts w:cstheme="minorHAnsi"/>
          <w:lang w:val="ca-ES"/>
        </w:rPr>
        <w:t>3.5.2. La comissió d’infraccions contractuals per part de l’empresa adjudicatària comportarà, previ procediment contradictori instruït a l’efecte, la imposició de les següents penalitzacions contractuals:</w:t>
      </w:r>
    </w:p>
    <w:p w14:paraId="67689FBE" w14:textId="77777777" w:rsidR="00B77935" w:rsidRPr="00B77935" w:rsidRDefault="00B77935" w:rsidP="00B77935">
      <w:pPr>
        <w:jc w:val="both"/>
        <w:rPr>
          <w:rFonts w:cstheme="minorHAnsi"/>
          <w:lang w:val="ca-ES"/>
        </w:rPr>
      </w:pPr>
    </w:p>
    <w:p w14:paraId="33C52AD8" w14:textId="77777777" w:rsidR="00B77935" w:rsidRPr="00B77935" w:rsidRDefault="00B77935" w:rsidP="00B77935">
      <w:pPr>
        <w:jc w:val="both"/>
        <w:rPr>
          <w:rFonts w:cstheme="minorHAnsi"/>
          <w:b/>
          <w:lang w:val="ca-ES"/>
        </w:rPr>
      </w:pPr>
      <w:r w:rsidRPr="00B77935">
        <w:rPr>
          <w:rFonts w:cstheme="minorHAnsi"/>
          <w:b/>
          <w:lang w:val="ca-ES"/>
        </w:rPr>
        <w:t>a) Per incompliment de les condicions especials d’execució:</w:t>
      </w:r>
    </w:p>
    <w:p w14:paraId="2E096CBF" w14:textId="77777777" w:rsidR="00B77935" w:rsidRPr="00B77935" w:rsidRDefault="00B77935" w:rsidP="00B77935">
      <w:pPr>
        <w:jc w:val="both"/>
        <w:rPr>
          <w:rFonts w:cstheme="minorHAnsi"/>
          <w:lang w:val="ca-ES"/>
        </w:rPr>
      </w:pPr>
    </w:p>
    <w:p w14:paraId="3A9DB1C8" w14:textId="77777777" w:rsidR="00B77935" w:rsidRPr="00B77935" w:rsidRDefault="00B77935" w:rsidP="00B77935">
      <w:pPr>
        <w:jc w:val="both"/>
        <w:rPr>
          <w:rFonts w:cstheme="minorHAnsi"/>
          <w:lang w:val="ca-ES"/>
        </w:rPr>
      </w:pPr>
      <w:r w:rsidRPr="00B77935">
        <w:rPr>
          <w:rFonts w:cstheme="minorHAnsi"/>
          <w:lang w:val="ca-ES"/>
        </w:rPr>
        <w:t>L’incompliment de qualsevol de les condicions especials d’execució establertes en aquest plec donarà lloc a la imposició al contractista de les següents penalitats:</w:t>
      </w:r>
    </w:p>
    <w:p w14:paraId="4EBA09B1" w14:textId="77777777" w:rsidR="00B77935" w:rsidRPr="00B77935" w:rsidRDefault="00B77935" w:rsidP="00B77935">
      <w:pPr>
        <w:jc w:val="both"/>
        <w:rPr>
          <w:rFonts w:cstheme="minorHAnsi"/>
          <w:lang w:val="ca-ES"/>
        </w:rPr>
      </w:pPr>
    </w:p>
    <w:p w14:paraId="5212A271" w14:textId="77777777" w:rsidR="00B77935" w:rsidRPr="00B77935" w:rsidRDefault="00B77935" w:rsidP="00B77935">
      <w:pPr>
        <w:jc w:val="both"/>
        <w:rPr>
          <w:rFonts w:cstheme="minorHAnsi"/>
          <w:lang w:val="ca-ES"/>
        </w:rPr>
      </w:pPr>
      <w:r w:rsidRPr="00B77935">
        <w:rPr>
          <w:rFonts w:cstheme="minorHAnsi"/>
          <w:lang w:val="ca-ES"/>
        </w:rPr>
        <w:t>Com a regla general, la seva quantia serà un 1% de l’import d’adjudicació del contracte, llevat que, motivadament, l’òrgan de contractació estimi que l’incompliment és greu o molt greu, que podran elevar-se fins a un 5% o fins un a màxim legal del 10%, respectivament. La reiteració en l’incompliment podrà tenir-se en compte per valorar la gravetat.</w:t>
      </w:r>
    </w:p>
    <w:p w14:paraId="2FEEAC68" w14:textId="77777777" w:rsidR="00B77935" w:rsidRPr="00B77935" w:rsidRDefault="00B77935" w:rsidP="00B77935">
      <w:pPr>
        <w:jc w:val="both"/>
        <w:rPr>
          <w:rFonts w:cstheme="minorHAnsi"/>
          <w:lang w:val="ca-ES"/>
        </w:rPr>
      </w:pPr>
      <w:r w:rsidRPr="00B77935">
        <w:rPr>
          <w:rFonts w:cstheme="minorHAnsi"/>
          <w:lang w:val="ca-ES"/>
        </w:rPr>
        <w:t xml:space="preserve"> </w:t>
      </w:r>
    </w:p>
    <w:p w14:paraId="7258E613" w14:textId="245B36DE" w:rsidR="00B77935" w:rsidRPr="00B77935" w:rsidRDefault="00B77935" w:rsidP="00B77935">
      <w:pPr>
        <w:jc w:val="both"/>
        <w:rPr>
          <w:rFonts w:cstheme="minorHAnsi"/>
          <w:lang w:val="ca-ES"/>
        </w:rPr>
      </w:pPr>
      <w:r w:rsidRPr="00B77935">
        <w:rPr>
          <w:rFonts w:cstheme="minorHAnsi"/>
          <w:lang w:val="ca-ES"/>
        </w:rPr>
        <w:t>El compliment per l’adjudicatari de les condicions especials d’execució podrà verificar-se per l’òrgan de contractació en qualsevol moment durant l’execució del contracte i, en qualsevol cas, es comprovarà en el moment de la recepció d</w:t>
      </w:r>
      <w:r w:rsidR="00E62E92">
        <w:rPr>
          <w:rFonts w:cstheme="minorHAnsi"/>
          <w:lang w:val="ca-ES"/>
        </w:rPr>
        <w:t>els serveis</w:t>
      </w:r>
      <w:r w:rsidRPr="00B77935">
        <w:rPr>
          <w:rFonts w:cstheme="minorHAnsi"/>
          <w:lang w:val="ca-ES"/>
        </w:rPr>
        <w:t>.</w:t>
      </w:r>
    </w:p>
    <w:p w14:paraId="577F4E01" w14:textId="77777777" w:rsidR="00B77935" w:rsidRPr="00B77935" w:rsidRDefault="00B77935" w:rsidP="00B77935">
      <w:pPr>
        <w:jc w:val="both"/>
        <w:rPr>
          <w:rFonts w:cstheme="minorHAnsi"/>
          <w:lang w:val="ca-ES"/>
        </w:rPr>
      </w:pPr>
      <w:r w:rsidRPr="00B77935">
        <w:rPr>
          <w:rFonts w:cstheme="minorHAnsi"/>
          <w:lang w:val="ca-ES"/>
        </w:rPr>
        <w:t xml:space="preserve"> </w:t>
      </w:r>
    </w:p>
    <w:p w14:paraId="49E053CE" w14:textId="77777777" w:rsidR="00B77935" w:rsidRPr="00B77935" w:rsidRDefault="00B77935" w:rsidP="00B77935">
      <w:pPr>
        <w:jc w:val="both"/>
        <w:rPr>
          <w:rFonts w:cstheme="minorHAnsi"/>
          <w:b/>
          <w:lang w:val="ca-ES"/>
        </w:rPr>
      </w:pPr>
      <w:r w:rsidRPr="00B77935">
        <w:rPr>
          <w:rFonts w:cstheme="minorHAnsi"/>
          <w:b/>
          <w:lang w:val="ca-ES"/>
        </w:rPr>
        <w:t>b) Per compliment defectuós:</w:t>
      </w:r>
    </w:p>
    <w:p w14:paraId="3DFBDEB4" w14:textId="77777777" w:rsidR="00B77935" w:rsidRPr="00B77935" w:rsidRDefault="00B77935" w:rsidP="00B77935">
      <w:pPr>
        <w:jc w:val="both"/>
        <w:rPr>
          <w:rFonts w:cstheme="minorHAnsi"/>
          <w:b/>
          <w:lang w:val="ca-ES"/>
        </w:rPr>
      </w:pPr>
    </w:p>
    <w:p w14:paraId="029B6334" w14:textId="77777777" w:rsidR="00B77935" w:rsidRPr="00B77935" w:rsidRDefault="00B77935" w:rsidP="00B77935">
      <w:pPr>
        <w:pBdr>
          <w:bottom w:val="single" w:sz="6" w:space="1" w:color="auto"/>
        </w:pBdr>
        <w:ind w:left="360"/>
        <w:contextualSpacing/>
        <w:jc w:val="both"/>
        <w:rPr>
          <w:rFonts w:eastAsia="SimSun" w:cstheme="minorHAnsi"/>
          <w:b/>
          <w:spacing w:val="-3"/>
          <w:lang w:val="ca-ES" w:eastAsia="zh-CN" w:bidi="hi-IN"/>
        </w:rPr>
      </w:pPr>
      <w:r w:rsidRPr="00B77935">
        <w:rPr>
          <w:rFonts w:eastAsia="SimSun" w:cstheme="minorHAnsi"/>
          <w:b/>
          <w:spacing w:val="-3"/>
          <w:lang w:val="ca-ES" w:eastAsia="zh-CN" w:bidi="hi-IN"/>
        </w:rPr>
        <w:t>Infraccions molt greus:</w:t>
      </w:r>
    </w:p>
    <w:p w14:paraId="1E398421" w14:textId="77777777" w:rsidR="00B77935" w:rsidRPr="00B77935" w:rsidRDefault="00B77935" w:rsidP="00B77935">
      <w:pPr>
        <w:jc w:val="both"/>
        <w:rPr>
          <w:rFonts w:eastAsia="Calibri" w:cstheme="minorHAnsi"/>
          <w:lang w:val="ca-ES"/>
        </w:rPr>
      </w:pPr>
    </w:p>
    <w:p w14:paraId="1F8EAF59" w14:textId="77777777" w:rsidR="00B77935" w:rsidRPr="00B77935" w:rsidRDefault="00B77935" w:rsidP="00A12DD2">
      <w:pPr>
        <w:numPr>
          <w:ilvl w:val="0"/>
          <w:numId w:val="31"/>
        </w:numPr>
        <w:jc w:val="both"/>
        <w:rPr>
          <w:rFonts w:eastAsia="Calibri" w:cstheme="minorHAnsi"/>
          <w:lang w:val="ca-ES"/>
        </w:rPr>
      </w:pPr>
      <w:r w:rsidRPr="00B77935">
        <w:rPr>
          <w:rFonts w:eastAsia="Calibri" w:cstheme="minorHAnsi"/>
          <w:lang w:val="ca-ES"/>
        </w:rPr>
        <w:t>L’incompliment de les obligacions en matèria mediambiental, social o laborals establertes pel dret de la Unió Europea, el dret nacional, els convenis col·lectius o per les disposicions de dret internacional mediambiental, social i laboral que vinculen l’Estat i en particular dels establerts a l’annex V de la LCSP.</w:t>
      </w:r>
    </w:p>
    <w:p w14:paraId="3FE9AD24" w14:textId="77777777" w:rsidR="00B77935" w:rsidRPr="00B77935" w:rsidRDefault="00B77935" w:rsidP="00B77935">
      <w:pPr>
        <w:ind w:left="284"/>
        <w:jc w:val="both"/>
        <w:rPr>
          <w:rFonts w:cstheme="minorHAnsi"/>
          <w:lang w:val="ca-ES"/>
        </w:rPr>
      </w:pPr>
    </w:p>
    <w:p w14:paraId="02A426AF" w14:textId="77777777" w:rsidR="00B77935" w:rsidRPr="00B77935" w:rsidRDefault="00B77935" w:rsidP="00A12DD2">
      <w:pPr>
        <w:numPr>
          <w:ilvl w:val="0"/>
          <w:numId w:val="31"/>
        </w:numPr>
        <w:jc w:val="both"/>
        <w:rPr>
          <w:rFonts w:cstheme="minorHAnsi"/>
          <w:lang w:val="ca-ES"/>
        </w:rPr>
      </w:pPr>
      <w:r w:rsidRPr="00B77935">
        <w:rPr>
          <w:rFonts w:cstheme="minorHAnsi"/>
          <w:lang w:val="ca-ES"/>
        </w:rPr>
        <w:t xml:space="preserve">L'incompliment de l'execució parcial de les prestacions definides en el contracte quan produeixi un perjudici substancial en l’execució del contracte. </w:t>
      </w:r>
    </w:p>
    <w:p w14:paraId="6E6CAA90" w14:textId="77777777" w:rsidR="00B77935" w:rsidRPr="00B77935" w:rsidRDefault="00B77935" w:rsidP="00B77935">
      <w:pPr>
        <w:tabs>
          <w:tab w:val="left" w:pos="740"/>
        </w:tabs>
        <w:ind w:left="284"/>
        <w:jc w:val="both"/>
        <w:rPr>
          <w:rFonts w:cstheme="minorHAnsi"/>
          <w:lang w:val="ca-ES"/>
        </w:rPr>
      </w:pPr>
    </w:p>
    <w:p w14:paraId="59D84FD9" w14:textId="77777777" w:rsidR="00B77935" w:rsidRPr="00B77935" w:rsidRDefault="00B77935" w:rsidP="00A12DD2">
      <w:pPr>
        <w:numPr>
          <w:ilvl w:val="0"/>
          <w:numId w:val="31"/>
        </w:numPr>
        <w:jc w:val="both"/>
        <w:rPr>
          <w:rFonts w:eastAsia="Calibri" w:cstheme="minorHAnsi"/>
          <w:lang w:val="ca-ES"/>
        </w:rPr>
      </w:pPr>
      <w:r w:rsidRPr="00B77935">
        <w:rPr>
          <w:rFonts w:eastAsia="Calibri" w:cstheme="minorHAnsi"/>
          <w:lang w:val="ca-ES"/>
        </w:rPr>
        <w:t>Impedir o dificultar les tasques de supervisió i control de les obres per part del responsable del contracte, o bé realitzar accions que posin en risc l’interès públic.</w:t>
      </w:r>
    </w:p>
    <w:p w14:paraId="5A7C1A36" w14:textId="77777777" w:rsidR="00B77935" w:rsidRPr="00B77935" w:rsidRDefault="00B77935" w:rsidP="00B77935">
      <w:pPr>
        <w:ind w:left="360"/>
        <w:jc w:val="both"/>
        <w:rPr>
          <w:rFonts w:eastAsia="Calibri" w:cstheme="minorHAnsi"/>
          <w:lang w:val="ca-ES"/>
        </w:rPr>
      </w:pPr>
    </w:p>
    <w:p w14:paraId="66067669" w14:textId="77777777" w:rsidR="00B77935" w:rsidRPr="00B77935" w:rsidRDefault="00B77935" w:rsidP="00A12DD2">
      <w:pPr>
        <w:numPr>
          <w:ilvl w:val="0"/>
          <w:numId w:val="31"/>
        </w:numPr>
        <w:jc w:val="both"/>
        <w:rPr>
          <w:rFonts w:eastAsia="Calibri" w:cstheme="minorHAnsi"/>
          <w:lang w:val="ca-ES"/>
        </w:rPr>
      </w:pPr>
      <w:r w:rsidRPr="00B77935">
        <w:rPr>
          <w:rFonts w:eastAsia="Calibri" w:cstheme="minorHAnsi"/>
          <w:lang w:val="ca-ES"/>
        </w:rPr>
        <w:t>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0F99075" w14:textId="2CE8D780" w:rsidR="00B77935" w:rsidRPr="00B77935" w:rsidRDefault="00B77935" w:rsidP="00A12DD2">
      <w:pPr>
        <w:numPr>
          <w:ilvl w:val="0"/>
          <w:numId w:val="31"/>
        </w:numPr>
        <w:contextualSpacing/>
        <w:jc w:val="both"/>
        <w:rPr>
          <w:rFonts w:eastAsia="Calibri" w:cstheme="minorHAnsi"/>
          <w:lang w:val="ca-ES" w:bidi="hi-IN"/>
        </w:rPr>
      </w:pPr>
      <w:r w:rsidRPr="00B77935">
        <w:rPr>
          <w:rFonts w:eastAsia="Calibri" w:cstheme="minorHAnsi"/>
          <w:lang w:val="ca-ES" w:bidi="hi-IN"/>
        </w:rPr>
        <w:t xml:space="preserve">L’incompliment de les obligacions establertes al present plec i al </w:t>
      </w:r>
      <w:r w:rsidR="00E62E92">
        <w:rPr>
          <w:rFonts w:eastAsia="Calibri" w:cstheme="minorHAnsi"/>
          <w:lang w:val="ca-ES" w:bidi="hi-IN"/>
        </w:rPr>
        <w:t>PPTP</w:t>
      </w:r>
      <w:r w:rsidRPr="00B77935">
        <w:rPr>
          <w:rFonts w:eastAsia="Calibri" w:cstheme="minorHAnsi"/>
          <w:lang w:val="ca-ES" w:bidi="hi-IN"/>
        </w:rPr>
        <w:t>.</w:t>
      </w:r>
    </w:p>
    <w:p w14:paraId="2127AB14" w14:textId="77777777" w:rsidR="00B77935" w:rsidRPr="00B77935" w:rsidRDefault="00B77935" w:rsidP="00A12DD2">
      <w:pPr>
        <w:numPr>
          <w:ilvl w:val="0"/>
          <w:numId w:val="31"/>
        </w:numPr>
        <w:contextualSpacing/>
        <w:jc w:val="both"/>
        <w:rPr>
          <w:rFonts w:eastAsia="Calibri" w:cstheme="minorHAnsi"/>
          <w:lang w:val="ca-ES" w:bidi="hi-IN"/>
        </w:rPr>
      </w:pPr>
      <w:r w:rsidRPr="00B77935">
        <w:rPr>
          <w:rFonts w:eastAsia="Calibri" w:cstheme="minorHAnsi"/>
          <w:lang w:val="ca-ES" w:bidi="hi-IN"/>
        </w:rPr>
        <w:t xml:space="preserve">La desobediència reiterada a les ordres escrites de l’Ajuntament, relatives a la prestació de les obres. Per reiteració s’entendrà l’incompliment de tres o més ordres. </w:t>
      </w:r>
    </w:p>
    <w:p w14:paraId="09DAD830" w14:textId="77777777" w:rsidR="00B77935" w:rsidRPr="00B77935" w:rsidRDefault="00B77935" w:rsidP="00A12DD2">
      <w:pPr>
        <w:numPr>
          <w:ilvl w:val="0"/>
          <w:numId w:val="31"/>
        </w:numPr>
        <w:contextualSpacing/>
        <w:jc w:val="both"/>
        <w:rPr>
          <w:rFonts w:eastAsia="Calibri" w:cstheme="minorHAnsi"/>
          <w:lang w:val="ca-ES" w:bidi="hi-IN"/>
        </w:rPr>
      </w:pPr>
      <w:r w:rsidRPr="00B77935">
        <w:rPr>
          <w:rFonts w:eastAsia="Calibri" w:cstheme="minorHAnsi"/>
          <w:lang w:val="ca-ES" w:bidi="hi-IN"/>
        </w:rPr>
        <w:t xml:space="preserve">L’incompliment de les obligacions laborals, de Seguretat Social, tributàries i de seguretat i salut en el treball del personal adscrit a l’execució de les obres. </w:t>
      </w:r>
    </w:p>
    <w:p w14:paraId="5E8CB5BF" w14:textId="77777777" w:rsidR="00B77935" w:rsidRPr="00B77935" w:rsidRDefault="00B77935" w:rsidP="00A12DD2">
      <w:pPr>
        <w:numPr>
          <w:ilvl w:val="0"/>
          <w:numId w:val="31"/>
        </w:numPr>
        <w:contextualSpacing/>
        <w:jc w:val="both"/>
        <w:rPr>
          <w:rFonts w:eastAsia="Calibri" w:cstheme="minorHAnsi"/>
          <w:lang w:val="ca-ES" w:bidi="hi-IN"/>
        </w:rPr>
      </w:pPr>
      <w:r w:rsidRPr="00B77935">
        <w:rPr>
          <w:rFonts w:eastAsia="Calibri" w:cstheme="minorHAnsi"/>
          <w:lang w:val="ca-ES" w:bidi="hi-IN"/>
        </w:rPr>
        <w:lastRenderedPageBreak/>
        <w:t xml:space="preserve">La inexistència o falta de cobertura de la pòlissa de responsabilitat civil que empari els riscos i responsabilitats de l’adjudicatari en l’execució del contracte, o trobar-se en situació d’impagament de les primes per la seva part. </w:t>
      </w:r>
    </w:p>
    <w:p w14:paraId="5725568C" w14:textId="69FFF544" w:rsidR="00B77935" w:rsidRPr="00B77935" w:rsidRDefault="00B77935" w:rsidP="00A12DD2">
      <w:pPr>
        <w:numPr>
          <w:ilvl w:val="0"/>
          <w:numId w:val="31"/>
        </w:numPr>
        <w:contextualSpacing/>
        <w:jc w:val="both"/>
        <w:rPr>
          <w:rFonts w:eastAsia="Calibri" w:cstheme="minorHAnsi"/>
          <w:lang w:val="ca-ES" w:bidi="hi-IN"/>
        </w:rPr>
      </w:pPr>
      <w:r w:rsidRPr="00B77935">
        <w:rPr>
          <w:rFonts w:eastAsia="Calibri" w:cstheme="minorHAnsi"/>
          <w:lang w:val="ca-ES" w:bidi="hi-IN"/>
        </w:rPr>
        <w:t>Les paralitzacions o interrupcions no justificades en l’execució de</w:t>
      </w:r>
      <w:r w:rsidR="00CB503E">
        <w:rPr>
          <w:rFonts w:eastAsia="Calibri" w:cstheme="minorHAnsi"/>
          <w:lang w:val="ca-ES" w:bidi="hi-IN"/>
        </w:rPr>
        <w:t>ls serveis</w:t>
      </w:r>
      <w:r w:rsidRPr="00B77935">
        <w:rPr>
          <w:rFonts w:eastAsia="Calibri" w:cstheme="minorHAnsi"/>
          <w:lang w:val="ca-ES" w:bidi="hi-IN"/>
        </w:rPr>
        <w:t>.</w:t>
      </w:r>
    </w:p>
    <w:p w14:paraId="4E7623DB" w14:textId="77777777" w:rsidR="00B77935" w:rsidRPr="00B77935" w:rsidRDefault="00B77935" w:rsidP="00A12DD2">
      <w:pPr>
        <w:numPr>
          <w:ilvl w:val="0"/>
          <w:numId w:val="31"/>
        </w:numPr>
        <w:contextualSpacing/>
        <w:jc w:val="both"/>
        <w:rPr>
          <w:rFonts w:eastAsia="Calibri" w:cstheme="minorHAnsi"/>
          <w:lang w:val="ca-ES" w:bidi="hi-IN"/>
        </w:rPr>
      </w:pPr>
      <w:r w:rsidRPr="00B77935">
        <w:rPr>
          <w:rFonts w:eastAsia="Calibri" w:cstheme="minorHAnsi"/>
          <w:lang w:val="ca-ES" w:bidi="hi-IN"/>
        </w:rPr>
        <w:t xml:space="preserve">La comissió de furts o robatoris durant l’exercici de les funcions encomanades a partir del contracte. </w:t>
      </w:r>
    </w:p>
    <w:p w14:paraId="254A7116" w14:textId="77777777" w:rsidR="00B77935" w:rsidRPr="00B77935" w:rsidRDefault="00B77935" w:rsidP="00A12DD2">
      <w:pPr>
        <w:numPr>
          <w:ilvl w:val="0"/>
          <w:numId w:val="31"/>
        </w:numPr>
        <w:contextualSpacing/>
        <w:jc w:val="both"/>
        <w:rPr>
          <w:rFonts w:eastAsia="Calibri" w:cstheme="minorHAnsi"/>
          <w:lang w:val="ca-ES" w:bidi="hi-IN"/>
        </w:rPr>
      </w:pPr>
      <w:r w:rsidRPr="00B77935">
        <w:rPr>
          <w:rFonts w:eastAsia="Calibri" w:cstheme="minorHAnsi"/>
          <w:lang w:val="ca-ES" w:bidi="hi-IN"/>
        </w:rPr>
        <w:t xml:space="preserve">El frau, falsedat, abús de confiança i deslleialtat en la forma d’executar el contracte. </w:t>
      </w:r>
    </w:p>
    <w:p w14:paraId="5DE42F87" w14:textId="77777777" w:rsidR="00B77935" w:rsidRPr="00B77935" w:rsidRDefault="00B77935" w:rsidP="00A12DD2">
      <w:pPr>
        <w:numPr>
          <w:ilvl w:val="0"/>
          <w:numId w:val="31"/>
        </w:numPr>
        <w:contextualSpacing/>
        <w:jc w:val="both"/>
        <w:rPr>
          <w:rFonts w:eastAsia="Calibri" w:cstheme="minorHAnsi"/>
          <w:lang w:val="ca-ES" w:bidi="hi-IN"/>
        </w:rPr>
      </w:pPr>
      <w:r w:rsidRPr="00B77935">
        <w:rPr>
          <w:rFonts w:eastAsia="Calibri" w:cstheme="minorHAnsi"/>
          <w:lang w:val="ca-ES" w:bidi="hi-IN"/>
        </w:rPr>
        <w:t>Els maltractaments de paraula o d’obra, o falta greu de respecte i consideració a les persones en els locals, instal·lacions o via pública on es realitzin les funcions pròpies del contracte.</w:t>
      </w:r>
    </w:p>
    <w:p w14:paraId="16003F56" w14:textId="1F62BA61" w:rsidR="00B77935" w:rsidRPr="00B77935" w:rsidRDefault="00B77935" w:rsidP="00A12DD2">
      <w:pPr>
        <w:numPr>
          <w:ilvl w:val="0"/>
          <w:numId w:val="31"/>
        </w:numPr>
        <w:jc w:val="both"/>
        <w:rPr>
          <w:rFonts w:cstheme="minorHAnsi"/>
          <w:lang w:val="ca-ES"/>
        </w:rPr>
      </w:pPr>
      <w:r w:rsidRPr="00B77935">
        <w:rPr>
          <w:rFonts w:cstheme="minorHAnsi"/>
          <w:lang w:val="ca-ES"/>
        </w:rPr>
        <w:t xml:space="preserve">L’incompliment de les prescripcions </w:t>
      </w:r>
      <w:r w:rsidR="00CB503E">
        <w:rPr>
          <w:rFonts w:cstheme="minorHAnsi"/>
          <w:lang w:val="ca-ES"/>
        </w:rPr>
        <w:t xml:space="preserve">relatives a la subcontractació. </w:t>
      </w:r>
    </w:p>
    <w:p w14:paraId="391B2F19" w14:textId="77777777" w:rsidR="00B77935" w:rsidRPr="00B77935" w:rsidRDefault="00B77935" w:rsidP="00A12DD2">
      <w:pPr>
        <w:numPr>
          <w:ilvl w:val="0"/>
          <w:numId w:val="31"/>
        </w:numPr>
        <w:jc w:val="both"/>
        <w:rPr>
          <w:rFonts w:cstheme="minorHAnsi"/>
          <w:lang w:val="ca-ES"/>
        </w:rPr>
      </w:pPr>
      <w:r w:rsidRPr="00B77935">
        <w:rPr>
          <w:rFonts w:cstheme="minorHAnsi"/>
          <w:lang w:val="ca-ES"/>
        </w:rPr>
        <w:t>La no presentació dels documents acreditatius de la retribució del personal en el termini indicat pel responsable del contracte.</w:t>
      </w:r>
    </w:p>
    <w:p w14:paraId="62EAA27A" w14:textId="77777777" w:rsidR="00B77935" w:rsidRPr="00B77935" w:rsidRDefault="00B77935" w:rsidP="00A12DD2">
      <w:pPr>
        <w:numPr>
          <w:ilvl w:val="0"/>
          <w:numId w:val="31"/>
        </w:numPr>
        <w:jc w:val="both"/>
        <w:rPr>
          <w:rFonts w:cstheme="minorHAnsi"/>
          <w:lang w:val="ca-ES"/>
        </w:rPr>
      </w:pPr>
      <w:r w:rsidRPr="00B77935">
        <w:rPr>
          <w:rFonts w:cstheme="minorHAnsi"/>
          <w:lang w:val="ca-ES"/>
        </w:rPr>
        <w:t xml:space="preserve">L'establiment de pactes entre contractista i </w:t>
      </w:r>
      <w:proofErr w:type="spellStart"/>
      <w:r w:rsidRPr="00B77935">
        <w:rPr>
          <w:rFonts w:cstheme="minorHAnsi"/>
          <w:lang w:val="ca-ES"/>
        </w:rPr>
        <w:t>subcontractista</w:t>
      </w:r>
      <w:proofErr w:type="spellEnd"/>
      <w:r w:rsidRPr="00B77935">
        <w:rPr>
          <w:rFonts w:cstheme="minorHAnsi"/>
          <w:lang w:val="ca-ES"/>
        </w:rPr>
        <w:t xml:space="preserve"> que superin el termini de pagament establert per l’Ajuntament pel contractista. </w:t>
      </w:r>
    </w:p>
    <w:p w14:paraId="5E681EB3" w14:textId="0FC9520E" w:rsidR="00B77935" w:rsidRPr="00B77935" w:rsidRDefault="00B77935" w:rsidP="00A12DD2">
      <w:pPr>
        <w:numPr>
          <w:ilvl w:val="0"/>
          <w:numId w:val="31"/>
        </w:numPr>
        <w:contextualSpacing/>
        <w:jc w:val="both"/>
        <w:rPr>
          <w:rFonts w:eastAsia="Calibri" w:cstheme="minorHAnsi"/>
          <w:lang w:val="ca-ES" w:bidi="hi-IN"/>
        </w:rPr>
      </w:pPr>
      <w:r w:rsidRPr="00B77935">
        <w:rPr>
          <w:rFonts w:eastAsia="Calibri" w:cstheme="minorHAnsi"/>
          <w:lang w:val="ca-ES" w:bidi="hi-IN"/>
        </w:rPr>
        <w:t>L'incompliment pel que fa a les especificacions de</w:t>
      </w:r>
      <w:r w:rsidR="00CB503E">
        <w:rPr>
          <w:rFonts w:eastAsia="Calibri" w:cstheme="minorHAnsi"/>
          <w:lang w:val="ca-ES" w:bidi="hi-IN"/>
        </w:rPr>
        <w:t xml:space="preserve">ls serveis a realitzar </w:t>
      </w:r>
      <w:r w:rsidRPr="00B77935">
        <w:rPr>
          <w:rFonts w:eastAsia="Calibri" w:cstheme="minorHAnsi"/>
          <w:lang w:val="ca-ES" w:bidi="hi-IN"/>
        </w:rPr>
        <w:t xml:space="preserve">i/o l’incompliment dels requisits tècnics establerts en el </w:t>
      </w:r>
      <w:r w:rsidR="00CB503E">
        <w:rPr>
          <w:rFonts w:eastAsia="Calibri" w:cstheme="minorHAnsi"/>
          <w:lang w:val="ca-ES" w:bidi="hi-IN"/>
        </w:rPr>
        <w:t>PPTP</w:t>
      </w:r>
      <w:r w:rsidRPr="00B77935">
        <w:rPr>
          <w:rFonts w:eastAsia="Calibri" w:cstheme="minorHAnsi"/>
          <w:lang w:val="ca-ES" w:bidi="hi-IN"/>
        </w:rPr>
        <w:t xml:space="preserve">. </w:t>
      </w:r>
    </w:p>
    <w:p w14:paraId="5B6EA6F2" w14:textId="77777777" w:rsidR="00B77935" w:rsidRPr="00B77935" w:rsidRDefault="00B77935" w:rsidP="00A12DD2">
      <w:pPr>
        <w:numPr>
          <w:ilvl w:val="0"/>
          <w:numId w:val="31"/>
        </w:numPr>
        <w:jc w:val="both"/>
        <w:rPr>
          <w:rFonts w:cstheme="minorHAnsi"/>
          <w:lang w:val="ca-ES"/>
        </w:rPr>
      </w:pPr>
      <w:r w:rsidRPr="00B77935">
        <w:rPr>
          <w:rFonts w:cstheme="minorHAnsi"/>
          <w:lang w:val="ca-ES"/>
        </w:rPr>
        <w:t>La no presentació dels documents acreditatius de la retribució del personal en el termini indicat pel responsable del contracte.</w:t>
      </w:r>
    </w:p>
    <w:p w14:paraId="3F077DA9" w14:textId="77777777" w:rsidR="00B77935" w:rsidRPr="00B77935" w:rsidRDefault="00B77935" w:rsidP="00A12DD2">
      <w:pPr>
        <w:numPr>
          <w:ilvl w:val="0"/>
          <w:numId w:val="31"/>
        </w:numPr>
        <w:jc w:val="both"/>
        <w:rPr>
          <w:rFonts w:cstheme="minorHAnsi"/>
          <w:lang w:val="ca-ES"/>
        </w:rPr>
      </w:pPr>
      <w:r w:rsidRPr="00B77935">
        <w:rPr>
          <w:rFonts w:cstheme="minorHAnsi"/>
          <w:lang w:val="ca-ES"/>
        </w:rPr>
        <w:t>La utilització de sistemes de treball, elements, materials, màquines o personal diferents dels previstos en el projecte, en aquest plec i en l’oferta de l’empresa contractista, si escau, quan produeixi un perjudici a l'execució del contracte.</w:t>
      </w:r>
    </w:p>
    <w:p w14:paraId="1D6C9DE1" w14:textId="77777777" w:rsidR="00B77935" w:rsidRPr="00B77935" w:rsidRDefault="00B77935" w:rsidP="00A12DD2">
      <w:pPr>
        <w:numPr>
          <w:ilvl w:val="0"/>
          <w:numId w:val="31"/>
        </w:numPr>
        <w:contextualSpacing/>
        <w:jc w:val="both"/>
        <w:rPr>
          <w:rFonts w:eastAsia="SimSun" w:cstheme="minorHAnsi"/>
          <w:spacing w:val="-3"/>
          <w:lang w:val="ca-ES" w:eastAsia="zh-CN" w:bidi="hi-IN"/>
        </w:rPr>
      </w:pPr>
      <w:r w:rsidRPr="00B77935">
        <w:rPr>
          <w:rFonts w:eastAsia="Calibri" w:cstheme="minorHAnsi"/>
          <w:lang w:val="ca-ES" w:bidi="hi-IN"/>
        </w:rPr>
        <w:t>La realització de tres infraccions greus.</w:t>
      </w:r>
    </w:p>
    <w:p w14:paraId="6AF18046" w14:textId="73D06DAD" w:rsidR="00B77935" w:rsidRDefault="00B77935" w:rsidP="00A12DD2">
      <w:pPr>
        <w:numPr>
          <w:ilvl w:val="0"/>
          <w:numId w:val="31"/>
        </w:numPr>
        <w:jc w:val="both"/>
        <w:rPr>
          <w:rFonts w:cstheme="minorHAnsi"/>
          <w:lang w:val="ca-ES"/>
        </w:rPr>
      </w:pPr>
      <w:r w:rsidRPr="00B77935">
        <w:rPr>
          <w:rFonts w:cstheme="minorHAnsi"/>
          <w:lang w:val="ca-ES"/>
        </w:rPr>
        <w:t xml:space="preserve">Totes aquelles que s'hagin qualificat com a tal en el PCAP. </w:t>
      </w:r>
    </w:p>
    <w:p w14:paraId="1E0C73B2" w14:textId="5EBF323A" w:rsidR="0036407B" w:rsidRDefault="0036407B" w:rsidP="0036407B">
      <w:pPr>
        <w:jc w:val="both"/>
        <w:rPr>
          <w:rFonts w:cstheme="minorHAnsi"/>
          <w:lang w:val="ca-ES"/>
        </w:rPr>
      </w:pPr>
    </w:p>
    <w:p w14:paraId="3286FF88" w14:textId="77777777" w:rsidR="00B77935" w:rsidRPr="00B77935" w:rsidRDefault="00B77935" w:rsidP="00B77935">
      <w:pPr>
        <w:pBdr>
          <w:bottom w:val="single" w:sz="6" w:space="1" w:color="auto"/>
        </w:pBdr>
        <w:ind w:left="360"/>
        <w:contextualSpacing/>
        <w:jc w:val="both"/>
        <w:rPr>
          <w:rFonts w:eastAsia="SimSun" w:cstheme="minorHAnsi"/>
          <w:b/>
          <w:spacing w:val="-3"/>
          <w:lang w:val="ca-ES" w:eastAsia="zh-CN" w:bidi="hi-IN"/>
        </w:rPr>
      </w:pPr>
      <w:r w:rsidRPr="00B77935">
        <w:rPr>
          <w:rFonts w:eastAsia="SimSun" w:cstheme="minorHAnsi"/>
          <w:b/>
          <w:spacing w:val="-3"/>
          <w:lang w:val="ca-ES" w:eastAsia="zh-CN" w:bidi="hi-IN"/>
        </w:rPr>
        <w:t>Infraccions greus:</w:t>
      </w:r>
    </w:p>
    <w:p w14:paraId="0005C932" w14:textId="77777777" w:rsidR="00B77935" w:rsidRPr="00B77935" w:rsidRDefault="00B77935" w:rsidP="00A12DD2">
      <w:pPr>
        <w:numPr>
          <w:ilvl w:val="0"/>
          <w:numId w:val="33"/>
        </w:numPr>
        <w:spacing w:before="100" w:after="100"/>
        <w:jc w:val="both"/>
        <w:rPr>
          <w:rFonts w:eastAsia="Calibri" w:cstheme="minorHAnsi"/>
          <w:lang w:val="ca-ES"/>
        </w:rPr>
      </w:pPr>
      <w:r w:rsidRPr="00B77935">
        <w:rPr>
          <w:rFonts w:eastAsia="Calibri" w:cstheme="minorHAnsi"/>
          <w:lang w:val="ca-ES"/>
        </w:rPr>
        <w:t>Desobediència en les indicacions efectuades pel responsable del contracte amb relació a la prestació.</w:t>
      </w:r>
    </w:p>
    <w:p w14:paraId="79042CE5" w14:textId="77777777" w:rsidR="00B77935" w:rsidRPr="00B77935" w:rsidRDefault="00B77935" w:rsidP="00A12DD2">
      <w:pPr>
        <w:numPr>
          <w:ilvl w:val="0"/>
          <w:numId w:val="33"/>
        </w:numPr>
        <w:spacing w:before="100" w:after="100"/>
        <w:jc w:val="both"/>
        <w:rPr>
          <w:rFonts w:eastAsia="Calibri" w:cstheme="minorHAnsi"/>
          <w:lang w:val="ca-ES"/>
        </w:rPr>
      </w:pPr>
      <w:r w:rsidRPr="00B77935">
        <w:rPr>
          <w:rFonts w:eastAsia="Calibri" w:cstheme="minorHAnsi"/>
          <w:lang w:val="ca-ES"/>
        </w:rPr>
        <w:t>No posar en coneixement del responsable del contracte prèviament a la celebració de qualsevol acte de publicitat o difusió de l’empresa adjudicatària relativa a l’objecte d’aquest contracte.</w:t>
      </w:r>
    </w:p>
    <w:p w14:paraId="303B5411" w14:textId="77777777" w:rsidR="00B77935" w:rsidRPr="00B77935" w:rsidRDefault="00B77935" w:rsidP="00A12DD2">
      <w:pPr>
        <w:numPr>
          <w:ilvl w:val="0"/>
          <w:numId w:val="33"/>
        </w:numPr>
        <w:spacing w:before="100" w:after="100"/>
        <w:jc w:val="both"/>
        <w:rPr>
          <w:rFonts w:eastAsia="Calibri" w:cstheme="minorHAnsi"/>
          <w:lang w:val="ca-ES"/>
        </w:rPr>
      </w:pPr>
      <w:r w:rsidRPr="00B77935">
        <w:rPr>
          <w:rFonts w:eastAsia="Calibri" w:cstheme="minorHAnsi"/>
          <w:lang w:val="ca-ES"/>
        </w:rPr>
        <w:t>No observar els principis, les normes i els cànons ètics propis de les activitats, els oficis i/o les professions corresponents a les prestacions objecte dels contractes.</w:t>
      </w:r>
    </w:p>
    <w:p w14:paraId="6F14CFCA" w14:textId="77777777" w:rsidR="00B77935" w:rsidRPr="00B77935" w:rsidRDefault="00B77935" w:rsidP="00A12DD2">
      <w:pPr>
        <w:numPr>
          <w:ilvl w:val="0"/>
          <w:numId w:val="33"/>
        </w:numPr>
        <w:spacing w:before="100" w:after="100"/>
        <w:jc w:val="both"/>
        <w:rPr>
          <w:rFonts w:eastAsia="Calibri" w:cstheme="minorHAnsi"/>
          <w:lang w:val="ca-ES"/>
        </w:rPr>
      </w:pPr>
      <w:r w:rsidRPr="00B77935">
        <w:rPr>
          <w:rFonts w:eastAsia="Calibri" w:cstheme="minorHAnsi"/>
          <w:lang w:val="ca-ES"/>
        </w:rPr>
        <w:t>No respectar els acords i les normes de confidencialitat.</w:t>
      </w:r>
    </w:p>
    <w:p w14:paraId="19CF853F" w14:textId="77777777" w:rsidR="00CB503E" w:rsidRPr="00CB503E" w:rsidRDefault="00B77935" w:rsidP="00CB503E">
      <w:pPr>
        <w:numPr>
          <w:ilvl w:val="0"/>
          <w:numId w:val="33"/>
        </w:numPr>
        <w:ind w:left="714" w:hanging="357"/>
        <w:jc w:val="both"/>
        <w:rPr>
          <w:rFonts w:eastAsia="Calibri" w:cstheme="minorHAnsi"/>
          <w:lang w:val="ca-ES"/>
        </w:rPr>
      </w:pPr>
      <w:r w:rsidRPr="00CB503E">
        <w:rPr>
          <w:rFonts w:eastAsia="Calibri" w:cstheme="minorHAnsi"/>
          <w:lang w:val="ca-ES"/>
        </w:rPr>
        <w:t>No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amb relació amb l’Administració o administracions de referència, sens perjudici del compliment de les obligacions de transparència que els pertoquin de forma directa per previsió legal.</w:t>
      </w:r>
    </w:p>
    <w:p w14:paraId="675F46B5" w14:textId="6B3CE2A3" w:rsidR="00B77935" w:rsidRPr="00CB503E" w:rsidRDefault="00B77935" w:rsidP="00CB503E">
      <w:pPr>
        <w:numPr>
          <w:ilvl w:val="0"/>
          <w:numId w:val="33"/>
        </w:numPr>
        <w:ind w:left="714" w:hanging="357"/>
        <w:jc w:val="both"/>
        <w:rPr>
          <w:rFonts w:eastAsia="Calibri" w:cstheme="minorHAnsi"/>
          <w:lang w:val="ca-ES"/>
        </w:rPr>
      </w:pPr>
      <w:r w:rsidRPr="00CB503E">
        <w:rPr>
          <w:rFonts w:eastAsia="Calibri" w:cstheme="minorHAnsi"/>
          <w:lang w:val="ca-ES"/>
        </w:rPr>
        <w:t>L’incompliment, que no constitueixi incompliment molt greu, de les obligacions derivades de la normativa general sobre prevenció de riscos laborals.</w:t>
      </w:r>
    </w:p>
    <w:p w14:paraId="267C1175" w14:textId="12EC55FB" w:rsidR="00B77935" w:rsidRPr="00B77935" w:rsidRDefault="00CB503E" w:rsidP="00CB503E">
      <w:pPr>
        <w:numPr>
          <w:ilvl w:val="0"/>
          <w:numId w:val="33"/>
        </w:numPr>
        <w:ind w:left="714" w:hanging="357"/>
        <w:jc w:val="both"/>
        <w:rPr>
          <w:rFonts w:eastAsia="Calibri" w:cstheme="minorHAnsi"/>
          <w:lang w:val="ca-ES"/>
        </w:rPr>
      </w:pPr>
      <w:r>
        <w:rPr>
          <w:rFonts w:eastAsia="Calibri" w:cstheme="minorHAnsi"/>
          <w:lang w:val="ca-ES"/>
        </w:rPr>
        <w:t>La manca dels elements de seguretat necessaris per a la prestació dels serveis.</w:t>
      </w:r>
    </w:p>
    <w:p w14:paraId="717030A5" w14:textId="09CB6F20" w:rsidR="00B77935" w:rsidRPr="00B77935" w:rsidRDefault="00B77935" w:rsidP="00CB503E">
      <w:pPr>
        <w:numPr>
          <w:ilvl w:val="0"/>
          <w:numId w:val="33"/>
        </w:numPr>
        <w:ind w:left="714" w:hanging="357"/>
        <w:jc w:val="both"/>
        <w:rPr>
          <w:rFonts w:eastAsia="Calibri" w:cstheme="minorHAnsi"/>
          <w:lang w:val="ca-ES"/>
        </w:rPr>
      </w:pPr>
      <w:r w:rsidRPr="00CB503E">
        <w:rPr>
          <w:rFonts w:eastAsia="Calibri" w:cstheme="minorHAnsi"/>
          <w:lang w:val="ca-ES"/>
        </w:rPr>
        <w:t>La</w:t>
      </w:r>
      <w:r w:rsidRPr="00B77935">
        <w:rPr>
          <w:rFonts w:cstheme="minorHAnsi"/>
          <w:lang w:val="ca-ES"/>
        </w:rPr>
        <w:t xml:space="preserve"> manca de compliment dels terminis parcials establerts per a l’execució de</w:t>
      </w:r>
      <w:r w:rsidR="00CB503E">
        <w:rPr>
          <w:rFonts w:cstheme="minorHAnsi"/>
          <w:lang w:val="ca-ES"/>
        </w:rPr>
        <w:t>ls serveis</w:t>
      </w:r>
      <w:r w:rsidRPr="00B77935">
        <w:rPr>
          <w:rFonts w:cstheme="minorHAnsi"/>
          <w:lang w:val="ca-ES"/>
        </w:rPr>
        <w:t xml:space="preserve">. </w:t>
      </w:r>
    </w:p>
    <w:p w14:paraId="44F175D9" w14:textId="77777777" w:rsidR="00B77935" w:rsidRPr="00B77935" w:rsidRDefault="00B77935" w:rsidP="00A12DD2">
      <w:pPr>
        <w:numPr>
          <w:ilvl w:val="0"/>
          <w:numId w:val="33"/>
        </w:numPr>
        <w:jc w:val="both"/>
        <w:rPr>
          <w:rFonts w:eastAsia="Calibri" w:cstheme="minorHAnsi"/>
          <w:lang w:val="ca-ES"/>
        </w:rPr>
      </w:pPr>
      <w:r w:rsidRPr="00B77935">
        <w:rPr>
          <w:rFonts w:cstheme="minorHAnsi"/>
          <w:lang w:val="ca-ES"/>
        </w:rPr>
        <w:t xml:space="preserve">Executar les prestacions incomplint les instruccions donades pel responsable del contracte. </w:t>
      </w:r>
    </w:p>
    <w:p w14:paraId="7E42EE5B" w14:textId="77777777" w:rsidR="00B77935" w:rsidRPr="00B77935" w:rsidRDefault="00B77935" w:rsidP="00A12DD2">
      <w:pPr>
        <w:numPr>
          <w:ilvl w:val="0"/>
          <w:numId w:val="33"/>
        </w:numPr>
        <w:jc w:val="both"/>
        <w:rPr>
          <w:rFonts w:eastAsia="Calibri" w:cstheme="minorHAnsi"/>
          <w:lang w:val="ca-ES"/>
        </w:rPr>
      </w:pPr>
      <w:r w:rsidRPr="00B77935">
        <w:rPr>
          <w:rFonts w:eastAsia="Calibri" w:cstheme="minorHAnsi"/>
          <w:lang w:val="ca-ES"/>
        </w:rPr>
        <w:t>Reincidència en la comissió de tres faltes lleus.</w:t>
      </w:r>
    </w:p>
    <w:p w14:paraId="68BF01CE" w14:textId="77777777" w:rsidR="00B77935" w:rsidRPr="00B77935" w:rsidRDefault="00B77935" w:rsidP="00A12DD2">
      <w:pPr>
        <w:numPr>
          <w:ilvl w:val="0"/>
          <w:numId w:val="33"/>
        </w:numPr>
        <w:jc w:val="both"/>
        <w:rPr>
          <w:rFonts w:cstheme="minorHAnsi"/>
          <w:lang w:val="ca-ES"/>
        </w:rPr>
      </w:pPr>
      <w:r w:rsidRPr="00B77935">
        <w:rPr>
          <w:rFonts w:cstheme="minorHAnsi"/>
          <w:lang w:val="ca-ES"/>
        </w:rPr>
        <w:t xml:space="preserve">Totes aquelles que s'hagin qualificat com a tal en el PCAP. </w:t>
      </w:r>
    </w:p>
    <w:p w14:paraId="02B539A5" w14:textId="77777777" w:rsidR="00B77935" w:rsidRPr="00B77935" w:rsidRDefault="00B77935" w:rsidP="00B77935">
      <w:pPr>
        <w:ind w:left="360"/>
        <w:jc w:val="both"/>
        <w:rPr>
          <w:rFonts w:eastAsia="Calibri" w:cstheme="minorHAnsi"/>
          <w:lang w:val="ca-ES"/>
        </w:rPr>
      </w:pPr>
    </w:p>
    <w:p w14:paraId="7D712171" w14:textId="77777777" w:rsidR="00B77935" w:rsidRPr="00B77935" w:rsidRDefault="00B77935" w:rsidP="00B77935">
      <w:pPr>
        <w:pBdr>
          <w:bottom w:val="single" w:sz="6" w:space="1" w:color="auto"/>
        </w:pBdr>
        <w:ind w:left="360"/>
        <w:contextualSpacing/>
        <w:jc w:val="both"/>
        <w:rPr>
          <w:rFonts w:eastAsia="SimSun" w:cstheme="minorHAnsi"/>
          <w:b/>
          <w:spacing w:val="-3"/>
          <w:lang w:val="ca-ES" w:eastAsia="zh-CN" w:bidi="hi-IN"/>
        </w:rPr>
      </w:pPr>
      <w:r w:rsidRPr="00B77935">
        <w:rPr>
          <w:rFonts w:eastAsia="SimSun" w:cstheme="minorHAnsi"/>
          <w:b/>
          <w:spacing w:val="-3"/>
          <w:lang w:val="ca-ES" w:eastAsia="zh-CN" w:bidi="hi-IN"/>
        </w:rPr>
        <w:lastRenderedPageBreak/>
        <w:t>Infraccions lleus:</w:t>
      </w:r>
    </w:p>
    <w:p w14:paraId="781CD639" w14:textId="77777777" w:rsidR="00B77935" w:rsidRPr="00B77935" w:rsidRDefault="00B77935" w:rsidP="00B77935">
      <w:pPr>
        <w:jc w:val="both"/>
        <w:rPr>
          <w:rFonts w:eastAsia="Calibri" w:cstheme="minorHAnsi"/>
          <w:lang w:val="ca-ES"/>
        </w:rPr>
      </w:pPr>
    </w:p>
    <w:p w14:paraId="05534850" w14:textId="7213B67B" w:rsidR="00B77935" w:rsidRPr="00B77935" w:rsidRDefault="00B77935" w:rsidP="00A12DD2">
      <w:pPr>
        <w:numPr>
          <w:ilvl w:val="0"/>
          <w:numId w:val="34"/>
        </w:numPr>
        <w:jc w:val="both"/>
        <w:rPr>
          <w:rFonts w:eastAsia="Calibri" w:cstheme="minorHAnsi"/>
          <w:lang w:val="ca-ES"/>
        </w:rPr>
      </w:pPr>
      <w:r w:rsidRPr="00B77935">
        <w:rPr>
          <w:rFonts w:eastAsia="Calibri" w:cstheme="minorHAnsi"/>
          <w:lang w:val="ca-ES"/>
        </w:rPr>
        <w:t>No comunicar immediatament al responsable del contracte les deficiències o irregularitats en l’execució de</w:t>
      </w:r>
      <w:r w:rsidR="00CB503E">
        <w:rPr>
          <w:rFonts w:eastAsia="Calibri" w:cstheme="minorHAnsi"/>
          <w:lang w:val="ca-ES"/>
        </w:rPr>
        <w:t>ls serveis</w:t>
      </w:r>
      <w:r w:rsidRPr="00B77935">
        <w:rPr>
          <w:rFonts w:eastAsia="Calibri" w:cstheme="minorHAnsi"/>
          <w:lang w:val="ca-ES"/>
        </w:rPr>
        <w:t>.</w:t>
      </w:r>
    </w:p>
    <w:p w14:paraId="6709E56D" w14:textId="77777777" w:rsidR="00B77935" w:rsidRPr="00B77935" w:rsidRDefault="00B77935" w:rsidP="00A12DD2">
      <w:pPr>
        <w:numPr>
          <w:ilvl w:val="0"/>
          <w:numId w:val="34"/>
        </w:numPr>
        <w:jc w:val="both"/>
        <w:rPr>
          <w:rFonts w:cstheme="minorHAnsi"/>
          <w:lang w:val="ca-ES"/>
        </w:rPr>
      </w:pPr>
      <w:r w:rsidRPr="00B77935">
        <w:rPr>
          <w:rFonts w:cstheme="minorHAnsi"/>
          <w:lang w:val="ca-ES"/>
        </w:rPr>
        <w:t xml:space="preserve">L'ocupació indeguda d'espais de domini públic. </w:t>
      </w:r>
    </w:p>
    <w:p w14:paraId="01B36191" w14:textId="77777777" w:rsidR="00B77935" w:rsidRPr="00B77935" w:rsidRDefault="00B77935" w:rsidP="00A12DD2">
      <w:pPr>
        <w:numPr>
          <w:ilvl w:val="0"/>
          <w:numId w:val="34"/>
        </w:numPr>
        <w:jc w:val="both"/>
        <w:rPr>
          <w:rFonts w:eastAsia="Calibri" w:cstheme="minorHAnsi"/>
          <w:lang w:val="ca-ES"/>
        </w:rPr>
      </w:pPr>
      <w:r w:rsidRPr="00B77935">
        <w:rPr>
          <w:rFonts w:cstheme="minorHAnsi"/>
          <w:lang w:val="ca-ES"/>
        </w:rPr>
        <w:t>La falta de respecte al públic, als/les treballadors/es de l’Ajuntament i a la resta de personal que es trobi al centre o via pública.</w:t>
      </w:r>
    </w:p>
    <w:p w14:paraId="59B2986B" w14:textId="77777777" w:rsidR="00B77935" w:rsidRPr="00B77935" w:rsidRDefault="00B77935" w:rsidP="00A12DD2">
      <w:pPr>
        <w:numPr>
          <w:ilvl w:val="0"/>
          <w:numId w:val="34"/>
        </w:numPr>
        <w:jc w:val="both"/>
        <w:rPr>
          <w:rFonts w:eastAsia="Calibri" w:cstheme="minorHAnsi"/>
          <w:lang w:val="ca-ES"/>
        </w:rPr>
      </w:pPr>
      <w:r w:rsidRPr="00B77935">
        <w:rPr>
          <w:rFonts w:eastAsia="Calibri" w:cstheme="minorHAnsi"/>
          <w:lang w:val="ca-ES"/>
        </w:rPr>
        <w:t>Incorreccions repetitives en la facturació per part del contractista.</w:t>
      </w:r>
    </w:p>
    <w:p w14:paraId="6FCE67D4" w14:textId="4B452A66" w:rsidR="00B77935" w:rsidRPr="00B77935" w:rsidRDefault="00B77935" w:rsidP="00A12DD2">
      <w:pPr>
        <w:numPr>
          <w:ilvl w:val="0"/>
          <w:numId w:val="34"/>
        </w:numPr>
        <w:contextualSpacing/>
        <w:jc w:val="both"/>
        <w:rPr>
          <w:rFonts w:eastAsia="SimSun" w:cstheme="minorHAnsi"/>
          <w:spacing w:val="-3"/>
          <w:lang w:val="ca-ES" w:eastAsia="zh-CN" w:bidi="hi-IN"/>
        </w:rPr>
      </w:pPr>
      <w:r w:rsidRPr="00B77935">
        <w:rPr>
          <w:rFonts w:eastAsia="SimSun" w:cstheme="minorHAnsi"/>
          <w:spacing w:val="-3"/>
          <w:lang w:val="ca-ES" w:eastAsia="zh-CN" w:bidi="hi-IN"/>
        </w:rPr>
        <w:t xml:space="preserve">Aquells incompliments no previstos anteriorment i que suposin l’incompliment de les obligacions o condicions establertes en aquest plec o en el </w:t>
      </w:r>
      <w:r w:rsidR="00794FDF">
        <w:rPr>
          <w:rFonts w:eastAsia="SimSun" w:cstheme="minorHAnsi"/>
          <w:spacing w:val="-3"/>
          <w:lang w:val="ca-ES" w:eastAsia="zh-CN" w:bidi="hi-IN"/>
        </w:rPr>
        <w:t>PPTP.</w:t>
      </w:r>
    </w:p>
    <w:p w14:paraId="5C7230F7" w14:textId="77777777" w:rsidR="00B77935" w:rsidRPr="00B77935" w:rsidRDefault="00B77935" w:rsidP="00B77935">
      <w:pPr>
        <w:jc w:val="both"/>
        <w:rPr>
          <w:rFonts w:cstheme="minorHAnsi"/>
          <w:lang w:val="ca-ES"/>
        </w:rPr>
      </w:pPr>
    </w:p>
    <w:p w14:paraId="23CD64CD" w14:textId="77777777" w:rsidR="00B77935" w:rsidRPr="00B77935" w:rsidRDefault="00B77935" w:rsidP="00B77935">
      <w:pPr>
        <w:jc w:val="both"/>
        <w:rPr>
          <w:rFonts w:cstheme="minorHAnsi"/>
          <w:lang w:val="ca-ES"/>
        </w:rPr>
      </w:pPr>
      <w:r w:rsidRPr="00B77935">
        <w:rPr>
          <w:rFonts w:cstheme="minorHAnsi"/>
          <w:lang w:val="ca-ES"/>
        </w:rPr>
        <w:t xml:space="preserve">Independentment del rescabalament per danys i perjudicis, en cas d'incompliment que no produeixi resolució del contracte, l’Ajuntament pot aplicar les penalitats següents, graduades en atenció al grau de perjudici, perillositat i/o reiteració: </w:t>
      </w:r>
    </w:p>
    <w:p w14:paraId="19A0C39F" w14:textId="77777777" w:rsidR="00B77935" w:rsidRPr="00B77935" w:rsidRDefault="00B77935" w:rsidP="00B77935">
      <w:pPr>
        <w:jc w:val="both"/>
        <w:rPr>
          <w:rFonts w:cstheme="minorHAnsi"/>
          <w:lang w:val="ca-ES"/>
        </w:rPr>
      </w:pPr>
    </w:p>
    <w:p w14:paraId="477D789D" w14:textId="77777777" w:rsidR="00B77935" w:rsidRPr="00B77935" w:rsidRDefault="00B77935" w:rsidP="00B77935">
      <w:pPr>
        <w:numPr>
          <w:ilvl w:val="0"/>
          <w:numId w:val="20"/>
        </w:numPr>
        <w:contextualSpacing/>
        <w:jc w:val="both"/>
        <w:rPr>
          <w:rFonts w:cstheme="minorHAnsi"/>
          <w:lang w:val="ca-ES"/>
        </w:rPr>
      </w:pPr>
      <w:r w:rsidRPr="00B77935">
        <w:rPr>
          <w:rFonts w:cstheme="minorHAnsi"/>
          <w:lang w:val="ca-ES"/>
        </w:rPr>
        <w:t>Incompliments molt greus: Penalització de fins a un 10% del preu del contracte, entès com a import d'adjudicació o del pressupost base de licitació, quan el preu es determini en funció de preus unitaris.</w:t>
      </w:r>
    </w:p>
    <w:p w14:paraId="3388EE4F" w14:textId="77777777" w:rsidR="00B77935" w:rsidRPr="00B77935" w:rsidRDefault="00B77935" w:rsidP="00B77935">
      <w:pPr>
        <w:numPr>
          <w:ilvl w:val="0"/>
          <w:numId w:val="20"/>
        </w:numPr>
        <w:contextualSpacing/>
        <w:jc w:val="both"/>
        <w:rPr>
          <w:rFonts w:cstheme="minorHAnsi"/>
          <w:lang w:val="ca-ES"/>
        </w:rPr>
      </w:pPr>
      <w:r w:rsidRPr="00B77935">
        <w:rPr>
          <w:rFonts w:cstheme="minorHAnsi"/>
          <w:lang w:val="ca-ES"/>
        </w:rPr>
        <w:t>Incompliments greus: Penalització de fins a un 6% del preu del contracte.</w:t>
      </w:r>
    </w:p>
    <w:p w14:paraId="272B2D49" w14:textId="77777777" w:rsidR="00B77935" w:rsidRPr="00B77935" w:rsidRDefault="00B77935" w:rsidP="00B77935">
      <w:pPr>
        <w:numPr>
          <w:ilvl w:val="0"/>
          <w:numId w:val="20"/>
        </w:numPr>
        <w:contextualSpacing/>
        <w:jc w:val="both"/>
        <w:rPr>
          <w:rFonts w:cstheme="minorHAnsi"/>
          <w:lang w:val="ca-ES"/>
        </w:rPr>
      </w:pPr>
      <w:r w:rsidRPr="00B77935">
        <w:rPr>
          <w:rFonts w:cstheme="minorHAnsi"/>
          <w:lang w:val="ca-ES"/>
        </w:rPr>
        <w:t xml:space="preserve">Incompliments lleus: Penalització de fins a un 3% del preu del contracte. </w:t>
      </w:r>
    </w:p>
    <w:p w14:paraId="3E75022A" w14:textId="77777777" w:rsidR="00B77935" w:rsidRPr="00B77935" w:rsidRDefault="00B77935" w:rsidP="00B77935">
      <w:pPr>
        <w:jc w:val="both"/>
        <w:rPr>
          <w:rFonts w:cstheme="minorHAnsi"/>
          <w:lang w:val="ca-ES"/>
        </w:rPr>
      </w:pPr>
    </w:p>
    <w:p w14:paraId="29E0EB63" w14:textId="77777777" w:rsidR="00B77935" w:rsidRPr="00B77935" w:rsidRDefault="00B77935" w:rsidP="00B77935">
      <w:pPr>
        <w:jc w:val="both"/>
        <w:rPr>
          <w:rFonts w:cstheme="minorHAnsi"/>
          <w:lang w:val="ca-ES"/>
        </w:rPr>
      </w:pPr>
      <w:r w:rsidRPr="00B77935">
        <w:rPr>
          <w:rFonts w:cstheme="minorHAnsi"/>
          <w:lang w:val="ca-ES"/>
        </w:rPr>
        <w:t xml:space="preserve">En cas que l'empresa adjudicatària subcontracti part de l'execució del contracte sense donar compliment a l'obligació legal de la seva comunicació a l’Ajuntament s'imposarà al contractista una penalitat de fins a un 50% de l'import del subcontracte o es podrà resoldre el contracte si comporta incompliment de l'obligació principal del contracte. </w:t>
      </w:r>
    </w:p>
    <w:p w14:paraId="34B2FE8C" w14:textId="77777777" w:rsidR="00B77935" w:rsidRPr="00B77935" w:rsidRDefault="00B77935" w:rsidP="00B77935">
      <w:pPr>
        <w:jc w:val="both"/>
        <w:rPr>
          <w:rFonts w:cstheme="minorHAnsi"/>
          <w:lang w:val="ca-ES"/>
        </w:rPr>
      </w:pPr>
    </w:p>
    <w:p w14:paraId="51DC0292" w14:textId="77777777" w:rsidR="00B77935" w:rsidRPr="00B77935" w:rsidRDefault="00B77935" w:rsidP="00B77935">
      <w:pPr>
        <w:jc w:val="both"/>
        <w:rPr>
          <w:rFonts w:cstheme="minorHAnsi"/>
          <w:lang w:val="ca-ES"/>
        </w:rPr>
      </w:pPr>
      <w:r w:rsidRPr="00B77935">
        <w:rPr>
          <w:rFonts w:cstheme="minorHAnsi"/>
          <w:lang w:val="ca-ES"/>
        </w:rPr>
        <w:t xml:space="preserve">En cas que s'estableixin pactes entre contractista i </w:t>
      </w:r>
      <w:proofErr w:type="spellStart"/>
      <w:r w:rsidRPr="00B77935">
        <w:rPr>
          <w:rFonts w:cstheme="minorHAnsi"/>
          <w:lang w:val="ca-ES"/>
        </w:rPr>
        <w:t>subcontractista</w:t>
      </w:r>
      <w:proofErr w:type="spellEnd"/>
      <w:r w:rsidRPr="00B77935">
        <w:rPr>
          <w:rFonts w:cstheme="minorHAnsi"/>
          <w:lang w:val="ca-ES"/>
        </w:rPr>
        <w:t xml:space="preserve"> que superin el termini de pagament establert per l’Ajuntament pel contractista, comportarà la imposició d'una penalitat de com a màxim el 10% de l'import d'adjudicació. </w:t>
      </w:r>
    </w:p>
    <w:p w14:paraId="005B8059" w14:textId="77777777" w:rsidR="00B77935" w:rsidRPr="00B77935" w:rsidRDefault="00B77935" w:rsidP="00B77935">
      <w:pPr>
        <w:jc w:val="both"/>
        <w:rPr>
          <w:rFonts w:cstheme="minorHAnsi"/>
          <w:lang w:val="ca-ES"/>
        </w:rPr>
      </w:pPr>
    </w:p>
    <w:p w14:paraId="5157799F" w14:textId="77777777" w:rsidR="00B77935" w:rsidRPr="00B77935" w:rsidRDefault="00B77935" w:rsidP="00B77935">
      <w:pPr>
        <w:jc w:val="both"/>
        <w:rPr>
          <w:rFonts w:cstheme="minorHAnsi"/>
          <w:lang w:val="ca-ES"/>
        </w:rPr>
      </w:pPr>
      <w:r w:rsidRPr="00B77935">
        <w:rPr>
          <w:rFonts w:cstheme="minorHAnsi"/>
          <w:lang w:val="ca-ES"/>
        </w:rPr>
        <w:t>En la tramitació de l'expedient, es donarà audiència al contractista perquè pugui formular al·legacions dins un termini de cinc (5) dies hàbils i l'òrgan de contractació resoldrà, prèvia l'emissió dels informes pertinents.</w:t>
      </w:r>
    </w:p>
    <w:p w14:paraId="23E1B7CF" w14:textId="77777777" w:rsidR="00B77935" w:rsidRPr="00B77935" w:rsidRDefault="00B77935" w:rsidP="00B77935">
      <w:pPr>
        <w:jc w:val="both"/>
        <w:rPr>
          <w:rFonts w:cstheme="minorHAnsi"/>
          <w:lang w:val="ca-ES"/>
        </w:rPr>
      </w:pPr>
    </w:p>
    <w:p w14:paraId="25554968" w14:textId="77777777" w:rsidR="00B77935" w:rsidRPr="00B77935" w:rsidRDefault="00B77935" w:rsidP="00B77935">
      <w:pPr>
        <w:jc w:val="both"/>
        <w:rPr>
          <w:rFonts w:cstheme="minorHAnsi"/>
          <w:b/>
          <w:lang w:val="ca-ES"/>
        </w:rPr>
      </w:pPr>
      <w:r w:rsidRPr="00B77935">
        <w:rPr>
          <w:rFonts w:cstheme="minorHAnsi"/>
          <w:b/>
          <w:lang w:val="ca-ES"/>
        </w:rPr>
        <w:t>c) Per incomplir criteris d’adjudicació:</w:t>
      </w:r>
    </w:p>
    <w:p w14:paraId="53EDE004" w14:textId="77777777" w:rsidR="00B77935" w:rsidRPr="00B77935" w:rsidRDefault="00B77935" w:rsidP="00B77935">
      <w:pPr>
        <w:jc w:val="both"/>
        <w:rPr>
          <w:rFonts w:cstheme="minorHAnsi"/>
          <w:lang w:val="ca-ES"/>
        </w:rPr>
      </w:pPr>
    </w:p>
    <w:p w14:paraId="67B7CCFF" w14:textId="77777777" w:rsidR="00B77935" w:rsidRPr="00B77935" w:rsidRDefault="00B77935" w:rsidP="00B77935">
      <w:pPr>
        <w:jc w:val="both"/>
        <w:rPr>
          <w:rFonts w:cstheme="minorHAnsi"/>
          <w:lang w:val="ca-ES"/>
        </w:rPr>
      </w:pPr>
      <w:r w:rsidRPr="00B77935">
        <w:rPr>
          <w:rFonts w:cstheme="minorHAnsi"/>
          <w:lang w:val="ca-ES"/>
        </w:rPr>
        <w:t>S’imposaran al contractista penalitats per incomplir els criteris d’adjudicació en els següents termes:</w:t>
      </w:r>
    </w:p>
    <w:p w14:paraId="114040C9" w14:textId="77777777" w:rsidR="00B77935" w:rsidRPr="00B77935" w:rsidRDefault="00B77935" w:rsidP="00B77935">
      <w:pPr>
        <w:jc w:val="both"/>
        <w:rPr>
          <w:rFonts w:cstheme="minorHAnsi"/>
          <w:lang w:val="ca-ES"/>
        </w:rPr>
      </w:pPr>
    </w:p>
    <w:p w14:paraId="690212F1" w14:textId="77777777" w:rsidR="00B77935" w:rsidRPr="00B77935" w:rsidRDefault="00B77935" w:rsidP="00A12DD2">
      <w:pPr>
        <w:numPr>
          <w:ilvl w:val="0"/>
          <w:numId w:val="32"/>
        </w:numPr>
        <w:jc w:val="both"/>
        <w:rPr>
          <w:rFonts w:cstheme="minorHAnsi"/>
          <w:lang w:val="ca-ES"/>
        </w:rPr>
      </w:pPr>
      <w:r w:rsidRPr="00B77935">
        <w:rPr>
          <w:rFonts w:cstheme="minorHAnsi"/>
          <w:lang w:val="ca-ES"/>
        </w:rPr>
        <w:t>Si, durant l’execució del contracte o al moment de la recepció, s’aprecia que, per causes imputables al contractista, s’ha incomplert algun o alguns dels compromisos assumits en la seva oferta.</w:t>
      </w:r>
    </w:p>
    <w:p w14:paraId="0F9DA309" w14:textId="77777777" w:rsidR="00B77935" w:rsidRPr="00B77935" w:rsidRDefault="00B77935" w:rsidP="00A12DD2">
      <w:pPr>
        <w:numPr>
          <w:ilvl w:val="0"/>
          <w:numId w:val="32"/>
        </w:numPr>
        <w:jc w:val="both"/>
        <w:rPr>
          <w:rFonts w:cstheme="minorHAnsi"/>
          <w:lang w:val="ca-ES"/>
        </w:rPr>
      </w:pPr>
      <w:r w:rsidRPr="00B77935">
        <w:rPr>
          <w:rFonts w:cstheme="minorHAnsi"/>
          <w:lang w:val="ca-ES"/>
        </w:rPr>
        <w:t>Com a regla general, la seva quantia serà un 1% del pressupost del contracte, llevat que, motivadament, l’òrgan de contractació estimi que l’incompliment és greu o molt greu, que podran elevar-se fins a un 5% o fins a un màxim legal del 10%, respectivament. La reiteració en l’incompliment podrà tenir-se en compte per valorar la gravetat.</w:t>
      </w:r>
    </w:p>
    <w:p w14:paraId="2D8450EF" w14:textId="77777777" w:rsidR="00B77935" w:rsidRPr="00B77935" w:rsidRDefault="00B77935" w:rsidP="00B77935">
      <w:pPr>
        <w:jc w:val="both"/>
        <w:rPr>
          <w:rFonts w:cstheme="minorHAnsi"/>
          <w:lang w:val="ca-ES"/>
        </w:rPr>
      </w:pPr>
    </w:p>
    <w:p w14:paraId="4821B14C" w14:textId="77777777" w:rsidR="00B77935" w:rsidRPr="00B77935" w:rsidRDefault="00B77935" w:rsidP="00B77935">
      <w:pPr>
        <w:jc w:val="both"/>
        <w:rPr>
          <w:rFonts w:cstheme="minorHAnsi"/>
          <w:b/>
          <w:lang w:val="ca-ES"/>
        </w:rPr>
      </w:pPr>
      <w:r w:rsidRPr="00B77935">
        <w:rPr>
          <w:rFonts w:cstheme="minorHAnsi"/>
          <w:b/>
          <w:lang w:val="ca-ES"/>
        </w:rPr>
        <w:t>d) Incompliment de les obligacions essencials:</w:t>
      </w:r>
    </w:p>
    <w:p w14:paraId="4F9B8D98" w14:textId="77777777" w:rsidR="00B77935" w:rsidRPr="00B77935" w:rsidRDefault="00B77935" w:rsidP="00B77935">
      <w:pPr>
        <w:jc w:val="both"/>
        <w:rPr>
          <w:rFonts w:cstheme="minorHAnsi"/>
          <w:lang w:val="ca-ES"/>
        </w:rPr>
      </w:pPr>
    </w:p>
    <w:p w14:paraId="1D93EA05" w14:textId="77777777" w:rsidR="00B77935" w:rsidRPr="00B77935" w:rsidRDefault="00B77935" w:rsidP="00B77935">
      <w:pPr>
        <w:jc w:val="both"/>
        <w:rPr>
          <w:rFonts w:cstheme="minorHAnsi"/>
          <w:lang w:val="ca-ES"/>
        </w:rPr>
      </w:pPr>
      <w:r w:rsidRPr="00B77935">
        <w:rPr>
          <w:rFonts w:cstheme="minorHAnsi"/>
          <w:lang w:val="ca-ES"/>
        </w:rPr>
        <w:lastRenderedPageBreak/>
        <w:t>L’incompliment de les obligacions essencials del contracte podrà donar lloc a la resolució del contracte per aplicació de l’article 211. f) de la LCSP i, en especial, els incompliments o els retards reiterats en el pagament dels salaris o l’aplicació de condicions salarials inferiors a les derivades dels convenis col·lectius que sigui greu i dolosa.</w:t>
      </w:r>
    </w:p>
    <w:p w14:paraId="4E858793" w14:textId="77777777" w:rsidR="00B77935" w:rsidRPr="00B77935" w:rsidRDefault="00B77935" w:rsidP="00B77935">
      <w:pPr>
        <w:jc w:val="both"/>
        <w:rPr>
          <w:rFonts w:cstheme="minorHAnsi"/>
          <w:lang w:val="ca-ES"/>
        </w:rPr>
      </w:pPr>
    </w:p>
    <w:p w14:paraId="73AEF05C" w14:textId="77777777" w:rsidR="00B77935" w:rsidRPr="00B77935" w:rsidRDefault="00B77935" w:rsidP="00B77935">
      <w:pPr>
        <w:jc w:val="both"/>
        <w:rPr>
          <w:rFonts w:cstheme="minorHAnsi"/>
          <w:lang w:val="ca-ES"/>
        </w:rPr>
      </w:pPr>
      <w:r w:rsidRPr="00B77935">
        <w:rPr>
          <w:rFonts w:cstheme="minorHAnsi"/>
          <w:lang w:val="ca-ES"/>
        </w:rPr>
        <w:t>Per a la imposició de la penalització corresponent, l’òrgan de contractació tindrà en consideració els següents criteris de graduació:</w:t>
      </w:r>
    </w:p>
    <w:p w14:paraId="1947F116" w14:textId="77777777" w:rsidR="00B77935" w:rsidRPr="00B77935" w:rsidRDefault="00B77935" w:rsidP="00B77935">
      <w:pPr>
        <w:jc w:val="both"/>
        <w:rPr>
          <w:rFonts w:cstheme="minorHAnsi"/>
          <w:lang w:val="ca-ES"/>
        </w:rPr>
      </w:pPr>
    </w:p>
    <w:p w14:paraId="77F88F9D" w14:textId="77777777" w:rsidR="00B77935" w:rsidRPr="00B77935" w:rsidRDefault="00B77935" w:rsidP="00A12DD2">
      <w:pPr>
        <w:numPr>
          <w:ilvl w:val="0"/>
          <w:numId w:val="24"/>
        </w:numPr>
        <w:jc w:val="both"/>
        <w:rPr>
          <w:rFonts w:cstheme="minorHAnsi"/>
          <w:lang w:val="ca-ES"/>
        </w:rPr>
      </w:pPr>
      <w:r w:rsidRPr="00B77935">
        <w:rPr>
          <w:rFonts w:cstheme="minorHAnsi"/>
          <w:lang w:val="ca-ES"/>
        </w:rPr>
        <w:t>La gravetat de la infracció comesa</w:t>
      </w:r>
    </w:p>
    <w:p w14:paraId="15AA63D6" w14:textId="77777777" w:rsidR="00B77935" w:rsidRPr="00B77935" w:rsidRDefault="00B77935" w:rsidP="00A12DD2">
      <w:pPr>
        <w:numPr>
          <w:ilvl w:val="0"/>
          <w:numId w:val="24"/>
        </w:numPr>
        <w:jc w:val="both"/>
        <w:rPr>
          <w:rFonts w:cstheme="minorHAnsi"/>
          <w:lang w:val="ca-ES"/>
        </w:rPr>
      </w:pPr>
      <w:r w:rsidRPr="00B77935">
        <w:rPr>
          <w:rFonts w:cstheme="minorHAnsi"/>
          <w:lang w:val="ca-ES"/>
        </w:rPr>
        <w:t>La importància econòmica</w:t>
      </w:r>
    </w:p>
    <w:p w14:paraId="44C4CE80" w14:textId="77777777" w:rsidR="00B77935" w:rsidRPr="00B77935" w:rsidRDefault="00B77935" w:rsidP="00A12DD2">
      <w:pPr>
        <w:numPr>
          <w:ilvl w:val="0"/>
          <w:numId w:val="24"/>
        </w:numPr>
        <w:jc w:val="both"/>
        <w:rPr>
          <w:rFonts w:cstheme="minorHAnsi"/>
          <w:lang w:val="ca-ES"/>
        </w:rPr>
      </w:pPr>
      <w:r w:rsidRPr="00B77935">
        <w:rPr>
          <w:rFonts w:cstheme="minorHAnsi"/>
          <w:lang w:val="ca-ES"/>
        </w:rPr>
        <w:t>L’existència d’intencionalitat</w:t>
      </w:r>
    </w:p>
    <w:p w14:paraId="4D32E276" w14:textId="77777777" w:rsidR="00B77935" w:rsidRPr="00B77935" w:rsidRDefault="00B77935" w:rsidP="00A12DD2">
      <w:pPr>
        <w:numPr>
          <w:ilvl w:val="0"/>
          <w:numId w:val="24"/>
        </w:numPr>
        <w:jc w:val="both"/>
        <w:rPr>
          <w:rFonts w:cstheme="minorHAnsi"/>
          <w:lang w:val="ca-ES"/>
        </w:rPr>
      </w:pPr>
      <w:r w:rsidRPr="00B77935">
        <w:rPr>
          <w:rFonts w:cstheme="minorHAnsi"/>
          <w:lang w:val="ca-ES"/>
        </w:rPr>
        <w:t>La naturalesa i grau dels perjudicis ocasionats</w:t>
      </w:r>
    </w:p>
    <w:p w14:paraId="34269A2A" w14:textId="77777777" w:rsidR="00B77935" w:rsidRPr="00B77935" w:rsidRDefault="00B77935" w:rsidP="00A12DD2">
      <w:pPr>
        <w:numPr>
          <w:ilvl w:val="0"/>
          <w:numId w:val="24"/>
        </w:numPr>
        <w:jc w:val="both"/>
        <w:rPr>
          <w:rFonts w:cstheme="minorHAnsi"/>
          <w:lang w:val="ca-ES"/>
        </w:rPr>
      </w:pPr>
      <w:r w:rsidRPr="00B77935">
        <w:rPr>
          <w:rFonts w:cstheme="minorHAnsi"/>
          <w:lang w:val="ca-ES"/>
        </w:rPr>
        <w:t>La reincidència, per incórrer, en el termini d’un any, en més d’un incompliment de la mateixa naturalesa</w:t>
      </w:r>
    </w:p>
    <w:p w14:paraId="47F51A2B" w14:textId="77777777" w:rsidR="00B77935" w:rsidRPr="00B77935" w:rsidRDefault="00B77935" w:rsidP="00A12DD2">
      <w:pPr>
        <w:numPr>
          <w:ilvl w:val="0"/>
          <w:numId w:val="24"/>
        </w:numPr>
        <w:jc w:val="both"/>
        <w:rPr>
          <w:rFonts w:cstheme="minorHAnsi"/>
          <w:lang w:val="ca-ES"/>
        </w:rPr>
      </w:pPr>
      <w:r w:rsidRPr="00B77935">
        <w:rPr>
          <w:rFonts w:cstheme="minorHAnsi"/>
          <w:lang w:val="ca-ES"/>
        </w:rPr>
        <w:t>El nombre d’avisos previs realitzats pel responsable del contracte</w:t>
      </w:r>
    </w:p>
    <w:p w14:paraId="20F9C674" w14:textId="77777777" w:rsidR="00B77935" w:rsidRPr="00B77935" w:rsidRDefault="00B77935" w:rsidP="00A12DD2">
      <w:pPr>
        <w:numPr>
          <w:ilvl w:val="0"/>
          <w:numId w:val="24"/>
        </w:numPr>
        <w:jc w:val="both"/>
        <w:rPr>
          <w:rFonts w:cstheme="minorHAnsi"/>
          <w:lang w:val="ca-ES"/>
        </w:rPr>
      </w:pPr>
      <w:r w:rsidRPr="00B77935">
        <w:rPr>
          <w:rFonts w:cstheme="minorHAnsi"/>
          <w:lang w:val="ca-ES"/>
        </w:rPr>
        <w:t>El benefici obtingut pel contractista.</w:t>
      </w:r>
    </w:p>
    <w:p w14:paraId="293F1A06" w14:textId="77777777" w:rsidR="00B77935" w:rsidRPr="00B77935" w:rsidRDefault="00B77935" w:rsidP="00B77935">
      <w:pPr>
        <w:pStyle w:val="Titol2"/>
        <w:rPr>
          <w:rFonts w:cstheme="minorHAnsi"/>
          <w:b w:val="0"/>
          <w:lang w:val="ca-ES"/>
        </w:rPr>
      </w:pPr>
    </w:p>
    <w:p w14:paraId="74D60F66" w14:textId="77777777" w:rsidR="00B77935" w:rsidRPr="00B77935" w:rsidRDefault="00B77935" w:rsidP="00B77935">
      <w:pPr>
        <w:pStyle w:val="Piedepgina"/>
        <w:jc w:val="both"/>
        <w:rPr>
          <w:rFonts w:cstheme="minorHAnsi"/>
          <w:lang w:val="ca-ES"/>
        </w:rPr>
      </w:pPr>
      <w:r w:rsidRPr="00B77935">
        <w:rPr>
          <w:rFonts w:cstheme="minorHAnsi"/>
          <w:lang w:val="ca-ES"/>
        </w:rPr>
        <w:t xml:space="preserve">3.5.3. Serà competent per a la imposició de les penalitzacions l’òrgan de contractació, a proposta dels serveis tècnics i prèvia audiència al contractista. </w:t>
      </w:r>
    </w:p>
    <w:p w14:paraId="5319B73C" w14:textId="77777777" w:rsidR="00B77935" w:rsidRPr="00B77935" w:rsidRDefault="00B77935" w:rsidP="00B77935">
      <w:pPr>
        <w:pStyle w:val="Piedepgina"/>
        <w:jc w:val="both"/>
        <w:rPr>
          <w:rFonts w:cstheme="minorHAnsi"/>
          <w:lang w:val="ca-ES"/>
        </w:rPr>
      </w:pPr>
    </w:p>
    <w:p w14:paraId="1C976A51" w14:textId="77777777" w:rsidR="00B77935" w:rsidRPr="00B77935" w:rsidRDefault="00B77935" w:rsidP="00B77935">
      <w:pPr>
        <w:pStyle w:val="Piedepgina"/>
        <w:jc w:val="both"/>
        <w:rPr>
          <w:rFonts w:cstheme="minorHAnsi"/>
          <w:lang w:val="ca-ES"/>
        </w:rPr>
      </w:pPr>
      <w:r w:rsidRPr="00B77935">
        <w:rPr>
          <w:rFonts w:cstheme="minorHAnsi"/>
          <w:lang w:val="ca-ES"/>
        </w:rPr>
        <w:t xml:space="preserve">3.5.4. L’import de les penalitats se satisfarà a l’Ajuntament per part del contractista i en el termini que se li atorgui a l’efecte, que no serà inferior a un (1) mes. De no satisfer-se dins d’aquest termini, les penalitats es faran efectives d’acord amb la prelació següent: </w:t>
      </w:r>
    </w:p>
    <w:p w14:paraId="77D66004" w14:textId="77777777" w:rsidR="00B77935" w:rsidRPr="00B77935" w:rsidRDefault="00B77935" w:rsidP="00B77935">
      <w:pPr>
        <w:pStyle w:val="Piedepgina"/>
        <w:jc w:val="both"/>
        <w:rPr>
          <w:rFonts w:cstheme="minorHAnsi"/>
          <w:lang w:val="ca-ES"/>
        </w:rPr>
      </w:pPr>
    </w:p>
    <w:p w14:paraId="762E7B4D" w14:textId="77777777" w:rsidR="00B77935" w:rsidRPr="00B77935" w:rsidRDefault="00B77935" w:rsidP="00A12DD2">
      <w:pPr>
        <w:numPr>
          <w:ilvl w:val="0"/>
          <w:numId w:val="24"/>
        </w:numPr>
        <w:jc w:val="both"/>
        <w:rPr>
          <w:rFonts w:cstheme="minorHAnsi"/>
          <w:lang w:val="ca-ES"/>
        </w:rPr>
      </w:pPr>
      <w:r w:rsidRPr="00B77935">
        <w:rPr>
          <w:rFonts w:cstheme="minorHAnsi"/>
          <w:lang w:val="ca-ES"/>
        </w:rPr>
        <w:t>Deducció en la factura que pugui aprovar l’òrgan competent de l’Ajuntament després de la imposició de la penalitat, encara que l’adjudicatari hagi transmès el dret a cobrament de la factura tal com preveu l’article 200 de la LCSP.</w:t>
      </w:r>
    </w:p>
    <w:p w14:paraId="703D30EE" w14:textId="77777777" w:rsidR="00B77935" w:rsidRPr="00B77935" w:rsidRDefault="00B77935" w:rsidP="00B77935">
      <w:pPr>
        <w:pStyle w:val="Piedepgina"/>
        <w:ind w:left="720"/>
        <w:jc w:val="both"/>
        <w:rPr>
          <w:rFonts w:cstheme="minorHAnsi"/>
          <w:lang w:val="ca-ES"/>
        </w:rPr>
      </w:pPr>
    </w:p>
    <w:p w14:paraId="768B1351" w14:textId="77777777" w:rsidR="00B77935" w:rsidRPr="00B77935" w:rsidRDefault="00B77935" w:rsidP="00A12DD2">
      <w:pPr>
        <w:numPr>
          <w:ilvl w:val="0"/>
          <w:numId w:val="24"/>
        </w:numPr>
        <w:jc w:val="both"/>
        <w:rPr>
          <w:rFonts w:cstheme="minorHAnsi"/>
          <w:lang w:val="ca-ES"/>
        </w:rPr>
      </w:pPr>
      <w:r w:rsidRPr="00B77935">
        <w:rPr>
          <w:rFonts w:cstheme="minorHAnsi"/>
          <w:lang w:val="ca-ES"/>
        </w:rPr>
        <w:t xml:space="preserve">Quan no sigui possible deduir la penalitat i/o indemnització de la factura o quan l’import d’aquestes sigui insuficient, </w:t>
      </w:r>
      <w:proofErr w:type="spellStart"/>
      <w:r w:rsidRPr="00B77935">
        <w:rPr>
          <w:rFonts w:cstheme="minorHAnsi"/>
          <w:lang w:val="ca-ES"/>
        </w:rPr>
        <w:t>s’incautarà</w:t>
      </w:r>
      <w:proofErr w:type="spellEnd"/>
      <w:r w:rsidRPr="00B77935">
        <w:rPr>
          <w:rFonts w:cstheme="minorHAnsi"/>
          <w:lang w:val="ca-ES"/>
        </w:rPr>
        <w:t xml:space="preserve"> la garantia definitiva en l’import necessari  per  cobrir  la penalitat  i/o  indemnització  proposada.  A  tal  efecte, l’adjudicatari haurà de completar la garantia </w:t>
      </w:r>
      <w:proofErr w:type="spellStart"/>
      <w:r w:rsidRPr="00B77935">
        <w:rPr>
          <w:rFonts w:cstheme="minorHAnsi"/>
          <w:lang w:val="ca-ES"/>
        </w:rPr>
        <w:t>incautada</w:t>
      </w:r>
      <w:proofErr w:type="spellEnd"/>
      <w:r w:rsidRPr="00B77935">
        <w:rPr>
          <w:rFonts w:cstheme="minorHAnsi"/>
          <w:lang w:val="ca-ES"/>
        </w:rPr>
        <w:t xml:space="preserve">. </w:t>
      </w:r>
    </w:p>
    <w:p w14:paraId="50710A2E" w14:textId="77777777" w:rsidR="00B77935" w:rsidRPr="00B77935" w:rsidRDefault="00B77935" w:rsidP="00B77935">
      <w:pPr>
        <w:ind w:left="360"/>
        <w:jc w:val="both"/>
        <w:rPr>
          <w:rFonts w:cstheme="minorHAnsi"/>
          <w:lang w:val="ca-ES"/>
        </w:rPr>
      </w:pPr>
    </w:p>
    <w:p w14:paraId="1BA05503" w14:textId="77777777" w:rsidR="00B77935" w:rsidRPr="00B77935" w:rsidRDefault="00B77935" w:rsidP="00A12DD2">
      <w:pPr>
        <w:numPr>
          <w:ilvl w:val="0"/>
          <w:numId w:val="24"/>
        </w:numPr>
        <w:jc w:val="both"/>
        <w:rPr>
          <w:rFonts w:cstheme="minorHAnsi"/>
          <w:lang w:val="ca-ES"/>
        </w:rPr>
      </w:pPr>
      <w:r w:rsidRPr="00B77935">
        <w:rPr>
          <w:rFonts w:cstheme="minorHAnsi"/>
          <w:lang w:val="ca-ES"/>
        </w:rPr>
        <w:t xml:space="preserve">Quan l’abonament de l’import de les penalitats i/o indemnitzacions no quedi cobert en la seva totalitat per la garantia definitiva, l’Ajuntament podrà utilitzar els mitjans  d’execució  forçosa  que  preveu  la  Llei  39/2015,  d’1  d’octubre,  de procediment administratiu comú de les administracions públiques. </w:t>
      </w:r>
    </w:p>
    <w:p w14:paraId="70EA26CF" w14:textId="77777777" w:rsidR="00B77935" w:rsidRPr="00B77935" w:rsidRDefault="00B77935" w:rsidP="00B77935">
      <w:pPr>
        <w:pStyle w:val="Piedepgina"/>
        <w:jc w:val="both"/>
        <w:rPr>
          <w:rFonts w:cstheme="minorHAnsi"/>
          <w:lang w:val="ca-ES"/>
        </w:rPr>
      </w:pPr>
    </w:p>
    <w:p w14:paraId="61DFC16B" w14:textId="77777777" w:rsidR="00B77935" w:rsidRPr="00B77935" w:rsidRDefault="00B77935" w:rsidP="00B77935">
      <w:pPr>
        <w:pStyle w:val="Piedepgina"/>
        <w:jc w:val="both"/>
        <w:rPr>
          <w:rFonts w:cstheme="minorHAnsi"/>
          <w:lang w:val="ca-ES"/>
        </w:rPr>
      </w:pPr>
      <w:r w:rsidRPr="00B77935">
        <w:rPr>
          <w:rFonts w:cstheme="minorHAnsi"/>
          <w:lang w:val="ca-ES"/>
        </w:rPr>
        <w:t>La imposició de les penalitats tindrà lloc sens perjudici dels danys i perjudicis que siguin exigibles per part de l’Ajuntament.</w:t>
      </w:r>
    </w:p>
    <w:bookmarkEnd w:id="170"/>
    <w:p w14:paraId="600C0734" w14:textId="77777777" w:rsidR="00B77935" w:rsidRPr="00B77935" w:rsidRDefault="00B77935" w:rsidP="00B77935">
      <w:pPr>
        <w:pStyle w:val="Piedepgina"/>
        <w:jc w:val="both"/>
        <w:rPr>
          <w:rFonts w:cstheme="minorHAnsi"/>
          <w:lang w:val="ca-ES"/>
        </w:rPr>
      </w:pPr>
    </w:p>
    <w:p w14:paraId="487D2DDB" w14:textId="1B9A7239" w:rsidR="00B77935" w:rsidRPr="00B77935" w:rsidRDefault="00B77935" w:rsidP="004022D2">
      <w:pPr>
        <w:pStyle w:val="Ttulo2"/>
        <w:rPr>
          <w:lang w:val="ca-ES"/>
        </w:rPr>
      </w:pPr>
      <w:bookmarkStart w:id="171" w:name="_Toc87642056"/>
      <w:bookmarkStart w:id="172" w:name="_Toc146138071"/>
      <w:bookmarkStart w:id="173" w:name="_Toc183431792"/>
      <w:bookmarkStart w:id="174" w:name="_Toc192843062"/>
      <w:r w:rsidRPr="00B77935">
        <w:rPr>
          <w:lang w:val="ca-ES"/>
        </w:rPr>
        <w:t>3.6. Persona responsable del contracte</w:t>
      </w:r>
      <w:bookmarkEnd w:id="171"/>
      <w:bookmarkEnd w:id="172"/>
      <w:bookmarkEnd w:id="173"/>
      <w:bookmarkEnd w:id="174"/>
      <w:r w:rsidRPr="00B77935">
        <w:rPr>
          <w:lang w:val="ca-ES"/>
        </w:rPr>
        <w:t xml:space="preserve"> </w:t>
      </w:r>
    </w:p>
    <w:p w14:paraId="05550DD8" w14:textId="77777777" w:rsidR="00B77935" w:rsidRPr="00B77935" w:rsidRDefault="00B77935" w:rsidP="00B77935">
      <w:pPr>
        <w:pStyle w:val="Titol2"/>
        <w:rPr>
          <w:rFonts w:cstheme="minorHAnsi"/>
          <w:lang w:val="ca-ES"/>
        </w:rPr>
      </w:pPr>
    </w:p>
    <w:p w14:paraId="2B00BE6F" w14:textId="77777777" w:rsidR="00B77935" w:rsidRPr="00B77935" w:rsidRDefault="00B77935" w:rsidP="00B77935">
      <w:pPr>
        <w:pStyle w:val="Textoindependiente"/>
        <w:spacing w:after="60"/>
        <w:rPr>
          <w:rFonts w:cstheme="minorHAnsi"/>
          <w:lang w:val="ca-ES"/>
        </w:rPr>
      </w:pPr>
      <w:r w:rsidRPr="00B77935">
        <w:rPr>
          <w:rFonts w:cstheme="minorHAnsi"/>
          <w:lang w:val="ca-ES"/>
        </w:rPr>
        <w:t xml:space="preserve">El responsable del contracte és el que es designa a </w:t>
      </w:r>
      <w:r w:rsidRPr="00B77935">
        <w:rPr>
          <w:rFonts w:cstheme="minorHAnsi"/>
          <w:b/>
          <w:lang w:val="ca-ES"/>
        </w:rPr>
        <w:t>l’apartat A5 del quadre de característiques</w:t>
      </w:r>
      <w:r w:rsidRPr="00B77935">
        <w:rPr>
          <w:rFonts w:cstheme="minorHAnsi"/>
          <w:lang w:val="ca-ES"/>
        </w:rPr>
        <w:t xml:space="preserve"> d’aquest plec i que exercirà les funcions establertes a l’article 62 de la LCSP.</w:t>
      </w:r>
    </w:p>
    <w:p w14:paraId="56966D2F" w14:textId="77777777" w:rsidR="00B77935" w:rsidRPr="00B77935" w:rsidRDefault="00B77935" w:rsidP="00B77935">
      <w:pPr>
        <w:pStyle w:val="Textoindependiente"/>
        <w:spacing w:after="60"/>
        <w:rPr>
          <w:rFonts w:cstheme="minorHAnsi"/>
          <w:lang w:val="ca-ES"/>
        </w:rPr>
      </w:pPr>
      <w:r w:rsidRPr="00B77935">
        <w:rPr>
          <w:rFonts w:cstheme="minorHAnsi"/>
          <w:lang w:val="ca-ES"/>
        </w:rPr>
        <w:t xml:space="preserve">Les instruccions donades per la persona responsable del contracte configuren les obligacions d’execució del contracte juntament amb el seu </w:t>
      </w:r>
      <w:proofErr w:type="spellStart"/>
      <w:r w:rsidRPr="00B77935">
        <w:rPr>
          <w:rFonts w:cstheme="minorHAnsi"/>
          <w:lang w:val="ca-ES"/>
        </w:rPr>
        <w:t>clausulat</w:t>
      </w:r>
      <w:proofErr w:type="spellEnd"/>
      <w:r w:rsidRPr="00B77935">
        <w:rPr>
          <w:rFonts w:cstheme="minorHAnsi"/>
          <w:lang w:val="ca-ES"/>
        </w:rPr>
        <w:t xml:space="preserve"> i els plecs.</w:t>
      </w:r>
    </w:p>
    <w:p w14:paraId="63E77B24" w14:textId="77777777" w:rsidR="00B77935" w:rsidRPr="00B77935" w:rsidRDefault="00B77935" w:rsidP="00B77935">
      <w:pPr>
        <w:pStyle w:val="Textoindependiente"/>
        <w:spacing w:after="60"/>
        <w:rPr>
          <w:rFonts w:cstheme="minorHAnsi"/>
          <w:lang w:val="ca-ES"/>
        </w:rPr>
      </w:pPr>
    </w:p>
    <w:p w14:paraId="79387AE3" w14:textId="79EE95B2" w:rsidR="00B77935" w:rsidRPr="00B77935" w:rsidRDefault="00B77935" w:rsidP="004022D2">
      <w:pPr>
        <w:pStyle w:val="Ttulo2"/>
        <w:rPr>
          <w:lang w:val="ca-ES"/>
        </w:rPr>
      </w:pPr>
      <w:bookmarkStart w:id="175" w:name="_Toc87642057"/>
      <w:bookmarkStart w:id="176" w:name="_Toc146138072"/>
      <w:bookmarkStart w:id="177" w:name="_Toc183431793"/>
      <w:bookmarkStart w:id="178" w:name="_Toc192843063"/>
      <w:r w:rsidRPr="00B77935">
        <w:rPr>
          <w:lang w:val="ca-ES"/>
        </w:rPr>
        <w:lastRenderedPageBreak/>
        <w:t>3.7. Òrgan de contractació</w:t>
      </w:r>
      <w:bookmarkEnd w:id="175"/>
      <w:bookmarkEnd w:id="176"/>
      <w:bookmarkEnd w:id="177"/>
      <w:bookmarkEnd w:id="178"/>
    </w:p>
    <w:p w14:paraId="06CF40CB" w14:textId="77777777" w:rsidR="00B77935" w:rsidRPr="00B77935" w:rsidRDefault="00B77935" w:rsidP="00B77935">
      <w:pPr>
        <w:jc w:val="both"/>
        <w:rPr>
          <w:rFonts w:cstheme="minorHAnsi"/>
          <w:lang w:val="ca-ES"/>
        </w:rPr>
      </w:pPr>
    </w:p>
    <w:p w14:paraId="57F555A1" w14:textId="77777777" w:rsidR="00B77935" w:rsidRPr="00B77935" w:rsidRDefault="00B77935" w:rsidP="00B77935">
      <w:pPr>
        <w:jc w:val="both"/>
        <w:rPr>
          <w:rFonts w:cstheme="minorHAnsi"/>
          <w:lang w:val="ca-ES"/>
        </w:rPr>
      </w:pPr>
      <w:bookmarkStart w:id="179" w:name="_Toc66996518"/>
      <w:bookmarkStart w:id="180" w:name="_Toc67500918"/>
      <w:r w:rsidRPr="00B77935">
        <w:rPr>
          <w:rFonts w:cstheme="minorHAnsi"/>
          <w:lang w:val="ca-ES"/>
        </w:rPr>
        <w:t xml:space="preserve">L'òrgan competent per a l'adjudicació d’aquest contracte és el que consta a </w:t>
      </w:r>
      <w:r w:rsidRPr="00B77935">
        <w:rPr>
          <w:rFonts w:cstheme="minorHAnsi"/>
          <w:b/>
          <w:lang w:val="ca-ES"/>
        </w:rPr>
        <w:t>l’apartat A2 del quadre de característiques</w:t>
      </w:r>
      <w:bookmarkEnd w:id="179"/>
      <w:bookmarkEnd w:id="180"/>
      <w:r w:rsidRPr="00B77935">
        <w:rPr>
          <w:rFonts w:cstheme="minorHAnsi"/>
          <w:b/>
          <w:lang w:val="ca-ES"/>
        </w:rPr>
        <w:t>.</w:t>
      </w:r>
    </w:p>
    <w:p w14:paraId="79E2EFEE" w14:textId="77777777" w:rsidR="00B77935" w:rsidRPr="00B77935" w:rsidRDefault="00B77935" w:rsidP="00B77935">
      <w:pPr>
        <w:jc w:val="both"/>
        <w:rPr>
          <w:rFonts w:cstheme="minorHAnsi"/>
          <w:lang w:val="ca-ES"/>
        </w:rPr>
      </w:pPr>
    </w:p>
    <w:p w14:paraId="121B73A0" w14:textId="2B3B6078" w:rsidR="00B77935" w:rsidRPr="00B77935" w:rsidRDefault="00B77935" w:rsidP="004022D2">
      <w:pPr>
        <w:pStyle w:val="Ttulo2"/>
        <w:rPr>
          <w:lang w:val="ca-ES"/>
        </w:rPr>
      </w:pPr>
      <w:bookmarkStart w:id="181" w:name="_Toc87642058"/>
      <w:bookmarkStart w:id="182" w:name="_Toc146138073"/>
      <w:bookmarkStart w:id="183" w:name="_Toc183431794"/>
      <w:bookmarkStart w:id="184" w:name="_Toc192843064"/>
      <w:r w:rsidRPr="00B77935">
        <w:rPr>
          <w:lang w:val="ca-ES"/>
        </w:rPr>
        <w:t>3.8. Resolució d’incidències</w:t>
      </w:r>
      <w:bookmarkEnd w:id="181"/>
      <w:bookmarkEnd w:id="182"/>
      <w:bookmarkEnd w:id="183"/>
      <w:bookmarkEnd w:id="184"/>
      <w:r w:rsidRPr="00B77935">
        <w:rPr>
          <w:lang w:val="ca-ES"/>
        </w:rPr>
        <w:t xml:space="preserve"> </w:t>
      </w:r>
    </w:p>
    <w:p w14:paraId="422F85D6" w14:textId="77777777" w:rsidR="00B77935" w:rsidRPr="00B77935" w:rsidRDefault="00B77935" w:rsidP="00B77935">
      <w:pPr>
        <w:pStyle w:val="Default"/>
        <w:jc w:val="both"/>
        <w:rPr>
          <w:rFonts w:asciiTheme="minorHAnsi" w:hAnsiTheme="minorHAnsi" w:cstheme="minorHAnsi"/>
          <w:color w:val="auto"/>
          <w:sz w:val="22"/>
          <w:szCs w:val="22"/>
        </w:rPr>
      </w:pPr>
    </w:p>
    <w:p w14:paraId="342E2BE0" w14:textId="77777777" w:rsidR="00B77935" w:rsidRPr="00B77935" w:rsidRDefault="00B77935" w:rsidP="00B77935">
      <w:pPr>
        <w:jc w:val="both"/>
        <w:rPr>
          <w:rFonts w:cstheme="minorHAnsi"/>
          <w:lang w:val="ca-ES"/>
        </w:rPr>
      </w:pPr>
      <w:r w:rsidRPr="00B77935">
        <w:rPr>
          <w:rFonts w:cstheme="minorHAnsi"/>
          <w:lang w:val="ca-ES"/>
        </w:rPr>
        <w:t xml:space="preserve">Les incidències es tramitaran mitjançant expedient contradictori que inclourà necessàriament les actuacions descrites en l’article 97 del RGLCAP. </w:t>
      </w:r>
    </w:p>
    <w:p w14:paraId="6A55EEA3" w14:textId="77777777" w:rsidR="00B77935" w:rsidRPr="00B77935" w:rsidRDefault="00B77935" w:rsidP="00B77935">
      <w:pPr>
        <w:jc w:val="both"/>
        <w:rPr>
          <w:rFonts w:cstheme="minorHAnsi"/>
          <w:lang w:val="ca-ES"/>
        </w:rPr>
      </w:pPr>
    </w:p>
    <w:p w14:paraId="7DB0E13E" w14:textId="77777777" w:rsidR="00B77935" w:rsidRPr="00B77935" w:rsidRDefault="00B77935" w:rsidP="00B77935">
      <w:pPr>
        <w:jc w:val="both"/>
        <w:rPr>
          <w:rFonts w:cstheme="minorHAnsi"/>
          <w:lang w:val="ca-ES"/>
        </w:rPr>
      </w:pPr>
      <w:r w:rsidRPr="00B77935">
        <w:rPr>
          <w:rFonts w:cstheme="minorHAnsi"/>
          <w:lang w:val="ca-ES"/>
        </w:rPr>
        <w:t xml:space="preserve">Llevat que motius d’interès públic ho justifiquin o la naturalesa de les incidències ho requereixi, la seva tramitació no determinarà la paralització del contracte. </w:t>
      </w:r>
    </w:p>
    <w:p w14:paraId="05BDF54C" w14:textId="77777777" w:rsidR="00B77935" w:rsidRPr="00B77935" w:rsidRDefault="00B77935" w:rsidP="00B77935">
      <w:pPr>
        <w:pStyle w:val="Default"/>
        <w:jc w:val="both"/>
        <w:rPr>
          <w:rFonts w:asciiTheme="minorHAnsi" w:hAnsiTheme="minorHAnsi" w:cstheme="minorHAnsi"/>
          <w:color w:val="auto"/>
          <w:sz w:val="22"/>
          <w:szCs w:val="22"/>
        </w:rPr>
      </w:pPr>
    </w:p>
    <w:p w14:paraId="63781C21" w14:textId="766C82C4" w:rsidR="00B77935" w:rsidRPr="00B77935" w:rsidRDefault="00B77935" w:rsidP="004022D2">
      <w:pPr>
        <w:pStyle w:val="Ttulo2"/>
        <w:rPr>
          <w:lang w:val="ca-ES"/>
        </w:rPr>
      </w:pPr>
      <w:bookmarkStart w:id="185" w:name="_Toc87642059"/>
      <w:bookmarkStart w:id="186" w:name="_Toc146138074"/>
      <w:bookmarkStart w:id="187" w:name="_Toc183431795"/>
      <w:bookmarkStart w:id="188" w:name="_Toc192843065"/>
      <w:r w:rsidRPr="00B77935">
        <w:rPr>
          <w:lang w:val="ca-ES"/>
        </w:rPr>
        <w:t>3.9. Resolució de dubtes tècnics interpretatius</w:t>
      </w:r>
      <w:bookmarkEnd w:id="185"/>
      <w:bookmarkEnd w:id="186"/>
      <w:bookmarkEnd w:id="187"/>
      <w:bookmarkEnd w:id="188"/>
      <w:r w:rsidRPr="00B77935">
        <w:rPr>
          <w:lang w:val="ca-ES"/>
        </w:rPr>
        <w:t xml:space="preserve"> </w:t>
      </w:r>
    </w:p>
    <w:p w14:paraId="11DC0EAF" w14:textId="77777777" w:rsidR="00B77935" w:rsidRPr="00B77935" w:rsidRDefault="00B77935" w:rsidP="00B77935">
      <w:pPr>
        <w:pStyle w:val="Default"/>
        <w:jc w:val="both"/>
        <w:rPr>
          <w:rFonts w:asciiTheme="minorHAnsi" w:hAnsiTheme="minorHAnsi" w:cstheme="minorHAnsi"/>
          <w:color w:val="auto"/>
          <w:sz w:val="22"/>
          <w:szCs w:val="22"/>
        </w:rPr>
      </w:pPr>
    </w:p>
    <w:p w14:paraId="422C0A3E" w14:textId="77777777" w:rsidR="00B77935" w:rsidRPr="00B77935" w:rsidRDefault="00B77935" w:rsidP="00B77935">
      <w:pPr>
        <w:jc w:val="both"/>
        <w:rPr>
          <w:rFonts w:cstheme="minorHAnsi"/>
          <w:lang w:val="ca-ES"/>
        </w:rPr>
      </w:pPr>
      <w:r w:rsidRPr="00B77935">
        <w:rPr>
          <w:rFonts w:cstheme="minorHAnsi"/>
          <w:lang w:val="ca-ES"/>
        </w:rPr>
        <w:t>Per a la resolució de dubtes tècnics interpretatius que puguin sorgir durant l’execució del contracte es pot sol·licitar un informe tècnic extern a l’Ajuntament i no vinculant.</w:t>
      </w:r>
    </w:p>
    <w:p w14:paraId="2E91CEFB" w14:textId="77777777" w:rsidR="00B77935" w:rsidRPr="00B77935" w:rsidRDefault="00B77935" w:rsidP="00B77935">
      <w:pPr>
        <w:jc w:val="both"/>
        <w:rPr>
          <w:rFonts w:cstheme="minorHAnsi"/>
          <w:lang w:val="ca-ES"/>
        </w:rPr>
      </w:pPr>
    </w:p>
    <w:p w14:paraId="2ABE4096" w14:textId="77777777" w:rsidR="00B77935" w:rsidRPr="004022D2" w:rsidRDefault="00B77935" w:rsidP="00D269AC">
      <w:pPr>
        <w:pStyle w:val="Ttulo1"/>
      </w:pPr>
      <w:bookmarkStart w:id="189" w:name="_Toc146138075"/>
      <w:bookmarkStart w:id="190" w:name="_Toc192843066"/>
      <w:r w:rsidRPr="004022D2">
        <w:t xml:space="preserve">4. </w:t>
      </w:r>
      <w:bookmarkStart w:id="191" w:name="_Toc87642060"/>
      <w:r w:rsidRPr="004022D2">
        <w:t>DISPOSICIONS RELATIVES ALS DRETS I OBLIGACIONS DE LES PARTS</w:t>
      </w:r>
      <w:bookmarkEnd w:id="189"/>
      <w:bookmarkEnd w:id="191"/>
      <w:bookmarkEnd w:id="190"/>
      <w:r w:rsidRPr="004022D2">
        <w:t xml:space="preserve"> </w:t>
      </w:r>
    </w:p>
    <w:p w14:paraId="5FC08651" w14:textId="77777777" w:rsidR="00B77935" w:rsidRPr="00B77935" w:rsidRDefault="00B77935" w:rsidP="00B77935">
      <w:pPr>
        <w:pStyle w:val="Default"/>
        <w:jc w:val="both"/>
        <w:rPr>
          <w:rFonts w:asciiTheme="minorHAnsi" w:hAnsiTheme="minorHAnsi" w:cstheme="minorHAnsi"/>
          <w:color w:val="auto"/>
          <w:sz w:val="22"/>
          <w:szCs w:val="22"/>
        </w:rPr>
      </w:pPr>
    </w:p>
    <w:p w14:paraId="77EDCABB" w14:textId="7B6F8FFA" w:rsidR="00B77935" w:rsidRPr="00B77935" w:rsidRDefault="00B77935" w:rsidP="004022D2">
      <w:pPr>
        <w:pStyle w:val="Ttulo2"/>
        <w:rPr>
          <w:lang w:val="ca-ES"/>
        </w:rPr>
      </w:pPr>
      <w:bookmarkStart w:id="192" w:name="_Toc87642061"/>
      <w:bookmarkStart w:id="193" w:name="_Toc146138076"/>
      <w:bookmarkStart w:id="194" w:name="_Toc183431796"/>
      <w:bookmarkStart w:id="195" w:name="_Toc192843067"/>
      <w:r w:rsidRPr="00B77935">
        <w:rPr>
          <w:lang w:val="ca-ES"/>
        </w:rPr>
        <w:t>4.1. Abonaments a l’empresa contractista</w:t>
      </w:r>
      <w:bookmarkEnd w:id="192"/>
      <w:bookmarkEnd w:id="193"/>
      <w:bookmarkEnd w:id="194"/>
      <w:bookmarkEnd w:id="195"/>
      <w:r w:rsidRPr="00B77935">
        <w:rPr>
          <w:lang w:val="ca-ES"/>
        </w:rPr>
        <w:t xml:space="preserve"> </w:t>
      </w:r>
    </w:p>
    <w:p w14:paraId="78876B0E" w14:textId="77777777" w:rsidR="00B77935" w:rsidRPr="00B77935" w:rsidRDefault="00B77935" w:rsidP="00B77935">
      <w:pPr>
        <w:pStyle w:val="Titol2"/>
        <w:rPr>
          <w:rFonts w:cstheme="minorHAnsi"/>
          <w:strike/>
          <w:lang w:val="ca-ES"/>
        </w:rPr>
      </w:pPr>
    </w:p>
    <w:p w14:paraId="7E22F37D" w14:textId="6136458B" w:rsidR="00B77935" w:rsidRDefault="00B77935" w:rsidP="00B77935">
      <w:pPr>
        <w:jc w:val="both"/>
        <w:rPr>
          <w:rFonts w:cstheme="minorHAnsi"/>
          <w:lang w:val="ca-ES"/>
        </w:rPr>
      </w:pPr>
      <w:r w:rsidRPr="00B77935">
        <w:rPr>
          <w:rFonts w:cstheme="minorHAnsi"/>
          <w:lang w:val="ca-ES"/>
        </w:rPr>
        <w:t xml:space="preserve">4.1.1. </w:t>
      </w:r>
      <w:bookmarkStart w:id="196" w:name="_Hlk179970530"/>
      <w:r w:rsidR="00794FDF">
        <w:rPr>
          <w:rFonts w:cstheme="minorHAnsi"/>
          <w:lang w:val="ca-ES"/>
        </w:rPr>
        <w:t>L’import dels serveis executats s’acreditarà de conformitat amb el PPTP, per mitjà dels document que acreditin la realització total o parcial, si s’escau, del contracte.</w:t>
      </w:r>
    </w:p>
    <w:p w14:paraId="1DE408E9" w14:textId="77777777" w:rsidR="00B77935" w:rsidRPr="00B77935" w:rsidRDefault="00B77935" w:rsidP="00B77935">
      <w:pPr>
        <w:jc w:val="both"/>
        <w:rPr>
          <w:rFonts w:cstheme="minorHAnsi"/>
          <w:lang w:val="ca-ES"/>
        </w:rPr>
      </w:pPr>
    </w:p>
    <w:p w14:paraId="503687EB" w14:textId="77777777" w:rsidR="00B77935" w:rsidRPr="00B77935" w:rsidRDefault="00B77935" w:rsidP="00B77935">
      <w:pPr>
        <w:jc w:val="both"/>
        <w:rPr>
          <w:rFonts w:cstheme="minorHAnsi"/>
          <w:lang w:val="ca-ES"/>
        </w:rPr>
      </w:pPr>
      <w:r w:rsidRPr="00B77935">
        <w:rPr>
          <w:rFonts w:cstheme="minorHAnsi"/>
          <w:lang w:val="ca-ES"/>
        </w:rPr>
        <w:t xml:space="preserve">4.1.2. El pagament a l’empresa contractista s’efectuarà contra presentació de factura expedida d’acord amb la normativa vigent sobre factura electrònica, en els terminis i les condicions establertes en l’article 198 i 243 de la LCSP. </w:t>
      </w:r>
    </w:p>
    <w:p w14:paraId="570921D4" w14:textId="77777777" w:rsidR="00B77935" w:rsidRPr="00B77935" w:rsidRDefault="00B77935" w:rsidP="00B77935">
      <w:pPr>
        <w:jc w:val="both"/>
        <w:rPr>
          <w:rFonts w:cstheme="minorHAnsi"/>
          <w:lang w:val="ca-ES"/>
        </w:rPr>
      </w:pPr>
      <w:r w:rsidRPr="00B77935">
        <w:rPr>
          <w:rFonts w:cstheme="minorHAnsi"/>
          <w:lang w:val="ca-ES"/>
        </w:rPr>
        <w:t> </w:t>
      </w:r>
    </w:p>
    <w:p w14:paraId="1463AB98" w14:textId="77777777" w:rsidR="00B77935" w:rsidRPr="00B77935" w:rsidRDefault="00B77935" w:rsidP="00B77935">
      <w:pPr>
        <w:jc w:val="both"/>
        <w:rPr>
          <w:rFonts w:cstheme="minorHAnsi"/>
          <w:lang w:val="ca-ES"/>
        </w:rPr>
      </w:pPr>
      <w:r w:rsidRPr="00B77935">
        <w:rPr>
          <w:rFonts w:cstheme="minorHAnsi"/>
          <w:lang w:val="ca-ES"/>
        </w:rPr>
        <w:t>4.1.3. La factura es presentarà al punt general d'entrada de factures de la Corporació municipal durant els trenta (30) dies següents a la finalització de les prestacions de cadascuna de les mensualitats, factura que haurà de complir tots els requisits formals i materials exigibles normativament.</w:t>
      </w:r>
    </w:p>
    <w:p w14:paraId="4EBA9712" w14:textId="77777777" w:rsidR="00B77935" w:rsidRPr="00B77935" w:rsidRDefault="00B77935" w:rsidP="00B77935">
      <w:pPr>
        <w:jc w:val="both"/>
        <w:rPr>
          <w:rFonts w:cstheme="minorHAnsi"/>
          <w:lang w:val="ca-ES"/>
        </w:rPr>
      </w:pPr>
      <w:r w:rsidRPr="00B77935">
        <w:rPr>
          <w:rFonts w:cstheme="minorHAnsi"/>
          <w:lang w:val="ca-ES"/>
        </w:rPr>
        <w:t> </w:t>
      </w:r>
    </w:p>
    <w:p w14:paraId="674277DC" w14:textId="77777777" w:rsidR="00B77935" w:rsidRPr="00B77935" w:rsidRDefault="00B77935" w:rsidP="00B77935">
      <w:pPr>
        <w:jc w:val="both"/>
        <w:rPr>
          <w:rFonts w:cstheme="minorHAnsi"/>
          <w:lang w:val="ca-ES"/>
        </w:rPr>
      </w:pPr>
      <w:r w:rsidRPr="00B77935">
        <w:rPr>
          <w:rFonts w:cstheme="minorHAnsi"/>
          <w:lang w:val="ca-ES"/>
        </w:rPr>
        <w:t>En la factura s'inclouran, a més de les dades i requisits establerts en el Reial decret 1619/2012, de 30 de novembre, pel qual s'aprova el Reglament pel qual es regulen les obligacions de facturació, els següents extrems previstos a l'apartat segon de la Disposició addicional 32 de la LCSP, així com en la normativa sobre facturació electrònica:</w:t>
      </w:r>
    </w:p>
    <w:p w14:paraId="7BFD2975" w14:textId="77777777" w:rsidR="00B77935" w:rsidRPr="00B77935" w:rsidRDefault="00B77935" w:rsidP="00B77935">
      <w:pPr>
        <w:jc w:val="both"/>
        <w:rPr>
          <w:rFonts w:cstheme="minorHAnsi"/>
          <w:lang w:val="ca-ES"/>
        </w:rPr>
      </w:pPr>
    </w:p>
    <w:p w14:paraId="3A2C54FB" w14:textId="7D13F16C" w:rsidR="00B77935" w:rsidRPr="00B77935" w:rsidRDefault="00B77935" w:rsidP="00B77935">
      <w:pPr>
        <w:jc w:val="both"/>
        <w:rPr>
          <w:rFonts w:cstheme="minorHAnsi"/>
          <w:lang w:val="ca-ES"/>
        </w:rPr>
      </w:pPr>
      <w:r w:rsidRPr="00B77935">
        <w:rPr>
          <w:rFonts w:cstheme="minorHAnsi"/>
          <w:b/>
          <w:lang w:val="ca-ES"/>
        </w:rPr>
        <w:t>Identificació de l'òrgan de contractació:</w:t>
      </w:r>
      <w:r w:rsidRPr="00B77935">
        <w:rPr>
          <w:rFonts w:cstheme="minorHAnsi"/>
          <w:lang w:val="ca-ES"/>
        </w:rPr>
        <w:t xml:space="preserve"> </w:t>
      </w:r>
      <w:r w:rsidR="00794FDF">
        <w:rPr>
          <w:rFonts w:cstheme="minorHAnsi"/>
          <w:lang w:val="ca-ES"/>
        </w:rPr>
        <w:t>D’acord amb el previst a l’apartat A2 del quadre de característiques.</w:t>
      </w:r>
    </w:p>
    <w:p w14:paraId="51C4F52D" w14:textId="77777777" w:rsidR="00B77935" w:rsidRPr="00B77935" w:rsidRDefault="00B77935" w:rsidP="00B77935">
      <w:pPr>
        <w:jc w:val="both"/>
        <w:rPr>
          <w:rFonts w:cstheme="minorHAnsi"/>
          <w:lang w:val="ca-ES"/>
        </w:rPr>
      </w:pPr>
    </w:p>
    <w:p w14:paraId="11E309D1" w14:textId="77777777" w:rsidR="00B77935" w:rsidRPr="00B77935" w:rsidRDefault="00B77935" w:rsidP="00B77935">
      <w:pPr>
        <w:jc w:val="both"/>
        <w:rPr>
          <w:rFonts w:cstheme="minorHAnsi"/>
          <w:lang w:val="ca-ES"/>
        </w:rPr>
      </w:pPr>
      <w:r w:rsidRPr="00B77935">
        <w:rPr>
          <w:rFonts w:cstheme="minorHAnsi"/>
          <w:b/>
          <w:lang w:val="ca-ES"/>
        </w:rPr>
        <w:t>Identificació del destinatari:</w:t>
      </w:r>
      <w:r w:rsidRPr="00B77935">
        <w:rPr>
          <w:rFonts w:cstheme="minorHAnsi"/>
          <w:lang w:val="ca-ES"/>
        </w:rPr>
        <w:t xml:space="preserve"> Haurà de consignar en la factura el nom del responsable del contracte determinat en l'acord d'adjudicació del contracte, així com el número de l’expedient.</w:t>
      </w:r>
    </w:p>
    <w:p w14:paraId="4DFC5EEE" w14:textId="77777777" w:rsidR="00B77935" w:rsidRPr="00B77935" w:rsidRDefault="00B77935" w:rsidP="00B77935">
      <w:pPr>
        <w:jc w:val="both"/>
        <w:rPr>
          <w:rFonts w:cstheme="minorHAnsi"/>
          <w:lang w:val="ca-ES"/>
        </w:rPr>
      </w:pPr>
    </w:p>
    <w:p w14:paraId="65D2BFA7" w14:textId="77777777" w:rsidR="00B77935" w:rsidRPr="00B77935" w:rsidRDefault="00B77935" w:rsidP="00B77935">
      <w:pPr>
        <w:jc w:val="both"/>
        <w:rPr>
          <w:rFonts w:cstheme="minorHAnsi"/>
          <w:lang w:val="ca-ES"/>
        </w:rPr>
      </w:pPr>
      <w:r w:rsidRPr="00B77935">
        <w:rPr>
          <w:rFonts w:cstheme="minorHAnsi"/>
          <w:lang w:val="ca-ES"/>
        </w:rPr>
        <w:t>Així mateix, haurà de consignar les següents dades:</w:t>
      </w:r>
    </w:p>
    <w:p w14:paraId="610F58C9" w14:textId="77777777" w:rsidR="00B77935" w:rsidRPr="00B77935" w:rsidRDefault="00B77935" w:rsidP="00B77935">
      <w:pPr>
        <w:jc w:val="both"/>
        <w:rPr>
          <w:rFonts w:cstheme="minorHAnsi"/>
          <w:lang w:val="ca-ES"/>
        </w:rPr>
      </w:pPr>
    </w:p>
    <w:p w14:paraId="2AF817B5" w14:textId="0389BF0E" w:rsidR="009401EF" w:rsidRDefault="009401EF" w:rsidP="00B77935">
      <w:pPr>
        <w:jc w:val="both"/>
        <w:rPr>
          <w:rFonts w:cstheme="minorHAnsi"/>
          <w:lang w:val="ca-ES"/>
        </w:rPr>
      </w:pPr>
      <w:r>
        <w:rPr>
          <w:rFonts w:cstheme="minorHAnsi"/>
          <w:lang w:val="ca-ES"/>
        </w:rPr>
        <w:t>Codis DIR:</w:t>
      </w:r>
    </w:p>
    <w:p w14:paraId="24CDFF2C" w14:textId="2F62BE87" w:rsidR="00B77935" w:rsidRPr="009401EF" w:rsidRDefault="00B77935" w:rsidP="00B77935">
      <w:pPr>
        <w:jc w:val="both"/>
        <w:rPr>
          <w:rFonts w:cstheme="minorHAnsi"/>
          <w:b/>
          <w:bCs/>
          <w:lang w:val="ca-ES"/>
        </w:rPr>
      </w:pPr>
      <w:r w:rsidRPr="009401EF">
        <w:rPr>
          <w:rFonts w:cstheme="minorHAnsi"/>
          <w:b/>
          <w:bCs/>
          <w:lang w:val="ca-ES"/>
        </w:rPr>
        <w:t>Òrgan gestor:</w:t>
      </w:r>
      <w:r w:rsidR="009401EF">
        <w:rPr>
          <w:rFonts w:cstheme="minorHAnsi"/>
          <w:b/>
          <w:bCs/>
          <w:lang w:val="ca-ES"/>
        </w:rPr>
        <w:t xml:space="preserve">            </w:t>
      </w:r>
      <w:r w:rsidRPr="009401EF">
        <w:rPr>
          <w:rFonts w:cstheme="minorHAnsi"/>
          <w:b/>
          <w:bCs/>
          <w:lang w:val="ca-ES"/>
        </w:rPr>
        <w:t xml:space="preserve"> </w:t>
      </w:r>
      <w:r w:rsidR="009401EF" w:rsidRPr="009401EF">
        <w:rPr>
          <w:rFonts w:cstheme="minorHAnsi"/>
          <w:b/>
          <w:bCs/>
          <w:lang w:val="ca-ES"/>
        </w:rPr>
        <w:t>L01430430</w:t>
      </w:r>
    </w:p>
    <w:p w14:paraId="78A9FAC7" w14:textId="77777777" w:rsidR="009401EF" w:rsidRPr="009401EF" w:rsidRDefault="00B77935" w:rsidP="009401EF">
      <w:pPr>
        <w:jc w:val="both"/>
        <w:rPr>
          <w:rFonts w:cstheme="minorHAnsi"/>
          <w:b/>
          <w:bCs/>
          <w:lang w:val="ca-ES"/>
        </w:rPr>
      </w:pPr>
      <w:r w:rsidRPr="009401EF">
        <w:rPr>
          <w:rFonts w:cstheme="minorHAnsi"/>
          <w:b/>
          <w:bCs/>
          <w:lang w:val="ca-ES"/>
        </w:rPr>
        <w:lastRenderedPageBreak/>
        <w:t xml:space="preserve">Unitat </w:t>
      </w:r>
      <w:proofErr w:type="spellStart"/>
      <w:r w:rsidRPr="009401EF">
        <w:rPr>
          <w:rFonts w:cstheme="minorHAnsi"/>
          <w:b/>
          <w:bCs/>
          <w:lang w:val="ca-ES"/>
        </w:rPr>
        <w:t>tramitadora</w:t>
      </w:r>
      <w:proofErr w:type="spellEnd"/>
      <w:r w:rsidRPr="009401EF">
        <w:rPr>
          <w:rFonts w:cstheme="minorHAnsi"/>
          <w:b/>
          <w:bCs/>
          <w:lang w:val="ca-ES"/>
        </w:rPr>
        <w:t xml:space="preserve">:  </w:t>
      </w:r>
      <w:r w:rsidR="009401EF" w:rsidRPr="009401EF">
        <w:rPr>
          <w:rFonts w:cstheme="minorHAnsi"/>
          <w:b/>
          <w:bCs/>
          <w:lang w:val="ca-ES"/>
        </w:rPr>
        <w:t>L01430430</w:t>
      </w:r>
    </w:p>
    <w:p w14:paraId="5B91137B" w14:textId="4183B052" w:rsidR="009401EF" w:rsidRPr="00B77935" w:rsidRDefault="009401EF" w:rsidP="009401EF">
      <w:pPr>
        <w:jc w:val="both"/>
        <w:rPr>
          <w:rFonts w:cstheme="minorHAnsi"/>
          <w:lang w:val="ca-ES"/>
        </w:rPr>
      </w:pPr>
      <w:r>
        <w:rPr>
          <w:rFonts w:cs="Arial"/>
          <w:b/>
          <w:szCs w:val="24"/>
          <w:lang w:val="ca-ES"/>
        </w:rPr>
        <w:t xml:space="preserve">Oficina comptable:   </w:t>
      </w:r>
      <w:r w:rsidRPr="009401EF">
        <w:rPr>
          <w:rFonts w:cstheme="minorHAnsi"/>
          <w:b/>
          <w:bCs/>
          <w:lang w:val="ca-ES"/>
        </w:rPr>
        <w:t>L01430430</w:t>
      </w:r>
    </w:p>
    <w:p w14:paraId="0D0616BA" w14:textId="67A5300C" w:rsidR="00B77935" w:rsidRPr="00B77935" w:rsidRDefault="00B77935" w:rsidP="00B77935">
      <w:pPr>
        <w:jc w:val="both"/>
        <w:rPr>
          <w:rFonts w:cs="Arial"/>
          <w:b/>
          <w:szCs w:val="24"/>
          <w:lang w:val="ca-ES"/>
        </w:rPr>
      </w:pPr>
    </w:p>
    <w:p w14:paraId="42B96BCF" w14:textId="77777777" w:rsidR="00B77935" w:rsidRPr="00B77935" w:rsidRDefault="00B77935" w:rsidP="00B77935">
      <w:pPr>
        <w:jc w:val="both"/>
        <w:rPr>
          <w:rFonts w:cstheme="minorHAnsi"/>
          <w:lang w:val="ca-ES"/>
        </w:rPr>
      </w:pPr>
      <w:r w:rsidRPr="00B77935">
        <w:rPr>
          <w:rFonts w:cstheme="minorHAnsi"/>
          <w:lang w:val="ca-ES"/>
        </w:rPr>
        <w:t>4.1.4. El pagament del preu es durà a terme per la Corporació municipal en el termini de trenta (30) dies comptadors a partir de la data d'aprovació de la corresponent factura per l'òrgan competent, que haurà de produir-se en tot cas en el termini de trenta (30) dies comptadors a partir de la realització de la prestació mensual sempre i quan el contractista hagi presentat en el Registre general en l'esmentat termini la corresponent factura.</w:t>
      </w:r>
    </w:p>
    <w:p w14:paraId="5E69AB3B" w14:textId="77777777" w:rsidR="00B77935" w:rsidRPr="00B77935" w:rsidRDefault="00B77935" w:rsidP="00B77935">
      <w:pPr>
        <w:jc w:val="both"/>
        <w:rPr>
          <w:rFonts w:cstheme="minorHAnsi"/>
          <w:lang w:val="ca-ES"/>
        </w:rPr>
      </w:pPr>
      <w:r w:rsidRPr="00B77935">
        <w:rPr>
          <w:rFonts w:cstheme="minorHAnsi"/>
          <w:lang w:val="ca-ES"/>
        </w:rPr>
        <w:t> </w:t>
      </w:r>
    </w:p>
    <w:p w14:paraId="16DAD7C5" w14:textId="77777777" w:rsidR="00B77935" w:rsidRPr="00B77935" w:rsidRDefault="00B77935" w:rsidP="00B77935">
      <w:pPr>
        <w:jc w:val="both"/>
        <w:rPr>
          <w:rFonts w:cstheme="minorHAnsi"/>
          <w:lang w:val="ca-ES"/>
        </w:rPr>
      </w:pPr>
      <w:r w:rsidRPr="00B77935">
        <w:rPr>
          <w:rFonts w:cstheme="minorHAnsi"/>
          <w:lang w:val="ca-ES"/>
        </w:rPr>
        <w:t>El responsable del contracte designat per l'òrgan de contractació comprovarà i validarà la corresponent certificació dels treballs, aplicant els preus d'aquest contracte i tenint en compte la millora presentada per l'adjudicatari i deduint en el seu cas les penalitzacions corresponents.</w:t>
      </w:r>
    </w:p>
    <w:p w14:paraId="6494522B" w14:textId="77777777" w:rsidR="00B77935" w:rsidRPr="00B77935" w:rsidRDefault="00B77935" w:rsidP="00B77935">
      <w:pPr>
        <w:jc w:val="both"/>
        <w:rPr>
          <w:rFonts w:cstheme="minorHAnsi"/>
          <w:lang w:val="ca-ES"/>
        </w:rPr>
      </w:pPr>
      <w:r w:rsidRPr="00B77935">
        <w:rPr>
          <w:rFonts w:cstheme="minorHAnsi"/>
          <w:lang w:val="ca-ES"/>
        </w:rPr>
        <w:t> </w:t>
      </w:r>
    </w:p>
    <w:p w14:paraId="29211EE7" w14:textId="77777777" w:rsidR="00B77935" w:rsidRPr="00B77935" w:rsidRDefault="00B77935" w:rsidP="00B77935">
      <w:pPr>
        <w:jc w:val="both"/>
        <w:rPr>
          <w:rFonts w:cstheme="minorHAnsi"/>
          <w:lang w:val="ca-ES"/>
        </w:rPr>
      </w:pPr>
      <w:r w:rsidRPr="00B77935">
        <w:rPr>
          <w:rFonts w:cstheme="minorHAnsi"/>
          <w:lang w:val="ca-ES"/>
        </w:rPr>
        <w:t>El termini de pagament de les factures es realitzarà d'acord amb l'establert a la Llei 15/2010, de 5 de juliol, de modificació de la Llei 3/2004 de lluita contra la morositat en les operacions comercials.</w:t>
      </w:r>
    </w:p>
    <w:bookmarkEnd w:id="196"/>
    <w:p w14:paraId="76AB513E" w14:textId="77777777" w:rsidR="00B77935" w:rsidRPr="00B77935" w:rsidRDefault="00B77935" w:rsidP="00B77935">
      <w:pPr>
        <w:jc w:val="both"/>
        <w:rPr>
          <w:rFonts w:cstheme="minorHAnsi"/>
          <w:bCs/>
          <w:lang w:val="ca-ES"/>
        </w:rPr>
      </w:pPr>
    </w:p>
    <w:p w14:paraId="2558A2BF" w14:textId="0EECC2F0" w:rsidR="00B77935" w:rsidRPr="00B77935" w:rsidRDefault="00B77935" w:rsidP="004022D2">
      <w:pPr>
        <w:pStyle w:val="Ttulo2"/>
        <w:rPr>
          <w:lang w:val="ca-ES"/>
        </w:rPr>
      </w:pPr>
      <w:bookmarkStart w:id="197" w:name="_Toc87642062"/>
      <w:bookmarkStart w:id="198" w:name="_Toc146138077"/>
      <w:bookmarkStart w:id="199" w:name="_Toc183431797"/>
      <w:bookmarkStart w:id="200" w:name="_Toc192843068"/>
      <w:r w:rsidRPr="00B77935">
        <w:rPr>
          <w:lang w:val="ca-ES"/>
        </w:rPr>
        <w:t>4.2. Responsabilitat de l’empresa contractista</w:t>
      </w:r>
      <w:bookmarkEnd w:id="197"/>
      <w:bookmarkEnd w:id="198"/>
      <w:bookmarkEnd w:id="199"/>
      <w:bookmarkEnd w:id="200"/>
    </w:p>
    <w:p w14:paraId="54685087" w14:textId="77777777" w:rsidR="00B77935" w:rsidRPr="00B77935" w:rsidRDefault="00B77935" w:rsidP="00B77935">
      <w:pPr>
        <w:jc w:val="both"/>
        <w:rPr>
          <w:rFonts w:cstheme="minorHAnsi"/>
          <w:bCs/>
          <w:lang w:val="ca-ES"/>
        </w:rPr>
      </w:pPr>
    </w:p>
    <w:p w14:paraId="6E070A54" w14:textId="77777777" w:rsidR="009401EF" w:rsidRDefault="00B77935" w:rsidP="00B77935">
      <w:pPr>
        <w:jc w:val="both"/>
        <w:rPr>
          <w:rFonts w:cstheme="minorHAnsi"/>
          <w:lang w:val="ca-ES"/>
        </w:rPr>
      </w:pPr>
      <w:bookmarkStart w:id="201" w:name="_Hlk179967784"/>
      <w:r w:rsidRPr="00B77935">
        <w:rPr>
          <w:rFonts w:cstheme="minorHAnsi"/>
          <w:lang w:val="ca-ES"/>
        </w:rPr>
        <w:t xml:space="preserve">L’empresa contractista </w:t>
      </w:r>
      <w:r w:rsidR="009401EF">
        <w:rPr>
          <w:rFonts w:cstheme="minorHAnsi"/>
          <w:lang w:val="ca-ES"/>
        </w:rPr>
        <w:t>és responsable de la qualitat tècnica de les prestacions i subministraments realitzats, així com també de les conseqüències que es dedueixin per a l’Administració o per a terceres persones de les omissions, error, mètodes inadequats o conclusions incorrectes en l’execució del contracte.</w:t>
      </w:r>
    </w:p>
    <w:p w14:paraId="48426363" w14:textId="77777777" w:rsidR="009401EF" w:rsidRDefault="009401EF" w:rsidP="00B77935">
      <w:pPr>
        <w:jc w:val="both"/>
        <w:rPr>
          <w:rFonts w:cstheme="minorHAnsi"/>
          <w:lang w:val="ca-ES"/>
        </w:rPr>
      </w:pPr>
    </w:p>
    <w:p w14:paraId="3C1A3112" w14:textId="15575759" w:rsidR="00B77935" w:rsidRPr="00B77935" w:rsidRDefault="009401EF" w:rsidP="009401EF">
      <w:pPr>
        <w:jc w:val="both"/>
        <w:rPr>
          <w:rFonts w:cstheme="minorHAnsi"/>
          <w:lang w:val="ca-ES"/>
        </w:rPr>
      </w:pPr>
      <w:r>
        <w:rPr>
          <w:rFonts w:cstheme="minorHAnsi"/>
          <w:lang w:val="ca-ES"/>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w:t>
      </w:r>
    </w:p>
    <w:p w14:paraId="53D94359" w14:textId="77777777" w:rsidR="00B77935" w:rsidRPr="00B77935" w:rsidRDefault="00B77935" w:rsidP="00B77935">
      <w:pPr>
        <w:jc w:val="both"/>
        <w:rPr>
          <w:rFonts w:cstheme="minorHAnsi"/>
          <w:lang w:val="ca-ES"/>
        </w:rPr>
      </w:pPr>
    </w:p>
    <w:p w14:paraId="50F995EE" w14:textId="77777777" w:rsidR="00B77935" w:rsidRPr="00B77935" w:rsidRDefault="00B77935" w:rsidP="004022D2">
      <w:pPr>
        <w:pStyle w:val="Ttulo2"/>
        <w:rPr>
          <w:lang w:val="ca-ES"/>
        </w:rPr>
      </w:pPr>
      <w:bookmarkStart w:id="202" w:name="_Toc87642063"/>
      <w:bookmarkStart w:id="203" w:name="_Toc146138078"/>
      <w:bookmarkStart w:id="204" w:name="_Toc183431798"/>
      <w:bookmarkStart w:id="205" w:name="_Toc192843069"/>
      <w:r w:rsidRPr="00B77935">
        <w:rPr>
          <w:lang w:val="ca-ES"/>
        </w:rPr>
        <w:t>4.3. Altres obligacions de l’empresa contractista</w:t>
      </w:r>
      <w:bookmarkEnd w:id="202"/>
      <w:bookmarkEnd w:id="203"/>
      <w:bookmarkEnd w:id="204"/>
      <w:bookmarkEnd w:id="205"/>
      <w:r w:rsidRPr="00B77935">
        <w:rPr>
          <w:lang w:val="ca-ES"/>
        </w:rPr>
        <w:t xml:space="preserve"> </w:t>
      </w:r>
    </w:p>
    <w:p w14:paraId="11F9BB2F" w14:textId="77777777" w:rsidR="00B77935" w:rsidRPr="00B77935" w:rsidRDefault="00B77935" w:rsidP="00B77935">
      <w:pPr>
        <w:jc w:val="both"/>
        <w:rPr>
          <w:rFonts w:cstheme="minorHAnsi"/>
          <w:lang w:val="ca-ES"/>
        </w:rPr>
      </w:pPr>
    </w:p>
    <w:p w14:paraId="348EA6E2" w14:textId="77777777" w:rsidR="00B77935" w:rsidRPr="00B77935" w:rsidRDefault="00B77935" w:rsidP="00A12DD2">
      <w:pPr>
        <w:numPr>
          <w:ilvl w:val="0"/>
          <w:numId w:val="25"/>
        </w:numPr>
        <w:ind w:left="714" w:hanging="357"/>
        <w:jc w:val="both"/>
        <w:rPr>
          <w:rFonts w:cstheme="minorHAnsi"/>
          <w:lang w:val="ca-ES"/>
        </w:rPr>
      </w:pPr>
      <w:r w:rsidRPr="00B77935">
        <w:rPr>
          <w:rFonts w:cstheme="minorHAnsi"/>
          <w:lang w:val="ca-ES"/>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5FA4F767" w14:textId="77777777" w:rsidR="00B77935" w:rsidRPr="00B77935" w:rsidRDefault="00B77935" w:rsidP="00B77935">
      <w:pPr>
        <w:ind w:left="720"/>
        <w:jc w:val="both"/>
        <w:rPr>
          <w:rFonts w:cstheme="minorHAnsi"/>
          <w:lang w:val="ca-ES"/>
        </w:rPr>
      </w:pPr>
      <w:r w:rsidRPr="00B77935">
        <w:rPr>
          <w:rFonts w:cstheme="minorHAnsi"/>
          <w:lang w:val="ca-ES"/>
        </w:rPr>
        <w:t xml:space="preserve">També està obligada a complir les disposicions vigents en matèria d’integració social de persones amb discapacitat i fiscals. </w:t>
      </w:r>
    </w:p>
    <w:p w14:paraId="56B41950" w14:textId="77777777" w:rsidR="00B77935" w:rsidRPr="00B77935" w:rsidRDefault="00B77935" w:rsidP="00B77935">
      <w:pPr>
        <w:ind w:left="720"/>
        <w:jc w:val="both"/>
        <w:rPr>
          <w:rFonts w:cstheme="minorHAnsi"/>
          <w:lang w:val="ca-ES"/>
        </w:rPr>
      </w:pPr>
    </w:p>
    <w:p w14:paraId="563BE54F" w14:textId="77777777" w:rsidR="00B77935" w:rsidRPr="00B77935" w:rsidRDefault="00B77935" w:rsidP="00B77935">
      <w:pPr>
        <w:ind w:left="720"/>
        <w:jc w:val="both"/>
        <w:rPr>
          <w:rFonts w:cstheme="minorHAnsi"/>
          <w:lang w:val="ca-ES"/>
        </w:rPr>
      </w:pPr>
      <w:r w:rsidRPr="00B77935">
        <w:rPr>
          <w:rFonts w:cstheme="minorHAnsi"/>
          <w:lang w:val="ca-ES"/>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p>
    <w:p w14:paraId="52D8D9F8" w14:textId="77777777" w:rsidR="00B77935" w:rsidRPr="00B77935" w:rsidRDefault="00B77935" w:rsidP="00B77935">
      <w:pPr>
        <w:ind w:left="720"/>
        <w:jc w:val="both"/>
        <w:rPr>
          <w:rFonts w:cstheme="minorHAnsi"/>
          <w:lang w:val="ca-ES"/>
        </w:rPr>
      </w:pPr>
    </w:p>
    <w:p w14:paraId="642EE9DD" w14:textId="77777777" w:rsidR="00B77935" w:rsidRPr="00B77935" w:rsidRDefault="00B77935" w:rsidP="00B77935">
      <w:pPr>
        <w:ind w:left="720"/>
        <w:jc w:val="both"/>
        <w:rPr>
          <w:rFonts w:cstheme="minorHAnsi"/>
          <w:lang w:val="ca-ES"/>
        </w:rPr>
      </w:pPr>
      <w:r w:rsidRPr="00B77935">
        <w:rPr>
          <w:rFonts w:cstheme="minorHAnsi"/>
          <w:lang w:val="ca-ES"/>
        </w:rPr>
        <w:t xml:space="preserve">A aquest efecte, l’empresa contractista haurà de remetre la justificació de la realització efectiva d’aquests pagaments a l’òrgan de contractació quan aquest li ho sol·liciti. </w:t>
      </w:r>
    </w:p>
    <w:p w14:paraId="76CEBD44" w14:textId="77777777" w:rsidR="00B77935" w:rsidRPr="00B77935" w:rsidRDefault="00B77935" w:rsidP="00B77935">
      <w:pPr>
        <w:jc w:val="both"/>
        <w:rPr>
          <w:rFonts w:cstheme="minorHAnsi"/>
          <w:lang w:val="ca-ES"/>
        </w:rPr>
      </w:pPr>
    </w:p>
    <w:p w14:paraId="743FCED0" w14:textId="77777777" w:rsidR="00B77935" w:rsidRPr="00B77935" w:rsidRDefault="00B77935" w:rsidP="00A12DD2">
      <w:pPr>
        <w:numPr>
          <w:ilvl w:val="0"/>
          <w:numId w:val="25"/>
        </w:numPr>
        <w:jc w:val="both"/>
        <w:rPr>
          <w:rFonts w:cstheme="minorHAnsi"/>
          <w:lang w:val="ca-ES"/>
        </w:rPr>
      </w:pPr>
      <w:r w:rsidRPr="00B77935">
        <w:rPr>
          <w:rFonts w:cstheme="minorHAnsi"/>
          <w:lang w:val="ca-ES"/>
        </w:rPr>
        <w:t>L’empresa contractista s’obliga a complir les condicions salarials dels treballadors de conformitat amb el conveni col·lectiu sectorial aplicable.</w:t>
      </w:r>
    </w:p>
    <w:p w14:paraId="4EEDFE2B" w14:textId="77777777" w:rsidR="00B77935" w:rsidRPr="00B77935" w:rsidRDefault="00B77935" w:rsidP="00B77935">
      <w:pPr>
        <w:ind w:left="720"/>
        <w:jc w:val="both"/>
        <w:rPr>
          <w:rFonts w:cstheme="minorHAnsi"/>
          <w:lang w:val="ca-ES"/>
        </w:rPr>
      </w:pPr>
    </w:p>
    <w:p w14:paraId="1B3C9429" w14:textId="77777777" w:rsidR="00B77935" w:rsidRPr="00B77935" w:rsidRDefault="00B77935" w:rsidP="00A12DD2">
      <w:pPr>
        <w:numPr>
          <w:ilvl w:val="0"/>
          <w:numId w:val="25"/>
        </w:numPr>
        <w:jc w:val="both"/>
        <w:rPr>
          <w:rFonts w:cstheme="minorHAnsi"/>
          <w:lang w:val="ca-ES"/>
        </w:rPr>
      </w:pPr>
      <w:r w:rsidRPr="00B77935">
        <w:rPr>
          <w:rFonts w:cstheme="minorHAnsi"/>
          <w:lang w:val="ca-ES"/>
        </w:rPr>
        <w:lastRenderedPageBreak/>
        <w:t xml:space="preserve">L’empresa contractista s’obliga a aplicar en executar les obres  les mesures destinades a promoure la igualtat entre homes i dones. </w:t>
      </w:r>
    </w:p>
    <w:p w14:paraId="7E0CA8E1" w14:textId="77777777" w:rsidR="00B77935" w:rsidRPr="00B77935" w:rsidRDefault="00B77935" w:rsidP="00B77935">
      <w:pPr>
        <w:jc w:val="both"/>
        <w:rPr>
          <w:rFonts w:cstheme="minorHAnsi"/>
          <w:lang w:val="ca-ES"/>
        </w:rPr>
      </w:pPr>
    </w:p>
    <w:p w14:paraId="7CA0AEAF" w14:textId="30F7F686" w:rsidR="00B77935" w:rsidRDefault="009401EF" w:rsidP="00D323C2">
      <w:pPr>
        <w:numPr>
          <w:ilvl w:val="0"/>
          <w:numId w:val="25"/>
        </w:numPr>
        <w:jc w:val="both"/>
        <w:rPr>
          <w:rFonts w:cstheme="minorHAnsi"/>
          <w:lang w:val="ca-ES"/>
        </w:rPr>
      </w:pPr>
      <w:r w:rsidRPr="00EF46A1">
        <w:rPr>
          <w:rFonts w:cstheme="minorHAnsi"/>
          <w:lang w:val="ca-ES"/>
        </w:rPr>
        <w:t>Així mateix, ha de comunicar a l’Ajuntament, mitjançant la persona que és la responsable del contracte, les incidències que puguin sorgir durant l’execució, a l’efecte de</w:t>
      </w:r>
      <w:r w:rsidR="00EF46A1" w:rsidRPr="00EF46A1">
        <w:rPr>
          <w:rFonts w:cstheme="minorHAnsi"/>
          <w:lang w:val="ca-ES"/>
        </w:rPr>
        <w:t xml:space="preserve"> de l’oportuna informació a la ciutadania i a les administracions </w:t>
      </w:r>
      <w:proofErr w:type="spellStart"/>
      <w:r w:rsidR="00EF46A1" w:rsidRPr="00EF46A1">
        <w:rPr>
          <w:rFonts w:cstheme="minorHAnsi"/>
          <w:lang w:val="ca-ES"/>
        </w:rPr>
        <w:t>afectade</w:t>
      </w:r>
      <w:proofErr w:type="spellEnd"/>
      <w:r w:rsidR="00EF46A1" w:rsidRPr="00EF46A1">
        <w:rPr>
          <w:rFonts w:cstheme="minorHAnsi"/>
          <w:lang w:val="ca-ES"/>
        </w:rPr>
        <w:t xml:space="preserve">, i a realitzar les actuacions d’informació, en el cas que l’Ajuntament així ho requereixi. L’empresa contractista ha d’assumir el cost d’altres mesures d’informació a la ciutadania i a les persones usuàries que l’Ajuntament decideixi dur a terme i que es concretin en el PPTP. </w:t>
      </w:r>
    </w:p>
    <w:p w14:paraId="33B946FA" w14:textId="77777777" w:rsidR="00EF46A1" w:rsidRPr="00EF46A1" w:rsidRDefault="00EF46A1" w:rsidP="00EF46A1">
      <w:pPr>
        <w:ind w:left="720"/>
        <w:jc w:val="both"/>
        <w:rPr>
          <w:rFonts w:cstheme="minorHAnsi"/>
          <w:lang w:val="ca-ES"/>
        </w:rPr>
      </w:pPr>
    </w:p>
    <w:p w14:paraId="1130E01B" w14:textId="4C54B505" w:rsidR="00EF46A1" w:rsidRDefault="00B77935" w:rsidP="00A12DD2">
      <w:pPr>
        <w:numPr>
          <w:ilvl w:val="0"/>
          <w:numId w:val="25"/>
        </w:numPr>
        <w:jc w:val="both"/>
        <w:rPr>
          <w:rFonts w:cstheme="minorHAnsi"/>
          <w:lang w:val="ca-ES"/>
        </w:rPr>
      </w:pPr>
      <w:r w:rsidRPr="00B77935">
        <w:rPr>
          <w:rFonts w:cstheme="minorHAnsi"/>
          <w:lang w:val="ca-ES"/>
        </w:rPr>
        <w:t>L’empresa contractista</w:t>
      </w:r>
      <w:r w:rsidR="00EF46A1">
        <w:rPr>
          <w:rFonts w:cstheme="minorHAnsi"/>
          <w:lang w:val="ca-ES"/>
        </w:rPr>
        <w:t xml:space="preserve">, amb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w:t>
      </w:r>
    </w:p>
    <w:p w14:paraId="63C74817" w14:textId="77777777" w:rsidR="006038E8" w:rsidRDefault="006038E8" w:rsidP="006038E8">
      <w:pPr>
        <w:numPr>
          <w:ilvl w:val="0"/>
          <w:numId w:val="25"/>
        </w:numPr>
        <w:jc w:val="both"/>
        <w:rPr>
          <w:rFonts w:cstheme="minorHAnsi"/>
          <w:lang w:val="ca-ES"/>
        </w:rPr>
      </w:pPr>
      <w:r w:rsidRPr="00B77935">
        <w:rPr>
          <w:rFonts w:cstheme="minorHAnsi"/>
          <w:lang w:val="ca-ES"/>
        </w:rPr>
        <w:t>El contractista</w:t>
      </w:r>
      <w:r>
        <w:rPr>
          <w:rFonts w:cstheme="minorHAnsi"/>
          <w:lang w:val="ca-ES"/>
        </w:rPr>
        <w:t xml:space="preserve"> ha de tenir subscrita una assegurança de responsabilitat civil d’indemnització per riscos professionals. Aquesta pòlissa haurà d’estar en vigor durant tota la durada del contracte. </w:t>
      </w:r>
    </w:p>
    <w:p w14:paraId="6F257D09" w14:textId="77777777" w:rsidR="006038E8" w:rsidRDefault="006038E8" w:rsidP="006038E8">
      <w:pPr>
        <w:ind w:left="720"/>
        <w:jc w:val="both"/>
        <w:rPr>
          <w:rFonts w:cstheme="minorHAnsi"/>
          <w:lang w:val="ca-ES"/>
        </w:rPr>
      </w:pPr>
    </w:p>
    <w:p w14:paraId="0C3AA494" w14:textId="77777777" w:rsidR="006038E8" w:rsidRDefault="006038E8" w:rsidP="006038E8">
      <w:pPr>
        <w:ind w:left="720"/>
        <w:jc w:val="both"/>
        <w:rPr>
          <w:rFonts w:cstheme="minorHAnsi"/>
          <w:lang w:val="ca-ES"/>
        </w:rPr>
      </w:pPr>
      <w:r>
        <w:rPr>
          <w:rFonts w:cstheme="minorHAnsi"/>
          <w:lang w:val="ca-ES"/>
        </w:rPr>
        <w:t>Aquesta pòlissa</w:t>
      </w:r>
      <w:r w:rsidRPr="00B77935">
        <w:rPr>
          <w:rFonts w:cstheme="minorHAnsi"/>
          <w:lang w:val="ca-ES"/>
        </w:rPr>
        <w:t xml:space="preserve"> </w:t>
      </w:r>
      <w:r>
        <w:rPr>
          <w:rFonts w:cstheme="minorHAnsi"/>
          <w:lang w:val="ca-ES"/>
        </w:rPr>
        <w:t>l’haurà de subscriure amb una entitat de reconeguda solvència.</w:t>
      </w:r>
    </w:p>
    <w:p w14:paraId="40C8813B" w14:textId="77777777" w:rsidR="006038E8" w:rsidRDefault="006038E8" w:rsidP="006038E8">
      <w:pPr>
        <w:ind w:left="720"/>
        <w:jc w:val="both"/>
        <w:rPr>
          <w:rFonts w:cstheme="minorHAnsi"/>
          <w:lang w:val="ca-ES"/>
        </w:rPr>
      </w:pPr>
    </w:p>
    <w:p w14:paraId="67128880" w14:textId="77777777" w:rsidR="006038E8" w:rsidRDefault="006038E8" w:rsidP="006038E8">
      <w:pPr>
        <w:ind w:left="720"/>
        <w:jc w:val="both"/>
        <w:rPr>
          <w:rFonts w:cstheme="minorHAnsi"/>
          <w:lang w:val="ca-ES"/>
        </w:rPr>
      </w:pPr>
      <w:r>
        <w:rPr>
          <w:rFonts w:cstheme="minorHAnsi"/>
          <w:lang w:val="ca-ES"/>
        </w:rPr>
        <w:t>En relació amb la pòlissa, l’Ajuntament del Catllar realitzarà periòdicament controls de la pòlissa contractada per l’empresa contractista, per tal de comprovar l’abast de la seva cobertura i la seva permanent vigència.</w:t>
      </w:r>
    </w:p>
    <w:p w14:paraId="4D0B8F0F" w14:textId="77777777" w:rsidR="006038E8" w:rsidRDefault="006038E8" w:rsidP="006038E8">
      <w:pPr>
        <w:ind w:left="720"/>
        <w:jc w:val="both"/>
        <w:rPr>
          <w:rFonts w:cstheme="minorHAnsi"/>
          <w:lang w:val="ca-ES"/>
        </w:rPr>
      </w:pPr>
    </w:p>
    <w:p w14:paraId="4F7C1641" w14:textId="7F9EC199" w:rsidR="006038E8" w:rsidRDefault="006038E8" w:rsidP="006038E8">
      <w:pPr>
        <w:ind w:left="720"/>
        <w:jc w:val="both"/>
        <w:rPr>
          <w:rFonts w:cstheme="minorHAnsi"/>
          <w:lang w:val="ca-ES"/>
        </w:rPr>
      </w:pPr>
      <w:r>
        <w:rPr>
          <w:rFonts w:cstheme="minorHAnsi"/>
          <w:lang w:val="ca-ES"/>
        </w:rPr>
        <w:t>L’empresa contractista estarà obligada a lliurar també al responsable del contracte còpia de les pòlisses i de l’últim rebut de pagament, a l’inici del contracte i, en el termini màxim d’un mes, de les modificacions i/o renovacions d’aquesta pòlissa.</w:t>
      </w:r>
    </w:p>
    <w:p w14:paraId="0875F835" w14:textId="77777777" w:rsidR="006038E8" w:rsidRDefault="006038E8" w:rsidP="006038E8">
      <w:pPr>
        <w:ind w:left="720"/>
        <w:jc w:val="both"/>
        <w:rPr>
          <w:rFonts w:cstheme="minorHAnsi"/>
          <w:lang w:val="ca-ES"/>
        </w:rPr>
      </w:pPr>
    </w:p>
    <w:p w14:paraId="68B16C09" w14:textId="085352DE" w:rsidR="006038E8" w:rsidRDefault="006038E8" w:rsidP="00A12DD2">
      <w:pPr>
        <w:numPr>
          <w:ilvl w:val="0"/>
          <w:numId w:val="25"/>
        </w:numPr>
        <w:jc w:val="both"/>
        <w:rPr>
          <w:rFonts w:cstheme="minorHAnsi"/>
          <w:lang w:val="ca-ES"/>
        </w:rPr>
      </w:pPr>
      <w:r>
        <w:rPr>
          <w:rFonts w:cstheme="minorHAnsi"/>
          <w:lang w:val="ca-ES"/>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Pr>
          <w:rFonts w:cstheme="minorHAnsi"/>
          <w:lang w:val="ca-ES"/>
        </w:rPr>
        <w:t>subcontractistes</w:t>
      </w:r>
      <w:proofErr w:type="spellEnd"/>
      <w:r>
        <w:rPr>
          <w:rFonts w:cstheme="minorHAnsi"/>
          <w:lang w:val="ca-ES"/>
        </w:rPr>
        <w:t xml:space="preserve"> han d’emprar, almenys el català en els rètols, les publicacions, els avisos i en la resta de comunicacions de caràcter general que es derivin de l’execució de les prestacions objecte del contracte.</w:t>
      </w:r>
    </w:p>
    <w:p w14:paraId="19147C4C" w14:textId="77777777" w:rsidR="00B77935" w:rsidRPr="00B77935" w:rsidRDefault="00B77935" w:rsidP="00B77935">
      <w:pPr>
        <w:ind w:left="360"/>
        <w:jc w:val="both"/>
        <w:rPr>
          <w:rFonts w:cstheme="minorHAnsi"/>
          <w:lang w:val="ca-ES"/>
        </w:rPr>
      </w:pPr>
    </w:p>
    <w:p w14:paraId="45A00142" w14:textId="1BE9098B" w:rsidR="00B77935" w:rsidRPr="00B77935" w:rsidRDefault="00B77935" w:rsidP="004022D2">
      <w:pPr>
        <w:pStyle w:val="Ttulo2"/>
        <w:rPr>
          <w:lang w:val="ca-ES"/>
        </w:rPr>
      </w:pPr>
      <w:bookmarkStart w:id="206" w:name="_Toc87642064"/>
      <w:bookmarkStart w:id="207" w:name="_Toc146138079"/>
      <w:bookmarkStart w:id="208" w:name="_Toc183431799"/>
      <w:bookmarkStart w:id="209" w:name="_Toc192843070"/>
      <w:bookmarkEnd w:id="201"/>
      <w:r w:rsidRPr="00B77935">
        <w:rPr>
          <w:lang w:val="ca-ES"/>
        </w:rPr>
        <w:t xml:space="preserve">4.4. Prerrogatives de </w:t>
      </w:r>
      <w:bookmarkEnd w:id="206"/>
      <w:r w:rsidRPr="00B77935">
        <w:rPr>
          <w:lang w:val="ca-ES"/>
        </w:rPr>
        <w:t>l’Ajuntament</w:t>
      </w:r>
      <w:bookmarkEnd w:id="207"/>
      <w:bookmarkEnd w:id="208"/>
      <w:bookmarkEnd w:id="209"/>
    </w:p>
    <w:p w14:paraId="265D290E" w14:textId="77777777" w:rsidR="00B77935" w:rsidRPr="00B77935" w:rsidRDefault="00B77935" w:rsidP="00B77935">
      <w:pPr>
        <w:jc w:val="both"/>
        <w:rPr>
          <w:rFonts w:cstheme="minorHAnsi"/>
          <w:sz w:val="14"/>
          <w:szCs w:val="14"/>
          <w:lang w:val="ca-ES"/>
        </w:rPr>
      </w:pPr>
    </w:p>
    <w:p w14:paraId="5EFCBD06" w14:textId="77777777" w:rsidR="00B77935" w:rsidRPr="00B77935" w:rsidRDefault="00B77935" w:rsidP="00B77935">
      <w:pPr>
        <w:jc w:val="both"/>
        <w:rPr>
          <w:rFonts w:cstheme="minorHAnsi"/>
          <w:lang w:val="ca-ES"/>
        </w:rPr>
      </w:pPr>
      <w:r w:rsidRPr="00B77935">
        <w:rPr>
          <w:rFonts w:cstheme="minorHAnsi"/>
          <w:lang w:val="ca-ES"/>
        </w:rPr>
        <w:t>Dins dels límits i amb subjecció als requisits i efectes assenyalats en l’article 190 de la  LCSP.</w:t>
      </w:r>
    </w:p>
    <w:p w14:paraId="20EC7F33" w14:textId="77777777" w:rsidR="00B77935" w:rsidRPr="00B77935" w:rsidRDefault="00B77935" w:rsidP="00B77935">
      <w:pPr>
        <w:jc w:val="both"/>
        <w:rPr>
          <w:rFonts w:cstheme="minorHAnsi"/>
          <w:lang w:val="ca-ES"/>
        </w:rPr>
      </w:pPr>
    </w:p>
    <w:p w14:paraId="2BD89036" w14:textId="77777777" w:rsidR="00B77935" w:rsidRPr="00B77935" w:rsidRDefault="00B77935" w:rsidP="00B77935">
      <w:pPr>
        <w:jc w:val="both"/>
        <w:rPr>
          <w:rFonts w:cstheme="minorHAnsi"/>
          <w:lang w:val="ca-ES"/>
        </w:rPr>
      </w:pPr>
      <w:r w:rsidRPr="00B77935">
        <w:rPr>
          <w:rFonts w:cstheme="minorHAnsi"/>
          <w:lang w:val="ca-ES"/>
        </w:rPr>
        <w:t>L’exercici de les prerrogatives de l’Ajuntament es durà a terme mitjançant el procediment establert en l’article 191 de la LCSP.</w:t>
      </w:r>
    </w:p>
    <w:p w14:paraId="2E212270" w14:textId="77777777" w:rsidR="00B77935" w:rsidRPr="00B77935" w:rsidRDefault="00B77935" w:rsidP="00B77935">
      <w:pPr>
        <w:pStyle w:val="Titol2"/>
        <w:rPr>
          <w:rFonts w:cstheme="minorHAnsi"/>
          <w:lang w:val="ca-ES"/>
        </w:rPr>
      </w:pPr>
      <w:bookmarkStart w:id="210" w:name="_Toc87642065"/>
      <w:bookmarkStart w:id="211" w:name="_Toc146138080"/>
    </w:p>
    <w:p w14:paraId="4832ECB7" w14:textId="068F94B5" w:rsidR="00B77935" w:rsidRPr="00B77935" w:rsidRDefault="00B77935" w:rsidP="004022D2">
      <w:pPr>
        <w:pStyle w:val="Ttulo2"/>
        <w:rPr>
          <w:lang w:val="ca-ES"/>
        </w:rPr>
      </w:pPr>
      <w:bookmarkStart w:id="212" w:name="_Toc183431800"/>
      <w:bookmarkStart w:id="213" w:name="_Toc192843071"/>
      <w:r w:rsidRPr="00B77935">
        <w:rPr>
          <w:lang w:val="ca-ES"/>
        </w:rPr>
        <w:t>4.5. Modificació del contracte</w:t>
      </w:r>
      <w:bookmarkEnd w:id="210"/>
      <w:bookmarkEnd w:id="211"/>
      <w:bookmarkEnd w:id="212"/>
      <w:bookmarkEnd w:id="213"/>
    </w:p>
    <w:p w14:paraId="64B01400" w14:textId="77777777" w:rsidR="00B77935" w:rsidRPr="00B77935" w:rsidRDefault="00B77935" w:rsidP="00B77935">
      <w:pPr>
        <w:pStyle w:val="Titol2"/>
        <w:rPr>
          <w:rFonts w:cstheme="minorHAnsi"/>
          <w:sz w:val="12"/>
          <w:szCs w:val="12"/>
          <w:lang w:val="ca-ES"/>
        </w:rPr>
      </w:pPr>
    </w:p>
    <w:p w14:paraId="51FC36F0" w14:textId="77777777" w:rsidR="00B77935" w:rsidRPr="00B77935" w:rsidRDefault="00B77935" w:rsidP="00B77935">
      <w:pPr>
        <w:jc w:val="both"/>
        <w:rPr>
          <w:rFonts w:cstheme="minorHAnsi"/>
          <w:lang w:val="ca-ES" w:eastAsia="ca-ES"/>
        </w:rPr>
      </w:pPr>
      <w:r w:rsidRPr="00B77935">
        <w:rPr>
          <w:rFonts w:cstheme="minorHAnsi"/>
          <w:bCs/>
          <w:lang w:val="ca-ES" w:eastAsia="ca-ES"/>
        </w:rPr>
        <w:t xml:space="preserve">4.5.1. </w:t>
      </w:r>
      <w:r w:rsidRPr="00B77935">
        <w:rPr>
          <w:rFonts w:cstheme="minorHAnsi"/>
          <w:lang w:val="ca-ES" w:eastAsia="ca-ES"/>
        </w:rPr>
        <w:t>El contracte només es pot modificar per raons d’interès públic, en els casos i en la forma que s’especifiquen en aquesta clàusula i de conformitat amb el que es preveu en els articles 203 a 207 de la LCSP.</w:t>
      </w:r>
    </w:p>
    <w:p w14:paraId="53D48774" w14:textId="77777777" w:rsidR="00B77935" w:rsidRPr="00B77935" w:rsidRDefault="00B77935" w:rsidP="00B77935">
      <w:pPr>
        <w:jc w:val="both"/>
        <w:rPr>
          <w:rFonts w:cstheme="minorHAnsi"/>
          <w:iCs/>
          <w:lang w:val="ca-ES" w:eastAsia="ca-ES"/>
        </w:rPr>
      </w:pPr>
    </w:p>
    <w:p w14:paraId="1B5D470F" w14:textId="77777777" w:rsidR="00B77935" w:rsidRPr="00B77935" w:rsidRDefault="00B77935" w:rsidP="00B77935">
      <w:pPr>
        <w:jc w:val="both"/>
        <w:rPr>
          <w:rFonts w:cstheme="minorHAnsi"/>
          <w:b/>
          <w:iCs/>
          <w:lang w:val="ca-ES" w:eastAsia="ca-ES"/>
        </w:rPr>
      </w:pPr>
      <w:r w:rsidRPr="00B77935">
        <w:rPr>
          <w:rFonts w:cstheme="minorHAnsi"/>
          <w:iCs/>
          <w:lang w:val="ca-ES" w:eastAsia="ca-ES"/>
        </w:rPr>
        <w:lastRenderedPageBreak/>
        <w:t xml:space="preserve">4.5.2. Modificacions previstes: </w:t>
      </w:r>
      <w:r w:rsidRPr="00B77935">
        <w:rPr>
          <w:rFonts w:cstheme="minorHAnsi"/>
          <w:lang w:val="ca-ES" w:eastAsia="ca-ES"/>
        </w:rPr>
        <w:t xml:space="preserve">La modificació del contracte es durà a terme en el/s supòsit/s, amb les condicions, l’abast i els límits que es detallen a </w:t>
      </w:r>
      <w:r w:rsidRPr="00B77935">
        <w:rPr>
          <w:rFonts w:cstheme="minorHAnsi"/>
          <w:b/>
          <w:lang w:val="ca-ES" w:eastAsia="ca-ES"/>
        </w:rPr>
        <w:t>l’apartat N del quadre de característiques.</w:t>
      </w:r>
    </w:p>
    <w:p w14:paraId="647BBCB9" w14:textId="77777777" w:rsidR="00B77935" w:rsidRPr="00B77935" w:rsidRDefault="00B77935" w:rsidP="00B77935">
      <w:pPr>
        <w:jc w:val="both"/>
        <w:rPr>
          <w:rFonts w:eastAsia="Calibri" w:cstheme="minorHAnsi"/>
          <w:b/>
          <w:lang w:val="ca-ES"/>
        </w:rPr>
      </w:pPr>
    </w:p>
    <w:p w14:paraId="7A0400D6" w14:textId="77777777" w:rsidR="00B77935" w:rsidRPr="00B77935" w:rsidRDefault="00B77935" w:rsidP="00B77935">
      <w:pPr>
        <w:jc w:val="both"/>
        <w:rPr>
          <w:rFonts w:cstheme="minorHAnsi"/>
          <w:lang w:val="ca-ES" w:eastAsia="ca-ES"/>
        </w:rPr>
      </w:pPr>
      <w:r w:rsidRPr="00B77935">
        <w:rPr>
          <w:rFonts w:cstheme="minorHAnsi"/>
          <w:lang w:val="ca-ES" w:eastAsia="ca-ES"/>
        </w:rPr>
        <w:t>Aquestes modificacions són obligatòries per a l’empresa contractista. En cap cas la modificació del contracte podrà suposar l’establiment de nous preus unitaris no previstos en el contracte.</w:t>
      </w:r>
    </w:p>
    <w:p w14:paraId="06A106B6" w14:textId="77777777" w:rsidR="00B77935" w:rsidRPr="00B77935" w:rsidRDefault="00B77935" w:rsidP="00B77935">
      <w:pPr>
        <w:jc w:val="both"/>
        <w:rPr>
          <w:rFonts w:cstheme="minorHAnsi"/>
          <w:iCs/>
          <w:lang w:val="ca-ES" w:eastAsia="ca-ES"/>
        </w:rPr>
      </w:pPr>
    </w:p>
    <w:p w14:paraId="6A8B160F" w14:textId="77777777" w:rsidR="00B77935" w:rsidRPr="00B77935" w:rsidRDefault="00B77935" w:rsidP="00B77935">
      <w:pPr>
        <w:jc w:val="both"/>
        <w:rPr>
          <w:rFonts w:eastAsia="Calibri" w:cstheme="minorHAnsi"/>
          <w:lang w:val="ca-ES"/>
        </w:rPr>
      </w:pPr>
      <w:r w:rsidRPr="00B77935">
        <w:rPr>
          <w:rFonts w:eastAsia="Calibri" w:cstheme="minorHAnsi"/>
          <w:bCs/>
          <w:lang w:val="ca-ES"/>
        </w:rPr>
        <w:t xml:space="preserve">4.5.3. </w:t>
      </w:r>
      <w:r w:rsidRPr="00B77935">
        <w:rPr>
          <w:rFonts w:eastAsia="Calibri" w:cstheme="minorHAnsi"/>
          <w:lang w:val="ca-ES"/>
        </w:rPr>
        <w:t>Modificacions no previstes: 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74DA2226" w14:textId="77777777" w:rsidR="00B77935" w:rsidRPr="00B77935" w:rsidRDefault="00B77935" w:rsidP="00B77935">
      <w:pPr>
        <w:jc w:val="both"/>
        <w:rPr>
          <w:rFonts w:eastAsia="Calibri" w:cstheme="minorHAnsi"/>
          <w:lang w:val="ca-ES"/>
        </w:rPr>
      </w:pPr>
    </w:p>
    <w:p w14:paraId="6F5D10CD" w14:textId="77777777" w:rsidR="00B77935" w:rsidRPr="00B77935" w:rsidRDefault="00B77935" w:rsidP="00B77935">
      <w:pPr>
        <w:jc w:val="both"/>
        <w:rPr>
          <w:rFonts w:eastAsia="Calibri" w:cstheme="minorHAnsi"/>
          <w:lang w:val="ca-ES"/>
        </w:rPr>
      </w:pPr>
      <w:r w:rsidRPr="00B77935">
        <w:rPr>
          <w:rFonts w:eastAsia="Calibri" w:cstheme="minorHAnsi"/>
          <w:lang w:val="ca-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605A7232" w14:textId="77777777" w:rsidR="00B77935" w:rsidRPr="00B77935" w:rsidRDefault="00B77935" w:rsidP="00B77935">
      <w:pPr>
        <w:jc w:val="both"/>
        <w:rPr>
          <w:rFonts w:eastAsia="Calibri" w:cstheme="minorHAnsi"/>
          <w:bCs/>
          <w:lang w:val="ca-ES"/>
        </w:rPr>
      </w:pPr>
    </w:p>
    <w:p w14:paraId="08DBCD65" w14:textId="77777777" w:rsidR="00B77935" w:rsidRPr="00B77935" w:rsidRDefault="00B77935" w:rsidP="00B77935">
      <w:pPr>
        <w:jc w:val="both"/>
        <w:rPr>
          <w:rFonts w:eastAsia="Calibri" w:cstheme="minorHAnsi"/>
          <w:lang w:val="ca-ES"/>
        </w:rPr>
      </w:pPr>
      <w:r w:rsidRPr="00B77935">
        <w:rPr>
          <w:rFonts w:eastAsia="Calibri" w:cstheme="minorHAnsi"/>
          <w:bCs/>
          <w:lang w:val="ca-ES"/>
        </w:rPr>
        <w:t xml:space="preserve">4.5.4. </w:t>
      </w:r>
      <w:r w:rsidRPr="00B77935">
        <w:rPr>
          <w:rFonts w:eastAsia="Calibri" w:cstheme="minorHAnsi"/>
          <w:lang w:val="ca-ES"/>
        </w:rPr>
        <w:t>Les modificacions del contracte es formalitzaran de conformitat amb el que estableix l’article 153 de la LCSP.</w:t>
      </w:r>
    </w:p>
    <w:p w14:paraId="73635E60" w14:textId="77777777" w:rsidR="00B77935" w:rsidRPr="00B77935" w:rsidRDefault="00B77935" w:rsidP="00B77935">
      <w:pPr>
        <w:jc w:val="both"/>
        <w:rPr>
          <w:rFonts w:eastAsia="Calibri" w:cstheme="minorHAnsi"/>
          <w:lang w:val="ca-ES"/>
        </w:rPr>
      </w:pPr>
    </w:p>
    <w:p w14:paraId="46287C0A" w14:textId="77777777" w:rsidR="00B77935" w:rsidRPr="00B77935" w:rsidRDefault="00B77935" w:rsidP="00B77935">
      <w:pPr>
        <w:jc w:val="both"/>
        <w:rPr>
          <w:rFonts w:cstheme="minorHAnsi"/>
          <w:lang w:val="ca-ES"/>
        </w:rPr>
      </w:pPr>
      <w:r w:rsidRPr="00B77935">
        <w:rPr>
          <w:rFonts w:cstheme="minorHAnsi"/>
          <w:lang w:val="ca-ES"/>
        </w:rPr>
        <w:t xml:space="preserve">4.5.5.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1A2B6C85" w14:textId="77777777" w:rsidR="00B77935" w:rsidRPr="00B77935" w:rsidRDefault="00B77935" w:rsidP="00B77935">
      <w:pPr>
        <w:jc w:val="both"/>
        <w:rPr>
          <w:rFonts w:cstheme="minorHAnsi"/>
          <w:lang w:val="ca-ES"/>
        </w:rPr>
      </w:pPr>
    </w:p>
    <w:p w14:paraId="0EEED87A" w14:textId="37093B9B" w:rsidR="00B77935" w:rsidRPr="00B77935" w:rsidRDefault="00B77935" w:rsidP="004022D2">
      <w:pPr>
        <w:pStyle w:val="Ttulo2"/>
        <w:rPr>
          <w:lang w:val="ca-ES"/>
        </w:rPr>
      </w:pPr>
      <w:bookmarkStart w:id="214" w:name="_Toc87642066"/>
      <w:bookmarkStart w:id="215" w:name="_Toc146138081"/>
      <w:bookmarkStart w:id="216" w:name="_Toc183431801"/>
      <w:bookmarkStart w:id="217" w:name="_Toc192843072"/>
      <w:r w:rsidRPr="00B77935">
        <w:rPr>
          <w:lang w:val="ca-ES"/>
        </w:rPr>
        <w:t>4.6. Suspensió del contracte</w:t>
      </w:r>
      <w:bookmarkEnd w:id="214"/>
      <w:bookmarkEnd w:id="215"/>
      <w:bookmarkEnd w:id="216"/>
      <w:bookmarkEnd w:id="217"/>
    </w:p>
    <w:p w14:paraId="7BF36F99" w14:textId="77777777" w:rsidR="00B77935" w:rsidRPr="00B77935" w:rsidRDefault="00B77935" w:rsidP="00B77935">
      <w:pPr>
        <w:jc w:val="both"/>
        <w:rPr>
          <w:rFonts w:cstheme="minorHAnsi"/>
          <w:lang w:val="ca-ES"/>
        </w:rPr>
      </w:pPr>
    </w:p>
    <w:p w14:paraId="450D3206" w14:textId="77777777" w:rsidR="00B77935" w:rsidRPr="00B77935" w:rsidRDefault="00B77935" w:rsidP="00B77935">
      <w:pPr>
        <w:jc w:val="both"/>
        <w:rPr>
          <w:rFonts w:cstheme="minorHAnsi"/>
          <w:lang w:val="ca-ES"/>
        </w:rPr>
      </w:pPr>
      <w:r w:rsidRPr="00B77935">
        <w:rPr>
          <w:rFonts w:cstheme="minorHAnsi"/>
          <w:lang w:val="ca-ES"/>
        </w:rPr>
        <w:t>4.6.1. Si l’Ajuntament acorda la suspensió del contracte o la suspensió té lloc per l’aplicació del que disposa l’article 198.5 LCSP, s’ha d’estendre una acta, d’ofici o a sol·licitud del contractista, en la qual s’han de consignar les circumstàncies que l’han motivada i la situació de fet en l’execució d’aquell.</w:t>
      </w:r>
    </w:p>
    <w:p w14:paraId="2644EA52" w14:textId="77777777" w:rsidR="00B77935" w:rsidRPr="00B77935" w:rsidRDefault="00B77935" w:rsidP="00B77935">
      <w:pPr>
        <w:jc w:val="both"/>
        <w:rPr>
          <w:rFonts w:cstheme="minorHAnsi"/>
          <w:lang w:val="ca-ES"/>
        </w:rPr>
      </w:pPr>
    </w:p>
    <w:p w14:paraId="3CDE12F9" w14:textId="77777777" w:rsidR="00B77935" w:rsidRPr="00B77935" w:rsidRDefault="00B77935" w:rsidP="00B77935">
      <w:pPr>
        <w:jc w:val="both"/>
        <w:rPr>
          <w:rFonts w:cstheme="minorHAnsi"/>
          <w:lang w:val="ca-ES"/>
        </w:rPr>
      </w:pPr>
      <w:r w:rsidRPr="00B77935">
        <w:rPr>
          <w:rFonts w:cstheme="minorHAnsi"/>
          <w:lang w:val="ca-ES"/>
        </w:rPr>
        <w:t xml:space="preserve">4.6.2. Un cop acordada la suspensió, l’Ajuntament ha d’abonar al contractista els danys i perjudicis efectivament soferts per aquest amb subjecció a les regles recollides a l'article 208 LCSP. </w:t>
      </w:r>
    </w:p>
    <w:p w14:paraId="2E8AA35D" w14:textId="77777777" w:rsidR="00B77935" w:rsidRPr="00B77935" w:rsidRDefault="00B77935" w:rsidP="00B77935">
      <w:pPr>
        <w:jc w:val="both"/>
        <w:rPr>
          <w:rFonts w:cstheme="minorHAnsi"/>
          <w:lang w:val="ca-ES"/>
        </w:rPr>
      </w:pPr>
    </w:p>
    <w:p w14:paraId="17A9F683" w14:textId="3A3C7FA8" w:rsidR="00B77935" w:rsidRPr="00B77935" w:rsidRDefault="00B77935" w:rsidP="004022D2">
      <w:pPr>
        <w:pStyle w:val="Ttulo2"/>
        <w:rPr>
          <w:lang w:val="ca-ES"/>
        </w:rPr>
      </w:pPr>
      <w:bookmarkStart w:id="218" w:name="_Toc87642067"/>
      <w:bookmarkStart w:id="219" w:name="_Toc146138082"/>
      <w:bookmarkStart w:id="220" w:name="_Toc183431802"/>
      <w:bookmarkStart w:id="221" w:name="_Toc192843073"/>
      <w:r w:rsidRPr="00B77935">
        <w:rPr>
          <w:lang w:val="ca-ES"/>
        </w:rPr>
        <w:t>4.7. Clàusula ètica</w:t>
      </w:r>
      <w:bookmarkEnd w:id="218"/>
      <w:bookmarkEnd w:id="219"/>
      <w:bookmarkEnd w:id="220"/>
      <w:bookmarkEnd w:id="221"/>
    </w:p>
    <w:p w14:paraId="6E62BD41" w14:textId="77777777" w:rsidR="00B77935" w:rsidRPr="00B77935" w:rsidRDefault="00B77935" w:rsidP="00B77935">
      <w:pPr>
        <w:jc w:val="both"/>
        <w:rPr>
          <w:rFonts w:cstheme="minorHAnsi"/>
          <w:lang w:val="ca-ES"/>
        </w:rPr>
      </w:pPr>
    </w:p>
    <w:p w14:paraId="5D035342" w14:textId="77777777" w:rsidR="00B77935" w:rsidRPr="00B77935" w:rsidRDefault="00B77935" w:rsidP="00B77935">
      <w:pPr>
        <w:jc w:val="both"/>
        <w:rPr>
          <w:rFonts w:cstheme="minorHAnsi"/>
          <w:lang w:val="ca-ES"/>
        </w:rPr>
      </w:pPr>
      <w:r w:rsidRPr="00B77935">
        <w:rPr>
          <w:rFonts w:cstheme="minorHAnsi"/>
          <w:lang w:val="ca-ES"/>
        </w:rPr>
        <w:t xml:space="preserve">4.7.1. Els alts càrrecs, personal directiu, càrrecs de comandament, càrrecs administratius i personal al servei de l’Ajuntament,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639DF380" w14:textId="77777777" w:rsidR="00B77935" w:rsidRPr="00B77935" w:rsidRDefault="00B77935" w:rsidP="00B77935">
      <w:pPr>
        <w:jc w:val="both"/>
        <w:rPr>
          <w:rFonts w:cstheme="minorHAnsi"/>
          <w:lang w:val="ca-ES"/>
        </w:rPr>
      </w:pPr>
    </w:p>
    <w:p w14:paraId="3D935E40" w14:textId="77777777" w:rsidR="00B77935" w:rsidRPr="00B77935" w:rsidRDefault="00B77935" w:rsidP="00B77935">
      <w:pPr>
        <w:jc w:val="both"/>
        <w:rPr>
          <w:rFonts w:cstheme="minorHAnsi"/>
          <w:lang w:val="ca-ES"/>
        </w:rPr>
      </w:pPr>
      <w:r w:rsidRPr="00B77935">
        <w:rPr>
          <w:rFonts w:cstheme="minorHAnsi"/>
          <w:lang w:val="ca-ES"/>
        </w:rP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5993948A" w14:textId="77777777" w:rsidR="00B77935" w:rsidRPr="00B77935" w:rsidRDefault="00B77935" w:rsidP="00B77935">
      <w:pPr>
        <w:jc w:val="both"/>
        <w:rPr>
          <w:rFonts w:cstheme="minorHAnsi"/>
          <w:lang w:val="ca-ES"/>
        </w:rPr>
      </w:pPr>
    </w:p>
    <w:p w14:paraId="0DB6636E" w14:textId="77777777" w:rsidR="00B77935" w:rsidRPr="00B77935" w:rsidRDefault="00B77935" w:rsidP="00B77935">
      <w:pPr>
        <w:jc w:val="both"/>
        <w:rPr>
          <w:rFonts w:cstheme="minorHAnsi"/>
          <w:lang w:val="ca-ES"/>
        </w:rPr>
      </w:pPr>
      <w:r w:rsidRPr="00B77935">
        <w:rPr>
          <w:rFonts w:cstheme="minorHAnsi"/>
          <w:lang w:val="ca-ES"/>
        </w:rPr>
        <w:t xml:space="preserve">4.7.2. Els licitadors, contractistes i </w:t>
      </w:r>
      <w:proofErr w:type="spellStart"/>
      <w:r w:rsidRPr="00B77935">
        <w:rPr>
          <w:rFonts w:cstheme="minorHAnsi"/>
          <w:lang w:val="ca-ES"/>
        </w:rPr>
        <w:t>subcontractistes</w:t>
      </w:r>
      <w:proofErr w:type="spellEnd"/>
      <w:r w:rsidRPr="00B77935">
        <w:rPr>
          <w:rFonts w:cstheme="minorHAnsi"/>
          <w:lang w:val="ca-ES"/>
        </w:rPr>
        <w:t xml:space="preserve"> assumeixen les obligacions següents: </w:t>
      </w:r>
    </w:p>
    <w:p w14:paraId="291118A7" w14:textId="77777777" w:rsidR="00B77935" w:rsidRPr="00B77935" w:rsidRDefault="00B77935" w:rsidP="00B77935">
      <w:pPr>
        <w:jc w:val="both"/>
        <w:rPr>
          <w:rFonts w:cstheme="minorHAnsi"/>
          <w:lang w:val="ca-ES"/>
        </w:rPr>
      </w:pPr>
    </w:p>
    <w:p w14:paraId="0FEB8029" w14:textId="77777777" w:rsidR="00B77935" w:rsidRPr="00B77935" w:rsidRDefault="00B77935" w:rsidP="00A12DD2">
      <w:pPr>
        <w:pStyle w:val="Prrafodelista"/>
        <w:numPr>
          <w:ilvl w:val="0"/>
          <w:numId w:val="30"/>
        </w:numPr>
        <w:jc w:val="both"/>
        <w:rPr>
          <w:rFonts w:cstheme="minorHAnsi"/>
          <w:lang w:val="ca-ES"/>
        </w:rPr>
      </w:pPr>
      <w:r w:rsidRPr="00B77935">
        <w:rPr>
          <w:rFonts w:cstheme="minorHAnsi"/>
          <w:lang w:val="ca-ES"/>
        </w:rPr>
        <w:lastRenderedPageBreak/>
        <w:t>Observar els principis, les normes i els cànons ètics propis de les activitats, els oficis i/o les professions corresponents a les prestacions objecte dels contractes.</w:t>
      </w:r>
    </w:p>
    <w:p w14:paraId="58A04EEE" w14:textId="77777777" w:rsidR="00B77935" w:rsidRPr="00B77935" w:rsidRDefault="00B77935" w:rsidP="00B77935">
      <w:pPr>
        <w:pStyle w:val="Prrafodelista"/>
        <w:ind w:left="360"/>
        <w:jc w:val="both"/>
        <w:rPr>
          <w:rFonts w:cstheme="minorHAnsi"/>
          <w:lang w:val="ca-ES"/>
        </w:rPr>
      </w:pPr>
    </w:p>
    <w:p w14:paraId="1900D67B" w14:textId="77777777" w:rsidR="00B77935" w:rsidRPr="00B77935" w:rsidRDefault="00B77935" w:rsidP="00A12DD2">
      <w:pPr>
        <w:pStyle w:val="Prrafodelista"/>
        <w:numPr>
          <w:ilvl w:val="0"/>
          <w:numId w:val="30"/>
        </w:numPr>
        <w:jc w:val="both"/>
        <w:rPr>
          <w:rFonts w:cstheme="minorHAnsi"/>
          <w:lang w:val="ca-ES"/>
        </w:rPr>
      </w:pPr>
      <w:r w:rsidRPr="00B77935">
        <w:rPr>
          <w:rFonts w:cstheme="minorHAnsi"/>
          <w:lang w:val="ca-ES"/>
        </w:rPr>
        <w:t xml:space="preserve">No realitzar accions que posin en risc l’interès públic en l’àmbit del contracte o de les prestacions a licitar. </w:t>
      </w:r>
    </w:p>
    <w:p w14:paraId="5030F43D" w14:textId="77777777" w:rsidR="00B77935" w:rsidRPr="00B77935" w:rsidRDefault="00B77935" w:rsidP="00B77935">
      <w:pPr>
        <w:jc w:val="both"/>
        <w:rPr>
          <w:rFonts w:cstheme="minorHAnsi"/>
          <w:lang w:val="ca-ES"/>
        </w:rPr>
      </w:pPr>
    </w:p>
    <w:p w14:paraId="0116B3E9" w14:textId="77777777" w:rsidR="00B77935" w:rsidRPr="00B77935" w:rsidRDefault="00B77935" w:rsidP="00A12DD2">
      <w:pPr>
        <w:pStyle w:val="Prrafodelista"/>
        <w:numPr>
          <w:ilvl w:val="0"/>
          <w:numId w:val="30"/>
        </w:numPr>
        <w:jc w:val="both"/>
        <w:rPr>
          <w:rFonts w:cstheme="minorHAnsi"/>
          <w:lang w:val="ca-ES"/>
        </w:rPr>
      </w:pPr>
      <w:r w:rsidRPr="00B77935">
        <w:rPr>
          <w:rFonts w:cstheme="minorHAnsi"/>
          <w:lang w:val="ca-ES"/>
        </w:rPr>
        <w:t xml:space="preserve">Denunciar les situacions irregulars que es puguin presentar en els processos de contractació pública o durant l’execució dels contractes. </w:t>
      </w:r>
    </w:p>
    <w:p w14:paraId="5F00ACC3" w14:textId="77777777" w:rsidR="00B77935" w:rsidRPr="00B77935" w:rsidRDefault="00B77935" w:rsidP="00B77935">
      <w:pPr>
        <w:jc w:val="both"/>
        <w:rPr>
          <w:rFonts w:cstheme="minorHAnsi"/>
          <w:lang w:val="ca-ES"/>
        </w:rPr>
      </w:pPr>
    </w:p>
    <w:p w14:paraId="37F09ABF" w14:textId="77777777" w:rsidR="00B77935" w:rsidRPr="00B77935" w:rsidRDefault="00B77935" w:rsidP="00A12DD2">
      <w:pPr>
        <w:pStyle w:val="Prrafodelista"/>
        <w:numPr>
          <w:ilvl w:val="0"/>
          <w:numId w:val="30"/>
        </w:numPr>
        <w:jc w:val="both"/>
        <w:rPr>
          <w:rFonts w:cstheme="minorHAnsi"/>
          <w:lang w:val="ca-ES"/>
        </w:rPr>
      </w:pPr>
      <w:r w:rsidRPr="00B77935">
        <w:rPr>
          <w:rFonts w:cstheme="minorHAnsi"/>
          <w:lang w:val="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246D5187" w14:textId="77777777" w:rsidR="00B77935" w:rsidRPr="00B77935" w:rsidRDefault="00B77935" w:rsidP="00B77935">
      <w:pPr>
        <w:jc w:val="both"/>
        <w:rPr>
          <w:rFonts w:cstheme="minorHAnsi"/>
          <w:lang w:val="ca-ES"/>
        </w:rPr>
      </w:pPr>
    </w:p>
    <w:p w14:paraId="10DD6E1B" w14:textId="77777777" w:rsidR="00B77935" w:rsidRPr="00B77935" w:rsidRDefault="00B77935" w:rsidP="00A12DD2">
      <w:pPr>
        <w:pStyle w:val="Prrafodelista"/>
        <w:numPr>
          <w:ilvl w:val="0"/>
          <w:numId w:val="30"/>
        </w:numPr>
        <w:jc w:val="both"/>
        <w:rPr>
          <w:rFonts w:cstheme="minorHAnsi"/>
          <w:lang w:val="ca-ES"/>
        </w:rPr>
      </w:pPr>
      <w:r w:rsidRPr="00B77935">
        <w:rPr>
          <w:rFonts w:cstheme="minorHAnsi"/>
          <w:lang w:val="ca-ES"/>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B77935">
        <w:rPr>
          <w:rFonts w:cstheme="minorHAnsi"/>
          <w:lang w:val="ca-ES"/>
        </w:rPr>
        <w:t>subcontractista</w:t>
      </w:r>
      <w:proofErr w:type="spellEnd"/>
      <w:r w:rsidRPr="00B77935">
        <w:rPr>
          <w:rFonts w:cstheme="minorHAnsi"/>
          <w:lang w:val="ca-ES"/>
        </w:rPr>
        <w:t xml:space="preserve"> està obligat a posar-ho en coneixement de l’òrgan de contractació. </w:t>
      </w:r>
    </w:p>
    <w:p w14:paraId="19D5AEEB" w14:textId="77777777" w:rsidR="00B77935" w:rsidRPr="00B77935" w:rsidRDefault="00B77935" w:rsidP="00B77935">
      <w:pPr>
        <w:jc w:val="both"/>
        <w:rPr>
          <w:rFonts w:cstheme="minorHAnsi"/>
          <w:lang w:val="ca-ES"/>
        </w:rPr>
      </w:pPr>
    </w:p>
    <w:p w14:paraId="35A42E2F" w14:textId="77777777" w:rsidR="00B77935" w:rsidRPr="00B77935" w:rsidRDefault="00B77935" w:rsidP="00A12DD2">
      <w:pPr>
        <w:pStyle w:val="Prrafodelista"/>
        <w:numPr>
          <w:ilvl w:val="0"/>
          <w:numId w:val="30"/>
        </w:numPr>
        <w:jc w:val="both"/>
        <w:rPr>
          <w:rFonts w:cstheme="minorHAnsi"/>
          <w:lang w:val="ca-ES"/>
        </w:rPr>
      </w:pPr>
      <w:r w:rsidRPr="00B77935">
        <w:rPr>
          <w:rFonts w:cstheme="minorHAnsi"/>
          <w:lang w:val="ca-ES"/>
        </w:rPr>
        <w:t xml:space="preserve">Respectar els acords i les normes de confidencialitat. </w:t>
      </w:r>
    </w:p>
    <w:p w14:paraId="768C9F7B" w14:textId="77777777" w:rsidR="00B77935" w:rsidRPr="00B77935" w:rsidRDefault="00B77935" w:rsidP="00B77935">
      <w:pPr>
        <w:jc w:val="both"/>
        <w:rPr>
          <w:rFonts w:cstheme="minorHAnsi"/>
          <w:lang w:val="ca-ES"/>
        </w:rPr>
      </w:pPr>
    </w:p>
    <w:p w14:paraId="70030E68" w14:textId="3DDC8FC3" w:rsidR="00B77935" w:rsidRPr="006038E8" w:rsidRDefault="00B77935" w:rsidP="002E21C5">
      <w:pPr>
        <w:pStyle w:val="Prrafodelista"/>
        <w:numPr>
          <w:ilvl w:val="0"/>
          <w:numId w:val="30"/>
        </w:numPr>
        <w:jc w:val="both"/>
        <w:rPr>
          <w:rFonts w:cstheme="minorHAnsi"/>
          <w:lang w:val="ca-ES"/>
        </w:rPr>
      </w:pPr>
      <w:r w:rsidRPr="006038E8">
        <w:rPr>
          <w:rFonts w:cstheme="minorHAnsi"/>
          <w:lang w:val="ca-ES"/>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amb relació amb l’Administració o administracions de referència, sens perjudici del compliment de les obligacions de transparència que els pertoquin de forma directa per previsió legal.</w:t>
      </w:r>
    </w:p>
    <w:p w14:paraId="404CA923" w14:textId="77777777" w:rsidR="00B77935" w:rsidRPr="00B77935" w:rsidRDefault="00B77935" w:rsidP="00B77935">
      <w:pPr>
        <w:jc w:val="both"/>
        <w:rPr>
          <w:rFonts w:cstheme="minorHAnsi"/>
          <w:lang w:val="ca-ES"/>
        </w:rPr>
      </w:pPr>
    </w:p>
    <w:p w14:paraId="58017935" w14:textId="77777777" w:rsidR="00B77935" w:rsidRPr="00B77935" w:rsidRDefault="00B77935" w:rsidP="00B77935">
      <w:pPr>
        <w:jc w:val="both"/>
        <w:rPr>
          <w:rFonts w:cstheme="minorHAnsi"/>
          <w:lang w:val="ca-ES"/>
        </w:rPr>
      </w:pPr>
      <w:r w:rsidRPr="00B77935">
        <w:rPr>
          <w:rFonts w:cstheme="minorHAnsi"/>
          <w:lang w:val="ca-ES"/>
        </w:rPr>
        <w:t xml:space="preserve">4.7.3. Els licitadors, contractistes i </w:t>
      </w:r>
      <w:proofErr w:type="spellStart"/>
      <w:r w:rsidRPr="00B77935">
        <w:rPr>
          <w:rFonts w:cstheme="minorHAnsi"/>
          <w:lang w:val="ca-ES"/>
        </w:rPr>
        <w:t>subcontractistes</w:t>
      </w:r>
      <w:proofErr w:type="spellEnd"/>
      <w:r w:rsidRPr="00B77935">
        <w:rPr>
          <w:rFonts w:cstheme="minorHAnsi"/>
          <w:lang w:val="ca-ES"/>
        </w:rPr>
        <w:t xml:space="preserve">,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4B93C9C2" w14:textId="77777777" w:rsidR="00B77935" w:rsidRPr="00B77935" w:rsidRDefault="00B77935" w:rsidP="00B77935">
      <w:pPr>
        <w:jc w:val="both"/>
        <w:rPr>
          <w:rFonts w:cstheme="minorHAnsi"/>
          <w:lang w:val="ca-ES"/>
        </w:rPr>
      </w:pPr>
    </w:p>
    <w:p w14:paraId="7FAFF9B4" w14:textId="77777777" w:rsidR="00B77935" w:rsidRPr="00B77935" w:rsidRDefault="00B77935" w:rsidP="00B77935">
      <w:pPr>
        <w:jc w:val="both"/>
        <w:rPr>
          <w:rFonts w:cstheme="minorHAnsi"/>
          <w:lang w:val="ca-ES"/>
        </w:rPr>
      </w:pPr>
      <w:r w:rsidRPr="00B77935">
        <w:rPr>
          <w:rFonts w:cstheme="minorHAnsi"/>
          <w:lang w:val="ca-ES"/>
        </w:rPr>
        <w:t xml:space="preserve">4.7.4. Totes aquestes obligacions i compromisos tenen la consideració de condicions especials d’execució del contracte. </w:t>
      </w:r>
    </w:p>
    <w:p w14:paraId="1D0B739E" w14:textId="77777777" w:rsidR="00B77935" w:rsidRPr="00B77935" w:rsidRDefault="00B77935" w:rsidP="00B77935">
      <w:pPr>
        <w:jc w:val="both"/>
        <w:rPr>
          <w:rFonts w:cstheme="minorHAnsi"/>
          <w:lang w:val="ca-ES"/>
        </w:rPr>
      </w:pPr>
    </w:p>
    <w:p w14:paraId="5B5F2660" w14:textId="77777777" w:rsidR="00B77935" w:rsidRPr="00B77935" w:rsidRDefault="00B77935" w:rsidP="00B77935">
      <w:pPr>
        <w:jc w:val="both"/>
        <w:rPr>
          <w:rFonts w:cstheme="minorHAnsi"/>
          <w:lang w:val="ca-ES"/>
        </w:rPr>
      </w:pPr>
      <w:r w:rsidRPr="00B77935">
        <w:rPr>
          <w:rFonts w:cstheme="minorHAnsi"/>
          <w:lang w:val="ca-ES"/>
        </w:rPr>
        <w:t>Les conseqüències o penalitats de l’incompliment d’aquesta clàusula seran les següents:</w:t>
      </w:r>
    </w:p>
    <w:p w14:paraId="6C5010A2" w14:textId="77777777" w:rsidR="00B77935" w:rsidRPr="00B77935" w:rsidRDefault="00B77935" w:rsidP="00B77935">
      <w:pPr>
        <w:jc w:val="both"/>
        <w:rPr>
          <w:rFonts w:cstheme="minorHAnsi"/>
          <w:lang w:val="ca-ES"/>
        </w:rPr>
      </w:pPr>
    </w:p>
    <w:p w14:paraId="569AF5EF" w14:textId="77777777" w:rsidR="00B77935" w:rsidRPr="00B77935" w:rsidRDefault="00B77935" w:rsidP="00B77935">
      <w:pPr>
        <w:jc w:val="both"/>
        <w:rPr>
          <w:rFonts w:cstheme="minorHAnsi"/>
          <w:lang w:val="ca-ES"/>
        </w:rPr>
      </w:pPr>
      <w:r w:rsidRPr="00B77935">
        <w:rPr>
          <w:rFonts w:cstheme="minorHAnsi"/>
          <w:lang w:val="ca-ES"/>
        </w:rPr>
        <w:t xml:space="preserve"> - En cas d’incompliment dels apartats a), b), c), f) i g) de l’apartat 4.7.2 s’estableix una penalitat mínima de 0,60 € per cada 1.000,00 €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11D9BEFF" w14:textId="77777777" w:rsidR="00B77935" w:rsidRPr="00B77935" w:rsidRDefault="00B77935" w:rsidP="00B77935">
      <w:pPr>
        <w:jc w:val="both"/>
        <w:rPr>
          <w:rFonts w:cstheme="minorHAnsi"/>
          <w:lang w:val="ca-ES"/>
        </w:rPr>
      </w:pPr>
    </w:p>
    <w:p w14:paraId="69810910" w14:textId="77777777" w:rsidR="00B77935" w:rsidRPr="00B77935" w:rsidRDefault="00B77935" w:rsidP="00B77935">
      <w:pPr>
        <w:jc w:val="both"/>
        <w:rPr>
          <w:rFonts w:cstheme="minorHAnsi"/>
          <w:lang w:val="ca-ES"/>
        </w:rPr>
      </w:pPr>
      <w:r w:rsidRPr="00B77935">
        <w:rPr>
          <w:rFonts w:cstheme="minorHAnsi"/>
          <w:lang w:val="ca-ES"/>
        </w:rPr>
        <w:t>- En el cas d’incompliment del què preveu la lletra d) de l’apartat 4.7.2 l’òrgan de contractació donarà coneixement dels fets a les autoritats competents en matèria de competència.</w:t>
      </w:r>
    </w:p>
    <w:p w14:paraId="16458F25" w14:textId="77777777" w:rsidR="00B77935" w:rsidRPr="00B77935" w:rsidRDefault="00B77935" w:rsidP="00B77935">
      <w:pPr>
        <w:jc w:val="both"/>
        <w:rPr>
          <w:rFonts w:cstheme="minorHAnsi"/>
          <w:lang w:val="ca-ES"/>
        </w:rPr>
      </w:pPr>
    </w:p>
    <w:p w14:paraId="05913A3D" w14:textId="77777777" w:rsidR="00B77935" w:rsidRPr="00B77935" w:rsidRDefault="00B77935" w:rsidP="00B77935">
      <w:pPr>
        <w:jc w:val="both"/>
        <w:rPr>
          <w:rFonts w:cstheme="minorHAnsi"/>
          <w:lang w:val="ca-ES"/>
        </w:rPr>
      </w:pPr>
      <w:r w:rsidRPr="00B77935">
        <w:rPr>
          <w:rFonts w:cstheme="minorHAnsi"/>
          <w:lang w:val="ca-ES"/>
        </w:rPr>
        <w:lastRenderedPageBreak/>
        <w:t>- En el cas d’incompliment del què preveu la lletra e) de l’apartat 4.7.2 l’òrgan de contractació ho posarà en coneixement de la Comissió d’Ètica en la Contractació Pública de la Generalitat de Catalunya perquè emeti el pertinent informe, sens perjudici d’altres penalitats que es puguin establir.</w:t>
      </w:r>
    </w:p>
    <w:p w14:paraId="2F73E7B0" w14:textId="77777777" w:rsidR="00B77935" w:rsidRPr="00B77935" w:rsidRDefault="00B77935" w:rsidP="00B77935">
      <w:pPr>
        <w:jc w:val="both"/>
        <w:rPr>
          <w:rFonts w:cstheme="minorHAnsi"/>
          <w:lang w:val="ca-ES"/>
        </w:rPr>
      </w:pPr>
    </w:p>
    <w:p w14:paraId="77CA93B2" w14:textId="51840D52" w:rsidR="00B77935" w:rsidRDefault="00B77935" w:rsidP="00D269AC">
      <w:pPr>
        <w:jc w:val="both"/>
        <w:rPr>
          <w:rFonts w:cstheme="minorHAnsi"/>
          <w:lang w:val="ca-ES"/>
        </w:rPr>
      </w:pPr>
      <w:r w:rsidRPr="00B77935">
        <w:rPr>
          <w:rFonts w:cstheme="minorHAnsi"/>
          <w:lang w:val="ca-ES"/>
        </w:rPr>
        <w:t xml:space="preserve"> - En el cas que la gravetat dels fets ho requereixi, l’òrgan de contractació els posarà en coneixement de l’Oficina Antifrau de Catalunya o dels òrgans de control i fiscalització que siguin competents per raó de la matèria.</w:t>
      </w:r>
    </w:p>
    <w:p w14:paraId="51FFE8B1" w14:textId="618EA956" w:rsidR="006038E8" w:rsidRDefault="006038E8" w:rsidP="00D269AC">
      <w:pPr>
        <w:jc w:val="both"/>
        <w:rPr>
          <w:rFonts w:cstheme="minorHAnsi"/>
          <w:lang w:val="ca-ES"/>
        </w:rPr>
      </w:pPr>
    </w:p>
    <w:p w14:paraId="39033CAE" w14:textId="35D21BD0" w:rsidR="006038E8" w:rsidRPr="007E7EE2" w:rsidRDefault="006038E8" w:rsidP="00E3309B">
      <w:pPr>
        <w:pStyle w:val="Ttulo2"/>
        <w:rPr>
          <w:lang w:val="ca-ES"/>
        </w:rPr>
      </w:pPr>
      <w:bookmarkStart w:id="222" w:name="_Toc192843074"/>
      <w:r w:rsidRPr="007E7EE2">
        <w:rPr>
          <w:lang w:val="ca-ES"/>
        </w:rPr>
        <w:t>4.8 Obligacions laborals, socials i de transparència</w:t>
      </w:r>
      <w:bookmarkEnd w:id="222"/>
    </w:p>
    <w:p w14:paraId="5881DDB1" w14:textId="0922B50F" w:rsidR="006038E8" w:rsidRPr="007E7EE2" w:rsidRDefault="006038E8" w:rsidP="00D269AC">
      <w:pPr>
        <w:jc w:val="both"/>
        <w:rPr>
          <w:rFonts w:ascii="Calibri" w:eastAsiaTheme="majorEastAsia" w:hAnsi="Calibri" w:cstheme="majorBidi"/>
          <w:b/>
          <w:szCs w:val="26"/>
          <w:lang w:val="ca-ES"/>
        </w:rPr>
      </w:pPr>
    </w:p>
    <w:p w14:paraId="7D0A00CA" w14:textId="6A16A1C6" w:rsidR="006038E8" w:rsidRDefault="006038E8" w:rsidP="00D269AC">
      <w:pPr>
        <w:jc w:val="both"/>
        <w:rPr>
          <w:rFonts w:cstheme="minorHAnsi"/>
          <w:lang w:val="ca-ES"/>
        </w:rPr>
      </w:pPr>
      <w:r>
        <w:rPr>
          <w:rFonts w:cstheme="minorHAnsi"/>
          <w:lang w:val="ca-ES"/>
        </w:rPr>
        <w:t>El contractista està obligat al compliment de la normativa vigent en matèria laboral i de seguretat social. Així mateix, està obligat al compliment del Reial Decret Legislatiu 1/20</w:t>
      </w:r>
      <w:r w:rsidR="007E7EE2">
        <w:rPr>
          <w:rFonts w:cstheme="minorHAnsi"/>
          <w:lang w:val="ca-ES"/>
        </w:rPr>
        <w:t>13</w:t>
      </w:r>
      <w:r>
        <w:rPr>
          <w:rFonts w:cstheme="minorHAnsi"/>
          <w:lang w:val="ca-ES"/>
        </w:rPr>
        <w:t>, de 29 de novembre, pel qual s’aprova el text refons de la Llei general de drets de les persones amb discapacitat i de la seva inclusió social, de la Llei Orgànica 3/2007, de 22 de març, per a la igualtat efectiva de dones i homes, de la Llei 31/1995, de 8 de novembre, sobre Prevenció de Riscos Laborals, i del Reglament dels serveis</w:t>
      </w:r>
      <w:r w:rsidR="007E7EE2">
        <w:rPr>
          <w:rFonts w:cstheme="minorHAnsi"/>
          <w:lang w:val="ca-ES"/>
        </w:rPr>
        <w:t xml:space="preserve"> de prevenció, aprovat per Reial Decret 39/1997, de 17 de gener, així com de les normes que es promulguin durant l’execució del contracte.</w:t>
      </w:r>
      <w:r>
        <w:rPr>
          <w:rFonts w:cstheme="minorHAnsi"/>
          <w:lang w:val="ca-ES"/>
        </w:rPr>
        <w:t xml:space="preserve"> </w:t>
      </w:r>
    </w:p>
    <w:p w14:paraId="01490C4A" w14:textId="6A6920D0" w:rsidR="007E7EE2" w:rsidRDefault="007E7EE2" w:rsidP="00D269AC">
      <w:pPr>
        <w:jc w:val="both"/>
        <w:rPr>
          <w:rFonts w:cstheme="minorHAnsi"/>
          <w:lang w:val="ca-ES"/>
        </w:rPr>
      </w:pPr>
    </w:p>
    <w:p w14:paraId="5E1CB2AA" w14:textId="45DC3F0A" w:rsidR="007E7EE2" w:rsidRDefault="007E7EE2" w:rsidP="00D269AC">
      <w:pPr>
        <w:jc w:val="both"/>
        <w:rPr>
          <w:rFonts w:cstheme="minorHAnsi"/>
          <w:lang w:val="ca-ES"/>
        </w:rPr>
      </w:pPr>
      <w:r>
        <w:rPr>
          <w:rFonts w:cstheme="minorHAnsi"/>
          <w:lang w:val="ca-ES"/>
        </w:rPr>
        <w:t>L’empresa contractista està obligada a complir durant tot el període d’execució del contracte de les normes i condicions fixades en el conveni col·lectiu d’aplicació, si bé en tot cas, l’adjudicatari estarà obligat a complir les condicions salarials dels treballadors conforme al Conveni Col·lectiu sectorial d’aplicació.</w:t>
      </w:r>
    </w:p>
    <w:p w14:paraId="2D6B3C66" w14:textId="05F8DFC3" w:rsidR="007E7EE2" w:rsidRDefault="007E7EE2" w:rsidP="00D269AC">
      <w:pPr>
        <w:jc w:val="both"/>
        <w:rPr>
          <w:rFonts w:cstheme="minorHAnsi"/>
          <w:lang w:val="ca-ES"/>
        </w:rPr>
      </w:pPr>
    </w:p>
    <w:p w14:paraId="37ACF2FD" w14:textId="65A71AD8" w:rsidR="007E7EE2" w:rsidRDefault="007E7EE2" w:rsidP="00D269AC">
      <w:pPr>
        <w:jc w:val="both"/>
        <w:rPr>
          <w:rFonts w:cstheme="minorHAnsi"/>
          <w:lang w:val="ca-ES"/>
        </w:rPr>
      </w:pPr>
      <w:r>
        <w:rPr>
          <w:rFonts w:cstheme="minorHAnsi"/>
          <w:lang w:val="ca-ES"/>
        </w:rPr>
        <w:t>Així mateix, de conformitat amb el que estableix l’article 4 de la Llei 19/2013, de 9 de desembre, de transparència, accés a la informació i bon govern, l’adjudicatari del contracte està obligat a subministrar a l’administració, previ requeriment, tota la informació necessària per al compliment de les obligacions previstes en l’esmentada norma així com en aquelles normes que es dictin en l’àmbit municipal.</w:t>
      </w:r>
    </w:p>
    <w:p w14:paraId="56BDCE59" w14:textId="4AA20C2A" w:rsidR="007E7EE2" w:rsidRDefault="007E7EE2" w:rsidP="00D269AC">
      <w:pPr>
        <w:jc w:val="both"/>
        <w:rPr>
          <w:rFonts w:cstheme="minorHAnsi"/>
          <w:lang w:val="ca-ES"/>
        </w:rPr>
      </w:pPr>
    </w:p>
    <w:p w14:paraId="45B98D4F" w14:textId="77D7BB63" w:rsidR="007E7EE2" w:rsidRDefault="007E7EE2" w:rsidP="00D269AC">
      <w:pPr>
        <w:jc w:val="both"/>
        <w:rPr>
          <w:rFonts w:cstheme="minorHAnsi"/>
          <w:lang w:val="ca-ES"/>
        </w:rPr>
      </w:pPr>
      <w:r>
        <w:rPr>
          <w:rFonts w:cstheme="minorHAnsi"/>
          <w:lang w:val="ca-ES"/>
        </w:rPr>
        <w:t>No hi ha d’haver ca</w:t>
      </w:r>
      <w:r w:rsidR="00D622F3">
        <w:rPr>
          <w:rFonts w:cstheme="minorHAnsi"/>
          <w:lang w:val="ca-ES"/>
        </w:rPr>
        <w:t>p</w:t>
      </w:r>
      <w:r>
        <w:rPr>
          <w:rFonts w:cstheme="minorHAnsi"/>
          <w:lang w:val="ca-ES"/>
        </w:rPr>
        <w:t xml:space="preserve"> vinculació laboral entre el personal que es destini a l’execució del contracte i l’Ajuntament del Catllar, ja que aquell queda expressament sotmès al poder direccional i d’organització de l’empresa adjudicatària en tot àmbit i ordre legalment establert i essent, per tant, aquesta l’única responsable i obligada al compliment de totes les disposicions legals que resultin aplicables al cas, especialment en matèria de contractació, Seguretat Social, prevenció de riscos laboral i tributària, ja que aquest personal en cap cas tindrà vinculació jurídic-laboral amb l’Ajuntament, i això amb independència de les facultats de Control i Inspecció que legal i /o contractualment corresponguin al mateix.</w:t>
      </w:r>
    </w:p>
    <w:p w14:paraId="72D53A02" w14:textId="791F57BC" w:rsidR="007E7EE2" w:rsidRDefault="007E7EE2" w:rsidP="00D269AC">
      <w:pPr>
        <w:jc w:val="both"/>
        <w:rPr>
          <w:rFonts w:cstheme="minorHAnsi"/>
          <w:lang w:val="ca-ES"/>
        </w:rPr>
      </w:pPr>
    </w:p>
    <w:p w14:paraId="4275AEA0" w14:textId="5F54E330" w:rsidR="007E7EE2" w:rsidRDefault="007E7EE2" w:rsidP="00D269AC">
      <w:pPr>
        <w:jc w:val="both"/>
        <w:rPr>
          <w:rFonts w:cstheme="minorHAnsi"/>
          <w:lang w:val="ca-ES"/>
        </w:rPr>
      </w:pPr>
      <w:r>
        <w:rPr>
          <w:rFonts w:cstheme="minorHAnsi"/>
          <w:lang w:val="ca-ES"/>
        </w:rPr>
        <w:t xml:space="preserve">En cap cas l’entitat contractant podrà instrumentar la contractació de personal a través del contracte de serveis. A l’extinció dels contractes de serveis, no podrà produir-se en cap cas la consolidació de les persones que hagin realitzat els treballs objecte del contracte com a personal de l’ens, organisme o entitat del sector públic contractant. Amb aquesta finalitat, els empleats o responsables de l’Administració s’han d’abstenir de realitzar actes que impliquin l’exercici de facultat que, com a part de la relació jurídic laboral, li corresponen a l’empresa contractista. </w:t>
      </w:r>
    </w:p>
    <w:p w14:paraId="569C86C5" w14:textId="4DEB27B4" w:rsidR="00D622F3" w:rsidRDefault="00D622F3" w:rsidP="00D269AC">
      <w:pPr>
        <w:jc w:val="both"/>
        <w:rPr>
          <w:rFonts w:cstheme="minorHAnsi"/>
          <w:lang w:val="ca-ES"/>
        </w:rPr>
      </w:pPr>
    </w:p>
    <w:p w14:paraId="07266320" w14:textId="77777777" w:rsidR="00D622F3" w:rsidRPr="00D622F3" w:rsidRDefault="00D622F3" w:rsidP="00E3309B">
      <w:pPr>
        <w:pStyle w:val="Ttulo2"/>
        <w:rPr>
          <w:lang w:val="ca-ES"/>
        </w:rPr>
      </w:pPr>
      <w:bookmarkStart w:id="223" w:name="_Toc112768112"/>
      <w:bookmarkStart w:id="224" w:name="_Toc113621814"/>
      <w:bookmarkStart w:id="225" w:name="_Toc192843075"/>
      <w:r w:rsidRPr="006558BD">
        <w:t>4.</w:t>
      </w:r>
      <w:r w:rsidRPr="00D622F3">
        <w:rPr>
          <w:lang w:val="ca-ES"/>
        </w:rPr>
        <w:t>9. Deure de confidencialitat</w:t>
      </w:r>
      <w:bookmarkEnd w:id="223"/>
      <w:bookmarkEnd w:id="224"/>
      <w:bookmarkEnd w:id="225"/>
      <w:r w:rsidRPr="00D622F3">
        <w:rPr>
          <w:lang w:val="ca-ES"/>
        </w:rPr>
        <w:t xml:space="preserve">  </w:t>
      </w:r>
    </w:p>
    <w:p w14:paraId="66B57A98" w14:textId="77777777" w:rsidR="00D622F3" w:rsidRPr="00D622F3" w:rsidRDefault="00D622F3" w:rsidP="00D622F3">
      <w:pPr>
        <w:jc w:val="both"/>
        <w:rPr>
          <w:rFonts w:cstheme="minorHAnsi"/>
          <w:lang w:val="ca-ES"/>
        </w:rPr>
      </w:pPr>
    </w:p>
    <w:p w14:paraId="5B2D0D5B" w14:textId="77777777" w:rsidR="00D622F3" w:rsidRPr="00D622F3" w:rsidRDefault="00D622F3" w:rsidP="00D622F3">
      <w:pPr>
        <w:jc w:val="both"/>
        <w:rPr>
          <w:rFonts w:cstheme="minorHAnsi"/>
          <w:lang w:val="ca-ES"/>
        </w:rPr>
      </w:pPr>
      <w:r w:rsidRPr="00D622F3">
        <w:rPr>
          <w:rFonts w:cstheme="minorHAnsi"/>
          <w:lang w:val="ca-ES"/>
        </w:rPr>
        <w:t>En relació amb la confidencialitat és aplicable el que disposa l'article 133 LCSP.</w:t>
      </w:r>
    </w:p>
    <w:p w14:paraId="6A664ABA" w14:textId="77777777" w:rsidR="00D622F3" w:rsidRPr="00D622F3" w:rsidRDefault="00D622F3" w:rsidP="00D622F3">
      <w:pPr>
        <w:jc w:val="both"/>
        <w:rPr>
          <w:rFonts w:cstheme="minorHAnsi"/>
          <w:lang w:val="ca-ES"/>
        </w:rPr>
      </w:pPr>
    </w:p>
    <w:p w14:paraId="714DA645" w14:textId="77777777" w:rsidR="00D622F3" w:rsidRPr="00D622F3" w:rsidRDefault="00D622F3" w:rsidP="00D622F3">
      <w:pPr>
        <w:jc w:val="both"/>
        <w:rPr>
          <w:rFonts w:cstheme="minorHAnsi"/>
          <w:lang w:val="ca-ES"/>
        </w:rPr>
      </w:pPr>
      <w:r w:rsidRPr="00D622F3">
        <w:rPr>
          <w:rFonts w:cstheme="minorHAnsi"/>
          <w:lang w:val="ca-ES"/>
        </w:rPr>
        <w:lastRenderedPageBreak/>
        <w:t>Sens perjudici del que estableix la legislació en matèria d’accés a la informació pública i de les disposicions de la LCSP relatives a la publicitat de l’adjudicació i a la informació que ha de donar- se als candidats i als licitadors, aquests podran designar com a confidencial la informació referida a secrets tècnics o comercials aportada conjuntament amb les ofertes, així com aspectes confidencials d’aquestes. Els òrgans de contractació no podran difondre aquesta informació sense el seu consentiment.</w:t>
      </w:r>
    </w:p>
    <w:p w14:paraId="4AF0AA10" w14:textId="77777777" w:rsidR="00D622F3" w:rsidRPr="00D622F3" w:rsidRDefault="00D622F3" w:rsidP="00D622F3">
      <w:pPr>
        <w:jc w:val="both"/>
        <w:rPr>
          <w:rFonts w:cstheme="minorHAnsi"/>
          <w:lang w:val="ca-ES"/>
        </w:rPr>
      </w:pPr>
    </w:p>
    <w:p w14:paraId="0DB9118A" w14:textId="77777777" w:rsidR="00D622F3" w:rsidRPr="00D622F3" w:rsidRDefault="00D622F3" w:rsidP="00D622F3">
      <w:pPr>
        <w:jc w:val="both"/>
        <w:rPr>
          <w:rFonts w:cstheme="minorHAnsi"/>
          <w:lang w:val="ca-ES"/>
        </w:rPr>
      </w:pPr>
      <w:r w:rsidRPr="00D622F3">
        <w:rPr>
          <w:rFonts w:cstheme="minorHAnsi"/>
          <w:lang w:val="ca-ES"/>
        </w:rPr>
        <w:t xml:space="preserve">De la mateixa manera, el contractista haurà de respectar el caràcter confidencial d’aquella informació a la qual tingui accés a causa de l’execució del contracte i que així hagi estat qualificada en els plecs o en el contracte, o que per la seva pròpia naturalesa hagi de tractar-se com a tal. </w:t>
      </w:r>
    </w:p>
    <w:p w14:paraId="0FE299ED" w14:textId="77777777" w:rsidR="00D622F3" w:rsidRPr="00D622F3" w:rsidRDefault="00D622F3" w:rsidP="00D622F3">
      <w:pPr>
        <w:jc w:val="both"/>
        <w:rPr>
          <w:rFonts w:cstheme="minorHAnsi"/>
          <w:lang w:val="ca-ES"/>
        </w:rPr>
      </w:pPr>
    </w:p>
    <w:p w14:paraId="0337D4D2" w14:textId="77777777" w:rsidR="00D622F3" w:rsidRPr="00D622F3" w:rsidRDefault="00D622F3" w:rsidP="00E3309B">
      <w:pPr>
        <w:pStyle w:val="Ttulo2"/>
        <w:rPr>
          <w:lang w:val="ca-ES"/>
        </w:rPr>
      </w:pPr>
      <w:bookmarkStart w:id="226" w:name="_Toc112768113"/>
      <w:bookmarkStart w:id="227" w:name="_Toc113621815"/>
      <w:bookmarkStart w:id="228" w:name="_Toc192843076"/>
      <w:r w:rsidRPr="00D622F3">
        <w:rPr>
          <w:lang w:val="ca-ES"/>
        </w:rPr>
        <w:t>4.10. Protecció de dades de caràcter personal</w:t>
      </w:r>
      <w:bookmarkEnd w:id="226"/>
      <w:bookmarkEnd w:id="227"/>
      <w:bookmarkEnd w:id="228"/>
      <w:r w:rsidRPr="00D622F3">
        <w:rPr>
          <w:lang w:val="ca-ES"/>
        </w:rPr>
        <w:t xml:space="preserve"> </w:t>
      </w:r>
    </w:p>
    <w:p w14:paraId="0FEC26DA" w14:textId="77777777" w:rsidR="00D622F3" w:rsidRPr="00D622F3" w:rsidRDefault="00D622F3" w:rsidP="00D622F3">
      <w:pPr>
        <w:jc w:val="both"/>
        <w:rPr>
          <w:rFonts w:cstheme="minorHAnsi"/>
          <w:lang w:val="ca-ES"/>
        </w:rPr>
      </w:pPr>
    </w:p>
    <w:p w14:paraId="719B3344" w14:textId="77777777" w:rsidR="00D622F3" w:rsidRPr="00D622F3" w:rsidRDefault="00D622F3" w:rsidP="00D622F3">
      <w:pPr>
        <w:jc w:val="both"/>
        <w:rPr>
          <w:rFonts w:cstheme="minorHAnsi"/>
          <w:lang w:val="ca-ES"/>
        </w:rPr>
      </w:pPr>
      <w:r w:rsidRPr="00D622F3">
        <w:rPr>
          <w:rFonts w:cstheme="minorHAnsi"/>
          <w:lang w:val="ca-ES"/>
        </w:rPr>
        <w:t>En el cas que per a l'assumpció del contracte o en el seu desenvolupament, el contractista hagués de tenir accés a dades de caràcter personal per a una execució i gestió correcte del concepte contractat, el contractista se sotmet expressament al compliment del que s'estableix en els articles següents sobre seguretat de dades, secret professional, eliminació i propietat de les dades i remissió al marc legal vigent, i en tot cas haurà de respectar en la seva integritat la Llei Orgànica 3/2018, de 5 de desembre, de Protecció de dades personals i garantia dels drets digitals, i la normativa de desenvolupament, de conformitat amb el que estableix la disposició addicional vint-i-cinquena de la LCSP. I a partir del dia 25 de maig de 2018,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A0A9FC7" w14:textId="77777777" w:rsidR="00D622F3" w:rsidRPr="00D622F3" w:rsidRDefault="00D622F3" w:rsidP="00D622F3">
      <w:pPr>
        <w:jc w:val="both"/>
        <w:rPr>
          <w:rFonts w:cstheme="minorHAnsi"/>
          <w:lang w:val="ca-ES"/>
        </w:rPr>
      </w:pPr>
    </w:p>
    <w:p w14:paraId="34A07AAC" w14:textId="77777777" w:rsidR="00D622F3" w:rsidRPr="00D622F3" w:rsidRDefault="00D622F3" w:rsidP="00D622F3">
      <w:pPr>
        <w:jc w:val="both"/>
        <w:rPr>
          <w:rFonts w:cstheme="minorHAnsi"/>
          <w:lang w:val="ca-ES"/>
        </w:rPr>
      </w:pPr>
      <w:r w:rsidRPr="00D622F3">
        <w:rPr>
          <w:rFonts w:cstheme="minorHAnsi"/>
          <w:lang w:val="ca-ES"/>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ser objecte de reproducció total o parcial per cap mitjà o suport. Per tant, no se’n podrà fer ni tractament ni edició informàtica, ni transmissió a tercers fora de l’estricte àmbit de l’execució directa del contracte.</w:t>
      </w:r>
    </w:p>
    <w:p w14:paraId="0B8EE91C" w14:textId="77777777" w:rsidR="00D622F3" w:rsidRPr="00D622F3" w:rsidRDefault="00D622F3" w:rsidP="00D622F3">
      <w:pPr>
        <w:jc w:val="both"/>
        <w:rPr>
          <w:rFonts w:cstheme="minorHAnsi"/>
          <w:lang w:val="ca-ES"/>
        </w:rPr>
      </w:pPr>
    </w:p>
    <w:p w14:paraId="04919BBC" w14:textId="77777777" w:rsidR="00D622F3" w:rsidRPr="00D622F3" w:rsidRDefault="00D622F3" w:rsidP="00D622F3">
      <w:pPr>
        <w:jc w:val="both"/>
        <w:rPr>
          <w:rFonts w:cstheme="minorHAnsi"/>
          <w:lang w:val="ca-ES"/>
        </w:rPr>
      </w:pPr>
      <w:r w:rsidRPr="00D622F3">
        <w:rPr>
          <w:rFonts w:cstheme="minorHAnsi"/>
          <w:b/>
          <w:lang w:val="ca-ES"/>
        </w:rPr>
        <w:t>Seguretat de les dades:</w:t>
      </w:r>
      <w:r w:rsidRPr="00D622F3">
        <w:rPr>
          <w:rFonts w:cstheme="minorHAnsi"/>
          <w:lang w:val="ca-ES"/>
        </w:rPr>
        <w:t xml:space="preserve"> El contractista es compromet a adoptar les mesures necessàries de tipus tècnic i organitzatiu que garanteixin la seguretat de les dades de caràcter personal i evitin la seva alteració, pèrdua, tractament, divulgació, duplicació o accés no autoritzat, tenint en compte l‘estat de la tecnologia, les dades emmagatzemades i els riscos a què estan exposades, tant si provenen de l’acció humana o de mitjà físic o natural.</w:t>
      </w:r>
    </w:p>
    <w:p w14:paraId="6110367D" w14:textId="77777777" w:rsidR="00D622F3" w:rsidRPr="00D622F3" w:rsidRDefault="00D622F3" w:rsidP="00D622F3">
      <w:pPr>
        <w:jc w:val="both"/>
        <w:rPr>
          <w:rFonts w:cstheme="minorHAnsi"/>
          <w:lang w:val="ca-ES"/>
        </w:rPr>
      </w:pPr>
    </w:p>
    <w:p w14:paraId="46074648" w14:textId="77777777" w:rsidR="00D622F3" w:rsidRPr="00D622F3" w:rsidRDefault="00D622F3" w:rsidP="00D622F3">
      <w:pPr>
        <w:jc w:val="both"/>
        <w:rPr>
          <w:rFonts w:cstheme="minorHAnsi"/>
          <w:lang w:val="ca-ES"/>
        </w:rPr>
      </w:pPr>
      <w:r w:rsidRPr="00D622F3">
        <w:rPr>
          <w:rFonts w:cstheme="minorHAnsi"/>
          <w:b/>
          <w:lang w:val="ca-ES"/>
        </w:rPr>
        <w:t>Deure de secret professional:</w:t>
      </w:r>
      <w:r w:rsidRPr="00D622F3">
        <w:rPr>
          <w:rFonts w:cstheme="minorHAnsi"/>
          <w:lang w:val="ca-ES"/>
        </w:rPr>
        <w:t xml:space="preserve"> El contractista es compromet a adoptar les mesures necessàries de tipus tècnic i organitzatiu que garanteixin la seguretat de les dades de caràcter personal i evitin la seva alteració, pèrdua, tractament, divulgació, duplicació o accés no autoritzat, tenint en compte l‘estat de la tecnologia, les dades emmagatzemades i els riscos a què estan exposades, tant si provenen de l’acció humana o de mitjà físic o natural.</w:t>
      </w:r>
    </w:p>
    <w:p w14:paraId="20200F13" w14:textId="77777777" w:rsidR="00D622F3" w:rsidRPr="00D622F3" w:rsidRDefault="00D622F3" w:rsidP="00D622F3">
      <w:pPr>
        <w:jc w:val="both"/>
        <w:rPr>
          <w:rFonts w:cstheme="minorHAnsi"/>
          <w:lang w:val="ca-ES"/>
        </w:rPr>
      </w:pPr>
    </w:p>
    <w:p w14:paraId="08EF1A5B" w14:textId="77777777" w:rsidR="00D622F3" w:rsidRPr="00D622F3" w:rsidRDefault="00D622F3" w:rsidP="00D622F3">
      <w:pPr>
        <w:jc w:val="both"/>
        <w:rPr>
          <w:rFonts w:cstheme="minorHAnsi"/>
          <w:lang w:val="ca-ES"/>
        </w:rPr>
      </w:pPr>
      <w:r w:rsidRPr="00D622F3">
        <w:rPr>
          <w:rFonts w:cstheme="minorHAnsi"/>
          <w:b/>
          <w:lang w:val="ca-ES"/>
        </w:rPr>
        <w:t>Propietat de les dades:</w:t>
      </w:r>
      <w:r w:rsidRPr="00D622F3">
        <w:rPr>
          <w:rFonts w:cstheme="minorHAnsi"/>
          <w:lang w:val="ca-ES"/>
        </w:rPr>
        <w:t xml:space="preserve"> El contractista reconeix expressament que les dades de caràcter personal a les què es refereix el present document, són d’exclusiva propietat de l’Ajuntament del Catllar, per la qual cosa no podrà aplicar-les o utilitzar-les amb una finalitat diferent a la del servei contractat, ni cedir-les a tercers, ni tan sols per a l’execució del present contracte, en règim de subcontractació, fora dels termes pactats en l’encàrrec.</w:t>
      </w:r>
    </w:p>
    <w:p w14:paraId="57D2CF5A" w14:textId="77777777" w:rsidR="00D622F3" w:rsidRPr="00D622F3" w:rsidRDefault="00D622F3" w:rsidP="00D622F3">
      <w:pPr>
        <w:jc w:val="both"/>
        <w:rPr>
          <w:rFonts w:cstheme="minorHAnsi"/>
          <w:b/>
          <w:lang w:val="ca-ES"/>
        </w:rPr>
      </w:pPr>
    </w:p>
    <w:p w14:paraId="4D6995AC" w14:textId="77777777" w:rsidR="00D622F3" w:rsidRPr="00D622F3" w:rsidRDefault="00D622F3" w:rsidP="00D622F3">
      <w:pPr>
        <w:jc w:val="both"/>
        <w:rPr>
          <w:rFonts w:cstheme="minorHAnsi"/>
          <w:lang w:val="ca-ES"/>
        </w:rPr>
      </w:pPr>
      <w:r w:rsidRPr="00D622F3">
        <w:rPr>
          <w:rFonts w:cstheme="minorHAnsi"/>
          <w:b/>
          <w:lang w:val="ca-ES"/>
        </w:rPr>
        <w:lastRenderedPageBreak/>
        <w:t>Eliminació de les dades</w:t>
      </w:r>
      <w:r w:rsidRPr="00D622F3">
        <w:rPr>
          <w:rFonts w:cstheme="minorHAnsi"/>
          <w:lang w:val="ca-ES"/>
        </w:rPr>
        <w:t>: El contractista s’obliga a trametre a l’Ajuntament del Catllar, un cop finalitzat l’encàrrec, i en un termini no superior a vuit (8) dies, un document de reconeixement explícit de l’eliminació de les dades cedides en qualsevol format i suport.</w:t>
      </w:r>
    </w:p>
    <w:p w14:paraId="669FC97D" w14:textId="77777777" w:rsidR="00D622F3" w:rsidRPr="00D622F3" w:rsidRDefault="00D622F3" w:rsidP="00D622F3">
      <w:pPr>
        <w:jc w:val="both"/>
        <w:rPr>
          <w:rFonts w:cstheme="minorHAnsi"/>
          <w:lang w:val="ca-ES"/>
        </w:rPr>
      </w:pPr>
    </w:p>
    <w:p w14:paraId="1B01B0BB" w14:textId="77777777" w:rsidR="00D622F3" w:rsidRPr="00D622F3" w:rsidRDefault="00D622F3" w:rsidP="00D622F3">
      <w:pPr>
        <w:jc w:val="both"/>
        <w:rPr>
          <w:rFonts w:cstheme="minorHAnsi"/>
          <w:lang w:val="ca-ES"/>
        </w:rPr>
      </w:pPr>
      <w:r w:rsidRPr="00D622F3">
        <w:rPr>
          <w:rFonts w:cstheme="minorHAnsi"/>
          <w:lang w:val="ca-ES"/>
        </w:rPr>
        <w:t>En cas que l’execució del contracte impliqui que l’empresa contractista tracti o accedeixi a dades de caràcter personal, caldrà formalitzar un contracte/acord específic amb l’empresa com a encarregada del tractament.</w:t>
      </w:r>
    </w:p>
    <w:p w14:paraId="3190FE83" w14:textId="77777777" w:rsidR="00B77935" w:rsidRPr="004022D2" w:rsidRDefault="00B77935" w:rsidP="00D269AC">
      <w:pPr>
        <w:pStyle w:val="Ttulo1"/>
      </w:pPr>
      <w:bookmarkStart w:id="229" w:name="_Toc87642068"/>
      <w:bookmarkStart w:id="230" w:name="_Toc146138083"/>
      <w:bookmarkStart w:id="231" w:name="_Toc192843077"/>
      <w:r w:rsidRPr="004022D2">
        <w:t>5. DISPOSICIONS RELATIVES A LA SUCCESSIÓ, CESSIÓ, LA SUBCONTRACTACIÓ I LA REVISIÓ DE PREUS DEL CONTRACTE</w:t>
      </w:r>
      <w:bookmarkEnd w:id="229"/>
      <w:bookmarkEnd w:id="230"/>
      <w:bookmarkEnd w:id="231"/>
      <w:r w:rsidRPr="004022D2">
        <w:t xml:space="preserve"> </w:t>
      </w:r>
    </w:p>
    <w:p w14:paraId="2280C255" w14:textId="77777777" w:rsidR="00B77935" w:rsidRPr="00B77935" w:rsidRDefault="00B77935" w:rsidP="005B341D">
      <w:pPr>
        <w:pStyle w:val="Titol1"/>
      </w:pPr>
    </w:p>
    <w:p w14:paraId="40ABE915" w14:textId="77777777" w:rsidR="00B77935" w:rsidRPr="00B77935" w:rsidRDefault="00B77935" w:rsidP="004022D2">
      <w:pPr>
        <w:pStyle w:val="Ttulo2"/>
        <w:rPr>
          <w:lang w:val="ca-ES"/>
        </w:rPr>
      </w:pPr>
      <w:bookmarkStart w:id="232" w:name="_Toc146138084"/>
      <w:bookmarkStart w:id="233" w:name="_Toc183431803"/>
      <w:bookmarkStart w:id="234" w:name="_Toc192843078"/>
      <w:bookmarkStart w:id="235" w:name="_Toc87642069"/>
      <w:r w:rsidRPr="00B77935">
        <w:rPr>
          <w:lang w:val="ca-ES"/>
        </w:rPr>
        <w:t>5.1. Successió</w:t>
      </w:r>
      <w:bookmarkEnd w:id="232"/>
      <w:bookmarkEnd w:id="233"/>
      <w:bookmarkEnd w:id="234"/>
    </w:p>
    <w:p w14:paraId="1E1998EE" w14:textId="77777777" w:rsidR="00B77935" w:rsidRPr="00B77935" w:rsidRDefault="00B77935" w:rsidP="00B77935">
      <w:pPr>
        <w:pStyle w:val="Titol2"/>
        <w:rPr>
          <w:rFonts w:cstheme="minorHAnsi"/>
          <w:lang w:val="ca-ES"/>
        </w:rPr>
      </w:pPr>
    </w:p>
    <w:p w14:paraId="570CB52E" w14:textId="77777777" w:rsidR="00B77935" w:rsidRPr="00B77935" w:rsidRDefault="00B77935" w:rsidP="00B77935">
      <w:pPr>
        <w:jc w:val="both"/>
        <w:rPr>
          <w:rFonts w:cstheme="minorHAnsi"/>
          <w:lang w:val="ca-ES"/>
        </w:rPr>
      </w:pPr>
      <w:r w:rsidRPr="00B77935">
        <w:rPr>
          <w:rFonts w:cstheme="minorHAnsi"/>
          <w:lang w:val="ca-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1D8F93EF" w14:textId="77777777" w:rsidR="00B77935" w:rsidRPr="00B77935" w:rsidRDefault="00B77935" w:rsidP="00B77935">
      <w:pPr>
        <w:jc w:val="both"/>
        <w:rPr>
          <w:rFonts w:cstheme="minorHAnsi"/>
          <w:lang w:val="ca-ES"/>
        </w:rPr>
      </w:pPr>
    </w:p>
    <w:p w14:paraId="43ED1882" w14:textId="1CBF4872" w:rsidR="00B77935" w:rsidRPr="00B77935" w:rsidRDefault="00B77935" w:rsidP="00B77935">
      <w:pPr>
        <w:jc w:val="both"/>
        <w:rPr>
          <w:rFonts w:cstheme="minorHAnsi"/>
          <w:lang w:val="ca-ES"/>
        </w:rPr>
      </w:pPr>
      <w:r w:rsidRPr="00B77935">
        <w:rPr>
          <w:rFonts w:cstheme="minorHAnsi"/>
          <w:lang w:val="ca-ES"/>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w:t>
      </w:r>
      <w:r w:rsidR="00D622F3">
        <w:rPr>
          <w:rFonts w:cstheme="minorHAnsi"/>
          <w:lang w:val="ca-ES"/>
        </w:rPr>
        <w:t xml:space="preserve"> </w:t>
      </w:r>
      <w:r w:rsidRPr="00B77935">
        <w:rPr>
          <w:rFonts w:cstheme="minorHAnsi"/>
          <w:lang w:val="ca-ES"/>
        </w:rPr>
        <w:t xml:space="preserve">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79D2002D" w14:textId="77777777" w:rsidR="00B77935" w:rsidRPr="00B77935" w:rsidRDefault="00B77935" w:rsidP="00B77935">
      <w:pPr>
        <w:jc w:val="both"/>
        <w:rPr>
          <w:rFonts w:cstheme="minorHAnsi"/>
          <w:lang w:val="ca-ES"/>
        </w:rPr>
      </w:pPr>
    </w:p>
    <w:p w14:paraId="085DAD18" w14:textId="77777777" w:rsidR="00B77935" w:rsidRPr="00B77935" w:rsidRDefault="00B77935" w:rsidP="00B77935">
      <w:pPr>
        <w:jc w:val="both"/>
        <w:rPr>
          <w:rFonts w:cstheme="minorHAnsi"/>
          <w:lang w:val="ca-ES"/>
        </w:rPr>
      </w:pPr>
      <w:r w:rsidRPr="00B77935">
        <w:rPr>
          <w:rFonts w:cstheme="minorHAnsi"/>
          <w:lang w:val="ca-ES"/>
        </w:rPr>
        <w:t xml:space="preserve">L’empresa contractista ha de comunicar a l’òrgan de contractació la circumstància que s’hagi produït. 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0CC6372E" w14:textId="77777777" w:rsidR="00B77935" w:rsidRPr="00B77935" w:rsidRDefault="00B77935" w:rsidP="00B77935">
      <w:pPr>
        <w:jc w:val="both"/>
        <w:rPr>
          <w:rFonts w:cstheme="minorHAnsi"/>
          <w:lang w:val="ca-ES"/>
        </w:rPr>
      </w:pPr>
    </w:p>
    <w:p w14:paraId="2B3FA1CD" w14:textId="77777777" w:rsidR="00B77935" w:rsidRPr="00B77935" w:rsidRDefault="00B77935" w:rsidP="00B77935">
      <w:pPr>
        <w:jc w:val="both"/>
        <w:rPr>
          <w:rFonts w:cstheme="minorHAnsi"/>
          <w:lang w:val="ca-ES"/>
        </w:rPr>
      </w:pPr>
      <w:r w:rsidRPr="00B77935">
        <w:rPr>
          <w:rFonts w:cstheme="minorHAnsi"/>
          <w:lang w:val="ca-ES"/>
        </w:rPr>
        <w:t xml:space="preserve">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 </w:t>
      </w:r>
    </w:p>
    <w:p w14:paraId="432EF0E4" w14:textId="77777777" w:rsidR="00B77935" w:rsidRPr="00B77935" w:rsidRDefault="00B77935" w:rsidP="00B77935">
      <w:pPr>
        <w:jc w:val="both"/>
        <w:rPr>
          <w:rFonts w:cstheme="minorHAnsi"/>
          <w:lang w:val="ca-ES"/>
        </w:rPr>
      </w:pPr>
    </w:p>
    <w:p w14:paraId="7ADC363D" w14:textId="77777777" w:rsidR="00B77935" w:rsidRPr="00B77935" w:rsidRDefault="00B77935" w:rsidP="00B77935">
      <w:pPr>
        <w:jc w:val="both"/>
        <w:rPr>
          <w:rFonts w:cstheme="minorHAnsi"/>
          <w:lang w:val="ca-ES"/>
        </w:rPr>
      </w:pPr>
      <w:r w:rsidRPr="00B77935">
        <w:rPr>
          <w:rFonts w:cstheme="minorHAnsi"/>
          <w:lang w:val="ca-ES"/>
        </w:rPr>
        <w:t>Si el contracte s’atribueix a una entitat diferent, la garantia definitiva es pot renovar o reemplaçar, a criteri de l’entitat atorgant, per una nova garantia que subscrigui la nova entitat, atès el risc que suposi aquesta última entitat. En tot cas, l’antiga garantia definitiva conserva la seva vigència fins que estigui constituïda la nova garantia. 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6D19B313" w14:textId="77777777" w:rsidR="00B77935" w:rsidRPr="00B77935" w:rsidRDefault="00B77935" w:rsidP="00B77935">
      <w:pPr>
        <w:pStyle w:val="Titol2"/>
        <w:rPr>
          <w:rFonts w:cstheme="minorHAnsi"/>
          <w:lang w:val="ca-ES"/>
        </w:rPr>
      </w:pPr>
    </w:p>
    <w:p w14:paraId="0DF7D5EB" w14:textId="5A9C6BD0" w:rsidR="00B77935" w:rsidRPr="00B77935" w:rsidRDefault="00B77935" w:rsidP="004022D2">
      <w:pPr>
        <w:pStyle w:val="Ttulo2"/>
        <w:rPr>
          <w:lang w:val="ca-ES"/>
        </w:rPr>
      </w:pPr>
      <w:bookmarkStart w:id="236" w:name="_Toc146138085"/>
      <w:bookmarkStart w:id="237" w:name="_Toc183431804"/>
      <w:bookmarkStart w:id="238" w:name="_Toc192843079"/>
      <w:r w:rsidRPr="00B77935">
        <w:rPr>
          <w:lang w:val="ca-ES"/>
        </w:rPr>
        <w:t>5.2. Cessió</w:t>
      </w:r>
      <w:bookmarkEnd w:id="235"/>
      <w:bookmarkEnd w:id="236"/>
      <w:bookmarkEnd w:id="237"/>
      <w:bookmarkEnd w:id="238"/>
      <w:r w:rsidRPr="00B77935">
        <w:rPr>
          <w:lang w:val="ca-ES"/>
        </w:rPr>
        <w:t xml:space="preserve"> </w:t>
      </w:r>
    </w:p>
    <w:p w14:paraId="77D64F24" w14:textId="77777777" w:rsidR="00B77935" w:rsidRPr="00B77935" w:rsidRDefault="00B77935" w:rsidP="00B77935">
      <w:pPr>
        <w:jc w:val="both"/>
        <w:rPr>
          <w:rFonts w:cstheme="minorHAnsi"/>
          <w:lang w:val="ca-ES"/>
        </w:rPr>
      </w:pPr>
    </w:p>
    <w:p w14:paraId="73A70FD0" w14:textId="77777777" w:rsidR="00B77935" w:rsidRPr="00B77935" w:rsidRDefault="00B77935" w:rsidP="00B77935">
      <w:pPr>
        <w:jc w:val="both"/>
        <w:rPr>
          <w:rFonts w:cstheme="minorHAnsi"/>
          <w:lang w:val="ca-ES"/>
        </w:rPr>
      </w:pPr>
      <w:r w:rsidRPr="00B77935">
        <w:rPr>
          <w:rFonts w:cstheme="minorHAnsi"/>
          <w:lang w:val="ca-ES"/>
        </w:rPr>
        <w:t xml:space="preserve">Si així es fa constar a </w:t>
      </w:r>
      <w:r w:rsidRPr="00B77935">
        <w:rPr>
          <w:rFonts w:cstheme="minorHAnsi"/>
          <w:b/>
          <w:lang w:val="ca-ES"/>
        </w:rPr>
        <w:t>l’apartat O del quadre de característiques</w:t>
      </w:r>
      <w:r w:rsidRPr="00B77935">
        <w:rPr>
          <w:rFonts w:cstheme="minorHAnsi"/>
          <w:lang w:val="ca-ES"/>
        </w:rPr>
        <w:t>.</w:t>
      </w:r>
    </w:p>
    <w:p w14:paraId="6B168297" w14:textId="77777777" w:rsidR="00B77935" w:rsidRPr="00B77935" w:rsidRDefault="00B77935" w:rsidP="00B77935">
      <w:pPr>
        <w:jc w:val="both"/>
        <w:rPr>
          <w:rFonts w:cstheme="minorHAnsi"/>
          <w:lang w:val="ca-ES"/>
        </w:rPr>
      </w:pPr>
    </w:p>
    <w:p w14:paraId="599CC793" w14:textId="77777777" w:rsidR="00B77935" w:rsidRPr="00B77935" w:rsidRDefault="00B77935" w:rsidP="00B77935">
      <w:pPr>
        <w:jc w:val="both"/>
        <w:rPr>
          <w:rFonts w:cstheme="minorHAnsi"/>
          <w:lang w:val="ca-ES"/>
        </w:rPr>
      </w:pPr>
      <w:r w:rsidRPr="00B77935">
        <w:rPr>
          <w:rFonts w:cstheme="minorHAnsi"/>
          <w:lang w:val="ca-ES"/>
        </w:rPr>
        <w:t>La cessió està sotmesa al compliment dels requisits i circumstàncies regulades a la LCSP.</w:t>
      </w:r>
    </w:p>
    <w:p w14:paraId="6EA141D1" w14:textId="77777777" w:rsidR="00B77935" w:rsidRPr="00B77935" w:rsidRDefault="00B77935" w:rsidP="00B77935">
      <w:pPr>
        <w:pStyle w:val="Titol2"/>
        <w:rPr>
          <w:rFonts w:eastAsia="Lucida Sans Unicode" w:cstheme="minorHAnsi"/>
          <w:b w:val="0"/>
          <w:lang w:val="ca-ES"/>
        </w:rPr>
      </w:pPr>
    </w:p>
    <w:p w14:paraId="3B66F2F3" w14:textId="6D49AB4E" w:rsidR="00B77935" w:rsidRPr="00B77935" w:rsidRDefault="00B77935" w:rsidP="004022D2">
      <w:pPr>
        <w:pStyle w:val="Ttulo2"/>
        <w:rPr>
          <w:lang w:val="ca-ES"/>
        </w:rPr>
      </w:pPr>
      <w:bookmarkStart w:id="239" w:name="_Toc87642070"/>
      <w:bookmarkStart w:id="240" w:name="_Toc146138086"/>
      <w:bookmarkStart w:id="241" w:name="_Toc183431805"/>
      <w:bookmarkStart w:id="242" w:name="_Toc192843080"/>
      <w:r w:rsidRPr="00B77935">
        <w:rPr>
          <w:lang w:val="ca-ES"/>
        </w:rPr>
        <w:t>5.3. Subcontractació</w:t>
      </w:r>
      <w:bookmarkEnd w:id="239"/>
      <w:bookmarkEnd w:id="240"/>
      <w:bookmarkEnd w:id="241"/>
      <w:bookmarkEnd w:id="242"/>
      <w:r w:rsidRPr="00B77935">
        <w:rPr>
          <w:lang w:val="ca-ES"/>
        </w:rPr>
        <w:t xml:space="preserve"> </w:t>
      </w:r>
    </w:p>
    <w:p w14:paraId="77833036" w14:textId="77777777" w:rsidR="00B77935" w:rsidRPr="00B77935" w:rsidRDefault="00B77935" w:rsidP="00B77935">
      <w:pPr>
        <w:jc w:val="both"/>
        <w:rPr>
          <w:rFonts w:cstheme="minorHAnsi"/>
          <w:bCs/>
          <w:lang w:val="ca-ES"/>
        </w:rPr>
      </w:pPr>
    </w:p>
    <w:p w14:paraId="7EDD82F2" w14:textId="77777777" w:rsidR="00B77935" w:rsidRPr="00B77935" w:rsidRDefault="00B77935" w:rsidP="00B77935">
      <w:pPr>
        <w:jc w:val="both"/>
        <w:rPr>
          <w:rFonts w:cstheme="minorHAnsi"/>
          <w:lang w:val="ca-ES"/>
        </w:rPr>
      </w:pPr>
      <w:r w:rsidRPr="00B77935">
        <w:rPr>
          <w:rFonts w:cstheme="minorHAnsi"/>
          <w:lang w:val="ca-ES"/>
        </w:rPr>
        <w:lastRenderedPageBreak/>
        <w:t xml:space="preserve">L’empresa contractista pot concertar amb altres empreses la realització parcial de la prestació objecte d’aquest contracte, si així es fa constar a </w:t>
      </w:r>
      <w:r w:rsidRPr="00B77935">
        <w:rPr>
          <w:rFonts w:cstheme="minorHAnsi"/>
          <w:b/>
          <w:lang w:val="ca-ES"/>
        </w:rPr>
        <w:t>l’</w:t>
      </w:r>
      <w:r w:rsidRPr="00B77935">
        <w:rPr>
          <w:rFonts w:cstheme="minorHAnsi"/>
          <w:b/>
          <w:bCs/>
          <w:lang w:val="ca-ES"/>
        </w:rPr>
        <w:t>apartat P del quadre de característiques</w:t>
      </w:r>
      <w:r w:rsidRPr="00B77935">
        <w:rPr>
          <w:rFonts w:cstheme="minorHAnsi"/>
          <w:b/>
          <w:lang w:val="ca-ES"/>
        </w:rPr>
        <w:t>.</w:t>
      </w:r>
    </w:p>
    <w:p w14:paraId="12F57D85" w14:textId="77777777" w:rsidR="00B77935" w:rsidRPr="00B77935" w:rsidRDefault="00B77935" w:rsidP="00B77935">
      <w:pPr>
        <w:jc w:val="both"/>
        <w:rPr>
          <w:rFonts w:cstheme="minorHAnsi"/>
          <w:lang w:val="ca-ES"/>
        </w:rPr>
      </w:pPr>
    </w:p>
    <w:p w14:paraId="6EDD17AD" w14:textId="77777777" w:rsidR="00B77935" w:rsidRPr="00B77935" w:rsidRDefault="00B77935" w:rsidP="00B77935">
      <w:pPr>
        <w:jc w:val="both"/>
        <w:rPr>
          <w:rFonts w:cstheme="minorHAnsi"/>
          <w:lang w:val="ca-ES"/>
        </w:rPr>
      </w:pPr>
      <w:r w:rsidRPr="00B77935">
        <w:rPr>
          <w:rFonts w:cstheme="minorHAnsi"/>
          <w:lang w:val="ca-ES"/>
        </w:rPr>
        <w:t>La subcontractació està sotmesa al compliment dels requisits i circumstàncies regulades en l’article 215 de la LCSP.</w:t>
      </w:r>
    </w:p>
    <w:p w14:paraId="32E2492D" w14:textId="77777777" w:rsidR="00B77935" w:rsidRPr="00B77935" w:rsidRDefault="00B77935" w:rsidP="00B77935">
      <w:pPr>
        <w:jc w:val="both"/>
        <w:rPr>
          <w:rFonts w:cstheme="minorHAnsi"/>
          <w:lang w:val="ca-ES"/>
        </w:rPr>
      </w:pPr>
    </w:p>
    <w:p w14:paraId="2E1E0A9B" w14:textId="657CF19B" w:rsidR="00B77935" w:rsidRPr="00B77935" w:rsidRDefault="00B77935" w:rsidP="004022D2">
      <w:pPr>
        <w:pStyle w:val="Ttulo2"/>
        <w:rPr>
          <w:lang w:val="ca-ES"/>
        </w:rPr>
      </w:pPr>
      <w:bookmarkStart w:id="243" w:name="_Toc87642071"/>
      <w:bookmarkStart w:id="244" w:name="_Toc146138087"/>
      <w:bookmarkStart w:id="245" w:name="_Toc183431806"/>
      <w:bookmarkStart w:id="246" w:name="_Toc192843081"/>
      <w:r w:rsidRPr="00B77935">
        <w:rPr>
          <w:lang w:val="ca-ES"/>
        </w:rPr>
        <w:t>5.4. Revisió de preus</w:t>
      </w:r>
      <w:bookmarkEnd w:id="243"/>
      <w:bookmarkEnd w:id="244"/>
      <w:bookmarkEnd w:id="245"/>
      <w:bookmarkEnd w:id="246"/>
    </w:p>
    <w:p w14:paraId="5189AC2E" w14:textId="77777777" w:rsidR="00B77935" w:rsidRPr="00B77935" w:rsidRDefault="00B77935" w:rsidP="00B77935">
      <w:pPr>
        <w:jc w:val="both"/>
        <w:rPr>
          <w:rFonts w:cstheme="minorHAnsi"/>
          <w:bCs/>
          <w:lang w:val="ca-ES"/>
        </w:rPr>
      </w:pPr>
    </w:p>
    <w:p w14:paraId="60339B40" w14:textId="714AF0BD" w:rsidR="00B77935" w:rsidRPr="00B77935" w:rsidRDefault="00B77935" w:rsidP="00D622F3">
      <w:pPr>
        <w:jc w:val="both"/>
      </w:pPr>
      <w:r w:rsidRPr="00B77935">
        <w:rPr>
          <w:rFonts w:cstheme="minorHAnsi"/>
          <w:bCs/>
          <w:lang w:val="ca-ES"/>
        </w:rPr>
        <w:t xml:space="preserve">D’acord amb el que es preveu a </w:t>
      </w:r>
      <w:r w:rsidRPr="00B77935">
        <w:rPr>
          <w:rFonts w:cstheme="minorHAnsi"/>
          <w:b/>
          <w:bCs/>
          <w:lang w:val="ca-ES"/>
        </w:rPr>
        <w:t>l’apartat Q del quadre de característiques</w:t>
      </w:r>
      <w:r w:rsidRPr="00B77935">
        <w:rPr>
          <w:rFonts w:cstheme="minorHAnsi"/>
          <w:bCs/>
          <w:lang w:val="ca-ES"/>
        </w:rPr>
        <w:t xml:space="preserve">. </w:t>
      </w:r>
    </w:p>
    <w:p w14:paraId="36D7CF60" w14:textId="77777777" w:rsidR="00B77935" w:rsidRPr="004022D2" w:rsidRDefault="00B77935" w:rsidP="00D269AC">
      <w:pPr>
        <w:pStyle w:val="Ttulo1"/>
      </w:pPr>
      <w:bookmarkStart w:id="247" w:name="_Toc87642072"/>
      <w:bookmarkStart w:id="248" w:name="_Toc146138088"/>
      <w:bookmarkStart w:id="249" w:name="_Toc192843082"/>
      <w:r w:rsidRPr="004022D2">
        <w:t>6. DISPOSICIONS RELATIVES A L’EXTINCIÓ DEL CONTRACTE</w:t>
      </w:r>
      <w:bookmarkEnd w:id="247"/>
      <w:bookmarkEnd w:id="248"/>
      <w:bookmarkEnd w:id="249"/>
      <w:r w:rsidRPr="004022D2">
        <w:t xml:space="preserve"> </w:t>
      </w:r>
    </w:p>
    <w:p w14:paraId="103B69A6" w14:textId="77777777" w:rsidR="00B77935" w:rsidRPr="00B77935" w:rsidRDefault="00B77935" w:rsidP="005B341D">
      <w:pPr>
        <w:pStyle w:val="Titol1"/>
      </w:pPr>
    </w:p>
    <w:p w14:paraId="5250BBA0" w14:textId="6C907B92" w:rsidR="00B77935" w:rsidRPr="00B77935" w:rsidRDefault="00B77935" w:rsidP="004022D2">
      <w:pPr>
        <w:pStyle w:val="Ttulo2"/>
        <w:rPr>
          <w:lang w:val="ca-ES"/>
        </w:rPr>
      </w:pPr>
      <w:bookmarkStart w:id="250" w:name="_Toc87642073"/>
      <w:bookmarkStart w:id="251" w:name="_Toc146138089"/>
      <w:bookmarkStart w:id="252" w:name="_Toc183431807"/>
      <w:bookmarkStart w:id="253" w:name="_Toc192843083"/>
      <w:r w:rsidRPr="00B77935">
        <w:rPr>
          <w:lang w:val="ca-ES"/>
        </w:rPr>
        <w:t>6.1. Recepció i liquidació</w:t>
      </w:r>
      <w:bookmarkEnd w:id="250"/>
      <w:bookmarkEnd w:id="251"/>
      <w:bookmarkEnd w:id="252"/>
      <w:bookmarkEnd w:id="253"/>
      <w:r w:rsidRPr="00B77935">
        <w:rPr>
          <w:lang w:val="ca-ES"/>
        </w:rPr>
        <w:t xml:space="preserve"> </w:t>
      </w:r>
    </w:p>
    <w:p w14:paraId="7E3ADD69" w14:textId="77777777" w:rsidR="00B77935" w:rsidRPr="00B77935" w:rsidRDefault="00B77935" w:rsidP="00B77935">
      <w:pPr>
        <w:jc w:val="both"/>
        <w:rPr>
          <w:rFonts w:cstheme="minorHAnsi"/>
          <w:lang w:val="ca-ES"/>
        </w:rPr>
      </w:pPr>
    </w:p>
    <w:p w14:paraId="334D01C0" w14:textId="77777777" w:rsidR="00B77935" w:rsidRPr="00B77935" w:rsidRDefault="00B77935" w:rsidP="00B77935">
      <w:pPr>
        <w:jc w:val="both"/>
        <w:rPr>
          <w:rFonts w:cstheme="minorHAnsi"/>
          <w:lang w:val="ca-ES"/>
        </w:rPr>
      </w:pPr>
      <w:r w:rsidRPr="00B77935">
        <w:rPr>
          <w:rFonts w:cstheme="minorHAnsi"/>
          <w:lang w:val="ca-ES"/>
        </w:rPr>
        <w:t>6.1.1. La recepció i la liquidació del contracte es realitzarà conforme al que disposen els articles 210 i 243 de la LCSP i l’article 163 a 169 del RGLCAP.</w:t>
      </w:r>
    </w:p>
    <w:p w14:paraId="2C48FF4A" w14:textId="77777777" w:rsidR="00B77935" w:rsidRPr="00B77935" w:rsidRDefault="00B77935" w:rsidP="00B77935">
      <w:pPr>
        <w:jc w:val="both"/>
        <w:rPr>
          <w:rFonts w:cstheme="minorHAnsi"/>
          <w:lang w:val="ca-ES"/>
        </w:rPr>
      </w:pPr>
    </w:p>
    <w:p w14:paraId="077679E0" w14:textId="748666E3" w:rsidR="00B77935" w:rsidRPr="00B77935" w:rsidRDefault="00B77935" w:rsidP="00B77935">
      <w:pPr>
        <w:jc w:val="both"/>
        <w:rPr>
          <w:rFonts w:cstheme="minorHAnsi"/>
          <w:lang w:val="ca-ES"/>
        </w:rPr>
      </w:pPr>
      <w:r w:rsidRPr="00B77935">
        <w:rPr>
          <w:rFonts w:cstheme="minorHAnsi"/>
          <w:lang w:val="ca-ES"/>
        </w:rPr>
        <w:t xml:space="preserve">6.1.2. L’Ajuntament determinarà si </w:t>
      </w:r>
      <w:r w:rsidR="00D622F3">
        <w:rPr>
          <w:rFonts w:cstheme="minorHAnsi"/>
          <w:lang w:val="ca-ES"/>
        </w:rPr>
        <w:t xml:space="preserve">la prestació </w:t>
      </w:r>
      <w:r w:rsidRPr="00B77935">
        <w:rPr>
          <w:rFonts w:cstheme="minorHAnsi"/>
          <w:lang w:val="ca-ES"/>
        </w:rPr>
        <w:t xml:space="preserve">realitzada per l’empresa contractista s’ajusta a les prescripcions establertes per a la seva execució i compliment i, si escau, requerirà la realització de les </w:t>
      </w:r>
      <w:r w:rsidR="00D622F3">
        <w:rPr>
          <w:rFonts w:cstheme="minorHAnsi"/>
          <w:lang w:val="ca-ES"/>
        </w:rPr>
        <w:t>prestacions</w:t>
      </w:r>
      <w:r w:rsidRPr="00B77935">
        <w:rPr>
          <w:rFonts w:cstheme="minorHAnsi"/>
          <w:lang w:val="ca-ES"/>
        </w:rPr>
        <w:t xml:space="preserve"> contractades i l’esmena dels defectes observats amb ocasió de la seva recepció. </w:t>
      </w:r>
    </w:p>
    <w:p w14:paraId="672E3E7F" w14:textId="77777777" w:rsidR="00B77935" w:rsidRPr="00B77935" w:rsidRDefault="00B77935" w:rsidP="00B77935">
      <w:pPr>
        <w:jc w:val="both"/>
        <w:rPr>
          <w:rFonts w:cstheme="minorHAnsi"/>
          <w:lang w:val="ca-ES"/>
        </w:rPr>
      </w:pPr>
    </w:p>
    <w:p w14:paraId="742069D9" w14:textId="77777777" w:rsidR="00B77935" w:rsidRPr="00B77935" w:rsidRDefault="00B77935" w:rsidP="00B77935">
      <w:pPr>
        <w:jc w:val="both"/>
        <w:rPr>
          <w:rFonts w:cstheme="minorHAnsi"/>
          <w:lang w:val="ca-ES"/>
        </w:rPr>
      </w:pPr>
      <w:r w:rsidRPr="00B77935">
        <w:rPr>
          <w:rFonts w:cstheme="minorHAnsi"/>
          <w:lang w:val="ca-ES"/>
        </w:rPr>
        <w:t>Si els treballs efectuats no s’adeqüen a la prestació contractada, a conseqüència de vicis o defectes imputables a l’empresa contractista, podrà rebutjar-la de manera que quedarà exempta de l’obligació de pagament o tindrà dret, si s’escau, a la recuperació del preu satisfet.</w:t>
      </w:r>
    </w:p>
    <w:p w14:paraId="1A899043" w14:textId="77777777" w:rsidR="00B77935" w:rsidRPr="00B77935" w:rsidRDefault="00B77935" w:rsidP="00B77935">
      <w:pPr>
        <w:jc w:val="both"/>
        <w:rPr>
          <w:rFonts w:cstheme="minorHAnsi"/>
          <w:b/>
          <w:lang w:val="ca-ES"/>
        </w:rPr>
      </w:pPr>
    </w:p>
    <w:p w14:paraId="2A701982" w14:textId="52DE5044" w:rsidR="00B77935" w:rsidRPr="00B77935" w:rsidRDefault="00B77935" w:rsidP="004022D2">
      <w:pPr>
        <w:pStyle w:val="Ttulo2"/>
        <w:rPr>
          <w:lang w:val="ca-ES"/>
        </w:rPr>
      </w:pPr>
      <w:bookmarkStart w:id="254" w:name="_Toc87642074"/>
      <w:bookmarkStart w:id="255" w:name="_Toc146138090"/>
      <w:bookmarkStart w:id="256" w:name="_Toc183431808"/>
      <w:bookmarkStart w:id="257" w:name="_Toc192843084"/>
      <w:r w:rsidRPr="00B77935">
        <w:rPr>
          <w:lang w:val="ca-ES"/>
        </w:rPr>
        <w:t>6.2. Termini de garantia i devolució o cancel·lació de la garantia definitiva</w:t>
      </w:r>
      <w:bookmarkEnd w:id="254"/>
      <w:bookmarkEnd w:id="255"/>
      <w:bookmarkEnd w:id="256"/>
      <w:bookmarkEnd w:id="257"/>
      <w:r w:rsidRPr="00B77935">
        <w:rPr>
          <w:lang w:val="ca-ES"/>
        </w:rPr>
        <w:t xml:space="preserve"> </w:t>
      </w:r>
    </w:p>
    <w:p w14:paraId="298F486D" w14:textId="77777777" w:rsidR="00B77935" w:rsidRPr="00B77935" w:rsidRDefault="00B77935" w:rsidP="00B77935">
      <w:pPr>
        <w:jc w:val="both"/>
        <w:rPr>
          <w:rFonts w:cstheme="minorHAnsi"/>
          <w:lang w:val="ca-ES"/>
        </w:rPr>
      </w:pPr>
    </w:p>
    <w:p w14:paraId="78DA39E9" w14:textId="77777777" w:rsidR="00B77935" w:rsidRPr="00B77935" w:rsidRDefault="00B77935" w:rsidP="00B77935">
      <w:pPr>
        <w:jc w:val="both"/>
        <w:rPr>
          <w:rFonts w:cstheme="minorHAnsi"/>
          <w:b/>
          <w:lang w:val="ca-ES"/>
        </w:rPr>
      </w:pPr>
      <w:r w:rsidRPr="00B77935">
        <w:rPr>
          <w:rFonts w:cstheme="minorHAnsi"/>
          <w:lang w:val="ca-ES"/>
        </w:rPr>
        <w:t xml:space="preserve">6.2.1. El termini de garantia és l’assenyalat a </w:t>
      </w:r>
      <w:r w:rsidRPr="00B77935">
        <w:rPr>
          <w:rFonts w:cstheme="minorHAnsi"/>
          <w:b/>
          <w:lang w:val="ca-ES"/>
        </w:rPr>
        <w:t>l’apartat R del quadre de característiques.</w:t>
      </w:r>
    </w:p>
    <w:p w14:paraId="66ECA850" w14:textId="77777777" w:rsidR="00B77935" w:rsidRPr="00B77935" w:rsidRDefault="00B77935" w:rsidP="00B77935">
      <w:pPr>
        <w:jc w:val="both"/>
        <w:rPr>
          <w:rFonts w:cstheme="minorHAnsi"/>
          <w:lang w:val="ca-ES"/>
        </w:rPr>
      </w:pPr>
    </w:p>
    <w:p w14:paraId="2001EAE4" w14:textId="77777777" w:rsidR="00B77935" w:rsidRPr="00B77935" w:rsidRDefault="00B77935" w:rsidP="00B77935">
      <w:pPr>
        <w:jc w:val="both"/>
        <w:rPr>
          <w:rFonts w:cstheme="minorHAnsi"/>
          <w:lang w:val="ca-ES"/>
        </w:rPr>
      </w:pPr>
      <w:r w:rsidRPr="00B77935">
        <w:rPr>
          <w:rFonts w:cstheme="minorHAnsi"/>
          <w:lang w:val="ca-ES"/>
        </w:rPr>
        <w:t>6.2.2. Si durant el termini de garantia s’acredita l’existència de vicis o defectes, l’òrgan de contractació té dret a reclamar a l’empresa contractista la reposició dels que siguin inadequats o la seva reparació si és suficient.</w:t>
      </w:r>
    </w:p>
    <w:p w14:paraId="049D00E7" w14:textId="77777777" w:rsidR="00B77935" w:rsidRPr="00B77935" w:rsidRDefault="00B77935" w:rsidP="00B77935">
      <w:pPr>
        <w:jc w:val="both"/>
        <w:rPr>
          <w:rFonts w:cstheme="minorHAnsi"/>
          <w:lang w:val="ca-ES"/>
        </w:rPr>
      </w:pPr>
      <w:r w:rsidRPr="00B77935">
        <w:rPr>
          <w:rFonts w:cstheme="minorHAnsi"/>
          <w:lang w:val="ca-ES"/>
        </w:rPr>
        <w:t>Un cop s’hagin 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163849C1" w14:textId="77777777" w:rsidR="00B77935" w:rsidRPr="00B77935" w:rsidRDefault="00B77935" w:rsidP="00B77935">
      <w:pPr>
        <w:jc w:val="both"/>
        <w:rPr>
          <w:rFonts w:cstheme="minorHAnsi"/>
          <w:lang w:val="ca-ES"/>
        </w:rPr>
      </w:pPr>
    </w:p>
    <w:p w14:paraId="08722E8F" w14:textId="58B2DA03" w:rsidR="00B77935" w:rsidRPr="00B77935" w:rsidRDefault="00B77935" w:rsidP="004022D2">
      <w:pPr>
        <w:pStyle w:val="Ttulo2"/>
        <w:rPr>
          <w:lang w:val="ca-ES"/>
        </w:rPr>
      </w:pPr>
      <w:bookmarkStart w:id="258" w:name="_Toc38363916"/>
      <w:bookmarkStart w:id="259" w:name="_Toc46503515"/>
      <w:bookmarkStart w:id="260" w:name="_Toc50053868"/>
      <w:bookmarkStart w:id="261" w:name="_Toc87642075"/>
      <w:bookmarkStart w:id="262" w:name="_Toc146138091"/>
      <w:bookmarkStart w:id="263" w:name="_Toc183431809"/>
      <w:bookmarkStart w:id="264" w:name="_Toc192843085"/>
      <w:r w:rsidRPr="00B77935">
        <w:rPr>
          <w:lang w:val="ca-ES"/>
        </w:rPr>
        <w:t>6.3. Resolució del contracte</w:t>
      </w:r>
      <w:bookmarkEnd w:id="258"/>
      <w:bookmarkEnd w:id="259"/>
      <w:bookmarkEnd w:id="260"/>
      <w:bookmarkEnd w:id="261"/>
      <w:bookmarkEnd w:id="262"/>
      <w:bookmarkEnd w:id="263"/>
      <w:bookmarkEnd w:id="264"/>
    </w:p>
    <w:p w14:paraId="1F70D554" w14:textId="77777777" w:rsidR="00B77935" w:rsidRPr="00B77935" w:rsidRDefault="00B77935" w:rsidP="00B77935">
      <w:pPr>
        <w:jc w:val="both"/>
        <w:rPr>
          <w:rFonts w:cstheme="minorHAnsi"/>
          <w:lang w:val="ca-ES"/>
        </w:rPr>
      </w:pPr>
    </w:p>
    <w:p w14:paraId="1A96B093" w14:textId="77777777" w:rsidR="00D622F3" w:rsidRDefault="00B77935" w:rsidP="00B77935">
      <w:pPr>
        <w:jc w:val="both"/>
        <w:rPr>
          <w:rFonts w:cstheme="minorHAnsi"/>
          <w:lang w:val="ca-ES"/>
        </w:rPr>
      </w:pPr>
      <w:r w:rsidRPr="00B77935">
        <w:rPr>
          <w:rFonts w:cstheme="minorHAnsi"/>
          <w:lang w:val="ca-ES"/>
        </w:rPr>
        <w:t>Són causes de resolució del contracte les establertes amb caràcter general a l'article 211 de la LCSP amb l’aplicació i els efectes previstos als articles 212 i 213 de la LCSP</w:t>
      </w:r>
      <w:r w:rsidR="00D622F3">
        <w:rPr>
          <w:rFonts w:cstheme="minorHAnsi"/>
          <w:lang w:val="ca-ES"/>
        </w:rPr>
        <w:t xml:space="preserve"> i, a més a més les següents:</w:t>
      </w:r>
    </w:p>
    <w:p w14:paraId="28B4441F" w14:textId="77777777" w:rsidR="00D622F3" w:rsidRDefault="00D622F3" w:rsidP="00D622F3">
      <w:pPr>
        <w:pStyle w:val="Prrafodelista"/>
        <w:numPr>
          <w:ilvl w:val="0"/>
          <w:numId w:val="24"/>
        </w:numPr>
        <w:jc w:val="both"/>
        <w:rPr>
          <w:rFonts w:cstheme="minorHAnsi"/>
          <w:lang w:val="ca-ES"/>
        </w:rPr>
      </w:pPr>
      <w:r>
        <w:rPr>
          <w:rFonts w:cstheme="minorHAnsi"/>
          <w:lang w:val="ca-ES"/>
        </w:rPr>
        <w:t>Incompliment reiterat de les obligacions essencials.</w:t>
      </w:r>
    </w:p>
    <w:p w14:paraId="45F4DECA" w14:textId="77777777" w:rsidR="00D622F3" w:rsidRDefault="00D622F3" w:rsidP="00D622F3">
      <w:pPr>
        <w:pStyle w:val="Prrafodelista"/>
        <w:numPr>
          <w:ilvl w:val="0"/>
          <w:numId w:val="24"/>
        </w:numPr>
        <w:jc w:val="both"/>
        <w:rPr>
          <w:rFonts w:cstheme="minorHAnsi"/>
          <w:lang w:val="ca-ES"/>
        </w:rPr>
      </w:pPr>
      <w:r>
        <w:rPr>
          <w:rFonts w:cstheme="minorHAnsi"/>
          <w:lang w:val="ca-ES"/>
        </w:rPr>
        <w:t>Incompliment reiterat de les condicions especials d’execució qualificades com a obligacions essencials.</w:t>
      </w:r>
    </w:p>
    <w:p w14:paraId="1DEFDE37" w14:textId="1644FF75" w:rsidR="00D622F3" w:rsidRDefault="00D622F3" w:rsidP="00D622F3">
      <w:pPr>
        <w:pStyle w:val="Prrafodelista"/>
        <w:numPr>
          <w:ilvl w:val="0"/>
          <w:numId w:val="24"/>
        </w:numPr>
        <w:jc w:val="both"/>
        <w:rPr>
          <w:rFonts w:cstheme="minorHAnsi"/>
          <w:lang w:val="ca-ES"/>
        </w:rPr>
      </w:pPr>
      <w:r>
        <w:rPr>
          <w:rFonts w:cstheme="minorHAnsi"/>
          <w:lang w:val="ca-ES"/>
        </w:rPr>
        <w:t>Les causes definides als punt c), d) i f) de l’article 294 de la LCSP, d’acord amb el que s’estableix a l’article 312 de la mateixa Llei</w:t>
      </w:r>
      <w:r w:rsidRPr="00D622F3">
        <w:rPr>
          <w:rFonts w:cstheme="minorHAnsi"/>
          <w:lang w:val="ca-ES"/>
        </w:rPr>
        <w:t>.</w:t>
      </w:r>
    </w:p>
    <w:p w14:paraId="7008EAAA" w14:textId="77777777" w:rsidR="00D622F3" w:rsidRDefault="00D622F3" w:rsidP="00F574B8">
      <w:pPr>
        <w:pStyle w:val="Prrafodelista"/>
        <w:jc w:val="both"/>
        <w:rPr>
          <w:rFonts w:cstheme="minorHAnsi"/>
          <w:lang w:val="ca-ES"/>
        </w:rPr>
      </w:pPr>
    </w:p>
    <w:p w14:paraId="322FB4C5" w14:textId="7B480DC4" w:rsidR="00D622F3" w:rsidRPr="00D622F3" w:rsidRDefault="00D622F3" w:rsidP="00D622F3">
      <w:pPr>
        <w:jc w:val="both"/>
        <w:rPr>
          <w:rFonts w:cstheme="minorHAnsi"/>
          <w:lang w:val="ca-ES"/>
        </w:rPr>
      </w:pPr>
      <w:r>
        <w:rPr>
          <w:rFonts w:cstheme="minorHAnsi"/>
          <w:lang w:val="ca-ES"/>
        </w:rPr>
        <w:lastRenderedPageBreak/>
        <w:t>Es considera incompliment reiterat aquella situació en què s’hagi incorregut en un incompliment que derivi en una sanció i un requeriment d’esmena per part de l’Ajuntament del Catllar, i posteriorment s’hagi ignorat o no satisfet aquest requeriment.</w:t>
      </w:r>
    </w:p>
    <w:p w14:paraId="4CC2FB3D" w14:textId="77777777" w:rsidR="00D622F3" w:rsidRDefault="00D622F3" w:rsidP="00B77935">
      <w:pPr>
        <w:jc w:val="both"/>
        <w:rPr>
          <w:rFonts w:cstheme="minorHAnsi"/>
          <w:lang w:val="ca-ES"/>
        </w:rPr>
      </w:pPr>
    </w:p>
    <w:p w14:paraId="6CDE5838" w14:textId="77777777" w:rsidR="00B77935" w:rsidRPr="00B77935" w:rsidRDefault="00B77935" w:rsidP="00B77935">
      <w:pPr>
        <w:jc w:val="both"/>
        <w:rPr>
          <w:rFonts w:cstheme="minorHAnsi"/>
          <w:lang w:val="ca-ES"/>
        </w:rPr>
      </w:pPr>
      <w:r w:rsidRPr="00B77935">
        <w:rPr>
          <w:rFonts w:cstheme="minorHAnsi"/>
          <w:lang w:val="ca-ES"/>
        </w:rPr>
        <w:t>En tots els casos, el procediment de resolució del contracte es farà segons el que disposa l'article 191 LCSP i seguint el procediment establert en l'article 109 RGLCAP.</w:t>
      </w:r>
    </w:p>
    <w:p w14:paraId="28EB4CF6" w14:textId="77777777" w:rsidR="00B77935" w:rsidRPr="00B77935" w:rsidRDefault="00B77935" w:rsidP="00B77935">
      <w:pPr>
        <w:jc w:val="both"/>
        <w:rPr>
          <w:rFonts w:cstheme="minorHAnsi"/>
          <w:b/>
          <w:bCs/>
          <w:lang w:val="ca-ES"/>
        </w:rPr>
      </w:pPr>
    </w:p>
    <w:p w14:paraId="65F45381" w14:textId="6D8B85E6" w:rsidR="00B77935" w:rsidRPr="00B77935" w:rsidRDefault="00B77935" w:rsidP="004022D2">
      <w:pPr>
        <w:pStyle w:val="Ttulo2"/>
        <w:rPr>
          <w:lang w:val="ca-ES"/>
        </w:rPr>
      </w:pPr>
      <w:bookmarkStart w:id="265" w:name="_Toc50053869"/>
      <w:bookmarkStart w:id="266" w:name="_Toc87642076"/>
      <w:bookmarkStart w:id="267" w:name="_Toc146138092"/>
      <w:bookmarkStart w:id="268" w:name="_Toc183431810"/>
      <w:bookmarkStart w:id="269" w:name="_Toc192843086"/>
      <w:r w:rsidRPr="00B77935">
        <w:rPr>
          <w:lang w:val="ca-ES"/>
        </w:rPr>
        <w:t>6.4. Causes d'extinció</w:t>
      </w:r>
      <w:bookmarkEnd w:id="265"/>
      <w:bookmarkEnd w:id="266"/>
      <w:bookmarkEnd w:id="267"/>
      <w:bookmarkEnd w:id="268"/>
      <w:bookmarkEnd w:id="269"/>
    </w:p>
    <w:p w14:paraId="69346968" w14:textId="77777777" w:rsidR="00B77935" w:rsidRPr="00B77935" w:rsidRDefault="00B77935" w:rsidP="00B77935">
      <w:pPr>
        <w:jc w:val="both"/>
        <w:rPr>
          <w:rFonts w:cstheme="minorHAnsi"/>
          <w:lang w:val="ca-ES"/>
        </w:rPr>
      </w:pPr>
    </w:p>
    <w:p w14:paraId="1ABCAA0D" w14:textId="77777777" w:rsidR="00B77935" w:rsidRPr="00B77935" w:rsidRDefault="00B77935" w:rsidP="00B77935">
      <w:pPr>
        <w:jc w:val="both"/>
        <w:rPr>
          <w:rFonts w:cstheme="minorHAnsi"/>
          <w:lang w:val="ca-ES"/>
        </w:rPr>
      </w:pPr>
      <w:r w:rsidRPr="00B77935">
        <w:rPr>
          <w:rFonts w:cstheme="minorHAnsi"/>
          <w:lang w:val="ca-ES"/>
        </w:rPr>
        <w:t xml:space="preserve">L'extinció del contracte es produirà pel seu compliment i la resta d’actes posteriors o bé per la seva resolució. </w:t>
      </w:r>
    </w:p>
    <w:p w14:paraId="52D48472" w14:textId="77777777" w:rsidR="00B77935" w:rsidRPr="00D269AC" w:rsidRDefault="00B77935" w:rsidP="005B341D">
      <w:pPr>
        <w:pStyle w:val="Titol1"/>
        <w:rPr>
          <w:sz w:val="4"/>
          <w:szCs w:val="4"/>
        </w:rPr>
      </w:pPr>
    </w:p>
    <w:p w14:paraId="3DE9ED72" w14:textId="77777777" w:rsidR="00B77935" w:rsidRPr="004022D2" w:rsidRDefault="00B77935" w:rsidP="00D269AC">
      <w:pPr>
        <w:pStyle w:val="Ttulo1"/>
      </w:pPr>
      <w:bookmarkStart w:id="270" w:name="_Toc87642077"/>
      <w:bookmarkStart w:id="271" w:name="_Toc146138093"/>
      <w:bookmarkStart w:id="272" w:name="_Toc192843087"/>
      <w:r w:rsidRPr="004022D2">
        <w:t>7. RECURSOS, MESURES PROVISIONALS I SUPÒSITS ESPECIALS DE NUL·LITAT CONTRACTUAL</w:t>
      </w:r>
      <w:bookmarkEnd w:id="270"/>
      <w:bookmarkEnd w:id="271"/>
      <w:bookmarkEnd w:id="272"/>
      <w:r w:rsidRPr="004022D2">
        <w:t xml:space="preserve"> </w:t>
      </w:r>
    </w:p>
    <w:p w14:paraId="4AF99C4A" w14:textId="77777777" w:rsidR="00D269AC" w:rsidRDefault="00D269AC" w:rsidP="004022D2">
      <w:pPr>
        <w:pStyle w:val="Ttulo2"/>
        <w:rPr>
          <w:lang w:val="ca-ES"/>
        </w:rPr>
      </w:pPr>
      <w:bookmarkStart w:id="273" w:name="_Toc56613596"/>
      <w:bookmarkStart w:id="274" w:name="_Toc63695046"/>
      <w:bookmarkStart w:id="275" w:name="_Toc146138094"/>
      <w:bookmarkStart w:id="276" w:name="_Toc183431811"/>
    </w:p>
    <w:p w14:paraId="0726390B" w14:textId="41B4AA64" w:rsidR="00B77935" w:rsidRPr="00B77935" w:rsidRDefault="00B77935" w:rsidP="004022D2">
      <w:pPr>
        <w:pStyle w:val="Ttulo2"/>
        <w:rPr>
          <w:lang w:val="ca-ES"/>
        </w:rPr>
      </w:pPr>
      <w:bookmarkStart w:id="277" w:name="_Toc192843088"/>
      <w:r w:rsidRPr="00B77935">
        <w:rPr>
          <w:lang w:val="ca-ES"/>
        </w:rPr>
        <w:t>7.1. Règim de recursos</w:t>
      </w:r>
      <w:bookmarkEnd w:id="273"/>
      <w:bookmarkEnd w:id="274"/>
      <w:bookmarkEnd w:id="275"/>
      <w:bookmarkEnd w:id="276"/>
      <w:bookmarkEnd w:id="277"/>
    </w:p>
    <w:p w14:paraId="60670F72" w14:textId="77777777" w:rsidR="00B77935" w:rsidRPr="00B77935" w:rsidRDefault="00B77935" w:rsidP="00B77935">
      <w:pPr>
        <w:jc w:val="both"/>
        <w:rPr>
          <w:rFonts w:cstheme="minorHAnsi"/>
          <w:lang w:val="ca-ES"/>
        </w:rPr>
      </w:pPr>
    </w:p>
    <w:p w14:paraId="001A1EC1" w14:textId="77777777" w:rsidR="00B77935" w:rsidRPr="00B77935" w:rsidRDefault="00B77935" w:rsidP="00B77935">
      <w:pPr>
        <w:jc w:val="both"/>
        <w:rPr>
          <w:rFonts w:cstheme="minorHAnsi"/>
          <w:lang w:val="ca-ES"/>
        </w:rPr>
      </w:pPr>
      <w:bookmarkStart w:id="278" w:name="_Toc56613600"/>
      <w:bookmarkStart w:id="279" w:name="_Toc63695049"/>
      <w:r w:rsidRPr="00B77935">
        <w:rPr>
          <w:rFonts w:cstheme="minorHAnsi"/>
          <w:lang w:val="ca-ES"/>
        </w:rPr>
        <w:t xml:space="preserve">7.1.1.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051A7E06" w14:textId="77777777" w:rsidR="00B77935" w:rsidRPr="00B77935" w:rsidRDefault="00B77935" w:rsidP="00B77935">
      <w:pPr>
        <w:jc w:val="both"/>
        <w:rPr>
          <w:rFonts w:cstheme="minorHAnsi"/>
          <w:lang w:val="ca-ES"/>
        </w:rPr>
      </w:pPr>
    </w:p>
    <w:p w14:paraId="64617097" w14:textId="77777777" w:rsidR="00B77935" w:rsidRPr="00B77935" w:rsidRDefault="00B77935" w:rsidP="00B77935">
      <w:pPr>
        <w:jc w:val="both"/>
        <w:rPr>
          <w:rFonts w:eastAsia="Lucida Sans Unicode" w:cstheme="minorHAnsi"/>
          <w:lang w:val="ca-ES"/>
        </w:rPr>
      </w:pPr>
      <w:r w:rsidRPr="00B77935">
        <w:rPr>
          <w:rFonts w:cstheme="minorHAnsi"/>
          <w:lang w:val="ca-ES"/>
        </w:rPr>
        <w:t>7.1.2.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092932DA" w14:textId="77777777" w:rsidR="00B77935" w:rsidRPr="00852D78" w:rsidRDefault="00B77935" w:rsidP="00B77935">
      <w:pPr>
        <w:ind w:left="360" w:hanging="360"/>
        <w:jc w:val="both"/>
        <w:rPr>
          <w:rFonts w:cstheme="minorHAnsi"/>
          <w:b/>
          <w:sz w:val="16"/>
          <w:szCs w:val="16"/>
          <w:lang w:val="ca-ES"/>
        </w:rPr>
      </w:pPr>
    </w:p>
    <w:p w14:paraId="0C90884D" w14:textId="77777777" w:rsidR="00B77935" w:rsidRPr="00B77935" w:rsidRDefault="00B77935" w:rsidP="004022D2">
      <w:pPr>
        <w:pStyle w:val="Ttulo2"/>
        <w:rPr>
          <w:lang w:val="ca-ES"/>
        </w:rPr>
      </w:pPr>
      <w:bookmarkStart w:id="280" w:name="_Toc52382272"/>
      <w:bookmarkStart w:id="281" w:name="_Toc146138095"/>
      <w:bookmarkStart w:id="282" w:name="_Toc183431812"/>
      <w:bookmarkStart w:id="283" w:name="_Toc192843089"/>
      <w:r w:rsidRPr="00B77935">
        <w:rPr>
          <w:lang w:val="ca-ES"/>
        </w:rPr>
        <w:t>7.2. Arbitratge</w:t>
      </w:r>
      <w:bookmarkEnd w:id="280"/>
      <w:bookmarkEnd w:id="281"/>
      <w:bookmarkEnd w:id="282"/>
      <w:bookmarkEnd w:id="283"/>
      <w:r w:rsidRPr="00B77935">
        <w:rPr>
          <w:lang w:val="ca-ES"/>
        </w:rPr>
        <w:t xml:space="preserve"> </w:t>
      </w:r>
    </w:p>
    <w:p w14:paraId="1FC9A0CE" w14:textId="77777777" w:rsidR="00B77935" w:rsidRPr="00B77935" w:rsidRDefault="00B77935" w:rsidP="00B77935">
      <w:pPr>
        <w:jc w:val="both"/>
        <w:rPr>
          <w:rFonts w:eastAsia="Lucida Sans Unicode" w:cstheme="minorHAnsi"/>
          <w:b/>
          <w:bCs/>
          <w:lang w:val="ca-ES"/>
        </w:rPr>
      </w:pPr>
    </w:p>
    <w:p w14:paraId="152AC678" w14:textId="77777777" w:rsidR="00B77935" w:rsidRPr="00B77935" w:rsidRDefault="00B77935" w:rsidP="00B77935">
      <w:pPr>
        <w:jc w:val="both"/>
        <w:rPr>
          <w:rFonts w:eastAsia="Lucida Sans Unicode" w:cstheme="minorHAnsi"/>
          <w:lang w:val="ca-ES"/>
        </w:rPr>
      </w:pPr>
      <w:r w:rsidRPr="00B77935">
        <w:rPr>
          <w:rFonts w:eastAsia="Lucida Sans Unicode" w:cstheme="minorHAnsi"/>
          <w:bCs/>
          <w:lang w:val="ca-ES"/>
        </w:rPr>
        <w:t>E</w:t>
      </w:r>
      <w:r w:rsidRPr="00B77935">
        <w:rPr>
          <w:rFonts w:eastAsia="Lucida Sans Unicode" w:cstheme="minorHAnsi"/>
          <w:lang w:val="ca-ES"/>
        </w:rPr>
        <w:t>s podrà acordar el sotmetiment a arbitratge de la solució de totes o alguna de les controvèrsies que puguin sorgir entre l’Ajuntament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250CB5F3" w14:textId="77777777" w:rsidR="00B77935" w:rsidRPr="00B77935" w:rsidRDefault="00B77935" w:rsidP="00B77935">
      <w:pPr>
        <w:jc w:val="both"/>
        <w:rPr>
          <w:rFonts w:eastAsia="Lucida Sans Unicode" w:cstheme="minorHAnsi"/>
          <w:b/>
          <w:bCs/>
          <w:lang w:val="ca-ES"/>
        </w:rPr>
      </w:pPr>
    </w:p>
    <w:p w14:paraId="73ACE246" w14:textId="77777777" w:rsidR="00B77935" w:rsidRPr="00B77935" w:rsidRDefault="00B77935" w:rsidP="004022D2">
      <w:pPr>
        <w:pStyle w:val="Ttulo2"/>
        <w:rPr>
          <w:lang w:val="ca-ES"/>
        </w:rPr>
      </w:pPr>
      <w:bookmarkStart w:id="284" w:name="_Toc52382274"/>
      <w:bookmarkStart w:id="285" w:name="_Toc146138096"/>
      <w:bookmarkStart w:id="286" w:name="_Toc183431813"/>
      <w:bookmarkStart w:id="287" w:name="_Toc192843090"/>
      <w:r w:rsidRPr="00B77935">
        <w:rPr>
          <w:lang w:val="ca-ES"/>
        </w:rPr>
        <w:t>7.3. Règim d’invalidesa</w:t>
      </w:r>
      <w:bookmarkEnd w:id="284"/>
      <w:bookmarkEnd w:id="285"/>
      <w:bookmarkEnd w:id="286"/>
      <w:bookmarkEnd w:id="287"/>
      <w:r w:rsidRPr="00B77935">
        <w:rPr>
          <w:lang w:val="ca-ES"/>
        </w:rPr>
        <w:t xml:space="preserve"> </w:t>
      </w:r>
    </w:p>
    <w:p w14:paraId="4A717DB5" w14:textId="77777777" w:rsidR="00B77935" w:rsidRPr="00B77935" w:rsidRDefault="00B77935" w:rsidP="00B77935">
      <w:pPr>
        <w:jc w:val="both"/>
        <w:rPr>
          <w:rFonts w:cstheme="minorHAnsi"/>
          <w:b/>
          <w:lang w:val="ca-ES"/>
        </w:rPr>
      </w:pPr>
    </w:p>
    <w:p w14:paraId="7EF06057" w14:textId="77777777" w:rsidR="00B77935" w:rsidRPr="00B77935" w:rsidRDefault="00B77935" w:rsidP="00B77935">
      <w:pPr>
        <w:jc w:val="both"/>
        <w:rPr>
          <w:rFonts w:eastAsia="Lucida Sans Unicode" w:cstheme="minorHAnsi"/>
          <w:lang w:val="ca-ES"/>
        </w:rPr>
      </w:pPr>
      <w:r w:rsidRPr="00B77935">
        <w:rPr>
          <w:rFonts w:eastAsia="Lucida Sans Unicode" w:cstheme="minorHAnsi"/>
          <w:lang w:val="ca-ES"/>
        </w:rPr>
        <w:t>Aquest contracte està sotmès al règim d’invalidesa previst en els articles 38 a 43 de la LCSP.</w:t>
      </w:r>
    </w:p>
    <w:p w14:paraId="66ACF6C5" w14:textId="77777777" w:rsidR="00B77935" w:rsidRPr="00B77935" w:rsidRDefault="00B77935" w:rsidP="00B77935">
      <w:pPr>
        <w:jc w:val="both"/>
        <w:rPr>
          <w:rFonts w:eastAsia="Lucida Sans Unicode" w:cstheme="minorHAnsi"/>
          <w:lang w:val="ca-ES"/>
        </w:rPr>
      </w:pPr>
    </w:p>
    <w:p w14:paraId="1483C580" w14:textId="3BCFAD51" w:rsidR="00B77935" w:rsidRPr="00B77935" w:rsidRDefault="00B77935" w:rsidP="004022D2">
      <w:pPr>
        <w:pStyle w:val="Ttulo2"/>
        <w:rPr>
          <w:lang w:val="ca-ES"/>
        </w:rPr>
      </w:pPr>
      <w:bookmarkStart w:id="288" w:name="_Toc146138097"/>
      <w:bookmarkStart w:id="289" w:name="_Toc183431814"/>
      <w:bookmarkStart w:id="290" w:name="_Toc192843091"/>
      <w:r w:rsidRPr="00B77935">
        <w:rPr>
          <w:lang w:val="ca-ES"/>
        </w:rPr>
        <w:t>7.4. Jurisdicció competent</w:t>
      </w:r>
      <w:bookmarkEnd w:id="278"/>
      <w:bookmarkEnd w:id="279"/>
      <w:bookmarkEnd w:id="288"/>
      <w:bookmarkEnd w:id="289"/>
      <w:bookmarkEnd w:id="290"/>
      <w:r w:rsidRPr="00B77935">
        <w:rPr>
          <w:lang w:val="ca-ES"/>
        </w:rPr>
        <w:t xml:space="preserve"> </w:t>
      </w:r>
    </w:p>
    <w:p w14:paraId="1E3C827D" w14:textId="77777777" w:rsidR="00B77935" w:rsidRPr="00B77935" w:rsidRDefault="00B77935" w:rsidP="00B77935">
      <w:pPr>
        <w:pStyle w:val="Titol2"/>
        <w:rPr>
          <w:rFonts w:cstheme="minorHAnsi"/>
          <w:lang w:val="ca-ES"/>
        </w:rPr>
      </w:pPr>
    </w:p>
    <w:p w14:paraId="1266B7BA" w14:textId="77777777" w:rsidR="00B77935" w:rsidRPr="00B77935" w:rsidRDefault="00B77935" w:rsidP="00B77935">
      <w:pPr>
        <w:jc w:val="both"/>
        <w:rPr>
          <w:rFonts w:cstheme="minorHAnsi"/>
          <w:lang w:val="ca-ES"/>
        </w:rPr>
      </w:pPr>
      <w:r w:rsidRPr="00B77935">
        <w:rPr>
          <w:rFonts w:cstheme="minorHAnsi"/>
          <w:lang w:val="ca-ES"/>
        </w:rPr>
        <w:t>L’ordre jurisdiccional contenciós administratiu és el competent per a la resolució de les qüestions litigioses que es plantegin en relació amb la preparació, l’adjudicació, els efectes, la modificació i l’extinció d’aquest contracte.</w:t>
      </w:r>
    </w:p>
    <w:p w14:paraId="09A30489" w14:textId="77777777" w:rsidR="00B77935" w:rsidRPr="00B77935" w:rsidRDefault="00B77935" w:rsidP="00B77935">
      <w:pPr>
        <w:jc w:val="both"/>
        <w:rPr>
          <w:rFonts w:cstheme="minorHAnsi"/>
          <w:lang w:val="ca-ES"/>
        </w:rPr>
      </w:pPr>
    </w:p>
    <w:p w14:paraId="4DF1A474" w14:textId="77777777" w:rsidR="00B77935" w:rsidRPr="00B77935" w:rsidRDefault="00B77935" w:rsidP="00B77935">
      <w:pPr>
        <w:jc w:val="both"/>
        <w:rPr>
          <w:rFonts w:cstheme="minorHAnsi"/>
          <w:lang w:val="ca-ES"/>
        </w:rPr>
      </w:pPr>
      <w:r w:rsidRPr="00B77935">
        <w:rPr>
          <w:rFonts w:cstheme="minorHAnsi"/>
          <w:lang w:val="ca-ES"/>
        </w:rPr>
        <w:t>El Catllar, a data de la signatura electrònica.</w:t>
      </w:r>
    </w:p>
    <w:p w14:paraId="4A3EE82E" w14:textId="77777777" w:rsidR="00B77935" w:rsidRPr="00B77935" w:rsidRDefault="00B77935" w:rsidP="00B77935">
      <w:pPr>
        <w:jc w:val="both"/>
        <w:rPr>
          <w:rFonts w:cstheme="minorHAnsi"/>
          <w:lang w:val="ca-ES"/>
        </w:rPr>
      </w:pPr>
    </w:p>
    <w:p w14:paraId="3ED5F990" w14:textId="560E61BC" w:rsidR="007A087C" w:rsidRDefault="00334385" w:rsidP="00D269AC">
      <w:pPr>
        <w:pStyle w:val="Ttulo1"/>
      </w:pPr>
      <w:bookmarkStart w:id="291" w:name="_Toc192843092"/>
      <w:bookmarkStart w:id="292" w:name="_Toc97740089"/>
      <w:bookmarkStart w:id="293" w:name="_Toc50053880"/>
      <w:r w:rsidRPr="004022D2">
        <w:t>8. ANNEXOS</w:t>
      </w:r>
      <w:bookmarkEnd w:id="291"/>
    </w:p>
    <w:p w14:paraId="3FBEA964" w14:textId="77777777" w:rsidR="00360763" w:rsidRPr="00360763" w:rsidRDefault="00360763" w:rsidP="00360763"/>
    <w:p w14:paraId="31D3E3AD" w14:textId="77777777" w:rsidR="007A087C" w:rsidRPr="004022D2" w:rsidRDefault="007A087C" w:rsidP="004022D2">
      <w:pPr>
        <w:pStyle w:val="Ttulo2"/>
      </w:pPr>
      <w:bookmarkStart w:id="294" w:name="_Toc164078108"/>
      <w:bookmarkStart w:id="295" w:name="_Toc183431815"/>
      <w:bookmarkStart w:id="296" w:name="_Toc192843093"/>
      <w:r w:rsidRPr="004022D2">
        <w:t>ANNEX 1. MODEL DE DECLARACIÓ RESPONSABLE</w:t>
      </w:r>
      <w:bookmarkEnd w:id="292"/>
      <w:bookmarkEnd w:id="294"/>
      <w:bookmarkEnd w:id="295"/>
      <w:bookmarkEnd w:id="296"/>
      <w:r w:rsidRPr="004022D2">
        <w:t xml:space="preserve"> </w:t>
      </w:r>
    </w:p>
    <w:p w14:paraId="28D23FF0" w14:textId="77777777" w:rsidR="007A087C" w:rsidRPr="00B77935" w:rsidRDefault="007A087C" w:rsidP="007A087C">
      <w:pPr>
        <w:jc w:val="both"/>
        <w:rPr>
          <w:rFonts w:cstheme="minorHAnsi"/>
          <w:lang w:val="ca-ES"/>
        </w:rPr>
      </w:pPr>
    </w:p>
    <w:p w14:paraId="24EB96BB" w14:textId="77777777" w:rsidR="007A087C" w:rsidRPr="00B77935" w:rsidRDefault="007A087C" w:rsidP="007A087C">
      <w:pPr>
        <w:spacing w:line="276" w:lineRule="auto"/>
        <w:jc w:val="center"/>
        <w:rPr>
          <w:rFonts w:cstheme="minorHAnsi"/>
          <w:b/>
          <w:i/>
          <w:lang w:val="ca-ES"/>
        </w:rPr>
      </w:pPr>
      <w:r w:rsidRPr="00B77935">
        <w:rPr>
          <w:rFonts w:cstheme="minorHAnsi"/>
          <w:b/>
          <w:i/>
          <w:lang w:val="ca-ES"/>
        </w:rPr>
        <w:t>(A inserir en el Sobre únic)</w:t>
      </w:r>
    </w:p>
    <w:p w14:paraId="7D0254C7" w14:textId="77777777" w:rsidR="007A087C" w:rsidRPr="00B77935" w:rsidRDefault="007A087C" w:rsidP="007A087C">
      <w:pPr>
        <w:pStyle w:val="Textoindependiente"/>
        <w:tabs>
          <w:tab w:val="left" w:pos="8789"/>
          <w:tab w:val="left" w:pos="9498"/>
        </w:tabs>
        <w:spacing w:before="9"/>
        <w:ind w:right="282"/>
        <w:rPr>
          <w:rFonts w:cstheme="minorHAnsi"/>
          <w:b/>
          <w:lang w:val="ca-ES"/>
        </w:rPr>
      </w:pPr>
    </w:p>
    <w:p w14:paraId="5D7B561F" w14:textId="77777777" w:rsidR="007A087C" w:rsidRPr="00B77935" w:rsidRDefault="007A087C" w:rsidP="007A087C">
      <w:pPr>
        <w:jc w:val="both"/>
        <w:rPr>
          <w:rFonts w:eastAsia="Lucida Sans Unicode" w:cstheme="minorHAnsi"/>
          <w:lang w:val="ca-ES"/>
        </w:rPr>
      </w:pPr>
    </w:p>
    <w:p w14:paraId="5FA3B89A" w14:textId="77777777" w:rsidR="007A087C" w:rsidRPr="00B77935" w:rsidRDefault="007A087C" w:rsidP="007A087C">
      <w:pPr>
        <w:contextualSpacing/>
        <w:jc w:val="both"/>
        <w:rPr>
          <w:rFonts w:eastAsia="Calibri" w:cstheme="minorHAnsi"/>
          <w:lang w:val="ca-ES" w:eastAsia="es-ES"/>
        </w:rPr>
      </w:pPr>
      <w:r w:rsidRPr="00B77935">
        <w:rPr>
          <w:rFonts w:cstheme="minorHAnsi"/>
          <w:noProof/>
          <w:lang w:val="ca-ES" w:eastAsia="es-ES"/>
        </w:rPr>
        <w:drawing>
          <wp:inline distT="0" distB="0" distL="0" distR="0" wp14:anchorId="6E9666D8" wp14:editId="1AF47105">
            <wp:extent cx="171450" cy="152400"/>
            <wp:effectExtent l="0" t="0" r="25400" b="25400"/>
            <wp:docPr id="185" name="Pictur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
                    <pic:cNvPicPr>
                      <a:picLocks noChangeAspect="1"/>
                    </pic:cNvPicPr>
                  </pic:nvPicPr>
                  <pic:blipFill>
                    <a:blip r:embed="rId12"/>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Calibri" w:cstheme="minorHAnsi"/>
          <w:b/>
          <w:bCs/>
          <w:lang w:val="ca-ES" w:eastAsia="es-ES"/>
        </w:rPr>
        <w:t>Persona física</w:t>
      </w:r>
    </w:p>
    <w:p w14:paraId="26EDE7E1" w14:textId="77777777" w:rsidR="007A087C" w:rsidRPr="00B77935" w:rsidRDefault="007A087C" w:rsidP="007A087C">
      <w:pPr>
        <w:jc w:val="both"/>
        <w:rPr>
          <w:rFonts w:eastAsia="Calibri" w:cstheme="minorHAnsi"/>
          <w:lang w:val="ca-ES"/>
        </w:rPr>
      </w:pPr>
      <w:r w:rsidRPr="00B77935">
        <w:rPr>
          <w:rFonts w:eastAsia="Calibri" w:cstheme="minorHAnsi"/>
          <w:lang w:val="ca-ES"/>
        </w:rPr>
        <w:t xml:space="preserve">.........................., amb D.N.I. núm. ........................, en nom propi, amb domicili a ............................. </w:t>
      </w:r>
      <w:r w:rsidRPr="00B77935">
        <w:rPr>
          <w:rFonts w:eastAsia="Calibri" w:cstheme="minorHAnsi"/>
          <w:iCs/>
          <w:lang w:val="ca-ES"/>
        </w:rPr>
        <w:t>(</w:t>
      </w:r>
      <w:r w:rsidRPr="00B77935">
        <w:rPr>
          <w:rFonts w:eastAsia="Calibri" w:cstheme="minorHAnsi"/>
          <w:i/>
          <w:iCs/>
          <w:lang w:val="ca-ES"/>
        </w:rPr>
        <w:t>carrer, número, localitat i codi postal</w:t>
      </w:r>
      <w:r w:rsidRPr="00B77935">
        <w:rPr>
          <w:rFonts w:eastAsia="Calibri" w:cstheme="minorHAnsi"/>
          <w:iCs/>
          <w:lang w:val="ca-ES"/>
        </w:rPr>
        <w:t>)</w:t>
      </w:r>
      <w:r w:rsidRPr="00B77935">
        <w:rPr>
          <w:rFonts w:eastAsia="Calibri" w:cstheme="minorHAnsi"/>
          <w:lang w:val="ca-ES"/>
        </w:rPr>
        <w:t xml:space="preserve">, correu electrònic ........................... i telèfon ............................ </w:t>
      </w:r>
    </w:p>
    <w:p w14:paraId="0FE566DA" w14:textId="77777777" w:rsidR="007A087C" w:rsidRPr="00B77935" w:rsidRDefault="007A087C" w:rsidP="007A087C">
      <w:pPr>
        <w:jc w:val="both"/>
        <w:rPr>
          <w:rFonts w:eastAsia="Calibri" w:cstheme="minorHAnsi"/>
          <w:lang w:val="ca-ES"/>
        </w:rPr>
      </w:pPr>
    </w:p>
    <w:p w14:paraId="6EA770F0" w14:textId="77777777" w:rsidR="007A087C" w:rsidRPr="00B77935" w:rsidRDefault="007A087C" w:rsidP="007A087C">
      <w:pPr>
        <w:contextualSpacing/>
        <w:jc w:val="both"/>
        <w:rPr>
          <w:rFonts w:eastAsia="Calibri" w:cstheme="minorHAnsi"/>
          <w:lang w:val="ca-ES"/>
        </w:rPr>
      </w:pPr>
      <w:r w:rsidRPr="00B77935">
        <w:rPr>
          <w:rFonts w:cstheme="minorHAnsi"/>
          <w:noProof/>
          <w:lang w:val="ca-ES" w:eastAsia="es-ES"/>
        </w:rPr>
        <w:drawing>
          <wp:inline distT="0" distB="0" distL="0" distR="0" wp14:anchorId="2EA08CBB" wp14:editId="6043B973">
            <wp:extent cx="171450" cy="152400"/>
            <wp:effectExtent l="0" t="0" r="25400" b="25400"/>
            <wp:docPr id="186" name="Pictur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
                    <pic:cNvPicPr>
                      <a:picLocks noChangeAspect="1"/>
                    </pic:cNvPicPr>
                  </pic:nvPicPr>
                  <pic:blipFill>
                    <a:blip r:embed="rId13"/>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Calibri" w:cstheme="minorHAnsi"/>
          <w:b/>
          <w:bCs/>
          <w:lang w:val="ca-ES"/>
        </w:rPr>
        <w:t>Persona jurídica</w:t>
      </w:r>
    </w:p>
    <w:p w14:paraId="28A4ACC9" w14:textId="77777777" w:rsidR="007A087C" w:rsidRPr="00B77935" w:rsidRDefault="007A087C" w:rsidP="007A087C">
      <w:pPr>
        <w:jc w:val="both"/>
        <w:rPr>
          <w:rFonts w:eastAsia="Calibri" w:cstheme="minorHAnsi"/>
          <w:lang w:val="ca-ES"/>
        </w:rPr>
      </w:pPr>
      <w:r w:rsidRPr="00B77935">
        <w:rPr>
          <w:rFonts w:eastAsia="Calibri" w:cstheme="minorHAnsi"/>
          <w:lang w:val="ca-ES"/>
        </w:rPr>
        <w:t xml:space="preserve">..............................., amb D.N.I. núm. ............................., en representació de l’empresa .................................. amb C.I.F. núm. ................................, amb domicili a ...................................... </w:t>
      </w:r>
      <w:r w:rsidRPr="00B77935">
        <w:rPr>
          <w:rFonts w:eastAsia="Calibri" w:cstheme="minorHAnsi"/>
          <w:iCs/>
          <w:lang w:val="ca-ES"/>
        </w:rPr>
        <w:t>(carrer, número, localitat i codi postal)</w:t>
      </w:r>
      <w:r w:rsidRPr="00B77935">
        <w:rPr>
          <w:rFonts w:eastAsia="Calibri" w:cstheme="minorHAnsi"/>
          <w:lang w:val="ca-ES"/>
        </w:rPr>
        <w:t>, correu electrònic ..................................i telèfon ......................................</w:t>
      </w:r>
    </w:p>
    <w:p w14:paraId="50856FC3" w14:textId="77777777" w:rsidR="007A087C" w:rsidRPr="00B77935" w:rsidRDefault="007A087C" w:rsidP="007A087C">
      <w:pPr>
        <w:ind w:right="-1"/>
        <w:jc w:val="both"/>
        <w:rPr>
          <w:rFonts w:eastAsia="Calibri" w:cstheme="minorHAnsi"/>
          <w:lang w:val="ca-ES"/>
        </w:rPr>
      </w:pPr>
    </w:p>
    <w:p w14:paraId="2A1D7664" w14:textId="41F4E063" w:rsidR="007A087C" w:rsidRPr="00B77935" w:rsidRDefault="007A087C" w:rsidP="007A087C">
      <w:pPr>
        <w:jc w:val="both"/>
        <w:rPr>
          <w:rFonts w:eastAsia="Lucida Sans Unicode" w:cstheme="minorHAnsi"/>
          <w:b/>
          <w:lang w:val="ca-ES"/>
        </w:rPr>
      </w:pPr>
      <w:r w:rsidRPr="00B77935">
        <w:rPr>
          <w:rFonts w:eastAsia="Lucida Sans Unicode" w:cstheme="minorHAnsi"/>
          <w:bCs/>
          <w:lang w:val="ca-ES"/>
        </w:rPr>
        <w:t xml:space="preserve">Assabentat/da del plec de clàusules administratives particulars i del projecte aprovat que regeixen </w:t>
      </w:r>
      <w:r w:rsidRPr="00B77935">
        <w:rPr>
          <w:rFonts w:eastAsia="Lucida Sans Unicode" w:cstheme="minorHAnsi"/>
          <w:lang w:val="ca-ES"/>
        </w:rPr>
        <w:t xml:space="preserve">el procediment del </w:t>
      </w:r>
      <w:bookmarkStart w:id="297" w:name="_Hlk164069316"/>
      <w:r w:rsidRPr="00B77935">
        <w:rPr>
          <w:rFonts w:eastAsia="Lucida Sans Unicode" w:cstheme="minorHAnsi"/>
          <w:b/>
          <w:lang w:val="ca-ES"/>
        </w:rPr>
        <w:t xml:space="preserve">“CONTRACTE ADMINISTRATIU </w:t>
      </w:r>
      <w:bookmarkEnd w:id="297"/>
      <w:r w:rsidR="00F574B8">
        <w:rPr>
          <w:rFonts w:eastAsia="Lucida Sans Unicode" w:cstheme="minorHAnsi"/>
          <w:b/>
          <w:lang w:val="ca-ES"/>
        </w:rPr>
        <w:t xml:space="preserve">DE SERVEI DE CONTROL D’ACCÉS, VENDA D’ENTRADES, PREVENCIÓ, VIGILÀNCIA, SALVAMENT I SOCORRISME ALS USUARIS DE LA PISCINA MUNICIPAL DE LA TORRE D’EN GUIU DEL CATLLAR (EXPEDIENT NÚM.: </w:t>
      </w:r>
      <w:r w:rsidR="00360763">
        <w:rPr>
          <w:rFonts w:eastAsia="Lucida Sans Unicode" w:cstheme="minorHAnsi"/>
          <w:b/>
          <w:lang w:val="ca-ES"/>
        </w:rPr>
        <w:t>1357/2025)</w:t>
      </w:r>
      <w:r w:rsidRPr="00B77935">
        <w:rPr>
          <w:rFonts w:cstheme="minorHAnsi"/>
          <w:b/>
          <w:lang w:val="ca-ES"/>
        </w:rPr>
        <w:t>”</w:t>
      </w:r>
      <w:r w:rsidRPr="00B77935">
        <w:rPr>
          <w:rFonts w:eastAsia="Lucida Sans Unicode" w:cstheme="minorHAnsi"/>
          <w:b/>
          <w:lang w:val="ca-ES"/>
        </w:rPr>
        <w:t xml:space="preserve">, </w:t>
      </w:r>
      <w:r w:rsidRPr="00B77935">
        <w:rPr>
          <w:rFonts w:eastAsia="Lucida Sans Unicode" w:cstheme="minorHAnsi"/>
          <w:bCs/>
          <w:lang w:val="ca-ES"/>
        </w:rPr>
        <w:t>accepto íntegrament les condicions i obligacions que dimanen dels esmentats documents, em comprometo a complir-les estrictament</w:t>
      </w:r>
      <w:r w:rsidRPr="00B77935">
        <w:rPr>
          <w:rFonts w:eastAsia="Calibri" w:cstheme="minorHAnsi"/>
          <w:lang w:val="ca-ES"/>
        </w:rPr>
        <w:t>,</w:t>
      </w:r>
      <w:r w:rsidRPr="00B77935">
        <w:rPr>
          <w:rFonts w:eastAsia="Lucida Sans Unicode" w:cstheme="minorHAnsi"/>
          <w:b/>
          <w:lang w:val="ca-ES"/>
        </w:rPr>
        <w:t xml:space="preserve"> </w:t>
      </w:r>
      <w:r w:rsidRPr="00B77935">
        <w:rPr>
          <w:rFonts w:eastAsia="Lucida Sans Unicode" w:cstheme="minorHAnsi"/>
          <w:b/>
          <w:bCs/>
          <w:lang w:val="ca-ES"/>
        </w:rPr>
        <w:t>DECLARO SOTA LA MEVA RESPONSABILITAT</w:t>
      </w:r>
      <w:r w:rsidRPr="00B77935">
        <w:rPr>
          <w:rFonts w:eastAsia="Lucida Sans Unicode" w:cstheme="minorHAnsi"/>
          <w:bCs/>
          <w:lang w:val="ca-ES"/>
        </w:rPr>
        <w:t>:</w:t>
      </w:r>
    </w:p>
    <w:p w14:paraId="4753990B" w14:textId="77777777" w:rsidR="007A087C" w:rsidRPr="00B77935" w:rsidRDefault="007A087C" w:rsidP="007A087C">
      <w:pPr>
        <w:jc w:val="both"/>
        <w:rPr>
          <w:rFonts w:eastAsia="Lucida Sans Unicode" w:cstheme="minorHAnsi"/>
          <w:bCs/>
          <w:lang w:val="ca-ES"/>
        </w:rPr>
      </w:pPr>
    </w:p>
    <w:p w14:paraId="6D23161B" w14:textId="77777777" w:rsidR="007A087C" w:rsidRPr="00B77935" w:rsidRDefault="007A087C" w:rsidP="007A087C">
      <w:pPr>
        <w:jc w:val="both"/>
        <w:rPr>
          <w:rFonts w:eastAsia="Lucida Sans Unicode" w:cstheme="minorHAnsi"/>
          <w:b/>
          <w:bCs/>
          <w:lang w:val="ca-ES"/>
        </w:rPr>
      </w:pPr>
      <w:r w:rsidRPr="00B77935">
        <w:rPr>
          <w:rFonts w:eastAsia="Lucida Sans Unicode" w:cstheme="minorHAnsi"/>
          <w:b/>
          <w:bCs/>
          <w:lang w:val="ca-ES"/>
        </w:rPr>
        <w:t>1. PERSONALITAT JURÍDICA I REPRESENTACIÓ</w:t>
      </w:r>
    </w:p>
    <w:p w14:paraId="76140536" w14:textId="77777777" w:rsidR="007A087C" w:rsidRPr="00B77935" w:rsidRDefault="007A087C" w:rsidP="007A087C">
      <w:pPr>
        <w:jc w:val="both"/>
        <w:rPr>
          <w:rFonts w:eastAsia="Lucida Sans Unicode" w:cstheme="minorHAnsi"/>
          <w:lang w:val="ca-ES"/>
        </w:rPr>
      </w:pPr>
    </w:p>
    <w:p w14:paraId="7918EF1C" w14:textId="77777777" w:rsidR="007A087C" w:rsidRPr="00B77935" w:rsidRDefault="007A087C" w:rsidP="007A087C">
      <w:pPr>
        <w:contextualSpacing/>
        <w:jc w:val="both"/>
        <w:rPr>
          <w:rFonts w:eastAsia="Calibri" w:cstheme="minorHAnsi"/>
          <w:lang w:val="ca-ES" w:eastAsia="es-ES"/>
        </w:rPr>
      </w:pPr>
      <w:r w:rsidRPr="00B77935">
        <w:rPr>
          <w:rFonts w:cstheme="minorHAnsi"/>
          <w:noProof/>
          <w:lang w:val="ca-ES" w:eastAsia="es-ES"/>
        </w:rPr>
        <w:drawing>
          <wp:inline distT="0" distB="0" distL="0" distR="0" wp14:anchorId="212E509D" wp14:editId="08D756BA">
            <wp:extent cx="171450" cy="152400"/>
            <wp:effectExtent l="0" t="0" r="25400" b="25400"/>
            <wp:docPr id="187" name="Pictur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
                    <pic:cNvPicPr>
                      <a:picLocks noChangeAspect="1"/>
                    </pic:cNvPicPr>
                  </pic:nvPicPr>
                  <pic:blipFill>
                    <a:blip r:embed="rId14"/>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Calibri" w:cstheme="minorHAnsi"/>
          <w:bCs/>
          <w:lang w:val="ca-ES" w:eastAsia="es-ES"/>
        </w:rPr>
        <w:t>Persona física</w:t>
      </w:r>
    </w:p>
    <w:p w14:paraId="4C120284" w14:textId="77777777" w:rsidR="007A087C" w:rsidRPr="00B77935" w:rsidRDefault="007A087C" w:rsidP="007A087C">
      <w:pPr>
        <w:jc w:val="both"/>
        <w:rPr>
          <w:rFonts w:eastAsia="Lucida Sans Unicode" w:cstheme="minorHAnsi"/>
          <w:lang w:val="ca-ES"/>
        </w:rPr>
      </w:pPr>
    </w:p>
    <w:p w14:paraId="69F7727E" w14:textId="77777777" w:rsidR="007A087C" w:rsidRPr="00B77935" w:rsidRDefault="007A087C" w:rsidP="007A087C">
      <w:pPr>
        <w:contextualSpacing/>
        <w:jc w:val="both"/>
        <w:rPr>
          <w:rFonts w:eastAsia="Calibri" w:cstheme="minorHAnsi"/>
          <w:lang w:val="ca-ES" w:eastAsia="es-ES"/>
        </w:rPr>
      </w:pPr>
      <w:r w:rsidRPr="00B77935">
        <w:rPr>
          <w:rFonts w:cstheme="minorHAnsi"/>
          <w:noProof/>
          <w:lang w:val="ca-ES" w:eastAsia="es-ES"/>
        </w:rPr>
        <w:drawing>
          <wp:inline distT="0" distB="0" distL="0" distR="0" wp14:anchorId="4826E02E" wp14:editId="167330E9">
            <wp:extent cx="171450" cy="152400"/>
            <wp:effectExtent l="0" t="0" r="25400" b="25400"/>
            <wp:docPr id="188" name="Pictur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
                    <pic:cNvPicPr>
                      <a:picLocks noChangeAspect="1"/>
                    </pic:cNvPicPr>
                  </pic:nvPicPr>
                  <pic:blipFill>
                    <a:blip r:embed="rId15"/>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cstheme="minorHAnsi"/>
          <w:bCs/>
          <w:lang w:val="ca-ES" w:eastAsia="es-ES"/>
        </w:rPr>
        <w:t>Persona jurídica: que tinc la capacitat d’obrar suficient per participar en aquesta licitació.</w:t>
      </w:r>
    </w:p>
    <w:p w14:paraId="54F0453B" w14:textId="77777777" w:rsidR="007A087C" w:rsidRPr="00B77935" w:rsidRDefault="007A087C" w:rsidP="007A087C">
      <w:pPr>
        <w:jc w:val="both"/>
        <w:rPr>
          <w:rFonts w:eastAsia="Lucida Sans Unicode" w:cstheme="minorHAnsi"/>
          <w:b/>
          <w:bCs/>
          <w:lang w:val="ca-ES"/>
        </w:rPr>
      </w:pPr>
    </w:p>
    <w:p w14:paraId="209CD322" w14:textId="77777777" w:rsidR="007A087C" w:rsidRPr="00B77935" w:rsidRDefault="007A087C" w:rsidP="007A087C">
      <w:pPr>
        <w:jc w:val="both"/>
        <w:rPr>
          <w:rFonts w:eastAsia="Lucida Sans Unicode" w:cstheme="minorHAnsi"/>
          <w:bCs/>
          <w:lang w:val="ca-ES"/>
        </w:rPr>
      </w:pPr>
      <w:r w:rsidRPr="00B77935">
        <w:rPr>
          <w:rFonts w:eastAsia="Lucida Sans Unicode" w:cstheme="minorHAnsi"/>
          <w:bCs/>
          <w:lang w:val="ca-ES"/>
        </w:rPr>
        <w:t xml:space="preserve">Que la societat que represento es va constituir amb escriptura pública de data ............., davant el notari de .................., Sr./Sra. ................, amb núm. de protocol .............., i es va inscriure en el Registre mercantil de ................. . </w:t>
      </w:r>
    </w:p>
    <w:p w14:paraId="3B5C8C01" w14:textId="77777777" w:rsidR="007A087C" w:rsidRPr="00B77935" w:rsidRDefault="007A087C" w:rsidP="007A087C">
      <w:pPr>
        <w:jc w:val="both"/>
        <w:rPr>
          <w:rFonts w:eastAsia="Lucida Sans Unicode" w:cstheme="minorHAnsi"/>
          <w:bCs/>
          <w:lang w:val="ca-ES"/>
        </w:rPr>
      </w:pPr>
    </w:p>
    <w:p w14:paraId="6873D53B" w14:textId="77777777" w:rsidR="007A087C" w:rsidRPr="00B77935" w:rsidRDefault="007A087C" w:rsidP="007A087C">
      <w:pPr>
        <w:jc w:val="both"/>
        <w:rPr>
          <w:rFonts w:eastAsia="Lucida Sans Unicode" w:cstheme="minorHAnsi"/>
          <w:bCs/>
          <w:lang w:val="ca-ES"/>
        </w:rPr>
      </w:pPr>
      <w:r w:rsidRPr="00B77935">
        <w:rPr>
          <w:rFonts w:eastAsia="Lucida Sans Unicode" w:cstheme="minorHAnsi"/>
          <w:bCs/>
          <w:lang w:val="ca-ES"/>
        </w:rPr>
        <w:t xml:space="preserve">Que les dades referents a l’atorgament dels poders de representació de la societat consten: </w:t>
      </w:r>
    </w:p>
    <w:p w14:paraId="3EC83497" w14:textId="77777777" w:rsidR="007A087C" w:rsidRPr="00B77935" w:rsidRDefault="007A087C" w:rsidP="007A087C">
      <w:pPr>
        <w:jc w:val="both"/>
        <w:rPr>
          <w:rFonts w:eastAsia="Lucida Sans Unicode" w:cstheme="minorHAnsi"/>
          <w:bCs/>
          <w:lang w:val="ca-ES"/>
        </w:rPr>
      </w:pPr>
    </w:p>
    <w:p w14:paraId="21965DDF" w14:textId="77777777" w:rsidR="007A087C" w:rsidRPr="00B77935" w:rsidRDefault="007A087C" w:rsidP="007A087C">
      <w:pPr>
        <w:ind w:left="425"/>
        <w:jc w:val="both"/>
        <w:rPr>
          <w:rFonts w:eastAsia="Lucida Sans Unicode" w:cstheme="minorHAnsi"/>
          <w:lang w:val="ca-ES"/>
        </w:rPr>
      </w:pPr>
      <w:r w:rsidRPr="00B77935">
        <w:rPr>
          <w:rFonts w:cstheme="minorHAnsi"/>
          <w:noProof/>
          <w:lang w:val="ca-ES" w:eastAsia="es-ES"/>
        </w:rPr>
        <w:drawing>
          <wp:inline distT="0" distB="0" distL="0" distR="0" wp14:anchorId="5C281935" wp14:editId="095BF9CC">
            <wp:extent cx="171450" cy="152400"/>
            <wp:effectExtent l="0" t="0" r="25400" b="25400"/>
            <wp:docPr id="189" name="Pictur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
                    <pic:cNvPicPr>
                      <a:picLocks noChangeAspect="1"/>
                    </pic:cNvPicPr>
                  </pic:nvPicPr>
                  <pic:blipFill>
                    <a:blip r:embed="rId16"/>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En la mateixa escriptura pública. </w:t>
      </w:r>
    </w:p>
    <w:p w14:paraId="209C05C3" w14:textId="77777777" w:rsidR="007A087C" w:rsidRPr="00B77935" w:rsidRDefault="007A087C" w:rsidP="007A087C">
      <w:pPr>
        <w:jc w:val="both"/>
        <w:rPr>
          <w:rFonts w:eastAsia="Lucida Sans Unicode" w:cstheme="minorHAnsi"/>
          <w:lang w:val="ca-ES"/>
        </w:rPr>
      </w:pPr>
    </w:p>
    <w:p w14:paraId="1C95C3D6" w14:textId="77777777" w:rsidR="007A087C" w:rsidRPr="00B77935" w:rsidRDefault="007A087C" w:rsidP="007A087C">
      <w:pPr>
        <w:ind w:left="425"/>
        <w:jc w:val="both"/>
        <w:rPr>
          <w:rFonts w:eastAsia="Lucida Sans Unicode" w:cstheme="minorHAnsi"/>
          <w:bCs/>
          <w:lang w:val="ca-ES"/>
        </w:rPr>
      </w:pPr>
      <w:r w:rsidRPr="00B77935">
        <w:rPr>
          <w:rFonts w:cstheme="minorHAnsi"/>
          <w:noProof/>
          <w:lang w:val="ca-ES" w:eastAsia="es-ES"/>
        </w:rPr>
        <w:drawing>
          <wp:inline distT="0" distB="0" distL="0" distR="0" wp14:anchorId="288ABE09" wp14:editId="6DA91836">
            <wp:extent cx="171450" cy="152400"/>
            <wp:effectExtent l="0" t="0" r="25400" b="25400"/>
            <wp:docPr id="190" name="Pictur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
                    <pic:cNvPicPr>
                      <a:picLocks noChangeAspect="1"/>
                    </pic:cNvPicPr>
                  </pic:nvPicPr>
                  <pic:blipFill>
                    <a:blip r:embed="rId17"/>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En l’escriptura pública de data ...., davant el notari de .........., Sr./Sra. ..............., amb núm. de protocol ...................</w:t>
      </w:r>
    </w:p>
    <w:p w14:paraId="3886B2D9" w14:textId="77777777" w:rsidR="007A087C" w:rsidRPr="00B77935" w:rsidRDefault="007A087C" w:rsidP="007A087C">
      <w:pPr>
        <w:jc w:val="both"/>
        <w:rPr>
          <w:rFonts w:eastAsia="Lucida Sans Unicode" w:cstheme="minorHAnsi"/>
          <w:lang w:val="ca-ES"/>
        </w:rPr>
      </w:pPr>
    </w:p>
    <w:p w14:paraId="2287FAF6" w14:textId="77777777" w:rsidR="007A087C" w:rsidRPr="00B77935" w:rsidRDefault="007A087C" w:rsidP="007A087C">
      <w:pPr>
        <w:ind w:left="360"/>
        <w:jc w:val="both"/>
        <w:rPr>
          <w:rFonts w:eastAsia="Lucida Sans Unicode" w:cstheme="minorHAnsi"/>
          <w:bCs/>
          <w:lang w:val="ca-ES"/>
        </w:rPr>
      </w:pPr>
      <w:r w:rsidRPr="00B77935">
        <w:rPr>
          <w:rFonts w:cstheme="minorHAnsi"/>
          <w:noProof/>
          <w:lang w:val="ca-ES" w:eastAsia="es-ES"/>
        </w:rPr>
        <w:drawing>
          <wp:inline distT="0" distB="0" distL="0" distR="0" wp14:anchorId="0B12D19F" wp14:editId="6C0079EE">
            <wp:extent cx="171450" cy="152400"/>
            <wp:effectExtent l="0" t="0" r="25400" b="25400"/>
            <wp:docPr id="191" name="Pictur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
                    <pic:cNvPicPr>
                      <a:picLocks noChangeAspect="1"/>
                    </pic:cNvPicPr>
                  </pic:nvPicPr>
                  <pic:blipFill>
                    <a:blip r:embed="rId17"/>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Persona jurídica no espanyola d’un Estat membre de la Comunitat Europea o signatari de l’acord sobre l’Espai Econòmic Europeu: </w:t>
      </w:r>
    </w:p>
    <w:p w14:paraId="55B377D2" w14:textId="77777777" w:rsidR="007A087C" w:rsidRPr="00B77935" w:rsidRDefault="007A087C" w:rsidP="007A087C">
      <w:pPr>
        <w:jc w:val="both"/>
        <w:rPr>
          <w:rFonts w:eastAsia="Lucida Sans Unicode" w:cstheme="minorHAnsi"/>
          <w:lang w:val="ca-ES"/>
        </w:rPr>
      </w:pPr>
    </w:p>
    <w:p w14:paraId="6108A5ED" w14:textId="77777777" w:rsidR="007A087C" w:rsidRPr="00B77935" w:rsidRDefault="007A087C" w:rsidP="007A087C">
      <w:pPr>
        <w:ind w:left="2127"/>
        <w:jc w:val="both"/>
        <w:rPr>
          <w:rFonts w:eastAsia="Lucida Sans Unicode" w:cstheme="minorHAnsi"/>
          <w:bCs/>
          <w:lang w:val="ca-ES"/>
        </w:rPr>
      </w:pPr>
      <w:r w:rsidRPr="00B77935">
        <w:rPr>
          <w:rFonts w:cstheme="minorHAnsi"/>
          <w:noProof/>
          <w:lang w:val="ca-ES" w:eastAsia="es-ES"/>
        </w:rPr>
        <w:lastRenderedPageBreak/>
        <w:drawing>
          <wp:inline distT="0" distB="0" distL="0" distR="0" wp14:anchorId="69529000" wp14:editId="1F6B499C">
            <wp:extent cx="171450" cy="152400"/>
            <wp:effectExtent l="0" t="0" r="25400" b="25400"/>
            <wp:docPr id="192" name="Pictur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
                    <pic:cNvPicPr>
                      <a:picLocks noChangeAspect="1"/>
                    </pic:cNvPicPr>
                  </pic:nvPicPr>
                  <pic:blipFill>
                    <a:blip r:embed="rId18"/>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Que la societat es troba inscrita en el registre/disposa dels corresponents certificats que s’indiquen a l’annex I del RLCAP, i que se sotmet a la jurisdicció dels jutges i tribunals espanyols en qualsevol ordre, per a totes les incidències que de forma directa o indirecta puguin sorgir del contracte, amb renúncia, si és el cas, al fur jurisdiccional estranger que correspongui al licitador.</w:t>
      </w:r>
    </w:p>
    <w:p w14:paraId="23D271DB" w14:textId="77777777" w:rsidR="007A087C" w:rsidRPr="00B77935" w:rsidRDefault="007A087C" w:rsidP="007A087C">
      <w:pPr>
        <w:jc w:val="both"/>
        <w:rPr>
          <w:rFonts w:eastAsia="Lucida Sans Unicode" w:cstheme="minorHAnsi"/>
          <w:lang w:val="ca-ES"/>
        </w:rPr>
      </w:pPr>
    </w:p>
    <w:p w14:paraId="5B66A298" w14:textId="77777777" w:rsidR="007A087C" w:rsidRPr="00B77935" w:rsidRDefault="007A087C" w:rsidP="007A087C">
      <w:pPr>
        <w:contextualSpacing/>
        <w:jc w:val="both"/>
        <w:rPr>
          <w:rFonts w:eastAsia="Calibri" w:cstheme="minorHAnsi"/>
          <w:lang w:val="ca-ES" w:eastAsia="es-ES"/>
        </w:rPr>
      </w:pPr>
      <w:r w:rsidRPr="00B77935">
        <w:rPr>
          <w:rFonts w:cstheme="minorHAnsi"/>
          <w:noProof/>
          <w:lang w:val="ca-ES" w:eastAsia="es-ES"/>
        </w:rPr>
        <w:drawing>
          <wp:inline distT="0" distB="0" distL="0" distR="0" wp14:anchorId="71F3B7F1" wp14:editId="2DE48353">
            <wp:extent cx="171450" cy="152400"/>
            <wp:effectExtent l="0" t="0" r="25400" b="25400"/>
            <wp:docPr id="193" name="Pictur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
                    <pic:cNvPicPr>
                      <a:picLocks noChangeAspect="1"/>
                    </pic:cNvPicPr>
                  </pic:nvPicPr>
                  <pic:blipFill>
                    <a:blip r:embed="rId19"/>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Persona jurídica no espanyola d’un Estat no membre de la Comunitat Europea ni signatari de l’acord sobre l’Espai Econòmic Europeu:</w:t>
      </w:r>
    </w:p>
    <w:p w14:paraId="0B78785D" w14:textId="77777777" w:rsidR="007A087C" w:rsidRPr="00B77935" w:rsidRDefault="007A087C" w:rsidP="007A087C">
      <w:pPr>
        <w:ind w:left="360"/>
        <w:jc w:val="both"/>
        <w:rPr>
          <w:rFonts w:eastAsia="Lucida Sans Unicode" w:cstheme="minorHAnsi"/>
          <w:bCs/>
          <w:lang w:val="ca-ES"/>
        </w:rPr>
      </w:pPr>
    </w:p>
    <w:p w14:paraId="27AE44C7" w14:textId="77777777" w:rsidR="007A087C" w:rsidRPr="00B77935" w:rsidRDefault="007A087C" w:rsidP="007A087C">
      <w:pPr>
        <w:ind w:left="2127"/>
        <w:jc w:val="both"/>
        <w:rPr>
          <w:rFonts w:eastAsia="Lucida Sans Unicode" w:cstheme="minorHAnsi"/>
          <w:bCs/>
          <w:lang w:val="ca-ES"/>
        </w:rPr>
      </w:pPr>
      <w:r w:rsidRPr="00B77935">
        <w:rPr>
          <w:rFonts w:cstheme="minorHAnsi"/>
          <w:noProof/>
          <w:lang w:val="ca-ES" w:eastAsia="es-ES"/>
        </w:rPr>
        <w:drawing>
          <wp:inline distT="0" distB="0" distL="0" distR="0" wp14:anchorId="328EDAD9" wp14:editId="2D6E8C8D">
            <wp:extent cx="171450" cy="152400"/>
            <wp:effectExtent l="0" t="0" r="25400" b="25400"/>
            <wp:docPr id="194"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
                    <pic:cNvPicPr>
                      <a:picLocks noChangeAspect="1"/>
                    </pic:cNvPicPr>
                  </pic:nvPicPr>
                  <pic:blipFill>
                    <a:blip r:embed="rId20"/>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Que la societat ostenta la corresponent capacitat d’obrar, i que se sotmet a la jurisdicció dels jutges i tribunals espanyols en qualsevol ordre, per a totes les incidències que de forma directa o indirecta puguin sorgir del contracte, amb renúncia, si és el cas, al fur jurisdiccional estranger que correspongui al licitador.</w:t>
      </w:r>
    </w:p>
    <w:p w14:paraId="63915A96" w14:textId="77777777" w:rsidR="007A087C" w:rsidRPr="00B77935" w:rsidRDefault="007A087C" w:rsidP="007A087C">
      <w:pPr>
        <w:jc w:val="both"/>
        <w:rPr>
          <w:rFonts w:eastAsia="Lucida Sans Unicode" w:cstheme="minorHAnsi"/>
          <w:b/>
          <w:bCs/>
          <w:lang w:val="ca-ES"/>
        </w:rPr>
      </w:pPr>
    </w:p>
    <w:p w14:paraId="5A4D1398" w14:textId="77777777" w:rsidR="007A087C" w:rsidRPr="00B77935" w:rsidRDefault="007A087C" w:rsidP="007A087C">
      <w:pPr>
        <w:jc w:val="both"/>
        <w:rPr>
          <w:rFonts w:eastAsia="Lucida Sans Unicode" w:cstheme="minorHAnsi"/>
          <w:b/>
          <w:bCs/>
          <w:lang w:val="ca-ES"/>
        </w:rPr>
      </w:pPr>
      <w:r w:rsidRPr="00B77935">
        <w:rPr>
          <w:rFonts w:eastAsia="Lucida Sans Unicode" w:cstheme="minorHAnsi"/>
          <w:b/>
          <w:bCs/>
          <w:lang w:val="ca-ES"/>
        </w:rPr>
        <w:t>2. PROHIBICIONS PER CONTRACTAR</w:t>
      </w:r>
    </w:p>
    <w:p w14:paraId="59F585A9" w14:textId="77777777" w:rsidR="007A087C" w:rsidRPr="00B77935" w:rsidRDefault="007A087C" w:rsidP="007A087C">
      <w:pPr>
        <w:jc w:val="both"/>
        <w:rPr>
          <w:rFonts w:eastAsia="Lucida Sans Unicode" w:cstheme="minorHAnsi"/>
          <w:bCs/>
          <w:lang w:val="ca-ES"/>
        </w:rPr>
      </w:pPr>
    </w:p>
    <w:p w14:paraId="3B157D43" w14:textId="77777777" w:rsidR="007A087C" w:rsidRPr="00B77935" w:rsidRDefault="007A087C" w:rsidP="007A087C">
      <w:pPr>
        <w:jc w:val="both"/>
        <w:rPr>
          <w:rFonts w:eastAsia="Lucida Sans Unicode" w:cstheme="minorHAnsi"/>
          <w:lang w:val="ca-ES"/>
        </w:rPr>
      </w:pPr>
      <w:r w:rsidRPr="00B77935">
        <w:rPr>
          <w:rFonts w:eastAsia="Lucida Sans Unicode" w:cstheme="minorHAnsi"/>
          <w:bCs/>
          <w:lang w:val="ca-ES"/>
        </w:rPr>
        <w:t xml:space="preserve">Que </w:t>
      </w:r>
      <w:r w:rsidRPr="00B77935">
        <w:rPr>
          <w:rFonts w:cstheme="minorHAnsi"/>
          <w:noProof/>
          <w:lang w:val="ca-ES" w:eastAsia="es-ES"/>
        </w:rPr>
        <w:drawing>
          <wp:inline distT="0" distB="0" distL="0" distR="0" wp14:anchorId="0512CF46" wp14:editId="3DA65FEF">
            <wp:extent cx="171450" cy="152400"/>
            <wp:effectExtent l="0" t="0" r="25400" b="25400"/>
            <wp:docPr id="195" name="Pictur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
                    <pic:cNvPicPr>
                      <a:picLocks noChangeAspect="1"/>
                    </pic:cNvPicPr>
                  </pic:nvPicPr>
                  <pic:blipFill>
                    <a:blip r:embed="rId21"/>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lang w:val="ca-ES"/>
        </w:rPr>
        <w:t xml:space="preserve"> </w:t>
      </w:r>
      <w:r w:rsidRPr="00B77935">
        <w:rPr>
          <w:rFonts w:eastAsia="Lucida Sans Unicode" w:cstheme="minorHAnsi"/>
          <w:bCs/>
          <w:lang w:val="ca-ES"/>
        </w:rPr>
        <w:t xml:space="preserve">no em trobo/ </w:t>
      </w:r>
      <w:r w:rsidRPr="00B77935">
        <w:rPr>
          <w:rFonts w:eastAsia="Lucida Sans Unicode" w:cstheme="minorHAnsi"/>
          <w:noProof/>
          <w:lang w:val="ca-ES" w:eastAsia="es-ES"/>
        </w:rPr>
        <w:drawing>
          <wp:inline distT="0" distB="0" distL="0" distR="0" wp14:anchorId="32BB33CF" wp14:editId="52BF59D3">
            <wp:extent cx="171450" cy="152400"/>
            <wp:effectExtent l="0" t="0" r="25400" b="25400"/>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
                    <pic:cNvPicPr>
                      <a:picLocks noChangeAspect="1"/>
                    </pic:cNvPicPr>
                  </pic:nvPicPr>
                  <pic:blipFill>
                    <a:blip r:embed="rId22"/>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la societat no es troba incurs/a en cap de les prohibicions per a contractar conforme l’article 71 de la LCSP.</w:t>
      </w:r>
    </w:p>
    <w:p w14:paraId="42733726" w14:textId="77777777" w:rsidR="007A087C" w:rsidRPr="00B77935" w:rsidRDefault="007A087C" w:rsidP="007A087C">
      <w:pPr>
        <w:jc w:val="both"/>
        <w:rPr>
          <w:rFonts w:eastAsia="Lucida Sans Unicode" w:cstheme="minorHAnsi"/>
          <w:bCs/>
          <w:lang w:val="ca-ES"/>
        </w:rPr>
      </w:pPr>
    </w:p>
    <w:p w14:paraId="59179567" w14:textId="77777777" w:rsidR="007A087C" w:rsidRPr="00B77935" w:rsidRDefault="007A087C" w:rsidP="007A087C">
      <w:pPr>
        <w:jc w:val="both"/>
        <w:rPr>
          <w:rFonts w:eastAsia="Lucida Sans Unicode" w:cstheme="minorHAnsi"/>
          <w:b/>
          <w:bCs/>
          <w:lang w:val="ca-ES"/>
        </w:rPr>
      </w:pPr>
      <w:r w:rsidRPr="00B77935">
        <w:rPr>
          <w:rFonts w:eastAsia="Lucida Sans Unicode" w:cstheme="minorHAnsi"/>
          <w:b/>
          <w:bCs/>
          <w:lang w:val="ca-ES"/>
        </w:rPr>
        <w:t>3. INCAPACITAT I INCOMPATIBILITAT PER CONTRACTAR</w:t>
      </w:r>
    </w:p>
    <w:p w14:paraId="78CB8022" w14:textId="77777777" w:rsidR="007A087C" w:rsidRPr="00B77935" w:rsidRDefault="007A087C" w:rsidP="007A087C">
      <w:pPr>
        <w:jc w:val="both"/>
        <w:rPr>
          <w:rFonts w:eastAsia="Lucida Sans Unicode" w:cstheme="minorHAnsi"/>
          <w:lang w:val="ca-ES"/>
        </w:rPr>
      </w:pPr>
    </w:p>
    <w:p w14:paraId="31FF91E3" w14:textId="77777777" w:rsidR="007A087C" w:rsidRPr="00B77935" w:rsidRDefault="007A087C" w:rsidP="007A087C">
      <w:pPr>
        <w:contextualSpacing/>
        <w:jc w:val="both"/>
        <w:rPr>
          <w:rFonts w:eastAsia="Calibri" w:cstheme="minorHAnsi"/>
          <w:lang w:val="ca-ES" w:eastAsia="es-ES"/>
        </w:rPr>
      </w:pPr>
      <w:r w:rsidRPr="00B77935">
        <w:rPr>
          <w:rFonts w:cstheme="minorHAnsi"/>
          <w:noProof/>
          <w:lang w:val="ca-ES" w:eastAsia="es-ES"/>
        </w:rPr>
        <w:drawing>
          <wp:inline distT="0" distB="0" distL="0" distR="0" wp14:anchorId="11E5D463" wp14:editId="3911A08C">
            <wp:extent cx="171450" cy="152400"/>
            <wp:effectExtent l="0" t="0" r="25400" b="25400"/>
            <wp:docPr id="197"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
                    <pic:cNvPicPr>
                      <a:picLocks noChangeAspect="1"/>
                    </pic:cNvPicPr>
                  </pic:nvPicPr>
                  <pic:blipFill>
                    <a:blip r:embed="rId23"/>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Que en els òrgans de govern i administració d'aquesta empresa, no hi forma part cap persona que estigui compresa en cap de les causes d'incapacitat i incompatibilitat per contractar amb les corporacions locals.</w:t>
      </w:r>
    </w:p>
    <w:p w14:paraId="348C7CEB" w14:textId="77777777" w:rsidR="007A087C" w:rsidRPr="00B77935" w:rsidRDefault="007A087C" w:rsidP="007A087C">
      <w:pPr>
        <w:jc w:val="both"/>
        <w:rPr>
          <w:rFonts w:eastAsia="Lucida Sans Unicode" w:cstheme="minorHAnsi"/>
          <w:bCs/>
          <w:lang w:val="ca-ES"/>
        </w:rPr>
      </w:pPr>
    </w:p>
    <w:p w14:paraId="0CA119D8" w14:textId="77777777" w:rsidR="007A087C" w:rsidRPr="00B77935" w:rsidRDefault="007A087C" w:rsidP="007A087C">
      <w:pPr>
        <w:jc w:val="both"/>
        <w:rPr>
          <w:rFonts w:eastAsia="Lucida Sans Unicode" w:cstheme="minorHAnsi"/>
          <w:b/>
          <w:bCs/>
          <w:lang w:val="ca-ES"/>
        </w:rPr>
      </w:pPr>
      <w:r w:rsidRPr="00B77935">
        <w:rPr>
          <w:rFonts w:eastAsia="Lucida Sans Unicode" w:cstheme="minorHAnsi"/>
          <w:b/>
          <w:bCs/>
          <w:lang w:val="ca-ES"/>
        </w:rPr>
        <w:t>4. OBLIGACIONS TRIBUTÀRIES I DE LA SEGURETAT SOCIAL</w:t>
      </w:r>
    </w:p>
    <w:p w14:paraId="1B69181C" w14:textId="77777777" w:rsidR="007A087C" w:rsidRPr="00B77935" w:rsidRDefault="007A087C" w:rsidP="007A087C">
      <w:pPr>
        <w:jc w:val="both"/>
        <w:rPr>
          <w:rFonts w:eastAsia="Lucida Sans Unicode" w:cstheme="minorHAnsi"/>
          <w:lang w:val="ca-ES"/>
        </w:rPr>
      </w:pPr>
    </w:p>
    <w:p w14:paraId="29CEBD32" w14:textId="77777777" w:rsidR="007A087C" w:rsidRPr="00B77935" w:rsidRDefault="007A087C" w:rsidP="007A087C">
      <w:pPr>
        <w:jc w:val="both"/>
        <w:rPr>
          <w:rFonts w:eastAsia="Lucida Sans Unicode" w:cstheme="minorHAnsi"/>
          <w:bCs/>
          <w:lang w:val="ca-ES"/>
        </w:rPr>
      </w:pPr>
      <w:r w:rsidRPr="00B77935">
        <w:rPr>
          <w:rFonts w:cstheme="minorHAnsi"/>
          <w:noProof/>
          <w:lang w:val="ca-ES" w:eastAsia="es-ES"/>
        </w:rPr>
        <w:drawing>
          <wp:inline distT="0" distB="0" distL="0" distR="0" wp14:anchorId="7448F8BE" wp14:editId="2E7B81B8">
            <wp:extent cx="171450" cy="152400"/>
            <wp:effectExtent l="0" t="0" r="25400" b="25400"/>
            <wp:docPr id="198"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
                    <pic:cNvPicPr>
                      <a:picLocks noChangeAspect="1"/>
                    </pic:cNvPicPr>
                  </pic:nvPicPr>
                  <pic:blipFill>
                    <a:blip r:embed="rId24"/>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Que estic/la societat està donat/da d’alta a l’Agència Estatal d’Administració Tributària en el cens d’empresaris professionals i retenidors i que estic/la societat està al corrent del compliment de les obligacions tributàries i amb la Seguretat Social, imposades per les disposicions vigents, per aquest motiu:</w:t>
      </w:r>
    </w:p>
    <w:p w14:paraId="7B3CE487" w14:textId="77777777" w:rsidR="007A087C" w:rsidRPr="00B77935" w:rsidRDefault="007A087C" w:rsidP="007A087C">
      <w:pPr>
        <w:jc w:val="both"/>
        <w:rPr>
          <w:rFonts w:eastAsia="Lucida Sans Unicode" w:cstheme="minorHAnsi"/>
          <w:lang w:val="ca-ES"/>
        </w:rPr>
      </w:pPr>
    </w:p>
    <w:p w14:paraId="6A18062D" w14:textId="77777777" w:rsidR="007A087C" w:rsidRPr="00B77935" w:rsidRDefault="007A087C" w:rsidP="007A087C">
      <w:pPr>
        <w:ind w:left="425"/>
        <w:jc w:val="both"/>
        <w:rPr>
          <w:rFonts w:eastAsia="Lucida Sans Unicode" w:cstheme="minorHAnsi"/>
          <w:bCs/>
          <w:lang w:val="ca-ES"/>
        </w:rPr>
      </w:pPr>
      <w:r w:rsidRPr="00B77935">
        <w:rPr>
          <w:rFonts w:cstheme="minorHAnsi"/>
          <w:noProof/>
          <w:lang w:val="ca-ES" w:eastAsia="es-ES"/>
        </w:rPr>
        <w:drawing>
          <wp:inline distT="0" distB="0" distL="0" distR="0" wp14:anchorId="532C2A83" wp14:editId="6067C60B">
            <wp:extent cx="171450" cy="152400"/>
            <wp:effectExtent l="0" t="0" r="25400" b="25400"/>
            <wp:docPr id="199"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
                    <pic:cNvPicPr>
                      <a:picLocks noChangeAspect="1"/>
                    </pic:cNvPicPr>
                  </pic:nvPicPr>
                  <pic:blipFill>
                    <a:blip r:embed="rId25"/>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Em comprometo, en el moment que m’ho requereixi l'Ajuntament del Catllar, a aportar la documentació acreditativa del compliment de les meves obligacions tributàries i de la Seguretat Social/obligacions tributàries i de la Seguretat Social de la societat i dels requisits establerts a la LCSP i als plecs objecte d’aquesta licitació.</w:t>
      </w:r>
    </w:p>
    <w:p w14:paraId="36B1E55C" w14:textId="77777777" w:rsidR="007A087C" w:rsidRPr="00B77935" w:rsidRDefault="007A087C" w:rsidP="007A087C">
      <w:pPr>
        <w:jc w:val="both"/>
        <w:rPr>
          <w:rFonts w:eastAsia="Lucida Sans Unicode" w:cstheme="minorHAnsi"/>
          <w:lang w:val="ca-ES"/>
        </w:rPr>
      </w:pPr>
    </w:p>
    <w:p w14:paraId="61B8BB4F" w14:textId="77777777" w:rsidR="007A087C" w:rsidRPr="00B77935" w:rsidRDefault="007A087C" w:rsidP="007A087C">
      <w:pPr>
        <w:ind w:left="425"/>
        <w:jc w:val="both"/>
        <w:rPr>
          <w:rFonts w:eastAsia="Lucida Sans Unicode" w:cstheme="minorHAnsi"/>
          <w:bCs/>
          <w:lang w:val="ca-ES"/>
        </w:rPr>
      </w:pPr>
      <w:r w:rsidRPr="00B77935">
        <w:rPr>
          <w:rFonts w:cstheme="minorHAnsi"/>
          <w:noProof/>
          <w:lang w:val="ca-ES" w:eastAsia="es-ES"/>
        </w:rPr>
        <w:drawing>
          <wp:inline distT="0" distB="0" distL="0" distR="0" wp14:anchorId="082587C4" wp14:editId="22D60FAB">
            <wp:extent cx="171450" cy="152400"/>
            <wp:effectExtent l="0" t="0" r="25400" b="25400"/>
            <wp:docPr id="200"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
                    <pic:cNvPicPr>
                      <a:picLocks noChangeAspect="1"/>
                    </pic:cNvPicPr>
                  </pic:nvPicPr>
                  <pic:blipFill>
                    <a:blip r:embed="rId26"/>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Autoritzo a l'Ajuntament a sol·licitar a l’Agència Estatal d’Administració Tributària les dades relatives al compliment de les meves obligacions tributàries/obligacions tributàries de la societat, per tal de comprovar el compliment dels requisits establerts de la LCSP i demés normativa de desenvolupament, en aquesta licitació.</w:t>
      </w:r>
    </w:p>
    <w:p w14:paraId="06F6AB15" w14:textId="77777777" w:rsidR="007A087C" w:rsidRPr="00B77935" w:rsidRDefault="007A087C" w:rsidP="007A087C">
      <w:pPr>
        <w:jc w:val="both"/>
        <w:rPr>
          <w:rFonts w:eastAsia="Lucida Sans Unicode" w:cstheme="minorHAnsi"/>
          <w:lang w:val="ca-ES"/>
        </w:rPr>
      </w:pPr>
    </w:p>
    <w:p w14:paraId="400DEEE4" w14:textId="77777777" w:rsidR="007A087C" w:rsidRPr="00B77935" w:rsidRDefault="007A087C" w:rsidP="007A087C">
      <w:pPr>
        <w:ind w:left="425"/>
        <w:jc w:val="both"/>
        <w:rPr>
          <w:rFonts w:eastAsia="Lucida Sans Unicode" w:cstheme="minorHAnsi"/>
          <w:bCs/>
          <w:lang w:val="ca-ES"/>
        </w:rPr>
      </w:pPr>
      <w:r w:rsidRPr="00B77935">
        <w:rPr>
          <w:rFonts w:cstheme="minorHAnsi"/>
          <w:noProof/>
          <w:lang w:val="ca-ES" w:eastAsia="es-ES"/>
        </w:rPr>
        <w:drawing>
          <wp:inline distT="0" distB="0" distL="0" distR="0" wp14:anchorId="0923E612" wp14:editId="413DF6F0">
            <wp:extent cx="171450" cy="152400"/>
            <wp:effectExtent l="0" t="0" r="25400" b="25400"/>
            <wp:docPr id="201"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
                    <pic:cNvPicPr>
                      <a:picLocks noChangeAspect="1"/>
                    </pic:cNvPicPr>
                  </pic:nvPicPr>
                  <pic:blipFill>
                    <a:blip r:embed="rId27"/>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Autoritzo a l'Ajuntament a sol·licitar a la Tresoreria General de la Seguretat Social les dades relatives al compliment de les meves obligacions/obligacions de la societat, per tal de comprovar el compliment dels requisits establerts a la LCSP i demés normativa de desenvolupament, en aquesta licitació.</w:t>
      </w:r>
    </w:p>
    <w:p w14:paraId="71926563" w14:textId="77777777" w:rsidR="007A087C" w:rsidRPr="00B77935" w:rsidRDefault="007A087C" w:rsidP="007A087C">
      <w:pPr>
        <w:jc w:val="both"/>
        <w:rPr>
          <w:rFonts w:eastAsia="Lucida Sans Unicode" w:cstheme="minorHAnsi"/>
          <w:lang w:val="ca-ES"/>
        </w:rPr>
      </w:pPr>
    </w:p>
    <w:p w14:paraId="18486886" w14:textId="77777777" w:rsidR="007A087C" w:rsidRPr="00B77935" w:rsidRDefault="007A087C" w:rsidP="007A087C">
      <w:pPr>
        <w:ind w:left="425"/>
        <w:contextualSpacing/>
        <w:jc w:val="both"/>
        <w:rPr>
          <w:rFonts w:eastAsia="Calibri" w:cstheme="minorHAnsi"/>
          <w:lang w:val="ca-ES" w:eastAsia="es-ES"/>
        </w:rPr>
      </w:pPr>
      <w:r w:rsidRPr="00B77935">
        <w:rPr>
          <w:rFonts w:cstheme="minorHAnsi"/>
          <w:noProof/>
          <w:lang w:val="ca-ES" w:eastAsia="es-ES"/>
        </w:rPr>
        <w:drawing>
          <wp:inline distT="0" distB="0" distL="0" distR="0" wp14:anchorId="01372A16" wp14:editId="3C5639C0">
            <wp:extent cx="171450" cy="152400"/>
            <wp:effectExtent l="0" t="0" r="25400" b="25400"/>
            <wp:docPr id="202" name="Pictur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
                    <pic:cNvPicPr>
                      <a:picLocks noChangeAspect="1"/>
                    </pic:cNvPicPr>
                  </pic:nvPicPr>
                  <pic:blipFill>
                    <a:blip r:embed="rId28"/>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Autoritzo a l’Ajuntament a comprovar el compliment d’estar al corrent de pagament dels deutes amb el mateix.</w:t>
      </w:r>
    </w:p>
    <w:p w14:paraId="2CDEA357" w14:textId="77777777" w:rsidR="007A087C" w:rsidRPr="00B77935" w:rsidRDefault="007A087C" w:rsidP="007A087C">
      <w:pPr>
        <w:ind w:left="425"/>
        <w:jc w:val="both"/>
        <w:rPr>
          <w:rFonts w:eastAsia="Lucida Sans Unicode" w:cstheme="minorHAnsi"/>
          <w:bCs/>
          <w:lang w:val="ca-ES"/>
        </w:rPr>
      </w:pPr>
      <w:r w:rsidRPr="00B77935">
        <w:rPr>
          <w:rFonts w:eastAsia="Lucida Sans Unicode" w:cstheme="minorHAnsi"/>
          <w:lang w:val="ca-ES"/>
        </w:rPr>
        <w:t xml:space="preserve"> </w:t>
      </w:r>
    </w:p>
    <w:p w14:paraId="742CFF18" w14:textId="77777777" w:rsidR="007A087C" w:rsidRPr="00B77935" w:rsidRDefault="007A087C" w:rsidP="007A087C">
      <w:pPr>
        <w:jc w:val="both"/>
        <w:rPr>
          <w:rFonts w:eastAsia="Lucida Sans Unicode" w:cstheme="minorHAnsi"/>
          <w:b/>
          <w:bCs/>
          <w:lang w:val="ca-ES"/>
        </w:rPr>
      </w:pPr>
      <w:r w:rsidRPr="00B77935">
        <w:rPr>
          <w:rFonts w:eastAsia="Lucida Sans Unicode" w:cstheme="minorHAnsi"/>
          <w:b/>
          <w:bCs/>
          <w:lang w:val="ca-ES"/>
        </w:rPr>
        <w:t>5. CONFLICTE D’INTERESSOS</w:t>
      </w:r>
    </w:p>
    <w:p w14:paraId="7D432849" w14:textId="77777777" w:rsidR="007A087C" w:rsidRPr="00B77935" w:rsidRDefault="007A087C" w:rsidP="007A087C">
      <w:pPr>
        <w:jc w:val="both"/>
        <w:rPr>
          <w:rFonts w:eastAsia="Lucida Sans Unicode" w:cstheme="minorHAnsi"/>
          <w:lang w:val="ca-ES"/>
        </w:rPr>
      </w:pPr>
    </w:p>
    <w:p w14:paraId="146D805E" w14:textId="77777777" w:rsidR="007A087C" w:rsidRPr="00B77935" w:rsidRDefault="007A087C" w:rsidP="007A087C">
      <w:pPr>
        <w:jc w:val="both"/>
        <w:rPr>
          <w:rFonts w:eastAsia="Lucida Sans Unicode" w:cstheme="minorHAnsi"/>
          <w:bCs/>
          <w:lang w:val="ca-ES"/>
        </w:rPr>
      </w:pPr>
      <w:r w:rsidRPr="00B77935">
        <w:rPr>
          <w:rFonts w:cstheme="minorHAnsi"/>
          <w:noProof/>
          <w:lang w:val="ca-ES" w:eastAsia="es-ES"/>
        </w:rPr>
        <w:drawing>
          <wp:inline distT="0" distB="0" distL="0" distR="0" wp14:anchorId="52F25796" wp14:editId="3616FCD2">
            <wp:extent cx="171450" cy="152400"/>
            <wp:effectExtent l="0" t="0" r="25400" b="25400"/>
            <wp:docPr id="203" name="Pictur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
                    <pic:cNvPicPr>
                      <a:picLocks noChangeAspect="1"/>
                    </pic:cNvPicPr>
                  </pic:nvPicPr>
                  <pic:blipFill>
                    <a:blip r:embed="rId29"/>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Que dels òrgans de govern i administració d’aquesta societat, no forma part cap de les persones a qui es refereixen les Lleis 5/2006, de 10 d’abril, de regulació dels conflictes d’interessos dels membres del Govern i dels alts càrrecs de l’Administració General de l’Estat i 13/2005, de 27 de desembre, del règim d'incompatibilitats dels alts càrrecs al servei de la Generalitat. Igualment, que ni aquesta societat, ni cap dels membres dels òrgans de govern i administració, estan compresos en les causes d’incapacitat i incompatibilitat per contractar amb l'Ajuntament. </w:t>
      </w:r>
    </w:p>
    <w:p w14:paraId="47E255C3" w14:textId="77777777" w:rsidR="007A087C" w:rsidRPr="00B77935" w:rsidRDefault="007A087C" w:rsidP="007A087C">
      <w:pPr>
        <w:jc w:val="both"/>
        <w:rPr>
          <w:rFonts w:eastAsia="Lucida Sans Unicode" w:cstheme="minorHAnsi"/>
          <w:b/>
          <w:bCs/>
          <w:lang w:val="ca-ES"/>
        </w:rPr>
      </w:pPr>
    </w:p>
    <w:p w14:paraId="5100FBD8" w14:textId="77777777" w:rsidR="007A087C" w:rsidRPr="00B77935" w:rsidRDefault="007A087C" w:rsidP="007A087C">
      <w:pPr>
        <w:jc w:val="both"/>
        <w:rPr>
          <w:rFonts w:eastAsia="Lucida Sans Unicode" w:cstheme="minorHAnsi"/>
          <w:b/>
          <w:bCs/>
          <w:lang w:val="ca-ES"/>
        </w:rPr>
      </w:pPr>
      <w:r w:rsidRPr="00B77935">
        <w:rPr>
          <w:rFonts w:eastAsia="Lucida Sans Unicode" w:cstheme="minorHAnsi"/>
          <w:b/>
          <w:bCs/>
          <w:lang w:val="ca-ES"/>
        </w:rPr>
        <w:t>6. SOLVÈNCIA ECONÒMICA I FINANCERA I TÈCNICA O PROFESSIONAL</w:t>
      </w:r>
    </w:p>
    <w:p w14:paraId="2DCA7DCA" w14:textId="77777777" w:rsidR="007A087C" w:rsidRPr="00B77935" w:rsidRDefault="007A087C" w:rsidP="007A087C">
      <w:pPr>
        <w:jc w:val="both"/>
        <w:rPr>
          <w:rFonts w:eastAsia="Lucida Sans Unicode" w:cstheme="minorHAnsi"/>
          <w:lang w:val="ca-ES"/>
        </w:rPr>
      </w:pPr>
    </w:p>
    <w:p w14:paraId="4C486C93" w14:textId="77777777" w:rsidR="007A087C" w:rsidRPr="00B77935" w:rsidRDefault="007A087C" w:rsidP="007A087C">
      <w:pPr>
        <w:jc w:val="both"/>
        <w:rPr>
          <w:rFonts w:eastAsia="Lucida Sans Unicode" w:cstheme="minorHAnsi"/>
          <w:bCs/>
          <w:lang w:val="ca-ES"/>
        </w:rPr>
      </w:pPr>
      <w:r w:rsidRPr="00B77935">
        <w:rPr>
          <w:rFonts w:cstheme="minorHAnsi"/>
          <w:noProof/>
          <w:lang w:val="ca-ES" w:eastAsia="es-ES"/>
        </w:rPr>
        <w:drawing>
          <wp:inline distT="0" distB="0" distL="0" distR="0" wp14:anchorId="2AEDCA46" wp14:editId="7F75ABEE">
            <wp:extent cx="171450" cy="152400"/>
            <wp:effectExtent l="0" t="0" r="25400" b="25400"/>
            <wp:docPr id="204"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
                    <pic:cNvPicPr>
                      <a:picLocks noChangeAspect="1"/>
                    </pic:cNvPicPr>
                  </pic:nvPicPr>
                  <pic:blipFill>
                    <a:blip r:embed="rId30"/>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Que estic/la societat està en possessió de les condicions mínimes de solvència econòmica i financera i professional o tècnica determinades en el PCAP.</w:t>
      </w:r>
    </w:p>
    <w:p w14:paraId="117A141A" w14:textId="77777777" w:rsidR="007A087C" w:rsidRPr="00B77935" w:rsidRDefault="007A087C" w:rsidP="007A087C">
      <w:pPr>
        <w:pStyle w:val="Textoindependiente"/>
        <w:rPr>
          <w:rFonts w:cstheme="minorHAnsi"/>
          <w:lang w:val="ca-ES"/>
        </w:rPr>
      </w:pPr>
    </w:p>
    <w:p w14:paraId="1361F4FA" w14:textId="77777777" w:rsidR="007A087C" w:rsidRPr="00B77935" w:rsidRDefault="007A087C" w:rsidP="007A087C">
      <w:pPr>
        <w:pStyle w:val="Textoindependiente"/>
        <w:rPr>
          <w:rFonts w:cstheme="minorHAnsi"/>
          <w:b/>
          <w:lang w:val="ca-ES"/>
        </w:rPr>
      </w:pPr>
      <w:r w:rsidRPr="00B77935">
        <w:rPr>
          <w:rFonts w:cstheme="minorHAnsi"/>
          <w:noProof/>
          <w:lang w:val="ca-ES" w:eastAsia="es-ES"/>
        </w:rPr>
        <w:drawing>
          <wp:inline distT="0" distB="0" distL="0" distR="0" wp14:anchorId="6051B4C2" wp14:editId="39905483">
            <wp:extent cx="171450" cy="152400"/>
            <wp:effectExtent l="0" t="0" r="25400" b="25400"/>
            <wp:docPr id="205"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
                    <pic:cNvPicPr>
                      <a:picLocks noChangeAspect="1"/>
                    </pic:cNvPicPr>
                  </pic:nvPicPr>
                  <pic:blipFill>
                    <a:blip r:embed="rId31"/>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cstheme="minorHAnsi"/>
          <w:lang w:val="ca-ES"/>
        </w:rPr>
        <w:t xml:space="preserve"> </w:t>
      </w:r>
      <w:r w:rsidRPr="00B77935">
        <w:rPr>
          <w:rFonts w:cstheme="minorHAnsi"/>
          <w:b/>
          <w:lang w:val="ca-ES"/>
        </w:rPr>
        <w:t>Registre Oficial de Licitadors i Empreses Classificades de l’Estat (ROLECE)  o en el  Registre Electrònic d’Empreses Licitadores de la Generalitat de Catalunya (RELI).</w:t>
      </w:r>
    </w:p>
    <w:p w14:paraId="2FFFD1E5" w14:textId="77777777" w:rsidR="007A087C" w:rsidRPr="00B77935" w:rsidRDefault="007A087C" w:rsidP="007A087C">
      <w:pPr>
        <w:pStyle w:val="Textoindependiente"/>
        <w:rPr>
          <w:rFonts w:cstheme="minorHAnsi"/>
          <w:b/>
          <w:lang w:val="ca-ES"/>
        </w:rPr>
      </w:pPr>
    </w:p>
    <w:p w14:paraId="04240514" w14:textId="77777777" w:rsidR="007A087C" w:rsidRPr="00B77935" w:rsidRDefault="007A087C" w:rsidP="007A087C">
      <w:pPr>
        <w:pStyle w:val="Textoindependiente"/>
        <w:rPr>
          <w:rFonts w:cstheme="minorHAnsi"/>
          <w:b/>
          <w:i/>
          <w:lang w:val="ca-ES"/>
        </w:rPr>
      </w:pPr>
      <w:r w:rsidRPr="00B77935">
        <w:rPr>
          <w:rFonts w:cstheme="minorHAnsi"/>
          <w:i/>
          <w:lang w:val="ca-ES"/>
        </w:rPr>
        <w:t xml:space="preserve">De conformitat amb l'article 159.4.a) de la LCSP tots els licitadors que es presentin a licitacions realitzades a través del procediment simplificat hauran d'estar inscrits en el ROLECE o en el RELI, en la data final de presentació d'ofertes. </w:t>
      </w:r>
    </w:p>
    <w:p w14:paraId="74E37D4B" w14:textId="77777777" w:rsidR="007A087C" w:rsidRPr="00B77935" w:rsidRDefault="007A087C" w:rsidP="007A087C">
      <w:pPr>
        <w:jc w:val="both"/>
        <w:rPr>
          <w:rFonts w:eastAsia="Lucida Sans Unicode" w:cstheme="minorHAnsi"/>
          <w:bCs/>
          <w:lang w:val="ca-ES"/>
        </w:rPr>
      </w:pPr>
    </w:p>
    <w:p w14:paraId="564AACD1" w14:textId="77777777" w:rsidR="007A087C" w:rsidRPr="00B77935" w:rsidRDefault="007A087C" w:rsidP="007A087C">
      <w:pPr>
        <w:jc w:val="both"/>
        <w:rPr>
          <w:rFonts w:eastAsia="Lucida Sans Unicode" w:cstheme="minorHAnsi"/>
          <w:b/>
          <w:bCs/>
          <w:lang w:val="ca-ES"/>
        </w:rPr>
      </w:pPr>
      <w:r w:rsidRPr="00B77935">
        <w:rPr>
          <w:rFonts w:eastAsia="Lucida Sans Unicode" w:cstheme="minorHAnsi"/>
          <w:b/>
          <w:bCs/>
          <w:lang w:val="ca-ES"/>
        </w:rPr>
        <w:t>7. COMPLIMENT DE LA NORMATIVA VIGENT PEL QUE FA L’ACTIVITAT</w:t>
      </w:r>
    </w:p>
    <w:p w14:paraId="09D4B076" w14:textId="77777777" w:rsidR="007A087C" w:rsidRPr="00B77935" w:rsidRDefault="007A087C" w:rsidP="007A087C">
      <w:pPr>
        <w:jc w:val="both"/>
        <w:rPr>
          <w:rFonts w:eastAsia="Lucida Sans Unicode" w:cstheme="minorHAnsi"/>
          <w:lang w:val="ca-ES"/>
        </w:rPr>
      </w:pPr>
    </w:p>
    <w:p w14:paraId="3F824CE0" w14:textId="77777777" w:rsidR="007A087C" w:rsidRPr="00B77935" w:rsidRDefault="007A087C" w:rsidP="007A087C">
      <w:pPr>
        <w:jc w:val="both"/>
        <w:rPr>
          <w:rFonts w:eastAsia="Lucida Sans Unicode" w:cstheme="minorHAnsi"/>
          <w:bCs/>
          <w:lang w:val="ca-ES"/>
        </w:rPr>
      </w:pPr>
      <w:r w:rsidRPr="00B77935">
        <w:rPr>
          <w:rFonts w:cstheme="minorHAnsi"/>
          <w:noProof/>
          <w:lang w:val="ca-ES" w:eastAsia="es-ES"/>
        </w:rPr>
        <w:drawing>
          <wp:inline distT="0" distB="0" distL="0" distR="0" wp14:anchorId="7106FDDA" wp14:editId="3445935A">
            <wp:extent cx="171450" cy="152400"/>
            <wp:effectExtent l="0" t="0" r="25400" b="25400"/>
            <wp:docPr id="206" name="Pictur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
                    <pic:cNvPicPr>
                      <a:picLocks noChangeAspect="1"/>
                    </pic:cNvPicPr>
                  </pic:nvPicPr>
                  <pic:blipFill>
                    <a:blip r:embed="rId32"/>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Que compleixo/la societat compleix tots els requisits i obligacions que exigeix la normativa vigent pel que fa a l’obertura, la instal·lació i el seu funcionament legal.</w:t>
      </w:r>
    </w:p>
    <w:p w14:paraId="04CBF516" w14:textId="77777777" w:rsidR="007A087C" w:rsidRPr="00B77935" w:rsidRDefault="007A087C" w:rsidP="007A087C">
      <w:pPr>
        <w:contextualSpacing/>
        <w:jc w:val="both"/>
        <w:rPr>
          <w:rFonts w:eastAsia="Calibri" w:cstheme="minorHAnsi"/>
          <w:lang w:val="ca-ES" w:eastAsia="es-ES"/>
        </w:rPr>
      </w:pPr>
    </w:p>
    <w:p w14:paraId="1F85F9F4" w14:textId="77777777" w:rsidR="007A087C" w:rsidRPr="00B77935" w:rsidRDefault="007A087C" w:rsidP="007A087C">
      <w:pPr>
        <w:jc w:val="both"/>
        <w:rPr>
          <w:rFonts w:eastAsia="Lucida Sans Unicode" w:cstheme="minorHAnsi"/>
          <w:bCs/>
          <w:lang w:val="ca-ES"/>
        </w:rPr>
      </w:pPr>
    </w:p>
    <w:p w14:paraId="71D2B884" w14:textId="77777777" w:rsidR="007A087C" w:rsidRPr="00B77935" w:rsidRDefault="007A087C" w:rsidP="007A087C">
      <w:pPr>
        <w:jc w:val="both"/>
        <w:rPr>
          <w:rFonts w:eastAsia="Lucida Sans Unicode" w:cstheme="minorHAnsi"/>
          <w:b/>
          <w:bCs/>
          <w:lang w:val="ca-ES"/>
        </w:rPr>
      </w:pPr>
      <w:r w:rsidRPr="00B77935">
        <w:rPr>
          <w:rFonts w:eastAsia="Lucida Sans Unicode" w:cstheme="minorHAnsi"/>
          <w:b/>
          <w:bCs/>
          <w:lang w:val="ca-ES"/>
        </w:rPr>
        <w:t>8. PLANTILLA  DE  L’EMPRESA  INTEGRADA  PER  UN  NOMBRE  DE  PERSONES TREBALLADORES AMB DISCAPACITAT NO INFERIOR AL 2%</w:t>
      </w:r>
    </w:p>
    <w:p w14:paraId="3BFD869B" w14:textId="77777777" w:rsidR="007A087C" w:rsidRPr="00B77935" w:rsidRDefault="007A087C" w:rsidP="007A087C">
      <w:pPr>
        <w:jc w:val="both"/>
        <w:rPr>
          <w:rFonts w:eastAsia="Lucida Sans Unicode" w:cstheme="minorHAnsi"/>
          <w:bCs/>
          <w:lang w:val="ca-ES"/>
        </w:rPr>
      </w:pPr>
    </w:p>
    <w:p w14:paraId="1147874F" w14:textId="10B4327B" w:rsidR="007A087C" w:rsidRPr="00B77935" w:rsidRDefault="007A087C" w:rsidP="007A087C">
      <w:pPr>
        <w:jc w:val="both"/>
        <w:rPr>
          <w:rFonts w:eastAsia="Lucida Sans Unicode" w:cstheme="minorHAnsi"/>
          <w:lang w:val="ca-ES"/>
        </w:rPr>
      </w:pPr>
      <w:r w:rsidRPr="00B77935">
        <w:rPr>
          <w:rFonts w:eastAsia="Lucida Sans Unicode" w:cstheme="minorHAnsi"/>
          <w:bCs/>
          <w:lang w:val="ca-ES"/>
        </w:rPr>
        <w:t>Que  la  plantilla  de  l’empresa  està  integrada  per  un  nombre  de  persones treballadores amb discapacitat no inferior al 2% o que s’ha adoptat alguna de les mesures alternatives previstes en la legislació vigent.</w:t>
      </w:r>
    </w:p>
    <w:p w14:paraId="001E9B06" w14:textId="77777777" w:rsidR="007A087C" w:rsidRPr="00B77935" w:rsidRDefault="007A087C" w:rsidP="007A087C">
      <w:pPr>
        <w:ind w:left="2836"/>
        <w:jc w:val="both"/>
        <w:rPr>
          <w:rFonts w:eastAsia="Lucida Sans Unicode" w:cstheme="minorHAnsi"/>
          <w:lang w:val="ca-ES"/>
        </w:rPr>
      </w:pPr>
      <w:r w:rsidRPr="00B77935">
        <w:rPr>
          <w:rFonts w:cstheme="minorHAnsi"/>
          <w:noProof/>
          <w:lang w:val="ca-ES" w:eastAsia="es-ES"/>
        </w:rPr>
        <w:drawing>
          <wp:inline distT="0" distB="0" distL="0" distR="0" wp14:anchorId="6C32A09C" wp14:editId="6D48745C">
            <wp:extent cx="171450" cy="152400"/>
            <wp:effectExtent l="0" t="0" r="25400" b="25400"/>
            <wp:docPr id="207"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
                    <pic:cNvPicPr>
                      <a:picLocks noChangeAspect="1"/>
                    </pic:cNvPicPr>
                  </pic:nvPicPr>
                  <pic:blipFill>
                    <a:blip r:embed="rId33"/>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SI</w:t>
      </w:r>
      <w:r w:rsidRPr="00B77935">
        <w:rPr>
          <w:rFonts w:eastAsia="Lucida Sans Unicode" w:cstheme="minorHAnsi"/>
          <w:bCs/>
          <w:lang w:val="ca-ES"/>
        </w:rPr>
        <w:tab/>
      </w:r>
      <w:r w:rsidRPr="00B77935">
        <w:rPr>
          <w:rFonts w:eastAsia="Lucida Sans Unicode" w:cstheme="minorHAnsi"/>
          <w:bCs/>
          <w:lang w:val="ca-ES"/>
        </w:rPr>
        <w:tab/>
      </w:r>
    </w:p>
    <w:p w14:paraId="312DE6EF" w14:textId="77777777" w:rsidR="007A087C" w:rsidRPr="00B77935" w:rsidRDefault="007A087C" w:rsidP="007A087C">
      <w:pPr>
        <w:ind w:left="2836"/>
        <w:contextualSpacing/>
        <w:jc w:val="both"/>
        <w:rPr>
          <w:rFonts w:eastAsia="Lucida Sans Unicode" w:cstheme="minorHAnsi"/>
          <w:bCs/>
          <w:lang w:val="ca-ES"/>
        </w:rPr>
      </w:pPr>
      <w:r w:rsidRPr="00B77935">
        <w:rPr>
          <w:rFonts w:cstheme="minorHAnsi"/>
          <w:noProof/>
          <w:lang w:val="ca-ES" w:eastAsia="es-ES"/>
        </w:rPr>
        <w:drawing>
          <wp:inline distT="0" distB="0" distL="0" distR="0" wp14:anchorId="0FA4D8A6" wp14:editId="42180915">
            <wp:extent cx="171450" cy="152400"/>
            <wp:effectExtent l="0" t="0" r="25400" b="25400"/>
            <wp:docPr id="208"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
                    <pic:cNvPicPr>
                      <a:picLocks noChangeAspect="1"/>
                    </pic:cNvPicPr>
                  </pic:nvPicPr>
                  <pic:blipFill>
                    <a:blip r:embed="rId34"/>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lang w:val="ca-ES"/>
        </w:rPr>
        <w:t xml:space="preserve"> </w:t>
      </w:r>
      <w:r w:rsidRPr="00B77935">
        <w:rPr>
          <w:rFonts w:eastAsia="Lucida Sans Unicode" w:cstheme="minorHAnsi"/>
          <w:bCs/>
          <w:lang w:val="ca-ES"/>
        </w:rPr>
        <w:t>NO</w:t>
      </w:r>
      <w:r w:rsidRPr="00B77935">
        <w:rPr>
          <w:rFonts w:eastAsia="Lucida Sans Unicode" w:cstheme="minorHAnsi"/>
          <w:bCs/>
          <w:lang w:val="ca-ES"/>
        </w:rPr>
        <w:tab/>
      </w:r>
    </w:p>
    <w:p w14:paraId="490129AE" w14:textId="77777777" w:rsidR="007A087C" w:rsidRPr="00B77935" w:rsidRDefault="007A087C" w:rsidP="007A087C">
      <w:pPr>
        <w:ind w:left="2836"/>
        <w:contextualSpacing/>
        <w:jc w:val="both"/>
        <w:rPr>
          <w:rFonts w:eastAsia="Calibri" w:cstheme="minorHAnsi"/>
          <w:lang w:val="ca-ES" w:eastAsia="es-ES"/>
        </w:rPr>
      </w:pPr>
      <w:r w:rsidRPr="00B77935">
        <w:rPr>
          <w:rFonts w:cstheme="minorHAnsi"/>
          <w:noProof/>
          <w:lang w:val="ca-ES" w:eastAsia="es-ES"/>
        </w:rPr>
        <w:drawing>
          <wp:inline distT="0" distB="0" distL="0" distR="0" wp14:anchorId="2F214DFC" wp14:editId="2BB990D8">
            <wp:extent cx="171450" cy="152400"/>
            <wp:effectExtent l="0" t="0" r="25400" b="25400"/>
            <wp:docPr id="209"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
                    <pic:cNvPicPr>
                      <a:picLocks noChangeAspect="1"/>
                    </pic:cNvPicPr>
                  </pic:nvPicPr>
                  <pic:blipFill>
                    <a:blip r:embed="rId34"/>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NO obligat per normativa</w:t>
      </w:r>
    </w:p>
    <w:p w14:paraId="4CA8CBAE" w14:textId="77777777" w:rsidR="007A087C" w:rsidRPr="00B77935" w:rsidRDefault="007A087C" w:rsidP="007A087C">
      <w:pPr>
        <w:contextualSpacing/>
        <w:jc w:val="both"/>
        <w:rPr>
          <w:rFonts w:eastAsia="Calibri" w:cstheme="minorHAnsi"/>
          <w:lang w:val="ca-ES" w:eastAsia="es-ES"/>
        </w:rPr>
      </w:pPr>
    </w:p>
    <w:p w14:paraId="029AB964" w14:textId="77777777" w:rsidR="007A087C" w:rsidRPr="00B77935" w:rsidRDefault="007A087C" w:rsidP="007A087C">
      <w:pPr>
        <w:jc w:val="both"/>
        <w:rPr>
          <w:rFonts w:eastAsia="Lucida Sans Unicode" w:cstheme="minorHAnsi"/>
          <w:b/>
          <w:bCs/>
          <w:lang w:val="ca-ES"/>
        </w:rPr>
      </w:pPr>
      <w:r w:rsidRPr="00B77935">
        <w:rPr>
          <w:rFonts w:eastAsia="Lucida Sans Unicode" w:cstheme="minorHAnsi"/>
          <w:b/>
          <w:bCs/>
          <w:lang w:val="ca-ES"/>
        </w:rPr>
        <w:t>9. PLA D’IGUALTAT D’OPORTUNITATS ENTRE LES DONES I ELS HOMES</w:t>
      </w:r>
    </w:p>
    <w:p w14:paraId="04C6E961" w14:textId="77777777" w:rsidR="007A087C" w:rsidRPr="00B77935" w:rsidRDefault="007A087C" w:rsidP="007A087C">
      <w:pPr>
        <w:jc w:val="both"/>
        <w:rPr>
          <w:rFonts w:eastAsia="Lucida Sans Unicode" w:cstheme="minorHAnsi"/>
          <w:bCs/>
          <w:lang w:val="ca-ES"/>
        </w:rPr>
      </w:pPr>
    </w:p>
    <w:p w14:paraId="5DF3DC9F" w14:textId="77777777" w:rsidR="007A087C" w:rsidRPr="00B77935" w:rsidRDefault="007A087C" w:rsidP="007A087C">
      <w:pPr>
        <w:jc w:val="both"/>
        <w:rPr>
          <w:rFonts w:eastAsia="Lucida Sans Unicode" w:cstheme="minorHAnsi"/>
          <w:bCs/>
          <w:lang w:val="ca-ES"/>
        </w:rPr>
      </w:pPr>
      <w:r w:rsidRPr="00B77935">
        <w:rPr>
          <w:rFonts w:eastAsia="Lucida Sans Unicode" w:cstheme="minorHAnsi"/>
          <w:bCs/>
          <w:lang w:val="ca-ES"/>
        </w:rPr>
        <w:t>Que l’empresa disposa d’un pla d’igualtat d’oportunitats entre les dones i els homes.</w:t>
      </w:r>
    </w:p>
    <w:p w14:paraId="6F639AF0" w14:textId="77777777" w:rsidR="007A087C" w:rsidRPr="00B77935" w:rsidRDefault="007A087C" w:rsidP="007A087C">
      <w:pPr>
        <w:jc w:val="both"/>
        <w:rPr>
          <w:rFonts w:eastAsia="Lucida Sans Unicode" w:cstheme="minorHAnsi"/>
          <w:bCs/>
          <w:lang w:val="ca-ES"/>
        </w:rPr>
      </w:pPr>
    </w:p>
    <w:p w14:paraId="5B3BDC47" w14:textId="77777777" w:rsidR="007A087C" w:rsidRPr="00B77935" w:rsidRDefault="007A087C" w:rsidP="007A087C">
      <w:pPr>
        <w:ind w:left="2836"/>
        <w:jc w:val="both"/>
        <w:rPr>
          <w:rFonts w:eastAsia="Lucida Sans Unicode" w:cstheme="minorHAnsi"/>
          <w:lang w:val="ca-ES"/>
        </w:rPr>
      </w:pPr>
      <w:r w:rsidRPr="00B77935">
        <w:rPr>
          <w:rFonts w:cstheme="minorHAnsi"/>
          <w:noProof/>
          <w:lang w:val="ca-ES" w:eastAsia="es-ES"/>
        </w:rPr>
        <w:drawing>
          <wp:inline distT="0" distB="0" distL="0" distR="0" wp14:anchorId="08F66F36" wp14:editId="71151BB1">
            <wp:extent cx="171450" cy="152400"/>
            <wp:effectExtent l="0" t="0" r="25400" b="25400"/>
            <wp:docPr id="210"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
                    <pic:cNvPicPr>
                      <a:picLocks noChangeAspect="1"/>
                    </pic:cNvPicPr>
                  </pic:nvPicPr>
                  <pic:blipFill>
                    <a:blip r:embed="rId35"/>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SI</w:t>
      </w:r>
      <w:r w:rsidRPr="00B77935">
        <w:rPr>
          <w:rFonts w:eastAsia="Lucida Sans Unicode" w:cstheme="minorHAnsi"/>
          <w:bCs/>
          <w:lang w:val="ca-ES"/>
        </w:rPr>
        <w:tab/>
      </w:r>
      <w:r w:rsidRPr="00B77935">
        <w:rPr>
          <w:rFonts w:eastAsia="Lucida Sans Unicode" w:cstheme="minorHAnsi"/>
          <w:bCs/>
          <w:lang w:val="ca-ES"/>
        </w:rPr>
        <w:tab/>
      </w:r>
    </w:p>
    <w:p w14:paraId="227E69A2" w14:textId="77777777" w:rsidR="007A087C" w:rsidRPr="00B77935" w:rsidRDefault="007A087C" w:rsidP="007A087C">
      <w:pPr>
        <w:ind w:left="2836"/>
        <w:contextualSpacing/>
        <w:jc w:val="both"/>
        <w:rPr>
          <w:rFonts w:eastAsia="Lucida Sans Unicode" w:cstheme="minorHAnsi"/>
          <w:bCs/>
          <w:lang w:val="ca-ES"/>
        </w:rPr>
      </w:pPr>
      <w:r w:rsidRPr="00B77935">
        <w:rPr>
          <w:rFonts w:cstheme="minorHAnsi"/>
          <w:noProof/>
          <w:lang w:val="ca-ES" w:eastAsia="es-ES"/>
        </w:rPr>
        <w:drawing>
          <wp:inline distT="0" distB="0" distL="0" distR="0" wp14:anchorId="51D45487" wp14:editId="59BBA95D">
            <wp:extent cx="171450" cy="152400"/>
            <wp:effectExtent l="0" t="0" r="25400" b="25400"/>
            <wp:docPr id="211"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
                    <pic:cNvPicPr>
                      <a:picLocks noChangeAspect="1"/>
                    </pic:cNvPicPr>
                  </pic:nvPicPr>
                  <pic:blipFill>
                    <a:blip r:embed="rId36"/>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lang w:val="ca-ES"/>
        </w:rPr>
        <w:t xml:space="preserve"> </w:t>
      </w:r>
      <w:r w:rsidRPr="00B77935">
        <w:rPr>
          <w:rFonts w:eastAsia="Lucida Sans Unicode" w:cstheme="minorHAnsi"/>
          <w:bCs/>
          <w:lang w:val="ca-ES"/>
        </w:rPr>
        <w:t>NO</w:t>
      </w:r>
      <w:r w:rsidRPr="00B77935">
        <w:rPr>
          <w:rFonts w:eastAsia="Lucida Sans Unicode" w:cstheme="minorHAnsi"/>
          <w:bCs/>
          <w:lang w:val="ca-ES"/>
        </w:rPr>
        <w:tab/>
      </w:r>
    </w:p>
    <w:p w14:paraId="66A73D85" w14:textId="77777777" w:rsidR="007A087C" w:rsidRPr="00B77935" w:rsidRDefault="007A087C" w:rsidP="007A087C">
      <w:pPr>
        <w:ind w:left="2836"/>
        <w:contextualSpacing/>
        <w:jc w:val="both"/>
        <w:rPr>
          <w:rFonts w:eastAsia="Calibri" w:cstheme="minorHAnsi"/>
          <w:lang w:val="ca-ES" w:eastAsia="es-ES"/>
        </w:rPr>
      </w:pPr>
      <w:r w:rsidRPr="00B77935">
        <w:rPr>
          <w:rFonts w:cstheme="minorHAnsi"/>
          <w:noProof/>
          <w:lang w:val="ca-ES" w:eastAsia="es-ES"/>
        </w:rPr>
        <w:lastRenderedPageBreak/>
        <w:drawing>
          <wp:inline distT="0" distB="0" distL="0" distR="0" wp14:anchorId="0F5D4B53" wp14:editId="091F7045">
            <wp:extent cx="171450" cy="152400"/>
            <wp:effectExtent l="0" t="0" r="25400" b="25400"/>
            <wp:docPr id="212"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
                    <pic:cNvPicPr>
                      <a:picLocks noChangeAspect="1"/>
                    </pic:cNvPicPr>
                  </pic:nvPicPr>
                  <pic:blipFill>
                    <a:blip r:embed="rId37"/>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Lucida Sans Unicode" w:cstheme="minorHAnsi"/>
          <w:bCs/>
          <w:lang w:val="ca-ES"/>
        </w:rPr>
        <w:t xml:space="preserve"> NO obligat per normativa</w:t>
      </w:r>
    </w:p>
    <w:p w14:paraId="38F01712" w14:textId="77777777" w:rsidR="007A087C" w:rsidRPr="00B77935" w:rsidRDefault="007A087C" w:rsidP="007A087C">
      <w:pPr>
        <w:jc w:val="both"/>
        <w:rPr>
          <w:rFonts w:eastAsia="Lucida Sans Unicode" w:cstheme="minorHAnsi"/>
          <w:lang w:val="ca-ES"/>
        </w:rPr>
      </w:pPr>
    </w:p>
    <w:p w14:paraId="5B48B9F4" w14:textId="77777777" w:rsidR="007A087C" w:rsidRPr="00B77935" w:rsidRDefault="007A087C" w:rsidP="007A087C">
      <w:pPr>
        <w:jc w:val="both"/>
        <w:rPr>
          <w:rFonts w:eastAsia="Lucida Sans Unicode" w:cstheme="minorHAnsi"/>
          <w:b/>
          <w:lang w:val="ca-ES"/>
        </w:rPr>
      </w:pPr>
      <w:r w:rsidRPr="00B77935">
        <w:rPr>
          <w:rFonts w:eastAsia="Lucida Sans Unicode" w:cstheme="minorHAnsi"/>
          <w:b/>
          <w:lang w:val="ca-ES"/>
        </w:rPr>
        <w:t>10. ASSEGURANÇA DE RESPONSABILITAT CIVIL</w:t>
      </w:r>
    </w:p>
    <w:p w14:paraId="1012B80F" w14:textId="77777777" w:rsidR="007A087C" w:rsidRPr="00B77935" w:rsidRDefault="007A087C" w:rsidP="007A087C">
      <w:pPr>
        <w:jc w:val="both"/>
        <w:rPr>
          <w:rFonts w:eastAsia="Lucida Sans Unicode" w:cstheme="minorHAnsi"/>
          <w:lang w:val="ca-ES"/>
        </w:rPr>
      </w:pPr>
    </w:p>
    <w:p w14:paraId="392BD8F0" w14:textId="77777777" w:rsidR="007A087C" w:rsidRPr="00B77935" w:rsidRDefault="007A087C" w:rsidP="007A087C">
      <w:pPr>
        <w:jc w:val="both"/>
        <w:rPr>
          <w:rFonts w:cstheme="minorHAnsi"/>
          <w:lang w:val="ca-ES" w:eastAsia="es-ES"/>
        </w:rPr>
      </w:pPr>
      <w:r w:rsidRPr="00B77935">
        <w:rPr>
          <w:rFonts w:cstheme="minorHAnsi"/>
          <w:noProof/>
          <w:lang w:val="ca-ES" w:eastAsia="es-ES"/>
        </w:rPr>
        <w:drawing>
          <wp:inline distT="0" distB="0" distL="0" distR="0" wp14:anchorId="1622B4A0" wp14:editId="4C782262">
            <wp:extent cx="171450" cy="152400"/>
            <wp:effectExtent l="0" t="0" r="25400" b="25400"/>
            <wp:docPr id="213" name="Pictur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
                    <pic:cNvPicPr>
                      <a:picLocks noChangeAspect="1"/>
                    </pic:cNvPicPr>
                  </pic:nvPicPr>
                  <pic:blipFill>
                    <a:blip r:embed="rId38"/>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cstheme="minorHAnsi"/>
          <w:lang w:val="ca-ES" w:eastAsia="es-ES"/>
        </w:rPr>
        <w:t xml:space="preserve">Em comprometo disposar d’una una assegurança que cobreixi la responsabilitat civil que pogués derivar-se de l’execució de les obres. </w:t>
      </w:r>
    </w:p>
    <w:p w14:paraId="622E3F95" w14:textId="77777777" w:rsidR="007A087C" w:rsidRPr="00B77935" w:rsidRDefault="007A087C" w:rsidP="007A087C">
      <w:pPr>
        <w:jc w:val="both"/>
        <w:rPr>
          <w:rFonts w:eastAsia="Batang" w:cstheme="minorHAnsi"/>
          <w:b/>
          <w:bCs/>
          <w:lang w:val="ca-ES" w:eastAsia="ko-KR" w:bidi="si-LK"/>
        </w:rPr>
      </w:pPr>
    </w:p>
    <w:p w14:paraId="234A3383" w14:textId="77777777" w:rsidR="007A087C" w:rsidRPr="00B77935" w:rsidRDefault="007A087C" w:rsidP="007A087C">
      <w:pPr>
        <w:pStyle w:val="Prrafodelista"/>
        <w:tabs>
          <w:tab w:val="left" w:pos="284"/>
        </w:tabs>
        <w:spacing w:before="189"/>
        <w:ind w:left="0" w:right="282"/>
        <w:rPr>
          <w:rFonts w:cstheme="minorHAnsi"/>
          <w:lang w:val="ca-ES"/>
        </w:rPr>
      </w:pPr>
      <w:r w:rsidRPr="00B77935">
        <w:rPr>
          <w:rFonts w:cstheme="minorHAnsi"/>
          <w:b/>
          <w:lang w:val="ca-ES"/>
        </w:rPr>
        <w:t>11.COMPLIMENT DE TOT ALLÒ QUE ESTABLEIX LA LLEI</w:t>
      </w:r>
      <w:r w:rsidRPr="00B77935">
        <w:rPr>
          <w:rFonts w:cstheme="minorHAnsi"/>
          <w:b/>
          <w:spacing w:val="1"/>
          <w:lang w:val="ca-ES"/>
        </w:rPr>
        <w:t xml:space="preserve"> </w:t>
      </w:r>
      <w:r w:rsidRPr="00B77935">
        <w:rPr>
          <w:rFonts w:cstheme="minorHAnsi"/>
          <w:b/>
          <w:lang w:val="ca-ES"/>
        </w:rPr>
        <w:t>ORGÀNICA 3/2018, DE 5 DE DESEMBRE, DE PROTECCIÓ DE DADES PERSONALS I GARANTIA DELS DRETS</w:t>
      </w:r>
      <w:r w:rsidRPr="00B77935">
        <w:rPr>
          <w:rFonts w:cstheme="minorHAnsi"/>
          <w:b/>
          <w:spacing w:val="1"/>
          <w:lang w:val="ca-ES"/>
        </w:rPr>
        <w:t xml:space="preserve"> </w:t>
      </w:r>
      <w:r w:rsidRPr="00B77935">
        <w:rPr>
          <w:rFonts w:cstheme="minorHAnsi"/>
          <w:b/>
          <w:lang w:val="ca-ES"/>
        </w:rPr>
        <w:t>DIGITALS</w:t>
      </w:r>
    </w:p>
    <w:p w14:paraId="70A6F025" w14:textId="77777777" w:rsidR="007A087C" w:rsidRPr="00B77935" w:rsidRDefault="007A087C" w:rsidP="007A087C">
      <w:pPr>
        <w:pStyle w:val="Prrafodelista"/>
        <w:tabs>
          <w:tab w:val="left" w:pos="284"/>
        </w:tabs>
        <w:spacing w:before="189"/>
        <w:ind w:left="0" w:right="282"/>
        <w:rPr>
          <w:rFonts w:cstheme="minorHAnsi"/>
          <w:lang w:val="ca-ES"/>
        </w:rPr>
      </w:pPr>
    </w:p>
    <w:p w14:paraId="4F57A730" w14:textId="77777777" w:rsidR="007A087C" w:rsidRPr="00B77935" w:rsidRDefault="007A087C" w:rsidP="007A087C">
      <w:pPr>
        <w:jc w:val="both"/>
        <w:rPr>
          <w:rFonts w:cstheme="minorHAnsi"/>
          <w:lang w:val="ca-ES" w:eastAsia="es-ES"/>
        </w:rPr>
      </w:pPr>
      <w:r w:rsidRPr="00B77935">
        <w:rPr>
          <w:rFonts w:cstheme="minorHAnsi"/>
          <w:noProof/>
          <w:lang w:val="ca-ES" w:eastAsia="es-ES"/>
        </w:rPr>
        <w:drawing>
          <wp:inline distT="0" distB="0" distL="0" distR="0" wp14:anchorId="37CBF5A6" wp14:editId="269BB84C">
            <wp:extent cx="171450" cy="152400"/>
            <wp:effectExtent l="0" t="0" r="25400" b="25400"/>
            <wp:docPr id="214" name="Pictur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
                    <pic:cNvPicPr>
                      <a:picLocks noChangeAspect="1"/>
                    </pic:cNvPicPr>
                  </pic:nvPicPr>
                  <pic:blipFill>
                    <a:blip r:embed="rId39"/>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cstheme="minorHAnsi"/>
          <w:lang w:val="ca-ES"/>
        </w:rPr>
        <w:t>Que si l’empresa esdevé contractista, s’obliga al compliment de tot allò que estableix la Llei</w:t>
      </w:r>
      <w:r w:rsidRPr="00B77935">
        <w:rPr>
          <w:rFonts w:cstheme="minorHAnsi"/>
          <w:spacing w:val="1"/>
          <w:lang w:val="ca-ES"/>
        </w:rPr>
        <w:t xml:space="preserve"> </w:t>
      </w:r>
      <w:r w:rsidRPr="00B77935">
        <w:rPr>
          <w:rFonts w:cstheme="minorHAnsi"/>
          <w:lang w:val="ca-ES"/>
        </w:rPr>
        <w:t>orgànica 3/2018, de 5 de desembre, de protecció de dades personals i garantia dels drets</w:t>
      </w:r>
      <w:r w:rsidRPr="00B77935">
        <w:rPr>
          <w:rFonts w:cstheme="minorHAnsi"/>
          <w:spacing w:val="1"/>
          <w:lang w:val="ca-ES"/>
        </w:rPr>
        <w:t xml:space="preserve"> </w:t>
      </w:r>
      <w:r w:rsidRPr="00B77935">
        <w:rPr>
          <w:rFonts w:cstheme="minorHAnsi"/>
          <w:lang w:val="ca-ES"/>
        </w:rPr>
        <w:t>digitals,</w:t>
      </w:r>
      <w:r w:rsidRPr="00B77935">
        <w:rPr>
          <w:rFonts w:cstheme="minorHAnsi"/>
          <w:spacing w:val="10"/>
          <w:lang w:val="ca-ES"/>
        </w:rPr>
        <w:t xml:space="preserve"> </w:t>
      </w:r>
      <w:r w:rsidRPr="00B77935">
        <w:rPr>
          <w:rFonts w:cstheme="minorHAnsi"/>
          <w:lang w:val="ca-ES"/>
        </w:rPr>
        <w:t>en</w:t>
      </w:r>
      <w:r w:rsidRPr="00B77935">
        <w:rPr>
          <w:rFonts w:cstheme="minorHAnsi"/>
          <w:spacing w:val="11"/>
          <w:lang w:val="ca-ES"/>
        </w:rPr>
        <w:t xml:space="preserve"> </w:t>
      </w:r>
      <w:r w:rsidRPr="00B77935">
        <w:rPr>
          <w:rFonts w:cstheme="minorHAnsi"/>
          <w:lang w:val="ca-ES"/>
        </w:rPr>
        <w:t>relació</w:t>
      </w:r>
      <w:r w:rsidRPr="00B77935">
        <w:rPr>
          <w:rFonts w:cstheme="minorHAnsi"/>
          <w:spacing w:val="11"/>
          <w:lang w:val="ca-ES"/>
        </w:rPr>
        <w:t xml:space="preserve"> </w:t>
      </w:r>
      <w:r w:rsidRPr="00B77935">
        <w:rPr>
          <w:rFonts w:cstheme="minorHAnsi"/>
          <w:lang w:val="ca-ES"/>
        </w:rPr>
        <w:t>amb</w:t>
      </w:r>
      <w:r w:rsidRPr="00B77935">
        <w:rPr>
          <w:rFonts w:cstheme="minorHAnsi"/>
          <w:spacing w:val="13"/>
          <w:lang w:val="ca-ES"/>
        </w:rPr>
        <w:t xml:space="preserve"> </w:t>
      </w:r>
      <w:r w:rsidRPr="00B77935">
        <w:rPr>
          <w:rFonts w:cstheme="minorHAnsi"/>
          <w:lang w:val="ca-ES"/>
        </w:rPr>
        <w:t>les</w:t>
      </w:r>
      <w:r w:rsidRPr="00B77935">
        <w:rPr>
          <w:rFonts w:cstheme="minorHAnsi"/>
          <w:spacing w:val="8"/>
          <w:lang w:val="ca-ES"/>
        </w:rPr>
        <w:t xml:space="preserve"> </w:t>
      </w:r>
      <w:r w:rsidRPr="00B77935">
        <w:rPr>
          <w:rFonts w:cstheme="minorHAnsi"/>
          <w:lang w:val="ca-ES"/>
        </w:rPr>
        <w:t>dades</w:t>
      </w:r>
      <w:r w:rsidRPr="00B77935">
        <w:rPr>
          <w:rFonts w:cstheme="minorHAnsi"/>
          <w:spacing w:val="12"/>
          <w:lang w:val="ca-ES"/>
        </w:rPr>
        <w:t xml:space="preserve"> </w:t>
      </w:r>
      <w:r w:rsidRPr="00B77935">
        <w:rPr>
          <w:rFonts w:cstheme="minorHAnsi"/>
          <w:lang w:val="ca-ES"/>
        </w:rPr>
        <w:t>personals</w:t>
      </w:r>
      <w:r w:rsidRPr="00B77935">
        <w:rPr>
          <w:rFonts w:cstheme="minorHAnsi"/>
          <w:spacing w:val="11"/>
          <w:lang w:val="ca-ES"/>
        </w:rPr>
        <w:t xml:space="preserve"> </w:t>
      </w:r>
      <w:r w:rsidRPr="00B77935">
        <w:rPr>
          <w:rFonts w:cstheme="minorHAnsi"/>
          <w:lang w:val="ca-ES"/>
        </w:rPr>
        <w:t>a</w:t>
      </w:r>
      <w:r w:rsidRPr="00B77935">
        <w:rPr>
          <w:rFonts w:cstheme="minorHAnsi"/>
          <w:spacing w:val="13"/>
          <w:lang w:val="ca-ES"/>
        </w:rPr>
        <w:t xml:space="preserve"> </w:t>
      </w:r>
      <w:r w:rsidRPr="00B77935">
        <w:rPr>
          <w:rFonts w:cstheme="minorHAnsi"/>
          <w:lang w:val="ca-ES"/>
        </w:rPr>
        <w:t>les</w:t>
      </w:r>
      <w:r w:rsidRPr="00B77935">
        <w:rPr>
          <w:rFonts w:cstheme="minorHAnsi"/>
          <w:spacing w:val="8"/>
          <w:lang w:val="ca-ES"/>
        </w:rPr>
        <w:t xml:space="preserve"> </w:t>
      </w:r>
      <w:r w:rsidRPr="00B77935">
        <w:rPr>
          <w:rFonts w:cstheme="minorHAnsi"/>
          <w:lang w:val="ca-ES"/>
        </w:rPr>
        <w:t>quals</w:t>
      </w:r>
      <w:r w:rsidRPr="00B77935">
        <w:rPr>
          <w:rFonts w:cstheme="minorHAnsi"/>
          <w:spacing w:val="12"/>
          <w:lang w:val="ca-ES"/>
        </w:rPr>
        <w:t xml:space="preserve"> </w:t>
      </w:r>
      <w:r w:rsidRPr="00B77935">
        <w:rPr>
          <w:rFonts w:cstheme="minorHAnsi"/>
          <w:lang w:val="ca-ES"/>
        </w:rPr>
        <w:t>tingui</w:t>
      </w:r>
      <w:r w:rsidRPr="00B77935">
        <w:rPr>
          <w:rFonts w:cstheme="minorHAnsi"/>
          <w:spacing w:val="10"/>
          <w:lang w:val="ca-ES"/>
        </w:rPr>
        <w:t xml:space="preserve"> </w:t>
      </w:r>
      <w:r w:rsidRPr="00B77935">
        <w:rPr>
          <w:rFonts w:cstheme="minorHAnsi"/>
          <w:lang w:val="ca-ES"/>
        </w:rPr>
        <w:t>accés</w:t>
      </w:r>
      <w:r w:rsidRPr="00B77935">
        <w:rPr>
          <w:rFonts w:cstheme="minorHAnsi"/>
          <w:spacing w:val="11"/>
          <w:lang w:val="ca-ES"/>
        </w:rPr>
        <w:t xml:space="preserve"> </w:t>
      </w:r>
      <w:r w:rsidRPr="00B77935">
        <w:rPr>
          <w:rFonts w:cstheme="minorHAnsi"/>
          <w:lang w:val="ca-ES"/>
        </w:rPr>
        <w:t>amb</w:t>
      </w:r>
      <w:r w:rsidRPr="00B77935">
        <w:rPr>
          <w:rFonts w:cstheme="minorHAnsi"/>
          <w:spacing w:val="11"/>
          <w:lang w:val="ca-ES"/>
        </w:rPr>
        <w:t xml:space="preserve"> </w:t>
      </w:r>
      <w:r w:rsidRPr="00B77935">
        <w:rPr>
          <w:rFonts w:cstheme="minorHAnsi"/>
          <w:lang w:val="ca-ES"/>
        </w:rPr>
        <w:t>ocasió</w:t>
      </w:r>
      <w:r w:rsidRPr="00B77935">
        <w:rPr>
          <w:rFonts w:cstheme="minorHAnsi"/>
          <w:spacing w:val="11"/>
          <w:lang w:val="ca-ES"/>
        </w:rPr>
        <w:t xml:space="preserve"> </w:t>
      </w:r>
      <w:r w:rsidRPr="00B77935">
        <w:rPr>
          <w:rFonts w:cstheme="minorHAnsi"/>
          <w:lang w:val="ca-ES"/>
        </w:rPr>
        <w:t>del</w:t>
      </w:r>
      <w:r w:rsidRPr="00B77935">
        <w:rPr>
          <w:rFonts w:cstheme="minorHAnsi"/>
          <w:spacing w:val="11"/>
          <w:lang w:val="ca-ES"/>
        </w:rPr>
        <w:t xml:space="preserve"> </w:t>
      </w:r>
      <w:r w:rsidRPr="00B77935">
        <w:rPr>
          <w:rFonts w:cstheme="minorHAnsi"/>
          <w:lang w:val="ca-ES"/>
        </w:rPr>
        <w:t>contracte,</w:t>
      </w:r>
      <w:r w:rsidRPr="00B77935">
        <w:rPr>
          <w:rFonts w:cstheme="minorHAnsi"/>
          <w:spacing w:val="13"/>
          <w:lang w:val="ca-ES"/>
        </w:rPr>
        <w:t xml:space="preserve"> </w:t>
      </w:r>
      <w:r w:rsidRPr="00B77935">
        <w:rPr>
          <w:rFonts w:cstheme="minorHAnsi"/>
          <w:lang w:val="ca-ES"/>
        </w:rPr>
        <w:t>i</w:t>
      </w:r>
      <w:r w:rsidRPr="00B77935">
        <w:rPr>
          <w:rFonts w:cstheme="minorHAnsi"/>
          <w:spacing w:val="-60"/>
          <w:lang w:val="ca-ES"/>
        </w:rPr>
        <w:t xml:space="preserve">  </w:t>
      </w:r>
      <w:r w:rsidRPr="00B77935">
        <w:rPr>
          <w:rFonts w:cstheme="minorHAnsi"/>
          <w:lang w:val="ca-ES"/>
        </w:rPr>
        <w:t>al que estableix el Reglament (UE) 2016/679, del Parlament Europeu i del Consell, de 27 d’abril</w:t>
      </w:r>
      <w:r w:rsidRPr="00B77935">
        <w:rPr>
          <w:rFonts w:cstheme="minorHAnsi"/>
          <w:spacing w:val="1"/>
          <w:lang w:val="ca-ES"/>
        </w:rPr>
        <w:t xml:space="preserve"> </w:t>
      </w:r>
      <w:r w:rsidRPr="00B77935">
        <w:rPr>
          <w:rFonts w:cstheme="minorHAnsi"/>
          <w:lang w:val="ca-ES"/>
        </w:rPr>
        <w:t>de 2016, relatiu a la protecció de les persones físiques pel que fa al tractament de dades</w:t>
      </w:r>
      <w:r w:rsidRPr="00B77935">
        <w:rPr>
          <w:rFonts w:cstheme="minorHAnsi"/>
          <w:spacing w:val="1"/>
          <w:lang w:val="ca-ES"/>
        </w:rPr>
        <w:t xml:space="preserve"> </w:t>
      </w:r>
      <w:r w:rsidRPr="00B77935">
        <w:rPr>
          <w:rFonts w:cstheme="minorHAnsi"/>
          <w:lang w:val="ca-ES"/>
        </w:rPr>
        <w:t>personals</w:t>
      </w:r>
      <w:r w:rsidRPr="00B77935">
        <w:rPr>
          <w:rFonts w:cstheme="minorHAnsi"/>
          <w:spacing w:val="-2"/>
          <w:lang w:val="ca-ES"/>
        </w:rPr>
        <w:t xml:space="preserve"> </w:t>
      </w:r>
      <w:r w:rsidRPr="00B77935">
        <w:rPr>
          <w:rFonts w:cstheme="minorHAnsi"/>
          <w:lang w:val="ca-ES"/>
        </w:rPr>
        <w:t>i</w:t>
      </w:r>
      <w:r w:rsidRPr="00B77935">
        <w:rPr>
          <w:rFonts w:cstheme="minorHAnsi"/>
          <w:spacing w:val="-2"/>
          <w:lang w:val="ca-ES"/>
        </w:rPr>
        <w:t xml:space="preserve"> </w:t>
      </w:r>
      <w:r w:rsidRPr="00B77935">
        <w:rPr>
          <w:rFonts w:cstheme="minorHAnsi"/>
          <w:lang w:val="ca-ES"/>
        </w:rPr>
        <w:t>a</w:t>
      </w:r>
      <w:r w:rsidRPr="00B77935">
        <w:rPr>
          <w:rFonts w:cstheme="minorHAnsi"/>
          <w:spacing w:val="-1"/>
          <w:lang w:val="ca-ES"/>
        </w:rPr>
        <w:t xml:space="preserve"> </w:t>
      </w:r>
      <w:r w:rsidRPr="00B77935">
        <w:rPr>
          <w:rFonts w:cstheme="minorHAnsi"/>
          <w:lang w:val="ca-ES"/>
        </w:rPr>
        <w:t>la</w:t>
      </w:r>
      <w:r w:rsidRPr="00B77935">
        <w:rPr>
          <w:rFonts w:cstheme="minorHAnsi"/>
          <w:spacing w:val="-2"/>
          <w:lang w:val="ca-ES"/>
        </w:rPr>
        <w:t xml:space="preserve"> </w:t>
      </w:r>
      <w:r w:rsidRPr="00B77935">
        <w:rPr>
          <w:rFonts w:cstheme="minorHAnsi"/>
          <w:lang w:val="ca-ES"/>
        </w:rPr>
        <w:t>lliure</w:t>
      </w:r>
      <w:r w:rsidRPr="00B77935">
        <w:rPr>
          <w:rFonts w:cstheme="minorHAnsi"/>
          <w:spacing w:val="2"/>
          <w:lang w:val="ca-ES"/>
        </w:rPr>
        <w:t xml:space="preserve"> </w:t>
      </w:r>
      <w:r w:rsidRPr="00B77935">
        <w:rPr>
          <w:rFonts w:cstheme="minorHAnsi"/>
          <w:lang w:val="ca-ES"/>
        </w:rPr>
        <w:t>circulació</w:t>
      </w:r>
      <w:r w:rsidRPr="00B77935">
        <w:rPr>
          <w:rFonts w:cstheme="minorHAnsi"/>
          <w:spacing w:val="-1"/>
          <w:lang w:val="ca-ES"/>
        </w:rPr>
        <w:t xml:space="preserve"> </w:t>
      </w:r>
      <w:r w:rsidRPr="00B77935">
        <w:rPr>
          <w:rFonts w:cstheme="minorHAnsi"/>
          <w:lang w:val="ca-ES"/>
        </w:rPr>
        <w:t>d’aquestes</w:t>
      </w:r>
      <w:r w:rsidRPr="00B77935">
        <w:rPr>
          <w:rFonts w:cstheme="minorHAnsi"/>
          <w:spacing w:val="-3"/>
          <w:lang w:val="ca-ES"/>
        </w:rPr>
        <w:t xml:space="preserve"> </w:t>
      </w:r>
      <w:r w:rsidRPr="00B77935">
        <w:rPr>
          <w:rFonts w:cstheme="minorHAnsi"/>
          <w:lang w:val="ca-ES"/>
        </w:rPr>
        <w:t>dades</w:t>
      </w:r>
      <w:r w:rsidRPr="00B77935">
        <w:rPr>
          <w:rFonts w:cstheme="minorHAnsi"/>
          <w:spacing w:val="-2"/>
          <w:lang w:val="ca-ES"/>
        </w:rPr>
        <w:t xml:space="preserve"> </w:t>
      </w:r>
      <w:r w:rsidRPr="00B77935">
        <w:rPr>
          <w:rFonts w:cstheme="minorHAnsi"/>
          <w:lang w:val="ca-ES"/>
        </w:rPr>
        <w:t>i</w:t>
      </w:r>
      <w:r w:rsidRPr="00B77935">
        <w:rPr>
          <w:rFonts w:cstheme="minorHAnsi"/>
          <w:spacing w:val="-1"/>
          <w:lang w:val="ca-ES"/>
        </w:rPr>
        <w:t xml:space="preserve"> </w:t>
      </w:r>
      <w:r w:rsidRPr="00B77935">
        <w:rPr>
          <w:rFonts w:cstheme="minorHAnsi"/>
          <w:lang w:val="ca-ES"/>
        </w:rPr>
        <w:t>pel</w:t>
      </w:r>
      <w:r w:rsidRPr="00B77935">
        <w:rPr>
          <w:rFonts w:cstheme="minorHAnsi"/>
          <w:spacing w:val="-2"/>
          <w:lang w:val="ca-ES"/>
        </w:rPr>
        <w:t xml:space="preserve"> </w:t>
      </w:r>
      <w:r w:rsidRPr="00B77935">
        <w:rPr>
          <w:rFonts w:cstheme="minorHAnsi"/>
          <w:lang w:val="ca-ES"/>
        </w:rPr>
        <w:t>qual</w:t>
      </w:r>
      <w:r w:rsidRPr="00B77935">
        <w:rPr>
          <w:rFonts w:cstheme="minorHAnsi"/>
          <w:spacing w:val="-1"/>
          <w:lang w:val="ca-ES"/>
        </w:rPr>
        <w:t xml:space="preserve"> </w:t>
      </w:r>
      <w:r w:rsidRPr="00B77935">
        <w:rPr>
          <w:rFonts w:cstheme="minorHAnsi"/>
          <w:lang w:val="ca-ES"/>
        </w:rPr>
        <w:t>es</w:t>
      </w:r>
      <w:r w:rsidRPr="00B77935">
        <w:rPr>
          <w:rFonts w:cstheme="minorHAnsi"/>
          <w:spacing w:val="-2"/>
          <w:lang w:val="ca-ES"/>
        </w:rPr>
        <w:t xml:space="preserve"> </w:t>
      </w:r>
      <w:r w:rsidRPr="00B77935">
        <w:rPr>
          <w:rFonts w:cstheme="minorHAnsi"/>
          <w:lang w:val="ca-ES"/>
        </w:rPr>
        <w:t>deroga</w:t>
      </w:r>
      <w:r w:rsidRPr="00B77935">
        <w:rPr>
          <w:rFonts w:cstheme="minorHAnsi"/>
          <w:spacing w:val="-2"/>
          <w:lang w:val="ca-ES"/>
        </w:rPr>
        <w:t xml:space="preserve"> </w:t>
      </w:r>
      <w:r w:rsidRPr="00B77935">
        <w:rPr>
          <w:rFonts w:cstheme="minorHAnsi"/>
          <w:lang w:val="ca-ES"/>
        </w:rPr>
        <w:t>la</w:t>
      </w:r>
      <w:r w:rsidRPr="00B77935">
        <w:rPr>
          <w:rFonts w:cstheme="minorHAnsi"/>
          <w:spacing w:val="-1"/>
          <w:lang w:val="ca-ES"/>
        </w:rPr>
        <w:t xml:space="preserve"> </w:t>
      </w:r>
      <w:r w:rsidRPr="00B77935">
        <w:rPr>
          <w:rFonts w:cstheme="minorHAnsi"/>
          <w:lang w:val="ca-ES"/>
        </w:rPr>
        <w:t>Directiva</w:t>
      </w:r>
      <w:r w:rsidRPr="00B77935">
        <w:rPr>
          <w:rFonts w:cstheme="minorHAnsi"/>
          <w:spacing w:val="-1"/>
          <w:lang w:val="ca-ES"/>
        </w:rPr>
        <w:t xml:space="preserve"> </w:t>
      </w:r>
      <w:r w:rsidRPr="00B77935">
        <w:rPr>
          <w:rFonts w:cstheme="minorHAnsi"/>
          <w:lang w:val="ca-ES"/>
        </w:rPr>
        <w:t>95/46/CE.</w:t>
      </w:r>
    </w:p>
    <w:p w14:paraId="70B5BE11" w14:textId="77777777" w:rsidR="007A087C" w:rsidRPr="00B77935" w:rsidRDefault="007A087C" w:rsidP="007A087C">
      <w:pPr>
        <w:pStyle w:val="Prrafodelista"/>
        <w:tabs>
          <w:tab w:val="left" w:pos="0"/>
          <w:tab w:val="left" w:pos="284"/>
        </w:tabs>
        <w:spacing w:before="189"/>
        <w:ind w:left="0" w:right="282"/>
        <w:rPr>
          <w:rFonts w:cstheme="minorHAnsi"/>
          <w:lang w:val="ca-ES"/>
        </w:rPr>
      </w:pPr>
      <w:r w:rsidRPr="00B77935">
        <w:rPr>
          <w:rFonts w:cstheme="minorHAnsi"/>
          <w:lang w:val="ca-ES"/>
        </w:rPr>
        <w:t>D’acord amb l’article 13 del Reglament europeu 2016/679, de 27 d’abril, relatiu a la protecció de les persones físiques pel que respecta al tractament de dades personals i la lliure circulació d’aquestes dades, s’informa al contractista i al seu personal, que:</w:t>
      </w:r>
    </w:p>
    <w:p w14:paraId="07498605" w14:textId="77777777" w:rsidR="007A087C" w:rsidRPr="00B77935" w:rsidRDefault="007A087C" w:rsidP="007A087C">
      <w:pPr>
        <w:jc w:val="both"/>
        <w:rPr>
          <w:rFonts w:cstheme="minorHAnsi"/>
          <w:lang w:val="ca-ES"/>
        </w:rPr>
      </w:pPr>
    </w:p>
    <w:p w14:paraId="2AA71A66" w14:textId="77777777" w:rsidR="007A087C" w:rsidRPr="00B77935" w:rsidRDefault="007A087C" w:rsidP="00A12DD2">
      <w:pPr>
        <w:numPr>
          <w:ilvl w:val="0"/>
          <w:numId w:val="38"/>
        </w:numPr>
        <w:jc w:val="both"/>
        <w:rPr>
          <w:rFonts w:cstheme="minorHAnsi"/>
          <w:lang w:val="ca-ES"/>
        </w:rPr>
      </w:pPr>
      <w:r w:rsidRPr="00B77935">
        <w:rPr>
          <w:rFonts w:cstheme="minorHAnsi"/>
          <w:lang w:val="ca-ES"/>
        </w:rPr>
        <w:t>Únicament</w:t>
      </w:r>
      <w:r w:rsidRPr="00B77935">
        <w:rPr>
          <w:rFonts w:cstheme="minorHAnsi"/>
          <w:spacing w:val="1"/>
          <w:lang w:val="ca-ES"/>
        </w:rPr>
        <w:t xml:space="preserve"> </w:t>
      </w:r>
      <w:r w:rsidRPr="00B77935">
        <w:rPr>
          <w:rFonts w:cstheme="minorHAnsi"/>
          <w:lang w:val="ca-ES"/>
        </w:rPr>
        <w:t>accedirà</w:t>
      </w:r>
      <w:r w:rsidRPr="00B77935">
        <w:rPr>
          <w:rFonts w:cstheme="minorHAnsi"/>
          <w:spacing w:val="1"/>
          <w:lang w:val="ca-ES"/>
        </w:rPr>
        <w:t xml:space="preserve"> </w:t>
      </w:r>
      <w:r w:rsidRPr="00B77935">
        <w:rPr>
          <w:rFonts w:cstheme="minorHAnsi"/>
          <w:lang w:val="ca-ES"/>
        </w:rPr>
        <w:t>a</w:t>
      </w:r>
      <w:r w:rsidRPr="00B77935">
        <w:rPr>
          <w:rFonts w:cstheme="minorHAnsi"/>
          <w:spacing w:val="1"/>
          <w:lang w:val="ca-ES"/>
        </w:rPr>
        <w:t xml:space="preserve"> </w:t>
      </w:r>
      <w:r w:rsidRPr="00B77935">
        <w:rPr>
          <w:rFonts w:cstheme="minorHAnsi"/>
          <w:lang w:val="ca-ES"/>
        </w:rPr>
        <w:t>les</w:t>
      </w:r>
      <w:r w:rsidRPr="00B77935">
        <w:rPr>
          <w:rFonts w:cstheme="minorHAnsi"/>
          <w:spacing w:val="1"/>
          <w:lang w:val="ca-ES"/>
        </w:rPr>
        <w:t xml:space="preserve"> </w:t>
      </w:r>
      <w:r w:rsidRPr="00B77935">
        <w:rPr>
          <w:rFonts w:cstheme="minorHAnsi"/>
          <w:lang w:val="ca-ES"/>
        </w:rPr>
        <w:t>dades</w:t>
      </w:r>
      <w:r w:rsidRPr="00B77935">
        <w:rPr>
          <w:rFonts w:cstheme="minorHAnsi"/>
          <w:spacing w:val="1"/>
          <w:lang w:val="ca-ES"/>
        </w:rPr>
        <w:t xml:space="preserve"> </w:t>
      </w:r>
      <w:r w:rsidRPr="00B77935">
        <w:rPr>
          <w:rFonts w:cstheme="minorHAnsi"/>
          <w:lang w:val="ca-ES"/>
        </w:rPr>
        <w:t>personals</w:t>
      </w:r>
      <w:r w:rsidRPr="00B77935">
        <w:rPr>
          <w:rFonts w:cstheme="minorHAnsi"/>
          <w:spacing w:val="1"/>
          <w:lang w:val="ca-ES"/>
        </w:rPr>
        <w:t xml:space="preserve"> </w:t>
      </w:r>
      <w:r w:rsidRPr="00B77935">
        <w:rPr>
          <w:rFonts w:cstheme="minorHAnsi"/>
          <w:lang w:val="ca-ES"/>
        </w:rPr>
        <w:t>de</w:t>
      </w:r>
      <w:r w:rsidRPr="00B77935">
        <w:rPr>
          <w:rFonts w:cstheme="minorHAnsi"/>
          <w:spacing w:val="1"/>
          <w:lang w:val="ca-ES"/>
        </w:rPr>
        <w:t xml:space="preserve"> </w:t>
      </w:r>
      <w:r w:rsidRPr="00B77935">
        <w:rPr>
          <w:rFonts w:cstheme="minorHAnsi"/>
          <w:lang w:val="ca-ES"/>
        </w:rPr>
        <w:t>clients</w:t>
      </w:r>
      <w:r w:rsidRPr="00B77935">
        <w:rPr>
          <w:rFonts w:cstheme="minorHAnsi"/>
          <w:spacing w:val="1"/>
          <w:lang w:val="ca-ES"/>
        </w:rPr>
        <w:t xml:space="preserve"> </w:t>
      </w:r>
      <w:r w:rsidRPr="00B77935">
        <w:rPr>
          <w:rFonts w:cstheme="minorHAnsi"/>
          <w:lang w:val="ca-ES"/>
        </w:rPr>
        <w:t>i</w:t>
      </w:r>
      <w:r w:rsidRPr="00B77935">
        <w:rPr>
          <w:rFonts w:cstheme="minorHAnsi"/>
          <w:spacing w:val="1"/>
          <w:lang w:val="ca-ES"/>
        </w:rPr>
        <w:t xml:space="preserve"> </w:t>
      </w:r>
      <w:r w:rsidRPr="00B77935">
        <w:rPr>
          <w:rFonts w:cstheme="minorHAnsi"/>
          <w:lang w:val="ca-ES"/>
        </w:rPr>
        <w:t>demés</w:t>
      </w:r>
      <w:r w:rsidRPr="00B77935">
        <w:rPr>
          <w:rFonts w:cstheme="minorHAnsi"/>
          <w:spacing w:val="1"/>
          <w:lang w:val="ca-ES"/>
        </w:rPr>
        <w:t xml:space="preserve"> </w:t>
      </w:r>
      <w:r w:rsidRPr="00B77935">
        <w:rPr>
          <w:rFonts w:cstheme="minorHAnsi"/>
          <w:lang w:val="ca-ES"/>
        </w:rPr>
        <w:t>persones</w:t>
      </w:r>
      <w:r w:rsidRPr="00B77935">
        <w:rPr>
          <w:rFonts w:cstheme="minorHAnsi"/>
          <w:spacing w:val="62"/>
          <w:lang w:val="ca-ES"/>
        </w:rPr>
        <w:t xml:space="preserve"> </w:t>
      </w:r>
      <w:r w:rsidRPr="00B77935">
        <w:rPr>
          <w:rFonts w:cstheme="minorHAnsi"/>
          <w:lang w:val="ca-ES"/>
        </w:rPr>
        <w:t>físiques</w:t>
      </w:r>
      <w:r w:rsidRPr="00B77935">
        <w:rPr>
          <w:rFonts w:cstheme="minorHAnsi"/>
          <w:spacing w:val="1"/>
          <w:lang w:val="ca-ES"/>
        </w:rPr>
        <w:t xml:space="preserve"> </w:t>
      </w:r>
      <w:r w:rsidRPr="00B77935">
        <w:rPr>
          <w:rFonts w:cstheme="minorHAnsi"/>
          <w:lang w:val="ca-ES"/>
        </w:rPr>
        <w:t>relacionades</w:t>
      </w:r>
      <w:r w:rsidRPr="00B77935">
        <w:rPr>
          <w:rFonts w:cstheme="minorHAnsi"/>
          <w:spacing w:val="1"/>
          <w:lang w:val="ca-ES"/>
        </w:rPr>
        <w:t xml:space="preserve"> </w:t>
      </w:r>
      <w:r w:rsidRPr="00B77935">
        <w:rPr>
          <w:rFonts w:cstheme="minorHAnsi"/>
          <w:lang w:val="ca-ES"/>
        </w:rPr>
        <w:t>amb</w:t>
      </w:r>
      <w:r w:rsidRPr="00B77935">
        <w:rPr>
          <w:rFonts w:cstheme="minorHAnsi"/>
          <w:spacing w:val="1"/>
          <w:lang w:val="ca-ES"/>
        </w:rPr>
        <w:t xml:space="preserve"> </w:t>
      </w:r>
      <w:r w:rsidRPr="00B77935">
        <w:rPr>
          <w:rFonts w:cstheme="minorHAnsi"/>
          <w:lang w:val="ca-ES"/>
        </w:rPr>
        <w:t>la</w:t>
      </w:r>
      <w:r w:rsidRPr="00B77935">
        <w:rPr>
          <w:rFonts w:cstheme="minorHAnsi"/>
          <w:spacing w:val="1"/>
          <w:lang w:val="ca-ES"/>
        </w:rPr>
        <w:t xml:space="preserve"> </w:t>
      </w:r>
      <w:r w:rsidRPr="00B77935">
        <w:rPr>
          <w:rFonts w:cstheme="minorHAnsi"/>
          <w:lang w:val="ca-ES"/>
        </w:rPr>
        <w:t>contractació</w:t>
      </w:r>
      <w:r w:rsidRPr="00B77935">
        <w:rPr>
          <w:rFonts w:cstheme="minorHAnsi"/>
          <w:spacing w:val="1"/>
          <w:lang w:val="ca-ES"/>
        </w:rPr>
        <w:t xml:space="preserve"> </w:t>
      </w:r>
      <w:r w:rsidRPr="00B77935">
        <w:rPr>
          <w:rFonts w:cstheme="minorHAnsi"/>
          <w:lang w:val="ca-ES"/>
        </w:rPr>
        <w:t>si</w:t>
      </w:r>
      <w:r w:rsidRPr="00B77935">
        <w:rPr>
          <w:rFonts w:cstheme="minorHAnsi"/>
          <w:spacing w:val="1"/>
          <w:lang w:val="ca-ES"/>
        </w:rPr>
        <w:t xml:space="preserve"> </w:t>
      </w:r>
      <w:r w:rsidRPr="00B77935">
        <w:rPr>
          <w:rFonts w:cstheme="minorHAnsi"/>
          <w:lang w:val="ca-ES"/>
        </w:rPr>
        <w:t>tal</w:t>
      </w:r>
      <w:r w:rsidRPr="00B77935">
        <w:rPr>
          <w:rFonts w:cstheme="minorHAnsi"/>
          <w:spacing w:val="1"/>
          <w:lang w:val="ca-ES"/>
        </w:rPr>
        <w:t xml:space="preserve"> </w:t>
      </w:r>
      <w:r w:rsidRPr="00B77935">
        <w:rPr>
          <w:rFonts w:cstheme="minorHAnsi"/>
          <w:lang w:val="ca-ES"/>
        </w:rPr>
        <w:t>accés</w:t>
      </w:r>
      <w:r w:rsidRPr="00B77935">
        <w:rPr>
          <w:rFonts w:cstheme="minorHAnsi"/>
          <w:spacing w:val="1"/>
          <w:lang w:val="ca-ES"/>
        </w:rPr>
        <w:t xml:space="preserve"> </w:t>
      </w:r>
      <w:r w:rsidRPr="00B77935">
        <w:rPr>
          <w:rFonts w:cstheme="minorHAnsi"/>
          <w:lang w:val="ca-ES"/>
        </w:rPr>
        <w:t>fos</w:t>
      </w:r>
      <w:r w:rsidRPr="00B77935">
        <w:rPr>
          <w:rFonts w:cstheme="minorHAnsi"/>
          <w:spacing w:val="1"/>
          <w:lang w:val="ca-ES"/>
        </w:rPr>
        <w:t xml:space="preserve"> </w:t>
      </w:r>
      <w:r w:rsidRPr="00B77935">
        <w:rPr>
          <w:rFonts w:cstheme="minorHAnsi"/>
          <w:lang w:val="ca-ES"/>
        </w:rPr>
        <w:t>necessari</w:t>
      </w:r>
      <w:r w:rsidRPr="00B77935">
        <w:rPr>
          <w:rFonts w:cstheme="minorHAnsi"/>
          <w:spacing w:val="1"/>
          <w:lang w:val="ca-ES"/>
        </w:rPr>
        <w:t xml:space="preserve"> </w:t>
      </w:r>
      <w:r w:rsidRPr="00B77935">
        <w:rPr>
          <w:rFonts w:cstheme="minorHAnsi"/>
          <w:lang w:val="ca-ES"/>
        </w:rPr>
        <w:t>per</w:t>
      </w:r>
      <w:r w:rsidRPr="00B77935">
        <w:rPr>
          <w:rFonts w:cstheme="minorHAnsi"/>
          <w:spacing w:val="1"/>
          <w:lang w:val="ca-ES"/>
        </w:rPr>
        <w:t xml:space="preserve"> </w:t>
      </w:r>
      <w:r w:rsidRPr="00B77935">
        <w:rPr>
          <w:rFonts w:cstheme="minorHAnsi"/>
          <w:lang w:val="ca-ES"/>
        </w:rPr>
        <w:t>complir</w:t>
      </w:r>
      <w:r w:rsidRPr="00B77935">
        <w:rPr>
          <w:rFonts w:cstheme="minorHAnsi"/>
          <w:spacing w:val="1"/>
          <w:lang w:val="ca-ES"/>
        </w:rPr>
        <w:t xml:space="preserve"> </w:t>
      </w:r>
      <w:r w:rsidRPr="00B77935">
        <w:rPr>
          <w:rFonts w:cstheme="minorHAnsi"/>
          <w:lang w:val="ca-ES"/>
        </w:rPr>
        <w:t>amb</w:t>
      </w:r>
      <w:r w:rsidRPr="00B77935">
        <w:rPr>
          <w:rFonts w:cstheme="minorHAnsi"/>
          <w:spacing w:val="62"/>
          <w:lang w:val="ca-ES"/>
        </w:rPr>
        <w:t xml:space="preserve"> </w:t>
      </w:r>
      <w:r w:rsidRPr="00B77935">
        <w:rPr>
          <w:rFonts w:cstheme="minorHAnsi"/>
          <w:lang w:val="ca-ES"/>
        </w:rPr>
        <w:t>les</w:t>
      </w:r>
      <w:r w:rsidRPr="00B77935">
        <w:rPr>
          <w:rFonts w:cstheme="minorHAnsi"/>
          <w:spacing w:val="1"/>
          <w:lang w:val="ca-ES"/>
        </w:rPr>
        <w:t xml:space="preserve"> </w:t>
      </w:r>
      <w:r w:rsidRPr="00B77935">
        <w:rPr>
          <w:rFonts w:cstheme="minorHAnsi"/>
          <w:lang w:val="ca-ES"/>
        </w:rPr>
        <w:t>obligacions</w:t>
      </w:r>
      <w:r w:rsidRPr="00B77935">
        <w:rPr>
          <w:rFonts w:cstheme="minorHAnsi"/>
          <w:spacing w:val="-3"/>
          <w:lang w:val="ca-ES"/>
        </w:rPr>
        <w:t xml:space="preserve"> </w:t>
      </w:r>
      <w:r w:rsidRPr="00B77935">
        <w:rPr>
          <w:rFonts w:cstheme="minorHAnsi"/>
          <w:lang w:val="ca-ES"/>
        </w:rPr>
        <w:t>establertes</w:t>
      </w:r>
      <w:r w:rsidRPr="00B77935">
        <w:rPr>
          <w:rFonts w:cstheme="minorHAnsi"/>
          <w:spacing w:val="-2"/>
          <w:lang w:val="ca-ES"/>
        </w:rPr>
        <w:t xml:space="preserve"> </w:t>
      </w:r>
      <w:r w:rsidRPr="00B77935">
        <w:rPr>
          <w:rFonts w:cstheme="minorHAnsi"/>
          <w:lang w:val="ca-ES"/>
        </w:rPr>
        <w:t>en</w:t>
      </w:r>
      <w:r w:rsidRPr="00B77935">
        <w:rPr>
          <w:rFonts w:cstheme="minorHAnsi"/>
          <w:spacing w:val="-3"/>
          <w:lang w:val="ca-ES"/>
        </w:rPr>
        <w:t xml:space="preserve"> </w:t>
      </w:r>
      <w:r w:rsidRPr="00B77935">
        <w:rPr>
          <w:rFonts w:cstheme="minorHAnsi"/>
          <w:lang w:val="ca-ES"/>
        </w:rPr>
        <w:t>el</w:t>
      </w:r>
      <w:r w:rsidRPr="00B77935">
        <w:rPr>
          <w:rFonts w:cstheme="minorHAnsi"/>
          <w:spacing w:val="-1"/>
          <w:lang w:val="ca-ES"/>
        </w:rPr>
        <w:t xml:space="preserve"> </w:t>
      </w:r>
      <w:r w:rsidRPr="00B77935">
        <w:rPr>
          <w:rFonts w:cstheme="minorHAnsi"/>
          <w:lang w:val="ca-ES"/>
        </w:rPr>
        <w:t>contracte</w:t>
      </w:r>
      <w:r w:rsidRPr="00B77935">
        <w:rPr>
          <w:rFonts w:cstheme="minorHAnsi"/>
          <w:spacing w:val="1"/>
          <w:lang w:val="ca-ES"/>
        </w:rPr>
        <w:t xml:space="preserve"> </w:t>
      </w:r>
      <w:r w:rsidRPr="00B77935">
        <w:rPr>
          <w:rFonts w:cstheme="minorHAnsi"/>
          <w:lang w:val="ca-ES"/>
        </w:rPr>
        <w:t>objecte</w:t>
      </w:r>
      <w:r w:rsidRPr="00B77935">
        <w:rPr>
          <w:rFonts w:cstheme="minorHAnsi"/>
          <w:spacing w:val="-2"/>
          <w:lang w:val="ca-ES"/>
        </w:rPr>
        <w:t xml:space="preserve"> </w:t>
      </w:r>
      <w:r w:rsidRPr="00B77935">
        <w:rPr>
          <w:rFonts w:cstheme="minorHAnsi"/>
          <w:lang w:val="ca-ES"/>
        </w:rPr>
        <w:t>de</w:t>
      </w:r>
      <w:r w:rsidRPr="00B77935">
        <w:rPr>
          <w:rFonts w:cstheme="minorHAnsi"/>
          <w:spacing w:val="-1"/>
          <w:lang w:val="ca-ES"/>
        </w:rPr>
        <w:t xml:space="preserve"> </w:t>
      </w:r>
      <w:r w:rsidRPr="00B77935">
        <w:rPr>
          <w:rFonts w:cstheme="minorHAnsi"/>
          <w:lang w:val="ca-ES"/>
        </w:rPr>
        <w:t>la</w:t>
      </w:r>
      <w:r w:rsidRPr="00B77935">
        <w:rPr>
          <w:rFonts w:cstheme="minorHAnsi"/>
          <w:spacing w:val="-2"/>
          <w:lang w:val="ca-ES"/>
        </w:rPr>
        <w:t xml:space="preserve"> </w:t>
      </w:r>
      <w:r w:rsidRPr="00B77935">
        <w:rPr>
          <w:rFonts w:cstheme="minorHAnsi"/>
          <w:lang w:val="ca-ES"/>
        </w:rPr>
        <w:t>present</w:t>
      </w:r>
      <w:r w:rsidRPr="00B77935">
        <w:rPr>
          <w:rFonts w:cstheme="minorHAnsi"/>
          <w:spacing w:val="-1"/>
          <w:lang w:val="ca-ES"/>
        </w:rPr>
        <w:t xml:space="preserve"> </w:t>
      </w:r>
      <w:r w:rsidRPr="00B77935">
        <w:rPr>
          <w:rFonts w:cstheme="minorHAnsi"/>
          <w:lang w:val="ca-ES"/>
        </w:rPr>
        <w:t>licitació.</w:t>
      </w:r>
    </w:p>
    <w:p w14:paraId="67AC97D0" w14:textId="77777777" w:rsidR="007A087C" w:rsidRPr="00B77935" w:rsidRDefault="007A087C" w:rsidP="007A087C">
      <w:pPr>
        <w:ind w:left="360"/>
        <w:jc w:val="both"/>
        <w:rPr>
          <w:rFonts w:cstheme="minorHAnsi"/>
          <w:spacing w:val="-1"/>
          <w:lang w:val="ca-ES"/>
        </w:rPr>
      </w:pPr>
    </w:p>
    <w:p w14:paraId="634901D1" w14:textId="77777777" w:rsidR="007A087C" w:rsidRPr="00B77935" w:rsidRDefault="007A087C" w:rsidP="007A087C">
      <w:pPr>
        <w:jc w:val="both"/>
        <w:rPr>
          <w:rFonts w:cstheme="minorHAnsi"/>
          <w:lang w:val="ca-ES"/>
        </w:rPr>
      </w:pPr>
      <w:r w:rsidRPr="00B77935">
        <w:rPr>
          <w:rFonts w:cstheme="minorHAnsi"/>
          <w:lang w:val="ca-ES"/>
        </w:rPr>
        <w:t>Es</w:t>
      </w:r>
      <w:r w:rsidRPr="00B77935">
        <w:rPr>
          <w:rFonts w:cstheme="minorHAnsi"/>
          <w:spacing w:val="-3"/>
          <w:lang w:val="ca-ES"/>
        </w:rPr>
        <w:t xml:space="preserve"> </w:t>
      </w:r>
      <w:r w:rsidRPr="00B77935">
        <w:rPr>
          <w:rFonts w:cstheme="minorHAnsi"/>
          <w:lang w:val="ca-ES"/>
        </w:rPr>
        <w:t>compromet</w:t>
      </w:r>
      <w:r w:rsidRPr="00B77935">
        <w:rPr>
          <w:rFonts w:cstheme="minorHAnsi"/>
          <w:spacing w:val="-2"/>
          <w:lang w:val="ca-ES"/>
        </w:rPr>
        <w:t xml:space="preserve"> </w:t>
      </w:r>
      <w:r w:rsidRPr="00B77935">
        <w:rPr>
          <w:rFonts w:cstheme="minorHAnsi"/>
          <w:lang w:val="ca-ES"/>
        </w:rPr>
        <w:t>a:</w:t>
      </w:r>
    </w:p>
    <w:p w14:paraId="02D7A76A" w14:textId="77777777" w:rsidR="007A087C" w:rsidRPr="00B77935" w:rsidRDefault="007A087C" w:rsidP="00A12DD2">
      <w:pPr>
        <w:numPr>
          <w:ilvl w:val="0"/>
          <w:numId w:val="39"/>
        </w:numPr>
        <w:jc w:val="both"/>
        <w:rPr>
          <w:rFonts w:cstheme="minorHAnsi"/>
          <w:lang w:val="ca-ES"/>
        </w:rPr>
      </w:pPr>
      <w:r w:rsidRPr="00B77935">
        <w:rPr>
          <w:rFonts w:cstheme="minorHAnsi"/>
          <w:lang w:val="ca-ES"/>
        </w:rPr>
        <w:t>Utilitzar</w:t>
      </w:r>
      <w:r w:rsidRPr="00B77935">
        <w:rPr>
          <w:rFonts w:cstheme="minorHAnsi"/>
          <w:spacing w:val="1"/>
          <w:lang w:val="ca-ES"/>
        </w:rPr>
        <w:t xml:space="preserve"> </w:t>
      </w:r>
      <w:r w:rsidRPr="00B77935">
        <w:rPr>
          <w:rFonts w:cstheme="minorHAnsi"/>
          <w:lang w:val="ca-ES"/>
        </w:rPr>
        <w:t>les</w:t>
      </w:r>
      <w:r w:rsidRPr="00B77935">
        <w:rPr>
          <w:rFonts w:cstheme="minorHAnsi"/>
          <w:spacing w:val="1"/>
          <w:lang w:val="ca-ES"/>
        </w:rPr>
        <w:t xml:space="preserve"> </w:t>
      </w:r>
      <w:r w:rsidRPr="00B77935">
        <w:rPr>
          <w:rFonts w:cstheme="minorHAnsi"/>
          <w:lang w:val="ca-ES"/>
        </w:rPr>
        <w:t>dades</w:t>
      </w:r>
      <w:r w:rsidRPr="00B77935">
        <w:rPr>
          <w:rFonts w:cstheme="minorHAnsi"/>
          <w:spacing w:val="1"/>
          <w:lang w:val="ca-ES"/>
        </w:rPr>
        <w:t xml:space="preserve"> </w:t>
      </w:r>
      <w:r w:rsidRPr="00B77935">
        <w:rPr>
          <w:rFonts w:cstheme="minorHAnsi"/>
          <w:lang w:val="ca-ES"/>
        </w:rPr>
        <w:t>de</w:t>
      </w:r>
      <w:r w:rsidRPr="00B77935">
        <w:rPr>
          <w:rFonts w:cstheme="minorHAnsi"/>
          <w:spacing w:val="1"/>
          <w:lang w:val="ca-ES"/>
        </w:rPr>
        <w:t xml:space="preserve"> </w:t>
      </w:r>
      <w:r w:rsidRPr="00B77935">
        <w:rPr>
          <w:rFonts w:cstheme="minorHAnsi"/>
          <w:lang w:val="ca-ES"/>
        </w:rPr>
        <w:t>caràcter</w:t>
      </w:r>
      <w:r w:rsidRPr="00B77935">
        <w:rPr>
          <w:rFonts w:cstheme="minorHAnsi"/>
          <w:spacing w:val="1"/>
          <w:lang w:val="ca-ES"/>
        </w:rPr>
        <w:t xml:space="preserve"> </w:t>
      </w:r>
      <w:r w:rsidRPr="00B77935">
        <w:rPr>
          <w:rFonts w:cstheme="minorHAnsi"/>
          <w:lang w:val="ca-ES"/>
        </w:rPr>
        <w:t>personal</w:t>
      </w:r>
      <w:r w:rsidRPr="00B77935">
        <w:rPr>
          <w:rFonts w:cstheme="minorHAnsi"/>
          <w:spacing w:val="1"/>
          <w:lang w:val="ca-ES"/>
        </w:rPr>
        <w:t xml:space="preserve"> </w:t>
      </w:r>
      <w:r w:rsidRPr="00B77935">
        <w:rPr>
          <w:rFonts w:cstheme="minorHAnsi"/>
          <w:lang w:val="ca-ES"/>
        </w:rPr>
        <w:t>a què</w:t>
      </w:r>
      <w:r w:rsidRPr="00B77935">
        <w:rPr>
          <w:rFonts w:cstheme="minorHAnsi"/>
          <w:spacing w:val="1"/>
          <w:lang w:val="ca-ES"/>
        </w:rPr>
        <w:t xml:space="preserve"> </w:t>
      </w:r>
      <w:r w:rsidRPr="00B77935">
        <w:rPr>
          <w:rFonts w:cstheme="minorHAnsi"/>
          <w:lang w:val="ca-ES"/>
        </w:rPr>
        <w:t>tingui</w:t>
      </w:r>
      <w:r w:rsidRPr="00B77935">
        <w:rPr>
          <w:rFonts w:cstheme="minorHAnsi"/>
          <w:spacing w:val="1"/>
          <w:lang w:val="ca-ES"/>
        </w:rPr>
        <w:t xml:space="preserve"> </w:t>
      </w:r>
      <w:r w:rsidRPr="00B77935">
        <w:rPr>
          <w:rFonts w:cstheme="minorHAnsi"/>
          <w:lang w:val="ca-ES"/>
        </w:rPr>
        <w:t>accés</w:t>
      </w:r>
      <w:r w:rsidRPr="00B77935">
        <w:rPr>
          <w:rFonts w:cstheme="minorHAnsi"/>
          <w:spacing w:val="1"/>
          <w:lang w:val="ca-ES"/>
        </w:rPr>
        <w:t xml:space="preserve"> </w:t>
      </w:r>
      <w:r w:rsidRPr="00B77935">
        <w:rPr>
          <w:rFonts w:cstheme="minorHAnsi"/>
          <w:lang w:val="ca-ES"/>
        </w:rPr>
        <w:t>únicament</w:t>
      </w:r>
      <w:r w:rsidRPr="00B77935">
        <w:rPr>
          <w:rFonts w:cstheme="minorHAnsi"/>
          <w:spacing w:val="62"/>
          <w:lang w:val="ca-ES"/>
        </w:rPr>
        <w:t xml:space="preserve"> </w:t>
      </w:r>
      <w:r w:rsidRPr="00B77935">
        <w:rPr>
          <w:rFonts w:cstheme="minorHAnsi"/>
          <w:lang w:val="ca-ES"/>
        </w:rPr>
        <w:t>i</w:t>
      </w:r>
      <w:r w:rsidRPr="00B77935">
        <w:rPr>
          <w:rFonts w:cstheme="minorHAnsi"/>
          <w:spacing w:val="1"/>
          <w:lang w:val="ca-ES"/>
        </w:rPr>
        <w:t xml:space="preserve"> </w:t>
      </w:r>
      <w:r w:rsidRPr="00B77935">
        <w:rPr>
          <w:rFonts w:cstheme="minorHAnsi"/>
          <w:lang w:val="ca-ES"/>
        </w:rPr>
        <w:t>exclusiva</w:t>
      </w:r>
      <w:r w:rsidRPr="00B77935">
        <w:rPr>
          <w:rFonts w:cstheme="minorHAnsi"/>
          <w:spacing w:val="-3"/>
          <w:lang w:val="ca-ES"/>
        </w:rPr>
        <w:t xml:space="preserve"> </w:t>
      </w:r>
      <w:r w:rsidRPr="00B77935">
        <w:rPr>
          <w:rFonts w:cstheme="minorHAnsi"/>
          <w:lang w:val="ca-ES"/>
        </w:rPr>
        <w:t>per</w:t>
      </w:r>
      <w:r w:rsidRPr="00B77935">
        <w:rPr>
          <w:rFonts w:cstheme="minorHAnsi"/>
          <w:spacing w:val="-4"/>
          <w:lang w:val="ca-ES"/>
        </w:rPr>
        <w:t xml:space="preserve"> </w:t>
      </w:r>
      <w:r w:rsidRPr="00B77935">
        <w:rPr>
          <w:rFonts w:cstheme="minorHAnsi"/>
          <w:lang w:val="ca-ES"/>
        </w:rPr>
        <w:t>complir</w:t>
      </w:r>
      <w:r w:rsidRPr="00B77935">
        <w:rPr>
          <w:rFonts w:cstheme="minorHAnsi"/>
          <w:spacing w:val="-3"/>
          <w:lang w:val="ca-ES"/>
        </w:rPr>
        <w:t xml:space="preserve"> </w:t>
      </w:r>
      <w:r w:rsidRPr="00B77935">
        <w:rPr>
          <w:rFonts w:cstheme="minorHAnsi"/>
          <w:lang w:val="ca-ES"/>
        </w:rPr>
        <w:t>amb</w:t>
      </w:r>
      <w:r w:rsidRPr="00B77935">
        <w:rPr>
          <w:rFonts w:cstheme="minorHAnsi"/>
          <w:spacing w:val="-2"/>
          <w:lang w:val="ca-ES"/>
        </w:rPr>
        <w:t xml:space="preserve"> </w:t>
      </w:r>
      <w:r w:rsidRPr="00B77935">
        <w:rPr>
          <w:rFonts w:cstheme="minorHAnsi"/>
          <w:lang w:val="ca-ES"/>
        </w:rPr>
        <w:t>les</w:t>
      </w:r>
      <w:r w:rsidRPr="00B77935">
        <w:rPr>
          <w:rFonts w:cstheme="minorHAnsi"/>
          <w:spacing w:val="-4"/>
          <w:lang w:val="ca-ES"/>
        </w:rPr>
        <w:t xml:space="preserve"> </w:t>
      </w:r>
      <w:r w:rsidRPr="00B77935">
        <w:rPr>
          <w:rFonts w:cstheme="minorHAnsi"/>
          <w:lang w:val="ca-ES"/>
        </w:rPr>
        <w:t>seves</w:t>
      </w:r>
      <w:r w:rsidRPr="00B77935">
        <w:rPr>
          <w:rFonts w:cstheme="minorHAnsi"/>
          <w:spacing w:val="-3"/>
          <w:lang w:val="ca-ES"/>
        </w:rPr>
        <w:t xml:space="preserve"> </w:t>
      </w:r>
      <w:r w:rsidRPr="00B77935">
        <w:rPr>
          <w:rFonts w:cstheme="minorHAnsi"/>
          <w:lang w:val="ca-ES"/>
        </w:rPr>
        <w:t>obligacions</w:t>
      </w:r>
      <w:r w:rsidRPr="00B77935">
        <w:rPr>
          <w:rFonts w:cstheme="minorHAnsi"/>
          <w:spacing w:val="-1"/>
          <w:lang w:val="ca-ES"/>
        </w:rPr>
        <w:t xml:space="preserve"> </w:t>
      </w:r>
      <w:r w:rsidRPr="00B77935">
        <w:rPr>
          <w:rFonts w:cstheme="minorHAnsi"/>
          <w:lang w:val="ca-ES"/>
        </w:rPr>
        <w:t>contractuals</w:t>
      </w:r>
      <w:r w:rsidRPr="00B77935">
        <w:rPr>
          <w:rFonts w:cstheme="minorHAnsi"/>
          <w:spacing w:val="-3"/>
          <w:lang w:val="ca-ES"/>
        </w:rPr>
        <w:t xml:space="preserve"> </w:t>
      </w:r>
      <w:r w:rsidRPr="00B77935">
        <w:rPr>
          <w:rFonts w:cstheme="minorHAnsi"/>
          <w:lang w:val="ca-ES"/>
        </w:rPr>
        <w:t>amb</w:t>
      </w:r>
      <w:r w:rsidRPr="00B77935">
        <w:rPr>
          <w:rFonts w:cstheme="minorHAnsi"/>
          <w:spacing w:val="-4"/>
          <w:lang w:val="ca-ES"/>
        </w:rPr>
        <w:t xml:space="preserve"> </w:t>
      </w:r>
      <w:r w:rsidRPr="00B77935">
        <w:rPr>
          <w:rFonts w:cstheme="minorHAnsi"/>
          <w:lang w:val="ca-ES"/>
        </w:rPr>
        <w:t>la contractant.</w:t>
      </w:r>
    </w:p>
    <w:p w14:paraId="263E43FC" w14:textId="77777777" w:rsidR="007A087C" w:rsidRPr="00B77935" w:rsidRDefault="007A087C" w:rsidP="007A087C">
      <w:pPr>
        <w:ind w:left="360"/>
        <w:jc w:val="both"/>
        <w:rPr>
          <w:rFonts w:cstheme="minorHAnsi"/>
          <w:lang w:val="ca-ES"/>
        </w:rPr>
      </w:pPr>
    </w:p>
    <w:p w14:paraId="3DC2D00C" w14:textId="77777777" w:rsidR="007A087C" w:rsidRPr="00B77935" w:rsidRDefault="007A087C" w:rsidP="00A12DD2">
      <w:pPr>
        <w:numPr>
          <w:ilvl w:val="0"/>
          <w:numId w:val="39"/>
        </w:numPr>
        <w:jc w:val="both"/>
        <w:rPr>
          <w:rFonts w:cstheme="minorHAnsi"/>
          <w:lang w:val="ca-ES"/>
        </w:rPr>
      </w:pPr>
      <w:r w:rsidRPr="00B77935">
        <w:rPr>
          <w:rFonts w:cstheme="minorHAnsi"/>
          <w:lang w:val="ca-ES"/>
        </w:rPr>
        <w:t>Observar</w:t>
      </w:r>
      <w:r w:rsidRPr="00B77935">
        <w:rPr>
          <w:rFonts w:cstheme="minorHAnsi"/>
          <w:spacing w:val="1"/>
          <w:lang w:val="ca-ES"/>
        </w:rPr>
        <w:t xml:space="preserve"> </w:t>
      </w:r>
      <w:r w:rsidRPr="00B77935">
        <w:rPr>
          <w:rFonts w:cstheme="minorHAnsi"/>
          <w:lang w:val="ca-ES"/>
        </w:rPr>
        <w:t>i</w:t>
      </w:r>
      <w:r w:rsidRPr="00B77935">
        <w:rPr>
          <w:rFonts w:cstheme="minorHAnsi"/>
          <w:spacing w:val="1"/>
          <w:lang w:val="ca-ES"/>
        </w:rPr>
        <w:t xml:space="preserve"> </w:t>
      </w:r>
      <w:r w:rsidRPr="00B77935">
        <w:rPr>
          <w:rFonts w:cstheme="minorHAnsi"/>
          <w:lang w:val="ca-ES"/>
        </w:rPr>
        <w:t>adoptar</w:t>
      </w:r>
      <w:r w:rsidRPr="00B77935">
        <w:rPr>
          <w:rFonts w:cstheme="minorHAnsi"/>
          <w:spacing w:val="1"/>
          <w:lang w:val="ca-ES"/>
        </w:rPr>
        <w:t xml:space="preserve"> </w:t>
      </w:r>
      <w:r w:rsidRPr="00B77935">
        <w:rPr>
          <w:rFonts w:cstheme="minorHAnsi"/>
          <w:lang w:val="ca-ES"/>
        </w:rPr>
        <w:t>quantes</w:t>
      </w:r>
      <w:r w:rsidRPr="00B77935">
        <w:rPr>
          <w:rFonts w:cstheme="minorHAnsi"/>
          <w:spacing w:val="1"/>
          <w:lang w:val="ca-ES"/>
        </w:rPr>
        <w:t xml:space="preserve"> </w:t>
      </w:r>
      <w:r w:rsidRPr="00B77935">
        <w:rPr>
          <w:rFonts w:cstheme="minorHAnsi"/>
          <w:lang w:val="ca-ES"/>
        </w:rPr>
        <w:t>mesures</w:t>
      </w:r>
      <w:r w:rsidRPr="00B77935">
        <w:rPr>
          <w:rFonts w:cstheme="minorHAnsi"/>
          <w:spacing w:val="1"/>
          <w:lang w:val="ca-ES"/>
        </w:rPr>
        <w:t xml:space="preserve"> </w:t>
      </w:r>
      <w:r w:rsidRPr="00B77935">
        <w:rPr>
          <w:rFonts w:cstheme="minorHAnsi"/>
          <w:lang w:val="ca-ES"/>
        </w:rPr>
        <w:t>de</w:t>
      </w:r>
      <w:r w:rsidRPr="00B77935">
        <w:rPr>
          <w:rFonts w:cstheme="minorHAnsi"/>
          <w:spacing w:val="1"/>
          <w:lang w:val="ca-ES"/>
        </w:rPr>
        <w:t xml:space="preserve"> </w:t>
      </w:r>
      <w:r w:rsidRPr="00B77935">
        <w:rPr>
          <w:rFonts w:cstheme="minorHAnsi"/>
          <w:lang w:val="ca-ES"/>
        </w:rPr>
        <w:t>seguretat</w:t>
      </w:r>
      <w:r w:rsidRPr="00B77935">
        <w:rPr>
          <w:rFonts w:cstheme="minorHAnsi"/>
          <w:spacing w:val="1"/>
          <w:lang w:val="ca-ES"/>
        </w:rPr>
        <w:t xml:space="preserve"> </w:t>
      </w:r>
      <w:r w:rsidRPr="00B77935">
        <w:rPr>
          <w:rFonts w:cstheme="minorHAnsi"/>
          <w:lang w:val="ca-ES"/>
        </w:rPr>
        <w:t>siguin</w:t>
      </w:r>
      <w:r w:rsidRPr="00B77935">
        <w:rPr>
          <w:rFonts w:cstheme="minorHAnsi"/>
          <w:spacing w:val="1"/>
          <w:lang w:val="ca-ES"/>
        </w:rPr>
        <w:t xml:space="preserve"> </w:t>
      </w:r>
      <w:r w:rsidRPr="00B77935">
        <w:rPr>
          <w:rFonts w:cstheme="minorHAnsi"/>
          <w:lang w:val="ca-ES"/>
        </w:rPr>
        <w:t>necessàries</w:t>
      </w:r>
      <w:r w:rsidRPr="00B77935">
        <w:rPr>
          <w:rFonts w:cstheme="minorHAnsi"/>
          <w:spacing w:val="1"/>
          <w:lang w:val="ca-ES"/>
        </w:rPr>
        <w:t xml:space="preserve"> </w:t>
      </w:r>
      <w:r w:rsidRPr="00B77935">
        <w:rPr>
          <w:rFonts w:cstheme="minorHAnsi"/>
          <w:lang w:val="ca-ES"/>
        </w:rPr>
        <w:t>per</w:t>
      </w:r>
      <w:r w:rsidRPr="00B77935">
        <w:rPr>
          <w:rFonts w:cstheme="minorHAnsi"/>
          <w:spacing w:val="1"/>
          <w:lang w:val="ca-ES"/>
        </w:rPr>
        <w:t xml:space="preserve"> </w:t>
      </w:r>
      <w:r w:rsidRPr="00B77935">
        <w:rPr>
          <w:rFonts w:cstheme="minorHAnsi"/>
          <w:lang w:val="ca-ES"/>
        </w:rPr>
        <w:t>assegurar la confidencialitat, secret i integritat de les dades de caràcter personal</w:t>
      </w:r>
      <w:r w:rsidRPr="00B77935">
        <w:rPr>
          <w:rFonts w:cstheme="minorHAnsi"/>
          <w:spacing w:val="-60"/>
          <w:lang w:val="ca-ES"/>
        </w:rPr>
        <w:t xml:space="preserve"> </w:t>
      </w:r>
      <w:r w:rsidRPr="00B77935">
        <w:rPr>
          <w:rFonts w:cstheme="minorHAnsi"/>
          <w:lang w:val="ca-ES"/>
        </w:rPr>
        <w:t>a què</w:t>
      </w:r>
      <w:r w:rsidRPr="00B77935">
        <w:rPr>
          <w:rFonts w:cstheme="minorHAnsi"/>
          <w:spacing w:val="1"/>
          <w:lang w:val="ca-ES"/>
        </w:rPr>
        <w:t xml:space="preserve"> </w:t>
      </w:r>
      <w:r w:rsidRPr="00B77935">
        <w:rPr>
          <w:rFonts w:cstheme="minorHAnsi"/>
          <w:lang w:val="ca-ES"/>
        </w:rPr>
        <w:t>tingui</w:t>
      </w:r>
      <w:r w:rsidRPr="00B77935">
        <w:rPr>
          <w:rFonts w:cstheme="minorHAnsi"/>
          <w:spacing w:val="1"/>
          <w:lang w:val="ca-ES"/>
        </w:rPr>
        <w:t xml:space="preserve"> </w:t>
      </w:r>
      <w:r w:rsidRPr="00B77935">
        <w:rPr>
          <w:rFonts w:cstheme="minorHAnsi"/>
          <w:lang w:val="ca-ES"/>
        </w:rPr>
        <w:t>accés,</w:t>
      </w:r>
      <w:r w:rsidRPr="00B77935">
        <w:rPr>
          <w:rFonts w:cstheme="minorHAnsi"/>
          <w:spacing w:val="1"/>
          <w:lang w:val="ca-ES"/>
        </w:rPr>
        <w:t xml:space="preserve"> </w:t>
      </w:r>
      <w:r w:rsidRPr="00B77935">
        <w:rPr>
          <w:rFonts w:cstheme="minorHAnsi"/>
          <w:lang w:val="ca-ES"/>
        </w:rPr>
        <w:t>així</w:t>
      </w:r>
      <w:r w:rsidRPr="00B77935">
        <w:rPr>
          <w:rFonts w:cstheme="minorHAnsi"/>
          <w:spacing w:val="1"/>
          <w:lang w:val="ca-ES"/>
        </w:rPr>
        <w:t xml:space="preserve"> </w:t>
      </w:r>
      <w:r w:rsidRPr="00B77935">
        <w:rPr>
          <w:rFonts w:cstheme="minorHAnsi"/>
          <w:lang w:val="ca-ES"/>
        </w:rPr>
        <w:t>com</w:t>
      </w:r>
      <w:r w:rsidRPr="00B77935">
        <w:rPr>
          <w:rFonts w:cstheme="minorHAnsi"/>
          <w:spacing w:val="1"/>
          <w:lang w:val="ca-ES"/>
        </w:rPr>
        <w:t xml:space="preserve"> </w:t>
      </w:r>
      <w:r w:rsidRPr="00B77935">
        <w:rPr>
          <w:rFonts w:cstheme="minorHAnsi"/>
          <w:lang w:val="ca-ES"/>
        </w:rPr>
        <w:t>a</w:t>
      </w:r>
      <w:r w:rsidRPr="00B77935">
        <w:rPr>
          <w:rFonts w:cstheme="minorHAnsi"/>
          <w:spacing w:val="1"/>
          <w:lang w:val="ca-ES"/>
        </w:rPr>
        <w:t xml:space="preserve"> </w:t>
      </w:r>
      <w:r w:rsidRPr="00B77935">
        <w:rPr>
          <w:rFonts w:cstheme="minorHAnsi"/>
          <w:lang w:val="ca-ES"/>
        </w:rPr>
        <w:t>adoptar</w:t>
      </w:r>
      <w:r w:rsidRPr="00B77935">
        <w:rPr>
          <w:rFonts w:cstheme="minorHAnsi"/>
          <w:spacing w:val="1"/>
          <w:lang w:val="ca-ES"/>
        </w:rPr>
        <w:t xml:space="preserve"> </w:t>
      </w:r>
      <w:r w:rsidRPr="00B77935">
        <w:rPr>
          <w:rFonts w:cstheme="minorHAnsi"/>
          <w:lang w:val="ca-ES"/>
        </w:rPr>
        <w:t>en</w:t>
      </w:r>
      <w:r w:rsidRPr="00B77935">
        <w:rPr>
          <w:rFonts w:cstheme="minorHAnsi"/>
          <w:spacing w:val="1"/>
          <w:lang w:val="ca-ES"/>
        </w:rPr>
        <w:t xml:space="preserve"> </w:t>
      </w:r>
      <w:r w:rsidRPr="00B77935">
        <w:rPr>
          <w:rFonts w:cstheme="minorHAnsi"/>
          <w:lang w:val="ca-ES"/>
        </w:rPr>
        <w:t>el</w:t>
      </w:r>
      <w:r w:rsidRPr="00B77935">
        <w:rPr>
          <w:rFonts w:cstheme="minorHAnsi"/>
          <w:spacing w:val="1"/>
          <w:lang w:val="ca-ES"/>
        </w:rPr>
        <w:t xml:space="preserve"> </w:t>
      </w:r>
      <w:r w:rsidRPr="00B77935">
        <w:rPr>
          <w:rFonts w:cstheme="minorHAnsi"/>
          <w:lang w:val="ca-ES"/>
        </w:rPr>
        <w:t>futur</w:t>
      </w:r>
      <w:r w:rsidRPr="00B77935">
        <w:rPr>
          <w:rFonts w:cstheme="minorHAnsi"/>
          <w:spacing w:val="1"/>
          <w:lang w:val="ca-ES"/>
        </w:rPr>
        <w:t xml:space="preserve"> </w:t>
      </w:r>
      <w:r w:rsidRPr="00B77935">
        <w:rPr>
          <w:rFonts w:cstheme="minorHAnsi"/>
          <w:lang w:val="ca-ES"/>
        </w:rPr>
        <w:t>quantes</w:t>
      </w:r>
      <w:r w:rsidRPr="00B77935">
        <w:rPr>
          <w:rFonts w:cstheme="minorHAnsi"/>
          <w:spacing w:val="1"/>
          <w:lang w:val="ca-ES"/>
        </w:rPr>
        <w:t xml:space="preserve"> </w:t>
      </w:r>
      <w:r w:rsidRPr="00B77935">
        <w:rPr>
          <w:rFonts w:cstheme="minorHAnsi"/>
          <w:lang w:val="ca-ES"/>
        </w:rPr>
        <w:t>mesures</w:t>
      </w:r>
      <w:r w:rsidRPr="00B77935">
        <w:rPr>
          <w:rFonts w:cstheme="minorHAnsi"/>
          <w:spacing w:val="1"/>
          <w:lang w:val="ca-ES"/>
        </w:rPr>
        <w:t xml:space="preserve"> </w:t>
      </w:r>
      <w:r w:rsidRPr="00B77935">
        <w:rPr>
          <w:rFonts w:cstheme="minorHAnsi"/>
          <w:lang w:val="ca-ES"/>
        </w:rPr>
        <w:t xml:space="preserve">de </w:t>
      </w:r>
      <w:r w:rsidRPr="00B77935">
        <w:rPr>
          <w:rFonts w:cstheme="minorHAnsi"/>
          <w:spacing w:val="-60"/>
          <w:lang w:val="ca-ES"/>
        </w:rPr>
        <w:t xml:space="preserve"> </w:t>
      </w:r>
      <w:r w:rsidRPr="00B77935">
        <w:rPr>
          <w:rFonts w:cstheme="minorHAnsi"/>
          <w:lang w:val="ca-ES"/>
        </w:rPr>
        <w:t>seguretat</w:t>
      </w:r>
      <w:r w:rsidRPr="00B77935">
        <w:rPr>
          <w:rFonts w:cstheme="minorHAnsi"/>
          <w:spacing w:val="1"/>
          <w:lang w:val="ca-ES"/>
        </w:rPr>
        <w:t xml:space="preserve"> </w:t>
      </w:r>
      <w:r w:rsidRPr="00B77935">
        <w:rPr>
          <w:rFonts w:cstheme="minorHAnsi"/>
          <w:lang w:val="ca-ES"/>
        </w:rPr>
        <w:t>siguin</w:t>
      </w:r>
      <w:r w:rsidRPr="00B77935">
        <w:rPr>
          <w:rFonts w:cstheme="minorHAnsi"/>
          <w:spacing w:val="1"/>
          <w:lang w:val="ca-ES"/>
        </w:rPr>
        <w:t xml:space="preserve"> </w:t>
      </w:r>
      <w:r w:rsidRPr="00B77935">
        <w:rPr>
          <w:rFonts w:cstheme="minorHAnsi"/>
          <w:lang w:val="ca-ES"/>
        </w:rPr>
        <w:t>exigides per</w:t>
      </w:r>
      <w:r w:rsidRPr="00B77935">
        <w:rPr>
          <w:rFonts w:cstheme="minorHAnsi"/>
          <w:spacing w:val="1"/>
          <w:lang w:val="ca-ES"/>
        </w:rPr>
        <w:t xml:space="preserve"> </w:t>
      </w:r>
      <w:r w:rsidRPr="00B77935">
        <w:rPr>
          <w:rFonts w:cstheme="minorHAnsi"/>
          <w:lang w:val="ca-ES"/>
        </w:rPr>
        <w:t>les lleis i</w:t>
      </w:r>
      <w:r w:rsidRPr="00B77935">
        <w:rPr>
          <w:rFonts w:cstheme="minorHAnsi"/>
          <w:spacing w:val="1"/>
          <w:lang w:val="ca-ES"/>
        </w:rPr>
        <w:t xml:space="preserve"> </w:t>
      </w:r>
      <w:r w:rsidRPr="00B77935">
        <w:rPr>
          <w:rFonts w:cstheme="minorHAnsi"/>
          <w:lang w:val="ca-ES"/>
        </w:rPr>
        <w:t>reglaments destinats</w:t>
      </w:r>
      <w:r w:rsidRPr="00B77935">
        <w:rPr>
          <w:rFonts w:cstheme="minorHAnsi"/>
          <w:spacing w:val="1"/>
          <w:lang w:val="ca-ES"/>
        </w:rPr>
        <w:t xml:space="preserve"> </w:t>
      </w:r>
      <w:r w:rsidRPr="00B77935">
        <w:rPr>
          <w:rFonts w:cstheme="minorHAnsi"/>
          <w:lang w:val="ca-ES"/>
        </w:rPr>
        <w:t>a</w:t>
      </w:r>
      <w:r w:rsidRPr="00B77935">
        <w:rPr>
          <w:rFonts w:cstheme="minorHAnsi"/>
          <w:spacing w:val="1"/>
          <w:lang w:val="ca-ES"/>
        </w:rPr>
        <w:t xml:space="preserve"> </w:t>
      </w:r>
      <w:r w:rsidRPr="00B77935">
        <w:rPr>
          <w:rFonts w:cstheme="minorHAnsi"/>
          <w:lang w:val="ca-ES"/>
        </w:rPr>
        <w:t>preservar</w:t>
      </w:r>
      <w:r w:rsidRPr="00B77935">
        <w:rPr>
          <w:rFonts w:cstheme="minorHAnsi"/>
          <w:spacing w:val="62"/>
          <w:lang w:val="ca-ES"/>
        </w:rPr>
        <w:t xml:space="preserve"> </w:t>
      </w:r>
      <w:r w:rsidRPr="00B77935">
        <w:rPr>
          <w:rFonts w:cstheme="minorHAnsi"/>
          <w:lang w:val="ca-ES"/>
        </w:rPr>
        <w:t>el</w:t>
      </w:r>
      <w:r w:rsidRPr="00B77935">
        <w:rPr>
          <w:rFonts w:cstheme="minorHAnsi"/>
          <w:spacing w:val="1"/>
          <w:lang w:val="ca-ES"/>
        </w:rPr>
        <w:t xml:space="preserve"> </w:t>
      </w:r>
      <w:r w:rsidRPr="00B77935">
        <w:rPr>
          <w:rFonts w:cstheme="minorHAnsi"/>
          <w:lang w:val="ca-ES"/>
        </w:rPr>
        <w:t>secret,</w:t>
      </w:r>
      <w:r w:rsidRPr="00B77935">
        <w:rPr>
          <w:rFonts w:cstheme="minorHAnsi"/>
          <w:spacing w:val="1"/>
          <w:lang w:val="ca-ES"/>
        </w:rPr>
        <w:t xml:space="preserve"> </w:t>
      </w:r>
      <w:r w:rsidRPr="00B77935">
        <w:rPr>
          <w:rFonts w:cstheme="minorHAnsi"/>
          <w:lang w:val="ca-ES"/>
        </w:rPr>
        <w:t>confidencialitat</w:t>
      </w:r>
      <w:r w:rsidRPr="00B77935">
        <w:rPr>
          <w:rFonts w:cstheme="minorHAnsi"/>
          <w:spacing w:val="1"/>
          <w:lang w:val="ca-ES"/>
        </w:rPr>
        <w:t xml:space="preserve"> </w:t>
      </w:r>
      <w:r w:rsidRPr="00B77935">
        <w:rPr>
          <w:rFonts w:cstheme="minorHAnsi"/>
          <w:lang w:val="ca-ES"/>
        </w:rPr>
        <w:t>i</w:t>
      </w:r>
      <w:r w:rsidRPr="00B77935">
        <w:rPr>
          <w:rFonts w:cstheme="minorHAnsi"/>
          <w:spacing w:val="1"/>
          <w:lang w:val="ca-ES"/>
        </w:rPr>
        <w:t xml:space="preserve"> </w:t>
      </w:r>
      <w:r w:rsidRPr="00B77935">
        <w:rPr>
          <w:rFonts w:cstheme="minorHAnsi"/>
          <w:lang w:val="ca-ES"/>
        </w:rPr>
        <w:t>integritat</w:t>
      </w:r>
      <w:r w:rsidRPr="00B77935">
        <w:rPr>
          <w:rFonts w:cstheme="minorHAnsi"/>
          <w:spacing w:val="1"/>
          <w:lang w:val="ca-ES"/>
        </w:rPr>
        <w:t xml:space="preserve"> </w:t>
      </w:r>
      <w:r w:rsidRPr="00B77935">
        <w:rPr>
          <w:rFonts w:cstheme="minorHAnsi"/>
          <w:lang w:val="ca-ES"/>
        </w:rPr>
        <w:t>en</w:t>
      </w:r>
      <w:r w:rsidRPr="00B77935">
        <w:rPr>
          <w:rFonts w:cstheme="minorHAnsi"/>
          <w:spacing w:val="1"/>
          <w:lang w:val="ca-ES"/>
        </w:rPr>
        <w:t xml:space="preserve"> </w:t>
      </w:r>
      <w:r w:rsidRPr="00B77935">
        <w:rPr>
          <w:rFonts w:cstheme="minorHAnsi"/>
          <w:lang w:val="ca-ES"/>
        </w:rPr>
        <w:t>el</w:t>
      </w:r>
      <w:r w:rsidRPr="00B77935">
        <w:rPr>
          <w:rFonts w:cstheme="minorHAnsi"/>
          <w:spacing w:val="1"/>
          <w:lang w:val="ca-ES"/>
        </w:rPr>
        <w:t xml:space="preserve"> </w:t>
      </w:r>
      <w:r w:rsidRPr="00B77935">
        <w:rPr>
          <w:rFonts w:cstheme="minorHAnsi"/>
          <w:lang w:val="ca-ES"/>
        </w:rPr>
        <w:t>tractament</w:t>
      </w:r>
      <w:r w:rsidRPr="00B77935">
        <w:rPr>
          <w:rFonts w:cstheme="minorHAnsi"/>
          <w:spacing w:val="1"/>
          <w:lang w:val="ca-ES"/>
        </w:rPr>
        <w:t xml:space="preserve"> </w:t>
      </w:r>
      <w:r w:rsidRPr="00B77935">
        <w:rPr>
          <w:rFonts w:cstheme="minorHAnsi"/>
          <w:lang w:val="ca-ES"/>
        </w:rPr>
        <w:t>automatitzat</w:t>
      </w:r>
      <w:r w:rsidRPr="00B77935">
        <w:rPr>
          <w:rFonts w:cstheme="minorHAnsi"/>
          <w:spacing w:val="1"/>
          <w:lang w:val="ca-ES"/>
        </w:rPr>
        <w:t xml:space="preserve"> </w:t>
      </w:r>
      <w:r w:rsidRPr="00B77935">
        <w:rPr>
          <w:rFonts w:cstheme="minorHAnsi"/>
          <w:lang w:val="ca-ES"/>
        </w:rPr>
        <w:t>de</w:t>
      </w:r>
      <w:r w:rsidRPr="00B77935">
        <w:rPr>
          <w:rFonts w:cstheme="minorHAnsi"/>
          <w:spacing w:val="1"/>
          <w:lang w:val="ca-ES"/>
        </w:rPr>
        <w:t xml:space="preserve"> </w:t>
      </w:r>
      <w:r w:rsidRPr="00B77935">
        <w:rPr>
          <w:rFonts w:cstheme="minorHAnsi"/>
          <w:lang w:val="ca-ES"/>
        </w:rPr>
        <w:t>dades</w:t>
      </w:r>
      <w:r w:rsidRPr="00B77935">
        <w:rPr>
          <w:rFonts w:cstheme="minorHAnsi"/>
          <w:spacing w:val="1"/>
          <w:lang w:val="ca-ES"/>
        </w:rPr>
        <w:t xml:space="preserve"> </w:t>
      </w:r>
      <w:r w:rsidRPr="00B77935">
        <w:rPr>
          <w:rFonts w:cstheme="minorHAnsi"/>
          <w:lang w:val="ca-ES"/>
        </w:rPr>
        <w:t>personals.</w:t>
      </w:r>
    </w:p>
    <w:p w14:paraId="75B4415C" w14:textId="77777777" w:rsidR="007A087C" w:rsidRPr="00B77935" w:rsidRDefault="007A087C" w:rsidP="007A087C">
      <w:pPr>
        <w:ind w:left="360"/>
        <w:jc w:val="both"/>
        <w:rPr>
          <w:rFonts w:cstheme="minorHAnsi"/>
          <w:lang w:val="ca-ES"/>
        </w:rPr>
      </w:pPr>
    </w:p>
    <w:p w14:paraId="1F3C60EF" w14:textId="77777777" w:rsidR="007A087C" w:rsidRPr="00B77935" w:rsidRDefault="007A087C" w:rsidP="00A12DD2">
      <w:pPr>
        <w:numPr>
          <w:ilvl w:val="0"/>
          <w:numId w:val="39"/>
        </w:numPr>
        <w:jc w:val="both"/>
        <w:rPr>
          <w:rFonts w:cstheme="minorHAnsi"/>
          <w:lang w:val="ca-ES"/>
        </w:rPr>
      </w:pPr>
      <w:r w:rsidRPr="00B77935">
        <w:rPr>
          <w:rFonts w:cstheme="minorHAnsi"/>
          <w:lang w:val="ca-ES"/>
        </w:rPr>
        <w:t>A no cedir en cap cas a terceres persones les dades de caràcter personal a les</w:t>
      </w:r>
      <w:r w:rsidRPr="00B77935">
        <w:rPr>
          <w:rFonts w:cstheme="minorHAnsi"/>
          <w:spacing w:val="1"/>
          <w:lang w:val="ca-ES"/>
        </w:rPr>
        <w:t xml:space="preserve"> </w:t>
      </w:r>
      <w:r w:rsidRPr="00B77935">
        <w:rPr>
          <w:rFonts w:cstheme="minorHAnsi"/>
          <w:lang w:val="ca-ES"/>
        </w:rPr>
        <w:t>que</w:t>
      </w:r>
      <w:r w:rsidRPr="00B77935">
        <w:rPr>
          <w:rFonts w:cstheme="minorHAnsi"/>
          <w:spacing w:val="-2"/>
          <w:lang w:val="ca-ES"/>
        </w:rPr>
        <w:t xml:space="preserve"> </w:t>
      </w:r>
      <w:r w:rsidRPr="00B77935">
        <w:rPr>
          <w:rFonts w:cstheme="minorHAnsi"/>
          <w:lang w:val="ca-ES"/>
        </w:rPr>
        <w:t>tingui</w:t>
      </w:r>
      <w:r w:rsidRPr="00B77935">
        <w:rPr>
          <w:rFonts w:cstheme="minorHAnsi"/>
          <w:spacing w:val="-1"/>
          <w:lang w:val="ca-ES"/>
        </w:rPr>
        <w:t xml:space="preserve"> </w:t>
      </w:r>
      <w:r w:rsidRPr="00B77935">
        <w:rPr>
          <w:rFonts w:cstheme="minorHAnsi"/>
          <w:lang w:val="ca-ES"/>
        </w:rPr>
        <w:t>accés,</w:t>
      </w:r>
      <w:r w:rsidRPr="00B77935">
        <w:rPr>
          <w:rFonts w:cstheme="minorHAnsi"/>
          <w:spacing w:val="1"/>
          <w:lang w:val="ca-ES"/>
        </w:rPr>
        <w:t xml:space="preserve"> </w:t>
      </w:r>
      <w:r w:rsidRPr="00B77935">
        <w:rPr>
          <w:rFonts w:cstheme="minorHAnsi"/>
          <w:lang w:val="ca-ES"/>
        </w:rPr>
        <w:t>ni</w:t>
      </w:r>
      <w:r w:rsidRPr="00B77935">
        <w:rPr>
          <w:rFonts w:cstheme="minorHAnsi"/>
          <w:spacing w:val="-1"/>
          <w:lang w:val="ca-ES"/>
        </w:rPr>
        <w:t xml:space="preserve"> </w:t>
      </w:r>
      <w:r w:rsidRPr="00B77935">
        <w:rPr>
          <w:rFonts w:cstheme="minorHAnsi"/>
          <w:lang w:val="ca-ES"/>
        </w:rPr>
        <w:t>tan</w:t>
      </w:r>
      <w:r w:rsidRPr="00B77935">
        <w:rPr>
          <w:rFonts w:cstheme="minorHAnsi"/>
          <w:spacing w:val="-1"/>
          <w:lang w:val="ca-ES"/>
        </w:rPr>
        <w:t xml:space="preserve"> </w:t>
      </w:r>
      <w:r w:rsidRPr="00B77935">
        <w:rPr>
          <w:rFonts w:cstheme="minorHAnsi"/>
          <w:lang w:val="ca-ES"/>
        </w:rPr>
        <w:t>sols a efectes de</w:t>
      </w:r>
      <w:r w:rsidRPr="00B77935">
        <w:rPr>
          <w:rFonts w:cstheme="minorHAnsi"/>
          <w:spacing w:val="-1"/>
          <w:lang w:val="ca-ES"/>
        </w:rPr>
        <w:t xml:space="preserve"> </w:t>
      </w:r>
      <w:r w:rsidRPr="00B77935">
        <w:rPr>
          <w:rFonts w:cstheme="minorHAnsi"/>
          <w:lang w:val="ca-ES"/>
        </w:rPr>
        <w:t>la seva</w:t>
      </w:r>
      <w:r w:rsidRPr="00B77935">
        <w:rPr>
          <w:rFonts w:cstheme="minorHAnsi"/>
          <w:spacing w:val="-1"/>
          <w:lang w:val="ca-ES"/>
        </w:rPr>
        <w:t xml:space="preserve"> </w:t>
      </w:r>
      <w:r w:rsidRPr="00B77935">
        <w:rPr>
          <w:rFonts w:cstheme="minorHAnsi"/>
          <w:lang w:val="ca-ES"/>
        </w:rPr>
        <w:t>conservació.</w:t>
      </w:r>
    </w:p>
    <w:p w14:paraId="5B784509" w14:textId="77777777" w:rsidR="007A087C" w:rsidRPr="00B77935" w:rsidRDefault="007A087C" w:rsidP="00A12DD2">
      <w:pPr>
        <w:pStyle w:val="Prrafodelista"/>
        <w:numPr>
          <w:ilvl w:val="0"/>
          <w:numId w:val="40"/>
        </w:numPr>
        <w:tabs>
          <w:tab w:val="left" w:pos="142"/>
          <w:tab w:val="left" w:pos="284"/>
          <w:tab w:val="left" w:pos="426"/>
        </w:tabs>
        <w:spacing w:before="189"/>
        <w:ind w:right="282"/>
        <w:contextualSpacing w:val="0"/>
        <w:jc w:val="both"/>
        <w:rPr>
          <w:rFonts w:cstheme="minorHAnsi"/>
          <w:lang w:val="ca-ES"/>
        </w:rPr>
      </w:pPr>
      <w:r w:rsidRPr="00B77935">
        <w:rPr>
          <w:rFonts w:eastAsia="Wingdings" w:cstheme="minorHAnsi"/>
          <w:b/>
          <w:lang w:val="ca-ES"/>
        </w:rPr>
        <w:t>Obtenció de dades o documents</w:t>
      </w:r>
      <w:r w:rsidRPr="00B77935">
        <w:rPr>
          <w:rFonts w:eastAsia="Wingdings" w:cstheme="minorHAnsi"/>
          <w:lang w:val="ca-ES"/>
        </w:rPr>
        <w:t xml:space="preserve">: </w:t>
      </w:r>
    </w:p>
    <w:p w14:paraId="2FFD6288" w14:textId="77777777" w:rsidR="007A087C" w:rsidRPr="00B77935" w:rsidRDefault="007A087C" w:rsidP="007A087C">
      <w:pPr>
        <w:pStyle w:val="Prrafodelista"/>
        <w:tabs>
          <w:tab w:val="left" w:pos="142"/>
          <w:tab w:val="left" w:pos="284"/>
          <w:tab w:val="left" w:pos="426"/>
        </w:tabs>
        <w:spacing w:before="189"/>
        <w:ind w:left="0" w:right="282"/>
        <w:rPr>
          <w:rFonts w:cstheme="minorHAnsi"/>
          <w:lang w:val="ca-ES"/>
        </w:rPr>
      </w:pPr>
      <w:r w:rsidRPr="00B77935">
        <w:rPr>
          <w:rFonts w:cstheme="minorHAnsi"/>
          <w:noProof/>
          <w:lang w:val="ca-ES" w:eastAsia="es-ES"/>
        </w:rPr>
        <w:drawing>
          <wp:inline distT="0" distB="0" distL="0" distR="0" wp14:anchorId="3EFA1107" wp14:editId="1A6C1615">
            <wp:extent cx="171450" cy="152400"/>
            <wp:effectExtent l="0" t="0" r="25400" b="25400"/>
            <wp:docPr id="215"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
                    <pic:cNvPicPr>
                      <a:picLocks noChangeAspect="1"/>
                    </pic:cNvPicPr>
                  </pic:nvPicPr>
                  <pic:blipFill>
                    <a:blip r:embed="rId40"/>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cstheme="minorHAnsi"/>
          <w:lang w:val="ca-ES"/>
        </w:rPr>
        <w:t>Que autoritzo a l’Ajuntament a obtenir directament dels òrgans administratius competents les dades o documents registrals i els relatius a les obligacions tributàries i amb la seguretat social que es requereixin per procedir, si s’escau, a l’adjudicació del contracte</w:t>
      </w:r>
    </w:p>
    <w:p w14:paraId="26B9C357" w14:textId="77777777" w:rsidR="007A087C" w:rsidRPr="00B77935" w:rsidRDefault="007A087C" w:rsidP="00A12DD2">
      <w:pPr>
        <w:pStyle w:val="Prrafodelista"/>
        <w:numPr>
          <w:ilvl w:val="0"/>
          <w:numId w:val="40"/>
        </w:numPr>
        <w:tabs>
          <w:tab w:val="left" w:pos="142"/>
          <w:tab w:val="left" w:pos="284"/>
          <w:tab w:val="left" w:pos="426"/>
        </w:tabs>
        <w:spacing w:before="189"/>
        <w:ind w:right="282"/>
        <w:contextualSpacing w:val="0"/>
        <w:jc w:val="both"/>
        <w:rPr>
          <w:rFonts w:cstheme="minorHAnsi"/>
          <w:lang w:val="ca-ES"/>
        </w:rPr>
      </w:pPr>
      <w:r w:rsidRPr="00B77935">
        <w:rPr>
          <w:rFonts w:cstheme="minorHAnsi"/>
          <w:b/>
          <w:lang w:val="ca-ES"/>
        </w:rPr>
        <w:t>Aportació de documents:</w:t>
      </w:r>
      <w:r w:rsidRPr="00B77935">
        <w:rPr>
          <w:rFonts w:cstheme="minorHAnsi"/>
          <w:lang w:val="ca-ES"/>
        </w:rPr>
        <w:t xml:space="preserve"> </w:t>
      </w:r>
    </w:p>
    <w:p w14:paraId="3F87A278" w14:textId="77777777" w:rsidR="007A087C" w:rsidRPr="00B77935" w:rsidRDefault="007A087C" w:rsidP="007A087C">
      <w:pPr>
        <w:pStyle w:val="Prrafodelista"/>
        <w:tabs>
          <w:tab w:val="left" w:pos="142"/>
          <w:tab w:val="left" w:pos="284"/>
          <w:tab w:val="left" w:pos="426"/>
        </w:tabs>
        <w:spacing w:before="189"/>
        <w:ind w:left="0" w:right="282"/>
        <w:jc w:val="both"/>
        <w:rPr>
          <w:rFonts w:cstheme="minorHAnsi"/>
          <w:lang w:val="ca-ES"/>
        </w:rPr>
      </w:pPr>
      <w:r w:rsidRPr="00B77935">
        <w:rPr>
          <w:rFonts w:cstheme="minorHAnsi"/>
          <w:noProof/>
          <w:lang w:val="ca-ES" w:eastAsia="es-ES"/>
        </w:rPr>
        <w:drawing>
          <wp:inline distT="0" distB="0" distL="0" distR="0" wp14:anchorId="3F97E39E" wp14:editId="410402E2">
            <wp:extent cx="171450" cy="152400"/>
            <wp:effectExtent l="0" t="0" r="25400" b="25400"/>
            <wp:docPr id="216"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
                    <pic:cNvPicPr>
                      <a:picLocks noChangeAspect="1"/>
                    </pic:cNvPicPr>
                  </pic:nvPicPr>
                  <pic:blipFill>
                    <a:blip r:embed="rId41"/>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cstheme="minorHAnsi"/>
          <w:lang w:val="ca-ES"/>
        </w:rPr>
        <w:t>Que en cas de resultar proposat com a adjudicatària, em comprometo a aportar la documentació exigida en les bases que regeix la licitació.</w:t>
      </w:r>
    </w:p>
    <w:p w14:paraId="5170A278" w14:textId="77777777" w:rsidR="007A087C" w:rsidRPr="00B77935" w:rsidRDefault="007A087C" w:rsidP="007A087C">
      <w:pPr>
        <w:pStyle w:val="Prrafodelista"/>
        <w:tabs>
          <w:tab w:val="left" w:pos="142"/>
          <w:tab w:val="left" w:pos="284"/>
          <w:tab w:val="left" w:pos="426"/>
        </w:tabs>
        <w:spacing w:before="189"/>
        <w:ind w:left="0" w:right="282"/>
        <w:jc w:val="both"/>
        <w:rPr>
          <w:rFonts w:cstheme="minorHAnsi"/>
          <w:noProof/>
          <w:lang w:val="ca-ES" w:eastAsia="es-ES"/>
        </w:rPr>
      </w:pPr>
    </w:p>
    <w:p w14:paraId="6915BD5E" w14:textId="48918590" w:rsidR="007A087C" w:rsidRDefault="007A087C" w:rsidP="007A087C">
      <w:pPr>
        <w:pStyle w:val="Prrafodelista"/>
        <w:tabs>
          <w:tab w:val="left" w:pos="142"/>
          <w:tab w:val="left" w:pos="284"/>
          <w:tab w:val="left" w:pos="426"/>
        </w:tabs>
        <w:spacing w:before="189"/>
        <w:ind w:left="0" w:right="282"/>
        <w:jc w:val="both"/>
        <w:rPr>
          <w:rFonts w:cstheme="minorHAnsi"/>
          <w:b/>
          <w:noProof/>
          <w:lang w:val="ca-ES" w:eastAsia="es-ES"/>
        </w:rPr>
      </w:pPr>
      <w:r w:rsidRPr="00B77935">
        <w:rPr>
          <w:rFonts w:cstheme="minorHAnsi"/>
          <w:b/>
          <w:noProof/>
          <w:lang w:val="ca-ES" w:eastAsia="es-ES"/>
        </w:rPr>
        <w:lastRenderedPageBreak/>
        <w:t xml:space="preserve">14. Es designa com a persona/es autoritzada/es per a rebre l’avís de les notificacions, comunicacions i requeriments per mitjans electrònics a: </w:t>
      </w:r>
    </w:p>
    <w:p w14:paraId="11BDB018" w14:textId="77777777" w:rsidR="00F574B8" w:rsidRPr="00B77935" w:rsidRDefault="00F574B8" w:rsidP="007A087C">
      <w:pPr>
        <w:pStyle w:val="Prrafodelista"/>
        <w:tabs>
          <w:tab w:val="left" w:pos="142"/>
          <w:tab w:val="left" w:pos="284"/>
          <w:tab w:val="left" w:pos="426"/>
        </w:tabs>
        <w:spacing w:before="189"/>
        <w:ind w:left="0" w:right="282"/>
        <w:jc w:val="both"/>
        <w:rPr>
          <w:rFonts w:cstheme="minorHAnsi"/>
          <w:b/>
          <w:noProof/>
          <w:lang w:val="ca-ES" w:eastAsia="es-ES"/>
        </w:rPr>
      </w:pPr>
    </w:p>
    <w:p w14:paraId="020EAEF2" w14:textId="77777777" w:rsidR="007A087C" w:rsidRPr="00B77935" w:rsidRDefault="007A087C" w:rsidP="007A087C">
      <w:pPr>
        <w:pStyle w:val="Prrafodelista"/>
        <w:tabs>
          <w:tab w:val="left" w:pos="142"/>
          <w:tab w:val="left" w:pos="284"/>
          <w:tab w:val="left" w:pos="426"/>
        </w:tabs>
        <w:spacing w:before="189"/>
        <w:ind w:left="0" w:right="282"/>
        <w:jc w:val="both"/>
        <w:rPr>
          <w:rFonts w:cstheme="minorHAnsi"/>
          <w:noProof/>
          <w:lang w:val="ca-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7A087C" w:rsidRPr="00B77935" w14:paraId="43E22604" w14:textId="77777777" w:rsidTr="00F40D1B">
        <w:trPr>
          <w:trHeight w:val="627"/>
        </w:trPr>
        <w:tc>
          <w:tcPr>
            <w:tcW w:w="2161" w:type="dxa"/>
            <w:shd w:val="clear" w:color="auto" w:fill="auto"/>
          </w:tcPr>
          <w:p w14:paraId="085A2DB1" w14:textId="77777777" w:rsidR="007A087C" w:rsidRPr="00B77935" w:rsidRDefault="007A087C" w:rsidP="00F40D1B">
            <w:pPr>
              <w:pStyle w:val="Prrafodelista"/>
              <w:tabs>
                <w:tab w:val="left" w:pos="142"/>
                <w:tab w:val="left" w:pos="284"/>
                <w:tab w:val="left" w:pos="426"/>
              </w:tabs>
              <w:spacing w:before="189"/>
              <w:ind w:left="0" w:right="282"/>
              <w:jc w:val="both"/>
              <w:rPr>
                <w:rFonts w:cstheme="minorHAnsi"/>
                <w:noProof/>
                <w:lang w:val="ca-ES" w:eastAsia="es-ES"/>
              </w:rPr>
            </w:pPr>
            <w:r w:rsidRPr="00B77935">
              <w:rPr>
                <w:rFonts w:cstheme="minorHAnsi"/>
                <w:noProof/>
                <w:lang w:val="ca-ES" w:eastAsia="es-ES"/>
              </w:rPr>
              <w:t>Persona/es autoritzada/es</w:t>
            </w:r>
          </w:p>
        </w:tc>
        <w:tc>
          <w:tcPr>
            <w:tcW w:w="2161" w:type="dxa"/>
            <w:shd w:val="clear" w:color="auto" w:fill="auto"/>
          </w:tcPr>
          <w:p w14:paraId="0697A67D" w14:textId="77777777" w:rsidR="007A087C" w:rsidRPr="00B77935" w:rsidRDefault="007A087C" w:rsidP="00F40D1B">
            <w:pPr>
              <w:pStyle w:val="Prrafodelista"/>
              <w:tabs>
                <w:tab w:val="left" w:pos="142"/>
                <w:tab w:val="left" w:pos="284"/>
                <w:tab w:val="left" w:pos="426"/>
              </w:tabs>
              <w:spacing w:before="189"/>
              <w:ind w:left="0" w:right="282"/>
              <w:jc w:val="both"/>
              <w:rPr>
                <w:rFonts w:cstheme="minorHAnsi"/>
                <w:noProof/>
                <w:lang w:val="ca-ES" w:eastAsia="es-ES"/>
              </w:rPr>
            </w:pPr>
            <w:r w:rsidRPr="00B77935">
              <w:rPr>
                <w:rFonts w:cstheme="minorHAnsi"/>
                <w:noProof/>
                <w:lang w:val="ca-ES" w:eastAsia="es-ES"/>
              </w:rPr>
              <w:t>D.N.I.</w:t>
            </w:r>
          </w:p>
        </w:tc>
        <w:tc>
          <w:tcPr>
            <w:tcW w:w="2161" w:type="dxa"/>
            <w:shd w:val="clear" w:color="auto" w:fill="auto"/>
          </w:tcPr>
          <w:p w14:paraId="02DAC2F3" w14:textId="77777777" w:rsidR="007A087C" w:rsidRPr="00B77935" w:rsidRDefault="007A087C" w:rsidP="00F40D1B">
            <w:pPr>
              <w:pStyle w:val="Prrafodelista"/>
              <w:tabs>
                <w:tab w:val="left" w:pos="142"/>
                <w:tab w:val="left" w:pos="284"/>
                <w:tab w:val="left" w:pos="426"/>
              </w:tabs>
              <w:spacing w:before="189"/>
              <w:ind w:left="0" w:right="282"/>
              <w:jc w:val="both"/>
              <w:rPr>
                <w:rFonts w:cstheme="minorHAnsi"/>
                <w:noProof/>
                <w:lang w:val="ca-ES" w:eastAsia="es-ES"/>
              </w:rPr>
            </w:pPr>
            <w:r w:rsidRPr="00B77935">
              <w:rPr>
                <w:rFonts w:cstheme="minorHAnsi"/>
                <w:noProof/>
                <w:lang w:val="ca-ES" w:eastAsia="es-ES"/>
              </w:rPr>
              <w:t>Correu electrònic</w:t>
            </w:r>
          </w:p>
        </w:tc>
        <w:tc>
          <w:tcPr>
            <w:tcW w:w="2161" w:type="dxa"/>
            <w:shd w:val="clear" w:color="auto" w:fill="auto"/>
          </w:tcPr>
          <w:p w14:paraId="1D759BAE" w14:textId="77777777" w:rsidR="007A087C" w:rsidRPr="00B77935" w:rsidRDefault="007A087C" w:rsidP="00F40D1B">
            <w:pPr>
              <w:pStyle w:val="Prrafodelista"/>
              <w:tabs>
                <w:tab w:val="left" w:pos="142"/>
                <w:tab w:val="left" w:pos="284"/>
                <w:tab w:val="left" w:pos="426"/>
              </w:tabs>
              <w:spacing w:before="189"/>
              <w:ind w:left="0" w:right="282"/>
              <w:jc w:val="both"/>
              <w:rPr>
                <w:rFonts w:cstheme="minorHAnsi"/>
                <w:noProof/>
                <w:lang w:val="ca-ES" w:eastAsia="es-ES"/>
              </w:rPr>
            </w:pPr>
            <w:r w:rsidRPr="00B77935">
              <w:rPr>
                <w:rFonts w:cstheme="minorHAnsi"/>
                <w:noProof/>
                <w:lang w:val="ca-ES" w:eastAsia="es-ES"/>
              </w:rPr>
              <w:t>Número de telèfon/mòbil</w:t>
            </w:r>
          </w:p>
        </w:tc>
      </w:tr>
      <w:tr w:rsidR="007A087C" w:rsidRPr="00B77935" w14:paraId="3B4FB349" w14:textId="77777777" w:rsidTr="00F40D1B">
        <w:tc>
          <w:tcPr>
            <w:tcW w:w="2161" w:type="dxa"/>
            <w:shd w:val="clear" w:color="auto" w:fill="auto"/>
          </w:tcPr>
          <w:p w14:paraId="55D93172" w14:textId="77777777" w:rsidR="007A087C" w:rsidRPr="00B77935" w:rsidRDefault="007A087C" w:rsidP="00F40D1B">
            <w:pPr>
              <w:pStyle w:val="Prrafodelista"/>
              <w:tabs>
                <w:tab w:val="left" w:pos="142"/>
                <w:tab w:val="left" w:pos="284"/>
                <w:tab w:val="left" w:pos="426"/>
              </w:tabs>
              <w:spacing w:before="189"/>
              <w:ind w:left="0" w:right="282"/>
              <w:jc w:val="both"/>
              <w:rPr>
                <w:rFonts w:cstheme="minorHAnsi"/>
                <w:noProof/>
                <w:lang w:val="ca-ES" w:eastAsia="es-ES"/>
              </w:rPr>
            </w:pPr>
          </w:p>
        </w:tc>
        <w:tc>
          <w:tcPr>
            <w:tcW w:w="2161" w:type="dxa"/>
            <w:shd w:val="clear" w:color="auto" w:fill="auto"/>
          </w:tcPr>
          <w:p w14:paraId="084AB73D" w14:textId="77777777" w:rsidR="007A087C" w:rsidRPr="00B77935" w:rsidRDefault="007A087C" w:rsidP="00F40D1B">
            <w:pPr>
              <w:pStyle w:val="Prrafodelista"/>
              <w:tabs>
                <w:tab w:val="left" w:pos="142"/>
                <w:tab w:val="left" w:pos="284"/>
                <w:tab w:val="left" w:pos="426"/>
              </w:tabs>
              <w:spacing w:before="189"/>
              <w:ind w:left="0" w:right="282"/>
              <w:jc w:val="both"/>
              <w:rPr>
                <w:rFonts w:cstheme="minorHAnsi"/>
                <w:noProof/>
                <w:lang w:val="ca-ES" w:eastAsia="es-ES"/>
              </w:rPr>
            </w:pPr>
          </w:p>
        </w:tc>
        <w:tc>
          <w:tcPr>
            <w:tcW w:w="2161" w:type="dxa"/>
            <w:shd w:val="clear" w:color="auto" w:fill="auto"/>
          </w:tcPr>
          <w:p w14:paraId="356443F3" w14:textId="77777777" w:rsidR="007A087C" w:rsidRPr="00B77935" w:rsidRDefault="007A087C" w:rsidP="00F40D1B">
            <w:pPr>
              <w:pStyle w:val="Prrafodelista"/>
              <w:tabs>
                <w:tab w:val="left" w:pos="142"/>
                <w:tab w:val="left" w:pos="284"/>
                <w:tab w:val="left" w:pos="426"/>
              </w:tabs>
              <w:spacing w:before="189"/>
              <w:ind w:left="0" w:right="282"/>
              <w:jc w:val="both"/>
              <w:rPr>
                <w:rFonts w:cstheme="minorHAnsi"/>
                <w:noProof/>
                <w:lang w:val="ca-ES" w:eastAsia="es-ES"/>
              </w:rPr>
            </w:pPr>
          </w:p>
        </w:tc>
        <w:tc>
          <w:tcPr>
            <w:tcW w:w="2161" w:type="dxa"/>
            <w:shd w:val="clear" w:color="auto" w:fill="auto"/>
          </w:tcPr>
          <w:p w14:paraId="628FA23C" w14:textId="77777777" w:rsidR="007A087C" w:rsidRPr="00B77935" w:rsidRDefault="007A087C" w:rsidP="00F40D1B">
            <w:pPr>
              <w:pStyle w:val="Prrafodelista"/>
              <w:tabs>
                <w:tab w:val="left" w:pos="142"/>
                <w:tab w:val="left" w:pos="284"/>
                <w:tab w:val="left" w:pos="426"/>
              </w:tabs>
              <w:spacing w:before="189"/>
              <w:ind w:left="0" w:right="282"/>
              <w:jc w:val="both"/>
              <w:rPr>
                <w:rFonts w:cstheme="minorHAnsi"/>
                <w:noProof/>
                <w:lang w:val="ca-ES" w:eastAsia="es-ES"/>
              </w:rPr>
            </w:pPr>
          </w:p>
        </w:tc>
      </w:tr>
    </w:tbl>
    <w:p w14:paraId="7B9DC90A" w14:textId="77777777" w:rsidR="007A087C" w:rsidRPr="00B77935" w:rsidRDefault="007A087C" w:rsidP="007A087C">
      <w:pPr>
        <w:pStyle w:val="Prrafodelista"/>
        <w:tabs>
          <w:tab w:val="left" w:pos="142"/>
          <w:tab w:val="left" w:pos="284"/>
          <w:tab w:val="left" w:pos="426"/>
        </w:tabs>
        <w:spacing w:before="189"/>
        <w:ind w:left="0" w:right="282"/>
        <w:jc w:val="both"/>
        <w:rPr>
          <w:rFonts w:cstheme="minorHAnsi"/>
          <w:noProof/>
          <w:lang w:val="ca-ES" w:eastAsia="es-ES"/>
        </w:rPr>
      </w:pPr>
      <w:r w:rsidRPr="00B77935">
        <w:rPr>
          <w:rFonts w:cstheme="minorHAnsi"/>
          <w:noProof/>
          <w:lang w:val="ca-ES" w:eastAsia="es-ES"/>
        </w:rPr>
        <w:t>Si l’adreça electrònica o el número de telèfon mòbil facilitats a efectes d’avís de notificació, comunicacions i requeriments quedessin en desús, s’haurà de comunicar la dita circumstància, per escrit a l’Ajuntament del Catllar per tal de fer la modificació corresponent o revocar l’autorització de notificació electrònica.</w:t>
      </w:r>
    </w:p>
    <w:p w14:paraId="6F367672" w14:textId="77777777" w:rsidR="007A087C" w:rsidRPr="00B77935" w:rsidRDefault="007A087C" w:rsidP="007A087C">
      <w:pPr>
        <w:pStyle w:val="Prrafodelista"/>
        <w:tabs>
          <w:tab w:val="left" w:pos="142"/>
          <w:tab w:val="left" w:pos="284"/>
          <w:tab w:val="left" w:pos="426"/>
        </w:tabs>
        <w:spacing w:before="189"/>
        <w:ind w:left="0" w:right="282"/>
        <w:jc w:val="both"/>
        <w:rPr>
          <w:rFonts w:cstheme="minorHAnsi"/>
          <w:noProof/>
          <w:lang w:val="ca-ES" w:eastAsia="es-ES"/>
        </w:rPr>
      </w:pPr>
    </w:p>
    <w:p w14:paraId="176AF053" w14:textId="77777777" w:rsidR="007A087C" w:rsidRPr="00B77935" w:rsidRDefault="007A087C" w:rsidP="007A087C">
      <w:pPr>
        <w:pStyle w:val="Prrafodelista"/>
        <w:spacing w:before="189"/>
        <w:ind w:left="0" w:right="282"/>
        <w:jc w:val="both"/>
        <w:rPr>
          <w:rFonts w:cstheme="minorHAnsi"/>
          <w:noProof/>
          <w:lang w:val="ca-ES" w:eastAsia="es-ES"/>
        </w:rPr>
      </w:pPr>
      <w:r w:rsidRPr="00B77935">
        <w:rPr>
          <w:rFonts w:cstheme="minorHAnsi"/>
          <w:noProof/>
          <w:lang w:val="ca-ES" w:eastAsia="es-ES"/>
        </w:rPr>
        <w:t>El licitador declara que ha obtingut el consentiment exprés de les persones a qui autoritza per rebre les notificacions, comunicacions i requeriments derivades d’aquesta contractació.</w:t>
      </w:r>
    </w:p>
    <w:p w14:paraId="7C924BD5" w14:textId="77777777" w:rsidR="007A087C" w:rsidRPr="00B77935" w:rsidRDefault="007A087C" w:rsidP="007A087C">
      <w:pPr>
        <w:pStyle w:val="Prrafodelista"/>
        <w:tabs>
          <w:tab w:val="left" w:pos="142"/>
          <w:tab w:val="left" w:pos="284"/>
          <w:tab w:val="left" w:pos="426"/>
        </w:tabs>
        <w:spacing w:before="189"/>
        <w:ind w:left="0" w:right="282"/>
        <w:jc w:val="both"/>
        <w:rPr>
          <w:rFonts w:cstheme="minorHAnsi"/>
          <w:lang w:val="ca-ES"/>
        </w:rPr>
      </w:pPr>
    </w:p>
    <w:p w14:paraId="1374269D" w14:textId="77777777" w:rsidR="007A087C" w:rsidRPr="00B77935" w:rsidRDefault="007A087C" w:rsidP="007A087C">
      <w:pPr>
        <w:jc w:val="both"/>
        <w:rPr>
          <w:rFonts w:cstheme="minorHAnsi"/>
          <w:bCs/>
          <w:lang w:val="ca-ES"/>
        </w:rPr>
      </w:pPr>
      <w:bookmarkStart w:id="298" w:name="_Toc71827442"/>
      <w:bookmarkStart w:id="299" w:name="_Toc80205484"/>
      <w:r w:rsidRPr="00B77935">
        <w:rPr>
          <w:rFonts w:cstheme="minorHAnsi"/>
          <w:bCs/>
          <w:lang w:val="ca-ES"/>
        </w:rPr>
        <w:t>I, perquè consti, a efectes de poder contractar amb l'Ajuntament del Catllar, signo aquesta declaració, sota la meva responsabilitat.</w:t>
      </w:r>
    </w:p>
    <w:p w14:paraId="69FA0ECD" w14:textId="77777777" w:rsidR="007A087C" w:rsidRPr="00B77935" w:rsidRDefault="007A087C" w:rsidP="007A087C">
      <w:pPr>
        <w:jc w:val="both"/>
        <w:rPr>
          <w:rFonts w:eastAsia="Lucida Sans Unicode" w:cstheme="minorHAnsi"/>
          <w:lang w:val="ca-ES"/>
        </w:rPr>
      </w:pPr>
    </w:p>
    <w:p w14:paraId="3916D066" w14:textId="77777777" w:rsidR="007A087C" w:rsidRPr="00B77935" w:rsidRDefault="007A087C" w:rsidP="007A087C">
      <w:pPr>
        <w:jc w:val="both"/>
        <w:rPr>
          <w:rFonts w:eastAsia="Lucida Sans Unicode" w:cstheme="minorHAnsi"/>
          <w:lang w:val="ca-ES"/>
        </w:rPr>
      </w:pPr>
    </w:p>
    <w:p w14:paraId="3B45B18C" w14:textId="77777777" w:rsidR="007A087C" w:rsidRPr="00B77935" w:rsidRDefault="007A087C" w:rsidP="007A087C">
      <w:pPr>
        <w:jc w:val="both"/>
        <w:rPr>
          <w:rFonts w:cstheme="minorHAnsi"/>
          <w:lang w:val="ca-ES"/>
        </w:rPr>
      </w:pPr>
      <w:r w:rsidRPr="00B77935">
        <w:rPr>
          <w:rFonts w:eastAsia="Lucida Sans Unicode" w:cstheme="minorHAnsi"/>
          <w:lang w:val="ca-ES"/>
        </w:rPr>
        <w:t>......................................., amb data de signatura electrònica.</w:t>
      </w:r>
      <w:r w:rsidRPr="00B77935">
        <w:rPr>
          <w:rFonts w:cstheme="minorHAnsi"/>
          <w:lang w:val="ca-ES"/>
        </w:rPr>
        <w:t xml:space="preserve"> </w:t>
      </w:r>
      <w:bookmarkEnd w:id="298"/>
      <w:bookmarkEnd w:id="299"/>
    </w:p>
    <w:p w14:paraId="7BB90F30" w14:textId="77777777" w:rsidR="007A087C" w:rsidRPr="00B77935" w:rsidRDefault="007A087C" w:rsidP="007A087C">
      <w:pPr>
        <w:tabs>
          <w:tab w:val="left" w:pos="3686"/>
          <w:tab w:val="center" w:pos="4252"/>
        </w:tabs>
        <w:ind w:right="282"/>
        <w:jc w:val="both"/>
        <w:rPr>
          <w:rFonts w:eastAsia="Calibri" w:cstheme="minorHAnsi"/>
          <w:b/>
          <w:highlight w:val="yellow"/>
          <w:lang w:val="ca-ES"/>
        </w:rPr>
      </w:pPr>
    </w:p>
    <w:p w14:paraId="0588A1A6" w14:textId="77777777" w:rsidR="007A087C" w:rsidRPr="00B77935" w:rsidRDefault="007A087C" w:rsidP="007A087C">
      <w:pPr>
        <w:jc w:val="both"/>
        <w:rPr>
          <w:rFonts w:cstheme="minorHAnsi"/>
          <w:b/>
          <w:highlight w:val="yellow"/>
          <w:lang w:val="ca-ES"/>
        </w:rPr>
      </w:pPr>
    </w:p>
    <w:p w14:paraId="65ADFE7F" w14:textId="77777777" w:rsidR="007A087C" w:rsidRPr="00B77935" w:rsidRDefault="007A087C" w:rsidP="007A087C">
      <w:pPr>
        <w:jc w:val="both"/>
        <w:rPr>
          <w:rFonts w:cstheme="minorHAnsi"/>
          <w:b/>
          <w:highlight w:val="yellow"/>
          <w:lang w:val="ca-ES"/>
        </w:rPr>
      </w:pPr>
    </w:p>
    <w:p w14:paraId="5F0939E2" w14:textId="77777777" w:rsidR="007A087C" w:rsidRPr="00B77935" w:rsidRDefault="007A087C" w:rsidP="007A087C">
      <w:pPr>
        <w:rPr>
          <w:rFonts w:cstheme="minorHAnsi"/>
          <w:b/>
          <w:highlight w:val="yellow"/>
          <w:lang w:val="ca-ES"/>
        </w:rPr>
      </w:pPr>
      <w:r w:rsidRPr="00B77935">
        <w:rPr>
          <w:rFonts w:cstheme="minorHAnsi"/>
          <w:b/>
          <w:highlight w:val="yellow"/>
          <w:lang w:val="ca-ES"/>
        </w:rPr>
        <w:br w:type="page"/>
      </w:r>
    </w:p>
    <w:p w14:paraId="7FFE7494" w14:textId="49FBBF87" w:rsidR="007A087C" w:rsidRPr="004022D2" w:rsidRDefault="009F64D4" w:rsidP="004022D2">
      <w:pPr>
        <w:pStyle w:val="Ttulo2"/>
      </w:pPr>
      <w:bookmarkStart w:id="300" w:name="_Toc87642083"/>
      <w:bookmarkStart w:id="301" w:name="_Toc164078109"/>
      <w:bookmarkStart w:id="302" w:name="_Toc183431816"/>
      <w:bookmarkStart w:id="303" w:name="_Toc192843094"/>
      <w:bookmarkStart w:id="304" w:name="_Hlk192840678"/>
      <w:r w:rsidRPr="004022D2">
        <w:lastRenderedPageBreak/>
        <w:t xml:space="preserve">ANNEX 2. </w:t>
      </w:r>
      <w:bookmarkEnd w:id="293"/>
      <w:bookmarkEnd w:id="300"/>
      <w:r w:rsidRPr="004022D2">
        <w:t>DOCUMENTACIÓ PER A VALORAR ELS CRITERIS OBJECTIUS O VALORABLES MITJANÇANT FÓRMULES</w:t>
      </w:r>
      <w:bookmarkEnd w:id="301"/>
      <w:bookmarkEnd w:id="302"/>
      <w:bookmarkEnd w:id="303"/>
    </w:p>
    <w:p w14:paraId="5FCB5E08" w14:textId="77777777" w:rsidR="007A087C" w:rsidRPr="00B77935" w:rsidRDefault="007A087C" w:rsidP="007A087C">
      <w:pPr>
        <w:pStyle w:val="Titol2"/>
        <w:rPr>
          <w:rFonts w:cstheme="minorHAnsi"/>
          <w:caps/>
          <w:lang w:val="ca-ES"/>
        </w:rPr>
      </w:pPr>
    </w:p>
    <w:p w14:paraId="17E333F2" w14:textId="77777777" w:rsidR="007A087C" w:rsidRPr="00B77935" w:rsidRDefault="007A087C" w:rsidP="007A087C">
      <w:pPr>
        <w:spacing w:line="276" w:lineRule="auto"/>
        <w:jc w:val="center"/>
        <w:rPr>
          <w:rFonts w:cstheme="minorHAnsi"/>
          <w:b/>
          <w:i/>
          <w:lang w:val="ca-ES"/>
        </w:rPr>
      </w:pPr>
      <w:r w:rsidRPr="00B77935">
        <w:rPr>
          <w:rFonts w:cstheme="minorHAnsi"/>
          <w:b/>
          <w:i/>
          <w:lang w:val="ca-ES"/>
        </w:rPr>
        <w:t>(A inserir en el Sobre únic)</w:t>
      </w:r>
    </w:p>
    <w:p w14:paraId="024C98FE" w14:textId="77777777" w:rsidR="007A087C" w:rsidRPr="00B77935" w:rsidRDefault="007A087C" w:rsidP="007A087C">
      <w:pPr>
        <w:pStyle w:val="Textoindependiente"/>
        <w:tabs>
          <w:tab w:val="left" w:pos="8789"/>
          <w:tab w:val="left" w:pos="9498"/>
        </w:tabs>
        <w:spacing w:before="9"/>
        <w:ind w:right="282"/>
        <w:rPr>
          <w:rFonts w:cstheme="minorHAnsi"/>
          <w:b/>
          <w:lang w:val="ca-ES"/>
        </w:rPr>
      </w:pPr>
    </w:p>
    <w:p w14:paraId="4F960617" w14:textId="77777777" w:rsidR="007A087C" w:rsidRPr="00B77935" w:rsidRDefault="007A087C" w:rsidP="007A087C">
      <w:pPr>
        <w:jc w:val="both"/>
        <w:rPr>
          <w:rFonts w:eastAsia="Lucida Sans Unicode" w:cstheme="minorHAnsi"/>
          <w:lang w:val="ca-ES"/>
        </w:rPr>
      </w:pPr>
    </w:p>
    <w:p w14:paraId="49747494" w14:textId="77777777" w:rsidR="007A087C" w:rsidRPr="00B77935" w:rsidRDefault="007A087C" w:rsidP="007A087C">
      <w:pPr>
        <w:contextualSpacing/>
        <w:jc w:val="both"/>
        <w:rPr>
          <w:rFonts w:eastAsia="Calibri" w:cstheme="minorHAnsi"/>
          <w:lang w:val="ca-ES" w:eastAsia="es-ES"/>
        </w:rPr>
      </w:pPr>
      <w:r w:rsidRPr="00B77935">
        <w:rPr>
          <w:rFonts w:cstheme="minorHAnsi"/>
          <w:noProof/>
          <w:lang w:val="ca-ES" w:eastAsia="es-ES"/>
        </w:rPr>
        <w:drawing>
          <wp:inline distT="0" distB="0" distL="0" distR="0" wp14:anchorId="51EF73D0" wp14:editId="6A3AD8FD">
            <wp:extent cx="171450" cy="152400"/>
            <wp:effectExtent l="0" t="0" r="25400" b="2540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
                    <pic:cNvPicPr>
                      <a:picLocks noChangeAspect="1"/>
                    </pic:cNvPicPr>
                  </pic:nvPicPr>
                  <pic:blipFill>
                    <a:blip r:embed="rId42"/>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Calibri" w:cstheme="minorHAnsi"/>
          <w:b/>
          <w:bCs/>
          <w:lang w:val="ca-ES" w:eastAsia="es-ES"/>
        </w:rPr>
        <w:t>Persona física</w:t>
      </w:r>
    </w:p>
    <w:p w14:paraId="13A9228B" w14:textId="77777777" w:rsidR="007A087C" w:rsidRPr="00B77935" w:rsidRDefault="007A087C" w:rsidP="007A087C">
      <w:pPr>
        <w:jc w:val="both"/>
        <w:rPr>
          <w:rFonts w:eastAsia="Calibri" w:cstheme="minorHAnsi"/>
          <w:lang w:val="ca-ES"/>
        </w:rPr>
      </w:pPr>
      <w:r w:rsidRPr="00B77935">
        <w:rPr>
          <w:rFonts w:eastAsia="Calibri" w:cstheme="minorHAnsi"/>
          <w:lang w:val="ca-ES"/>
        </w:rPr>
        <w:t xml:space="preserve">.........................., amb D.N.I. núm. ........................, en nom propi, amb domicili a ............................. </w:t>
      </w:r>
      <w:r w:rsidRPr="00B77935">
        <w:rPr>
          <w:rFonts w:eastAsia="Calibri" w:cstheme="minorHAnsi"/>
          <w:iCs/>
          <w:lang w:val="ca-ES"/>
        </w:rPr>
        <w:t>(</w:t>
      </w:r>
      <w:r w:rsidRPr="00B77935">
        <w:rPr>
          <w:rFonts w:eastAsia="Calibri" w:cstheme="minorHAnsi"/>
          <w:i/>
          <w:iCs/>
          <w:lang w:val="ca-ES"/>
        </w:rPr>
        <w:t>carrer, número, localitat i codi postal</w:t>
      </w:r>
      <w:r w:rsidRPr="00B77935">
        <w:rPr>
          <w:rFonts w:eastAsia="Calibri" w:cstheme="minorHAnsi"/>
          <w:iCs/>
          <w:lang w:val="ca-ES"/>
        </w:rPr>
        <w:t>)</w:t>
      </w:r>
      <w:r w:rsidRPr="00B77935">
        <w:rPr>
          <w:rFonts w:eastAsia="Calibri" w:cstheme="minorHAnsi"/>
          <w:lang w:val="ca-ES"/>
        </w:rPr>
        <w:t xml:space="preserve">, correu electrònic ........................... i telèfon ............................ </w:t>
      </w:r>
    </w:p>
    <w:p w14:paraId="5A9EDAA1" w14:textId="77777777" w:rsidR="007A087C" w:rsidRPr="00B77935" w:rsidRDefault="007A087C" w:rsidP="007A087C">
      <w:pPr>
        <w:jc w:val="both"/>
        <w:rPr>
          <w:rFonts w:eastAsia="Calibri" w:cstheme="minorHAnsi"/>
          <w:lang w:val="ca-ES"/>
        </w:rPr>
      </w:pPr>
    </w:p>
    <w:p w14:paraId="1B362BCE" w14:textId="77777777" w:rsidR="007A087C" w:rsidRPr="00B77935" w:rsidRDefault="007A087C" w:rsidP="007A087C">
      <w:pPr>
        <w:contextualSpacing/>
        <w:jc w:val="both"/>
        <w:rPr>
          <w:rFonts w:eastAsia="Calibri" w:cstheme="minorHAnsi"/>
          <w:lang w:val="ca-ES"/>
        </w:rPr>
      </w:pPr>
      <w:r w:rsidRPr="00B77935">
        <w:rPr>
          <w:rFonts w:cstheme="minorHAnsi"/>
          <w:noProof/>
          <w:lang w:val="ca-ES" w:eastAsia="es-ES"/>
        </w:rPr>
        <w:drawing>
          <wp:inline distT="0" distB="0" distL="0" distR="0" wp14:anchorId="6EA3475C" wp14:editId="08F59261">
            <wp:extent cx="171450" cy="152400"/>
            <wp:effectExtent l="0" t="0" r="25400" b="25400"/>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
                    <pic:cNvPicPr>
                      <a:picLocks noChangeAspect="1"/>
                    </pic:cNvPicPr>
                  </pic:nvPicPr>
                  <pic:blipFill>
                    <a:blip r:embed="rId43"/>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Calibri" w:cstheme="minorHAnsi"/>
          <w:b/>
          <w:bCs/>
          <w:lang w:val="ca-ES"/>
        </w:rPr>
        <w:t>Persona jurídica</w:t>
      </w:r>
    </w:p>
    <w:p w14:paraId="083B4519" w14:textId="77777777" w:rsidR="007A087C" w:rsidRPr="00B77935" w:rsidRDefault="007A087C" w:rsidP="007A087C">
      <w:pPr>
        <w:jc w:val="both"/>
        <w:rPr>
          <w:rFonts w:eastAsia="Calibri" w:cstheme="minorHAnsi"/>
          <w:lang w:val="ca-ES"/>
        </w:rPr>
      </w:pPr>
      <w:r w:rsidRPr="00B77935">
        <w:rPr>
          <w:rFonts w:eastAsia="Calibri" w:cstheme="minorHAnsi"/>
          <w:lang w:val="ca-ES"/>
        </w:rPr>
        <w:t xml:space="preserve">..............................., amb D.N.I. núm. ............................., en representació de l’empresa .................................. amb C.I.F. núm. ................................, amb domicili a ...................................... </w:t>
      </w:r>
      <w:r w:rsidRPr="00B77935">
        <w:rPr>
          <w:rFonts w:eastAsia="Calibri" w:cstheme="minorHAnsi"/>
          <w:iCs/>
          <w:lang w:val="ca-ES"/>
        </w:rPr>
        <w:t>(carrer, número, localitat i codi postal)</w:t>
      </w:r>
      <w:r w:rsidRPr="00B77935">
        <w:rPr>
          <w:rFonts w:eastAsia="Calibri" w:cstheme="minorHAnsi"/>
          <w:lang w:val="ca-ES"/>
        </w:rPr>
        <w:t>, correu electrònic ..................................i telèfon ......................................</w:t>
      </w:r>
    </w:p>
    <w:p w14:paraId="64D67997" w14:textId="5AFCB332" w:rsidR="007A087C" w:rsidRDefault="007A087C" w:rsidP="007A087C">
      <w:pPr>
        <w:ind w:right="-1"/>
        <w:jc w:val="both"/>
        <w:rPr>
          <w:rFonts w:eastAsia="Calibri" w:cstheme="minorHAnsi"/>
          <w:lang w:val="ca-ES"/>
        </w:rPr>
      </w:pPr>
    </w:p>
    <w:p w14:paraId="2B736FB7" w14:textId="77777777" w:rsidR="00A40272" w:rsidRPr="00B77935" w:rsidRDefault="00A40272" w:rsidP="007A087C">
      <w:pPr>
        <w:ind w:right="-1"/>
        <w:jc w:val="both"/>
        <w:rPr>
          <w:rFonts w:eastAsia="Calibri" w:cstheme="minorHAnsi"/>
          <w:lang w:val="ca-ES"/>
        </w:rPr>
      </w:pPr>
    </w:p>
    <w:p w14:paraId="130387D3" w14:textId="2124307F" w:rsidR="007A087C" w:rsidRPr="00B77935" w:rsidRDefault="007A087C" w:rsidP="007A087C">
      <w:pPr>
        <w:jc w:val="both"/>
        <w:rPr>
          <w:rFonts w:eastAsia="Lucida Sans Unicode" w:cstheme="minorHAnsi"/>
          <w:b/>
          <w:lang w:val="ca-ES"/>
        </w:rPr>
      </w:pPr>
      <w:r w:rsidRPr="00B77935">
        <w:rPr>
          <w:rFonts w:eastAsia="Lucida Sans Unicode" w:cstheme="minorHAnsi"/>
          <w:bCs/>
          <w:lang w:val="ca-ES"/>
        </w:rPr>
        <w:t xml:space="preserve">Assabentat/da del plec de clàusules administratives particulars i del projecte aprovat que regeixen </w:t>
      </w:r>
      <w:r w:rsidRPr="00B77935">
        <w:rPr>
          <w:rFonts w:eastAsia="Lucida Sans Unicode" w:cstheme="minorHAnsi"/>
          <w:lang w:val="ca-ES"/>
        </w:rPr>
        <w:t xml:space="preserve">el procediment del </w:t>
      </w:r>
      <w:r w:rsidR="00360763" w:rsidRPr="00B77935">
        <w:rPr>
          <w:rFonts w:eastAsia="Lucida Sans Unicode" w:cstheme="minorHAnsi"/>
          <w:b/>
          <w:lang w:val="ca-ES"/>
        </w:rPr>
        <w:t xml:space="preserve">“CONTRACTE ADMINISTRATIU </w:t>
      </w:r>
      <w:r w:rsidR="00360763">
        <w:rPr>
          <w:rFonts w:eastAsia="Lucida Sans Unicode" w:cstheme="minorHAnsi"/>
          <w:b/>
          <w:lang w:val="ca-ES"/>
        </w:rPr>
        <w:t>DE SERVEI DE CONTROL D’ACCÉS, VENDA D’ENTRADES, PREVENCIÓ, VIGILÀNCIA, SALVAMENT I SOCORRISME ALS USUARIS DE LA PISCINA MUNICIPAL DE LA TORRE D’EN GUIU DEL CATLLAR (EXPEDIENT NÚM.: 1357/2025)</w:t>
      </w:r>
      <w:r w:rsidR="00360763" w:rsidRPr="00B77935">
        <w:rPr>
          <w:rFonts w:cstheme="minorHAnsi"/>
          <w:b/>
          <w:lang w:val="ca-ES"/>
        </w:rPr>
        <w:t>”</w:t>
      </w:r>
      <w:r w:rsidRPr="00B77935">
        <w:rPr>
          <w:rFonts w:eastAsia="Lucida Sans Unicode" w:cstheme="minorHAnsi"/>
          <w:b/>
          <w:lang w:val="ca-ES"/>
        </w:rPr>
        <w:t xml:space="preserve">, </w:t>
      </w:r>
      <w:r w:rsidRPr="00B77935">
        <w:rPr>
          <w:rFonts w:cstheme="minorHAnsi"/>
          <w:bCs/>
          <w:lang w:val="ca-ES"/>
        </w:rPr>
        <w:t>accepto íntegrament les condicions i obligacions que dimanen dels esmentats documents, em comprometo a complir-les estrictament</w:t>
      </w:r>
      <w:r w:rsidRPr="00B77935">
        <w:rPr>
          <w:rFonts w:eastAsia="Calibri" w:cstheme="minorHAnsi"/>
          <w:lang w:val="ca-ES"/>
        </w:rPr>
        <w:t xml:space="preserve"> i ofereixo la següent </w:t>
      </w:r>
      <w:r w:rsidR="00360763">
        <w:rPr>
          <w:rFonts w:cstheme="minorHAnsi"/>
          <w:b/>
          <w:lang w:val="ca-ES"/>
        </w:rPr>
        <w:t>PROPOSTA</w:t>
      </w:r>
      <w:r w:rsidRPr="00B77935">
        <w:rPr>
          <w:rFonts w:eastAsia="Calibri" w:cstheme="minorHAnsi"/>
          <w:lang w:val="ca-ES"/>
        </w:rPr>
        <w:t>:</w:t>
      </w:r>
    </w:p>
    <w:p w14:paraId="097E67B2" w14:textId="77777777" w:rsidR="007A087C" w:rsidRPr="00B77935" w:rsidRDefault="007A087C" w:rsidP="007A087C">
      <w:pPr>
        <w:ind w:right="284"/>
        <w:jc w:val="both"/>
        <w:rPr>
          <w:rFonts w:eastAsia="Calibri" w:cstheme="minorHAnsi"/>
          <w:lang w:val="ca-ES"/>
        </w:rPr>
      </w:pPr>
    </w:p>
    <w:p w14:paraId="39B1276A" w14:textId="07DD079D" w:rsidR="00360763" w:rsidRPr="00215E6E" w:rsidRDefault="00360763" w:rsidP="007A087C">
      <w:pPr>
        <w:spacing w:after="200"/>
        <w:ind w:right="-1"/>
        <w:jc w:val="both"/>
        <w:rPr>
          <w:rFonts w:cstheme="minorHAnsi"/>
          <w:b/>
          <w:bCs/>
          <w:lang w:val="ca-ES"/>
        </w:rPr>
      </w:pPr>
      <w:r w:rsidRPr="00215E6E">
        <w:rPr>
          <w:rFonts w:cstheme="minorHAnsi"/>
          <w:b/>
          <w:bCs/>
          <w:lang w:val="ca-ES"/>
        </w:rPr>
        <w:t>1.1 OFERTA ECONÒMICA:</w:t>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2835"/>
        <w:gridCol w:w="2551"/>
      </w:tblGrid>
      <w:tr w:rsidR="00360763" w:rsidRPr="00B77935" w14:paraId="45FA0FB3" w14:textId="77777777" w:rsidTr="00215E6E">
        <w:trPr>
          <w:trHeight w:val="258"/>
        </w:trPr>
        <w:tc>
          <w:tcPr>
            <w:tcW w:w="2094" w:type="dxa"/>
            <w:shd w:val="clear" w:color="auto" w:fill="auto"/>
            <w:vAlign w:val="center"/>
          </w:tcPr>
          <w:p w14:paraId="1DC28C6F" w14:textId="2B77BC46" w:rsidR="00360763" w:rsidRPr="00B77935" w:rsidRDefault="00360763" w:rsidP="00360763">
            <w:pPr>
              <w:pStyle w:val="Prrafodelista"/>
              <w:suppressAutoHyphens/>
              <w:jc w:val="both"/>
              <w:rPr>
                <w:rFonts w:eastAsia="SimSun" w:cstheme="minorHAnsi"/>
                <w:b/>
                <w:bCs/>
                <w:kern w:val="2"/>
                <w:lang w:val="ca-ES"/>
              </w:rPr>
            </w:pPr>
          </w:p>
        </w:tc>
        <w:tc>
          <w:tcPr>
            <w:tcW w:w="2835" w:type="dxa"/>
            <w:vAlign w:val="center"/>
          </w:tcPr>
          <w:p w14:paraId="01CDC9EA" w14:textId="1F046AAF" w:rsidR="00360763" w:rsidRPr="00B77935" w:rsidRDefault="00360763" w:rsidP="00215E6E">
            <w:pPr>
              <w:jc w:val="center"/>
              <w:rPr>
                <w:rFonts w:eastAsia="SimSun" w:cstheme="minorHAnsi"/>
                <w:b/>
                <w:bCs/>
                <w:kern w:val="2"/>
                <w:lang w:val="ca-ES"/>
              </w:rPr>
            </w:pPr>
            <w:r>
              <w:rPr>
                <w:rFonts w:eastAsia="SimSun" w:cstheme="minorHAnsi"/>
                <w:b/>
                <w:bCs/>
                <w:kern w:val="2"/>
                <w:lang w:val="ca-ES"/>
              </w:rPr>
              <w:t>IMPORT SENSE IVA</w:t>
            </w:r>
          </w:p>
        </w:tc>
        <w:tc>
          <w:tcPr>
            <w:tcW w:w="2551" w:type="dxa"/>
            <w:shd w:val="clear" w:color="auto" w:fill="auto"/>
            <w:vAlign w:val="center"/>
          </w:tcPr>
          <w:p w14:paraId="4B9248A7" w14:textId="146E4607" w:rsidR="00360763" w:rsidRPr="00B77935" w:rsidRDefault="00360763" w:rsidP="00215E6E">
            <w:pPr>
              <w:jc w:val="center"/>
              <w:rPr>
                <w:rFonts w:eastAsia="SimSun" w:cstheme="minorHAnsi"/>
                <w:b/>
                <w:bCs/>
                <w:kern w:val="2"/>
                <w:lang w:val="ca-ES"/>
              </w:rPr>
            </w:pPr>
            <w:r>
              <w:rPr>
                <w:rFonts w:eastAsia="SimSun" w:cstheme="minorHAnsi"/>
                <w:b/>
                <w:bCs/>
                <w:kern w:val="2"/>
                <w:lang w:val="ca-ES"/>
              </w:rPr>
              <w:t>IMPORT AMB IVA</w:t>
            </w:r>
          </w:p>
        </w:tc>
      </w:tr>
      <w:tr w:rsidR="00360763" w:rsidRPr="00B77935" w14:paraId="6279099A" w14:textId="77777777" w:rsidTr="00215E6E">
        <w:trPr>
          <w:trHeight w:val="465"/>
        </w:trPr>
        <w:tc>
          <w:tcPr>
            <w:tcW w:w="2094" w:type="dxa"/>
            <w:shd w:val="clear" w:color="auto" w:fill="auto"/>
            <w:vAlign w:val="center"/>
          </w:tcPr>
          <w:p w14:paraId="2539287C" w14:textId="3C081B82" w:rsidR="00360763" w:rsidRPr="00B77935" w:rsidRDefault="00360763" w:rsidP="00360763">
            <w:pPr>
              <w:jc w:val="both"/>
              <w:rPr>
                <w:rFonts w:eastAsia="SimSun" w:cstheme="minorHAnsi"/>
                <w:color w:val="FF0000"/>
                <w:kern w:val="2"/>
                <w:highlight w:val="yellow"/>
                <w:lang w:val="ca-ES"/>
              </w:rPr>
            </w:pPr>
            <w:r w:rsidRPr="00215E6E">
              <w:rPr>
                <w:rFonts w:cstheme="minorHAnsi"/>
                <w:iCs/>
                <w:lang w:val="ca-ES"/>
              </w:rPr>
              <w:t>IMPORT 2025</w:t>
            </w:r>
          </w:p>
        </w:tc>
        <w:tc>
          <w:tcPr>
            <w:tcW w:w="2835" w:type="dxa"/>
            <w:vAlign w:val="center"/>
          </w:tcPr>
          <w:p w14:paraId="63BCD25F" w14:textId="77777777" w:rsidR="00360763" w:rsidRPr="00B77935" w:rsidRDefault="00360763" w:rsidP="00215E6E">
            <w:pPr>
              <w:jc w:val="right"/>
              <w:rPr>
                <w:rFonts w:ascii="Arial" w:eastAsia="Times New Roman" w:hAnsi="Arial" w:cstheme="minorHAnsi"/>
                <w:snapToGrid w:val="0"/>
                <w:color w:val="000000"/>
                <w:sz w:val="24"/>
                <w:highlight w:val="yellow"/>
                <w:lang w:val="ca-ES" w:eastAsia="ar-SA"/>
              </w:rPr>
            </w:pPr>
          </w:p>
        </w:tc>
        <w:tc>
          <w:tcPr>
            <w:tcW w:w="2551" w:type="dxa"/>
            <w:shd w:val="clear" w:color="auto" w:fill="auto"/>
            <w:vAlign w:val="center"/>
          </w:tcPr>
          <w:p w14:paraId="1CD2EA73" w14:textId="18C9C5E2" w:rsidR="00360763" w:rsidRPr="00B77935" w:rsidRDefault="00360763" w:rsidP="00215E6E">
            <w:pPr>
              <w:jc w:val="right"/>
              <w:rPr>
                <w:rFonts w:eastAsia="SimSun" w:cstheme="minorHAnsi"/>
                <w:kern w:val="2"/>
                <w:highlight w:val="yellow"/>
                <w:lang w:val="ca-ES"/>
              </w:rPr>
            </w:pPr>
          </w:p>
        </w:tc>
      </w:tr>
      <w:tr w:rsidR="00360763" w:rsidRPr="00B77935" w14:paraId="53798BC5" w14:textId="77777777" w:rsidTr="00215E6E">
        <w:trPr>
          <w:trHeight w:val="533"/>
        </w:trPr>
        <w:tc>
          <w:tcPr>
            <w:tcW w:w="2094" w:type="dxa"/>
            <w:shd w:val="clear" w:color="auto" w:fill="auto"/>
            <w:vAlign w:val="center"/>
          </w:tcPr>
          <w:p w14:paraId="58725241" w14:textId="3552F3B7" w:rsidR="00360763" w:rsidRPr="00B77935" w:rsidRDefault="00360763" w:rsidP="00360763">
            <w:pPr>
              <w:jc w:val="both"/>
              <w:rPr>
                <w:rFonts w:eastAsia="SimSun" w:cstheme="minorHAnsi"/>
                <w:color w:val="FF0000"/>
                <w:kern w:val="2"/>
                <w:highlight w:val="yellow"/>
                <w:lang w:val="ca-ES"/>
              </w:rPr>
            </w:pPr>
            <w:r w:rsidRPr="00215E6E">
              <w:rPr>
                <w:rFonts w:cstheme="minorHAnsi"/>
                <w:iCs/>
                <w:lang w:val="ca-ES"/>
              </w:rPr>
              <w:t>IMPORT 2026</w:t>
            </w:r>
          </w:p>
        </w:tc>
        <w:tc>
          <w:tcPr>
            <w:tcW w:w="2835" w:type="dxa"/>
            <w:vAlign w:val="center"/>
          </w:tcPr>
          <w:p w14:paraId="6090EB0F" w14:textId="77777777" w:rsidR="00360763" w:rsidRPr="00B77935" w:rsidRDefault="00360763" w:rsidP="00215E6E">
            <w:pPr>
              <w:jc w:val="right"/>
              <w:rPr>
                <w:rFonts w:ascii="Arial" w:eastAsia="Times New Roman" w:hAnsi="Arial" w:cstheme="minorHAnsi"/>
                <w:snapToGrid w:val="0"/>
                <w:color w:val="000000"/>
                <w:sz w:val="24"/>
                <w:highlight w:val="yellow"/>
                <w:lang w:val="ca-ES" w:eastAsia="ar-SA"/>
              </w:rPr>
            </w:pPr>
          </w:p>
        </w:tc>
        <w:tc>
          <w:tcPr>
            <w:tcW w:w="2551" w:type="dxa"/>
            <w:shd w:val="clear" w:color="auto" w:fill="auto"/>
            <w:vAlign w:val="center"/>
          </w:tcPr>
          <w:p w14:paraId="34CA6460" w14:textId="2ACD0611" w:rsidR="00360763" w:rsidRPr="00B77935" w:rsidRDefault="00360763" w:rsidP="00215E6E">
            <w:pPr>
              <w:jc w:val="right"/>
              <w:rPr>
                <w:rFonts w:eastAsia="SimSun" w:cstheme="minorHAnsi"/>
                <w:kern w:val="2"/>
                <w:highlight w:val="yellow"/>
                <w:lang w:val="ca-ES"/>
              </w:rPr>
            </w:pPr>
          </w:p>
        </w:tc>
      </w:tr>
    </w:tbl>
    <w:p w14:paraId="4579D04D" w14:textId="77777777" w:rsidR="00360763" w:rsidRDefault="00360763" w:rsidP="007A087C">
      <w:pPr>
        <w:spacing w:after="200"/>
        <w:ind w:right="-1"/>
        <w:jc w:val="both"/>
        <w:rPr>
          <w:rFonts w:cstheme="minorHAnsi"/>
          <w:lang w:val="ca-ES"/>
        </w:rPr>
      </w:pPr>
    </w:p>
    <w:p w14:paraId="3F0F0C33" w14:textId="77777777" w:rsidR="00215E6E" w:rsidRPr="00215E6E" w:rsidRDefault="00215E6E" w:rsidP="00215E6E">
      <w:pPr>
        <w:jc w:val="both"/>
        <w:rPr>
          <w:rFonts w:cstheme="minorHAnsi"/>
          <w:bCs/>
          <w:lang w:val="ca-ES"/>
        </w:rPr>
      </w:pPr>
      <w:r w:rsidRPr="00215E6E">
        <w:rPr>
          <w:rFonts w:cstheme="minorHAnsi"/>
          <w:bCs/>
          <w:lang w:val="ca-ES"/>
        </w:rPr>
        <w:t xml:space="preserve">TOTAL PRESSUPOST BASE DE LICITACIÓ EN LLETRES: </w:t>
      </w:r>
    </w:p>
    <w:p w14:paraId="515CDA6D" w14:textId="16E71C67" w:rsidR="007A087C" w:rsidRDefault="007A087C" w:rsidP="00215E6E">
      <w:pPr>
        <w:jc w:val="both"/>
        <w:rPr>
          <w:rFonts w:cstheme="minorHAnsi"/>
          <w:bCs/>
          <w:sz w:val="10"/>
          <w:szCs w:val="10"/>
          <w:lang w:val="ca-ES"/>
        </w:rPr>
      </w:pPr>
      <w:r w:rsidRPr="00215E6E">
        <w:rPr>
          <w:rFonts w:cstheme="minorHAnsi"/>
          <w:bCs/>
          <w:lang w:val="ca-ES"/>
        </w:rPr>
        <w:t>(IVA EXCLÒS)</w:t>
      </w:r>
    </w:p>
    <w:p w14:paraId="3B395DF4" w14:textId="77777777" w:rsidR="00215E6E" w:rsidRPr="00215E6E" w:rsidRDefault="00215E6E" w:rsidP="00215E6E">
      <w:pPr>
        <w:jc w:val="both"/>
        <w:rPr>
          <w:rFonts w:cstheme="minorHAnsi"/>
          <w:bCs/>
          <w:sz w:val="10"/>
          <w:szCs w:val="10"/>
          <w:lang w:val="ca-ES"/>
        </w:rPr>
      </w:pPr>
    </w:p>
    <w:p w14:paraId="199D3CCE" w14:textId="77777777" w:rsidR="00215E6E" w:rsidRPr="00215E6E" w:rsidRDefault="00215E6E" w:rsidP="00215E6E">
      <w:pPr>
        <w:jc w:val="both"/>
        <w:rPr>
          <w:rFonts w:cstheme="minorHAnsi"/>
          <w:bCs/>
          <w:lang w:val="ca-ES"/>
        </w:rPr>
      </w:pPr>
      <w:r w:rsidRPr="00215E6E">
        <w:rPr>
          <w:rFonts w:cstheme="minorHAnsi"/>
          <w:bCs/>
          <w:lang w:val="ca-ES"/>
        </w:rPr>
        <w:t xml:space="preserve">TOTAL PRESSUPOST BASE DE LICITACIÓ EN LLETRES: </w:t>
      </w:r>
    </w:p>
    <w:p w14:paraId="40326415" w14:textId="7A6224DC" w:rsidR="00215E6E" w:rsidRPr="00215E6E" w:rsidRDefault="00215E6E" w:rsidP="00215E6E">
      <w:pPr>
        <w:jc w:val="both"/>
        <w:rPr>
          <w:rFonts w:cstheme="minorHAnsi"/>
          <w:bCs/>
          <w:lang w:val="ca-ES"/>
        </w:rPr>
      </w:pPr>
      <w:r w:rsidRPr="00215E6E">
        <w:rPr>
          <w:rFonts w:cstheme="minorHAnsi"/>
          <w:bCs/>
          <w:lang w:val="ca-ES"/>
        </w:rPr>
        <w:t>(IVA INCLÒS)</w:t>
      </w:r>
    </w:p>
    <w:p w14:paraId="5DA201D5" w14:textId="77777777" w:rsidR="007A087C" w:rsidRPr="00B77935" w:rsidRDefault="007A087C" w:rsidP="007A087C">
      <w:pPr>
        <w:jc w:val="both"/>
        <w:rPr>
          <w:rFonts w:eastAsia="Calibri" w:cstheme="minorHAnsi"/>
          <w:b/>
          <w:lang w:val="ca-ES"/>
        </w:rPr>
      </w:pPr>
    </w:p>
    <w:p w14:paraId="2B2D3CBE" w14:textId="2AC9574A" w:rsidR="007A087C" w:rsidRPr="00215E6E" w:rsidRDefault="00215E6E" w:rsidP="007A087C">
      <w:pPr>
        <w:jc w:val="both"/>
        <w:rPr>
          <w:rFonts w:eastAsia="Calibri" w:cstheme="minorHAnsi"/>
          <w:b/>
          <w:bCs/>
          <w:lang w:val="ca-ES"/>
        </w:rPr>
      </w:pPr>
      <w:r w:rsidRPr="00215E6E">
        <w:rPr>
          <w:rFonts w:eastAsia="Calibri" w:cstheme="minorHAnsi"/>
          <w:b/>
          <w:bCs/>
          <w:lang w:val="ca-ES"/>
        </w:rPr>
        <w:t>1.2 TEMPS D’EXPERIÈNCIA</w:t>
      </w:r>
      <w:r w:rsidR="009F64D4">
        <w:rPr>
          <w:rFonts w:eastAsia="Calibri" w:cstheme="minorHAnsi"/>
          <w:b/>
          <w:bCs/>
          <w:lang w:val="ca-ES"/>
        </w:rPr>
        <w:t>(*)</w:t>
      </w:r>
      <w:r w:rsidRPr="00215E6E">
        <w:rPr>
          <w:rFonts w:eastAsia="Calibri" w:cstheme="minorHAnsi"/>
          <w:b/>
          <w:bCs/>
          <w:lang w:val="ca-ES"/>
        </w:rPr>
        <w:t xml:space="preserve">: </w:t>
      </w:r>
    </w:p>
    <w:p w14:paraId="0180223D" w14:textId="77777777" w:rsidR="007A087C" w:rsidRPr="00B77935" w:rsidRDefault="007A087C" w:rsidP="007A087C">
      <w:pPr>
        <w:jc w:val="both"/>
        <w:rPr>
          <w:rFonts w:eastAsia="Calibri" w:cstheme="minorHAnsi"/>
          <w:lang w:val="ca-ES"/>
        </w:rPr>
      </w:pP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851"/>
      </w:tblGrid>
      <w:tr w:rsidR="007A087C" w:rsidRPr="00B77935" w14:paraId="565BA28B" w14:textId="77777777" w:rsidTr="00F40D1B">
        <w:trPr>
          <w:trHeight w:val="258"/>
        </w:trPr>
        <w:tc>
          <w:tcPr>
            <w:tcW w:w="3856" w:type="dxa"/>
            <w:shd w:val="clear" w:color="auto" w:fill="auto"/>
          </w:tcPr>
          <w:p w14:paraId="2BAE3024" w14:textId="5AB2AC66" w:rsidR="007A087C" w:rsidRPr="00B77935" w:rsidRDefault="00215E6E" w:rsidP="00A12DD2">
            <w:pPr>
              <w:pStyle w:val="Prrafodelista"/>
              <w:numPr>
                <w:ilvl w:val="0"/>
                <w:numId w:val="41"/>
              </w:numPr>
              <w:suppressAutoHyphens/>
              <w:jc w:val="both"/>
              <w:rPr>
                <w:rFonts w:eastAsia="SimSun" w:cstheme="minorHAnsi"/>
                <w:b/>
                <w:bCs/>
                <w:kern w:val="2"/>
                <w:lang w:val="ca-ES"/>
              </w:rPr>
            </w:pPr>
            <w:r>
              <w:rPr>
                <w:rFonts w:eastAsia="SimSun" w:cstheme="minorHAnsi"/>
                <w:b/>
                <w:bCs/>
                <w:kern w:val="2"/>
                <w:lang w:val="ca-ES"/>
              </w:rPr>
              <w:t>Concepte</w:t>
            </w:r>
          </w:p>
        </w:tc>
        <w:tc>
          <w:tcPr>
            <w:tcW w:w="1851" w:type="dxa"/>
            <w:shd w:val="clear" w:color="auto" w:fill="auto"/>
          </w:tcPr>
          <w:p w14:paraId="54798E79" w14:textId="0576B4BB" w:rsidR="007A087C" w:rsidRPr="00B77935" w:rsidRDefault="00215E6E" w:rsidP="00F40D1B">
            <w:pPr>
              <w:jc w:val="both"/>
              <w:rPr>
                <w:rFonts w:eastAsia="SimSun" w:cstheme="minorHAnsi"/>
                <w:b/>
                <w:bCs/>
                <w:kern w:val="2"/>
                <w:lang w:val="ca-ES"/>
              </w:rPr>
            </w:pPr>
            <w:r>
              <w:rPr>
                <w:rFonts w:eastAsia="SimSun" w:cstheme="minorHAnsi"/>
                <w:b/>
                <w:bCs/>
                <w:kern w:val="2"/>
                <w:lang w:val="ca-ES"/>
              </w:rPr>
              <w:t>Puntuació</w:t>
            </w:r>
          </w:p>
        </w:tc>
      </w:tr>
      <w:tr w:rsidR="007A087C" w:rsidRPr="00B77935" w14:paraId="2345AEDA" w14:textId="77777777" w:rsidTr="00A40272">
        <w:trPr>
          <w:trHeight w:val="406"/>
        </w:trPr>
        <w:tc>
          <w:tcPr>
            <w:tcW w:w="3856" w:type="dxa"/>
            <w:shd w:val="clear" w:color="auto" w:fill="auto"/>
            <w:vAlign w:val="center"/>
          </w:tcPr>
          <w:p w14:paraId="147783EB" w14:textId="0A720352" w:rsidR="007A087C" w:rsidRPr="00A40272" w:rsidRDefault="00215E6E" w:rsidP="00A40272">
            <w:pPr>
              <w:rPr>
                <w:rFonts w:eastAsia="SimSun" w:cstheme="minorHAnsi"/>
                <w:kern w:val="2"/>
                <w:highlight w:val="yellow"/>
                <w:lang w:val="ca-ES"/>
              </w:rPr>
            </w:pPr>
            <w:r w:rsidRPr="00A40272">
              <w:rPr>
                <w:rFonts w:cstheme="minorHAnsi"/>
                <w:iCs/>
                <w:lang w:val="ca-ES"/>
              </w:rPr>
              <w:t>12 mesos</w:t>
            </w:r>
          </w:p>
        </w:tc>
        <w:tc>
          <w:tcPr>
            <w:tcW w:w="1851" w:type="dxa"/>
            <w:shd w:val="clear" w:color="auto" w:fill="auto"/>
            <w:vAlign w:val="center"/>
          </w:tcPr>
          <w:p w14:paraId="480C848B" w14:textId="578428A4" w:rsidR="007A087C" w:rsidRPr="00215E6E" w:rsidRDefault="007A087C" w:rsidP="00A40272">
            <w:pPr>
              <w:jc w:val="center"/>
              <w:rPr>
                <w:rFonts w:eastAsia="SimSun" w:cstheme="minorHAnsi"/>
                <w:kern w:val="2"/>
                <w:lang w:val="ca-ES"/>
              </w:rPr>
            </w:pPr>
            <w:r w:rsidRPr="00215E6E">
              <w:rPr>
                <w:rFonts w:ascii="Arial" w:eastAsia="Times New Roman" w:hAnsi="Arial" w:cstheme="minorHAnsi"/>
                <w:snapToGrid w:val="0"/>
                <w:color w:val="000000"/>
                <w:sz w:val="24"/>
                <w:lang w:val="ca-ES" w:eastAsia="ar-SA"/>
              </w:rPr>
              <w:object w:dxaOrig="225" w:dyaOrig="225" w14:anchorId="06B47B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3.5pt;height:12pt" o:ole="">
                  <v:imagedata r:id="rId44" o:title=""/>
                </v:shape>
                <w:control r:id="rId45" w:name="CheckBox32111832114261" w:shapeid="_x0000_i1059"/>
              </w:object>
            </w:r>
            <w:r w:rsidRPr="00215E6E">
              <w:rPr>
                <w:rFonts w:cstheme="minorHAnsi"/>
                <w:iCs/>
                <w:lang w:val="ca-ES"/>
              </w:rPr>
              <w:t xml:space="preserve"> </w:t>
            </w:r>
            <w:r w:rsidR="00215E6E" w:rsidRPr="00215E6E">
              <w:rPr>
                <w:rFonts w:cstheme="minorHAnsi"/>
                <w:iCs/>
                <w:lang w:val="ca-ES"/>
              </w:rPr>
              <w:t>10 punts</w:t>
            </w:r>
          </w:p>
        </w:tc>
      </w:tr>
      <w:tr w:rsidR="007A087C" w:rsidRPr="00B77935" w14:paraId="6906E924" w14:textId="77777777" w:rsidTr="00A40272">
        <w:trPr>
          <w:trHeight w:val="370"/>
        </w:trPr>
        <w:tc>
          <w:tcPr>
            <w:tcW w:w="3856" w:type="dxa"/>
            <w:shd w:val="clear" w:color="auto" w:fill="auto"/>
            <w:vAlign w:val="center"/>
          </w:tcPr>
          <w:p w14:paraId="43519951" w14:textId="72E8B635" w:rsidR="007A087C" w:rsidRPr="00A40272" w:rsidRDefault="00215E6E" w:rsidP="00A40272">
            <w:pPr>
              <w:rPr>
                <w:rFonts w:eastAsia="SimSun" w:cstheme="minorHAnsi"/>
                <w:kern w:val="2"/>
                <w:highlight w:val="yellow"/>
                <w:lang w:val="ca-ES"/>
              </w:rPr>
            </w:pPr>
            <w:r w:rsidRPr="00A40272">
              <w:rPr>
                <w:rFonts w:cstheme="minorHAnsi"/>
                <w:iCs/>
                <w:lang w:val="ca-ES"/>
              </w:rPr>
              <w:t>6 mesos</w:t>
            </w:r>
          </w:p>
        </w:tc>
        <w:tc>
          <w:tcPr>
            <w:tcW w:w="1851" w:type="dxa"/>
            <w:shd w:val="clear" w:color="auto" w:fill="auto"/>
            <w:vAlign w:val="center"/>
          </w:tcPr>
          <w:p w14:paraId="2C739424" w14:textId="71A9D6C5" w:rsidR="007A087C" w:rsidRPr="00215E6E" w:rsidRDefault="007A087C" w:rsidP="00A40272">
            <w:pPr>
              <w:jc w:val="center"/>
              <w:rPr>
                <w:rFonts w:eastAsia="SimSun" w:cstheme="minorHAnsi"/>
                <w:kern w:val="2"/>
                <w:lang w:val="ca-ES"/>
              </w:rPr>
            </w:pPr>
            <w:r w:rsidRPr="00215E6E">
              <w:rPr>
                <w:rFonts w:ascii="Arial" w:eastAsia="Times New Roman" w:hAnsi="Arial" w:cstheme="minorHAnsi"/>
                <w:snapToGrid w:val="0"/>
                <w:color w:val="000000"/>
                <w:sz w:val="24"/>
                <w:lang w:val="ca-ES" w:eastAsia="ar-SA"/>
              </w:rPr>
              <w:object w:dxaOrig="225" w:dyaOrig="225" w14:anchorId="54DF889D">
                <v:shape id="_x0000_i1061" type="#_x0000_t75" style="width:13.5pt;height:12pt" o:ole="">
                  <v:imagedata r:id="rId46" o:title=""/>
                </v:shape>
                <w:control r:id="rId47" w:name="CheckBox32111832114251" w:shapeid="_x0000_i1061"/>
              </w:object>
            </w:r>
            <w:r w:rsidRPr="00215E6E">
              <w:rPr>
                <w:rFonts w:cstheme="minorHAnsi"/>
                <w:iCs/>
                <w:lang w:val="ca-ES"/>
              </w:rPr>
              <w:t xml:space="preserve"> </w:t>
            </w:r>
            <w:r w:rsidR="00215E6E" w:rsidRPr="00215E6E">
              <w:rPr>
                <w:rFonts w:cstheme="minorHAnsi"/>
                <w:iCs/>
                <w:lang w:val="ca-ES"/>
              </w:rPr>
              <w:t>5 punts</w:t>
            </w:r>
          </w:p>
        </w:tc>
      </w:tr>
      <w:tr w:rsidR="00215E6E" w:rsidRPr="00B77935" w14:paraId="738F5528" w14:textId="77777777" w:rsidTr="00A40272">
        <w:trPr>
          <w:trHeight w:val="378"/>
        </w:trPr>
        <w:tc>
          <w:tcPr>
            <w:tcW w:w="3856" w:type="dxa"/>
            <w:shd w:val="clear" w:color="auto" w:fill="auto"/>
            <w:vAlign w:val="center"/>
          </w:tcPr>
          <w:p w14:paraId="05C77C3A" w14:textId="60F42D29" w:rsidR="00215E6E" w:rsidRPr="00A40272" w:rsidRDefault="00215E6E" w:rsidP="00A40272">
            <w:pPr>
              <w:rPr>
                <w:rFonts w:cstheme="minorHAnsi"/>
                <w:iCs/>
                <w:lang w:val="ca-ES"/>
              </w:rPr>
            </w:pPr>
            <w:r w:rsidRPr="00A40272">
              <w:rPr>
                <w:rFonts w:cstheme="minorHAnsi"/>
                <w:iCs/>
                <w:lang w:val="ca-ES"/>
              </w:rPr>
              <w:t>Menys</w:t>
            </w:r>
            <w:r w:rsidR="00A40272" w:rsidRPr="00A40272">
              <w:rPr>
                <w:rFonts w:cstheme="minorHAnsi"/>
                <w:iCs/>
                <w:lang w:val="ca-ES"/>
              </w:rPr>
              <w:t xml:space="preserve"> de sis mesos</w:t>
            </w:r>
          </w:p>
        </w:tc>
        <w:tc>
          <w:tcPr>
            <w:tcW w:w="1851" w:type="dxa"/>
            <w:shd w:val="clear" w:color="auto" w:fill="auto"/>
            <w:vAlign w:val="center"/>
          </w:tcPr>
          <w:p w14:paraId="50F574D1" w14:textId="6F7C7A49" w:rsidR="00215E6E" w:rsidRPr="00215E6E" w:rsidRDefault="00215E6E" w:rsidP="00A40272">
            <w:pPr>
              <w:jc w:val="center"/>
              <w:rPr>
                <w:rFonts w:ascii="Arial" w:eastAsia="Times New Roman" w:hAnsi="Arial" w:cstheme="minorHAnsi"/>
                <w:snapToGrid w:val="0"/>
                <w:color w:val="000000"/>
                <w:sz w:val="24"/>
                <w:lang w:val="ca-ES" w:eastAsia="ar-SA"/>
              </w:rPr>
            </w:pPr>
            <w:r w:rsidRPr="00215E6E">
              <w:rPr>
                <w:rFonts w:ascii="Arial" w:eastAsia="Times New Roman" w:hAnsi="Arial" w:cstheme="minorHAnsi"/>
                <w:snapToGrid w:val="0"/>
                <w:color w:val="000000"/>
                <w:sz w:val="24"/>
                <w:lang w:val="ca-ES" w:eastAsia="ar-SA"/>
              </w:rPr>
              <w:object w:dxaOrig="225" w:dyaOrig="225" w14:anchorId="3117ED59">
                <v:shape id="_x0000_i1063" type="#_x0000_t75" style="width:13.5pt;height:12pt" o:ole="">
                  <v:imagedata r:id="rId48" o:title=""/>
                </v:shape>
                <w:control r:id="rId49" w:name="CheckBox321118321142511" w:shapeid="_x0000_i1063"/>
              </w:object>
            </w:r>
            <w:r w:rsidRPr="00215E6E">
              <w:rPr>
                <w:rFonts w:cstheme="minorHAnsi"/>
                <w:iCs/>
                <w:lang w:val="ca-ES"/>
              </w:rPr>
              <w:t xml:space="preserve"> 0 punts</w:t>
            </w:r>
          </w:p>
        </w:tc>
      </w:tr>
    </w:tbl>
    <w:p w14:paraId="285BC375" w14:textId="77777777" w:rsidR="009F64D4" w:rsidRDefault="009F64D4" w:rsidP="00A40272">
      <w:pPr>
        <w:jc w:val="both"/>
        <w:rPr>
          <w:rFonts w:eastAsia="Calibri" w:cstheme="minorHAnsi"/>
          <w:lang w:val="ca-ES"/>
        </w:rPr>
      </w:pPr>
    </w:p>
    <w:p w14:paraId="638E0903" w14:textId="53EC3937" w:rsidR="00A40272" w:rsidRPr="009F64D4" w:rsidRDefault="009F64D4" w:rsidP="00A40272">
      <w:pPr>
        <w:jc w:val="both"/>
        <w:rPr>
          <w:rFonts w:eastAsia="Calibri" w:cstheme="minorHAnsi"/>
          <w:lang w:val="ca-ES"/>
        </w:rPr>
      </w:pPr>
      <w:r w:rsidRPr="009F64D4">
        <w:rPr>
          <w:rFonts w:eastAsia="Calibri" w:cstheme="minorHAnsi"/>
          <w:lang w:val="ca-ES"/>
        </w:rPr>
        <w:t>(*) Degudament acreditada</w:t>
      </w:r>
    </w:p>
    <w:p w14:paraId="16A31F48" w14:textId="0AF3BBD7" w:rsidR="00A40272" w:rsidRDefault="00A40272" w:rsidP="00A40272">
      <w:pPr>
        <w:jc w:val="both"/>
        <w:rPr>
          <w:rFonts w:eastAsia="Calibri" w:cstheme="minorHAnsi"/>
          <w:b/>
          <w:bCs/>
          <w:lang w:val="ca-ES"/>
        </w:rPr>
      </w:pPr>
    </w:p>
    <w:p w14:paraId="4379E0CD" w14:textId="35B1ED11" w:rsidR="00A40272" w:rsidRDefault="00A40272" w:rsidP="00A40272">
      <w:pPr>
        <w:jc w:val="both"/>
        <w:rPr>
          <w:rFonts w:eastAsia="Calibri" w:cstheme="minorHAnsi"/>
          <w:b/>
          <w:bCs/>
          <w:lang w:val="ca-ES"/>
        </w:rPr>
      </w:pPr>
    </w:p>
    <w:p w14:paraId="05E081CB" w14:textId="77777777" w:rsidR="00A40272" w:rsidRDefault="00A40272" w:rsidP="00A40272">
      <w:pPr>
        <w:jc w:val="both"/>
        <w:rPr>
          <w:rFonts w:eastAsia="Calibri" w:cstheme="minorHAnsi"/>
          <w:b/>
          <w:bCs/>
          <w:lang w:val="ca-ES"/>
        </w:rPr>
      </w:pPr>
    </w:p>
    <w:p w14:paraId="38233719" w14:textId="5B2CD585" w:rsidR="00A40272" w:rsidRPr="00215E6E" w:rsidRDefault="00A40272" w:rsidP="00A40272">
      <w:pPr>
        <w:jc w:val="both"/>
        <w:rPr>
          <w:rFonts w:eastAsia="Calibri" w:cstheme="minorHAnsi"/>
          <w:b/>
          <w:bCs/>
          <w:lang w:val="ca-ES"/>
        </w:rPr>
      </w:pPr>
      <w:r w:rsidRPr="00215E6E">
        <w:rPr>
          <w:rFonts w:eastAsia="Calibri" w:cstheme="minorHAnsi"/>
          <w:b/>
          <w:bCs/>
          <w:lang w:val="ca-ES"/>
        </w:rPr>
        <w:t>1.</w:t>
      </w:r>
      <w:r>
        <w:rPr>
          <w:rFonts w:eastAsia="Calibri" w:cstheme="minorHAnsi"/>
          <w:b/>
          <w:bCs/>
          <w:lang w:val="ca-ES"/>
        </w:rPr>
        <w:t>3</w:t>
      </w:r>
      <w:r w:rsidRPr="00215E6E">
        <w:rPr>
          <w:rFonts w:eastAsia="Calibri" w:cstheme="minorHAnsi"/>
          <w:b/>
          <w:bCs/>
          <w:lang w:val="ca-ES"/>
        </w:rPr>
        <w:t xml:space="preserve"> </w:t>
      </w:r>
      <w:r>
        <w:rPr>
          <w:rFonts w:eastAsia="Calibri" w:cstheme="minorHAnsi"/>
          <w:b/>
          <w:bCs/>
          <w:lang w:val="ca-ES"/>
        </w:rPr>
        <w:t>CURS DEA PERSONAL ADSCRIT AL SERVEI</w:t>
      </w:r>
      <w:r w:rsidR="009F64D4">
        <w:rPr>
          <w:rFonts w:eastAsia="Calibri" w:cstheme="minorHAnsi"/>
          <w:b/>
          <w:bCs/>
          <w:lang w:val="ca-ES"/>
        </w:rPr>
        <w:t xml:space="preserve"> (*)</w:t>
      </w:r>
      <w:r w:rsidRPr="00215E6E">
        <w:rPr>
          <w:rFonts w:eastAsia="Calibri" w:cstheme="minorHAnsi"/>
          <w:b/>
          <w:bCs/>
          <w:lang w:val="ca-ES"/>
        </w:rPr>
        <w:t xml:space="preserve">: </w:t>
      </w:r>
    </w:p>
    <w:p w14:paraId="3A058CE1" w14:textId="77777777" w:rsidR="00A40272" w:rsidRPr="00B77935" w:rsidRDefault="00A40272" w:rsidP="00A40272">
      <w:pPr>
        <w:jc w:val="both"/>
        <w:rPr>
          <w:rFonts w:eastAsia="Calibri" w:cstheme="minorHAnsi"/>
          <w:lang w:val="ca-ES"/>
        </w:rPr>
      </w:pP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851"/>
      </w:tblGrid>
      <w:tr w:rsidR="00A40272" w:rsidRPr="00B77935" w14:paraId="19580C28" w14:textId="77777777" w:rsidTr="00B24448">
        <w:trPr>
          <w:trHeight w:val="258"/>
        </w:trPr>
        <w:tc>
          <w:tcPr>
            <w:tcW w:w="3856" w:type="dxa"/>
            <w:shd w:val="clear" w:color="auto" w:fill="auto"/>
          </w:tcPr>
          <w:p w14:paraId="01FA6291" w14:textId="77777777" w:rsidR="00A40272" w:rsidRPr="00B77935" w:rsidRDefault="00A40272" w:rsidP="00B24448">
            <w:pPr>
              <w:pStyle w:val="Prrafodelista"/>
              <w:numPr>
                <w:ilvl w:val="0"/>
                <w:numId w:val="41"/>
              </w:numPr>
              <w:suppressAutoHyphens/>
              <w:jc w:val="both"/>
              <w:rPr>
                <w:rFonts w:eastAsia="SimSun" w:cstheme="minorHAnsi"/>
                <w:b/>
                <w:bCs/>
                <w:kern w:val="2"/>
                <w:lang w:val="ca-ES"/>
              </w:rPr>
            </w:pPr>
            <w:r>
              <w:rPr>
                <w:rFonts w:eastAsia="SimSun" w:cstheme="minorHAnsi"/>
                <w:b/>
                <w:bCs/>
                <w:kern w:val="2"/>
                <w:lang w:val="ca-ES"/>
              </w:rPr>
              <w:t>Concepte</w:t>
            </w:r>
          </w:p>
        </w:tc>
        <w:tc>
          <w:tcPr>
            <w:tcW w:w="1851" w:type="dxa"/>
            <w:shd w:val="clear" w:color="auto" w:fill="auto"/>
          </w:tcPr>
          <w:p w14:paraId="7DA40B72" w14:textId="77777777" w:rsidR="00A40272" w:rsidRPr="00B77935" w:rsidRDefault="00A40272" w:rsidP="00B24448">
            <w:pPr>
              <w:jc w:val="both"/>
              <w:rPr>
                <w:rFonts w:eastAsia="SimSun" w:cstheme="minorHAnsi"/>
                <w:b/>
                <w:bCs/>
                <w:kern w:val="2"/>
                <w:lang w:val="ca-ES"/>
              </w:rPr>
            </w:pPr>
            <w:r>
              <w:rPr>
                <w:rFonts w:eastAsia="SimSun" w:cstheme="minorHAnsi"/>
                <w:b/>
                <w:bCs/>
                <w:kern w:val="2"/>
                <w:lang w:val="ca-ES"/>
              </w:rPr>
              <w:t>Puntuació</w:t>
            </w:r>
          </w:p>
        </w:tc>
      </w:tr>
      <w:tr w:rsidR="00A40272" w:rsidRPr="00B77935" w14:paraId="43431219" w14:textId="77777777" w:rsidTr="00B24448">
        <w:trPr>
          <w:trHeight w:val="406"/>
        </w:trPr>
        <w:tc>
          <w:tcPr>
            <w:tcW w:w="3856" w:type="dxa"/>
            <w:shd w:val="clear" w:color="auto" w:fill="auto"/>
            <w:vAlign w:val="center"/>
          </w:tcPr>
          <w:p w14:paraId="61D708C3" w14:textId="08053787" w:rsidR="00A40272" w:rsidRPr="00A40272" w:rsidRDefault="00A40272" w:rsidP="00B24448">
            <w:pPr>
              <w:rPr>
                <w:rFonts w:eastAsia="SimSun" w:cstheme="minorHAnsi"/>
                <w:kern w:val="2"/>
                <w:highlight w:val="yellow"/>
                <w:lang w:val="ca-ES"/>
              </w:rPr>
            </w:pPr>
            <w:r w:rsidRPr="00A40272">
              <w:rPr>
                <w:rFonts w:cstheme="minorHAnsi"/>
                <w:iCs/>
                <w:lang w:val="ca-ES"/>
              </w:rPr>
              <w:t>1</w:t>
            </w:r>
            <w:r>
              <w:rPr>
                <w:rFonts w:cstheme="minorHAnsi"/>
                <w:iCs/>
                <w:lang w:val="ca-ES"/>
              </w:rPr>
              <w:t>00% del personal adscrit amb curs DEA</w:t>
            </w:r>
          </w:p>
        </w:tc>
        <w:tc>
          <w:tcPr>
            <w:tcW w:w="1851" w:type="dxa"/>
            <w:shd w:val="clear" w:color="auto" w:fill="auto"/>
            <w:vAlign w:val="center"/>
          </w:tcPr>
          <w:p w14:paraId="1177FD74" w14:textId="5CEC922A" w:rsidR="00A40272" w:rsidRPr="00215E6E" w:rsidRDefault="00A40272" w:rsidP="00B24448">
            <w:pPr>
              <w:jc w:val="center"/>
              <w:rPr>
                <w:rFonts w:eastAsia="SimSun" w:cstheme="minorHAnsi"/>
                <w:kern w:val="2"/>
                <w:lang w:val="ca-ES"/>
              </w:rPr>
            </w:pPr>
            <w:r w:rsidRPr="00215E6E">
              <w:rPr>
                <w:rFonts w:ascii="Arial" w:eastAsia="Times New Roman" w:hAnsi="Arial" w:cstheme="minorHAnsi"/>
                <w:snapToGrid w:val="0"/>
                <w:color w:val="000000"/>
                <w:sz w:val="24"/>
                <w:lang w:val="ca-ES" w:eastAsia="ar-SA"/>
              </w:rPr>
              <w:object w:dxaOrig="225" w:dyaOrig="225" w14:anchorId="054892F3">
                <v:shape id="_x0000_i1065" type="#_x0000_t75" style="width:13.5pt;height:12pt" o:ole="">
                  <v:imagedata r:id="rId50" o:title=""/>
                </v:shape>
                <w:control r:id="rId51" w:name="CheckBox321118321142611" w:shapeid="_x0000_i1065"/>
              </w:object>
            </w:r>
            <w:r w:rsidRPr="00215E6E">
              <w:rPr>
                <w:rFonts w:cstheme="minorHAnsi"/>
                <w:iCs/>
                <w:lang w:val="ca-ES"/>
              </w:rPr>
              <w:t xml:space="preserve"> 10 punts</w:t>
            </w:r>
          </w:p>
        </w:tc>
      </w:tr>
      <w:tr w:rsidR="00A40272" w:rsidRPr="00B77935" w14:paraId="1B23197C" w14:textId="77777777" w:rsidTr="00B24448">
        <w:trPr>
          <w:trHeight w:val="370"/>
        </w:trPr>
        <w:tc>
          <w:tcPr>
            <w:tcW w:w="3856" w:type="dxa"/>
            <w:shd w:val="clear" w:color="auto" w:fill="auto"/>
            <w:vAlign w:val="center"/>
          </w:tcPr>
          <w:p w14:paraId="7F1A2371" w14:textId="137FF2F2" w:rsidR="00A40272" w:rsidRPr="00A40272" w:rsidRDefault="00A40272" w:rsidP="00B24448">
            <w:pPr>
              <w:rPr>
                <w:rFonts w:eastAsia="SimSun" w:cstheme="minorHAnsi"/>
                <w:kern w:val="2"/>
                <w:lang w:val="ca-ES"/>
              </w:rPr>
            </w:pPr>
            <w:r w:rsidRPr="00A40272">
              <w:rPr>
                <w:rFonts w:eastAsia="SimSun" w:cstheme="minorHAnsi"/>
                <w:kern w:val="2"/>
                <w:lang w:val="ca-ES"/>
              </w:rPr>
              <w:t>50% del personal adscrit amb curs DEA</w:t>
            </w:r>
          </w:p>
        </w:tc>
        <w:tc>
          <w:tcPr>
            <w:tcW w:w="1851" w:type="dxa"/>
            <w:shd w:val="clear" w:color="auto" w:fill="auto"/>
            <w:vAlign w:val="center"/>
          </w:tcPr>
          <w:p w14:paraId="28CEA881" w14:textId="099ADA08" w:rsidR="00A40272" w:rsidRPr="00215E6E" w:rsidRDefault="00A40272" w:rsidP="00B24448">
            <w:pPr>
              <w:jc w:val="center"/>
              <w:rPr>
                <w:rFonts w:eastAsia="SimSun" w:cstheme="minorHAnsi"/>
                <w:kern w:val="2"/>
                <w:lang w:val="ca-ES"/>
              </w:rPr>
            </w:pPr>
            <w:r w:rsidRPr="00215E6E">
              <w:rPr>
                <w:rFonts w:ascii="Arial" w:eastAsia="Times New Roman" w:hAnsi="Arial" w:cstheme="minorHAnsi"/>
                <w:snapToGrid w:val="0"/>
                <w:color w:val="000000"/>
                <w:sz w:val="24"/>
                <w:lang w:val="ca-ES" w:eastAsia="ar-SA"/>
              </w:rPr>
              <w:object w:dxaOrig="225" w:dyaOrig="225" w14:anchorId="4C3A28A7">
                <v:shape id="_x0000_i1067" type="#_x0000_t75" style="width:13.5pt;height:12pt" o:ole="">
                  <v:imagedata r:id="rId52" o:title=""/>
                </v:shape>
                <w:control r:id="rId53" w:name="CheckBox321118321142512" w:shapeid="_x0000_i1067"/>
              </w:object>
            </w:r>
            <w:r w:rsidRPr="00215E6E">
              <w:rPr>
                <w:rFonts w:cstheme="minorHAnsi"/>
                <w:iCs/>
                <w:lang w:val="ca-ES"/>
              </w:rPr>
              <w:t xml:space="preserve"> 5 punts</w:t>
            </w:r>
          </w:p>
        </w:tc>
      </w:tr>
    </w:tbl>
    <w:p w14:paraId="2A8330BC" w14:textId="77777777" w:rsidR="009F64D4" w:rsidRDefault="009F64D4" w:rsidP="007A087C">
      <w:pPr>
        <w:jc w:val="both"/>
        <w:rPr>
          <w:rFonts w:cstheme="minorHAnsi"/>
          <w:lang w:val="ca-ES"/>
        </w:rPr>
      </w:pPr>
    </w:p>
    <w:p w14:paraId="492AEF88" w14:textId="5CAB164B" w:rsidR="007A087C" w:rsidRDefault="009F64D4" w:rsidP="007A087C">
      <w:pPr>
        <w:jc w:val="both"/>
        <w:rPr>
          <w:rFonts w:cstheme="minorHAnsi"/>
          <w:lang w:val="ca-ES"/>
        </w:rPr>
      </w:pPr>
      <w:r>
        <w:rPr>
          <w:rFonts w:cstheme="minorHAnsi"/>
          <w:lang w:val="ca-ES"/>
        </w:rPr>
        <w:t>(*) Formació degudament acreditada amb els corresponents certificats</w:t>
      </w:r>
    </w:p>
    <w:p w14:paraId="1A39FACE" w14:textId="77777777" w:rsidR="009F64D4" w:rsidRDefault="009F64D4" w:rsidP="00A40272">
      <w:pPr>
        <w:jc w:val="both"/>
        <w:rPr>
          <w:rFonts w:eastAsia="Calibri" w:cstheme="minorHAnsi"/>
          <w:b/>
          <w:bCs/>
          <w:lang w:val="ca-ES"/>
        </w:rPr>
      </w:pPr>
    </w:p>
    <w:p w14:paraId="2DE18EB3" w14:textId="05F16EF2" w:rsidR="00A40272" w:rsidRPr="00215E6E" w:rsidRDefault="00A40272" w:rsidP="00A40272">
      <w:pPr>
        <w:jc w:val="both"/>
        <w:rPr>
          <w:rFonts w:eastAsia="Calibri" w:cstheme="minorHAnsi"/>
          <w:b/>
          <w:bCs/>
          <w:lang w:val="ca-ES"/>
        </w:rPr>
      </w:pPr>
      <w:r w:rsidRPr="00215E6E">
        <w:rPr>
          <w:rFonts w:eastAsia="Calibri" w:cstheme="minorHAnsi"/>
          <w:b/>
          <w:bCs/>
          <w:lang w:val="ca-ES"/>
        </w:rPr>
        <w:t>1.</w:t>
      </w:r>
      <w:r>
        <w:rPr>
          <w:rFonts w:eastAsia="Calibri" w:cstheme="minorHAnsi"/>
          <w:b/>
          <w:bCs/>
          <w:lang w:val="ca-ES"/>
        </w:rPr>
        <w:t>4</w:t>
      </w:r>
      <w:r w:rsidRPr="00215E6E">
        <w:rPr>
          <w:rFonts w:eastAsia="Calibri" w:cstheme="minorHAnsi"/>
          <w:b/>
          <w:bCs/>
          <w:lang w:val="ca-ES"/>
        </w:rPr>
        <w:t xml:space="preserve"> </w:t>
      </w:r>
      <w:r>
        <w:rPr>
          <w:rFonts w:eastAsia="Calibri" w:cstheme="minorHAnsi"/>
          <w:b/>
          <w:bCs/>
          <w:lang w:val="ca-ES"/>
        </w:rPr>
        <w:t>COMPROMÍ</w:t>
      </w:r>
      <w:r w:rsidR="00FD52DD">
        <w:rPr>
          <w:rFonts w:eastAsia="Calibri" w:cstheme="minorHAnsi"/>
          <w:b/>
          <w:bCs/>
          <w:lang w:val="ca-ES"/>
        </w:rPr>
        <w:t xml:space="preserve">S </w:t>
      </w:r>
      <w:r>
        <w:rPr>
          <w:rFonts w:eastAsia="Calibri" w:cstheme="minorHAnsi"/>
          <w:b/>
          <w:bCs/>
          <w:lang w:val="ca-ES"/>
        </w:rPr>
        <w:t>D’APORTAR MATERIAL</w:t>
      </w:r>
      <w:r w:rsidRPr="00215E6E">
        <w:rPr>
          <w:rFonts w:eastAsia="Calibri" w:cstheme="minorHAnsi"/>
          <w:b/>
          <w:bCs/>
          <w:lang w:val="ca-ES"/>
        </w:rPr>
        <w:t xml:space="preserve">: </w:t>
      </w:r>
    </w:p>
    <w:p w14:paraId="412C4437" w14:textId="77777777" w:rsidR="00A40272" w:rsidRPr="00B77935" w:rsidRDefault="00A40272" w:rsidP="00A40272">
      <w:pPr>
        <w:jc w:val="both"/>
        <w:rPr>
          <w:rFonts w:eastAsia="Calibri" w:cstheme="minorHAnsi"/>
          <w:lang w:val="ca-ES"/>
        </w:rPr>
      </w:pP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851"/>
      </w:tblGrid>
      <w:tr w:rsidR="00A40272" w:rsidRPr="00B77935" w14:paraId="709F9D95" w14:textId="77777777" w:rsidTr="00B24448">
        <w:trPr>
          <w:trHeight w:val="258"/>
        </w:trPr>
        <w:tc>
          <w:tcPr>
            <w:tcW w:w="3856" w:type="dxa"/>
            <w:shd w:val="clear" w:color="auto" w:fill="auto"/>
          </w:tcPr>
          <w:p w14:paraId="5A41CDFE" w14:textId="77777777" w:rsidR="00A40272" w:rsidRPr="00B77935" w:rsidRDefault="00A40272" w:rsidP="00B24448">
            <w:pPr>
              <w:pStyle w:val="Prrafodelista"/>
              <w:numPr>
                <w:ilvl w:val="0"/>
                <w:numId w:val="41"/>
              </w:numPr>
              <w:suppressAutoHyphens/>
              <w:jc w:val="both"/>
              <w:rPr>
                <w:rFonts w:eastAsia="SimSun" w:cstheme="minorHAnsi"/>
                <w:b/>
                <w:bCs/>
                <w:kern w:val="2"/>
                <w:lang w:val="ca-ES"/>
              </w:rPr>
            </w:pPr>
            <w:r>
              <w:rPr>
                <w:rFonts w:eastAsia="SimSun" w:cstheme="minorHAnsi"/>
                <w:b/>
                <w:bCs/>
                <w:kern w:val="2"/>
                <w:lang w:val="ca-ES"/>
              </w:rPr>
              <w:t>Concepte</w:t>
            </w:r>
          </w:p>
        </w:tc>
        <w:tc>
          <w:tcPr>
            <w:tcW w:w="1851" w:type="dxa"/>
            <w:shd w:val="clear" w:color="auto" w:fill="auto"/>
          </w:tcPr>
          <w:p w14:paraId="29886536" w14:textId="77777777" w:rsidR="00A40272" w:rsidRPr="00B77935" w:rsidRDefault="00A40272" w:rsidP="00B24448">
            <w:pPr>
              <w:jc w:val="both"/>
              <w:rPr>
                <w:rFonts w:eastAsia="SimSun" w:cstheme="minorHAnsi"/>
                <w:b/>
                <w:bCs/>
                <w:kern w:val="2"/>
                <w:lang w:val="ca-ES"/>
              </w:rPr>
            </w:pPr>
            <w:r>
              <w:rPr>
                <w:rFonts w:eastAsia="SimSun" w:cstheme="minorHAnsi"/>
                <w:b/>
                <w:bCs/>
                <w:kern w:val="2"/>
                <w:lang w:val="ca-ES"/>
              </w:rPr>
              <w:t>Puntuació</w:t>
            </w:r>
          </w:p>
        </w:tc>
      </w:tr>
      <w:tr w:rsidR="00A40272" w:rsidRPr="00B77935" w14:paraId="4C485293" w14:textId="77777777" w:rsidTr="00B24448">
        <w:trPr>
          <w:trHeight w:val="406"/>
        </w:trPr>
        <w:tc>
          <w:tcPr>
            <w:tcW w:w="3856" w:type="dxa"/>
            <w:shd w:val="clear" w:color="auto" w:fill="auto"/>
            <w:vAlign w:val="center"/>
          </w:tcPr>
          <w:p w14:paraId="366D5C95" w14:textId="3BA37C4F" w:rsidR="00A40272" w:rsidRPr="00A40272" w:rsidRDefault="00A40272" w:rsidP="00B24448">
            <w:pPr>
              <w:rPr>
                <w:rFonts w:eastAsia="SimSun" w:cstheme="minorHAnsi"/>
                <w:kern w:val="2"/>
                <w:highlight w:val="yellow"/>
                <w:lang w:val="ca-ES"/>
              </w:rPr>
            </w:pPr>
            <w:r w:rsidRPr="00A40272">
              <w:rPr>
                <w:rFonts w:eastAsia="SimSun" w:cstheme="minorHAnsi"/>
                <w:kern w:val="2"/>
                <w:lang w:val="ca-ES"/>
              </w:rPr>
              <w:t xml:space="preserve">Cànules de </w:t>
            </w:r>
            <w:proofErr w:type="spellStart"/>
            <w:r w:rsidRPr="00A40272">
              <w:rPr>
                <w:rFonts w:eastAsia="SimSun" w:cstheme="minorHAnsi"/>
                <w:kern w:val="2"/>
                <w:lang w:val="ca-ES"/>
              </w:rPr>
              <w:t>Güedel</w:t>
            </w:r>
            <w:proofErr w:type="spellEnd"/>
          </w:p>
        </w:tc>
        <w:tc>
          <w:tcPr>
            <w:tcW w:w="1851" w:type="dxa"/>
            <w:shd w:val="clear" w:color="auto" w:fill="auto"/>
            <w:vAlign w:val="center"/>
          </w:tcPr>
          <w:p w14:paraId="1C8598EC" w14:textId="270E8ED8" w:rsidR="00A40272" w:rsidRPr="00215E6E" w:rsidRDefault="00A40272" w:rsidP="00B24448">
            <w:pPr>
              <w:jc w:val="center"/>
              <w:rPr>
                <w:rFonts w:eastAsia="SimSun" w:cstheme="minorHAnsi"/>
                <w:kern w:val="2"/>
                <w:lang w:val="ca-ES"/>
              </w:rPr>
            </w:pPr>
            <w:r w:rsidRPr="00215E6E">
              <w:rPr>
                <w:rFonts w:ascii="Arial" w:eastAsia="Times New Roman" w:hAnsi="Arial" w:cstheme="minorHAnsi"/>
                <w:snapToGrid w:val="0"/>
                <w:color w:val="000000"/>
                <w:sz w:val="24"/>
                <w:lang w:val="ca-ES" w:eastAsia="ar-SA"/>
              </w:rPr>
              <w:object w:dxaOrig="225" w:dyaOrig="225" w14:anchorId="35FD2534">
                <v:shape id="_x0000_i1069" type="#_x0000_t75" style="width:13.5pt;height:12pt" o:ole="">
                  <v:imagedata r:id="rId54" o:title=""/>
                </v:shape>
                <w:control r:id="rId55" w:name="CheckBox321118321142612" w:shapeid="_x0000_i1069"/>
              </w:object>
            </w:r>
            <w:r w:rsidRPr="00215E6E">
              <w:rPr>
                <w:rFonts w:cstheme="minorHAnsi"/>
                <w:iCs/>
                <w:lang w:val="ca-ES"/>
              </w:rPr>
              <w:t xml:space="preserve"> </w:t>
            </w:r>
            <w:r>
              <w:rPr>
                <w:rFonts w:cstheme="minorHAnsi"/>
                <w:iCs/>
                <w:lang w:val="ca-ES"/>
              </w:rPr>
              <w:t>3</w:t>
            </w:r>
            <w:r w:rsidRPr="00215E6E">
              <w:rPr>
                <w:rFonts w:cstheme="minorHAnsi"/>
                <w:iCs/>
                <w:lang w:val="ca-ES"/>
              </w:rPr>
              <w:t xml:space="preserve"> punts</w:t>
            </w:r>
          </w:p>
        </w:tc>
      </w:tr>
      <w:tr w:rsidR="00A40272" w:rsidRPr="00B77935" w14:paraId="488E0300" w14:textId="77777777" w:rsidTr="00B24448">
        <w:trPr>
          <w:trHeight w:val="370"/>
        </w:trPr>
        <w:tc>
          <w:tcPr>
            <w:tcW w:w="3856" w:type="dxa"/>
            <w:shd w:val="clear" w:color="auto" w:fill="auto"/>
            <w:vAlign w:val="center"/>
          </w:tcPr>
          <w:p w14:paraId="0D94BE20" w14:textId="460DF039" w:rsidR="00A40272" w:rsidRPr="00A40272" w:rsidRDefault="00A40272" w:rsidP="00B24448">
            <w:pPr>
              <w:rPr>
                <w:rFonts w:eastAsia="SimSun" w:cstheme="minorHAnsi"/>
                <w:kern w:val="2"/>
                <w:highlight w:val="yellow"/>
                <w:lang w:val="ca-ES"/>
              </w:rPr>
            </w:pPr>
            <w:proofErr w:type="spellStart"/>
            <w:r>
              <w:rPr>
                <w:rFonts w:cstheme="minorHAnsi"/>
                <w:iCs/>
                <w:lang w:val="ca-ES"/>
              </w:rPr>
              <w:t>Oxigenoteràpia</w:t>
            </w:r>
            <w:proofErr w:type="spellEnd"/>
          </w:p>
        </w:tc>
        <w:tc>
          <w:tcPr>
            <w:tcW w:w="1851" w:type="dxa"/>
            <w:shd w:val="clear" w:color="auto" w:fill="auto"/>
            <w:vAlign w:val="center"/>
          </w:tcPr>
          <w:p w14:paraId="1E4E9A9C" w14:textId="3ED6BA41" w:rsidR="00A40272" w:rsidRPr="00215E6E" w:rsidRDefault="00A40272" w:rsidP="00B24448">
            <w:pPr>
              <w:jc w:val="center"/>
              <w:rPr>
                <w:rFonts w:eastAsia="SimSun" w:cstheme="minorHAnsi"/>
                <w:kern w:val="2"/>
                <w:lang w:val="ca-ES"/>
              </w:rPr>
            </w:pPr>
            <w:r w:rsidRPr="00215E6E">
              <w:rPr>
                <w:rFonts w:ascii="Arial" w:eastAsia="Times New Roman" w:hAnsi="Arial" w:cstheme="minorHAnsi"/>
                <w:snapToGrid w:val="0"/>
                <w:color w:val="000000"/>
                <w:sz w:val="24"/>
                <w:lang w:val="ca-ES" w:eastAsia="ar-SA"/>
              </w:rPr>
              <w:object w:dxaOrig="225" w:dyaOrig="225" w14:anchorId="4B88F9A2">
                <v:shape id="_x0000_i1071" type="#_x0000_t75" style="width:13.5pt;height:12pt" o:ole="">
                  <v:imagedata r:id="rId56" o:title=""/>
                </v:shape>
                <w:control r:id="rId57" w:name="CheckBox321118321142513" w:shapeid="_x0000_i1071"/>
              </w:object>
            </w:r>
            <w:r w:rsidRPr="00215E6E">
              <w:rPr>
                <w:rFonts w:cstheme="minorHAnsi"/>
                <w:iCs/>
                <w:lang w:val="ca-ES"/>
              </w:rPr>
              <w:t xml:space="preserve"> </w:t>
            </w:r>
            <w:r w:rsidR="00FD52DD">
              <w:rPr>
                <w:rFonts w:cstheme="minorHAnsi"/>
                <w:iCs/>
                <w:lang w:val="ca-ES"/>
              </w:rPr>
              <w:t>3</w:t>
            </w:r>
            <w:r w:rsidRPr="00215E6E">
              <w:rPr>
                <w:rFonts w:cstheme="minorHAnsi"/>
                <w:iCs/>
                <w:lang w:val="ca-ES"/>
              </w:rPr>
              <w:t xml:space="preserve"> punts</w:t>
            </w:r>
          </w:p>
        </w:tc>
      </w:tr>
      <w:tr w:rsidR="00A40272" w:rsidRPr="00B77935" w14:paraId="048DE1D5" w14:textId="77777777" w:rsidTr="00B24448">
        <w:trPr>
          <w:trHeight w:val="378"/>
        </w:trPr>
        <w:tc>
          <w:tcPr>
            <w:tcW w:w="3856" w:type="dxa"/>
            <w:shd w:val="clear" w:color="auto" w:fill="auto"/>
            <w:vAlign w:val="center"/>
          </w:tcPr>
          <w:p w14:paraId="0B15F6E9" w14:textId="5C31D69C" w:rsidR="00A40272" w:rsidRPr="00A40272" w:rsidRDefault="00A40272" w:rsidP="00B24448">
            <w:pPr>
              <w:rPr>
                <w:rFonts w:cstheme="minorHAnsi"/>
                <w:iCs/>
                <w:lang w:val="ca-ES"/>
              </w:rPr>
            </w:pPr>
            <w:r w:rsidRPr="00A40272">
              <w:rPr>
                <w:rFonts w:cstheme="minorHAnsi"/>
                <w:iCs/>
                <w:lang w:val="ca-ES"/>
              </w:rPr>
              <w:t>M</w:t>
            </w:r>
            <w:r>
              <w:rPr>
                <w:rFonts w:cstheme="minorHAnsi"/>
                <w:iCs/>
                <w:lang w:val="ca-ES"/>
              </w:rPr>
              <w:t>ascaretes per RCP</w:t>
            </w:r>
          </w:p>
        </w:tc>
        <w:tc>
          <w:tcPr>
            <w:tcW w:w="1851" w:type="dxa"/>
            <w:shd w:val="clear" w:color="auto" w:fill="auto"/>
            <w:vAlign w:val="center"/>
          </w:tcPr>
          <w:p w14:paraId="64AE0F4D" w14:textId="0214173D" w:rsidR="00A40272" w:rsidRPr="00215E6E" w:rsidRDefault="00A40272" w:rsidP="00B24448">
            <w:pPr>
              <w:jc w:val="center"/>
              <w:rPr>
                <w:rFonts w:ascii="Arial" w:eastAsia="Times New Roman" w:hAnsi="Arial" w:cstheme="minorHAnsi"/>
                <w:snapToGrid w:val="0"/>
                <w:color w:val="000000"/>
                <w:sz w:val="24"/>
                <w:lang w:val="ca-ES" w:eastAsia="ar-SA"/>
              </w:rPr>
            </w:pPr>
            <w:r w:rsidRPr="00215E6E">
              <w:rPr>
                <w:rFonts w:ascii="Arial" w:eastAsia="Times New Roman" w:hAnsi="Arial" w:cstheme="minorHAnsi"/>
                <w:snapToGrid w:val="0"/>
                <w:color w:val="000000"/>
                <w:sz w:val="24"/>
                <w:lang w:val="ca-ES" w:eastAsia="ar-SA"/>
              </w:rPr>
              <w:object w:dxaOrig="225" w:dyaOrig="225" w14:anchorId="60DD891A">
                <v:shape id="_x0000_i1073" type="#_x0000_t75" style="width:13.5pt;height:12pt" o:ole="">
                  <v:imagedata r:id="rId58" o:title=""/>
                </v:shape>
                <w:control r:id="rId59" w:name="CheckBox3211183211425111" w:shapeid="_x0000_i1073"/>
              </w:object>
            </w:r>
            <w:r w:rsidRPr="00215E6E">
              <w:rPr>
                <w:rFonts w:cstheme="minorHAnsi"/>
                <w:iCs/>
                <w:lang w:val="ca-ES"/>
              </w:rPr>
              <w:t xml:space="preserve"> </w:t>
            </w:r>
            <w:r w:rsidR="00FD52DD">
              <w:rPr>
                <w:rFonts w:cstheme="minorHAnsi"/>
                <w:iCs/>
                <w:lang w:val="ca-ES"/>
              </w:rPr>
              <w:t>4</w:t>
            </w:r>
            <w:r w:rsidRPr="00215E6E">
              <w:rPr>
                <w:rFonts w:cstheme="minorHAnsi"/>
                <w:iCs/>
                <w:lang w:val="ca-ES"/>
              </w:rPr>
              <w:t xml:space="preserve"> punts</w:t>
            </w:r>
          </w:p>
        </w:tc>
      </w:tr>
    </w:tbl>
    <w:p w14:paraId="0CDD0CDD" w14:textId="77777777" w:rsidR="00FD52DD" w:rsidRDefault="00FD52DD" w:rsidP="00FD52DD">
      <w:pPr>
        <w:jc w:val="both"/>
        <w:rPr>
          <w:rFonts w:eastAsia="Calibri" w:cstheme="minorHAnsi"/>
          <w:b/>
          <w:bCs/>
          <w:lang w:val="ca-ES"/>
        </w:rPr>
      </w:pPr>
    </w:p>
    <w:p w14:paraId="6B2BA237" w14:textId="5D6B2887" w:rsidR="00FD52DD" w:rsidRPr="00215E6E" w:rsidRDefault="00FD52DD" w:rsidP="00FD52DD">
      <w:pPr>
        <w:jc w:val="both"/>
        <w:rPr>
          <w:rFonts w:eastAsia="Calibri" w:cstheme="minorHAnsi"/>
          <w:b/>
          <w:bCs/>
          <w:lang w:val="ca-ES"/>
        </w:rPr>
      </w:pPr>
      <w:r w:rsidRPr="00215E6E">
        <w:rPr>
          <w:rFonts w:eastAsia="Calibri" w:cstheme="minorHAnsi"/>
          <w:b/>
          <w:bCs/>
          <w:lang w:val="ca-ES"/>
        </w:rPr>
        <w:t>1.</w:t>
      </w:r>
      <w:r>
        <w:rPr>
          <w:rFonts w:eastAsia="Calibri" w:cstheme="minorHAnsi"/>
          <w:b/>
          <w:bCs/>
          <w:lang w:val="ca-ES"/>
        </w:rPr>
        <w:t>5</w:t>
      </w:r>
      <w:r w:rsidRPr="00215E6E">
        <w:rPr>
          <w:rFonts w:eastAsia="Calibri" w:cstheme="minorHAnsi"/>
          <w:b/>
          <w:bCs/>
          <w:lang w:val="ca-ES"/>
        </w:rPr>
        <w:t xml:space="preserve"> TEMPS D</w:t>
      </w:r>
      <w:r>
        <w:rPr>
          <w:rFonts w:eastAsia="Calibri" w:cstheme="minorHAnsi"/>
          <w:b/>
          <w:bCs/>
          <w:lang w:val="ca-ES"/>
        </w:rPr>
        <w:t>E RESPOSTA SUBSTITUCIONS DE PERSONAL</w:t>
      </w:r>
      <w:r w:rsidRPr="00215E6E">
        <w:rPr>
          <w:rFonts w:eastAsia="Calibri" w:cstheme="minorHAnsi"/>
          <w:b/>
          <w:bCs/>
          <w:lang w:val="ca-ES"/>
        </w:rPr>
        <w:t xml:space="preserve">: </w:t>
      </w:r>
    </w:p>
    <w:p w14:paraId="03FB10FE" w14:textId="77777777" w:rsidR="00FD52DD" w:rsidRPr="00B77935" w:rsidRDefault="00FD52DD" w:rsidP="00FD52DD">
      <w:pPr>
        <w:jc w:val="both"/>
        <w:rPr>
          <w:rFonts w:eastAsia="Calibri" w:cstheme="minorHAnsi"/>
          <w:lang w:val="ca-ES"/>
        </w:rPr>
      </w:pP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851"/>
      </w:tblGrid>
      <w:tr w:rsidR="00FD52DD" w:rsidRPr="00B77935" w14:paraId="695EC2F1" w14:textId="77777777" w:rsidTr="00B24448">
        <w:trPr>
          <w:trHeight w:val="258"/>
        </w:trPr>
        <w:tc>
          <w:tcPr>
            <w:tcW w:w="3856" w:type="dxa"/>
            <w:shd w:val="clear" w:color="auto" w:fill="auto"/>
          </w:tcPr>
          <w:p w14:paraId="51C7A13C" w14:textId="77777777" w:rsidR="00FD52DD" w:rsidRPr="00B77935" w:rsidRDefault="00FD52DD" w:rsidP="00B24448">
            <w:pPr>
              <w:pStyle w:val="Prrafodelista"/>
              <w:numPr>
                <w:ilvl w:val="0"/>
                <w:numId w:val="41"/>
              </w:numPr>
              <w:suppressAutoHyphens/>
              <w:jc w:val="both"/>
              <w:rPr>
                <w:rFonts w:eastAsia="SimSun" w:cstheme="minorHAnsi"/>
                <w:b/>
                <w:bCs/>
                <w:kern w:val="2"/>
                <w:lang w:val="ca-ES"/>
              </w:rPr>
            </w:pPr>
            <w:r>
              <w:rPr>
                <w:rFonts w:eastAsia="SimSun" w:cstheme="minorHAnsi"/>
                <w:b/>
                <w:bCs/>
                <w:kern w:val="2"/>
                <w:lang w:val="ca-ES"/>
              </w:rPr>
              <w:t>Concepte</w:t>
            </w:r>
          </w:p>
        </w:tc>
        <w:tc>
          <w:tcPr>
            <w:tcW w:w="1851" w:type="dxa"/>
            <w:shd w:val="clear" w:color="auto" w:fill="auto"/>
          </w:tcPr>
          <w:p w14:paraId="72816724" w14:textId="77777777" w:rsidR="00FD52DD" w:rsidRPr="00B77935" w:rsidRDefault="00FD52DD" w:rsidP="00B24448">
            <w:pPr>
              <w:jc w:val="both"/>
              <w:rPr>
                <w:rFonts w:eastAsia="SimSun" w:cstheme="minorHAnsi"/>
                <w:b/>
                <w:bCs/>
                <w:kern w:val="2"/>
                <w:lang w:val="ca-ES"/>
              </w:rPr>
            </w:pPr>
            <w:r>
              <w:rPr>
                <w:rFonts w:eastAsia="SimSun" w:cstheme="minorHAnsi"/>
                <w:b/>
                <w:bCs/>
                <w:kern w:val="2"/>
                <w:lang w:val="ca-ES"/>
              </w:rPr>
              <w:t>Puntuació</w:t>
            </w:r>
          </w:p>
        </w:tc>
      </w:tr>
      <w:tr w:rsidR="00FD52DD" w:rsidRPr="00B77935" w14:paraId="264E32CE" w14:textId="77777777" w:rsidTr="00B24448">
        <w:trPr>
          <w:trHeight w:val="406"/>
        </w:trPr>
        <w:tc>
          <w:tcPr>
            <w:tcW w:w="3856" w:type="dxa"/>
            <w:shd w:val="clear" w:color="auto" w:fill="auto"/>
            <w:vAlign w:val="center"/>
          </w:tcPr>
          <w:p w14:paraId="736982EC" w14:textId="464E82DB" w:rsidR="00FD52DD" w:rsidRPr="00FD52DD" w:rsidRDefault="00FD52DD" w:rsidP="00B24448">
            <w:pPr>
              <w:rPr>
                <w:rFonts w:eastAsia="SimSun" w:cstheme="minorHAnsi"/>
                <w:kern w:val="2"/>
                <w:lang w:val="ca-ES"/>
              </w:rPr>
            </w:pPr>
            <w:r w:rsidRPr="00FD52DD">
              <w:rPr>
                <w:rFonts w:eastAsia="SimSun" w:cstheme="minorHAnsi"/>
                <w:kern w:val="2"/>
                <w:lang w:val="ca-ES"/>
              </w:rPr>
              <w:t>Es compromet a garantir un temps de resposta màxim de 20 minuts</w:t>
            </w:r>
            <w:r>
              <w:rPr>
                <w:rFonts w:eastAsia="SimSun" w:cstheme="minorHAnsi"/>
                <w:kern w:val="2"/>
                <w:lang w:val="ca-ES"/>
              </w:rPr>
              <w:t xml:space="preserve"> (*)</w:t>
            </w:r>
          </w:p>
        </w:tc>
        <w:tc>
          <w:tcPr>
            <w:tcW w:w="1851" w:type="dxa"/>
            <w:shd w:val="clear" w:color="auto" w:fill="auto"/>
            <w:vAlign w:val="center"/>
          </w:tcPr>
          <w:p w14:paraId="31D07CBD" w14:textId="17D562D7" w:rsidR="00FD52DD" w:rsidRPr="00215E6E" w:rsidRDefault="00FD52DD" w:rsidP="00B24448">
            <w:pPr>
              <w:jc w:val="center"/>
              <w:rPr>
                <w:rFonts w:eastAsia="SimSun" w:cstheme="minorHAnsi"/>
                <w:kern w:val="2"/>
                <w:lang w:val="ca-ES"/>
              </w:rPr>
            </w:pPr>
            <w:r w:rsidRPr="00215E6E">
              <w:rPr>
                <w:rFonts w:ascii="Arial" w:eastAsia="Times New Roman" w:hAnsi="Arial" w:cstheme="minorHAnsi"/>
                <w:snapToGrid w:val="0"/>
                <w:color w:val="000000"/>
                <w:sz w:val="24"/>
                <w:lang w:val="ca-ES" w:eastAsia="ar-SA"/>
              </w:rPr>
              <w:object w:dxaOrig="225" w:dyaOrig="225" w14:anchorId="2DFAF5E3">
                <v:shape id="_x0000_i1075" type="#_x0000_t75" style="width:13.5pt;height:12pt" o:ole="">
                  <v:imagedata r:id="rId60" o:title=""/>
                </v:shape>
                <w:control r:id="rId61" w:name="CheckBox321118321142613" w:shapeid="_x0000_i1075"/>
              </w:object>
            </w:r>
            <w:r w:rsidRPr="00215E6E">
              <w:rPr>
                <w:rFonts w:cstheme="minorHAnsi"/>
                <w:iCs/>
                <w:lang w:val="ca-ES"/>
              </w:rPr>
              <w:t xml:space="preserve"> 10 punts</w:t>
            </w:r>
          </w:p>
        </w:tc>
      </w:tr>
      <w:tr w:rsidR="00FD52DD" w:rsidRPr="00B77935" w14:paraId="48B086B1" w14:textId="77777777" w:rsidTr="00B24448">
        <w:trPr>
          <w:trHeight w:val="370"/>
        </w:trPr>
        <w:tc>
          <w:tcPr>
            <w:tcW w:w="3856" w:type="dxa"/>
            <w:shd w:val="clear" w:color="auto" w:fill="auto"/>
            <w:vAlign w:val="center"/>
          </w:tcPr>
          <w:p w14:paraId="20FFE201" w14:textId="0EA63722" w:rsidR="00FD52DD" w:rsidRPr="00A40272" w:rsidRDefault="00FD52DD" w:rsidP="00B24448">
            <w:pPr>
              <w:rPr>
                <w:rFonts w:eastAsia="SimSun" w:cstheme="minorHAnsi"/>
                <w:kern w:val="2"/>
                <w:highlight w:val="yellow"/>
                <w:lang w:val="ca-ES"/>
              </w:rPr>
            </w:pPr>
            <w:r>
              <w:rPr>
                <w:rFonts w:cstheme="minorHAnsi"/>
                <w:iCs/>
                <w:lang w:val="ca-ES"/>
              </w:rPr>
              <w:t>NO es compromet a garantir un temps de resposta màxim de 20 minuts</w:t>
            </w:r>
          </w:p>
        </w:tc>
        <w:tc>
          <w:tcPr>
            <w:tcW w:w="1851" w:type="dxa"/>
            <w:shd w:val="clear" w:color="auto" w:fill="auto"/>
            <w:vAlign w:val="center"/>
          </w:tcPr>
          <w:p w14:paraId="138DF9B0" w14:textId="11367705" w:rsidR="00FD52DD" w:rsidRPr="00215E6E" w:rsidRDefault="00FD52DD" w:rsidP="00B24448">
            <w:pPr>
              <w:jc w:val="center"/>
              <w:rPr>
                <w:rFonts w:eastAsia="SimSun" w:cstheme="minorHAnsi"/>
                <w:kern w:val="2"/>
                <w:lang w:val="ca-ES"/>
              </w:rPr>
            </w:pPr>
            <w:r w:rsidRPr="00215E6E">
              <w:rPr>
                <w:rFonts w:ascii="Arial" w:eastAsia="Times New Roman" w:hAnsi="Arial" w:cstheme="minorHAnsi"/>
                <w:snapToGrid w:val="0"/>
                <w:color w:val="000000"/>
                <w:sz w:val="24"/>
                <w:lang w:val="ca-ES" w:eastAsia="ar-SA"/>
              </w:rPr>
              <w:object w:dxaOrig="225" w:dyaOrig="225" w14:anchorId="0FB7D0D9">
                <v:shape id="_x0000_i1077" type="#_x0000_t75" style="width:13.5pt;height:12pt" o:ole="">
                  <v:imagedata r:id="rId62" o:title=""/>
                </v:shape>
                <w:control r:id="rId63" w:name="CheckBox321118321142514" w:shapeid="_x0000_i1077"/>
              </w:object>
            </w:r>
            <w:r w:rsidRPr="00215E6E">
              <w:rPr>
                <w:rFonts w:cstheme="minorHAnsi"/>
                <w:iCs/>
                <w:lang w:val="ca-ES"/>
              </w:rPr>
              <w:t xml:space="preserve"> </w:t>
            </w:r>
            <w:r>
              <w:rPr>
                <w:rFonts w:cstheme="minorHAnsi"/>
                <w:iCs/>
                <w:lang w:val="ca-ES"/>
              </w:rPr>
              <w:t xml:space="preserve">0 </w:t>
            </w:r>
            <w:r w:rsidRPr="00215E6E">
              <w:rPr>
                <w:rFonts w:cstheme="minorHAnsi"/>
                <w:iCs/>
                <w:lang w:val="ca-ES"/>
              </w:rPr>
              <w:t>punts</w:t>
            </w:r>
          </w:p>
        </w:tc>
      </w:tr>
    </w:tbl>
    <w:p w14:paraId="026C4888" w14:textId="77777777" w:rsidR="00FD52DD" w:rsidRDefault="00FD52DD" w:rsidP="007A087C">
      <w:pPr>
        <w:jc w:val="both"/>
        <w:rPr>
          <w:rFonts w:cstheme="minorHAnsi"/>
          <w:lang w:val="ca-ES"/>
        </w:rPr>
      </w:pPr>
    </w:p>
    <w:p w14:paraId="133010B2" w14:textId="201C2618" w:rsidR="00A40272" w:rsidRDefault="00FD52DD" w:rsidP="007A087C">
      <w:pPr>
        <w:jc w:val="both"/>
        <w:rPr>
          <w:rFonts w:cstheme="minorHAnsi"/>
          <w:lang w:val="ca-ES"/>
        </w:rPr>
      </w:pPr>
      <w:r>
        <w:rPr>
          <w:rFonts w:cstheme="minorHAnsi"/>
          <w:lang w:val="ca-ES"/>
        </w:rPr>
        <w:t xml:space="preserve">(*) En cas d’indicar la primera opció, caldrà adjuntar una declaració responsable de compromís (d’acord amb el model que s’adjunta al PCAP). Malgrat s’hagi marcat aquesta opció, es valorarà com a no </w:t>
      </w:r>
      <w:proofErr w:type="spellStart"/>
      <w:r>
        <w:rPr>
          <w:rFonts w:cstheme="minorHAnsi"/>
          <w:lang w:val="ca-ES"/>
        </w:rPr>
        <w:t>ofertada</w:t>
      </w:r>
      <w:proofErr w:type="spellEnd"/>
      <w:r>
        <w:rPr>
          <w:rFonts w:cstheme="minorHAnsi"/>
          <w:lang w:val="ca-ES"/>
        </w:rPr>
        <w:t xml:space="preserve"> aquesta millora si no es presenta la declaració responsable esmentada i, conseqüentment,  s’atorgaran 0 punts. </w:t>
      </w:r>
    </w:p>
    <w:p w14:paraId="72EE1971" w14:textId="77777777" w:rsidR="008C0FE8" w:rsidRDefault="008C0FE8" w:rsidP="007A087C">
      <w:pPr>
        <w:jc w:val="both"/>
        <w:rPr>
          <w:rFonts w:cstheme="minorHAnsi"/>
          <w:lang w:val="ca-ES"/>
        </w:rPr>
      </w:pPr>
    </w:p>
    <w:p w14:paraId="70A73C6A" w14:textId="0341F9E5" w:rsidR="008C0FE8" w:rsidRPr="00215E6E" w:rsidRDefault="008C0FE8" w:rsidP="008C0FE8">
      <w:pPr>
        <w:jc w:val="both"/>
        <w:rPr>
          <w:rFonts w:eastAsia="Calibri" w:cstheme="minorHAnsi"/>
          <w:b/>
          <w:bCs/>
          <w:lang w:val="ca-ES"/>
        </w:rPr>
      </w:pPr>
      <w:r w:rsidRPr="00215E6E">
        <w:rPr>
          <w:rFonts w:eastAsia="Calibri" w:cstheme="minorHAnsi"/>
          <w:b/>
          <w:bCs/>
          <w:lang w:val="ca-ES"/>
        </w:rPr>
        <w:t>1.</w:t>
      </w:r>
      <w:r>
        <w:rPr>
          <w:rFonts w:eastAsia="Calibri" w:cstheme="minorHAnsi"/>
          <w:b/>
          <w:bCs/>
          <w:lang w:val="ca-ES"/>
        </w:rPr>
        <w:t xml:space="preserve">6 </w:t>
      </w:r>
      <w:r w:rsidRPr="00215E6E">
        <w:rPr>
          <w:rFonts w:eastAsia="Calibri" w:cstheme="minorHAnsi"/>
          <w:b/>
          <w:bCs/>
          <w:lang w:val="ca-ES"/>
        </w:rPr>
        <w:t xml:space="preserve"> </w:t>
      </w:r>
      <w:r>
        <w:rPr>
          <w:rFonts w:eastAsia="Calibri" w:cstheme="minorHAnsi"/>
          <w:b/>
          <w:bCs/>
          <w:lang w:val="ca-ES"/>
        </w:rPr>
        <w:t>DISTÀNCIA EN KM DE LA SEU SOCIAL</w:t>
      </w:r>
      <w:r w:rsidRPr="00215E6E">
        <w:rPr>
          <w:rFonts w:eastAsia="Calibri" w:cstheme="minorHAnsi"/>
          <w:b/>
          <w:bCs/>
          <w:lang w:val="ca-ES"/>
        </w:rPr>
        <w:t xml:space="preserve">: </w:t>
      </w:r>
    </w:p>
    <w:p w14:paraId="5AC5A618" w14:textId="77777777" w:rsidR="008C0FE8" w:rsidRPr="00B77935" w:rsidRDefault="008C0FE8" w:rsidP="008C0FE8">
      <w:pPr>
        <w:jc w:val="both"/>
        <w:rPr>
          <w:rFonts w:eastAsia="Calibri" w:cstheme="minorHAnsi"/>
          <w:lang w:val="ca-ES"/>
        </w:rPr>
      </w:pP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851"/>
      </w:tblGrid>
      <w:tr w:rsidR="008C0FE8" w:rsidRPr="00B77935" w14:paraId="6F9D80FF" w14:textId="77777777" w:rsidTr="00B24448">
        <w:trPr>
          <w:trHeight w:val="258"/>
        </w:trPr>
        <w:tc>
          <w:tcPr>
            <w:tcW w:w="3856" w:type="dxa"/>
            <w:shd w:val="clear" w:color="auto" w:fill="auto"/>
          </w:tcPr>
          <w:p w14:paraId="6B81C833" w14:textId="77777777" w:rsidR="008C0FE8" w:rsidRPr="00B77935" w:rsidRDefault="008C0FE8" w:rsidP="00B24448">
            <w:pPr>
              <w:pStyle w:val="Prrafodelista"/>
              <w:numPr>
                <w:ilvl w:val="0"/>
                <w:numId w:val="41"/>
              </w:numPr>
              <w:suppressAutoHyphens/>
              <w:jc w:val="both"/>
              <w:rPr>
                <w:rFonts w:eastAsia="SimSun" w:cstheme="minorHAnsi"/>
                <w:b/>
                <w:bCs/>
                <w:kern w:val="2"/>
                <w:lang w:val="ca-ES"/>
              </w:rPr>
            </w:pPr>
            <w:r>
              <w:rPr>
                <w:rFonts w:eastAsia="SimSun" w:cstheme="minorHAnsi"/>
                <w:b/>
                <w:bCs/>
                <w:kern w:val="2"/>
                <w:lang w:val="ca-ES"/>
              </w:rPr>
              <w:t>Concepte</w:t>
            </w:r>
          </w:p>
        </w:tc>
        <w:tc>
          <w:tcPr>
            <w:tcW w:w="1851" w:type="dxa"/>
            <w:shd w:val="clear" w:color="auto" w:fill="auto"/>
          </w:tcPr>
          <w:p w14:paraId="6CEA326D" w14:textId="77777777" w:rsidR="008C0FE8" w:rsidRPr="00B77935" w:rsidRDefault="008C0FE8" w:rsidP="00B24448">
            <w:pPr>
              <w:jc w:val="both"/>
              <w:rPr>
                <w:rFonts w:eastAsia="SimSun" w:cstheme="minorHAnsi"/>
                <w:b/>
                <w:bCs/>
                <w:kern w:val="2"/>
                <w:lang w:val="ca-ES"/>
              </w:rPr>
            </w:pPr>
            <w:r>
              <w:rPr>
                <w:rFonts w:eastAsia="SimSun" w:cstheme="minorHAnsi"/>
                <w:b/>
                <w:bCs/>
                <w:kern w:val="2"/>
                <w:lang w:val="ca-ES"/>
              </w:rPr>
              <w:t>Puntuació</w:t>
            </w:r>
          </w:p>
        </w:tc>
      </w:tr>
      <w:tr w:rsidR="008C0FE8" w:rsidRPr="00B77935" w14:paraId="251E2F9D" w14:textId="77777777" w:rsidTr="00B24448">
        <w:trPr>
          <w:trHeight w:val="406"/>
        </w:trPr>
        <w:tc>
          <w:tcPr>
            <w:tcW w:w="3856" w:type="dxa"/>
            <w:shd w:val="clear" w:color="auto" w:fill="auto"/>
            <w:vAlign w:val="center"/>
          </w:tcPr>
          <w:p w14:paraId="086AAB27" w14:textId="322511D0" w:rsidR="008C0FE8" w:rsidRPr="00FD52DD" w:rsidRDefault="008C0FE8" w:rsidP="00B24448">
            <w:pPr>
              <w:rPr>
                <w:rFonts w:eastAsia="SimSun" w:cstheme="minorHAnsi"/>
                <w:kern w:val="2"/>
                <w:lang w:val="ca-ES"/>
              </w:rPr>
            </w:pPr>
            <w:r>
              <w:rPr>
                <w:rFonts w:eastAsia="SimSun" w:cstheme="minorHAnsi"/>
                <w:kern w:val="2"/>
                <w:lang w:val="ca-ES"/>
              </w:rPr>
              <w:t>0-50 KM</w:t>
            </w:r>
          </w:p>
        </w:tc>
        <w:tc>
          <w:tcPr>
            <w:tcW w:w="1851" w:type="dxa"/>
            <w:shd w:val="clear" w:color="auto" w:fill="auto"/>
            <w:vAlign w:val="center"/>
          </w:tcPr>
          <w:p w14:paraId="7F34BC06" w14:textId="5DA9829A" w:rsidR="008C0FE8" w:rsidRPr="00215E6E" w:rsidRDefault="008C0FE8" w:rsidP="008C0FE8">
            <w:pPr>
              <w:ind w:left="112"/>
              <w:jc w:val="center"/>
              <w:rPr>
                <w:rFonts w:eastAsia="SimSun" w:cstheme="minorHAnsi"/>
                <w:kern w:val="2"/>
                <w:lang w:val="ca-ES"/>
              </w:rPr>
            </w:pPr>
            <w:r w:rsidRPr="00215E6E">
              <w:rPr>
                <w:rFonts w:ascii="Arial" w:eastAsia="Times New Roman" w:hAnsi="Arial" w:cstheme="minorHAnsi"/>
                <w:snapToGrid w:val="0"/>
                <w:color w:val="000000"/>
                <w:sz w:val="24"/>
                <w:lang w:val="ca-ES" w:eastAsia="ar-SA"/>
              </w:rPr>
              <w:object w:dxaOrig="225" w:dyaOrig="225" w14:anchorId="74EB463D">
                <v:shape id="_x0000_i1079" type="#_x0000_t75" style="width:13.5pt;height:12pt" o:ole="">
                  <v:imagedata r:id="rId64" o:title=""/>
                </v:shape>
                <w:control r:id="rId65" w:name="CheckBox3211183211426131" w:shapeid="_x0000_i1079"/>
              </w:object>
            </w:r>
            <w:r w:rsidRPr="00215E6E">
              <w:rPr>
                <w:rFonts w:cstheme="minorHAnsi"/>
                <w:iCs/>
                <w:lang w:val="ca-ES"/>
              </w:rPr>
              <w:t xml:space="preserve"> 10 punts</w:t>
            </w:r>
          </w:p>
        </w:tc>
      </w:tr>
      <w:tr w:rsidR="008C0FE8" w:rsidRPr="00B77935" w14:paraId="286C03CC" w14:textId="77777777" w:rsidTr="00B24448">
        <w:trPr>
          <w:trHeight w:val="370"/>
        </w:trPr>
        <w:tc>
          <w:tcPr>
            <w:tcW w:w="3856" w:type="dxa"/>
            <w:shd w:val="clear" w:color="auto" w:fill="auto"/>
            <w:vAlign w:val="center"/>
          </w:tcPr>
          <w:p w14:paraId="12155036" w14:textId="18B4861E" w:rsidR="008C0FE8" w:rsidRPr="00A40272" w:rsidRDefault="008C0FE8" w:rsidP="00B24448">
            <w:pPr>
              <w:rPr>
                <w:rFonts w:eastAsia="SimSun" w:cstheme="minorHAnsi"/>
                <w:kern w:val="2"/>
                <w:highlight w:val="yellow"/>
                <w:lang w:val="ca-ES"/>
              </w:rPr>
            </w:pPr>
            <w:r>
              <w:rPr>
                <w:rFonts w:cstheme="minorHAnsi"/>
                <w:iCs/>
                <w:lang w:val="ca-ES"/>
              </w:rPr>
              <w:t>51-100 KM</w:t>
            </w:r>
          </w:p>
        </w:tc>
        <w:tc>
          <w:tcPr>
            <w:tcW w:w="1851" w:type="dxa"/>
            <w:shd w:val="clear" w:color="auto" w:fill="auto"/>
            <w:vAlign w:val="center"/>
          </w:tcPr>
          <w:p w14:paraId="56B2E79B" w14:textId="171D38E3" w:rsidR="008C0FE8" w:rsidRPr="00215E6E" w:rsidRDefault="008C0FE8" w:rsidP="00B24448">
            <w:pPr>
              <w:jc w:val="center"/>
              <w:rPr>
                <w:rFonts w:eastAsia="SimSun" w:cstheme="minorHAnsi"/>
                <w:kern w:val="2"/>
                <w:lang w:val="ca-ES"/>
              </w:rPr>
            </w:pPr>
            <w:r w:rsidRPr="00215E6E">
              <w:rPr>
                <w:rFonts w:ascii="Arial" w:eastAsia="Times New Roman" w:hAnsi="Arial" w:cstheme="minorHAnsi"/>
                <w:snapToGrid w:val="0"/>
                <w:color w:val="000000"/>
                <w:sz w:val="24"/>
                <w:lang w:val="ca-ES" w:eastAsia="ar-SA"/>
              </w:rPr>
              <w:object w:dxaOrig="225" w:dyaOrig="225" w14:anchorId="00F2760B">
                <v:shape id="_x0000_i1081" type="#_x0000_t75" style="width:13.5pt;height:12pt" o:ole="">
                  <v:imagedata r:id="rId66" o:title=""/>
                </v:shape>
                <w:control r:id="rId67" w:name="CheckBox3211183211425141" w:shapeid="_x0000_i1081"/>
              </w:object>
            </w:r>
            <w:r w:rsidRPr="00215E6E">
              <w:rPr>
                <w:rFonts w:cstheme="minorHAnsi"/>
                <w:iCs/>
                <w:lang w:val="ca-ES"/>
              </w:rPr>
              <w:t xml:space="preserve"> </w:t>
            </w:r>
            <w:r>
              <w:rPr>
                <w:rFonts w:cstheme="minorHAnsi"/>
                <w:iCs/>
                <w:lang w:val="ca-ES"/>
              </w:rPr>
              <w:t xml:space="preserve">5 </w:t>
            </w:r>
            <w:r w:rsidRPr="00215E6E">
              <w:rPr>
                <w:rFonts w:cstheme="minorHAnsi"/>
                <w:iCs/>
                <w:lang w:val="ca-ES"/>
              </w:rPr>
              <w:t>punts</w:t>
            </w:r>
          </w:p>
        </w:tc>
      </w:tr>
      <w:tr w:rsidR="008C0FE8" w:rsidRPr="00B77935" w14:paraId="5B8BFC48" w14:textId="77777777" w:rsidTr="008C0FE8">
        <w:trPr>
          <w:trHeight w:val="370"/>
        </w:trPr>
        <w:tc>
          <w:tcPr>
            <w:tcW w:w="3856" w:type="dxa"/>
            <w:tcBorders>
              <w:top w:val="single" w:sz="4" w:space="0" w:color="auto"/>
              <w:left w:val="single" w:sz="4" w:space="0" w:color="auto"/>
              <w:bottom w:val="single" w:sz="4" w:space="0" w:color="auto"/>
              <w:right w:val="single" w:sz="4" w:space="0" w:color="auto"/>
            </w:tcBorders>
            <w:shd w:val="clear" w:color="auto" w:fill="auto"/>
            <w:vAlign w:val="center"/>
          </w:tcPr>
          <w:p w14:paraId="67F64D5D" w14:textId="1B59CBCB" w:rsidR="008C0FE8" w:rsidRPr="008C0FE8" w:rsidRDefault="008C0FE8" w:rsidP="00B24448">
            <w:pPr>
              <w:rPr>
                <w:rFonts w:cstheme="minorHAnsi"/>
                <w:iCs/>
                <w:lang w:val="ca-ES"/>
              </w:rPr>
            </w:pPr>
            <w:r>
              <w:rPr>
                <w:rFonts w:cstheme="minorHAnsi"/>
                <w:iCs/>
                <w:lang w:val="ca-ES"/>
              </w:rPr>
              <w:t>101 KM o més</w:t>
            </w:r>
          </w:p>
        </w:tc>
        <w:tc>
          <w:tcPr>
            <w:tcW w:w="1851" w:type="dxa"/>
            <w:tcBorders>
              <w:top w:val="single" w:sz="4" w:space="0" w:color="auto"/>
              <w:left w:val="single" w:sz="4" w:space="0" w:color="auto"/>
              <w:bottom w:val="single" w:sz="4" w:space="0" w:color="auto"/>
              <w:right w:val="single" w:sz="4" w:space="0" w:color="auto"/>
            </w:tcBorders>
            <w:shd w:val="clear" w:color="auto" w:fill="auto"/>
            <w:vAlign w:val="center"/>
          </w:tcPr>
          <w:p w14:paraId="6F02DAAC" w14:textId="49833E80" w:rsidR="008C0FE8" w:rsidRPr="008C0FE8" w:rsidRDefault="008C0FE8" w:rsidP="008C0FE8">
            <w:pPr>
              <w:jc w:val="center"/>
              <w:rPr>
                <w:rFonts w:ascii="Arial" w:eastAsia="Times New Roman" w:hAnsi="Arial" w:cstheme="minorHAnsi"/>
                <w:snapToGrid w:val="0"/>
                <w:color w:val="000000"/>
                <w:sz w:val="24"/>
                <w:lang w:val="ca-ES" w:eastAsia="ar-SA"/>
              </w:rPr>
            </w:pPr>
            <w:r w:rsidRPr="00215E6E">
              <w:rPr>
                <w:rFonts w:ascii="Arial" w:eastAsia="Times New Roman" w:hAnsi="Arial" w:cstheme="minorHAnsi"/>
                <w:snapToGrid w:val="0"/>
                <w:color w:val="000000"/>
                <w:sz w:val="24"/>
                <w:lang w:val="ca-ES" w:eastAsia="ar-SA"/>
              </w:rPr>
              <w:object w:dxaOrig="225" w:dyaOrig="225" w14:anchorId="2F5EEEA7">
                <v:shape id="_x0000_i1083" type="#_x0000_t75" style="width:13.5pt;height:12pt" o:ole="">
                  <v:imagedata r:id="rId68" o:title=""/>
                </v:shape>
                <w:control r:id="rId69" w:name="CheckBox32111832114251411" w:shapeid="_x0000_i1083"/>
              </w:object>
            </w:r>
            <w:r w:rsidRPr="008C0FE8">
              <w:rPr>
                <w:rFonts w:ascii="Arial" w:eastAsia="Times New Roman" w:hAnsi="Arial" w:cstheme="minorHAnsi"/>
                <w:snapToGrid w:val="0"/>
                <w:color w:val="000000"/>
                <w:sz w:val="24"/>
                <w:lang w:val="ca-ES" w:eastAsia="ar-SA"/>
              </w:rPr>
              <w:t xml:space="preserve"> </w:t>
            </w:r>
            <w:r w:rsidRPr="008C0FE8">
              <w:rPr>
                <w:rFonts w:cstheme="minorHAnsi"/>
                <w:iCs/>
                <w:lang w:val="ca-ES"/>
              </w:rPr>
              <w:t>0 punts</w:t>
            </w:r>
          </w:p>
        </w:tc>
      </w:tr>
    </w:tbl>
    <w:p w14:paraId="1C42A527" w14:textId="77777777" w:rsidR="008C0FE8" w:rsidRDefault="008C0FE8" w:rsidP="007A087C">
      <w:pPr>
        <w:jc w:val="both"/>
        <w:rPr>
          <w:rFonts w:cstheme="minorHAnsi"/>
          <w:b/>
          <w:bCs/>
          <w:lang w:val="ca-ES"/>
        </w:rPr>
      </w:pPr>
    </w:p>
    <w:p w14:paraId="63C8A2D5" w14:textId="5EEBEF27" w:rsidR="00FD52DD" w:rsidRPr="008C0FE8" w:rsidRDefault="00FD52DD" w:rsidP="007A087C">
      <w:pPr>
        <w:jc w:val="both"/>
        <w:rPr>
          <w:rFonts w:cstheme="minorHAnsi"/>
          <w:b/>
          <w:bCs/>
          <w:lang w:val="ca-ES"/>
        </w:rPr>
      </w:pPr>
      <w:r w:rsidRPr="008C0FE8">
        <w:rPr>
          <w:rFonts w:cstheme="minorHAnsi"/>
          <w:b/>
          <w:bCs/>
          <w:lang w:val="ca-ES"/>
        </w:rPr>
        <w:t>En cas de no marcar cap opció en qualsevol dels diferents criteris</w:t>
      </w:r>
      <w:r w:rsidR="008C0FE8">
        <w:rPr>
          <w:rFonts w:cstheme="minorHAnsi"/>
          <w:b/>
          <w:bCs/>
          <w:lang w:val="ca-ES"/>
        </w:rPr>
        <w:t xml:space="preserve"> de la proposta</w:t>
      </w:r>
      <w:r w:rsidRPr="008C0FE8">
        <w:rPr>
          <w:rFonts w:cstheme="minorHAnsi"/>
          <w:b/>
          <w:bCs/>
          <w:lang w:val="ca-ES"/>
        </w:rPr>
        <w:t>, o de marcar-ne més d’una, s’atorgaran 0 punts.</w:t>
      </w:r>
    </w:p>
    <w:p w14:paraId="5920E12C" w14:textId="77777777" w:rsidR="00FD52DD" w:rsidRPr="00B77935" w:rsidRDefault="00FD52DD" w:rsidP="007A087C">
      <w:pPr>
        <w:jc w:val="both"/>
        <w:rPr>
          <w:rFonts w:cstheme="minorHAnsi"/>
          <w:lang w:val="ca-ES"/>
        </w:rPr>
      </w:pPr>
    </w:p>
    <w:p w14:paraId="0F340C00" w14:textId="77777777" w:rsidR="007A087C" w:rsidRPr="00B77935" w:rsidRDefault="007A087C" w:rsidP="007A087C">
      <w:pPr>
        <w:jc w:val="both"/>
        <w:rPr>
          <w:rFonts w:cstheme="minorHAnsi"/>
          <w:lang w:val="ca-ES"/>
        </w:rPr>
      </w:pPr>
      <w:r w:rsidRPr="00B77935">
        <w:rPr>
          <w:rFonts w:cstheme="minorHAnsi"/>
          <w:lang w:val="ca-ES"/>
        </w:rPr>
        <w:t>I, perquè consti, a efectes de poder contractar amb l’Ajuntament, signo aquesta proposició econòmica, sota la meva responsabilitat.</w:t>
      </w:r>
    </w:p>
    <w:p w14:paraId="5ABD1C70" w14:textId="77777777" w:rsidR="007A087C" w:rsidRPr="00B77935" w:rsidRDefault="007A087C" w:rsidP="007A087C">
      <w:pPr>
        <w:jc w:val="both"/>
        <w:rPr>
          <w:rFonts w:cstheme="minorHAnsi"/>
          <w:lang w:val="ca-ES"/>
        </w:rPr>
      </w:pPr>
    </w:p>
    <w:p w14:paraId="1C4E54C0" w14:textId="77777777" w:rsidR="007A087C" w:rsidRPr="00B77935" w:rsidRDefault="007A087C" w:rsidP="007A087C">
      <w:pPr>
        <w:jc w:val="both"/>
        <w:rPr>
          <w:rFonts w:cstheme="minorHAnsi"/>
          <w:lang w:val="ca-ES"/>
        </w:rPr>
      </w:pPr>
    </w:p>
    <w:p w14:paraId="04160C11" w14:textId="77777777" w:rsidR="007A087C" w:rsidRPr="00B77935" w:rsidRDefault="007A087C" w:rsidP="007A087C">
      <w:pPr>
        <w:jc w:val="both"/>
        <w:rPr>
          <w:rFonts w:cstheme="minorHAnsi"/>
          <w:lang w:val="ca-ES"/>
        </w:rPr>
      </w:pPr>
      <w:r w:rsidRPr="00B77935">
        <w:rPr>
          <w:rFonts w:cstheme="minorHAnsi"/>
          <w:lang w:val="ca-ES"/>
        </w:rPr>
        <w:t xml:space="preserve">......................................., </w:t>
      </w:r>
      <w:r w:rsidRPr="00B77935">
        <w:rPr>
          <w:rFonts w:eastAsia="Formata Regular" w:cstheme="minorHAnsi"/>
          <w:lang w:val="ca-ES"/>
        </w:rPr>
        <w:t>a la data de la signatura electrònica d’aquest document.</w:t>
      </w:r>
    </w:p>
    <w:p w14:paraId="6E0297F0" w14:textId="5B62393B" w:rsidR="007A087C" w:rsidRPr="004022D2" w:rsidRDefault="007A087C" w:rsidP="004022D2">
      <w:pPr>
        <w:pStyle w:val="Ttulo2"/>
        <w:rPr>
          <w:highlight w:val="yellow"/>
        </w:rPr>
      </w:pPr>
      <w:bookmarkStart w:id="305" w:name="_Toc183431817"/>
      <w:bookmarkStart w:id="306" w:name="_Toc192843095"/>
      <w:bookmarkStart w:id="307" w:name="_Hlk192840786"/>
      <w:bookmarkEnd w:id="304"/>
      <w:r w:rsidRPr="004022D2">
        <w:lastRenderedPageBreak/>
        <w:t>ANNEX 3. DECLARACIÓ DE DADES DE CARÀCTER CONFIDENCIAL</w:t>
      </w:r>
      <w:bookmarkEnd w:id="305"/>
      <w:bookmarkEnd w:id="306"/>
    </w:p>
    <w:p w14:paraId="748BB1DE" w14:textId="77777777" w:rsidR="007A087C" w:rsidRPr="00B77935" w:rsidRDefault="007A087C" w:rsidP="00334385">
      <w:pPr>
        <w:pStyle w:val="Ttulo2"/>
        <w:rPr>
          <w:highlight w:val="yellow"/>
          <w:lang w:val="ca-ES"/>
        </w:rPr>
      </w:pPr>
    </w:p>
    <w:p w14:paraId="2E339034" w14:textId="77777777" w:rsidR="007A087C" w:rsidRPr="00B77935" w:rsidRDefault="007A087C" w:rsidP="007A087C">
      <w:pPr>
        <w:spacing w:line="276" w:lineRule="auto"/>
        <w:jc w:val="center"/>
        <w:rPr>
          <w:rFonts w:cstheme="minorHAnsi"/>
          <w:b/>
          <w:i/>
          <w:lang w:val="ca-ES"/>
        </w:rPr>
      </w:pPr>
      <w:r w:rsidRPr="00B77935">
        <w:rPr>
          <w:rFonts w:cstheme="minorHAnsi"/>
          <w:b/>
          <w:i/>
          <w:lang w:val="ca-ES"/>
        </w:rPr>
        <w:t>(A inserir en el Sobre únic)</w:t>
      </w:r>
    </w:p>
    <w:p w14:paraId="0B2FECCA" w14:textId="77777777" w:rsidR="007A087C" w:rsidRPr="00B77935" w:rsidRDefault="007A087C" w:rsidP="007A087C">
      <w:pPr>
        <w:pStyle w:val="Textoindependiente"/>
        <w:tabs>
          <w:tab w:val="left" w:pos="8789"/>
          <w:tab w:val="left" w:pos="9498"/>
        </w:tabs>
        <w:spacing w:before="9"/>
        <w:ind w:right="282"/>
        <w:rPr>
          <w:rFonts w:cstheme="minorHAnsi"/>
          <w:b/>
          <w:lang w:val="ca-ES"/>
        </w:rPr>
      </w:pPr>
    </w:p>
    <w:p w14:paraId="489BC950" w14:textId="77777777" w:rsidR="007A087C" w:rsidRPr="00B77935" w:rsidRDefault="007A087C" w:rsidP="007A087C">
      <w:pPr>
        <w:jc w:val="both"/>
        <w:rPr>
          <w:rFonts w:eastAsia="Lucida Sans Unicode" w:cstheme="minorHAnsi"/>
          <w:lang w:val="ca-ES"/>
        </w:rPr>
      </w:pPr>
    </w:p>
    <w:p w14:paraId="1B86EA4A" w14:textId="77777777" w:rsidR="007A087C" w:rsidRPr="00B77935" w:rsidRDefault="007A087C" w:rsidP="007A087C">
      <w:pPr>
        <w:contextualSpacing/>
        <w:jc w:val="both"/>
        <w:rPr>
          <w:rFonts w:eastAsia="Calibri" w:cstheme="minorHAnsi"/>
          <w:lang w:val="ca-ES" w:eastAsia="es-ES"/>
        </w:rPr>
      </w:pPr>
      <w:r w:rsidRPr="00B77935">
        <w:rPr>
          <w:rFonts w:cstheme="minorHAnsi"/>
          <w:noProof/>
          <w:lang w:val="ca-ES" w:eastAsia="es-ES"/>
        </w:rPr>
        <w:drawing>
          <wp:inline distT="0" distB="0" distL="0" distR="0" wp14:anchorId="4FFD53C0" wp14:editId="4482D5A6">
            <wp:extent cx="171450" cy="152400"/>
            <wp:effectExtent l="0" t="0" r="25400" b="25400"/>
            <wp:docPr id="217"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
                    <pic:cNvPicPr>
                      <a:picLocks noChangeAspect="1"/>
                    </pic:cNvPicPr>
                  </pic:nvPicPr>
                  <pic:blipFill>
                    <a:blip r:embed="rId70"/>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Calibri" w:cstheme="minorHAnsi"/>
          <w:b/>
          <w:bCs/>
          <w:lang w:val="ca-ES" w:eastAsia="es-ES"/>
        </w:rPr>
        <w:t>Persona física</w:t>
      </w:r>
    </w:p>
    <w:p w14:paraId="21D6E5C3" w14:textId="77777777" w:rsidR="007A087C" w:rsidRPr="00B77935" w:rsidRDefault="007A087C" w:rsidP="007A087C">
      <w:pPr>
        <w:jc w:val="both"/>
        <w:rPr>
          <w:rFonts w:eastAsia="Calibri" w:cstheme="minorHAnsi"/>
          <w:lang w:val="ca-ES"/>
        </w:rPr>
      </w:pPr>
      <w:r w:rsidRPr="00B77935">
        <w:rPr>
          <w:rFonts w:eastAsia="Calibri" w:cstheme="minorHAnsi"/>
          <w:lang w:val="ca-ES"/>
        </w:rPr>
        <w:t xml:space="preserve">.........................., amb D.N.I. núm. ........................, en nom propi, amb domicili a ............................. </w:t>
      </w:r>
      <w:r w:rsidRPr="00B77935">
        <w:rPr>
          <w:rFonts w:eastAsia="Calibri" w:cstheme="minorHAnsi"/>
          <w:iCs/>
          <w:lang w:val="ca-ES"/>
        </w:rPr>
        <w:t>(</w:t>
      </w:r>
      <w:r w:rsidRPr="00B77935">
        <w:rPr>
          <w:rFonts w:eastAsia="Calibri" w:cstheme="minorHAnsi"/>
          <w:i/>
          <w:iCs/>
          <w:lang w:val="ca-ES"/>
        </w:rPr>
        <w:t>carrer, número, localitat i codi postal</w:t>
      </w:r>
      <w:r w:rsidRPr="00B77935">
        <w:rPr>
          <w:rFonts w:eastAsia="Calibri" w:cstheme="minorHAnsi"/>
          <w:iCs/>
          <w:lang w:val="ca-ES"/>
        </w:rPr>
        <w:t>)</w:t>
      </w:r>
      <w:r w:rsidRPr="00B77935">
        <w:rPr>
          <w:rFonts w:eastAsia="Calibri" w:cstheme="minorHAnsi"/>
          <w:lang w:val="ca-ES"/>
        </w:rPr>
        <w:t xml:space="preserve">, correu electrònic ........................... i telèfon ............................ </w:t>
      </w:r>
    </w:p>
    <w:p w14:paraId="4C392B40" w14:textId="77777777" w:rsidR="007A087C" w:rsidRPr="00B77935" w:rsidRDefault="007A087C" w:rsidP="007A087C">
      <w:pPr>
        <w:jc w:val="both"/>
        <w:rPr>
          <w:rFonts w:eastAsia="Calibri" w:cstheme="minorHAnsi"/>
          <w:lang w:val="ca-ES"/>
        </w:rPr>
      </w:pPr>
    </w:p>
    <w:p w14:paraId="483D260B" w14:textId="77777777" w:rsidR="007A087C" w:rsidRPr="00B77935" w:rsidRDefault="007A087C" w:rsidP="007A087C">
      <w:pPr>
        <w:contextualSpacing/>
        <w:jc w:val="both"/>
        <w:rPr>
          <w:rFonts w:eastAsia="Calibri" w:cstheme="minorHAnsi"/>
          <w:lang w:val="ca-ES"/>
        </w:rPr>
      </w:pPr>
      <w:r w:rsidRPr="00B77935">
        <w:rPr>
          <w:rFonts w:cstheme="minorHAnsi"/>
          <w:noProof/>
          <w:lang w:val="ca-ES" w:eastAsia="es-ES"/>
        </w:rPr>
        <w:drawing>
          <wp:inline distT="0" distB="0" distL="0" distR="0" wp14:anchorId="6A4B2688" wp14:editId="60121874">
            <wp:extent cx="171450" cy="152400"/>
            <wp:effectExtent l="0" t="0" r="25400" b="25400"/>
            <wp:docPr id="218" name="Pictur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
                    <pic:cNvPicPr>
                      <a:picLocks noChangeAspect="1"/>
                    </pic:cNvPicPr>
                  </pic:nvPicPr>
                  <pic:blipFill>
                    <a:blip r:embed="rId71"/>
                    <a:srcRect/>
                    <a:stretch/>
                  </pic:blipFill>
                  <pic:spPr>
                    <a:xfrm>
                      <a:off x="0" y="0"/>
                      <a:ext cx="171450" cy="152400"/>
                    </a:xfrm>
                    <a:prstGeom prst="rect">
                      <a:avLst/>
                    </a:prstGeom>
                    <a:ln w="12700">
                      <a:solidFill>
                        <a:srgbClr val="000000"/>
                      </a:solidFill>
                    </a:ln>
                    <a:effectLst/>
                  </pic:spPr>
                </pic:pic>
              </a:graphicData>
            </a:graphic>
          </wp:inline>
        </w:drawing>
      </w:r>
      <w:r w:rsidRPr="00B77935">
        <w:rPr>
          <w:rFonts w:eastAsia="Calibri" w:cstheme="minorHAnsi"/>
          <w:b/>
          <w:bCs/>
          <w:lang w:val="ca-ES"/>
        </w:rPr>
        <w:t>Persona jurídica</w:t>
      </w:r>
    </w:p>
    <w:p w14:paraId="6CE94E22" w14:textId="77777777" w:rsidR="007A087C" w:rsidRPr="00B77935" w:rsidRDefault="007A087C" w:rsidP="007A087C">
      <w:pPr>
        <w:jc w:val="both"/>
        <w:rPr>
          <w:rFonts w:eastAsia="Calibri" w:cstheme="minorHAnsi"/>
          <w:lang w:val="ca-ES"/>
        </w:rPr>
      </w:pPr>
      <w:r w:rsidRPr="00B77935">
        <w:rPr>
          <w:rFonts w:eastAsia="Calibri" w:cstheme="minorHAnsi"/>
          <w:lang w:val="ca-ES"/>
        </w:rPr>
        <w:t xml:space="preserve">..............................., amb D.N.I. núm. ............................., en representació de l’empresa .................................. amb C.I.F. núm. ................................, amb domicili a ...................................... </w:t>
      </w:r>
      <w:r w:rsidRPr="00B77935">
        <w:rPr>
          <w:rFonts w:eastAsia="Calibri" w:cstheme="minorHAnsi"/>
          <w:iCs/>
          <w:lang w:val="ca-ES"/>
        </w:rPr>
        <w:t>(carrer, número, localitat i codi postal)</w:t>
      </w:r>
      <w:r w:rsidRPr="00B77935">
        <w:rPr>
          <w:rFonts w:eastAsia="Calibri" w:cstheme="minorHAnsi"/>
          <w:lang w:val="ca-ES"/>
        </w:rPr>
        <w:t>, correu electrònic ..................................i telèfon ......................................</w:t>
      </w:r>
    </w:p>
    <w:p w14:paraId="4D675BE5" w14:textId="77777777" w:rsidR="007A087C" w:rsidRPr="00B77935" w:rsidRDefault="007A087C" w:rsidP="007A087C">
      <w:pPr>
        <w:ind w:right="-1"/>
        <w:jc w:val="both"/>
        <w:rPr>
          <w:rFonts w:eastAsia="Calibri" w:cstheme="minorHAnsi"/>
          <w:lang w:val="ca-ES"/>
        </w:rPr>
      </w:pPr>
    </w:p>
    <w:p w14:paraId="113D4F9D" w14:textId="59F9449E" w:rsidR="007A087C" w:rsidRPr="00B77935" w:rsidRDefault="007A087C" w:rsidP="007A087C">
      <w:pPr>
        <w:jc w:val="both"/>
        <w:rPr>
          <w:rFonts w:eastAsia="Lucida Sans Unicode" w:cstheme="minorHAnsi"/>
          <w:b/>
          <w:lang w:val="ca-ES"/>
        </w:rPr>
      </w:pPr>
      <w:r w:rsidRPr="00B77935">
        <w:rPr>
          <w:rFonts w:eastAsia="Lucida Sans Unicode" w:cstheme="minorHAnsi"/>
          <w:bCs/>
          <w:lang w:val="ca-ES"/>
        </w:rPr>
        <w:t xml:space="preserve">Assabentat/da del plec de clàusules administratives particulars i del projecte aprovat que regeixen </w:t>
      </w:r>
      <w:r w:rsidRPr="00B77935">
        <w:rPr>
          <w:rFonts w:eastAsia="Lucida Sans Unicode" w:cstheme="minorHAnsi"/>
          <w:lang w:val="ca-ES"/>
        </w:rPr>
        <w:t xml:space="preserve">el procediment del </w:t>
      </w:r>
      <w:r w:rsidR="00EB62EE" w:rsidRPr="00B77935">
        <w:rPr>
          <w:rFonts w:eastAsia="Lucida Sans Unicode" w:cstheme="minorHAnsi"/>
          <w:b/>
          <w:lang w:val="ca-ES"/>
        </w:rPr>
        <w:t xml:space="preserve">“CONTRACTE ADMINISTRATIU </w:t>
      </w:r>
      <w:r w:rsidR="00EB62EE">
        <w:rPr>
          <w:rFonts w:eastAsia="Lucida Sans Unicode" w:cstheme="minorHAnsi"/>
          <w:b/>
          <w:lang w:val="ca-ES"/>
        </w:rPr>
        <w:t>DE SERVEI DE CONTROL D’ACCÉS, VENDA D’ENTRADES, PREVENCIÓ, VIGILÀNCIA, SALVAMENT I SOCORRISME ALS USUARIS DE LA PISCINA MUNICIPAL DE LA TORRE D’EN GUIU DEL CATLLAR (EXPEDIENT NÚM.: 1357/2025)</w:t>
      </w:r>
      <w:r w:rsidR="00EB62EE" w:rsidRPr="00B77935">
        <w:rPr>
          <w:rFonts w:cstheme="minorHAnsi"/>
          <w:b/>
          <w:lang w:val="ca-ES"/>
        </w:rPr>
        <w:t>”</w:t>
      </w:r>
      <w:r w:rsidRPr="00B77935">
        <w:rPr>
          <w:rFonts w:eastAsia="Lucida Sans Unicode" w:cstheme="minorHAnsi"/>
          <w:b/>
          <w:lang w:val="ca-ES"/>
        </w:rPr>
        <w:t xml:space="preserve">, </w:t>
      </w:r>
      <w:r w:rsidRPr="00B77935">
        <w:rPr>
          <w:rFonts w:eastAsia="Lucida Sans Unicode" w:cstheme="minorHAnsi"/>
          <w:bCs/>
          <w:lang w:val="ca-ES"/>
        </w:rPr>
        <w:t>accepto íntegrament les condicions i obligacions que dimanen dels esmentats documents, em comprometo a complir-les estrictament</w:t>
      </w:r>
      <w:r w:rsidRPr="00B77935">
        <w:rPr>
          <w:rFonts w:eastAsia="Calibri" w:cstheme="minorHAnsi"/>
          <w:lang w:val="ca-ES"/>
        </w:rPr>
        <w:t>,</w:t>
      </w:r>
      <w:r w:rsidRPr="00B77935">
        <w:rPr>
          <w:rFonts w:eastAsia="Lucida Sans Unicode" w:cstheme="minorHAnsi"/>
          <w:b/>
          <w:lang w:val="ca-ES"/>
        </w:rPr>
        <w:t xml:space="preserve"> </w:t>
      </w:r>
      <w:r w:rsidRPr="00B77935">
        <w:rPr>
          <w:rFonts w:eastAsia="Lucida Sans Unicode" w:cstheme="minorHAnsi"/>
          <w:b/>
          <w:bCs/>
          <w:lang w:val="ca-ES"/>
        </w:rPr>
        <w:t>DECLARO SOTA LA MEVA RESPONSABILITAT</w:t>
      </w:r>
      <w:r w:rsidRPr="00B77935">
        <w:rPr>
          <w:rFonts w:eastAsia="Lucida Sans Unicode" w:cstheme="minorHAnsi"/>
          <w:bCs/>
          <w:lang w:val="ca-ES"/>
        </w:rPr>
        <w:t>:</w:t>
      </w:r>
    </w:p>
    <w:p w14:paraId="7823F154" w14:textId="77777777" w:rsidR="007A087C" w:rsidRPr="00B77935" w:rsidRDefault="007A087C" w:rsidP="007A087C">
      <w:pPr>
        <w:jc w:val="both"/>
        <w:rPr>
          <w:rFonts w:cstheme="minorHAnsi"/>
          <w:lang w:val="ca-ES"/>
        </w:rPr>
      </w:pPr>
    </w:p>
    <w:p w14:paraId="15EE25AB" w14:textId="77777777" w:rsidR="007A087C" w:rsidRPr="00B77935" w:rsidRDefault="007A087C" w:rsidP="007A087C">
      <w:pPr>
        <w:jc w:val="both"/>
        <w:rPr>
          <w:rFonts w:cstheme="minorHAnsi"/>
          <w:lang w:val="ca-ES"/>
        </w:rPr>
      </w:pPr>
      <w:r w:rsidRPr="00B77935">
        <w:rPr>
          <w:rFonts w:cstheme="minorHAnsi"/>
          <w:lang w:val="ca-ES"/>
        </w:rPr>
        <w:t>Que els documents i dades presentades que considera de caràcter confidencial, són els següents:</w:t>
      </w:r>
    </w:p>
    <w:p w14:paraId="6C27D83A" w14:textId="77777777" w:rsidR="007A087C" w:rsidRPr="00B77935" w:rsidRDefault="007A087C" w:rsidP="007A087C">
      <w:pPr>
        <w:jc w:val="both"/>
        <w:rPr>
          <w:rFonts w:cstheme="minorHAnsi"/>
          <w:lang w:val="ca-ES"/>
        </w:rPr>
      </w:pPr>
    </w:p>
    <w:p w14:paraId="4F9F115F" w14:textId="3DE3E600" w:rsidR="007A087C" w:rsidRDefault="007A087C" w:rsidP="007A087C">
      <w:pPr>
        <w:jc w:val="both"/>
        <w:rPr>
          <w:rFonts w:cstheme="minorHAnsi"/>
          <w:lang w:val="ca-ES"/>
        </w:rPr>
      </w:pPr>
      <w:r w:rsidRPr="00B77935">
        <w:rPr>
          <w:rFonts w:cstheme="minorHAnsi"/>
          <w:lang w:val="ca-ES"/>
        </w:rPr>
        <w:t>-....................................</w:t>
      </w:r>
      <w:r w:rsidR="00EB62EE">
        <w:rPr>
          <w:rFonts w:cstheme="minorHAnsi"/>
          <w:lang w:val="ca-ES"/>
        </w:rPr>
        <w:t>.............................................</w:t>
      </w:r>
      <w:r w:rsidRPr="00B77935">
        <w:rPr>
          <w:rFonts w:cstheme="minorHAnsi"/>
          <w:lang w:val="ca-ES"/>
        </w:rPr>
        <w:t>..</w:t>
      </w:r>
    </w:p>
    <w:p w14:paraId="23793207" w14:textId="7BB272CD" w:rsidR="00EB62EE" w:rsidRPr="00B77935" w:rsidRDefault="00EB62EE" w:rsidP="00EB62EE">
      <w:pPr>
        <w:jc w:val="both"/>
        <w:rPr>
          <w:rFonts w:cstheme="minorHAnsi"/>
          <w:lang w:val="ca-ES"/>
        </w:rPr>
      </w:pPr>
      <w:r w:rsidRPr="00B77935">
        <w:rPr>
          <w:rFonts w:cstheme="minorHAnsi"/>
          <w:lang w:val="ca-ES"/>
        </w:rPr>
        <w:t>-.....</w:t>
      </w:r>
      <w:r>
        <w:rPr>
          <w:rFonts w:cstheme="minorHAnsi"/>
          <w:lang w:val="ca-ES"/>
        </w:rPr>
        <w:t>.............................................</w:t>
      </w:r>
      <w:r w:rsidRPr="00B77935">
        <w:rPr>
          <w:rFonts w:cstheme="minorHAnsi"/>
          <w:lang w:val="ca-ES"/>
        </w:rPr>
        <w:t>.................................</w:t>
      </w:r>
    </w:p>
    <w:p w14:paraId="19091CED" w14:textId="017D152A" w:rsidR="00EB62EE" w:rsidRPr="00B77935" w:rsidRDefault="00EB62EE" w:rsidP="00EB62EE">
      <w:pPr>
        <w:jc w:val="both"/>
        <w:rPr>
          <w:rFonts w:cstheme="minorHAnsi"/>
          <w:lang w:val="ca-ES"/>
        </w:rPr>
      </w:pPr>
      <w:r w:rsidRPr="00B77935">
        <w:rPr>
          <w:rFonts w:cstheme="minorHAnsi"/>
          <w:lang w:val="ca-ES"/>
        </w:rPr>
        <w:t>-................</w:t>
      </w:r>
      <w:r>
        <w:rPr>
          <w:rFonts w:cstheme="minorHAnsi"/>
          <w:lang w:val="ca-ES"/>
        </w:rPr>
        <w:t>.............................................</w:t>
      </w:r>
      <w:r w:rsidRPr="00B77935">
        <w:rPr>
          <w:rFonts w:cstheme="minorHAnsi"/>
          <w:lang w:val="ca-ES"/>
        </w:rPr>
        <w:t>......................</w:t>
      </w:r>
    </w:p>
    <w:p w14:paraId="46A3E807" w14:textId="4B05A0F2" w:rsidR="00EB62EE" w:rsidRPr="00B77935" w:rsidRDefault="00EB62EE" w:rsidP="00EB62EE">
      <w:pPr>
        <w:jc w:val="both"/>
        <w:rPr>
          <w:rFonts w:cstheme="minorHAnsi"/>
          <w:lang w:val="ca-ES"/>
        </w:rPr>
      </w:pPr>
      <w:r w:rsidRPr="00B77935">
        <w:rPr>
          <w:rFonts w:cstheme="minorHAnsi"/>
          <w:lang w:val="ca-ES"/>
        </w:rPr>
        <w:t>-......</w:t>
      </w:r>
      <w:r>
        <w:rPr>
          <w:rFonts w:cstheme="minorHAnsi"/>
          <w:lang w:val="ca-ES"/>
        </w:rPr>
        <w:t>.............................................</w:t>
      </w:r>
      <w:r w:rsidRPr="00B77935">
        <w:rPr>
          <w:rFonts w:cstheme="minorHAnsi"/>
          <w:lang w:val="ca-ES"/>
        </w:rPr>
        <w:t>................................</w:t>
      </w:r>
    </w:p>
    <w:p w14:paraId="1EAF502F" w14:textId="77777777" w:rsidR="00EB62EE" w:rsidRPr="00B77935" w:rsidRDefault="00EB62EE" w:rsidP="007A087C">
      <w:pPr>
        <w:jc w:val="both"/>
        <w:rPr>
          <w:rFonts w:cstheme="minorHAnsi"/>
          <w:lang w:val="ca-ES"/>
        </w:rPr>
      </w:pPr>
    </w:p>
    <w:p w14:paraId="246A3D5C" w14:textId="77777777" w:rsidR="007A087C" w:rsidRPr="00B77935" w:rsidRDefault="007A087C" w:rsidP="007A087C">
      <w:pPr>
        <w:jc w:val="both"/>
        <w:rPr>
          <w:rFonts w:cstheme="minorHAnsi"/>
          <w:lang w:val="ca-ES"/>
        </w:rPr>
      </w:pPr>
    </w:p>
    <w:p w14:paraId="1AC0AFB7" w14:textId="77777777" w:rsidR="007A087C" w:rsidRPr="00B77935" w:rsidRDefault="007A087C" w:rsidP="007A087C">
      <w:pPr>
        <w:jc w:val="both"/>
        <w:rPr>
          <w:rFonts w:cstheme="minorHAnsi"/>
          <w:lang w:val="ca-ES"/>
        </w:rPr>
      </w:pPr>
      <w:r w:rsidRPr="00B77935">
        <w:rPr>
          <w:rFonts w:cstheme="minorHAnsi"/>
          <w:lang w:val="ca-ES"/>
        </w:rPr>
        <w:t>I perquè consti, signo aquesta declaració responsable.</w:t>
      </w:r>
    </w:p>
    <w:p w14:paraId="6D21C948" w14:textId="77777777" w:rsidR="007A087C" w:rsidRPr="00B77935" w:rsidRDefault="007A087C" w:rsidP="007A087C">
      <w:pPr>
        <w:jc w:val="both"/>
        <w:rPr>
          <w:rFonts w:cstheme="minorHAnsi"/>
          <w:lang w:val="ca-ES"/>
        </w:rPr>
      </w:pPr>
    </w:p>
    <w:p w14:paraId="4433CC23" w14:textId="77777777" w:rsidR="007A087C" w:rsidRPr="00B77935" w:rsidRDefault="007A087C" w:rsidP="007A087C">
      <w:pPr>
        <w:jc w:val="both"/>
        <w:rPr>
          <w:rFonts w:cstheme="minorHAnsi"/>
          <w:lang w:val="ca-ES"/>
        </w:rPr>
      </w:pPr>
    </w:p>
    <w:p w14:paraId="122B33A8" w14:textId="77777777" w:rsidR="007A087C" w:rsidRPr="00B77935" w:rsidRDefault="007A087C" w:rsidP="007A087C">
      <w:pPr>
        <w:jc w:val="both"/>
        <w:rPr>
          <w:rFonts w:cstheme="minorHAnsi"/>
          <w:lang w:val="ca-ES"/>
        </w:rPr>
      </w:pPr>
    </w:p>
    <w:p w14:paraId="33600E20" w14:textId="6A5EFFC2" w:rsidR="005B10B2" w:rsidRDefault="007A087C" w:rsidP="00236FE2">
      <w:pPr>
        <w:jc w:val="both"/>
        <w:rPr>
          <w:rFonts w:cstheme="minorHAnsi"/>
          <w:lang w:val="ca-ES"/>
        </w:rPr>
      </w:pPr>
      <w:r w:rsidRPr="00B77935">
        <w:rPr>
          <w:rFonts w:cstheme="minorHAnsi"/>
          <w:lang w:val="ca-ES"/>
        </w:rPr>
        <w:t>........................................., a la data de la signatura electrònica d’aquesta declaració.</w:t>
      </w:r>
    </w:p>
    <w:bookmarkEnd w:id="307"/>
    <w:p w14:paraId="59869622" w14:textId="1B3A7C55" w:rsidR="005B341D" w:rsidRDefault="005B341D" w:rsidP="00236FE2">
      <w:pPr>
        <w:jc w:val="both"/>
        <w:rPr>
          <w:rFonts w:cstheme="minorHAnsi"/>
          <w:lang w:val="ca-ES"/>
        </w:rPr>
      </w:pPr>
    </w:p>
    <w:p w14:paraId="2DC08486" w14:textId="4DA8D2A2" w:rsidR="005B341D" w:rsidRDefault="005B341D" w:rsidP="00236FE2">
      <w:pPr>
        <w:jc w:val="both"/>
        <w:rPr>
          <w:rFonts w:cstheme="minorHAnsi"/>
          <w:lang w:val="ca-ES"/>
        </w:rPr>
      </w:pPr>
    </w:p>
    <w:p w14:paraId="60A57567" w14:textId="4695E77B" w:rsidR="005B341D" w:rsidRDefault="005B341D" w:rsidP="00236FE2">
      <w:pPr>
        <w:jc w:val="both"/>
        <w:rPr>
          <w:rFonts w:cstheme="minorHAnsi"/>
          <w:lang w:val="ca-ES"/>
        </w:rPr>
      </w:pPr>
    </w:p>
    <w:p w14:paraId="7FDE2535" w14:textId="0846660E" w:rsidR="005B341D" w:rsidRDefault="005B341D" w:rsidP="00236FE2">
      <w:pPr>
        <w:jc w:val="both"/>
        <w:rPr>
          <w:rFonts w:cstheme="minorHAnsi"/>
          <w:lang w:val="ca-ES"/>
        </w:rPr>
      </w:pPr>
    </w:p>
    <w:p w14:paraId="0FC5EE0C" w14:textId="3749F65C" w:rsidR="005B341D" w:rsidRDefault="005B341D" w:rsidP="00236FE2">
      <w:pPr>
        <w:jc w:val="both"/>
        <w:rPr>
          <w:rFonts w:cstheme="minorHAnsi"/>
          <w:lang w:val="ca-ES"/>
        </w:rPr>
      </w:pPr>
    </w:p>
    <w:p w14:paraId="2B7D0383" w14:textId="75FC7521" w:rsidR="005B341D" w:rsidRDefault="005B341D" w:rsidP="00236FE2">
      <w:pPr>
        <w:jc w:val="both"/>
        <w:rPr>
          <w:rFonts w:cstheme="minorHAnsi"/>
          <w:lang w:val="ca-ES"/>
        </w:rPr>
      </w:pPr>
    </w:p>
    <w:p w14:paraId="71266A32" w14:textId="69C50010" w:rsidR="005B341D" w:rsidRDefault="005B341D" w:rsidP="00236FE2">
      <w:pPr>
        <w:jc w:val="both"/>
        <w:rPr>
          <w:rFonts w:cstheme="minorHAnsi"/>
          <w:lang w:val="ca-ES"/>
        </w:rPr>
      </w:pPr>
    </w:p>
    <w:p w14:paraId="45A0686A" w14:textId="35D274FD" w:rsidR="005B341D" w:rsidRDefault="005B341D" w:rsidP="00236FE2">
      <w:pPr>
        <w:jc w:val="both"/>
        <w:rPr>
          <w:rFonts w:cstheme="minorHAnsi"/>
          <w:lang w:val="ca-ES"/>
        </w:rPr>
      </w:pPr>
    </w:p>
    <w:p w14:paraId="65DED684" w14:textId="30D8602B" w:rsidR="005B341D" w:rsidRDefault="005B341D" w:rsidP="00236FE2">
      <w:pPr>
        <w:jc w:val="both"/>
        <w:rPr>
          <w:rFonts w:cstheme="minorHAnsi"/>
          <w:lang w:val="ca-ES"/>
        </w:rPr>
      </w:pPr>
    </w:p>
    <w:p w14:paraId="77EE1FC5" w14:textId="5E6ACED1" w:rsidR="005B341D" w:rsidRDefault="005B341D" w:rsidP="00236FE2">
      <w:pPr>
        <w:jc w:val="both"/>
        <w:rPr>
          <w:rFonts w:cstheme="minorHAnsi"/>
          <w:lang w:val="ca-ES"/>
        </w:rPr>
      </w:pPr>
    </w:p>
    <w:p w14:paraId="428D12D9" w14:textId="60D2D2A8" w:rsidR="009F64D4" w:rsidRDefault="009F64D4" w:rsidP="00236FE2">
      <w:pPr>
        <w:jc w:val="both"/>
        <w:rPr>
          <w:rFonts w:cstheme="minorHAnsi"/>
          <w:lang w:val="ca-ES"/>
        </w:rPr>
      </w:pPr>
    </w:p>
    <w:p w14:paraId="12E86BD9" w14:textId="77777777" w:rsidR="009F64D4" w:rsidRDefault="009F64D4" w:rsidP="00236FE2">
      <w:pPr>
        <w:jc w:val="both"/>
        <w:rPr>
          <w:rFonts w:cstheme="minorHAnsi"/>
          <w:lang w:val="ca-ES"/>
        </w:rPr>
      </w:pPr>
    </w:p>
    <w:p w14:paraId="5E0C43BA" w14:textId="178F2504" w:rsidR="005B341D" w:rsidRDefault="005B341D" w:rsidP="00236FE2">
      <w:pPr>
        <w:jc w:val="both"/>
        <w:rPr>
          <w:rFonts w:cstheme="minorHAnsi"/>
          <w:lang w:val="ca-ES"/>
        </w:rPr>
      </w:pPr>
    </w:p>
    <w:p w14:paraId="0DF503F5" w14:textId="1304E177" w:rsidR="009F64D4" w:rsidRPr="006558BD" w:rsidRDefault="009F64D4" w:rsidP="00E3309B">
      <w:pPr>
        <w:pStyle w:val="Ttulo2"/>
      </w:pPr>
      <w:bookmarkStart w:id="308" w:name="_Toc46503528"/>
      <w:bookmarkStart w:id="309" w:name="_Toc50053883"/>
      <w:bookmarkStart w:id="310" w:name="_Toc87642084"/>
      <w:bookmarkStart w:id="311" w:name="_Toc102501468"/>
      <w:bookmarkStart w:id="312" w:name="_Toc111201641"/>
      <w:bookmarkStart w:id="313" w:name="_Toc112768138"/>
      <w:bookmarkStart w:id="314" w:name="_Toc113621832"/>
      <w:bookmarkStart w:id="315" w:name="_Toc192843096"/>
      <w:bookmarkStart w:id="316" w:name="_Hlk192840841"/>
      <w:bookmarkStart w:id="317" w:name="_Toc110328057"/>
      <w:bookmarkStart w:id="318" w:name="_Toc112768139"/>
      <w:bookmarkStart w:id="319" w:name="_Toc113621833"/>
      <w:r w:rsidRPr="006558BD">
        <w:lastRenderedPageBreak/>
        <w:t xml:space="preserve">ANNEX </w:t>
      </w:r>
      <w:r>
        <w:t>4</w:t>
      </w:r>
      <w:r w:rsidRPr="006558BD">
        <w:t>. MODEL DECLARACIÓ DE SUBMISSIÓ ALS TRIBUNALS ESPANYOLS/SEU A ESPANYA</w:t>
      </w:r>
      <w:bookmarkStart w:id="320" w:name="_Toc41406163"/>
      <w:bookmarkStart w:id="321" w:name="_Toc41406329"/>
      <w:bookmarkStart w:id="322" w:name="_Toc41558981"/>
      <w:bookmarkStart w:id="323" w:name="_Toc42511890"/>
      <w:bookmarkStart w:id="324" w:name="_Toc43302916"/>
      <w:bookmarkStart w:id="325" w:name="_Toc43365047"/>
      <w:bookmarkStart w:id="326" w:name="_Toc43379200"/>
      <w:bookmarkStart w:id="327" w:name="_Toc43379408"/>
      <w:bookmarkStart w:id="328" w:name="_Toc43393310"/>
      <w:bookmarkEnd w:id="308"/>
      <w:bookmarkEnd w:id="309"/>
      <w:bookmarkEnd w:id="310"/>
      <w:bookmarkEnd w:id="311"/>
      <w:bookmarkEnd w:id="312"/>
      <w:bookmarkEnd w:id="313"/>
      <w:bookmarkEnd w:id="314"/>
      <w:bookmarkEnd w:id="315"/>
    </w:p>
    <w:bookmarkEnd w:id="320"/>
    <w:bookmarkEnd w:id="321"/>
    <w:bookmarkEnd w:id="322"/>
    <w:bookmarkEnd w:id="323"/>
    <w:bookmarkEnd w:id="324"/>
    <w:bookmarkEnd w:id="325"/>
    <w:bookmarkEnd w:id="326"/>
    <w:bookmarkEnd w:id="327"/>
    <w:bookmarkEnd w:id="328"/>
    <w:p w14:paraId="0BA579C4" w14:textId="77777777" w:rsidR="009F64D4" w:rsidRPr="006558BD" w:rsidRDefault="009F64D4" w:rsidP="009F64D4">
      <w:pPr>
        <w:jc w:val="both"/>
        <w:rPr>
          <w:rFonts w:cstheme="minorHAnsi"/>
        </w:rPr>
      </w:pPr>
    </w:p>
    <w:p w14:paraId="663D0AAD" w14:textId="77777777" w:rsidR="009F64D4" w:rsidRPr="006558BD" w:rsidRDefault="009F64D4" w:rsidP="009F64D4">
      <w:pPr>
        <w:jc w:val="both"/>
        <w:rPr>
          <w:rFonts w:cstheme="minorHAnsi"/>
        </w:rPr>
      </w:pPr>
    </w:p>
    <w:p w14:paraId="4ECF6AB6" w14:textId="77777777" w:rsidR="009F64D4" w:rsidRPr="006558BD" w:rsidRDefault="009F64D4" w:rsidP="009F64D4">
      <w:pPr>
        <w:jc w:val="center"/>
        <w:rPr>
          <w:rFonts w:cstheme="minorHAnsi"/>
          <w:b/>
          <w:i/>
        </w:rPr>
      </w:pPr>
      <w:r w:rsidRPr="006558BD">
        <w:rPr>
          <w:rFonts w:cstheme="minorHAnsi"/>
          <w:b/>
          <w:i/>
        </w:rPr>
        <w:t xml:space="preserve">(A inserir en el Sobre </w:t>
      </w:r>
      <w:proofErr w:type="spellStart"/>
      <w:r w:rsidRPr="006558BD">
        <w:rPr>
          <w:rFonts w:cstheme="minorHAnsi"/>
          <w:b/>
          <w:i/>
        </w:rPr>
        <w:t>únic</w:t>
      </w:r>
      <w:proofErr w:type="spellEnd"/>
      <w:r w:rsidRPr="006558BD">
        <w:rPr>
          <w:rFonts w:cstheme="minorHAnsi"/>
          <w:b/>
          <w:i/>
        </w:rPr>
        <w:t xml:space="preserve"> </w:t>
      </w:r>
      <w:proofErr w:type="spellStart"/>
      <w:r w:rsidRPr="006558BD">
        <w:rPr>
          <w:rFonts w:cstheme="minorHAnsi"/>
          <w:b/>
          <w:i/>
        </w:rPr>
        <w:t>només</w:t>
      </w:r>
      <w:proofErr w:type="spellEnd"/>
      <w:r w:rsidRPr="006558BD">
        <w:rPr>
          <w:rFonts w:cstheme="minorHAnsi"/>
          <w:b/>
          <w:i/>
        </w:rPr>
        <w:t xml:space="preserve"> les </w:t>
      </w:r>
      <w:proofErr w:type="spellStart"/>
      <w:r w:rsidRPr="006558BD">
        <w:rPr>
          <w:rFonts w:cstheme="minorHAnsi"/>
          <w:b/>
          <w:i/>
        </w:rPr>
        <w:t>empreses</w:t>
      </w:r>
      <w:proofErr w:type="spellEnd"/>
      <w:r w:rsidRPr="006558BD">
        <w:rPr>
          <w:rFonts w:cstheme="minorHAnsi"/>
          <w:b/>
          <w:i/>
        </w:rPr>
        <w:t xml:space="preserve"> </w:t>
      </w:r>
      <w:proofErr w:type="spellStart"/>
      <w:r w:rsidRPr="006558BD">
        <w:rPr>
          <w:rFonts w:cstheme="minorHAnsi"/>
          <w:b/>
          <w:i/>
        </w:rPr>
        <w:t>estrangeres</w:t>
      </w:r>
      <w:proofErr w:type="spellEnd"/>
      <w:r w:rsidRPr="006558BD">
        <w:rPr>
          <w:rFonts w:cstheme="minorHAnsi"/>
          <w:b/>
          <w:i/>
        </w:rPr>
        <w:t>)</w:t>
      </w:r>
    </w:p>
    <w:p w14:paraId="063D961F" w14:textId="77777777" w:rsidR="009F64D4" w:rsidRPr="006558BD" w:rsidRDefault="009F64D4" w:rsidP="009F64D4">
      <w:pPr>
        <w:pStyle w:val="Textoindependiente"/>
        <w:tabs>
          <w:tab w:val="left" w:pos="8789"/>
          <w:tab w:val="left" w:pos="9498"/>
        </w:tabs>
        <w:spacing w:before="9"/>
        <w:ind w:right="282"/>
        <w:rPr>
          <w:rFonts w:cstheme="minorHAnsi"/>
          <w:b/>
        </w:rPr>
      </w:pPr>
    </w:p>
    <w:p w14:paraId="03B4DA1D" w14:textId="77777777" w:rsidR="009F64D4" w:rsidRPr="006558BD" w:rsidRDefault="009F64D4" w:rsidP="009F64D4">
      <w:pPr>
        <w:jc w:val="both"/>
        <w:rPr>
          <w:rFonts w:cstheme="minorHAnsi"/>
        </w:rPr>
      </w:pPr>
    </w:p>
    <w:p w14:paraId="4C203C83" w14:textId="795CAE18" w:rsidR="009F64D4" w:rsidRPr="006558BD" w:rsidRDefault="009F64D4" w:rsidP="009F64D4">
      <w:pPr>
        <w:contextualSpacing/>
        <w:jc w:val="both"/>
        <w:rPr>
          <w:rFonts w:eastAsia="Calibri" w:cstheme="minorHAnsi"/>
          <w:lang w:eastAsia="es-ES"/>
        </w:rPr>
      </w:pPr>
      <w:r w:rsidRPr="006558BD">
        <w:rPr>
          <w:rFonts w:ascii="Arial" w:eastAsia="Times New Roman" w:hAnsi="Arial" w:cstheme="minorHAnsi"/>
          <w:snapToGrid w:val="0"/>
          <w:color w:val="000000"/>
          <w:sz w:val="24"/>
          <w:lang w:val="ca-ES" w:eastAsia="ar-SA"/>
        </w:rPr>
        <w:object w:dxaOrig="225" w:dyaOrig="225" w14:anchorId="0D5F7479">
          <v:shape id="_x0000_i1085" type="#_x0000_t75" style="width:13.5pt;height:12pt" o:ole="">
            <v:imagedata r:id="rId72" o:title=""/>
          </v:shape>
          <w:control r:id="rId73" w:name="CheckBox321118321131025811" w:shapeid="_x0000_i1085"/>
        </w:object>
      </w:r>
      <w:r w:rsidRPr="006558BD">
        <w:rPr>
          <w:rFonts w:eastAsia="Calibri" w:cstheme="minorHAnsi"/>
          <w:b/>
          <w:bCs/>
          <w:lang w:eastAsia="es-ES"/>
        </w:rPr>
        <w:t>Persona física</w:t>
      </w:r>
    </w:p>
    <w:p w14:paraId="0BBE4D5A" w14:textId="77777777" w:rsidR="009F64D4" w:rsidRPr="006558BD" w:rsidRDefault="009F64D4" w:rsidP="009F64D4">
      <w:pPr>
        <w:jc w:val="both"/>
        <w:rPr>
          <w:rFonts w:eastAsia="Calibri" w:cstheme="minorHAnsi"/>
        </w:rPr>
      </w:pPr>
      <w:r w:rsidRPr="006558BD">
        <w:rPr>
          <w:rFonts w:eastAsia="Calibri" w:cstheme="minorHAnsi"/>
        </w:rPr>
        <w:t xml:space="preserve">.........................., </w:t>
      </w:r>
      <w:proofErr w:type="spellStart"/>
      <w:r w:rsidRPr="006558BD">
        <w:rPr>
          <w:rFonts w:eastAsia="Calibri" w:cstheme="minorHAnsi"/>
        </w:rPr>
        <w:t>amb</w:t>
      </w:r>
      <w:proofErr w:type="spellEnd"/>
      <w:r w:rsidRPr="006558BD">
        <w:rPr>
          <w:rFonts w:eastAsia="Calibri" w:cstheme="minorHAnsi"/>
        </w:rPr>
        <w:t xml:space="preserve"> D.N.I. núm. ........................, en </w:t>
      </w:r>
      <w:proofErr w:type="spellStart"/>
      <w:r w:rsidRPr="006558BD">
        <w:rPr>
          <w:rFonts w:eastAsia="Calibri" w:cstheme="minorHAnsi"/>
        </w:rPr>
        <w:t>nom</w:t>
      </w:r>
      <w:proofErr w:type="spellEnd"/>
      <w:r w:rsidRPr="006558BD">
        <w:rPr>
          <w:rFonts w:eastAsia="Calibri" w:cstheme="minorHAnsi"/>
        </w:rPr>
        <w:t xml:space="preserve"> propi, amb domicili a ............................. </w:t>
      </w:r>
      <w:r w:rsidRPr="006558BD">
        <w:rPr>
          <w:rFonts w:eastAsia="Calibri" w:cstheme="minorHAnsi"/>
          <w:iCs/>
        </w:rPr>
        <w:t>(</w:t>
      </w:r>
      <w:proofErr w:type="spellStart"/>
      <w:r w:rsidRPr="006558BD">
        <w:rPr>
          <w:rFonts w:eastAsia="Calibri" w:cstheme="minorHAnsi"/>
          <w:i/>
          <w:iCs/>
        </w:rPr>
        <w:t>carrer</w:t>
      </w:r>
      <w:proofErr w:type="spellEnd"/>
      <w:r w:rsidRPr="006558BD">
        <w:rPr>
          <w:rFonts w:eastAsia="Calibri" w:cstheme="minorHAnsi"/>
          <w:i/>
          <w:iCs/>
        </w:rPr>
        <w:t xml:space="preserve">, número, </w:t>
      </w:r>
      <w:proofErr w:type="spellStart"/>
      <w:r w:rsidRPr="006558BD">
        <w:rPr>
          <w:rFonts w:eastAsia="Calibri" w:cstheme="minorHAnsi"/>
          <w:i/>
          <w:iCs/>
        </w:rPr>
        <w:t>localitat</w:t>
      </w:r>
      <w:proofErr w:type="spellEnd"/>
      <w:r w:rsidRPr="006558BD">
        <w:rPr>
          <w:rFonts w:eastAsia="Calibri" w:cstheme="minorHAnsi"/>
          <w:i/>
          <w:iCs/>
        </w:rPr>
        <w:t xml:space="preserve"> i </w:t>
      </w:r>
      <w:proofErr w:type="spellStart"/>
      <w:r w:rsidRPr="006558BD">
        <w:rPr>
          <w:rFonts w:eastAsia="Calibri" w:cstheme="minorHAnsi"/>
          <w:i/>
          <w:iCs/>
        </w:rPr>
        <w:t>codi</w:t>
      </w:r>
      <w:proofErr w:type="spellEnd"/>
      <w:r w:rsidRPr="006558BD">
        <w:rPr>
          <w:rFonts w:eastAsia="Calibri" w:cstheme="minorHAnsi"/>
          <w:i/>
          <w:iCs/>
        </w:rPr>
        <w:t xml:space="preserve"> postal</w:t>
      </w:r>
      <w:r w:rsidRPr="006558BD">
        <w:rPr>
          <w:rFonts w:eastAsia="Calibri" w:cstheme="minorHAnsi"/>
          <w:iCs/>
        </w:rPr>
        <w:t>)</w:t>
      </w:r>
      <w:r w:rsidRPr="006558BD">
        <w:rPr>
          <w:rFonts w:eastAsia="Calibri" w:cstheme="minorHAnsi"/>
        </w:rPr>
        <w:t xml:space="preserve">, </w:t>
      </w:r>
      <w:proofErr w:type="spellStart"/>
      <w:r w:rsidRPr="006558BD">
        <w:rPr>
          <w:rFonts w:eastAsia="Calibri" w:cstheme="minorHAnsi"/>
        </w:rPr>
        <w:t>correu</w:t>
      </w:r>
      <w:proofErr w:type="spellEnd"/>
      <w:r w:rsidRPr="006558BD">
        <w:rPr>
          <w:rFonts w:eastAsia="Calibri" w:cstheme="minorHAnsi"/>
        </w:rPr>
        <w:t xml:space="preserve"> </w:t>
      </w:r>
      <w:proofErr w:type="spellStart"/>
      <w:r w:rsidRPr="006558BD">
        <w:rPr>
          <w:rFonts w:eastAsia="Calibri" w:cstheme="minorHAnsi"/>
        </w:rPr>
        <w:t>electrònic</w:t>
      </w:r>
      <w:proofErr w:type="spellEnd"/>
      <w:r w:rsidRPr="006558BD">
        <w:rPr>
          <w:rFonts w:eastAsia="Calibri" w:cstheme="minorHAnsi"/>
        </w:rPr>
        <w:t xml:space="preserve"> ........................... i </w:t>
      </w:r>
      <w:proofErr w:type="spellStart"/>
      <w:r w:rsidRPr="006558BD">
        <w:rPr>
          <w:rFonts w:eastAsia="Calibri" w:cstheme="minorHAnsi"/>
        </w:rPr>
        <w:t>telèfon</w:t>
      </w:r>
      <w:proofErr w:type="spellEnd"/>
      <w:r w:rsidRPr="006558BD">
        <w:rPr>
          <w:rFonts w:eastAsia="Calibri" w:cstheme="minorHAnsi"/>
        </w:rPr>
        <w:t xml:space="preserve"> ............................ </w:t>
      </w:r>
    </w:p>
    <w:p w14:paraId="1EAA2E6B" w14:textId="77777777" w:rsidR="009F64D4" w:rsidRPr="006558BD" w:rsidRDefault="009F64D4" w:rsidP="009F64D4">
      <w:pPr>
        <w:jc w:val="both"/>
        <w:rPr>
          <w:rFonts w:eastAsia="Calibri" w:cstheme="minorHAnsi"/>
        </w:rPr>
      </w:pPr>
    </w:p>
    <w:p w14:paraId="01C3859C" w14:textId="5AAB8857" w:rsidR="009F64D4" w:rsidRPr="006558BD" w:rsidRDefault="009F64D4" w:rsidP="009F64D4">
      <w:pPr>
        <w:contextualSpacing/>
        <w:jc w:val="both"/>
        <w:rPr>
          <w:rFonts w:eastAsia="Calibri" w:cstheme="minorHAnsi"/>
          <w:lang w:eastAsia="es-ES"/>
        </w:rPr>
      </w:pPr>
      <w:r w:rsidRPr="006558BD">
        <w:rPr>
          <w:rFonts w:ascii="Arial" w:eastAsia="Times New Roman" w:hAnsi="Arial" w:cstheme="minorHAnsi"/>
          <w:snapToGrid w:val="0"/>
          <w:color w:val="000000"/>
          <w:sz w:val="24"/>
          <w:lang w:val="ca-ES" w:eastAsia="ar-SA"/>
        </w:rPr>
        <w:object w:dxaOrig="225" w:dyaOrig="225" w14:anchorId="2203FC5B">
          <v:shape id="_x0000_i1133" type="#_x0000_t75" style="width:13.5pt;height:12pt" o:ole="">
            <v:imagedata r:id="rId74" o:title=""/>
          </v:shape>
          <w:control r:id="rId75" w:name="CheckBox321118321131025812" w:shapeid="_x0000_i1133"/>
        </w:object>
      </w:r>
      <w:r w:rsidRPr="006558BD">
        <w:rPr>
          <w:rFonts w:eastAsia="Calibri" w:cstheme="minorHAnsi"/>
          <w:b/>
          <w:bCs/>
        </w:rPr>
        <w:t>Persona jurídica</w:t>
      </w:r>
    </w:p>
    <w:p w14:paraId="44E950C4" w14:textId="77777777" w:rsidR="009F64D4" w:rsidRPr="006558BD" w:rsidRDefault="009F64D4" w:rsidP="009F64D4">
      <w:pPr>
        <w:jc w:val="both"/>
        <w:rPr>
          <w:rFonts w:eastAsia="Calibri" w:cstheme="minorHAnsi"/>
        </w:rPr>
      </w:pPr>
      <w:r w:rsidRPr="006558BD">
        <w:rPr>
          <w:rFonts w:eastAsia="Calibri" w:cstheme="minorHAnsi"/>
        </w:rPr>
        <w:t xml:space="preserve">..............................., </w:t>
      </w:r>
      <w:proofErr w:type="spellStart"/>
      <w:r w:rsidRPr="006558BD">
        <w:rPr>
          <w:rFonts w:eastAsia="Calibri" w:cstheme="minorHAnsi"/>
        </w:rPr>
        <w:t>amb</w:t>
      </w:r>
      <w:proofErr w:type="spellEnd"/>
      <w:r w:rsidRPr="006558BD">
        <w:rPr>
          <w:rFonts w:eastAsia="Calibri" w:cstheme="minorHAnsi"/>
        </w:rPr>
        <w:t xml:space="preserve"> D.N.I. núm. ............................., en </w:t>
      </w:r>
      <w:proofErr w:type="spellStart"/>
      <w:r w:rsidRPr="006558BD">
        <w:rPr>
          <w:rFonts w:eastAsia="Calibri" w:cstheme="minorHAnsi"/>
        </w:rPr>
        <w:t>representació</w:t>
      </w:r>
      <w:proofErr w:type="spellEnd"/>
      <w:r w:rsidRPr="006558BD">
        <w:rPr>
          <w:rFonts w:eastAsia="Calibri" w:cstheme="minorHAnsi"/>
        </w:rPr>
        <w:t xml:space="preserve"> de l’empresa .................................. </w:t>
      </w:r>
      <w:proofErr w:type="spellStart"/>
      <w:r w:rsidRPr="006558BD">
        <w:rPr>
          <w:rFonts w:eastAsia="Calibri" w:cstheme="minorHAnsi"/>
        </w:rPr>
        <w:t>amb</w:t>
      </w:r>
      <w:proofErr w:type="spellEnd"/>
      <w:r w:rsidRPr="006558BD">
        <w:rPr>
          <w:rFonts w:eastAsia="Calibri" w:cstheme="minorHAnsi"/>
        </w:rPr>
        <w:t xml:space="preserve"> C.I.F. núm. ................................, </w:t>
      </w:r>
      <w:proofErr w:type="spellStart"/>
      <w:r w:rsidRPr="006558BD">
        <w:rPr>
          <w:rFonts w:eastAsia="Calibri" w:cstheme="minorHAnsi"/>
        </w:rPr>
        <w:t>amb</w:t>
      </w:r>
      <w:proofErr w:type="spellEnd"/>
      <w:r w:rsidRPr="006558BD">
        <w:rPr>
          <w:rFonts w:eastAsia="Calibri" w:cstheme="minorHAnsi"/>
        </w:rPr>
        <w:t xml:space="preserve"> domicili a ...................................... </w:t>
      </w:r>
      <w:r w:rsidRPr="006558BD">
        <w:rPr>
          <w:rFonts w:eastAsia="Calibri" w:cstheme="minorHAnsi"/>
          <w:iCs/>
        </w:rPr>
        <w:t>(</w:t>
      </w:r>
      <w:proofErr w:type="spellStart"/>
      <w:r w:rsidRPr="006558BD">
        <w:rPr>
          <w:rFonts w:eastAsia="Calibri" w:cstheme="minorHAnsi"/>
          <w:iCs/>
        </w:rPr>
        <w:t>carrer</w:t>
      </w:r>
      <w:proofErr w:type="spellEnd"/>
      <w:r w:rsidRPr="006558BD">
        <w:rPr>
          <w:rFonts w:eastAsia="Calibri" w:cstheme="minorHAnsi"/>
          <w:iCs/>
        </w:rPr>
        <w:t xml:space="preserve">, número, </w:t>
      </w:r>
      <w:proofErr w:type="spellStart"/>
      <w:r w:rsidRPr="006558BD">
        <w:rPr>
          <w:rFonts w:eastAsia="Calibri" w:cstheme="minorHAnsi"/>
          <w:iCs/>
        </w:rPr>
        <w:t>localitat</w:t>
      </w:r>
      <w:proofErr w:type="spellEnd"/>
      <w:r w:rsidRPr="006558BD">
        <w:rPr>
          <w:rFonts w:eastAsia="Calibri" w:cstheme="minorHAnsi"/>
          <w:iCs/>
        </w:rPr>
        <w:t xml:space="preserve"> i </w:t>
      </w:r>
      <w:proofErr w:type="spellStart"/>
      <w:r w:rsidRPr="006558BD">
        <w:rPr>
          <w:rFonts w:eastAsia="Calibri" w:cstheme="minorHAnsi"/>
          <w:iCs/>
        </w:rPr>
        <w:t>codi</w:t>
      </w:r>
      <w:proofErr w:type="spellEnd"/>
      <w:r w:rsidRPr="006558BD">
        <w:rPr>
          <w:rFonts w:eastAsia="Calibri" w:cstheme="minorHAnsi"/>
          <w:iCs/>
        </w:rPr>
        <w:t xml:space="preserve"> postal)</w:t>
      </w:r>
      <w:r w:rsidRPr="006558BD">
        <w:rPr>
          <w:rFonts w:eastAsia="Calibri" w:cstheme="minorHAnsi"/>
        </w:rPr>
        <w:t xml:space="preserve">, </w:t>
      </w:r>
      <w:proofErr w:type="spellStart"/>
      <w:r w:rsidRPr="006558BD">
        <w:rPr>
          <w:rFonts w:eastAsia="Calibri" w:cstheme="minorHAnsi"/>
        </w:rPr>
        <w:t>correu</w:t>
      </w:r>
      <w:proofErr w:type="spellEnd"/>
      <w:r w:rsidRPr="006558BD">
        <w:rPr>
          <w:rFonts w:eastAsia="Calibri" w:cstheme="minorHAnsi"/>
        </w:rPr>
        <w:t xml:space="preserve"> </w:t>
      </w:r>
      <w:proofErr w:type="spellStart"/>
      <w:r w:rsidRPr="006558BD">
        <w:rPr>
          <w:rFonts w:eastAsia="Calibri" w:cstheme="minorHAnsi"/>
        </w:rPr>
        <w:t>electrònic</w:t>
      </w:r>
      <w:proofErr w:type="spellEnd"/>
      <w:r w:rsidRPr="006558BD">
        <w:rPr>
          <w:rFonts w:eastAsia="Calibri" w:cstheme="minorHAnsi"/>
        </w:rPr>
        <w:t xml:space="preserve"> ..................................i </w:t>
      </w:r>
      <w:proofErr w:type="spellStart"/>
      <w:r w:rsidRPr="006558BD">
        <w:rPr>
          <w:rFonts w:eastAsia="Calibri" w:cstheme="minorHAnsi"/>
        </w:rPr>
        <w:t>telèfon</w:t>
      </w:r>
      <w:proofErr w:type="spellEnd"/>
      <w:r w:rsidRPr="006558BD">
        <w:rPr>
          <w:rFonts w:eastAsia="Calibri" w:cstheme="minorHAnsi"/>
        </w:rPr>
        <w:t xml:space="preserve"> ......................................</w:t>
      </w:r>
    </w:p>
    <w:p w14:paraId="45CC57A8" w14:textId="77777777" w:rsidR="009F64D4" w:rsidRPr="006558BD" w:rsidRDefault="009F64D4" w:rsidP="009F64D4">
      <w:pPr>
        <w:ind w:right="-1"/>
        <w:jc w:val="both"/>
        <w:rPr>
          <w:rFonts w:eastAsia="Calibri" w:cstheme="minorHAnsi"/>
        </w:rPr>
      </w:pPr>
    </w:p>
    <w:p w14:paraId="4B4B9A74" w14:textId="210A5D7B" w:rsidR="009F64D4" w:rsidRPr="006558BD" w:rsidRDefault="009F64D4" w:rsidP="009F64D4">
      <w:pPr>
        <w:jc w:val="both"/>
        <w:rPr>
          <w:rFonts w:cstheme="minorHAnsi"/>
        </w:rPr>
      </w:pPr>
      <w:proofErr w:type="spellStart"/>
      <w:r w:rsidRPr="006558BD">
        <w:rPr>
          <w:rFonts w:cstheme="minorHAnsi"/>
          <w:bCs/>
        </w:rPr>
        <w:t>Assabentat</w:t>
      </w:r>
      <w:proofErr w:type="spellEnd"/>
      <w:r w:rsidRPr="006558BD">
        <w:rPr>
          <w:rFonts w:cstheme="minorHAnsi"/>
          <w:bCs/>
        </w:rPr>
        <w:t xml:space="preserve">/da del PACP i PPTP que </w:t>
      </w:r>
      <w:proofErr w:type="spellStart"/>
      <w:r w:rsidRPr="006558BD">
        <w:rPr>
          <w:rFonts w:cstheme="minorHAnsi"/>
          <w:bCs/>
        </w:rPr>
        <w:t>regeix</w:t>
      </w:r>
      <w:proofErr w:type="spellEnd"/>
      <w:r w:rsidRPr="006558BD">
        <w:rPr>
          <w:rFonts w:cstheme="minorHAnsi"/>
          <w:bCs/>
        </w:rPr>
        <w:t xml:space="preserve"> </w:t>
      </w:r>
      <w:r w:rsidRPr="006558BD">
        <w:rPr>
          <w:rFonts w:cstheme="minorHAnsi"/>
        </w:rPr>
        <w:t xml:space="preserve">el </w:t>
      </w:r>
      <w:proofErr w:type="spellStart"/>
      <w:r w:rsidRPr="006558BD">
        <w:rPr>
          <w:rFonts w:cstheme="minorHAnsi"/>
        </w:rPr>
        <w:t>procediment</w:t>
      </w:r>
      <w:proofErr w:type="spellEnd"/>
      <w:r w:rsidRPr="006558BD">
        <w:rPr>
          <w:rFonts w:cstheme="minorHAnsi"/>
        </w:rPr>
        <w:t xml:space="preserve"> del </w:t>
      </w:r>
      <w:r w:rsidRPr="00B77935">
        <w:rPr>
          <w:rFonts w:eastAsia="Lucida Sans Unicode" w:cstheme="minorHAnsi"/>
          <w:b/>
          <w:lang w:val="ca-ES"/>
        </w:rPr>
        <w:t xml:space="preserve">“CONTRACTE ADMINISTRATIU </w:t>
      </w:r>
      <w:r>
        <w:rPr>
          <w:rFonts w:eastAsia="Lucida Sans Unicode" w:cstheme="minorHAnsi"/>
          <w:b/>
          <w:lang w:val="ca-ES"/>
        </w:rPr>
        <w:t>DE SERVEI DE CONTROL D’ACCÉS, VENDA D’ENTRADES, PREVENCIÓ, VIGILÀNCIA, SALVAMENT I SOCORRISME ALS USUARIS DE LA PISCINA MUNICIPAL DE LA TORRE D’EN GUIU DEL CATLLAR (EXPEDIENT NÚM.: 1357/2025)</w:t>
      </w:r>
      <w:r w:rsidRPr="00B77935">
        <w:rPr>
          <w:rFonts w:cstheme="minorHAnsi"/>
          <w:b/>
          <w:lang w:val="ca-ES"/>
        </w:rPr>
        <w:t>”</w:t>
      </w:r>
      <w:r w:rsidRPr="006558BD">
        <w:rPr>
          <w:rFonts w:cstheme="minorHAnsi"/>
          <w:b/>
          <w:bCs/>
        </w:rPr>
        <w:t>,</w:t>
      </w:r>
      <w:r w:rsidRPr="006558BD">
        <w:rPr>
          <w:rFonts w:cstheme="minorHAnsi"/>
          <w:b/>
        </w:rPr>
        <w:t xml:space="preserve"> </w:t>
      </w:r>
      <w:r w:rsidRPr="006558BD">
        <w:rPr>
          <w:rFonts w:eastAsia="Arial,Italic" w:cstheme="minorHAnsi"/>
          <w:b/>
        </w:rPr>
        <w:t>DECLARA RESPONSABLEMENT:</w:t>
      </w:r>
    </w:p>
    <w:p w14:paraId="2E71267D" w14:textId="77777777" w:rsidR="009F64D4" w:rsidRPr="006558BD" w:rsidRDefault="009F64D4" w:rsidP="009F64D4">
      <w:pPr>
        <w:jc w:val="both"/>
        <w:rPr>
          <w:rFonts w:cstheme="minorHAnsi"/>
        </w:rPr>
      </w:pPr>
    </w:p>
    <w:p w14:paraId="45DE54CA" w14:textId="77777777" w:rsidR="009F64D4" w:rsidRPr="006558BD" w:rsidRDefault="009F64D4" w:rsidP="009F64D4">
      <w:pPr>
        <w:jc w:val="both"/>
        <w:rPr>
          <w:rFonts w:cstheme="minorHAnsi"/>
        </w:rPr>
      </w:pPr>
      <w:r w:rsidRPr="006558BD">
        <w:rPr>
          <w:rFonts w:cstheme="minorHAnsi"/>
        </w:rPr>
        <w:t xml:space="preserve">La </w:t>
      </w:r>
      <w:proofErr w:type="spellStart"/>
      <w:r w:rsidRPr="006558BD">
        <w:rPr>
          <w:rFonts w:cstheme="minorHAnsi"/>
        </w:rPr>
        <w:t>submissió</w:t>
      </w:r>
      <w:proofErr w:type="spellEnd"/>
      <w:r w:rsidRPr="006558BD">
        <w:rPr>
          <w:rFonts w:cstheme="minorHAnsi"/>
        </w:rPr>
        <w:t xml:space="preserve"> </w:t>
      </w:r>
      <w:proofErr w:type="spellStart"/>
      <w:r w:rsidRPr="006558BD">
        <w:rPr>
          <w:rFonts w:cstheme="minorHAnsi"/>
        </w:rPr>
        <w:t>als</w:t>
      </w:r>
      <w:proofErr w:type="spellEnd"/>
      <w:r w:rsidRPr="006558BD">
        <w:rPr>
          <w:rFonts w:cstheme="minorHAnsi"/>
        </w:rPr>
        <w:t xml:space="preserve"> </w:t>
      </w:r>
      <w:proofErr w:type="spellStart"/>
      <w:r w:rsidRPr="006558BD">
        <w:rPr>
          <w:rFonts w:cstheme="minorHAnsi"/>
        </w:rPr>
        <w:t>jutjats</w:t>
      </w:r>
      <w:proofErr w:type="spellEnd"/>
      <w:r w:rsidRPr="006558BD">
        <w:rPr>
          <w:rFonts w:cstheme="minorHAnsi"/>
        </w:rPr>
        <w:t xml:space="preserve"> i </w:t>
      </w:r>
      <w:proofErr w:type="spellStart"/>
      <w:r w:rsidRPr="006558BD">
        <w:rPr>
          <w:rFonts w:cstheme="minorHAnsi"/>
        </w:rPr>
        <w:t>tribunals</w:t>
      </w:r>
      <w:proofErr w:type="spellEnd"/>
      <w:r w:rsidRPr="006558BD">
        <w:rPr>
          <w:rFonts w:cstheme="minorHAnsi"/>
        </w:rPr>
        <w:t xml:space="preserve"> </w:t>
      </w:r>
      <w:proofErr w:type="spellStart"/>
      <w:r w:rsidRPr="006558BD">
        <w:rPr>
          <w:rFonts w:cstheme="minorHAnsi"/>
        </w:rPr>
        <w:t>espanyols</w:t>
      </w:r>
      <w:proofErr w:type="spellEnd"/>
      <w:r w:rsidRPr="006558BD">
        <w:rPr>
          <w:rFonts w:cstheme="minorHAnsi"/>
        </w:rPr>
        <w:t xml:space="preserve">, per a totes les </w:t>
      </w:r>
      <w:proofErr w:type="spellStart"/>
      <w:r w:rsidRPr="006558BD">
        <w:rPr>
          <w:rFonts w:cstheme="minorHAnsi"/>
        </w:rPr>
        <w:t>incidències</w:t>
      </w:r>
      <w:proofErr w:type="spellEnd"/>
      <w:r w:rsidRPr="006558BD">
        <w:rPr>
          <w:rFonts w:cstheme="minorHAnsi"/>
        </w:rPr>
        <w:t xml:space="preserve"> que </w:t>
      </w:r>
      <w:proofErr w:type="spellStart"/>
      <w:r w:rsidRPr="006558BD">
        <w:rPr>
          <w:rFonts w:cstheme="minorHAnsi"/>
        </w:rPr>
        <w:t>puguin</w:t>
      </w:r>
      <w:proofErr w:type="spellEnd"/>
      <w:r w:rsidRPr="006558BD">
        <w:rPr>
          <w:rFonts w:cstheme="minorHAnsi"/>
        </w:rPr>
        <w:t xml:space="preserve"> </w:t>
      </w:r>
      <w:proofErr w:type="spellStart"/>
      <w:r w:rsidRPr="006558BD">
        <w:rPr>
          <w:rFonts w:cstheme="minorHAnsi"/>
        </w:rPr>
        <w:t>sorgir</w:t>
      </w:r>
      <w:proofErr w:type="spellEnd"/>
      <w:r w:rsidRPr="006558BD">
        <w:rPr>
          <w:rFonts w:cstheme="minorHAnsi"/>
        </w:rPr>
        <w:t xml:space="preserve"> del contracte, </w:t>
      </w:r>
      <w:proofErr w:type="spellStart"/>
      <w:r w:rsidRPr="006558BD">
        <w:rPr>
          <w:rFonts w:cstheme="minorHAnsi"/>
        </w:rPr>
        <w:t>amb</w:t>
      </w:r>
      <w:proofErr w:type="spellEnd"/>
      <w:r w:rsidRPr="006558BD">
        <w:rPr>
          <w:rFonts w:cstheme="minorHAnsi"/>
        </w:rPr>
        <w:t xml:space="preserve"> </w:t>
      </w:r>
      <w:proofErr w:type="spellStart"/>
      <w:r w:rsidRPr="006558BD">
        <w:rPr>
          <w:rFonts w:cstheme="minorHAnsi"/>
        </w:rPr>
        <w:t>renúncia</w:t>
      </w:r>
      <w:proofErr w:type="spellEnd"/>
      <w:r w:rsidRPr="006558BD">
        <w:rPr>
          <w:rFonts w:cstheme="minorHAnsi"/>
        </w:rPr>
        <w:t xml:space="preserve"> </w:t>
      </w:r>
      <w:proofErr w:type="spellStart"/>
      <w:r w:rsidRPr="006558BD">
        <w:rPr>
          <w:rFonts w:cstheme="minorHAnsi"/>
        </w:rPr>
        <w:t>expressa</w:t>
      </w:r>
      <w:proofErr w:type="spellEnd"/>
      <w:r w:rsidRPr="006558BD">
        <w:rPr>
          <w:rFonts w:cstheme="minorHAnsi"/>
        </w:rPr>
        <w:t xml:space="preserve"> al </w:t>
      </w:r>
      <w:proofErr w:type="spellStart"/>
      <w:r w:rsidRPr="006558BD">
        <w:rPr>
          <w:rFonts w:cstheme="minorHAnsi"/>
        </w:rPr>
        <w:t>seu</w:t>
      </w:r>
      <w:proofErr w:type="spellEnd"/>
      <w:r w:rsidRPr="006558BD">
        <w:rPr>
          <w:rFonts w:cstheme="minorHAnsi"/>
        </w:rPr>
        <w:t xml:space="preserve"> propi </w:t>
      </w:r>
      <w:proofErr w:type="spellStart"/>
      <w:r w:rsidRPr="006558BD">
        <w:rPr>
          <w:rFonts w:cstheme="minorHAnsi"/>
        </w:rPr>
        <w:t>fur</w:t>
      </w:r>
      <w:proofErr w:type="spellEnd"/>
      <w:r w:rsidRPr="006558BD">
        <w:rPr>
          <w:rFonts w:cstheme="minorHAnsi"/>
        </w:rPr>
        <w:t xml:space="preserve">. </w:t>
      </w:r>
    </w:p>
    <w:p w14:paraId="7D6798E1" w14:textId="77777777" w:rsidR="009F64D4" w:rsidRPr="006558BD" w:rsidRDefault="009F64D4" w:rsidP="009F64D4">
      <w:pPr>
        <w:jc w:val="both"/>
        <w:rPr>
          <w:rFonts w:cstheme="minorHAnsi"/>
        </w:rPr>
      </w:pPr>
    </w:p>
    <w:p w14:paraId="0A60E53B" w14:textId="77777777" w:rsidR="009F64D4" w:rsidRPr="006558BD" w:rsidRDefault="009F64D4" w:rsidP="009F64D4">
      <w:pPr>
        <w:jc w:val="both"/>
        <w:rPr>
          <w:rFonts w:cstheme="minorHAnsi"/>
        </w:rPr>
      </w:pPr>
      <w:proofErr w:type="spellStart"/>
      <w:r w:rsidRPr="006558BD">
        <w:rPr>
          <w:rFonts w:cstheme="minorHAnsi"/>
        </w:rPr>
        <w:t>Així</w:t>
      </w:r>
      <w:proofErr w:type="spellEnd"/>
      <w:r w:rsidRPr="006558BD">
        <w:rPr>
          <w:rFonts w:cstheme="minorHAnsi"/>
        </w:rPr>
        <w:t xml:space="preserve"> </w:t>
      </w:r>
      <w:proofErr w:type="spellStart"/>
      <w:r w:rsidRPr="006558BD">
        <w:rPr>
          <w:rFonts w:cstheme="minorHAnsi"/>
        </w:rPr>
        <w:t>mateix</w:t>
      </w:r>
      <w:proofErr w:type="spellEnd"/>
      <w:r w:rsidRPr="006558BD">
        <w:rPr>
          <w:rFonts w:cstheme="minorHAnsi"/>
        </w:rPr>
        <w:t xml:space="preserve"> (empresa que no es </w:t>
      </w:r>
      <w:proofErr w:type="spellStart"/>
      <w:r w:rsidRPr="006558BD">
        <w:rPr>
          <w:rFonts w:cstheme="minorHAnsi"/>
        </w:rPr>
        <w:t>trobi</w:t>
      </w:r>
      <w:proofErr w:type="spellEnd"/>
      <w:r w:rsidRPr="006558BD">
        <w:rPr>
          <w:rFonts w:cstheme="minorHAnsi"/>
        </w:rPr>
        <w:t xml:space="preserve"> a la UE), declara sota la </w:t>
      </w:r>
      <w:proofErr w:type="spellStart"/>
      <w:r w:rsidRPr="006558BD">
        <w:rPr>
          <w:rFonts w:cstheme="minorHAnsi"/>
        </w:rPr>
        <w:t>seva</w:t>
      </w:r>
      <w:proofErr w:type="spellEnd"/>
      <w:r w:rsidRPr="006558BD">
        <w:rPr>
          <w:rFonts w:cstheme="minorHAnsi"/>
        </w:rPr>
        <w:t xml:space="preserve"> </w:t>
      </w:r>
      <w:proofErr w:type="spellStart"/>
      <w:r w:rsidRPr="006558BD">
        <w:rPr>
          <w:rFonts w:cstheme="minorHAnsi"/>
        </w:rPr>
        <w:t>responsabilitat</w:t>
      </w:r>
      <w:proofErr w:type="spellEnd"/>
      <w:r w:rsidRPr="006558BD">
        <w:rPr>
          <w:rFonts w:cstheme="minorHAnsi"/>
        </w:rPr>
        <w:t xml:space="preserve"> que té </w:t>
      </w:r>
      <w:proofErr w:type="spellStart"/>
      <w:r w:rsidRPr="006558BD">
        <w:rPr>
          <w:rFonts w:cstheme="minorHAnsi"/>
        </w:rPr>
        <w:t>oberta</w:t>
      </w:r>
      <w:proofErr w:type="spellEnd"/>
      <w:r w:rsidRPr="006558BD">
        <w:rPr>
          <w:rFonts w:cstheme="minorHAnsi"/>
        </w:rPr>
        <w:t xml:space="preserve"> una sucursal a </w:t>
      </w:r>
      <w:proofErr w:type="spellStart"/>
      <w:r w:rsidRPr="006558BD">
        <w:rPr>
          <w:rFonts w:cstheme="minorHAnsi"/>
        </w:rPr>
        <w:t>Espanya</w:t>
      </w:r>
      <w:proofErr w:type="spellEnd"/>
      <w:r w:rsidRPr="006558BD">
        <w:rPr>
          <w:rFonts w:cstheme="minorHAnsi"/>
        </w:rPr>
        <w:t xml:space="preserve"> i ha </w:t>
      </w:r>
      <w:proofErr w:type="spellStart"/>
      <w:r w:rsidRPr="006558BD">
        <w:rPr>
          <w:rFonts w:cstheme="minorHAnsi"/>
        </w:rPr>
        <w:t>designat</w:t>
      </w:r>
      <w:proofErr w:type="spellEnd"/>
      <w:r w:rsidRPr="006558BD">
        <w:rPr>
          <w:rFonts w:cstheme="minorHAnsi"/>
        </w:rPr>
        <w:t xml:space="preserve"> persones apoderades o que </w:t>
      </w:r>
      <w:proofErr w:type="gramStart"/>
      <w:r w:rsidRPr="006558BD">
        <w:rPr>
          <w:rFonts w:cstheme="minorHAnsi"/>
        </w:rPr>
        <w:t xml:space="preserve">la  </w:t>
      </w:r>
      <w:proofErr w:type="spellStart"/>
      <w:r w:rsidRPr="006558BD">
        <w:rPr>
          <w:rFonts w:cstheme="minorHAnsi"/>
        </w:rPr>
        <w:t>representi</w:t>
      </w:r>
      <w:proofErr w:type="spellEnd"/>
      <w:proofErr w:type="gramEnd"/>
      <w:r w:rsidRPr="006558BD">
        <w:rPr>
          <w:rFonts w:cstheme="minorHAnsi"/>
        </w:rPr>
        <w:t xml:space="preserve"> per a les </w:t>
      </w:r>
      <w:proofErr w:type="spellStart"/>
      <w:r w:rsidRPr="006558BD">
        <w:rPr>
          <w:rFonts w:cstheme="minorHAnsi"/>
        </w:rPr>
        <w:t>seves</w:t>
      </w:r>
      <w:proofErr w:type="spellEnd"/>
      <w:r w:rsidRPr="006558BD">
        <w:rPr>
          <w:rFonts w:cstheme="minorHAnsi"/>
        </w:rPr>
        <w:t xml:space="preserve"> </w:t>
      </w:r>
      <w:proofErr w:type="spellStart"/>
      <w:r w:rsidRPr="006558BD">
        <w:rPr>
          <w:rFonts w:cstheme="minorHAnsi"/>
        </w:rPr>
        <w:t>operacions</w:t>
      </w:r>
      <w:proofErr w:type="spellEnd"/>
      <w:r w:rsidRPr="006558BD">
        <w:rPr>
          <w:rFonts w:cstheme="minorHAnsi"/>
        </w:rPr>
        <w:t xml:space="preserve"> i consta inscrita en el Registre Mercantil.</w:t>
      </w:r>
    </w:p>
    <w:p w14:paraId="4246B4B7" w14:textId="77777777" w:rsidR="009F64D4" w:rsidRPr="006558BD" w:rsidRDefault="009F64D4" w:rsidP="009F64D4">
      <w:pPr>
        <w:jc w:val="both"/>
        <w:rPr>
          <w:rFonts w:cstheme="minorHAnsi"/>
        </w:rPr>
      </w:pPr>
    </w:p>
    <w:p w14:paraId="2D8FB7BC" w14:textId="77777777" w:rsidR="009F64D4" w:rsidRPr="006558BD" w:rsidRDefault="009F64D4" w:rsidP="009F64D4">
      <w:pPr>
        <w:jc w:val="both"/>
        <w:rPr>
          <w:rFonts w:cstheme="minorHAnsi"/>
        </w:rPr>
      </w:pPr>
      <w:r w:rsidRPr="006558BD">
        <w:rPr>
          <w:rFonts w:cstheme="minorHAnsi"/>
        </w:rPr>
        <w:t xml:space="preserve"> I </w:t>
      </w:r>
      <w:proofErr w:type="spellStart"/>
      <w:r w:rsidRPr="006558BD">
        <w:rPr>
          <w:rFonts w:cstheme="minorHAnsi"/>
        </w:rPr>
        <w:t>perquè</w:t>
      </w:r>
      <w:proofErr w:type="spellEnd"/>
      <w:r w:rsidRPr="006558BD">
        <w:rPr>
          <w:rFonts w:cstheme="minorHAnsi"/>
        </w:rPr>
        <w:t xml:space="preserve"> </w:t>
      </w:r>
      <w:proofErr w:type="spellStart"/>
      <w:r w:rsidRPr="006558BD">
        <w:rPr>
          <w:rFonts w:cstheme="minorHAnsi"/>
        </w:rPr>
        <w:t>consti</w:t>
      </w:r>
      <w:proofErr w:type="spellEnd"/>
      <w:r w:rsidRPr="006558BD">
        <w:rPr>
          <w:rFonts w:cstheme="minorHAnsi"/>
        </w:rPr>
        <w:t xml:space="preserve">, signo </w:t>
      </w:r>
      <w:proofErr w:type="spellStart"/>
      <w:r w:rsidRPr="006558BD">
        <w:rPr>
          <w:rFonts w:cstheme="minorHAnsi"/>
        </w:rPr>
        <w:t>aquesta</w:t>
      </w:r>
      <w:proofErr w:type="spellEnd"/>
      <w:r w:rsidRPr="006558BD">
        <w:rPr>
          <w:rFonts w:cstheme="minorHAnsi"/>
        </w:rPr>
        <w:t xml:space="preserve"> </w:t>
      </w:r>
      <w:proofErr w:type="spellStart"/>
      <w:r w:rsidRPr="006558BD">
        <w:rPr>
          <w:rFonts w:cstheme="minorHAnsi"/>
        </w:rPr>
        <w:t>declaració</w:t>
      </w:r>
      <w:proofErr w:type="spellEnd"/>
      <w:r w:rsidRPr="006558BD">
        <w:rPr>
          <w:rFonts w:cstheme="minorHAnsi"/>
        </w:rPr>
        <w:t xml:space="preserve"> responsable.</w:t>
      </w:r>
    </w:p>
    <w:p w14:paraId="7D88664F" w14:textId="77777777" w:rsidR="009F64D4" w:rsidRPr="006558BD" w:rsidRDefault="009F64D4" w:rsidP="009F64D4">
      <w:pPr>
        <w:jc w:val="both"/>
        <w:rPr>
          <w:rFonts w:cstheme="minorHAnsi"/>
        </w:rPr>
      </w:pPr>
    </w:p>
    <w:p w14:paraId="74C9DBAF" w14:textId="77777777" w:rsidR="009F64D4" w:rsidRPr="006558BD" w:rsidRDefault="009F64D4" w:rsidP="009F64D4">
      <w:pPr>
        <w:jc w:val="both"/>
        <w:rPr>
          <w:rFonts w:cstheme="minorHAnsi"/>
        </w:rPr>
      </w:pPr>
    </w:p>
    <w:p w14:paraId="7EFDB37E" w14:textId="77777777" w:rsidR="009F64D4" w:rsidRPr="006558BD" w:rsidRDefault="009F64D4" w:rsidP="009F64D4">
      <w:pPr>
        <w:jc w:val="both"/>
        <w:rPr>
          <w:rFonts w:cstheme="minorHAnsi"/>
        </w:rPr>
      </w:pPr>
      <w:r w:rsidRPr="006558BD">
        <w:rPr>
          <w:rFonts w:cstheme="minorHAnsi"/>
        </w:rPr>
        <w:t xml:space="preserve">........................................., a la data de la signatura </w:t>
      </w:r>
      <w:proofErr w:type="spellStart"/>
      <w:r w:rsidRPr="006558BD">
        <w:rPr>
          <w:rFonts w:cstheme="minorHAnsi"/>
        </w:rPr>
        <w:t>electrònica</w:t>
      </w:r>
      <w:proofErr w:type="spellEnd"/>
      <w:r w:rsidRPr="006558BD">
        <w:rPr>
          <w:rFonts w:cstheme="minorHAnsi"/>
        </w:rPr>
        <w:t xml:space="preserve"> </w:t>
      </w:r>
      <w:proofErr w:type="spellStart"/>
      <w:r w:rsidRPr="006558BD">
        <w:rPr>
          <w:rFonts w:cstheme="minorHAnsi"/>
        </w:rPr>
        <w:t>d’aquesta</w:t>
      </w:r>
      <w:proofErr w:type="spellEnd"/>
      <w:r w:rsidRPr="006558BD">
        <w:rPr>
          <w:rFonts w:cstheme="minorHAnsi"/>
        </w:rPr>
        <w:t xml:space="preserve"> </w:t>
      </w:r>
      <w:proofErr w:type="spellStart"/>
      <w:r w:rsidRPr="006558BD">
        <w:rPr>
          <w:rFonts w:cstheme="minorHAnsi"/>
        </w:rPr>
        <w:t>declaració</w:t>
      </w:r>
      <w:proofErr w:type="spellEnd"/>
      <w:r w:rsidRPr="006558BD">
        <w:rPr>
          <w:rFonts w:cstheme="minorHAnsi"/>
        </w:rPr>
        <w:t>.</w:t>
      </w:r>
    </w:p>
    <w:p w14:paraId="65DBF0C4" w14:textId="77777777" w:rsidR="009F64D4" w:rsidRPr="006558BD" w:rsidRDefault="009F64D4" w:rsidP="009F64D4">
      <w:pPr>
        <w:jc w:val="both"/>
        <w:rPr>
          <w:rFonts w:cstheme="minorHAnsi"/>
        </w:rPr>
      </w:pPr>
    </w:p>
    <w:p w14:paraId="274B433E" w14:textId="77777777" w:rsidR="009F64D4" w:rsidRDefault="009F64D4" w:rsidP="00EB62EE">
      <w:pPr>
        <w:pStyle w:val="Titol2"/>
        <w:rPr>
          <w:rFonts w:cstheme="minorHAnsi"/>
        </w:rPr>
      </w:pPr>
    </w:p>
    <w:bookmarkEnd w:id="316"/>
    <w:p w14:paraId="1292EF08" w14:textId="77777777" w:rsidR="009F64D4" w:rsidRDefault="009F64D4" w:rsidP="00EB62EE">
      <w:pPr>
        <w:pStyle w:val="Titol2"/>
        <w:rPr>
          <w:rFonts w:cstheme="minorHAnsi"/>
        </w:rPr>
      </w:pPr>
    </w:p>
    <w:p w14:paraId="5FFA37D3" w14:textId="77777777" w:rsidR="009F64D4" w:rsidRDefault="009F64D4" w:rsidP="00EB62EE">
      <w:pPr>
        <w:pStyle w:val="Titol2"/>
        <w:rPr>
          <w:rFonts w:cstheme="minorHAnsi"/>
        </w:rPr>
      </w:pPr>
    </w:p>
    <w:p w14:paraId="34BFA815" w14:textId="77777777" w:rsidR="009F64D4" w:rsidRDefault="009F64D4" w:rsidP="00EB62EE">
      <w:pPr>
        <w:pStyle w:val="Titol2"/>
        <w:rPr>
          <w:rFonts w:cstheme="minorHAnsi"/>
        </w:rPr>
      </w:pPr>
    </w:p>
    <w:p w14:paraId="0FC469DB" w14:textId="77777777" w:rsidR="009F64D4" w:rsidRDefault="009F64D4" w:rsidP="00EB62EE">
      <w:pPr>
        <w:pStyle w:val="Titol2"/>
        <w:rPr>
          <w:rFonts w:cstheme="minorHAnsi"/>
        </w:rPr>
      </w:pPr>
    </w:p>
    <w:p w14:paraId="7980855D" w14:textId="77777777" w:rsidR="009F64D4" w:rsidRDefault="009F64D4" w:rsidP="00EB62EE">
      <w:pPr>
        <w:pStyle w:val="Titol2"/>
        <w:rPr>
          <w:rFonts w:cstheme="minorHAnsi"/>
        </w:rPr>
      </w:pPr>
    </w:p>
    <w:p w14:paraId="773B73E5" w14:textId="77777777" w:rsidR="009F64D4" w:rsidRDefault="009F64D4" w:rsidP="00EB62EE">
      <w:pPr>
        <w:pStyle w:val="Titol2"/>
        <w:rPr>
          <w:rFonts w:cstheme="minorHAnsi"/>
        </w:rPr>
      </w:pPr>
    </w:p>
    <w:p w14:paraId="4E515EBF" w14:textId="77777777" w:rsidR="009F64D4" w:rsidRDefault="009F64D4" w:rsidP="00EB62EE">
      <w:pPr>
        <w:pStyle w:val="Titol2"/>
        <w:rPr>
          <w:rFonts w:cstheme="minorHAnsi"/>
        </w:rPr>
      </w:pPr>
    </w:p>
    <w:p w14:paraId="564244C3" w14:textId="77777777" w:rsidR="009F64D4" w:rsidRDefault="009F64D4" w:rsidP="00EB62EE">
      <w:pPr>
        <w:pStyle w:val="Titol2"/>
        <w:rPr>
          <w:rFonts w:cstheme="minorHAnsi"/>
        </w:rPr>
      </w:pPr>
    </w:p>
    <w:p w14:paraId="1DC38B71" w14:textId="77777777" w:rsidR="009F64D4" w:rsidRDefault="009F64D4" w:rsidP="00EB62EE">
      <w:pPr>
        <w:pStyle w:val="Titol2"/>
        <w:rPr>
          <w:rFonts w:cstheme="minorHAnsi"/>
        </w:rPr>
      </w:pPr>
    </w:p>
    <w:p w14:paraId="4D629AD8" w14:textId="77777777" w:rsidR="009F64D4" w:rsidRDefault="009F64D4" w:rsidP="00EB62EE">
      <w:pPr>
        <w:pStyle w:val="Titol2"/>
        <w:rPr>
          <w:rFonts w:cstheme="minorHAnsi"/>
        </w:rPr>
      </w:pPr>
    </w:p>
    <w:p w14:paraId="22DC426E" w14:textId="77777777" w:rsidR="009F64D4" w:rsidRDefault="009F64D4" w:rsidP="00EB62EE">
      <w:pPr>
        <w:pStyle w:val="Titol2"/>
        <w:rPr>
          <w:rFonts w:cstheme="minorHAnsi"/>
        </w:rPr>
      </w:pPr>
    </w:p>
    <w:p w14:paraId="032D816F" w14:textId="77777777" w:rsidR="009F64D4" w:rsidRDefault="009F64D4" w:rsidP="00EB62EE">
      <w:pPr>
        <w:pStyle w:val="Titol2"/>
        <w:rPr>
          <w:rFonts w:cstheme="minorHAnsi"/>
        </w:rPr>
      </w:pPr>
    </w:p>
    <w:p w14:paraId="23BF474A" w14:textId="77777777" w:rsidR="009F64D4" w:rsidRDefault="009F64D4" w:rsidP="00EB62EE">
      <w:pPr>
        <w:pStyle w:val="Titol2"/>
        <w:rPr>
          <w:rFonts w:cstheme="minorHAnsi"/>
        </w:rPr>
      </w:pPr>
    </w:p>
    <w:p w14:paraId="3F201FEB" w14:textId="77777777" w:rsidR="009F64D4" w:rsidRDefault="009F64D4" w:rsidP="00EB62EE">
      <w:pPr>
        <w:pStyle w:val="Titol2"/>
        <w:rPr>
          <w:rFonts w:cstheme="minorHAnsi"/>
        </w:rPr>
      </w:pPr>
    </w:p>
    <w:p w14:paraId="04E4BC09" w14:textId="77777777" w:rsidR="009F64D4" w:rsidRDefault="009F64D4" w:rsidP="00EB62EE">
      <w:pPr>
        <w:pStyle w:val="Titol2"/>
        <w:rPr>
          <w:rFonts w:cstheme="minorHAnsi"/>
        </w:rPr>
      </w:pPr>
    </w:p>
    <w:p w14:paraId="71B33E5D" w14:textId="4E754BAB" w:rsidR="00EB62EE" w:rsidRPr="006558BD" w:rsidRDefault="00EB62EE" w:rsidP="00E3309B">
      <w:pPr>
        <w:pStyle w:val="Ttulo2"/>
      </w:pPr>
      <w:bookmarkStart w:id="329" w:name="_Toc192843097"/>
      <w:bookmarkStart w:id="330" w:name="_Hlk192840909"/>
      <w:r w:rsidRPr="006558BD">
        <w:lastRenderedPageBreak/>
        <w:t xml:space="preserve">ANNEX </w:t>
      </w:r>
      <w:r>
        <w:t>5</w:t>
      </w:r>
      <w:r w:rsidRPr="006558BD">
        <w:t xml:space="preserve">. </w:t>
      </w:r>
      <w:bookmarkEnd w:id="317"/>
      <w:r w:rsidRPr="006558BD">
        <w:t>MODEL DE COMPROMÍS D’ADSCRIPCIÓ DE MITJANS MATERIALS I/O PERSONAL A L’EXECUCIÓ DEL CONTRACTE</w:t>
      </w:r>
      <w:bookmarkEnd w:id="318"/>
      <w:bookmarkEnd w:id="319"/>
      <w:bookmarkEnd w:id="329"/>
    </w:p>
    <w:p w14:paraId="046C64C2" w14:textId="77777777" w:rsidR="00EB62EE" w:rsidRPr="006558BD" w:rsidRDefault="00EB62EE" w:rsidP="00EB62EE">
      <w:pPr>
        <w:tabs>
          <w:tab w:val="left" w:pos="512"/>
        </w:tabs>
        <w:jc w:val="both"/>
        <w:rPr>
          <w:rFonts w:cstheme="minorHAnsi"/>
          <w:b/>
        </w:rPr>
      </w:pPr>
    </w:p>
    <w:p w14:paraId="4D621A67" w14:textId="77777777" w:rsidR="00EB62EE" w:rsidRPr="006558BD" w:rsidRDefault="00EB62EE" w:rsidP="00EB62EE">
      <w:pPr>
        <w:jc w:val="center"/>
        <w:rPr>
          <w:rFonts w:cstheme="minorHAnsi"/>
          <w:b/>
          <w:i/>
        </w:rPr>
      </w:pPr>
      <w:r w:rsidRPr="006558BD">
        <w:rPr>
          <w:rFonts w:cstheme="minorHAnsi"/>
          <w:b/>
          <w:i/>
        </w:rPr>
        <w:t xml:space="preserve">(A inserir en el Sobre </w:t>
      </w:r>
      <w:proofErr w:type="spellStart"/>
      <w:r w:rsidRPr="006558BD">
        <w:rPr>
          <w:rFonts w:cstheme="minorHAnsi"/>
          <w:b/>
          <w:i/>
        </w:rPr>
        <w:t>únic</w:t>
      </w:r>
      <w:proofErr w:type="spellEnd"/>
      <w:r w:rsidRPr="006558BD">
        <w:rPr>
          <w:rFonts w:cstheme="minorHAnsi"/>
          <w:b/>
          <w:i/>
        </w:rPr>
        <w:t>)</w:t>
      </w:r>
    </w:p>
    <w:p w14:paraId="479BB689" w14:textId="77777777" w:rsidR="00EB62EE" w:rsidRPr="006558BD" w:rsidRDefault="00EB62EE" w:rsidP="00EB62EE">
      <w:pPr>
        <w:jc w:val="both"/>
        <w:rPr>
          <w:rFonts w:cstheme="minorHAnsi"/>
        </w:rPr>
      </w:pPr>
    </w:p>
    <w:bookmarkStart w:id="331" w:name="_Toc71065831"/>
    <w:bookmarkStart w:id="332" w:name="_Toc75443225"/>
    <w:bookmarkStart w:id="333" w:name="_Toc83034769"/>
    <w:p w14:paraId="3BB68CCC" w14:textId="72928B03" w:rsidR="00EB62EE" w:rsidRPr="006558BD" w:rsidRDefault="00EB62EE" w:rsidP="00EB62EE">
      <w:pPr>
        <w:contextualSpacing/>
        <w:jc w:val="both"/>
        <w:rPr>
          <w:rFonts w:eastAsia="Calibri" w:cstheme="minorHAnsi"/>
          <w:lang w:eastAsia="es-ES"/>
        </w:rPr>
      </w:pPr>
      <w:r w:rsidRPr="006558BD">
        <w:rPr>
          <w:rFonts w:ascii="Arial" w:eastAsia="Times New Roman" w:hAnsi="Arial" w:cstheme="minorHAnsi"/>
          <w:snapToGrid w:val="0"/>
          <w:color w:val="000000"/>
          <w:sz w:val="24"/>
          <w:lang w:val="ca-ES" w:eastAsia="ar-SA"/>
        </w:rPr>
        <w:object w:dxaOrig="225" w:dyaOrig="225" w14:anchorId="4B839AEA">
          <v:shape id="_x0000_i1134" type="#_x0000_t75" style="width:13.5pt;height:12pt" o:ole="">
            <v:imagedata r:id="rId76" o:title=""/>
          </v:shape>
          <w:control r:id="rId77" w:name="CheckBox3211183211310258111" w:shapeid="_x0000_i1134"/>
        </w:object>
      </w:r>
      <w:r w:rsidRPr="006558BD">
        <w:rPr>
          <w:rFonts w:eastAsia="Calibri" w:cstheme="minorHAnsi"/>
          <w:b/>
          <w:bCs/>
          <w:lang w:eastAsia="es-ES"/>
        </w:rPr>
        <w:t>Persona física</w:t>
      </w:r>
    </w:p>
    <w:p w14:paraId="65443E95" w14:textId="77777777" w:rsidR="00EB62EE" w:rsidRPr="006558BD" w:rsidRDefault="00EB62EE" w:rsidP="00EB62EE">
      <w:pPr>
        <w:jc w:val="both"/>
        <w:rPr>
          <w:rFonts w:eastAsia="Calibri" w:cstheme="minorHAnsi"/>
        </w:rPr>
      </w:pPr>
      <w:r w:rsidRPr="006558BD">
        <w:rPr>
          <w:rFonts w:eastAsia="Calibri" w:cstheme="minorHAnsi"/>
        </w:rPr>
        <w:t xml:space="preserve">.........................., </w:t>
      </w:r>
      <w:proofErr w:type="spellStart"/>
      <w:r w:rsidRPr="006558BD">
        <w:rPr>
          <w:rFonts w:eastAsia="Calibri" w:cstheme="minorHAnsi"/>
        </w:rPr>
        <w:t>amb</w:t>
      </w:r>
      <w:proofErr w:type="spellEnd"/>
      <w:r w:rsidRPr="006558BD">
        <w:rPr>
          <w:rFonts w:eastAsia="Calibri" w:cstheme="minorHAnsi"/>
        </w:rPr>
        <w:t xml:space="preserve"> D.N.I. núm. ........................, en </w:t>
      </w:r>
      <w:proofErr w:type="spellStart"/>
      <w:r w:rsidRPr="006558BD">
        <w:rPr>
          <w:rFonts w:eastAsia="Calibri" w:cstheme="minorHAnsi"/>
        </w:rPr>
        <w:t>nom</w:t>
      </w:r>
      <w:proofErr w:type="spellEnd"/>
      <w:r w:rsidRPr="006558BD">
        <w:rPr>
          <w:rFonts w:eastAsia="Calibri" w:cstheme="minorHAnsi"/>
        </w:rPr>
        <w:t xml:space="preserve"> propi, amb domicili a ............................. </w:t>
      </w:r>
      <w:r w:rsidRPr="006558BD">
        <w:rPr>
          <w:rFonts w:eastAsia="Calibri" w:cstheme="minorHAnsi"/>
          <w:iCs/>
        </w:rPr>
        <w:t>(</w:t>
      </w:r>
      <w:proofErr w:type="spellStart"/>
      <w:r w:rsidRPr="006558BD">
        <w:rPr>
          <w:rFonts w:eastAsia="Calibri" w:cstheme="minorHAnsi"/>
          <w:i/>
          <w:iCs/>
        </w:rPr>
        <w:t>carrer</w:t>
      </w:r>
      <w:proofErr w:type="spellEnd"/>
      <w:r w:rsidRPr="006558BD">
        <w:rPr>
          <w:rFonts w:eastAsia="Calibri" w:cstheme="minorHAnsi"/>
          <w:i/>
          <w:iCs/>
        </w:rPr>
        <w:t xml:space="preserve">, número, </w:t>
      </w:r>
      <w:proofErr w:type="spellStart"/>
      <w:r w:rsidRPr="006558BD">
        <w:rPr>
          <w:rFonts w:eastAsia="Calibri" w:cstheme="minorHAnsi"/>
          <w:i/>
          <w:iCs/>
        </w:rPr>
        <w:t>localitat</w:t>
      </w:r>
      <w:proofErr w:type="spellEnd"/>
      <w:r w:rsidRPr="006558BD">
        <w:rPr>
          <w:rFonts w:eastAsia="Calibri" w:cstheme="minorHAnsi"/>
          <w:i/>
          <w:iCs/>
        </w:rPr>
        <w:t xml:space="preserve"> i </w:t>
      </w:r>
      <w:proofErr w:type="spellStart"/>
      <w:r w:rsidRPr="006558BD">
        <w:rPr>
          <w:rFonts w:eastAsia="Calibri" w:cstheme="minorHAnsi"/>
          <w:i/>
          <w:iCs/>
        </w:rPr>
        <w:t>codi</w:t>
      </w:r>
      <w:proofErr w:type="spellEnd"/>
      <w:r w:rsidRPr="006558BD">
        <w:rPr>
          <w:rFonts w:eastAsia="Calibri" w:cstheme="minorHAnsi"/>
          <w:i/>
          <w:iCs/>
        </w:rPr>
        <w:t xml:space="preserve"> postal</w:t>
      </w:r>
      <w:r w:rsidRPr="006558BD">
        <w:rPr>
          <w:rFonts w:eastAsia="Calibri" w:cstheme="minorHAnsi"/>
          <w:iCs/>
        </w:rPr>
        <w:t>)</w:t>
      </w:r>
      <w:r w:rsidRPr="006558BD">
        <w:rPr>
          <w:rFonts w:eastAsia="Calibri" w:cstheme="minorHAnsi"/>
        </w:rPr>
        <w:t xml:space="preserve">, </w:t>
      </w:r>
      <w:proofErr w:type="spellStart"/>
      <w:r w:rsidRPr="006558BD">
        <w:rPr>
          <w:rFonts w:eastAsia="Calibri" w:cstheme="minorHAnsi"/>
        </w:rPr>
        <w:t>correu</w:t>
      </w:r>
      <w:proofErr w:type="spellEnd"/>
      <w:r w:rsidRPr="006558BD">
        <w:rPr>
          <w:rFonts w:eastAsia="Calibri" w:cstheme="minorHAnsi"/>
        </w:rPr>
        <w:t xml:space="preserve"> </w:t>
      </w:r>
      <w:proofErr w:type="spellStart"/>
      <w:r w:rsidRPr="006558BD">
        <w:rPr>
          <w:rFonts w:eastAsia="Calibri" w:cstheme="minorHAnsi"/>
        </w:rPr>
        <w:t>electrònic</w:t>
      </w:r>
      <w:proofErr w:type="spellEnd"/>
      <w:r w:rsidRPr="006558BD">
        <w:rPr>
          <w:rFonts w:eastAsia="Calibri" w:cstheme="minorHAnsi"/>
        </w:rPr>
        <w:t xml:space="preserve"> ........................... i </w:t>
      </w:r>
      <w:proofErr w:type="spellStart"/>
      <w:r w:rsidRPr="006558BD">
        <w:rPr>
          <w:rFonts w:eastAsia="Calibri" w:cstheme="minorHAnsi"/>
        </w:rPr>
        <w:t>telèfon</w:t>
      </w:r>
      <w:proofErr w:type="spellEnd"/>
      <w:r w:rsidRPr="006558BD">
        <w:rPr>
          <w:rFonts w:eastAsia="Calibri" w:cstheme="minorHAnsi"/>
        </w:rPr>
        <w:t xml:space="preserve"> ............................ </w:t>
      </w:r>
    </w:p>
    <w:p w14:paraId="0621B71E" w14:textId="77777777" w:rsidR="00EB62EE" w:rsidRPr="006558BD" w:rsidRDefault="00EB62EE" w:rsidP="00EB62EE">
      <w:pPr>
        <w:jc w:val="both"/>
        <w:rPr>
          <w:rFonts w:eastAsia="Calibri" w:cstheme="minorHAnsi"/>
        </w:rPr>
      </w:pPr>
    </w:p>
    <w:p w14:paraId="567ABD55" w14:textId="49722104" w:rsidR="00EB62EE" w:rsidRPr="006558BD" w:rsidRDefault="00EB62EE" w:rsidP="00EB62EE">
      <w:pPr>
        <w:contextualSpacing/>
        <w:jc w:val="both"/>
        <w:rPr>
          <w:rFonts w:eastAsia="Calibri" w:cstheme="minorHAnsi"/>
          <w:lang w:eastAsia="es-ES"/>
        </w:rPr>
      </w:pPr>
      <w:r w:rsidRPr="006558BD">
        <w:rPr>
          <w:rFonts w:ascii="Arial" w:eastAsia="Times New Roman" w:hAnsi="Arial" w:cstheme="minorHAnsi"/>
          <w:snapToGrid w:val="0"/>
          <w:color w:val="000000"/>
          <w:sz w:val="24"/>
          <w:lang w:val="ca-ES" w:eastAsia="ar-SA"/>
        </w:rPr>
        <w:object w:dxaOrig="225" w:dyaOrig="225" w14:anchorId="12DADF3F">
          <v:shape id="_x0000_i1135" type="#_x0000_t75" style="width:13.5pt;height:12pt" o:ole="">
            <v:imagedata r:id="rId78" o:title=""/>
          </v:shape>
          <w:control r:id="rId79" w:name="CheckBox3211183211310258121" w:shapeid="_x0000_i1135"/>
        </w:object>
      </w:r>
      <w:r w:rsidRPr="006558BD">
        <w:rPr>
          <w:rFonts w:eastAsia="Calibri" w:cstheme="minorHAnsi"/>
          <w:b/>
          <w:bCs/>
        </w:rPr>
        <w:t>Persona jurídica</w:t>
      </w:r>
    </w:p>
    <w:p w14:paraId="3DBE5200" w14:textId="77777777" w:rsidR="00EB62EE" w:rsidRPr="006558BD" w:rsidRDefault="00EB62EE" w:rsidP="00EB62EE">
      <w:pPr>
        <w:jc w:val="both"/>
        <w:rPr>
          <w:rFonts w:eastAsia="Calibri" w:cstheme="minorHAnsi"/>
        </w:rPr>
      </w:pPr>
      <w:r w:rsidRPr="006558BD">
        <w:rPr>
          <w:rFonts w:eastAsia="Calibri" w:cstheme="minorHAnsi"/>
        </w:rPr>
        <w:t xml:space="preserve">..............................., </w:t>
      </w:r>
      <w:proofErr w:type="spellStart"/>
      <w:r w:rsidRPr="006558BD">
        <w:rPr>
          <w:rFonts w:eastAsia="Calibri" w:cstheme="minorHAnsi"/>
        </w:rPr>
        <w:t>amb</w:t>
      </w:r>
      <w:proofErr w:type="spellEnd"/>
      <w:r w:rsidRPr="006558BD">
        <w:rPr>
          <w:rFonts w:eastAsia="Calibri" w:cstheme="minorHAnsi"/>
        </w:rPr>
        <w:t xml:space="preserve"> D.N.I. núm. ............................., en </w:t>
      </w:r>
      <w:proofErr w:type="spellStart"/>
      <w:r w:rsidRPr="006558BD">
        <w:rPr>
          <w:rFonts w:eastAsia="Calibri" w:cstheme="minorHAnsi"/>
        </w:rPr>
        <w:t>representació</w:t>
      </w:r>
      <w:proofErr w:type="spellEnd"/>
      <w:r w:rsidRPr="006558BD">
        <w:rPr>
          <w:rFonts w:eastAsia="Calibri" w:cstheme="minorHAnsi"/>
        </w:rPr>
        <w:t xml:space="preserve"> de l’empresa .................................. </w:t>
      </w:r>
      <w:proofErr w:type="spellStart"/>
      <w:r w:rsidRPr="006558BD">
        <w:rPr>
          <w:rFonts w:eastAsia="Calibri" w:cstheme="minorHAnsi"/>
        </w:rPr>
        <w:t>amb</w:t>
      </w:r>
      <w:proofErr w:type="spellEnd"/>
      <w:r w:rsidRPr="006558BD">
        <w:rPr>
          <w:rFonts w:eastAsia="Calibri" w:cstheme="minorHAnsi"/>
        </w:rPr>
        <w:t xml:space="preserve"> C.I.F. núm. ................................, </w:t>
      </w:r>
      <w:proofErr w:type="spellStart"/>
      <w:r w:rsidRPr="006558BD">
        <w:rPr>
          <w:rFonts w:eastAsia="Calibri" w:cstheme="minorHAnsi"/>
        </w:rPr>
        <w:t>amb</w:t>
      </w:r>
      <w:proofErr w:type="spellEnd"/>
      <w:r w:rsidRPr="006558BD">
        <w:rPr>
          <w:rFonts w:eastAsia="Calibri" w:cstheme="minorHAnsi"/>
        </w:rPr>
        <w:t xml:space="preserve"> </w:t>
      </w:r>
      <w:proofErr w:type="spellStart"/>
      <w:r w:rsidRPr="006558BD">
        <w:rPr>
          <w:rFonts w:eastAsia="Calibri" w:cstheme="minorHAnsi"/>
        </w:rPr>
        <w:t>domicili</w:t>
      </w:r>
      <w:proofErr w:type="spellEnd"/>
      <w:r w:rsidRPr="006558BD">
        <w:rPr>
          <w:rFonts w:eastAsia="Calibri" w:cstheme="minorHAnsi"/>
        </w:rPr>
        <w:t xml:space="preserve"> a ...................................... </w:t>
      </w:r>
      <w:r w:rsidRPr="006558BD">
        <w:rPr>
          <w:rFonts w:eastAsia="Calibri" w:cstheme="minorHAnsi"/>
          <w:iCs/>
        </w:rPr>
        <w:t>(</w:t>
      </w:r>
      <w:proofErr w:type="spellStart"/>
      <w:r w:rsidRPr="006558BD">
        <w:rPr>
          <w:rFonts w:eastAsia="Calibri" w:cstheme="minorHAnsi"/>
          <w:iCs/>
        </w:rPr>
        <w:t>carrer</w:t>
      </w:r>
      <w:proofErr w:type="spellEnd"/>
      <w:r w:rsidRPr="006558BD">
        <w:rPr>
          <w:rFonts w:eastAsia="Calibri" w:cstheme="minorHAnsi"/>
          <w:iCs/>
        </w:rPr>
        <w:t xml:space="preserve">, número, </w:t>
      </w:r>
      <w:proofErr w:type="spellStart"/>
      <w:r w:rsidRPr="006558BD">
        <w:rPr>
          <w:rFonts w:eastAsia="Calibri" w:cstheme="minorHAnsi"/>
          <w:iCs/>
        </w:rPr>
        <w:t>localitat</w:t>
      </w:r>
      <w:proofErr w:type="spellEnd"/>
      <w:r w:rsidRPr="006558BD">
        <w:rPr>
          <w:rFonts w:eastAsia="Calibri" w:cstheme="minorHAnsi"/>
          <w:iCs/>
        </w:rPr>
        <w:t xml:space="preserve"> i </w:t>
      </w:r>
      <w:proofErr w:type="spellStart"/>
      <w:r w:rsidRPr="006558BD">
        <w:rPr>
          <w:rFonts w:eastAsia="Calibri" w:cstheme="minorHAnsi"/>
          <w:iCs/>
        </w:rPr>
        <w:t>codi</w:t>
      </w:r>
      <w:proofErr w:type="spellEnd"/>
      <w:r w:rsidRPr="006558BD">
        <w:rPr>
          <w:rFonts w:eastAsia="Calibri" w:cstheme="minorHAnsi"/>
          <w:iCs/>
        </w:rPr>
        <w:t xml:space="preserve"> postal)</w:t>
      </w:r>
      <w:r w:rsidRPr="006558BD">
        <w:rPr>
          <w:rFonts w:eastAsia="Calibri" w:cstheme="minorHAnsi"/>
        </w:rPr>
        <w:t xml:space="preserve">, </w:t>
      </w:r>
      <w:proofErr w:type="spellStart"/>
      <w:r w:rsidRPr="006558BD">
        <w:rPr>
          <w:rFonts w:eastAsia="Calibri" w:cstheme="minorHAnsi"/>
        </w:rPr>
        <w:t>correu</w:t>
      </w:r>
      <w:proofErr w:type="spellEnd"/>
      <w:r w:rsidRPr="006558BD">
        <w:rPr>
          <w:rFonts w:eastAsia="Calibri" w:cstheme="minorHAnsi"/>
        </w:rPr>
        <w:t xml:space="preserve"> </w:t>
      </w:r>
      <w:proofErr w:type="spellStart"/>
      <w:r w:rsidRPr="006558BD">
        <w:rPr>
          <w:rFonts w:eastAsia="Calibri" w:cstheme="minorHAnsi"/>
        </w:rPr>
        <w:t>electrònic</w:t>
      </w:r>
      <w:proofErr w:type="spellEnd"/>
      <w:r w:rsidRPr="006558BD">
        <w:rPr>
          <w:rFonts w:eastAsia="Calibri" w:cstheme="minorHAnsi"/>
        </w:rPr>
        <w:t xml:space="preserve"> ..................................i </w:t>
      </w:r>
      <w:proofErr w:type="spellStart"/>
      <w:r w:rsidRPr="006558BD">
        <w:rPr>
          <w:rFonts w:eastAsia="Calibri" w:cstheme="minorHAnsi"/>
        </w:rPr>
        <w:t>telèfon</w:t>
      </w:r>
      <w:proofErr w:type="spellEnd"/>
      <w:r w:rsidRPr="006558BD">
        <w:rPr>
          <w:rFonts w:eastAsia="Calibri" w:cstheme="minorHAnsi"/>
        </w:rPr>
        <w:t xml:space="preserve"> ......................................</w:t>
      </w:r>
    </w:p>
    <w:p w14:paraId="495CA7F6" w14:textId="77777777" w:rsidR="00EB62EE" w:rsidRPr="006558BD" w:rsidRDefault="00EB62EE" w:rsidP="00EB62EE">
      <w:pPr>
        <w:ind w:right="-1"/>
        <w:jc w:val="both"/>
        <w:rPr>
          <w:rFonts w:eastAsia="Calibri" w:cstheme="minorHAnsi"/>
        </w:rPr>
      </w:pPr>
    </w:p>
    <w:p w14:paraId="02A459AB" w14:textId="759E8E62" w:rsidR="00EB62EE" w:rsidRPr="006558BD" w:rsidRDefault="00EB62EE" w:rsidP="00EB62EE">
      <w:pPr>
        <w:jc w:val="both"/>
        <w:rPr>
          <w:rFonts w:cstheme="minorHAnsi"/>
        </w:rPr>
      </w:pPr>
      <w:proofErr w:type="spellStart"/>
      <w:r w:rsidRPr="006558BD">
        <w:rPr>
          <w:rFonts w:cstheme="minorHAnsi"/>
          <w:bCs/>
        </w:rPr>
        <w:t>Assabentat</w:t>
      </w:r>
      <w:proofErr w:type="spellEnd"/>
      <w:r w:rsidRPr="006558BD">
        <w:rPr>
          <w:rFonts w:cstheme="minorHAnsi"/>
          <w:bCs/>
        </w:rPr>
        <w:t xml:space="preserve">/da del PACP i PPTP que </w:t>
      </w:r>
      <w:proofErr w:type="spellStart"/>
      <w:r w:rsidRPr="006558BD">
        <w:rPr>
          <w:rFonts w:cstheme="minorHAnsi"/>
          <w:bCs/>
        </w:rPr>
        <w:t>regeix</w:t>
      </w:r>
      <w:proofErr w:type="spellEnd"/>
      <w:r w:rsidRPr="006558BD">
        <w:rPr>
          <w:rFonts w:cstheme="minorHAnsi"/>
          <w:bCs/>
        </w:rPr>
        <w:t xml:space="preserve"> </w:t>
      </w:r>
      <w:r w:rsidRPr="006558BD">
        <w:rPr>
          <w:rFonts w:cstheme="minorHAnsi"/>
        </w:rPr>
        <w:t xml:space="preserve">el </w:t>
      </w:r>
      <w:proofErr w:type="spellStart"/>
      <w:r w:rsidRPr="006558BD">
        <w:rPr>
          <w:rFonts w:cstheme="minorHAnsi"/>
        </w:rPr>
        <w:t>procediment</w:t>
      </w:r>
      <w:proofErr w:type="spellEnd"/>
      <w:r w:rsidRPr="006558BD">
        <w:rPr>
          <w:rFonts w:cstheme="minorHAnsi"/>
        </w:rPr>
        <w:t xml:space="preserve"> del </w:t>
      </w:r>
      <w:r w:rsidR="009F64D4" w:rsidRPr="00B77935">
        <w:rPr>
          <w:rFonts w:eastAsia="Lucida Sans Unicode" w:cstheme="minorHAnsi"/>
          <w:b/>
          <w:lang w:val="ca-ES"/>
        </w:rPr>
        <w:t xml:space="preserve">“CONTRACTE ADMINISTRATIU </w:t>
      </w:r>
      <w:r w:rsidR="009F64D4">
        <w:rPr>
          <w:rFonts w:eastAsia="Lucida Sans Unicode" w:cstheme="minorHAnsi"/>
          <w:b/>
          <w:lang w:val="ca-ES"/>
        </w:rPr>
        <w:t>DE SERVEI DE CONTROL D’ACCÉS, VENDA D’ENTRADES, PREVENCIÓ, VIGILÀNCIA, SALVAMENT I SOCORRISME ALS USUARIS DE LA PISCINA MUNICIPAL DE LA TORRE D’EN GUIU DEL CATLLAR (EXPEDIENT NÚM.: 1357/2025)</w:t>
      </w:r>
      <w:r w:rsidR="009F64D4" w:rsidRPr="00B77935">
        <w:rPr>
          <w:rFonts w:cstheme="minorHAnsi"/>
          <w:b/>
          <w:lang w:val="ca-ES"/>
        </w:rPr>
        <w:t>”</w:t>
      </w:r>
      <w:r w:rsidRPr="006558BD">
        <w:rPr>
          <w:rFonts w:cstheme="minorHAnsi"/>
          <w:b/>
          <w:bCs/>
        </w:rPr>
        <w:t xml:space="preserve">, </w:t>
      </w:r>
      <w:r w:rsidRPr="006558BD">
        <w:rPr>
          <w:rFonts w:eastAsia="Arial,Italic" w:cstheme="minorHAnsi"/>
        </w:rPr>
        <w:t xml:space="preserve">es </w:t>
      </w:r>
      <w:proofErr w:type="spellStart"/>
      <w:r w:rsidRPr="006558BD">
        <w:rPr>
          <w:rFonts w:eastAsia="Arial,Italic" w:cstheme="minorHAnsi"/>
        </w:rPr>
        <w:t>compromet</w:t>
      </w:r>
      <w:proofErr w:type="spellEnd"/>
      <w:r w:rsidRPr="006558BD">
        <w:rPr>
          <w:rFonts w:cstheme="minorHAnsi"/>
        </w:rPr>
        <w:t xml:space="preserve"> </w:t>
      </w:r>
      <w:proofErr w:type="spellStart"/>
      <w:r w:rsidRPr="006558BD">
        <w:rPr>
          <w:rFonts w:cstheme="minorHAnsi"/>
        </w:rPr>
        <w:t>adscriure</w:t>
      </w:r>
      <w:proofErr w:type="spellEnd"/>
      <w:r w:rsidRPr="006558BD">
        <w:rPr>
          <w:rFonts w:cstheme="minorHAnsi"/>
        </w:rPr>
        <w:t xml:space="preserve"> </w:t>
      </w:r>
      <w:proofErr w:type="spellStart"/>
      <w:r w:rsidRPr="006558BD">
        <w:rPr>
          <w:rFonts w:cstheme="minorHAnsi"/>
        </w:rPr>
        <w:t>durant</w:t>
      </w:r>
      <w:proofErr w:type="spellEnd"/>
      <w:r w:rsidRPr="006558BD">
        <w:rPr>
          <w:rFonts w:cstheme="minorHAnsi"/>
        </w:rPr>
        <w:t xml:space="preserve"> tota </w:t>
      </w:r>
      <w:proofErr w:type="spellStart"/>
      <w:r w:rsidRPr="006558BD">
        <w:rPr>
          <w:rFonts w:cstheme="minorHAnsi"/>
        </w:rPr>
        <w:t>l’execució</w:t>
      </w:r>
      <w:proofErr w:type="spellEnd"/>
      <w:r w:rsidRPr="006558BD">
        <w:rPr>
          <w:rFonts w:cstheme="minorHAnsi"/>
        </w:rPr>
        <w:t xml:space="preserve"> del contracte </w:t>
      </w:r>
      <w:proofErr w:type="spellStart"/>
      <w:r w:rsidRPr="006558BD">
        <w:rPr>
          <w:rFonts w:cstheme="minorHAnsi"/>
        </w:rPr>
        <w:t>els</w:t>
      </w:r>
      <w:proofErr w:type="spellEnd"/>
      <w:r w:rsidRPr="006558BD">
        <w:rPr>
          <w:rFonts w:cstheme="minorHAnsi"/>
        </w:rPr>
        <w:t xml:space="preserve"> </w:t>
      </w:r>
      <w:proofErr w:type="spellStart"/>
      <w:r w:rsidRPr="006558BD">
        <w:rPr>
          <w:rFonts w:cstheme="minorHAnsi"/>
        </w:rPr>
        <w:t>següents</w:t>
      </w:r>
      <w:proofErr w:type="spellEnd"/>
      <w:r w:rsidRPr="006558BD">
        <w:rPr>
          <w:rFonts w:cstheme="minorHAnsi"/>
        </w:rPr>
        <w:t xml:space="preserve"> </w:t>
      </w:r>
      <w:proofErr w:type="spellStart"/>
      <w:r w:rsidRPr="006558BD">
        <w:rPr>
          <w:rFonts w:cstheme="minorHAnsi"/>
        </w:rPr>
        <w:t>mitjans</w:t>
      </w:r>
      <w:proofErr w:type="spellEnd"/>
      <w:r w:rsidRPr="006558BD">
        <w:rPr>
          <w:rFonts w:cstheme="minorHAnsi"/>
        </w:rPr>
        <w:t xml:space="preserve"> </w:t>
      </w:r>
      <w:proofErr w:type="spellStart"/>
      <w:r w:rsidRPr="006558BD">
        <w:rPr>
          <w:rFonts w:cstheme="minorHAnsi"/>
        </w:rPr>
        <w:t>materials</w:t>
      </w:r>
      <w:proofErr w:type="spellEnd"/>
      <w:r w:rsidRPr="006558BD">
        <w:rPr>
          <w:rFonts w:cstheme="minorHAnsi"/>
        </w:rPr>
        <w:t xml:space="preserve"> i </w:t>
      </w:r>
      <w:proofErr w:type="spellStart"/>
      <w:r w:rsidRPr="006558BD">
        <w:rPr>
          <w:rFonts w:cstheme="minorHAnsi"/>
        </w:rPr>
        <w:t>personals</w:t>
      </w:r>
      <w:proofErr w:type="spellEnd"/>
      <w:r w:rsidRPr="006558BD">
        <w:rPr>
          <w:rFonts w:cstheme="minorHAnsi"/>
        </w:rPr>
        <w:t>:</w:t>
      </w:r>
    </w:p>
    <w:p w14:paraId="7610ABAA" w14:textId="77777777" w:rsidR="00EB62EE" w:rsidRPr="006558BD" w:rsidRDefault="00EB62EE" w:rsidP="00EB62EE">
      <w:pPr>
        <w:jc w:val="both"/>
        <w:rPr>
          <w:rFonts w:cstheme="minorHAnsi"/>
        </w:rPr>
      </w:pPr>
    </w:p>
    <w:bookmarkEnd w:id="331"/>
    <w:bookmarkEnd w:id="332"/>
    <w:bookmarkEnd w:id="333"/>
    <w:p w14:paraId="7896A1F3" w14:textId="77777777" w:rsidR="00EB62EE" w:rsidRPr="006558BD" w:rsidRDefault="00EB62EE" w:rsidP="00EB62EE">
      <w:pPr>
        <w:widowControl w:val="0"/>
        <w:numPr>
          <w:ilvl w:val="0"/>
          <w:numId w:val="51"/>
        </w:numPr>
        <w:suppressAutoHyphens/>
        <w:jc w:val="both"/>
        <w:rPr>
          <w:rFonts w:cstheme="minorHAnsi"/>
        </w:rPr>
      </w:pPr>
      <w:r w:rsidRPr="006558BD">
        <w:rPr>
          <w:rFonts w:cstheme="minorHAnsi"/>
        </w:rPr>
        <w:t>...............................</w:t>
      </w:r>
    </w:p>
    <w:p w14:paraId="45CFEE86" w14:textId="77777777" w:rsidR="00EB62EE" w:rsidRPr="006558BD" w:rsidRDefault="00EB62EE" w:rsidP="00EB62EE">
      <w:pPr>
        <w:widowControl w:val="0"/>
        <w:numPr>
          <w:ilvl w:val="0"/>
          <w:numId w:val="51"/>
        </w:numPr>
        <w:suppressAutoHyphens/>
        <w:jc w:val="both"/>
        <w:rPr>
          <w:rFonts w:cstheme="minorHAnsi"/>
        </w:rPr>
      </w:pPr>
      <w:r w:rsidRPr="006558BD">
        <w:rPr>
          <w:rFonts w:cstheme="minorHAnsi"/>
        </w:rPr>
        <w:t>...............................</w:t>
      </w:r>
    </w:p>
    <w:p w14:paraId="54FE5F46" w14:textId="77777777" w:rsidR="00EB62EE" w:rsidRPr="006558BD" w:rsidRDefault="00EB62EE" w:rsidP="00EB62EE">
      <w:pPr>
        <w:widowControl w:val="0"/>
        <w:numPr>
          <w:ilvl w:val="0"/>
          <w:numId w:val="51"/>
        </w:numPr>
        <w:suppressAutoHyphens/>
        <w:jc w:val="both"/>
        <w:rPr>
          <w:rFonts w:cstheme="minorHAnsi"/>
        </w:rPr>
      </w:pPr>
      <w:r w:rsidRPr="006558BD">
        <w:rPr>
          <w:rFonts w:cstheme="minorHAnsi"/>
        </w:rPr>
        <w:t>...............................</w:t>
      </w:r>
    </w:p>
    <w:p w14:paraId="582899B6" w14:textId="77777777" w:rsidR="002E3B0A" w:rsidRDefault="002E3B0A" w:rsidP="00EB62EE">
      <w:pPr>
        <w:pStyle w:val="Titol2"/>
        <w:rPr>
          <w:rFonts w:cstheme="minorHAnsi"/>
          <w:b w:val="0"/>
        </w:rPr>
      </w:pPr>
    </w:p>
    <w:p w14:paraId="3D99DD0B" w14:textId="739DB2DB" w:rsidR="00EB62EE" w:rsidRDefault="009F64D4" w:rsidP="00EB62EE">
      <w:pPr>
        <w:pStyle w:val="Titol2"/>
        <w:rPr>
          <w:rFonts w:cstheme="minorHAnsi"/>
          <w:b w:val="0"/>
        </w:rPr>
      </w:pPr>
      <w:proofErr w:type="spellStart"/>
      <w:r>
        <w:rPr>
          <w:rFonts w:cstheme="minorHAnsi"/>
          <w:b w:val="0"/>
        </w:rPr>
        <w:t>Així</w:t>
      </w:r>
      <w:proofErr w:type="spellEnd"/>
      <w:r>
        <w:rPr>
          <w:rFonts w:cstheme="minorHAnsi"/>
          <w:b w:val="0"/>
        </w:rPr>
        <w:t xml:space="preserve"> </w:t>
      </w:r>
      <w:proofErr w:type="spellStart"/>
      <w:r>
        <w:rPr>
          <w:rFonts w:cstheme="minorHAnsi"/>
          <w:b w:val="0"/>
        </w:rPr>
        <w:t>mateix</w:t>
      </w:r>
      <w:proofErr w:type="spellEnd"/>
      <w:r>
        <w:rPr>
          <w:rFonts w:cstheme="minorHAnsi"/>
          <w:b w:val="0"/>
        </w:rPr>
        <w:t xml:space="preserve">, es </w:t>
      </w:r>
      <w:proofErr w:type="spellStart"/>
      <w:r>
        <w:rPr>
          <w:rFonts w:cstheme="minorHAnsi"/>
          <w:b w:val="0"/>
        </w:rPr>
        <w:t>compromet</w:t>
      </w:r>
      <w:proofErr w:type="spellEnd"/>
      <w:r>
        <w:rPr>
          <w:rFonts w:cstheme="minorHAnsi"/>
          <w:b w:val="0"/>
        </w:rPr>
        <w:t xml:space="preserve"> a garantir un </w:t>
      </w:r>
      <w:proofErr w:type="spellStart"/>
      <w:r>
        <w:rPr>
          <w:rFonts w:cstheme="minorHAnsi"/>
          <w:b w:val="0"/>
        </w:rPr>
        <w:t>temps</w:t>
      </w:r>
      <w:proofErr w:type="spellEnd"/>
      <w:r>
        <w:rPr>
          <w:rFonts w:cstheme="minorHAnsi"/>
          <w:b w:val="0"/>
        </w:rPr>
        <w:t xml:space="preserve"> de </w:t>
      </w:r>
      <w:proofErr w:type="spellStart"/>
      <w:r>
        <w:rPr>
          <w:rFonts w:cstheme="minorHAnsi"/>
          <w:b w:val="0"/>
        </w:rPr>
        <w:t>resposta</w:t>
      </w:r>
      <w:proofErr w:type="spellEnd"/>
      <w:r>
        <w:rPr>
          <w:rFonts w:cstheme="minorHAnsi"/>
          <w:b w:val="0"/>
        </w:rPr>
        <w:t xml:space="preserve"> </w:t>
      </w:r>
      <w:proofErr w:type="spellStart"/>
      <w:r>
        <w:rPr>
          <w:rFonts w:cstheme="minorHAnsi"/>
          <w:b w:val="0"/>
        </w:rPr>
        <w:t>màxim</w:t>
      </w:r>
      <w:proofErr w:type="spellEnd"/>
      <w:r>
        <w:rPr>
          <w:rFonts w:cstheme="minorHAnsi"/>
          <w:b w:val="0"/>
        </w:rPr>
        <w:t xml:space="preserve"> de</w:t>
      </w:r>
      <w:r w:rsidR="002E3B0A">
        <w:rPr>
          <w:rFonts w:cstheme="minorHAnsi"/>
          <w:b w:val="0"/>
        </w:rPr>
        <w:t xml:space="preserve"> 20 </w:t>
      </w:r>
      <w:proofErr w:type="spellStart"/>
      <w:r w:rsidR="002E3B0A">
        <w:rPr>
          <w:rFonts w:cstheme="minorHAnsi"/>
          <w:b w:val="0"/>
        </w:rPr>
        <w:t>minuts</w:t>
      </w:r>
      <w:proofErr w:type="spellEnd"/>
      <w:r w:rsidR="002E3B0A">
        <w:rPr>
          <w:rFonts w:cstheme="minorHAnsi"/>
          <w:b w:val="0"/>
        </w:rPr>
        <w:t xml:space="preserve"> </w:t>
      </w:r>
      <w:proofErr w:type="spellStart"/>
      <w:r w:rsidR="002E3B0A">
        <w:rPr>
          <w:rFonts w:cstheme="minorHAnsi"/>
          <w:b w:val="0"/>
        </w:rPr>
        <w:t>davant</w:t>
      </w:r>
      <w:proofErr w:type="spellEnd"/>
      <w:r w:rsidR="002E3B0A">
        <w:rPr>
          <w:rFonts w:cstheme="minorHAnsi"/>
          <w:b w:val="0"/>
        </w:rPr>
        <w:t xml:space="preserve"> </w:t>
      </w:r>
      <w:proofErr w:type="spellStart"/>
      <w:r w:rsidR="002E3B0A">
        <w:rPr>
          <w:rFonts w:cstheme="minorHAnsi"/>
          <w:b w:val="0"/>
        </w:rPr>
        <w:t>d’urgències</w:t>
      </w:r>
      <w:proofErr w:type="spellEnd"/>
      <w:r w:rsidR="002E3B0A">
        <w:rPr>
          <w:rFonts w:cstheme="minorHAnsi"/>
          <w:b w:val="0"/>
        </w:rPr>
        <w:t xml:space="preserve"> </w:t>
      </w:r>
      <w:proofErr w:type="spellStart"/>
      <w:r w:rsidR="002E3B0A">
        <w:rPr>
          <w:rFonts w:cstheme="minorHAnsi"/>
          <w:b w:val="0"/>
        </w:rPr>
        <w:t>sobrevingudes</w:t>
      </w:r>
      <w:proofErr w:type="spellEnd"/>
      <w:r w:rsidR="002E3B0A">
        <w:rPr>
          <w:rFonts w:cstheme="minorHAnsi"/>
          <w:b w:val="0"/>
        </w:rPr>
        <w:t xml:space="preserve"> o de </w:t>
      </w:r>
      <w:proofErr w:type="spellStart"/>
      <w:r w:rsidR="002E3B0A">
        <w:rPr>
          <w:rFonts w:cstheme="minorHAnsi"/>
          <w:b w:val="0"/>
        </w:rPr>
        <w:t>substitució</w:t>
      </w:r>
      <w:proofErr w:type="spellEnd"/>
      <w:r w:rsidR="002E3B0A">
        <w:rPr>
          <w:rFonts w:cstheme="minorHAnsi"/>
          <w:b w:val="0"/>
        </w:rPr>
        <w:t xml:space="preserve"> de personal tal i </w:t>
      </w:r>
      <w:proofErr w:type="spellStart"/>
      <w:r w:rsidR="002E3B0A">
        <w:rPr>
          <w:rFonts w:cstheme="minorHAnsi"/>
          <w:b w:val="0"/>
        </w:rPr>
        <w:t>com</w:t>
      </w:r>
      <w:proofErr w:type="spellEnd"/>
      <w:r w:rsidR="002E3B0A">
        <w:rPr>
          <w:rFonts w:cstheme="minorHAnsi"/>
          <w:b w:val="0"/>
        </w:rPr>
        <w:t xml:space="preserve"> </w:t>
      </w:r>
      <w:proofErr w:type="spellStart"/>
      <w:r w:rsidR="002E3B0A">
        <w:rPr>
          <w:rFonts w:cstheme="minorHAnsi"/>
          <w:b w:val="0"/>
        </w:rPr>
        <w:t>s’ha</w:t>
      </w:r>
      <w:proofErr w:type="spellEnd"/>
      <w:r w:rsidR="002E3B0A">
        <w:rPr>
          <w:rFonts w:cstheme="minorHAnsi"/>
          <w:b w:val="0"/>
        </w:rPr>
        <w:t xml:space="preserve"> </w:t>
      </w:r>
      <w:proofErr w:type="spellStart"/>
      <w:r w:rsidR="002E3B0A">
        <w:rPr>
          <w:rFonts w:cstheme="minorHAnsi"/>
          <w:b w:val="0"/>
        </w:rPr>
        <w:t>declarat</w:t>
      </w:r>
      <w:proofErr w:type="spellEnd"/>
      <w:r w:rsidR="002E3B0A">
        <w:rPr>
          <w:rFonts w:cstheme="minorHAnsi"/>
          <w:b w:val="0"/>
        </w:rPr>
        <w:t xml:space="preserve"> en </w:t>
      </w:r>
      <w:proofErr w:type="spellStart"/>
      <w:r w:rsidR="002E3B0A">
        <w:rPr>
          <w:rFonts w:cstheme="minorHAnsi"/>
          <w:b w:val="0"/>
        </w:rPr>
        <w:t>l’ANNEX</w:t>
      </w:r>
      <w:proofErr w:type="spellEnd"/>
      <w:r w:rsidR="002E3B0A">
        <w:rPr>
          <w:rFonts w:cstheme="minorHAnsi"/>
          <w:b w:val="0"/>
        </w:rPr>
        <w:t xml:space="preserve"> 2 de la </w:t>
      </w:r>
      <w:proofErr w:type="spellStart"/>
      <w:r w:rsidR="002E3B0A">
        <w:rPr>
          <w:rFonts w:cstheme="minorHAnsi"/>
          <w:b w:val="0"/>
        </w:rPr>
        <w:t>proposta</w:t>
      </w:r>
      <w:proofErr w:type="spellEnd"/>
      <w:r w:rsidR="002E3B0A">
        <w:rPr>
          <w:rFonts w:cstheme="minorHAnsi"/>
          <w:b w:val="0"/>
        </w:rPr>
        <w:t>:</w:t>
      </w:r>
    </w:p>
    <w:p w14:paraId="03E36A15" w14:textId="77777777" w:rsidR="002E3B0A" w:rsidRDefault="002E3B0A" w:rsidP="00EB62EE">
      <w:pPr>
        <w:pStyle w:val="Titol2"/>
        <w:rPr>
          <w:rFonts w:cstheme="minorHAnsi"/>
          <w:b w:val="0"/>
        </w:rPr>
      </w:pPr>
    </w:p>
    <w:p w14:paraId="2A76C408" w14:textId="11BA2061" w:rsidR="002E3B0A" w:rsidRDefault="002E3B0A" w:rsidP="00EB62EE">
      <w:pPr>
        <w:pStyle w:val="Titol2"/>
        <w:rPr>
          <w:rFonts w:cstheme="minorHAnsi"/>
          <w:b w:val="0"/>
        </w:rPr>
      </w:pPr>
      <w:r>
        <w:rPr>
          <w:rFonts w:cstheme="minorHAnsi"/>
          <w:b w:val="0"/>
        </w:rPr>
        <w:fldChar w:fldCharType="begin">
          <w:ffData>
            <w:name w:val="Marcar24"/>
            <w:enabled/>
            <w:calcOnExit w:val="0"/>
            <w:checkBox>
              <w:sizeAuto/>
              <w:default w:val="0"/>
            </w:checkBox>
          </w:ffData>
        </w:fldChar>
      </w:r>
      <w:bookmarkStart w:id="334" w:name="Marcar24"/>
      <w:r>
        <w:rPr>
          <w:rFonts w:cstheme="minorHAnsi"/>
          <w:b w:val="0"/>
        </w:rPr>
        <w:instrText xml:space="preserve"> FORMCHECKBOX </w:instrText>
      </w:r>
      <w:r w:rsidR="00AC4188">
        <w:rPr>
          <w:rFonts w:cstheme="minorHAnsi"/>
          <w:b w:val="0"/>
        </w:rPr>
      </w:r>
      <w:r w:rsidR="00AC4188">
        <w:rPr>
          <w:rFonts w:cstheme="minorHAnsi"/>
          <w:b w:val="0"/>
        </w:rPr>
        <w:fldChar w:fldCharType="separate"/>
      </w:r>
      <w:r>
        <w:rPr>
          <w:rFonts w:cstheme="minorHAnsi"/>
          <w:b w:val="0"/>
        </w:rPr>
        <w:fldChar w:fldCharType="end"/>
      </w:r>
      <w:bookmarkEnd w:id="334"/>
      <w:r>
        <w:rPr>
          <w:rFonts w:cstheme="minorHAnsi"/>
          <w:b w:val="0"/>
        </w:rPr>
        <w:t xml:space="preserve"> SÍ      </w:t>
      </w:r>
      <w:r>
        <w:rPr>
          <w:rFonts w:cstheme="minorHAnsi"/>
          <w:b w:val="0"/>
        </w:rPr>
        <w:fldChar w:fldCharType="begin">
          <w:ffData>
            <w:name w:val="Marcar24"/>
            <w:enabled/>
            <w:calcOnExit w:val="0"/>
            <w:checkBox>
              <w:sizeAuto/>
              <w:default w:val="0"/>
            </w:checkBox>
          </w:ffData>
        </w:fldChar>
      </w:r>
      <w:r>
        <w:rPr>
          <w:rFonts w:cstheme="minorHAnsi"/>
          <w:b w:val="0"/>
        </w:rPr>
        <w:instrText xml:space="preserve"> FORMCHECKBOX </w:instrText>
      </w:r>
      <w:r w:rsidR="00AC4188">
        <w:rPr>
          <w:rFonts w:cstheme="minorHAnsi"/>
          <w:b w:val="0"/>
        </w:rPr>
      </w:r>
      <w:r w:rsidR="00AC4188">
        <w:rPr>
          <w:rFonts w:cstheme="minorHAnsi"/>
          <w:b w:val="0"/>
        </w:rPr>
        <w:fldChar w:fldCharType="separate"/>
      </w:r>
      <w:r>
        <w:rPr>
          <w:rFonts w:cstheme="minorHAnsi"/>
          <w:b w:val="0"/>
        </w:rPr>
        <w:fldChar w:fldCharType="end"/>
      </w:r>
      <w:r>
        <w:rPr>
          <w:rFonts w:cstheme="minorHAnsi"/>
          <w:b w:val="0"/>
        </w:rPr>
        <w:t xml:space="preserve"> NO</w:t>
      </w:r>
    </w:p>
    <w:p w14:paraId="06B12940" w14:textId="77777777" w:rsidR="002E3B0A" w:rsidRPr="006558BD" w:rsidRDefault="002E3B0A" w:rsidP="00EB62EE">
      <w:pPr>
        <w:pStyle w:val="Titol2"/>
        <w:rPr>
          <w:rFonts w:cstheme="minorHAnsi"/>
          <w:b w:val="0"/>
        </w:rPr>
      </w:pPr>
    </w:p>
    <w:p w14:paraId="52C1B5F4" w14:textId="77777777" w:rsidR="00EB62EE" w:rsidRPr="006558BD" w:rsidRDefault="00EB62EE" w:rsidP="00EB62EE">
      <w:pPr>
        <w:jc w:val="both"/>
        <w:rPr>
          <w:rFonts w:cstheme="minorHAnsi"/>
        </w:rPr>
      </w:pPr>
      <w:bookmarkStart w:id="335" w:name="_Toc71065832"/>
      <w:bookmarkStart w:id="336" w:name="_Toc75443227"/>
      <w:bookmarkStart w:id="337" w:name="_Toc83034771"/>
      <w:proofErr w:type="spellStart"/>
      <w:r w:rsidRPr="006558BD">
        <w:rPr>
          <w:rFonts w:cstheme="minorHAnsi"/>
        </w:rPr>
        <w:t>Aquesta</w:t>
      </w:r>
      <w:proofErr w:type="spellEnd"/>
      <w:r w:rsidRPr="006558BD">
        <w:rPr>
          <w:rFonts w:cstheme="minorHAnsi"/>
        </w:rPr>
        <w:t xml:space="preserve"> </w:t>
      </w:r>
      <w:proofErr w:type="spellStart"/>
      <w:r w:rsidRPr="006558BD">
        <w:rPr>
          <w:rFonts w:cstheme="minorHAnsi"/>
        </w:rPr>
        <w:t>declaració</w:t>
      </w:r>
      <w:proofErr w:type="spellEnd"/>
      <w:r w:rsidRPr="006558BD">
        <w:rPr>
          <w:rFonts w:cstheme="minorHAnsi"/>
        </w:rPr>
        <w:t xml:space="preserve"> </w:t>
      </w:r>
      <w:proofErr w:type="spellStart"/>
      <w:r w:rsidRPr="006558BD">
        <w:rPr>
          <w:rFonts w:cstheme="minorHAnsi"/>
        </w:rPr>
        <w:t>s’inclourà</w:t>
      </w:r>
      <w:proofErr w:type="spellEnd"/>
      <w:r w:rsidRPr="006558BD">
        <w:rPr>
          <w:rFonts w:cstheme="minorHAnsi"/>
        </w:rPr>
        <w:t xml:space="preserve"> en el contracte </w:t>
      </w:r>
      <w:proofErr w:type="spellStart"/>
      <w:r w:rsidRPr="006558BD">
        <w:rPr>
          <w:rFonts w:cstheme="minorHAnsi"/>
        </w:rPr>
        <w:t>com</w:t>
      </w:r>
      <w:proofErr w:type="spellEnd"/>
      <w:r w:rsidRPr="006558BD">
        <w:rPr>
          <w:rFonts w:cstheme="minorHAnsi"/>
        </w:rPr>
        <w:t xml:space="preserve"> a </w:t>
      </w:r>
      <w:proofErr w:type="spellStart"/>
      <w:r w:rsidRPr="006558BD">
        <w:rPr>
          <w:rFonts w:cstheme="minorHAnsi"/>
        </w:rPr>
        <w:t>obligació</w:t>
      </w:r>
      <w:proofErr w:type="spellEnd"/>
      <w:r w:rsidRPr="006558BD">
        <w:rPr>
          <w:rFonts w:cstheme="minorHAnsi"/>
        </w:rPr>
        <w:t xml:space="preserve"> </w:t>
      </w:r>
      <w:proofErr w:type="spellStart"/>
      <w:r w:rsidRPr="006558BD">
        <w:rPr>
          <w:rFonts w:cstheme="minorHAnsi"/>
        </w:rPr>
        <w:t>essencial</w:t>
      </w:r>
      <w:proofErr w:type="spellEnd"/>
      <w:r w:rsidRPr="006558BD">
        <w:rPr>
          <w:rFonts w:cstheme="minorHAnsi"/>
        </w:rPr>
        <w:t xml:space="preserve"> </w:t>
      </w:r>
      <w:proofErr w:type="spellStart"/>
      <w:r w:rsidRPr="006558BD">
        <w:rPr>
          <w:rFonts w:cstheme="minorHAnsi"/>
        </w:rPr>
        <w:t>als</w:t>
      </w:r>
      <w:proofErr w:type="spellEnd"/>
      <w:r w:rsidRPr="006558BD">
        <w:rPr>
          <w:rFonts w:cstheme="minorHAnsi"/>
        </w:rPr>
        <w:t xml:space="preserve"> </w:t>
      </w:r>
      <w:proofErr w:type="spellStart"/>
      <w:r w:rsidRPr="006558BD">
        <w:rPr>
          <w:rFonts w:cstheme="minorHAnsi"/>
        </w:rPr>
        <w:t>efectes</w:t>
      </w:r>
      <w:proofErr w:type="spellEnd"/>
      <w:r w:rsidRPr="006558BD">
        <w:rPr>
          <w:rFonts w:cstheme="minorHAnsi"/>
        </w:rPr>
        <w:t xml:space="preserve"> de </w:t>
      </w:r>
      <w:proofErr w:type="spellStart"/>
      <w:r w:rsidRPr="006558BD">
        <w:rPr>
          <w:rFonts w:cstheme="minorHAnsi"/>
        </w:rPr>
        <w:t>l’article</w:t>
      </w:r>
      <w:proofErr w:type="spellEnd"/>
      <w:r w:rsidRPr="006558BD">
        <w:rPr>
          <w:rFonts w:cstheme="minorHAnsi"/>
        </w:rPr>
        <w:t xml:space="preserve"> 76 i 211.4 de la LCSP, </w:t>
      </w:r>
      <w:proofErr w:type="spellStart"/>
      <w:r w:rsidRPr="006558BD">
        <w:rPr>
          <w:rFonts w:cstheme="minorHAnsi"/>
        </w:rPr>
        <w:t>aplicant</w:t>
      </w:r>
      <w:proofErr w:type="spellEnd"/>
      <w:r w:rsidRPr="006558BD">
        <w:rPr>
          <w:rFonts w:cstheme="minorHAnsi"/>
        </w:rPr>
        <w:t xml:space="preserve">-se el sistema de </w:t>
      </w:r>
      <w:proofErr w:type="spellStart"/>
      <w:r w:rsidRPr="006558BD">
        <w:rPr>
          <w:rFonts w:cstheme="minorHAnsi"/>
        </w:rPr>
        <w:t>penalitats</w:t>
      </w:r>
      <w:proofErr w:type="spellEnd"/>
      <w:r w:rsidRPr="006558BD">
        <w:rPr>
          <w:rFonts w:cstheme="minorHAnsi"/>
        </w:rPr>
        <w:t xml:space="preserve"> </w:t>
      </w:r>
      <w:proofErr w:type="spellStart"/>
      <w:r w:rsidRPr="006558BD">
        <w:rPr>
          <w:rFonts w:cstheme="minorHAnsi"/>
        </w:rPr>
        <w:t>previst</w:t>
      </w:r>
      <w:proofErr w:type="spellEnd"/>
      <w:r w:rsidRPr="006558BD">
        <w:rPr>
          <w:rFonts w:cstheme="minorHAnsi"/>
        </w:rPr>
        <w:t xml:space="preserve"> en cas </w:t>
      </w:r>
      <w:proofErr w:type="spellStart"/>
      <w:r w:rsidRPr="006558BD">
        <w:rPr>
          <w:rFonts w:cstheme="minorHAnsi"/>
        </w:rPr>
        <w:t>d’incompliment</w:t>
      </w:r>
      <w:proofErr w:type="spellEnd"/>
      <w:r w:rsidRPr="006558BD">
        <w:rPr>
          <w:rFonts w:cstheme="minorHAnsi"/>
        </w:rPr>
        <w:t>.</w:t>
      </w:r>
      <w:bookmarkEnd w:id="335"/>
      <w:bookmarkEnd w:id="336"/>
      <w:bookmarkEnd w:id="337"/>
      <w:r w:rsidRPr="006558BD">
        <w:rPr>
          <w:rFonts w:cstheme="minorHAnsi"/>
        </w:rPr>
        <w:t xml:space="preserve"> </w:t>
      </w:r>
    </w:p>
    <w:p w14:paraId="6C6E2C00" w14:textId="77777777" w:rsidR="00EB62EE" w:rsidRPr="006558BD" w:rsidRDefault="00EB62EE" w:rsidP="00EB62EE">
      <w:pPr>
        <w:pStyle w:val="Titol2"/>
        <w:rPr>
          <w:rFonts w:cstheme="minorHAnsi"/>
          <w:b w:val="0"/>
        </w:rPr>
      </w:pPr>
    </w:p>
    <w:p w14:paraId="599AFE73" w14:textId="77777777" w:rsidR="00EB62EE" w:rsidRPr="006558BD" w:rsidRDefault="00EB62EE" w:rsidP="00EB62EE">
      <w:pPr>
        <w:jc w:val="both"/>
        <w:rPr>
          <w:rFonts w:cstheme="minorHAnsi"/>
        </w:rPr>
      </w:pPr>
      <w:r w:rsidRPr="006558BD">
        <w:rPr>
          <w:rFonts w:cstheme="minorHAnsi"/>
        </w:rPr>
        <w:t xml:space="preserve">I </w:t>
      </w:r>
      <w:proofErr w:type="spellStart"/>
      <w:r w:rsidRPr="006558BD">
        <w:rPr>
          <w:rFonts w:cstheme="minorHAnsi"/>
        </w:rPr>
        <w:t>perquè</w:t>
      </w:r>
      <w:proofErr w:type="spellEnd"/>
      <w:r w:rsidRPr="006558BD">
        <w:rPr>
          <w:rFonts w:cstheme="minorHAnsi"/>
        </w:rPr>
        <w:t xml:space="preserve"> </w:t>
      </w:r>
      <w:proofErr w:type="spellStart"/>
      <w:r w:rsidRPr="006558BD">
        <w:rPr>
          <w:rFonts w:cstheme="minorHAnsi"/>
        </w:rPr>
        <w:t>consti</w:t>
      </w:r>
      <w:proofErr w:type="spellEnd"/>
      <w:r w:rsidRPr="006558BD">
        <w:rPr>
          <w:rFonts w:cstheme="minorHAnsi"/>
        </w:rPr>
        <w:t xml:space="preserve">, signo </w:t>
      </w:r>
      <w:proofErr w:type="spellStart"/>
      <w:r w:rsidRPr="006558BD">
        <w:rPr>
          <w:rFonts w:cstheme="minorHAnsi"/>
        </w:rPr>
        <w:t>aquesta</w:t>
      </w:r>
      <w:proofErr w:type="spellEnd"/>
      <w:r w:rsidRPr="006558BD">
        <w:rPr>
          <w:rFonts w:cstheme="minorHAnsi"/>
        </w:rPr>
        <w:t xml:space="preserve"> </w:t>
      </w:r>
      <w:proofErr w:type="spellStart"/>
      <w:r w:rsidRPr="006558BD">
        <w:rPr>
          <w:rFonts w:cstheme="minorHAnsi"/>
        </w:rPr>
        <w:t>declaració</w:t>
      </w:r>
      <w:proofErr w:type="spellEnd"/>
      <w:r w:rsidRPr="006558BD">
        <w:rPr>
          <w:rFonts w:cstheme="minorHAnsi"/>
        </w:rPr>
        <w:t xml:space="preserve"> responsable.</w:t>
      </w:r>
    </w:p>
    <w:p w14:paraId="2A2064C2" w14:textId="77777777" w:rsidR="00EB62EE" w:rsidRPr="006558BD" w:rsidRDefault="00EB62EE" w:rsidP="00EB62EE">
      <w:pPr>
        <w:jc w:val="both"/>
        <w:rPr>
          <w:rFonts w:cstheme="minorHAnsi"/>
        </w:rPr>
      </w:pPr>
    </w:p>
    <w:p w14:paraId="37C63E4B" w14:textId="77777777" w:rsidR="00EB62EE" w:rsidRPr="006558BD" w:rsidRDefault="00EB62EE" w:rsidP="00EB62EE">
      <w:pPr>
        <w:jc w:val="both"/>
        <w:rPr>
          <w:rFonts w:cstheme="minorHAnsi"/>
        </w:rPr>
      </w:pPr>
    </w:p>
    <w:p w14:paraId="4B509897" w14:textId="77777777" w:rsidR="00EB62EE" w:rsidRPr="006558BD" w:rsidRDefault="00EB62EE" w:rsidP="00EB62EE">
      <w:pPr>
        <w:jc w:val="both"/>
        <w:rPr>
          <w:rFonts w:cstheme="minorHAnsi"/>
        </w:rPr>
      </w:pPr>
      <w:r w:rsidRPr="006558BD">
        <w:rPr>
          <w:rFonts w:cstheme="minorHAnsi"/>
        </w:rPr>
        <w:t xml:space="preserve">........................................., a la data de la signatura </w:t>
      </w:r>
      <w:proofErr w:type="spellStart"/>
      <w:r w:rsidRPr="006558BD">
        <w:rPr>
          <w:rFonts w:cstheme="minorHAnsi"/>
        </w:rPr>
        <w:t>electrònica</w:t>
      </w:r>
      <w:proofErr w:type="spellEnd"/>
      <w:r w:rsidRPr="006558BD">
        <w:rPr>
          <w:rFonts w:cstheme="minorHAnsi"/>
        </w:rPr>
        <w:t xml:space="preserve"> </w:t>
      </w:r>
      <w:proofErr w:type="spellStart"/>
      <w:r w:rsidRPr="006558BD">
        <w:rPr>
          <w:rFonts w:cstheme="minorHAnsi"/>
        </w:rPr>
        <w:t>d’aquesta</w:t>
      </w:r>
      <w:proofErr w:type="spellEnd"/>
      <w:r w:rsidRPr="006558BD">
        <w:rPr>
          <w:rFonts w:cstheme="minorHAnsi"/>
        </w:rPr>
        <w:t xml:space="preserve"> </w:t>
      </w:r>
      <w:proofErr w:type="spellStart"/>
      <w:r w:rsidRPr="006558BD">
        <w:rPr>
          <w:rFonts w:cstheme="minorHAnsi"/>
        </w:rPr>
        <w:t>declaració</w:t>
      </w:r>
      <w:proofErr w:type="spellEnd"/>
      <w:r w:rsidRPr="006558BD">
        <w:rPr>
          <w:rFonts w:cstheme="minorHAnsi"/>
        </w:rPr>
        <w:t>.</w:t>
      </w:r>
    </w:p>
    <w:p w14:paraId="6DFAAE6C" w14:textId="77777777" w:rsidR="00EB62EE" w:rsidRPr="006558BD" w:rsidRDefault="00EB62EE" w:rsidP="00EB62EE">
      <w:pPr>
        <w:pStyle w:val="Titol2"/>
        <w:rPr>
          <w:rFonts w:eastAsia="Lucida Sans Unicode" w:cstheme="minorHAnsi"/>
          <w:b w:val="0"/>
          <w:kern w:val="1"/>
        </w:rPr>
      </w:pPr>
    </w:p>
    <w:bookmarkEnd w:id="330"/>
    <w:p w14:paraId="7BF6F0DF" w14:textId="614623EA" w:rsidR="00EB62EE" w:rsidRDefault="00EB62EE" w:rsidP="008F6FBB">
      <w:pPr>
        <w:pStyle w:val="Ttulo2"/>
      </w:pPr>
    </w:p>
    <w:p w14:paraId="5ADCC00B" w14:textId="61C03F62" w:rsidR="00EB62EE" w:rsidRDefault="00EB62EE" w:rsidP="00EB62EE"/>
    <w:p w14:paraId="274C8731" w14:textId="3DEB2E8E" w:rsidR="00EB62EE" w:rsidRDefault="00EB62EE" w:rsidP="00EB62EE"/>
    <w:p w14:paraId="0265C991" w14:textId="15F27A33" w:rsidR="00EB62EE" w:rsidRDefault="00EB62EE" w:rsidP="00EB62EE"/>
    <w:p w14:paraId="1246A4B0" w14:textId="3B28BA39" w:rsidR="00EB62EE" w:rsidRDefault="00EB62EE" w:rsidP="00EB62EE"/>
    <w:p w14:paraId="247CDEB9" w14:textId="657913A8" w:rsidR="00EB62EE" w:rsidRDefault="00EB62EE" w:rsidP="00EB62EE"/>
    <w:p w14:paraId="70F3F390" w14:textId="59D3CBDB" w:rsidR="00EB62EE" w:rsidRDefault="00EB62EE" w:rsidP="00EB62EE"/>
    <w:p w14:paraId="2D4063CE" w14:textId="1A41A81C" w:rsidR="00EB62EE" w:rsidRDefault="00EB62EE" w:rsidP="00EB62EE"/>
    <w:p w14:paraId="63DAFE94" w14:textId="63656DBF" w:rsidR="00EB62EE" w:rsidRDefault="00EB62EE" w:rsidP="00EB62EE"/>
    <w:p w14:paraId="45302D80" w14:textId="644E5DAA" w:rsidR="00EB62EE" w:rsidRDefault="00EB62EE" w:rsidP="00EB62EE"/>
    <w:p w14:paraId="2D6C3E9E" w14:textId="2CAAF08B" w:rsidR="00EB62EE" w:rsidRDefault="00EB62EE" w:rsidP="00EB62EE"/>
    <w:p w14:paraId="34DAC05D" w14:textId="47128EA5" w:rsidR="00EB62EE" w:rsidRDefault="00EB62EE" w:rsidP="00EB62EE"/>
    <w:p w14:paraId="010C35CD" w14:textId="77777777" w:rsidR="00EB62EE" w:rsidRPr="00EB62EE" w:rsidRDefault="00EB62EE" w:rsidP="00EB62EE"/>
    <w:p w14:paraId="5A050FFD" w14:textId="6C07A2A1" w:rsidR="005B341D" w:rsidRPr="00E3309B" w:rsidRDefault="005B341D" w:rsidP="00E3309B">
      <w:pPr>
        <w:pStyle w:val="Ttulo2"/>
      </w:pPr>
      <w:bookmarkStart w:id="338" w:name="_Toc192843098"/>
      <w:bookmarkStart w:id="339" w:name="_Hlk192840998"/>
      <w:r w:rsidRPr="00E3309B">
        <w:t xml:space="preserve">ANNEX </w:t>
      </w:r>
      <w:r w:rsidR="00EB62EE" w:rsidRPr="00E3309B">
        <w:t>6</w:t>
      </w:r>
      <w:r w:rsidRPr="00E3309B">
        <w:t>. MODELS DOCUMENTS PER CONSTITUIR LA GARANTIA</w:t>
      </w:r>
      <w:bookmarkEnd w:id="338"/>
      <w:r w:rsidRPr="00E3309B">
        <w:t xml:space="preserve"> </w:t>
      </w:r>
    </w:p>
    <w:p w14:paraId="4825B792" w14:textId="77777777" w:rsidR="00EB62EE" w:rsidRPr="00B77935" w:rsidRDefault="00EB62EE" w:rsidP="00EB62EE">
      <w:pPr>
        <w:spacing w:line="276" w:lineRule="auto"/>
        <w:jc w:val="center"/>
        <w:rPr>
          <w:rFonts w:cstheme="minorHAnsi"/>
          <w:b/>
          <w:i/>
          <w:lang w:val="ca-ES"/>
        </w:rPr>
      </w:pPr>
      <w:r w:rsidRPr="00B77935">
        <w:rPr>
          <w:rFonts w:cstheme="minorHAnsi"/>
          <w:b/>
          <w:i/>
          <w:lang w:val="ca-ES"/>
        </w:rPr>
        <w:t>(A inserir en el Sobre únic)</w:t>
      </w:r>
    </w:p>
    <w:p w14:paraId="0F4346F0" w14:textId="77777777" w:rsidR="005B341D" w:rsidRPr="00826783" w:rsidRDefault="005B341D" w:rsidP="005B341D">
      <w:pPr>
        <w:spacing w:after="200"/>
        <w:ind w:right="-1"/>
        <w:jc w:val="both"/>
        <w:rPr>
          <w:rFonts w:cstheme="minorHAnsi"/>
        </w:rPr>
      </w:pPr>
    </w:p>
    <w:p w14:paraId="2305197D" w14:textId="77777777" w:rsidR="005B341D" w:rsidRPr="00826783" w:rsidRDefault="005B341D" w:rsidP="005B341D">
      <w:pPr>
        <w:spacing w:after="200"/>
        <w:ind w:right="-1"/>
        <w:jc w:val="both"/>
        <w:rPr>
          <w:rFonts w:cstheme="minorHAnsi"/>
          <w:b/>
        </w:rPr>
      </w:pPr>
      <w:r w:rsidRPr="00826783">
        <w:rPr>
          <w:rFonts w:cstheme="minorHAnsi"/>
          <w:b/>
        </w:rPr>
        <w:t>MODEL D'AVAL BANCARI PER A LA GARANTIA DEFINITIVA</w:t>
      </w:r>
    </w:p>
    <w:p w14:paraId="15AFA203" w14:textId="2EF4CA0E" w:rsidR="005B341D" w:rsidRPr="00826783" w:rsidRDefault="005B341D" w:rsidP="005B341D">
      <w:pPr>
        <w:spacing w:after="200"/>
        <w:ind w:right="-1"/>
        <w:jc w:val="both"/>
        <w:rPr>
          <w:rFonts w:cstheme="minorHAnsi"/>
        </w:rPr>
      </w:pPr>
      <w:r w:rsidRPr="00826783">
        <w:rPr>
          <w:rFonts w:cstheme="minorHAnsi"/>
        </w:rPr>
        <w:t xml:space="preserve">El </w:t>
      </w:r>
      <w:proofErr w:type="spellStart"/>
      <w:r w:rsidRPr="00826783">
        <w:rPr>
          <w:rFonts w:cstheme="minorHAnsi"/>
        </w:rPr>
        <w:t>Banc</w:t>
      </w:r>
      <w:proofErr w:type="spellEnd"/>
      <w:r w:rsidRPr="00826783">
        <w:rPr>
          <w:rFonts w:cstheme="minorHAnsi"/>
        </w:rPr>
        <w:t xml:space="preserve"> ............. i en el </w:t>
      </w:r>
      <w:proofErr w:type="spellStart"/>
      <w:r w:rsidRPr="00826783">
        <w:rPr>
          <w:rFonts w:cstheme="minorHAnsi"/>
        </w:rPr>
        <w:t>seu</w:t>
      </w:r>
      <w:proofErr w:type="spellEnd"/>
      <w:r w:rsidRPr="00826783">
        <w:rPr>
          <w:rFonts w:cstheme="minorHAnsi"/>
        </w:rPr>
        <w:t xml:space="preserve"> </w:t>
      </w:r>
      <w:proofErr w:type="spellStart"/>
      <w:r w:rsidRPr="00826783">
        <w:rPr>
          <w:rFonts w:cstheme="minorHAnsi"/>
        </w:rPr>
        <w:t>nom</w:t>
      </w:r>
      <w:proofErr w:type="spellEnd"/>
      <w:r w:rsidRPr="00826783">
        <w:rPr>
          <w:rFonts w:cstheme="minorHAnsi"/>
        </w:rPr>
        <w:t xml:space="preserve"> i </w:t>
      </w:r>
      <w:proofErr w:type="spellStart"/>
      <w:r w:rsidRPr="00826783">
        <w:rPr>
          <w:rFonts w:cstheme="minorHAnsi"/>
        </w:rPr>
        <w:t>representació</w:t>
      </w:r>
      <w:proofErr w:type="spellEnd"/>
      <w:r w:rsidRPr="00826783">
        <w:rPr>
          <w:rFonts w:cstheme="minorHAnsi"/>
        </w:rPr>
        <w:t xml:space="preserve"> ............... en </w:t>
      </w:r>
      <w:proofErr w:type="spellStart"/>
      <w:r w:rsidRPr="00826783">
        <w:rPr>
          <w:rFonts w:cstheme="minorHAnsi"/>
        </w:rPr>
        <w:t>qualitat</w:t>
      </w:r>
      <w:proofErr w:type="spellEnd"/>
      <w:r w:rsidRPr="00826783">
        <w:rPr>
          <w:rFonts w:cstheme="minorHAnsi"/>
        </w:rPr>
        <w:t xml:space="preserve"> de ................. i </w:t>
      </w:r>
      <w:proofErr w:type="spellStart"/>
      <w:r w:rsidRPr="00826783">
        <w:rPr>
          <w:rFonts w:cstheme="minorHAnsi"/>
        </w:rPr>
        <w:t>segons</w:t>
      </w:r>
      <w:proofErr w:type="spellEnd"/>
      <w:r w:rsidRPr="00826783">
        <w:rPr>
          <w:rFonts w:cstheme="minorHAnsi"/>
        </w:rPr>
        <w:t xml:space="preserve"> les </w:t>
      </w:r>
      <w:proofErr w:type="spellStart"/>
      <w:r w:rsidRPr="00826783">
        <w:rPr>
          <w:rFonts w:cstheme="minorHAnsi"/>
        </w:rPr>
        <w:t>facultats</w:t>
      </w:r>
      <w:proofErr w:type="spellEnd"/>
      <w:r w:rsidRPr="00826783">
        <w:rPr>
          <w:rFonts w:cstheme="minorHAnsi"/>
        </w:rPr>
        <w:t xml:space="preserve"> dimanades de </w:t>
      </w:r>
      <w:proofErr w:type="spellStart"/>
      <w:r w:rsidRPr="00826783">
        <w:rPr>
          <w:rFonts w:cstheme="minorHAnsi"/>
        </w:rPr>
        <w:t>l'Escriptura</w:t>
      </w:r>
      <w:proofErr w:type="spellEnd"/>
      <w:r w:rsidRPr="00826783">
        <w:rPr>
          <w:rFonts w:cstheme="minorHAnsi"/>
        </w:rPr>
        <w:t xml:space="preserve"> de Poder </w:t>
      </w:r>
      <w:proofErr w:type="spellStart"/>
      <w:r w:rsidRPr="00826783">
        <w:rPr>
          <w:rFonts w:cstheme="minorHAnsi"/>
        </w:rPr>
        <w:t>atorgada</w:t>
      </w:r>
      <w:proofErr w:type="spellEnd"/>
      <w:r w:rsidRPr="00826783">
        <w:rPr>
          <w:rFonts w:cstheme="minorHAnsi"/>
        </w:rPr>
        <w:t xml:space="preserve"> </w:t>
      </w:r>
      <w:proofErr w:type="spellStart"/>
      <w:r w:rsidRPr="00826783">
        <w:rPr>
          <w:rFonts w:cstheme="minorHAnsi"/>
        </w:rPr>
        <w:t>davant</w:t>
      </w:r>
      <w:proofErr w:type="spellEnd"/>
      <w:r w:rsidRPr="00826783">
        <w:rPr>
          <w:rFonts w:cstheme="minorHAnsi"/>
        </w:rPr>
        <w:t xml:space="preserve"> el </w:t>
      </w:r>
      <w:proofErr w:type="spellStart"/>
      <w:r w:rsidRPr="00826783">
        <w:rPr>
          <w:rFonts w:cstheme="minorHAnsi"/>
        </w:rPr>
        <w:t>Notari</w:t>
      </w:r>
      <w:proofErr w:type="spellEnd"/>
      <w:r w:rsidRPr="00826783">
        <w:rPr>
          <w:rFonts w:cstheme="minorHAnsi"/>
        </w:rPr>
        <w:t xml:space="preserve"> de ................., ..........................</w:t>
      </w:r>
      <w:proofErr w:type="spellStart"/>
      <w:r w:rsidRPr="00826783">
        <w:rPr>
          <w:rFonts w:cstheme="minorHAnsi"/>
        </w:rPr>
        <w:t>amb</w:t>
      </w:r>
      <w:proofErr w:type="spellEnd"/>
      <w:r w:rsidRPr="00826783">
        <w:rPr>
          <w:rFonts w:cstheme="minorHAnsi"/>
        </w:rPr>
        <w:t xml:space="preserve"> data ......................., número ................ del </w:t>
      </w:r>
      <w:proofErr w:type="spellStart"/>
      <w:r w:rsidRPr="00826783">
        <w:rPr>
          <w:rFonts w:cstheme="minorHAnsi"/>
        </w:rPr>
        <w:t>seu</w:t>
      </w:r>
      <w:proofErr w:type="spellEnd"/>
      <w:r w:rsidRPr="00826783">
        <w:rPr>
          <w:rFonts w:cstheme="minorHAnsi"/>
        </w:rPr>
        <w:t xml:space="preserve"> </w:t>
      </w:r>
      <w:proofErr w:type="spellStart"/>
      <w:r w:rsidRPr="00826783">
        <w:rPr>
          <w:rFonts w:cstheme="minorHAnsi"/>
        </w:rPr>
        <w:t>protocol</w:t>
      </w:r>
      <w:proofErr w:type="spellEnd"/>
      <w:r w:rsidRPr="00826783">
        <w:rPr>
          <w:rFonts w:cstheme="minorHAnsi"/>
        </w:rPr>
        <w:t xml:space="preserve">, i que afirmen </w:t>
      </w:r>
      <w:proofErr w:type="spellStart"/>
      <w:r w:rsidRPr="00826783">
        <w:rPr>
          <w:rFonts w:cstheme="minorHAnsi"/>
        </w:rPr>
        <w:t>trobar</w:t>
      </w:r>
      <w:proofErr w:type="spellEnd"/>
      <w:r w:rsidRPr="00826783">
        <w:rPr>
          <w:rFonts w:cstheme="minorHAnsi"/>
        </w:rPr>
        <w:t xml:space="preserve">-se </w:t>
      </w:r>
      <w:proofErr w:type="spellStart"/>
      <w:r w:rsidRPr="00826783">
        <w:rPr>
          <w:rFonts w:cstheme="minorHAnsi"/>
        </w:rPr>
        <w:t>íntegrament</w:t>
      </w:r>
      <w:proofErr w:type="spellEnd"/>
      <w:r w:rsidRPr="00826783">
        <w:rPr>
          <w:rFonts w:cstheme="minorHAnsi"/>
        </w:rPr>
        <w:t xml:space="preserve"> </w:t>
      </w:r>
      <w:proofErr w:type="spellStart"/>
      <w:r w:rsidRPr="00826783">
        <w:rPr>
          <w:rFonts w:cstheme="minorHAnsi"/>
        </w:rPr>
        <w:t>subsistents</w:t>
      </w:r>
      <w:proofErr w:type="spellEnd"/>
      <w:r w:rsidRPr="00826783">
        <w:rPr>
          <w:rFonts w:cstheme="minorHAnsi"/>
        </w:rPr>
        <w:t xml:space="preserve">, es </w:t>
      </w:r>
      <w:proofErr w:type="spellStart"/>
      <w:r w:rsidRPr="00826783">
        <w:rPr>
          <w:rFonts w:cstheme="minorHAnsi"/>
        </w:rPr>
        <w:t>constitueix</w:t>
      </w:r>
      <w:proofErr w:type="spellEnd"/>
      <w:r w:rsidRPr="00826783">
        <w:rPr>
          <w:rFonts w:cstheme="minorHAnsi"/>
        </w:rPr>
        <w:t xml:space="preserve"> avalista fiador </w:t>
      </w:r>
      <w:proofErr w:type="spellStart"/>
      <w:r w:rsidRPr="00826783">
        <w:rPr>
          <w:rFonts w:cstheme="minorHAnsi"/>
        </w:rPr>
        <w:t>solidari</w:t>
      </w:r>
      <w:proofErr w:type="spellEnd"/>
      <w:r w:rsidRPr="00826783">
        <w:rPr>
          <w:rFonts w:cstheme="minorHAnsi"/>
        </w:rPr>
        <w:t xml:space="preserve"> de </w:t>
      </w:r>
      <w:proofErr w:type="spellStart"/>
      <w:r w:rsidRPr="00826783">
        <w:rPr>
          <w:rFonts w:cstheme="minorHAnsi"/>
        </w:rPr>
        <w:t>l'empresa</w:t>
      </w:r>
      <w:proofErr w:type="spellEnd"/>
      <w:r w:rsidRPr="00826783">
        <w:rPr>
          <w:rFonts w:cstheme="minorHAnsi"/>
        </w:rPr>
        <w:t xml:space="preserve"> ................., en </w:t>
      </w:r>
      <w:proofErr w:type="spellStart"/>
      <w:r w:rsidRPr="00826783">
        <w:rPr>
          <w:rFonts w:cstheme="minorHAnsi"/>
        </w:rPr>
        <w:t>interès</w:t>
      </w:r>
      <w:proofErr w:type="spellEnd"/>
      <w:r w:rsidRPr="00826783">
        <w:rPr>
          <w:rFonts w:cstheme="minorHAnsi"/>
        </w:rPr>
        <w:t xml:space="preserve"> i </w:t>
      </w:r>
      <w:proofErr w:type="spellStart"/>
      <w:r w:rsidRPr="00826783">
        <w:rPr>
          <w:rFonts w:cstheme="minorHAnsi"/>
        </w:rPr>
        <w:t>benefici</w:t>
      </w:r>
      <w:proofErr w:type="spellEnd"/>
      <w:r w:rsidRPr="00826783">
        <w:rPr>
          <w:rFonts w:cstheme="minorHAnsi"/>
        </w:rPr>
        <w:t xml:space="preserve"> de.............., i </w:t>
      </w:r>
      <w:proofErr w:type="spellStart"/>
      <w:r w:rsidRPr="00826783">
        <w:rPr>
          <w:rFonts w:cstheme="minorHAnsi"/>
        </w:rPr>
        <w:t>fins</w:t>
      </w:r>
      <w:proofErr w:type="spellEnd"/>
      <w:r w:rsidRPr="00826783">
        <w:rPr>
          <w:rFonts w:cstheme="minorHAnsi"/>
        </w:rPr>
        <w:t xml:space="preserve"> la suma de .........EUROS...............€, a </w:t>
      </w:r>
      <w:proofErr w:type="spellStart"/>
      <w:r w:rsidRPr="00826783">
        <w:rPr>
          <w:rFonts w:cstheme="minorHAnsi"/>
        </w:rPr>
        <w:t>efectes</w:t>
      </w:r>
      <w:proofErr w:type="spellEnd"/>
      <w:r w:rsidRPr="00826783">
        <w:rPr>
          <w:rFonts w:cstheme="minorHAnsi"/>
        </w:rPr>
        <w:t xml:space="preserve"> de garantir </w:t>
      </w:r>
      <w:proofErr w:type="spellStart"/>
      <w:r w:rsidRPr="00826783">
        <w:rPr>
          <w:rFonts w:cstheme="minorHAnsi"/>
        </w:rPr>
        <w:t>l'exacte</w:t>
      </w:r>
      <w:proofErr w:type="spellEnd"/>
      <w:r w:rsidRPr="00826783">
        <w:rPr>
          <w:rFonts w:cstheme="minorHAnsi"/>
        </w:rPr>
        <w:t xml:space="preserve"> </w:t>
      </w:r>
      <w:proofErr w:type="spellStart"/>
      <w:r w:rsidRPr="00826783">
        <w:rPr>
          <w:rFonts w:cstheme="minorHAnsi"/>
        </w:rPr>
        <w:t>compliment</w:t>
      </w:r>
      <w:proofErr w:type="spellEnd"/>
      <w:r w:rsidRPr="00826783">
        <w:rPr>
          <w:rFonts w:cstheme="minorHAnsi"/>
        </w:rPr>
        <w:t xml:space="preserve"> per </w:t>
      </w:r>
      <w:proofErr w:type="spellStart"/>
      <w:r w:rsidRPr="00826783">
        <w:rPr>
          <w:rFonts w:cstheme="minorHAnsi"/>
        </w:rPr>
        <w:t>l'empresa</w:t>
      </w:r>
      <w:proofErr w:type="spellEnd"/>
      <w:r w:rsidRPr="00826783">
        <w:rPr>
          <w:rFonts w:cstheme="minorHAnsi"/>
        </w:rPr>
        <w:t xml:space="preserve"> </w:t>
      </w:r>
      <w:proofErr w:type="spellStart"/>
      <w:r w:rsidRPr="00826783">
        <w:rPr>
          <w:rFonts w:cstheme="minorHAnsi"/>
        </w:rPr>
        <w:t>esmentada</w:t>
      </w:r>
      <w:proofErr w:type="spellEnd"/>
      <w:r w:rsidRPr="00826783">
        <w:rPr>
          <w:rFonts w:cstheme="minorHAnsi"/>
        </w:rPr>
        <w:t xml:space="preserve"> de totes i </w:t>
      </w:r>
      <w:proofErr w:type="spellStart"/>
      <w:r w:rsidRPr="00826783">
        <w:rPr>
          <w:rFonts w:cstheme="minorHAnsi"/>
        </w:rPr>
        <w:t>cadascuna</w:t>
      </w:r>
      <w:proofErr w:type="spellEnd"/>
      <w:r w:rsidRPr="00826783">
        <w:rPr>
          <w:rFonts w:cstheme="minorHAnsi"/>
        </w:rPr>
        <w:t xml:space="preserve"> de les </w:t>
      </w:r>
      <w:proofErr w:type="spellStart"/>
      <w:r w:rsidRPr="00826783">
        <w:rPr>
          <w:rFonts w:cstheme="minorHAnsi"/>
        </w:rPr>
        <w:t>obligacions</w:t>
      </w:r>
      <w:proofErr w:type="spellEnd"/>
      <w:r w:rsidRPr="00826783">
        <w:rPr>
          <w:rFonts w:cstheme="minorHAnsi"/>
        </w:rPr>
        <w:t xml:space="preserve"> concretades en el </w:t>
      </w:r>
      <w:r w:rsidR="00EB62EE" w:rsidRPr="00B77935">
        <w:rPr>
          <w:rFonts w:eastAsia="Lucida Sans Unicode" w:cstheme="minorHAnsi"/>
          <w:b/>
          <w:lang w:val="ca-ES"/>
        </w:rPr>
        <w:t xml:space="preserve">“CONTRACTE ADMINISTRATIU </w:t>
      </w:r>
      <w:r w:rsidR="00EB62EE">
        <w:rPr>
          <w:rFonts w:eastAsia="Lucida Sans Unicode" w:cstheme="minorHAnsi"/>
          <w:b/>
          <w:lang w:val="ca-ES"/>
        </w:rPr>
        <w:t>DE SERVEI DE CONTROL D’ACCÉS, VENDA D’ENTRADES, PREVENCIÓ, VIGILÀNCIA, SALVAMENT I SOCORRISME ALS USUARIS DE LA PISCINA MUNICIPAL DE LA TORRE D’EN GUIU DEL CATLLAR (EXPEDIENT NÚM.: 1357/2025)</w:t>
      </w:r>
      <w:r w:rsidR="00EB62EE" w:rsidRPr="00B77935">
        <w:rPr>
          <w:rFonts w:cstheme="minorHAnsi"/>
          <w:b/>
          <w:lang w:val="ca-ES"/>
        </w:rPr>
        <w:t>”</w:t>
      </w:r>
      <w:r w:rsidRPr="00826783">
        <w:rPr>
          <w:rFonts w:eastAsia="Lucida Sans Unicode" w:cstheme="minorHAnsi"/>
          <w:b/>
        </w:rPr>
        <w:t xml:space="preserve">, </w:t>
      </w:r>
      <w:r>
        <w:rPr>
          <w:rFonts w:eastAsia="Lucida Sans Unicode" w:cstheme="minorHAnsi"/>
          <w:b/>
        </w:rPr>
        <w:t xml:space="preserve"> </w:t>
      </w:r>
      <w:proofErr w:type="spellStart"/>
      <w:r w:rsidRPr="00826783">
        <w:rPr>
          <w:rFonts w:cstheme="minorHAnsi"/>
        </w:rPr>
        <w:t>d’acord</w:t>
      </w:r>
      <w:proofErr w:type="spellEnd"/>
      <w:r w:rsidRPr="00826783">
        <w:rPr>
          <w:rFonts w:cstheme="minorHAnsi"/>
        </w:rPr>
        <w:t xml:space="preserve"> </w:t>
      </w:r>
      <w:proofErr w:type="spellStart"/>
      <w:r w:rsidRPr="00826783">
        <w:rPr>
          <w:rFonts w:cstheme="minorHAnsi"/>
        </w:rPr>
        <w:t>amb</w:t>
      </w:r>
      <w:proofErr w:type="spellEnd"/>
      <w:r w:rsidRPr="00826783">
        <w:rPr>
          <w:rFonts w:cstheme="minorHAnsi"/>
        </w:rPr>
        <w:t xml:space="preserve"> el </w:t>
      </w:r>
      <w:proofErr w:type="spellStart"/>
      <w:r w:rsidRPr="00826783">
        <w:rPr>
          <w:rFonts w:cstheme="minorHAnsi"/>
        </w:rPr>
        <w:t>plec</w:t>
      </w:r>
      <w:proofErr w:type="spellEnd"/>
      <w:r w:rsidRPr="00826783">
        <w:rPr>
          <w:rFonts w:cstheme="minorHAnsi"/>
        </w:rPr>
        <w:t xml:space="preserve"> de </w:t>
      </w:r>
      <w:proofErr w:type="spellStart"/>
      <w:r w:rsidRPr="00826783">
        <w:rPr>
          <w:rFonts w:cstheme="minorHAnsi"/>
        </w:rPr>
        <w:t>clàusules</w:t>
      </w:r>
      <w:proofErr w:type="spellEnd"/>
      <w:r w:rsidRPr="00826783">
        <w:rPr>
          <w:rFonts w:cstheme="minorHAnsi"/>
        </w:rPr>
        <w:t xml:space="preserve"> administratives i el </w:t>
      </w:r>
      <w:proofErr w:type="spellStart"/>
      <w:r w:rsidRPr="00826783">
        <w:rPr>
          <w:rFonts w:cstheme="minorHAnsi"/>
        </w:rPr>
        <w:t>projecte</w:t>
      </w:r>
      <w:proofErr w:type="spellEnd"/>
      <w:r w:rsidRPr="00826783">
        <w:rPr>
          <w:rFonts w:cstheme="minorHAnsi"/>
        </w:rPr>
        <w:t xml:space="preserve"> </w:t>
      </w:r>
      <w:proofErr w:type="spellStart"/>
      <w:r w:rsidRPr="00826783">
        <w:rPr>
          <w:rFonts w:cstheme="minorHAnsi"/>
        </w:rPr>
        <w:t>aprovat</w:t>
      </w:r>
      <w:proofErr w:type="spellEnd"/>
      <w:r w:rsidRPr="00826783">
        <w:rPr>
          <w:rFonts w:cstheme="minorHAnsi"/>
        </w:rPr>
        <w:t>.</w:t>
      </w:r>
    </w:p>
    <w:p w14:paraId="0DE6F927" w14:textId="77777777" w:rsidR="005B341D" w:rsidRPr="00826783" w:rsidRDefault="005B341D" w:rsidP="005B341D">
      <w:pPr>
        <w:spacing w:after="200"/>
        <w:ind w:right="-1"/>
        <w:jc w:val="both"/>
        <w:rPr>
          <w:rFonts w:cstheme="minorHAnsi"/>
        </w:rPr>
      </w:pPr>
      <w:proofErr w:type="spellStart"/>
      <w:r w:rsidRPr="00826783">
        <w:rPr>
          <w:rFonts w:cstheme="minorHAnsi"/>
        </w:rPr>
        <w:t>L'aval</w:t>
      </w:r>
      <w:proofErr w:type="spellEnd"/>
      <w:r w:rsidRPr="00826783">
        <w:rPr>
          <w:rFonts w:cstheme="minorHAnsi"/>
        </w:rPr>
        <w:t xml:space="preserve"> </w:t>
      </w:r>
      <w:proofErr w:type="spellStart"/>
      <w:r w:rsidRPr="00826783">
        <w:rPr>
          <w:rFonts w:cstheme="minorHAnsi"/>
        </w:rPr>
        <w:t>indicat</w:t>
      </w:r>
      <w:proofErr w:type="spellEnd"/>
      <w:r w:rsidRPr="00826783">
        <w:rPr>
          <w:rFonts w:cstheme="minorHAnsi"/>
        </w:rPr>
        <w:t xml:space="preserve"> es presta </w:t>
      </w:r>
      <w:proofErr w:type="spellStart"/>
      <w:r w:rsidRPr="00826783">
        <w:rPr>
          <w:rFonts w:cstheme="minorHAnsi"/>
        </w:rPr>
        <w:t>pel</w:t>
      </w:r>
      <w:proofErr w:type="spellEnd"/>
      <w:r w:rsidRPr="00826783">
        <w:rPr>
          <w:rFonts w:cstheme="minorHAnsi"/>
        </w:rPr>
        <w:t xml:space="preserve"> </w:t>
      </w:r>
      <w:proofErr w:type="spellStart"/>
      <w:r w:rsidRPr="00826783">
        <w:rPr>
          <w:rFonts w:cstheme="minorHAnsi"/>
        </w:rPr>
        <w:t>Banc</w:t>
      </w:r>
      <w:proofErr w:type="spellEnd"/>
      <w:r w:rsidRPr="00826783">
        <w:rPr>
          <w:rFonts w:cstheme="minorHAnsi"/>
        </w:rPr>
        <w:t xml:space="preserve"> ..............., </w:t>
      </w:r>
      <w:proofErr w:type="spellStart"/>
      <w:r w:rsidRPr="00826783">
        <w:rPr>
          <w:rFonts w:cstheme="minorHAnsi"/>
        </w:rPr>
        <w:t>amb</w:t>
      </w:r>
      <w:proofErr w:type="spellEnd"/>
      <w:r w:rsidRPr="00826783">
        <w:rPr>
          <w:rFonts w:cstheme="minorHAnsi"/>
        </w:rPr>
        <w:t xml:space="preserve"> </w:t>
      </w:r>
      <w:proofErr w:type="spellStart"/>
      <w:r w:rsidRPr="00826783">
        <w:rPr>
          <w:rFonts w:cstheme="minorHAnsi"/>
        </w:rPr>
        <w:t>expressa</w:t>
      </w:r>
      <w:proofErr w:type="spellEnd"/>
      <w:r w:rsidRPr="00826783">
        <w:rPr>
          <w:rFonts w:cstheme="minorHAnsi"/>
        </w:rPr>
        <w:t xml:space="preserve"> i formal </w:t>
      </w:r>
      <w:proofErr w:type="spellStart"/>
      <w:r w:rsidRPr="00826783">
        <w:rPr>
          <w:rFonts w:cstheme="minorHAnsi"/>
        </w:rPr>
        <w:t>renúncia</w:t>
      </w:r>
      <w:proofErr w:type="spellEnd"/>
      <w:r w:rsidRPr="00826783">
        <w:rPr>
          <w:rFonts w:cstheme="minorHAnsi"/>
        </w:rPr>
        <w:t xml:space="preserve"> </w:t>
      </w:r>
      <w:proofErr w:type="spellStart"/>
      <w:r w:rsidRPr="00826783">
        <w:rPr>
          <w:rFonts w:cstheme="minorHAnsi"/>
        </w:rPr>
        <w:t>dels</w:t>
      </w:r>
      <w:proofErr w:type="spellEnd"/>
      <w:r w:rsidRPr="00826783">
        <w:rPr>
          <w:rFonts w:cstheme="minorHAnsi"/>
        </w:rPr>
        <w:t xml:space="preserve"> </w:t>
      </w:r>
      <w:proofErr w:type="spellStart"/>
      <w:r w:rsidRPr="00826783">
        <w:rPr>
          <w:rFonts w:cstheme="minorHAnsi"/>
        </w:rPr>
        <w:t>beneficis</w:t>
      </w:r>
      <w:proofErr w:type="spellEnd"/>
      <w:r w:rsidRPr="00826783">
        <w:rPr>
          <w:rFonts w:cstheme="minorHAnsi"/>
        </w:rPr>
        <w:t xml:space="preserve"> </w:t>
      </w:r>
      <w:proofErr w:type="spellStart"/>
      <w:r w:rsidRPr="00826783">
        <w:rPr>
          <w:rFonts w:cstheme="minorHAnsi"/>
        </w:rPr>
        <w:t>d'excussió</w:t>
      </w:r>
      <w:proofErr w:type="spellEnd"/>
      <w:r w:rsidRPr="00826783">
        <w:rPr>
          <w:rFonts w:cstheme="minorHAnsi"/>
        </w:rPr>
        <w:t xml:space="preserve">, </w:t>
      </w:r>
      <w:proofErr w:type="spellStart"/>
      <w:r w:rsidRPr="00826783">
        <w:rPr>
          <w:rFonts w:cstheme="minorHAnsi"/>
        </w:rPr>
        <w:t>divisió</w:t>
      </w:r>
      <w:proofErr w:type="spellEnd"/>
      <w:r w:rsidRPr="00826783">
        <w:rPr>
          <w:rFonts w:cstheme="minorHAnsi"/>
        </w:rPr>
        <w:t xml:space="preserve">, </w:t>
      </w:r>
      <w:proofErr w:type="spellStart"/>
      <w:r w:rsidRPr="00826783">
        <w:rPr>
          <w:rFonts w:cstheme="minorHAnsi"/>
        </w:rPr>
        <w:t>ordre</w:t>
      </w:r>
      <w:proofErr w:type="spellEnd"/>
      <w:r w:rsidRPr="00826783">
        <w:rPr>
          <w:rFonts w:cstheme="minorHAnsi"/>
        </w:rPr>
        <w:t xml:space="preserve"> i </w:t>
      </w:r>
      <w:proofErr w:type="spellStart"/>
      <w:r w:rsidRPr="00826783">
        <w:rPr>
          <w:rFonts w:cstheme="minorHAnsi"/>
        </w:rPr>
        <w:t>qualsevol</w:t>
      </w:r>
      <w:proofErr w:type="spellEnd"/>
      <w:r w:rsidRPr="00826783">
        <w:rPr>
          <w:rFonts w:cstheme="minorHAnsi"/>
        </w:rPr>
        <w:t xml:space="preserve"> </w:t>
      </w:r>
      <w:proofErr w:type="spellStart"/>
      <w:r w:rsidRPr="00826783">
        <w:rPr>
          <w:rFonts w:cstheme="minorHAnsi"/>
        </w:rPr>
        <w:t>altre</w:t>
      </w:r>
      <w:proofErr w:type="spellEnd"/>
      <w:r w:rsidRPr="00826783">
        <w:rPr>
          <w:rFonts w:cstheme="minorHAnsi"/>
        </w:rPr>
        <w:t xml:space="preserve"> que </w:t>
      </w:r>
      <w:proofErr w:type="spellStart"/>
      <w:r w:rsidRPr="00826783">
        <w:rPr>
          <w:rFonts w:cstheme="minorHAnsi"/>
        </w:rPr>
        <w:t>pogués</w:t>
      </w:r>
      <w:proofErr w:type="spellEnd"/>
      <w:r w:rsidRPr="00826783">
        <w:rPr>
          <w:rFonts w:cstheme="minorHAnsi"/>
        </w:rPr>
        <w:t xml:space="preserve"> en el </w:t>
      </w:r>
      <w:proofErr w:type="spellStart"/>
      <w:r w:rsidRPr="00826783">
        <w:rPr>
          <w:rFonts w:cstheme="minorHAnsi"/>
        </w:rPr>
        <w:t>seu</w:t>
      </w:r>
      <w:proofErr w:type="spellEnd"/>
      <w:r w:rsidRPr="00826783">
        <w:rPr>
          <w:rFonts w:cstheme="minorHAnsi"/>
        </w:rPr>
        <w:t xml:space="preserve"> cas ser </w:t>
      </w:r>
      <w:proofErr w:type="spellStart"/>
      <w:r w:rsidRPr="00826783">
        <w:rPr>
          <w:rFonts w:cstheme="minorHAnsi"/>
        </w:rPr>
        <w:t>d'aplicació</w:t>
      </w:r>
      <w:proofErr w:type="spellEnd"/>
      <w:r w:rsidRPr="00826783">
        <w:rPr>
          <w:rFonts w:cstheme="minorHAnsi"/>
        </w:rPr>
        <w:t xml:space="preserve">, i a </w:t>
      </w:r>
      <w:proofErr w:type="spellStart"/>
      <w:r w:rsidRPr="00826783">
        <w:rPr>
          <w:rFonts w:cstheme="minorHAnsi"/>
        </w:rPr>
        <w:t>l'efecte</w:t>
      </w:r>
      <w:proofErr w:type="spellEnd"/>
      <w:r w:rsidRPr="00826783">
        <w:rPr>
          <w:rFonts w:cstheme="minorHAnsi"/>
        </w:rPr>
        <w:t xml:space="preserve"> declara el </w:t>
      </w:r>
      <w:proofErr w:type="spellStart"/>
      <w:r w:rsidRPr="00826783">
        <w:rPr>
          <w:rFonts w:cstheme="minorHAnsi"/>
        </w:rPr>
        <w:t>Banc</w:t>
      </w:r>
      <w:proofErr w:type="spellEnd"/>
      <w:r w:rsidRPr="00826783">
        <w:rPr>
          <w:rFonts w:cstheme="minorHAnsi"/>
        </w:rPr>
        <w:t xml:space="preserve"> que </w:t>
      </w:r>
      <w:proofErr w:type="spellStart"/>
      <w:r w:rsidRPr="00826783">
        <w:rPr>
          <w:rFonts w:cstheme="minorHAnsi"/>
        </w:rPr>
        <w:t>vol</w:t>
      </w:r>
      <w:proofErr w:type="spellEnd"/>
      <w:r w:rsidRPr="00826783">
        <w:rPr>
          <w:rFonts w:cstheme="minorHAnsi"/>
        </w:rPr>
        <w:t xml:space="preserve"> obligar-se i </w:t>
      </w:r>
      <w:proofErr w:type="spellStart"/>
      <w:r w:rsidRPr="00826783">
        <w:rPr>
          <w:rFonts w:cstheme="minorHAnsi"/>
        </w:rPr>
        <w:t>s'obliga</w:t>
      </w:r>
      <w:proofErr w:type="spellEnd"/>
      <w:r w:rsidRPr="00826783">
        <w:rPr>
          <w:rFonts w:cstheme="minorHAnsi"/>
        </w:rPr>
        <w:t xml:space="preserve"> </w:t>
      </w:r>
      <w:proofErr w:type="spellStart"/>
      <w:r w:rsidRPr="00826783">
        <w:rPr>
          <w:rFonts w:cstheme="minorHAnsi"/>
        </w:rPr>
        <w:t>conjuntament</w:t>
      </w:r>
      <w:proofErr w:type="spellEnd"/>
      <w:r w:rsidRPr="00826783">
        <w:rPr>
          <w:rFonts w:cstheme="minorHAnsi"/>
        </w:rPr>
        <w:t xml:space="preserve"> i </w:t>
      </w:r>
      <w:proofErr w:type="spellStart"/>
      <w:r w:rsidRPr="00826783">
        <w:rPr>
          <w:rFonts w:cstheme="minorHAnsi"/>
        </w:rPr>
        <w:t>solidàriament</w:t>
      </w:r>
      <w:proofErr w:type="spellEnd"/>
      <w:r w:rsidRPr="00826783">
        <w:rPr>
          <w:rFonts w:cstheme="minorHAnsi"/>
        </w:rPr>
        <w:t xml:space="preserve"> </w:t>
      </w:r>
      <w:proofErr w:type="spellStart"/>
      <w:r w:rsidRPr="00826783">
        <w:rPr>
          <w:rFonts w:cstheme="minorHAnsi"/>
        </w:rPr>
        <w:t>amb</w:t>
      </w:r>
      <w:proofErr w:type="spellEnd"/>
      <w:r w:rsidRPr="00826783">
        <w:rPr>
          <w:rFonts w:cstheme="minorHAnsi"/>
        </w:rPr>
        <w:t xml:space="preserve"> ..................... </w:t>
      </w:r>
      <w:proofErr w:type="spellStart"/>
      <w:r w:rsidRPr="00826783">
        <w:rPr>
          <w:rFonts w:cstheme="minorHAnsi"/>
        </w:rPr>
        <w:t>fins</w:t>
      </w:r>
      <w:proofErr w:type="spellEnd"/>
      <w:r w:rsidRPr="00826783">
        <w:rPr>
          <w:rFonts w:cstheme="minorHAnsi"/>
        </w:rPr>
        <w:t xml:space="preserve"> que es </w:t>
      </w:r>
      <w:proofErr w:type="spellStart"/>
      <w:r w:rsidRPr="00826783">
        <w:rPr>
          <w:rFonts w:cstheme="minorHAnsi"/>
        </w:rPr>
        <w:t>compleixin</w:t>
      </w:r>
      <w:proofErr w:type="spellEnd"/>
      <w:r w:rsidRPr="00826783">
        <w:rPr>
          <w:rFonts w:cstheme="minorHAnsi"/>
        </w:rPr>
        <w:t xml:space="preserve"> les </w:t>
      </w:r>
      <w:proofErr w:type="spellStart"/>
      <w:r w:rsidRPr="00826783">
        <w:rPr>
          <w:rFonts w:cstheme="minorHAnsi"/>
        </w:rPr>
        <w:t>condicions</w:t>
      </w:r>
      <w:proofErr w:type="spellEnd"/>
      <w:r w:rsidRPr="00826783">
        <w:rPr>
          <w:rFonts w:cstheme="minorHAnsi"/>
        </w:rPr>
        <w:t xml:space="preserve"> de </w:t>
      </w:r>
      <w:proofErr w:type="spellStart"/>
      <w:r w:rsidRPr="00826783">
        <w:rPr>
          <w:rFonts w:cstheme="minorHAnsi"/>
        </w:rPr>
        <w:t>devolució</w:t>
      </w:r>
      <w:proofErr w:type="spellEnd"/>
      <w:r w:rsidRPr="00826783">
        <w:rPr>
          <w:rFonts w:cstheme="minorHAnsi"/>
        </w:rPr>
        <w:t xml:space="preserve"> previstes al propi contracte, a pagar </w:t>
      </w:r>
      <w:proofErr w:type="spellStart"/>
      <w:r w:rsidRPr="00826783">
        <w:rPr>
          <w:rFonts w:cstheme="minorHAnsi"/>
        </w:rPr>
        <w:t>amb</w:t>
      </w:r>
      <w:proofErr w:type="spellEnd"/>
      <w:r w:rsidRPr="00826783">
        <w:rPr>
          <w:rFonts w:cstheme="minorHAnsi"/>
        </w:rPr>
        <w:t xml:space="preserve"> </w:t>
      </w:r>
      <w:proofErr w:type="spellStart"/>
      <w:r w:rsidRPr="00826783">
        <w:rPr>
          <w:rFonts w:cstheme="minorHAnsi"/>
        </w:rPr>
        <w:t>caràcter</w:t>
      </w:r>
      <w:proofErr w:type="spellEnd"/>
      <w:r w:rsidRPr="00826783">
        <w:rPr>
          <w:rFonts w:cstheme="minorHAnsi"/>
        </w:rPr>
        <w:t xml:space="preserve"> incondicional i </w:t>
      </w:r>
      <w:proofErr w:type="spellStart"/>
      <w:r w:rsidRPr="00826783">
        <w:rPr>
          <w:rFonts w:cstheme="minorHAnsi"/>
        </w:rPr>
        <w:t>dins</w:t>
      </w:r>
      <w:proofErr w:type="spellEnd"/>
      <w:r w:rsidRPr="00826783">
        <w:rPr>
          <w:rFonts w:cstheme="minorHAnsi"/>
        </w:rPr>
        <w:t xml:space="preserve">, </w:t>
      </w:r>
      <w:proofErr w:type="spellStart"/>
      <w:r w:rsidRPr="00826783">
        <w:rPr>
          <w:rFonts w:cstheme="minorHAnsi"/>
        </w:rPr>
        <w:t>com</w:t>
      </w:r>
      <w:proofErr w:type="spellEnd"/>
      <w:r w:rsidRPr="00826783">
        <w:rPr>
          <w:rFonts w:cstheme="minorHAnsi"/>
        </w:rPr>
        <w:t xml:space="preserve"> a </w:t>
      </w:r>
      <w:proofErr w:type="spellStart"/>
      <w:r w:rsidRPr="00826783">
        <w:rPr>
          <w:rFonts w:cstheme="minorHAnsi"/>
        </w:rPr>
        <w:t>màxim</w:t>
      </w:r>
      <w:proofErr w:type="spellEnd"/>
      <w:r w:rsidRPr="00826783">
        <w:rPr>
          <w:rFonts w:cstheme="minorHAnsi"/>
        </w:rPr>
        <w:t xml:space="preserve">, </w:t>
      </w:r>
      <w:proofErr w:type="spellStart"/>
      <w:r w:rsidRPr="00826783">
        <w:rPr>
          <w:rFonts w:cstheme="minorHAnsi"/>
        </w:rPr>
        <w:t>dels</w:t>
      </w:r>
      <w:proofErr w:type="spellEnd"/>
      <w:r w:rsidRPr="00826783">
        <w:rPr>
          <w:rFonts w:cstheme="minorHAnsi"/>
        </w:rPr>
        <w:t>..................</w:t>
      </w:r>
      <w:proofErr w:type="spellStart"/>
      <w:r w:rsidRPr="00826783">
        <w:rPr>
          <w:rFonts w:cstheme="minorHAnsi"/>
        </w:rPr>
        <w:t>dies</w:t>
      </w:r>
      <w:proofErr w:type="spellEnd"/>
      <w:r w:rsidRPr="00826783">
        <w:rPr>
          <w:rFonts w:cstheme="minorHAnsi"/>
        </w:rPr>
        <w:t xml:space="preserve"> </w:t>
      </w:r>
      <w:proofErr w:type="spellStart"/>
      <w:r w:rsidRPr="00826783">
        <w:rPr>
          <w:rFonts w:cstheme="minorHAnsi"/>
        </w:rPr>
        <w:t>següents</w:t>
      </w:r>
      <w:proofErr w:type="spellEnd"/>
      <w:r w:rsidRPr="00826783">
        <w:rPr>
          <w:rFonts w:cstheme="minorHAnsi"/>
        </w:rPr>
        <w:t xml:space="preserve"> a ser </w:t>
      </w:r>
      <w:proofErr w:type="spellStart"/>
      <w:r w:rsidRPr="00826783">
        <w:rPr>
          <w:rFonts w:cstheme="minorHAnsi"/>
        </w:rPr>
        <w:t>requerit</w:t>
      </w:r>
      <w:proofErr w:type="spellEnd"/>
      <w:r w:rsidRPr="00826783">
        <w:rPr>
          <w:rFonts w:cstheme="minorHAnsi"/>
        </w:rPr>
        <w:t xml:space="preserve">, la suma o sumes que, </w:t>
      </w:r>
      <w:proofErr w:type="spellStart"/>
      <w:r w:rsidRPr="00826783">
        <w:rPr>
          <w:rFonts w:cstheme="minorHAnsi"/>
        </w:rPr>
        <w:t>fins</w:t>
      </w:r>
      <w:proofErr w:type="spellEnd"/>
      <w:r w:rsidRPr="00826783">
        <w:rPr>
          <w:rFonts w:cstheme="minorHAnsi"/>
        </w:rPr>
        <w:t xml:space="preserve"> a la </w:t>
      </w:r>
      <w:proofErr w:type="spellStart"/>
      <w:r w:rsidRPr="00826783">
        <w:rPr>
          <w:rFonts w:cstheme="minorHAnsi"/>
        </w:rPr>
        <w:t>concurrència</w:t>
      </w:r>
      <w:proofErr w:type="spellEnd"/>
      <w:r w:rsidRPr="00826783">
        <w:rPr>
          <w:rFonts w:cstheme="minorHAnsi"/>
        </w:rPr>
        <w:t xml:space="preserve"> de la </w:t>
      </w:r>
      <w:proofErr w:type="spellStart"/>
      <w:r w:rsidRPr="00826783">
        <w:rPr>
          <w:rFonts w:cstheme="minorHAnsi"/>
        </w:rPr>
        <w:t>xifra</w:t>
      </w:r>
      <w:proofErr w:type="spellEnd"/>
      <w:r w:rsidRPr="00826783">
        <w:rPr>
          <w:rFonts w:cstheme="minorHAnsi"/>
        </w:rPr>
        <w:t xml:space="preserve"> </w:t>
      </w:r>
      <w:proofErr w:type="spellStart"/>
      <w:r w:rsidRPr="00826783">
        <w:rPr>
          <w:rFonts w:cstheme="minorHAnsi"/>
        </w:rPr>
        <w:t>fiançada</w:t>
      </w:r>
      <w:proofErr w:type="spellEnd"/>
      <w:r w:rsidRPr="00826783">
        <w:rPr>
          <w:rFonts w:cstheme="minorHAnsi"/>
        </w:rPr>
        <w:t xml:space="preserve"> de ................EUROS ............€ </w:t>
      </w:r>
      <w:proofErr w:type="spellStart"/>
      <w:r w:rsidRPr="00826783">
        <w:rPr>
          <w:rFonts w:cstheme="minorHAnsi"/>
        </w:rPr>
        <w:t>s'expressi</w:t>
      </w:r>
      <w:proofErr w:type="spellEnd"/>
      <w:r w:rsidRPr="00826783">
        <w:rPr>
          <w:rFonts w:cstheme="minorHAnsi"/>
        </w:rPr>
        <w:t xml:space="preserve"> al </w:t>
      </w:r>
      <w:proofErr w:type="spellStart"/>
      <w:r w:rsidRPr="00826783">
        <w:rPr>
          <w:rFonts w:cstheme="minorHAnsi"/>
        </w:rPr>
        <w:t>requeriment</w:t>
      </w:r>
      <w:proofErr w:type="spellEnd"/>
      <w:r w:rsidRPr="00826783">
        <w:rPr>
          <w:rFonts w:cstheme="minorHAnsi"/>
        </w:rPr>
        <w:t xml:space="preserve">, </w:t>
      </w:r>
      <w:proofErr w:type="spellStart"/>
      <w:r w:rsidRPr="00826783">
        <w:rPr>
          <w:rFonts w:cstheme="minorHAnsi"/>
        </w:rPr>
        <w:t>renunciant</w:t>
      </w:r>
      <w:proofErr w:type="spellEnd"/>
      <w:r w:rsidRPr="00826783">
        <w:rPr>
          <w:rFonts w:cstheme="minorHAnsi"/>
        </w:rPr>
        <w:t xml:space="preserve"> el </w:t>
      </w:r>
      <w:proofErr w:type="spellStart"/>
      <w:r w:rsidRPr="00826783">
        <w:rPr>
          <w:rFonts w:cstheme="minorHAnsi"/>
        </w:rPr>
        <w:t>Banc</w:t>
      </w:r>
      <w:proofErr w:type="spellEnd"/>
      <w:r w:rsidRPr="00826783">
        <w:rPr>
          <w:rFonts w:cstheme="minorHAnsi"/>
        </w:rPr>
        <w:t xml:space="preserve">, </w:t>
      </w:r>
      <w:proofErr w:type="spellStart"/>
      <w:r w:rsidRPr="00826783">
        <w:rPr>
          <w:rFonts w:cstheme="minorHAnsi"/>
        </w:rPr>
        <w:t>expressament</w:t>
      </w:r>
      <w:proofErr w:type="spellEnd"/>
      <w:r w:rsidRPr="00826783">
        <w:rPr>
          <w:rFonts w:cstheme="minorHAnsi"/>
        </w:rPr>
        <w:t xml:space="preserve"> i </w:t>
      </w:r>
      <w:proofErr w:type="spellStart"/>
      <w:r w:rsidRPr="00826783">
        <w:rPr>
          <w:rFonts w:cstheme="minorHAnsi"/>
        </w:rPr>
        <w:t>solemnement</w:t>
      </w:r>
      <w:proofErr w:type="spellEnd"/>
      <w:r w:rsidRPr="00826783">
        <w:rPr>
          <w:rFonts w:cstheme="minorHAnsi"/>
        </w:rPr>
        <w:t xml:space="preserve">, a tota </w:t>
      </w:r>
      <w:proofErr w:type="spellStart"/>
      <w:r w:rsidRPr="00826783">
        <w:rPr>
          <w:rFonts w:cstheme="minorHAnsi"/>
        </w:rPr>
        <w:t>excepció</w:t>
      </w:r>
      <w:proofErr w:type="spellEnd"/>
      <w:r w:rsidRPr="00826783">
        <w:rPr>
          <w:rFonts w:cstheme="minorHAnsi"/>
        </w:rPr>
        <w:t xml:space="preserve"> o reserva </w:t>
      </w:r>
      <w:proofErr w:type="spellStart"/>
      <w:r w:rsidRPr="00826783">
        <w:rPr>
          <w:rFonts w:cstheme="minorHAnsi"/>
        </w:rPr>
        <w:t>quant</w:t>
      </w:r>
      <w:proofErr w:type="spellEnd"/>
      <w:r w:rsidRPr="00826783">
        <w:rPr>
          <w:rFonts w:cstheme="minorHAnsi"/>
        </w:rPr>
        <w:t xml:space="preserve"> al </w:t>
      </w:r>
      <w:proofErr w:type="spellStart"/>
      <w:r w:rsidRPr="00826783">
        <w:rPr>
          <w:rFonts w:cstheme="minorHAnsi"/>
        </w:rPr>
        <w:t>lliurament</w:t>
      </w:r>
      <w:proofErr w:type="spellEnd"/>
      <w:r w:rsidRPr="00826783">
        <w:rPr>
          <w:rFonts w:cstheme="minorHAnsi"/>
        </w:rPr>
        <w:t xml:space="preserve"> de les </w:t>
      </w:r>
      <w:proofErr w:type="spellStart"/>
      <w:r w:rsidRPr="00826783">
        <w:rPr>
          <w:rFonts w:cstheme="minorHAnsi"/>
        </w:rPr>
        <w:t>quantitats</w:t>
      </w:r>
      <w:proofErr w:type="spellEnd"/>
      <w:r w:rsidRPr="00826783">
        <w:rPr>
          <w:rFonts w:cstheme="minorHAnsi"/>
        </w:rPr>
        <w:t xml:space="preserve"> que </w:t>
      </w:r>
      <w:proofErr w:type="spellStart"/>
      <w:r w:rsidRPr="00826783">
        <w:rPr>
          <w:rFonts w:cstheme="minorHAnsi"/>
        </w:rPr>
        <w:t>li</w:t>
      </w:r>
      <w:proofErr w:type="spellEnd"/>
      <w:r w:rsidRPr="00826783">
        <w:rPr>
          <w:rFonts w:cstheme="minorHAnsi"/>
        </w:rPr>
        <w:t xml:space="preserve"> </w:t>
      </w:r>
      <w:proofErr w:type="spellStart"/>
      <w:r w:rsidRPr="00826783">
        <w:rPr>
          <w:rFonts w:cstheme="minorHAnsi"/>
        </w:rPr>
        <w:t>fossin</w:t>
      </w:r>
      <w:proofErr w:type="spellEnd"/>
      <w:r w:rsidRPr="00826783">
        <w:rPr>
          <w:rFonts w:cstheme="minorHAnsi"/>
        </w:rPr>
        <w:t xml:space="preserve"> reclamades </w:t>
      </w:r>
      <w:proofErr w:type="spellStart"/>
      <w:r w:rsidRPr="00826783">
        <w:rPr>
          <w:rFonts w:cstheme="minorHAnsi"/>
        </w:rPr>
        <w:t>qualsevol</w:t>
      </w:r>
      <w:proofErr w:type="spellEnd"/>
      <w:r w:rsidRPr="00826783">
        <w:rPr>
          <w:rFonts w:cstheme="minorHAnsi"/>
        </w:rPr>
        <w:t xml:space="preserve"> que </w:t>
      </w:r>
      <w:proofErr w:type="spellStart"/>
      <w:r w:rsidRPr="00826783">
        <w:rPr>
          <w:rFonts w:cstheme="minorHAnsi"/>
        </w:rPr>
        <w:t>fos</w:t>
      </w:r>
      <w:proofErr w:type="spellEnd"/>
      <w:r w:rsidRPr="00826783">
        <w:rPr>
          <w:rFonts w:cstheme="minorHAnsi"/>
        </w:rPr>
        <w:t xml:space="preserve"> la causa o </w:t>
      </w:r>
      <w:proofErr w:type="spellStart"/>
      <w:r w:rsidRPr="00826783">
        <w:rPr>
          <w:rFonts w:cstheme="minorHAnsi"/>
        </w:rPr>
        <w:t>motiu</w:t>
      </w:r>
      <w:proofErr w:type="spellEnd"/>
      <w:r w:rsidRPr="00826783">
        <w:rPr>
          <w:rFonts w:cstheme="minorHAnsi"/>
        </w:rPr>
        <w:t xml:space="preserve"> en </w:t>
      </w:r>
      <w:proofErr w:type="spellStart"/>
      <w:r w:rsidRPr="00826783">
        <w:rPr>
          <w:rFonts w:cstheme="minorHAnsi"/>
        </w:rPr>
        <w:t>què</w:t>
      </w:r>
      <w:proofErr w:type="spellEnd"/>
      <w:r w:rsidRPr="00826783">
        <w:rPr>
          <w:rFonts w:cstheme="minorHAnsi"/>
        </w:rPr>
        <w:t xml:space="preserve"> </w:t>
      </w:r>
      <w:proofErr w:type="spellStart"/>
      <w:r w:rsidRPr="00826783">
        <w:rPr>
          <w:rFonts w:cstheme="minorHAnsi"/>
        </w:rPr>
        <w:t>aquestes</w:t>
      </w:r>
      <w:proofErr w:type="spellEnd"/>
      <w:r w:rsidRPr="00826783">
        <w:rPr>
          <w:rFonts w:cstheme="minorHAnsi"/>
        </w:rPr>
        <w:t xml:space="preserve"> </w:t>
      </w:r>
      <w:proofErr w:type="spellStart"/>
      <w:r w:rsidRPr="00826783">
        <w:rPr>
          <w:rFonts w:cstheme="minorHAnsi"/>
        </w:rPr>
        <w:t>poguessin</w:t>
      </w:r>
      <w:proofErr w:type="spellEnd"/>
      <w:r w:rsidRPr="00826783">
        <w:rPr>
          <w:rFonts w:cstheme="minorHAnsi"/>
        </w:rPr>
        <w:t xml:space="preserve"> </w:t>
      </w:r>
      <w:proofErr w:type="spellStart"/>
      <w:r w:rsidRPr="00826783">
        <w:rPr>
          <w:rFonts w:cstheme="minorHAnsi"/>
        </w:rPr>
        <w:t>fonamentar</w:t>
      </w:r>
      <w:proofErr w:type="spellEnd"/>
      <w:r w:rsidRPr="00826783">
        <w:rPr>
          <w:rFonts w:cstheme="minorHAnsi"/>
        </w:rPr>
        <w:t xml:space="preserve">-se, i encara que es </w:t>
      </w:r>
      <w:proofErr w:type="spellStart"/>
      <w:r w:rsidRPr="00826783">
        <w:rPr>
          <w:rFonts w:cstheme="minorHAnsi"/>
        </w:rPr>
        <w:t>manifestés</w:t>
      </w:r>
      <w:proofErr w:type="spellEnd"/>
      <w:r w:rsidRPr="00826783">
        <w:rPr>
          <w:rFonts w:cstheme="minorHAnsi"/>
        </w:rPr>
        <w:t xml:space="preserve"> </w:t>
      </w:r>
      <w:proofErr w:type="spellStart"/>
      <w:r w:rsidRPr="00826783">
        <w:rPr>
          <w:rFonts w:cstheme="minorHAnsi"/>
        </w:rPr>
        <w:t>oposició</w:t>
      </w:r>
      <w:proofErr w:type="spellEnd"/>
      <w:r w:rsidRPr="00826783">
        <w:rPr>
          <w:rFonts w:cstheme="minorHAnsi"/>
        </w:rPr>
        <w:t xml:space="preserve"> o </w:t>
      </w:r>
      <w:proofErr w:type="spellStart"/>
      <w:r w:rsidRPr="00826783">
        <w:rPr>
          <w:rFonts w:cstheme="minorHAnsi"/>
        </w:rPr>
        <w:t>reclamació</w:t>
      </w:r>
      <w:proofErr w:type="spellEnd"/>
      <w:r w:rsidRPr="00826783">
        <w:rPr>
          <w:rFonts w:cstheme="minorHAnsi"/>
        </w:rPr>
        <w:t xml:space="preserve"> per </w:t>
      </w:r>
      <w:proofErr w:type="spellStart"/>
      <w:r w:rsidRPr="00826783">
        <w:rPr>
          <w:rFonts w:cstheme="minorHAnsi"/>
        </w:rPr>
        <w:t>part</w:t>
      </w:r>
      <w:proofErr w:type="spellEnd"/>
      <w:r w:rsidRPr="00826783">
        <w:rPr>
          <w:rFonts w:cstheme="minorHAnsi"/>
        </w:rPr>
        <w:t xml:space="preserve"> de ........................................., o de </w:t>
      </w:r>
      <w:proofErr w:type="spellStart"/>
      <w:r w:rsidRPr="00826783">
        <w:rPr>
          <w:rFonts w:cstheme="minorHAnsi"/>
        </w:rPr>
        <w:t>tercers</w:t>
      </w:r>
      <w:proofErr w:type="spellEnd"/>
      <w:r w:rsidRPr="00826783">
        <w:rPr>
          <w:rFonts w:cstheme="minorHAnsi"/>
        </w:rPr>
        <w:t>, qualsevol que aquests fossin.</w:t>
      </w:r>
    </w:p>
    <w:p w14:paraId="6793188B" w14:textId="77777777" w:rsidR="005B341D" w:rsidRPr="00826783" w:rsidRDefault="005B341D" w:rsidP="005B341D">
      <w:pPr>
        <w:jc w:val="both"/>
        <w:rPr>
          <w:rFonts w:cstheme="minorHAnsi"/>
        </w:rPr>
      </w:pPr>
      <w:r w:rsidRPr="00826783">
        <w:rPr>
          <w:rFonts w:cstheme="minorHAnsi"/>
        </w:rPr>
        <w:t xml:space="preserve">......................................., </w:t>
      </w:r>
      <w:r w:rsidRPr="00826783">
        <w:rPr>
          <w:rFonts w:eastAsia="Formata Regular" w:cstheme="minorHAnsi"/>
        </w:rPr>
        <w:t xml:space="preserve">a la data de la signatura </w:t>
      </w:r>
      <w:proofErr w:type="spellStart"/>
      <w:r w:rsidRPr="00826783">
        <w:rPr>
          <w:rFonts w:eastAsia="Formata Regular" w:cstheme="minorHAnsi"/>
        </w:rPr>
        <w:t>electrònica</w:t>
      </w:r>
      <w:proofErr w:type="spellEnd"/>
      <w:r w:rsidRPr="00826783">
        <w:rPr>
          <w:rFonts w:eastAsia="Formata Regular" w:cstheme="minorHAnsi"/>
        </w:rPr>
        <w:t xml:space="preserve"> </w:t>
      </w:r>
      <w:proofErr w:type="spellStart"/>
      <w:r w:rsidRPr="00826783">
        <w:rPr>
          <w:rFonts w:eastAsia="Formata Regular" w:cstheme="minorHAnsi"/>
        </w:rPr>
        <w:t>d’aquest</w:t>
      </w:r>
      <w:proofErr w:type="spellEnd"/>
      <w:r w:rsidRPr="00826783">
        <w:rPr>
          <w:rFonts w:eastAsia="Formata Regular" w:cstheme="minorHAnsi"/>
        </w:rPr>
        <w:t xml:space="preserve"> </w:t>
      </w:r>
      <w:proofErr w:type="spellStart"/>
      <w:r w:rsidRPr="00826783">
        <w:rPr>
          <w:rFonts w:eastAsia="Formata Regular" w:cstheme="minorHAnsi"/>
        </w:rPr>
        <w:t>document</w:t>
      </w:r>
      <w:proofErr w:type="spellEnd"/>
      <w:r w:rsidRPr="00826783">
        <w:rPr>
          <w:rFonts w:eastAsia="Formata Regular" w:cstheme="minorHAnsi"/>
        </w:rPr>
        <w:t>.</w:t>
      </w:r>
    </w:p>
    <w:p w14:paraId="11218283" w14:textId="77777777" w:rsidR="005B341D" w:rsidRPr="00826783" w:rsidRDefault="005B341D" w:rsidP="005B341D">
      <w:pPr>
        <w:jc w:val="both"/>
        <w:rPr>
          <w:rFonts w:cstheme="minorHAnsi"/>
        </w:rPr>
      </w:pPr>
    </w:p>
    <w:p w14:paraId="4D989249" w14:textId="53C07B85" w:rsidR="005B341D" w:rsidRPr="00826783" w:rsidRDefault="005B341D" w:rsidP="005B341D">
      <w:pPr>
        <w:spacing w:after="200"/>
        <w:ind w:right="-1"/>
        <w:jc w:val="both"/>
        <w:rPr>
          <w:rFonts w:cstheme="minorHAnsi"/>
          <w:b/>
        </w:rPr>
      </w:pPr>
      <w:r w:rsidRPr="00826783">
        <w:rPr>
          <w:rFonts w:cstheme="minorHAnsi"/>
          <w:b/>
        </w:rPr>
        <w:t xml:space="preserve">MODEL DE CERTIFICAT D’ASSEGURANÇA DE CAUCIÓ PER A LA GARANTIA </w:t>
      </w:r>
    </w:p>
    <w:p w14:paraId="7130EB49" w14:textId="77777777" w:rsidR="005B341D" w:rsidRPr="00826783" w:rsidRDefault="005B341D" w:rsidP="005B341D">
      <w:pPr>
        <w:spacing w:after="200"/>
        <w:ind w:right="-1"/>
        <w:jc w:val="both"/>
        <w:rPr>
          <w:rFonts w:cstheme="minorHAnsi"/>
        </w:rPr>
      </w:pPr>
      <w:proofErr w:type="spellStart"/>
      <w:r w:rsidRPr="00826783">
        <w:rPr>
          <w:rFonts w:cstheme="minorHAnsi"/>
        </w:rPr>
        <w:t>Certificat</w:t>
      </w:r>
      <w:proofErr w:type="spellEnd"/>
      <w:r w:rsidRPr="00826783">
        <w:rPr>
          <w:rFonts w:cstheme="minorHAnsi"/>
        </w:rPr>
        <w:t xml:space="preserve"> número ...............</w:t>
      </w:r>
    </w:p>
    <w:p w14:paraId="7CBF3784" w14:textId="77777777" w:rsidR="005B341D" w:rsidRPr="00826783" w:rsidRDefault="005B341D" w:rsidP="005B341D">
      <w:pPr>
        <w:spacing w:after="200"/>
        <w:ind w:right="-1"/>
        <w:jc w:val="both"/>
        <w:rPr>
          <w:rFonts w:cstheme="minorHAnsi"/>
        </w:rPr>
      </w:pPr>
      <w:r w:rsidRPr="00826783">
        <w:rPr>
          <w:rFonts w:cstheme="minorHAnsi"/>
        </w:rPr>
        <w:t xml:space="preserve">....................................(en </w:t>
      </w:r>
      <w:proofErr w:type="spellStart"/>
      <w:r w:rsidRPr="00826783">
        <w:rPr>
          <w:rFonts w:cstheme="minorHAnsi"/>
        </w:rPr>
        <w:t>endavant</w:t>
      </w:r>
      <w:proofErr w:type="spellEnd"/>
      <w:r w:rsidRPr="00826783">
        <w:rPr>
          <w:rFonts w:cstheme="minorHAnsi"/>
        </w:rPr>
        <w:t xml:space="preserve">, assegurador), amb domicili a ................................................., </w:t>
      </w:r>
      <w:proofErr w:type="spellStart"/>
      <w:r w:rsidRPr="00826783">
        <w:rPr>
          <w:rFonts w:cstheme="minorHAnsi"/>
        </w:rPr>
        <w:t>carrer</w:t>
      </w:r>
      <w:proofErr w:type="spellEnd"/>
      <w:r w:rsidRPr="00826783">
        <w:rPr>
          <w:rFonts w:cstheme="minorHAnsi"/>
        </w:rPr>
        <w:t xml:space="preserve"> ...................................., i CIF .................................., </w:t>
      </w:r>
      <w:proofErr w:type="spellStart"/>
      <w:r w:rsidRPr="00826783">
        <w:rPr>
          <w:rFonts w:cstheme="minorHAnsi"/>
        </w:rPr>
        <w:t>degudament</w:t>
      </w:r>
      <w:proofErr w:type="spellEnd"/>
      <w:r w:rsidRPr="00826783">
        <w:rPr>
          <w:rFonts w:cstheme="minorHAnsi"/>
        </w:rPr>
        <w:t xml:space="preserve"> representat pel Sr/a. ..........................., </w:t>
      </w:r>
      <w:proofErr w:type="spellStart"/>
      <w:r w:rsidRPr="00826783">
        <w:rPr>
          <w:rFonts w:cstheme="minorHAnsi"/>
        </w:rPr>
        <w:t>amb</w:t>
      </w:r>
      <w:proofErr w:type="spellEnd"/>
      <w:r w:rsidRPr="00826783">
        <w:rPr>
          <w:rFonts w:cstheme="minorHAnsi"/>
        </w:rPr>
        <w:t xml:space="preserve"> poders suficients per obligar-lo en </w:t>
      </w:r>
      <w:proofErr w:type="spellStart"/>
      <w:r w:rsidRPr="00826783">
        <w:rPr>
          <w:rFonts w:cstheme="minorHAnsi"/>
        </w:rPr>
        <w:t>aquest</w:t>
      </w:r>
      <w:proofErr w:type="spellEnd"/>
      <w:r w:rsidRPr="00826783">
        <w:rPr>
          <w:rFonts w:cstheme="minorHAnsi"/>
        </w:rPr>
        <w:t xml:space="preserve"> </w:t>
      </w:r>
      <w:proofErr w:type="spellStart"/>
      <w:r w:rsidRPr="00826783">
        <w:rPr>
          <w:rFonts w:cstheme="minorHAnsi"/>
        </w:rPr>
        <w:t>acte</w:t>
      </w:r>
      <w:proofErr w:type="spellEnd"/>
      <w:r w:rsidRPr="00826783">
        <w:rPr>
          <w:rFonts w:cstheme="minorHAnsi"/>
        </w:rPr>
        <w:t xml:space="preserve">, </w:t>
      </w:r>
      <w:proofErr w:type="spellStart"/>
      <w:r w:rsidRPr="00826783">
        <w:rPr>
          <w:rFonts w:cstheme="minorHAnsi"/>
        </w:rPr>
        <w:t>segons</w:t>
      </w:r>
      <w:proofErr w:type="spellEnd"/>
      <w:r w:rsidRPr="00826783">
        <w:rPr>
          <w:rFonts w:cstheme="minorHAnsi"/>
        </w:rPr>
        <w:t xml:space="preserve"> resulta de ......................</w:t>
      </w:r>
    </w:p>
    <w:p w14:paraId="4EC1C7A7" w14:textId="77777777" w:rsidR="005B341D" w:rsidRPr="00826783" w:rsidRDefault="005B341D" w:rsidP="005B341D">
      <w:pPr>
        <w:spacing w:after="200"/>
        <w:ind w:right="-1"/>
        <w:jc w:val="both"/>
        <w:rPr>
          <w:rFonts w:cstheme="minorHAnsi"/>
          <w:b/>
        </w:rPr>
      </w:pPr>
      <w:r w:rsidRPr="00826783">
        <w:rPr>
          <w:rFonts w:cstheme="minorHAnsi"/>
          <w:b/>
        </w:rPr>
        <w:t>ASSEGURA</w:t>
      </w:r>
    </w:p>
    <w:p w14:paraId="7B151F84" w14:textId="4DBDA914" w:rsidR="005B341D" w:rsidRPr="00826783" w:rsidRDefault="005B341D" w:rsidP="005B341D">
      <w:pPr>
        <w:spacing w:after="200"/>
        <w:ind w:right="-1"/>
        <w:jc w:val="both"/>
        <w:rPr>
          <w:rFonts w:cstheme="minorHAnsi"/>
        </w:rPr>
      </w:pPr>
      <w:r w:rsidRPr="00826783">
        <w:rPr>
          <w:rFonts w:cstheme="minorHAnsi"/>
        </w:rPr>
        <w:t xml:space="preserve">A ........................, NIF/CIF ...................., en </w:t>
      </w:r>
      <w:proofErr w:type="spellStart"/>
      <w:r w:rsidRPr="00826783">
        <w:rPr>
          <w:rFonts w:cstheme="minorHAnsi"/>
        </w:rPr>
        <w:t>concepte</w:t>
      </w:r>
      <w:proofErr w:type="spellEnd"/>
      <w:r w:rsidRPr="00826783">
        <w:rPr>
          <w:rFonts w:cstheme="minorHAnsi"/>
        </w:rPr>
        <w:t xml:space="preserve"> de </w:t>
      </w:r>
      <w:proofErr w:type="spellStart"/>
      <w:r w:rsidRPr="00826783">
        <w:rPr>
          <w:rFonts w:cstheme="minorHAnsi"/>
        </w:rPr>
        <w:t>prenedor</w:t>
      </w:r>
      <w:proofErr w:type="spellEnd"/>
      <w:r w:rsidRPr="00826783">
        <w:rPr>
          <w:rFonts w:cstheme="minorHAnsi"/>
        </w:rPr>
        <w:t xml:space="preserve"> de </w:t>
      </w:r>
      <w:proofErr w:type="spellStart"/>
      <w:r w:rsidRPr="00826783">
        <w:rPr>
          <w:rFonts w:cstheme="minorHAnsi"/>
        </w:rPr>
        <w:t>l’assegurança</w:t>
      </w:r>
      <w:proofErr w:type="spellEnd"/>
      <w:r w:rsidRPr="00826783">
        <w:rPr>
          <w:rFonts w:cstheme="minorHAnsi"/>
        </w:rPr>
        <w:t xml:space="preserve">, </w:t>
      </w:r>
      <w:proofErr w:type="spellStart"/>
      <w:r w:rsidRPr="00826783">
        <w:rPr>
          <w:rFonts w:cstheme="minorHAnsi"/>
        </w:rPr>
        <w:t>enfront</w:t>
      </w:r>
      <w:proofErr w:type="spellEnd"/>
      <w:r w:rsidRPr="00826783">
        <w:rPr>
          <w:rFonts w:cstheme="minorHAnsi"/>
        </w:rPr>
        <w:t xml:space="preserve"> de </w:t>
      </w:r>
      <w:proofErr w:type="spellStart"/>
      <w:r w:rsidRPr="00826783">
        <w:rPr>
          <w:rFonts w:cstheme="minorHAnsi"/>
        </w:rPr>
        <w:t>l’Ajuntament</w:t>
      </w:r>
      <w:proofErr w:type="spellEnd"/>
      <w:r w:rsidRPr="00826783">
        <w:rPr>
          <w:rFonts w:cstheme="minorHAnsi"/>
        </w:rPr>
        <w:t xml:space="preserve"> del Catllar en </w:t>
      </w:r>
      <w:proofErr w:type="spellStart"/>
      <w:r w:rsidRPr="00826783">
        <w:rPr>
          <w:rFonts w:cstheme="minorHAnsi"/>
        </w:rPr>
        <w:t>endavant</w:t>
      </w:r>
      <w:proofErr w:type="spellEnd"/>
      <w:r w:rsidRPr="00826783">
        <w:rPr>
          <w:rFonts w:cstheme="minorHAnsi"/>
        </w:rPr>
        <w:t xml:space="preserve"> </w:t>
      </w:r>
      <w:proofErr w:type="spellStart"/>
      <w:r w:rsidRPr="00826783">
        <w:rPr>
          <w:rFonts w:cstheme="minorHAnsi"/>
        </w:rPr>
        <w:t>l’assegurat</w:t>
      </w:r>
      <w:proofErr w:type="spellEnd"/>
      <w:r w:rsidRPr="00826783">
        <w:rPr>
          <w:rFonts w:cstheme="minorHAnsi"/>
        </w:rPr>
        <w:t xml:space="preserve">, </w:t>
      </w:r>
      <w:proofErr w:type="spellStart"/>
      <w:r w:rsidRPr="00826783">
        <w:rPr>
          <w:rFonts w:cstheme="minorHAnsi"/>
        </w:rPr>
        <w:t>fins</w:t>
      </w:r>
      <w:proofErr w:type="spellEnd"/>
      <w:r w:rsidRPr="00826783">
        <w:rPr>
          <w:rFonts w:cstheme="minorHAnsi"/>
        </w:rPr>
        <w:t xml:space="preserve"> a </w:t>
      </w:r>
      <w:proofErr w:type="spellStart"/>
      <w:r w:rsidRPr="00826783">
        <w:rPr>
          <w:rFonts w:cstheme="minorHAnsi"/>
        </w:rPr>
        <w:t>l’import</w:t>
      </w:r>
      <w:proofErr w:type="spellEnd"/>
      <w:r w:rsidRPr="00826783">
        <w:rPr>
          <w:rFonts w:cstheme="minorHAnsi"/>
        </w:rPr>
        <w:t xml:space="preserve"> de .................. EUROS...................€, a </w:t>
      </w:r>
      <w:proofErr w:type="spellStart"/>
      <w:r w:rsidRPr="00826783">
        <w:rPr>
          <w:rFonts w:cstheme="minorHAnsi"/>
        </w:rPr>
        <w:t>efectes</w:t>
      </w:r>
      <w:proofErr w:type="spellEnd"/>
      <w:r w:rsidRPr="00826783">
        <w:rPr>
          <w:rFonts w:cstheme="minorHAnsi"/>
        </w:rPr>
        <w:t xml:space="preserve"> de garantir </w:t>
      </w:r>
      <w:proofErr w:type="spellStart"/>
      <w:r w:rsidRPr="00826783">
        <w:rPr>
          <w:rFonts w:cstheme="minorHAnsi"/>
        </w:rPr>
        <w:t>l’exacte</w:t>
      </w:r>
      <w:proofErr w:type="spellEnd"/>
      <w:r w:rsidRPr="00826783">
        <w:rPr>
          <w:rFonts w:cstheme="minorHAnsi"/>
        </w:rPr>
        <w:t xml:space="preserve"> </w:t>
      </w:r>
      <w:proofErr w:type="spellStart"/>
      <w:r w:rsidRPr="00826783">
        <w:rPr>
          <w:rFonts w:cstheme="minorHAnsi"/>
        </w:rPr>
        <w:t>compliment</w:t>
      </w:r>
      <w:proofErr w:type="spellEnd"/>
      <w:r w:rsidRPr="00826783">
        <w:rPr>
          <w:rFonts w:cstheme="minorHAnsi"/>
        </w:rPr>
        <w:t xml:space="preserve"> per </w:t>
      </w:r>
      <w:proofErr w:type="spellStart"/>
      <w:r w:rsidRPr="00826783">
        <w:rPr>
          <w:rFonts w:cstheme="minorHAnsi"/>
        </w:rPr>
        <w:t>l’assegurat</w:t>
      </w:r>
      <w:proofErr w:type="spellEnd"/>
      <w:r w:rsidRPr="00826783">
        <w:rPr>
          <w:rFonts w:cstheme="minorHAnsi"/>
        </w:rPr>
        <w:t xml:space="preserve"> de totes i </w:t>
      </w:r>
      <w:proofErr w:type="spellStart"/>
      <w:r w:rsidRPr="00826783">
        <w:rPr>
          <w:rFonts w:cstheme="minorHAnsi"/>
        </w:rPr>
        <w:t>cadascuna</w:t>
      </w:r>
      <w:proofErr w:type="spellEnd"/>
      <w:r w:rsidRPr="00826783">
        <w:rPr>
          <w:rFonts w:cstheme="minorHAnsi"/>
        </w:rPr>
        <w:t xml:space="preserve"> de les </w:t>
      </w:r>
      <w:proofErr w:type="spellStart"/>
      <w:r w:rsidRPr="00826783">
        <w:rPr>
          <w:rFonts w:cstheme="minorHAnsi"/>
        </w:rPr>
        <w:t>obligacions</w:t>
      </w:r>
      <w:proofErr w:type="spellEnd"/>
      <w:r w:rsidRPr="00826783">
        <w:rPr>
          <w:rFonts w:cstheme="minorHAnsi"/>
        </w:rPr>
        <w:t xml:space="preserve"> que </w:t>
      </w:r>
      <w:proofErr w:type="spellStart"/>
      <w:r w:rsidRPr="00826783">
        <w:rPr>
          <w:rFonts w:cstheme="minorHAnsi"/>
        </w:rPr>
        <w:t>li</w:t>
      </w:r>
      <w:proofErr w:type="spellEnd"/>
      <w:r w:rsidRPr="00826783">
        <w:rPr>
          <w:rFonts w:cstheme="minorHAnsi"/>
        </w:rPr>
        <w:t xml:space="preserve"> </w:t>
      </w:r>
      <w:proofErr w:type="spellStart"/>
      <w:r w:rsidRPr="00826783">
        <w:rPr>
          <w:rFonts w:cstheme="minorHAnsi"/>
        </w:rPr>
        <w:t>resultin</w:t>
      </w:r>
      <w:proofErr w:type="spellEnd"/>
      <w:r w:rsidRPr="00826783">
        <w:rPr>
          <w:rFonts w:cstheme="minorHAnsi"/>
        </w:rPr>
        <w:t xml:space="preserve"> </w:t>
      </w:r>
      <w:proofErr w:type="spellStart"/>
      <w:r w:rsidRPr="00826783">
        <w:rPr>
          <w:rFonts w:cstheme="minorHAnsi"/>
        </w:rPr>
        <w:t>com</w:t>
      </w:r>
      <w:proofErr w:type="spellEnd"/>
      <w:r w:rsidRPr="00826783">
        <w:rPr>
          <w:rFonts w:cstheme="minorHAnsi"/>
        </w:rPr>
        <w:t xml:space="preserve"> a </w:t>
      </w:r>
      <w:proofErr w:type="spellStart"/>
      <w:r w:rsidRPr="00826783">
        <w:rPr>
          <w:rFonts w:cstheme="minorHAnsi"/>
        </w:rPr>
        <w:t>conseqüència</w:t>
      </w:r>
      <w:proofErr w:type="spellEnd"/>
      <w:r w:rsidRPr="00826783">
        <w:rPr>
          <w:rFonts w:cstheme="minorHAnsi"/>
        </w:rPr>
        <w:t xml:space="preserve"> de la </w:t>
      </w:r>
      <w:proofErr w:type="spellStart"/>
      <w:r w:rsidRPr="00826783">
        <w:rPr>
          <w:rFonts w:cstheme="minorHAnsi"/>
        </w:rPr>
        <w:t>formalització</w:t>
      </w:r>
      <w:proofErr w:type="spellEnd"/>
      <w:r w:rsidRPr="00826783">
        <w:rPr>
          <w:rFonts w:cstheme="minorHAnsi"/>
        </w:rPr>
        <w:t xml:space="preserve"> i </w:t>
      </w:r>
      <w:proofErr w:type="spellStart"/>
      <w:r w:rsidRPr="00826783">
        <w:rPr>
          <w:rFonts w:cstheme="minorHAnsi"/>
        </w:rPr>
        <w:t>execució</w:t>
      </w:r>
      <w:proofErr w:type="spellEnd"/>
      <w:r w:rsidRPr="00826783">
        <w:rPr>
          <w:rFonts w:cstheme="minorHAnsi"/>
        </w:rPr>
        <w:t xml:space="preserve"> del </w:t>
      </w:r>
      <w:r w:rsidR="00EB62EE" w:rsidRPr="00B77935">
        <w:rPr>
          <w:rFonts w:eastAsia="Lucida Sans Unicode" w:cstheme="minorHAnsi"/>
          <w:b/>
          <w:lang w:val="ca-ES"/>
        </w:rPr>
        <w:t xml:space="preserve">“CONTRACTE ADMINISTRATIU </w:t>
      </w:r>
      <w:r w:rsidR="00EB62EE">
        <w:rPr>
          <w:rFonts w:eastAsia="Lucida Sans Unicode" w:cstheme="minorHAnsi"/>
          <w:b/>
          <w:lang w:val="ca-ES"/>
        </w:rPr>
        <w:t>DE SERVEI DE CONTROL D’ACCÉS, VENDA D’ENTRADES, PREVENCIÓ, VIGILÀNCIA, SALVAMENT I SOCORRISME ALS USUARIS DE LA PISCINA MUNICIPAL DE LA TORRE D’EN GUIU DEL CATLLAR (EXPEDIENT NÚM.: 1357/2025)</w:t>
      </w:r>
      <w:r w:rsidR="00EB62EE" w:rsidRPr="00B77935">
        <w:rPr>
          <w:rFonts w:cstheme="minorHAnsi"/>
          <w:b/>
          <w:lang w:val="ca-ES"/>
        </w:rPr>
        <w:t>”</w:t>
      </w:r>
      <w:r w:rsidRPr="00826783">
        <w:rPr>
          <w:rFonts w:eastAsia="Lucida Sans Unicode" w:cstheme="minorHAnsi"/>
          <w:b/>
        </w:rPr>
        <w:t xml:space="preserve">, </w:t>
      </w:r>
      <w:r w:rsidRPr="00826783">
        <w:rPr>
          <w:rFonts w:eastAsia="Calibri" w:cstheme="minorHAnsi"/>
          <w:b/>
        </w:rPr>
        <w:t xml:space="preserve"> </w:t>
      </w:r>
      <w:proofErr w:type="spellStart"/>
      <w:r w:rsidRPr="00826783">
        <w:rPr>
          <w:rFonts w:cstheme="minorHAnsi"/>
        </w:rPr>
        <w:t>d’acord</w:t>
      </w:r>
      <w:proofErr w:type="spellEnd"/>
      <w:r w:rsidRPr="00826783">
        <w:rPr>
          <w:rFonts w:cstheme="minorHAnsi"/>
        </w:rPr>
        <w:t xml:space="preserve"> </w:t>
      </w:r>
      <w:proofErr w:type="spellStart"/>
      <w:r w:rsidRPr="00826783">
        <w:rPr>
          <w:rFonts w:cstheme="minorHAnsi"/>
        </w:rPr>
        <w:t>amb</w:t>
      </w:r>
      <w:proofErr w:type="spellEnd"/>
      <w:r w:rsidRPr="00826783">
        <w:rPr>
          <w:rFonts w:cstheme="minorHAnsi"/>
        </w:rPr>
        <w:t xml:space="preserve"> </w:t>
      </w:r>
      <w:proofErr w:type="spellStart"/>
      <w:r w:rsidRPr="00826783">
        <w:rPr>
          <w:rFonts w:cstheme="minorHAnsi"/>
        </w:rPr>
        <w:t>els</w:t>
      </w:r>
      <w:proofErr w:type="spellEnd"/>
      <w:r w:rsidRPr="00826783">
        <w:rPr>
          <w:rFonts w:cstheme="minorHAnsi"/>
        </w:rPr>
        <w:t xml:space="preserve"> termes del contracte i el </w:t>
      </w:r>
      <w:proofErr w:type="spellStart"/>
      <w:r w:rsidRPr="00826783">
        <w:rPr>
          <w:rFonts w:cstheme="minorHAnsi"/>
        </w:rPr>
        <w:t>plec</w:t>
      </w:r>
      <w:proofErr w:type="spellEnd"/>
      <w:r w:rsidRPr="00826783">
        <w:rPr>
          <w:rFonts w:cstheme="minorHAnsi"/>
        </w:rPr>
        <w:t xml:space="preserve"> de </w:t>
      </w:r>
      <w:proofErr w:type="spellStart"/>
      <w:r w:rsidRPr="00826783">
        <w:rPr>
          <w:rFonts w:cstheme="minorHAnsi"/>
        </w:rPr>
        <w:t>clàusules</w:t>
      </w:r>
      <w:proofErr w:type="spellEnd"/>
      <w:r w:rsidRPr="00826783">
        <w:rPr>
          <w:rFonts w:cstheme="minorHAnsi"/>
        </w:rPr>
        <w:t xml:space="preserve"> administratives i </w:t>
      </w:r>
      <w:proofErr w:type="spellStart"/>
      <w:r w:rsidRPr="00826783">
        <w:rPr>
          <w:rFonts w:cstheme="minorHAnsi"/>
        </w:rPr>
        <w:t>projecte</w:t>
      </w:r>
      <w:proofErr w:type="spellEnd"/>
      <w:r w:rsidRPr="00826783">
        <w:rPr>
          <w:rFonts w:cstheme="minorHAnsi"/>
        </w:rPr>
        <w:t xml:space="preserve"> </w:t>
      </w:r>
      <w:proofErr w:type="spellStart"/>
      <w:r w:rsidRPr="00826783">
        <w:rPr>
          <w:rFonts w:cstheme="minorHAnsi"/>
        </w:rPr>
        <w:t>aprovat</w:t>
      </w:r>
      <w:proofErr w:type="spellEnd"/>
      <w:r w:rsidRPr="00826783">
        <w:rPr>
          <w:rFonts w:cstheme="minorHAnsi"/>
        </w:rPr>
        <w:t>.</w:t>
      </w:r>
    </w:p>
    <w:p w14:paraId="74670096" w14:textId="77777777" w:rsidR="005B341D" w:rsidRDefault="005B341D" w:rsidP="005B341D">
      <w:pPr>
        <w:spacing w:after="200"/>
        <w:ind w:right="-1"/>
        <w:jc w:val="both"/>
        <w:rPr>
          <w:rFonts w:cstheme="minorHAnsi"/>
        </w:rPr>
      </w:pPr>
    </w:p>
    <w:p w14:paraId="2E8E8197" w14:textId="77777777" w:rsidR="005B341D" w:rsidRDefault="005B341D" w:rsidP="005B341D">
      <w:pPr>
        <w:spacing w:after="200"/>
        <w:ind w:right="-1"/>
        <w:jc w:val="both"/>
        <w:rPr>
          <w:rFonts w:cstheme="minorHAnsi"/>
        </w:rPr>
      </w:pPr>
    </w:p>
    <w:p w14:paraId="2539EDA0" w14:textId="77777777" w:rsidR="005B341D" w:rsidRPr="00826783" w:rsidRDefault="005B341D" w:rsidP="005B341D">
      <w:pPr>
        <w:spacing w:after="200"/>
        <w:ind w:right="-1"/>
        <w:jc w:val="both"/>
        <w:rPr>
          <w:rFonts w:cstheme="minorHAnsi"/>
        </w:rPr>
      </w:pPr>
      <w:r w:rsidRPr="00826783">
        <w:rPr>
          <w:rFonts w:cstheme="minorHAnsi"/>
        </w:rPr>
        <w:t xml:space="preserve">La manca de </w:t>
      </w:r>
      <w:proofErr w:type="spellStart"/>
      <w:r w:rsidRPr="00826783">
        <w:rPr>
          <w:rFonts w:cstheme="minorHAnsi"/>
        </w:rPr>
        <w:t>pagament</w:t>
      </w:r>
      <w:proofErr w:type="spellEnd"/>
      <w:r w:rsidRPr="00826783">
        <w:rPr>
          <w:rFonts w:cstheme="minorHAnsi"/>
        </w:rPr>
        <w:t xml:space="preserve"> de la prima, </w:t>
      </w:r>
      <w:proofErr w:type="spellStart"/>
      <w:r w:rsidRPr="00826783">
        <w:rPr>
          <w:rFonts w:cstheme="minorHAnsi"/>
        </w:rPr>
        <w:t>sigui</w:t>
      </w:r>
      <w:proofErr w:type="spellEnd"/>
      <w:r w:rsidRPr="00826783">
        <w:rPr>
          <w:rFonts w:cstheme="minorHAnsi"/>
        </w:rPr>
        <w:t xml:space="preserve"> única, primera o </w:t>
      </w:r>
      <w:proofErr w:type="spellStart"/>
      <w:r w:rsidRPr="00826783">
        <w:rPr>
          <w:rFonts w:cstheme="minorHAnsi"/>
        </w:rPr>
        <w:t>següents</w:t>
      </w:r>
      <w:proofErr w:type="spellEnd"/>
      <w:r w:rsidRPr="00826783">
        <w:rPr>
          <w:rFonts w:cstheme="minorHAnsi"/>
        </w:rPr>
        <w:t xml:space="preserve">, no </w:t>
      </w:r>
      <w:proofErr w:type="spellStart"/>
      <w:r w:rsidRPr="00826783">
        <w:rPr>
          <w:rFonts w:cstheme="minorHAnsi"/>
        </w:rPr>
        <w:t>donarà</w:t>
      </w:r>
      <w:proofErr w:type="spellEnd"/>
      <w:r w:rsidRPr="00826783">
        <w:rPr>
          <w:rFonts w:cstheme="minorHAnsi"/>
        </w:rPr>
        <w:t xml:space="preserve"> </w:t>
      </w:r>
      <w:proofErr w:type="spellStart"/>
      <w:r w:rsidRPr="00826783">
        <w:rPr>
          <w:rFonts w:cstheme="minorHAnsi"/>
        </w:rPr>
        <w:t>dret</w:t>
      </w:r>
      <w:proofErr w:type="spellEnd"/>
      <w:r w:rsidRPr="00826783">
        <w:rPr>
          <w:rFonts w:cstheme="minorHAnsi"/>
        </w:rPr>
        <w:t xml:space="preserve"> a </w:t>
      </w:r>
      <w:proofErr w:type="spellStart"/>
      <w:r w:rsidRPr="00826783">
        <w:rPr>
          <w:rFonts w:cstheme="minorHAnsi"/>
        </w:rPr>
        <w:t>l’assegurador</w:t>
      </w:r>
      <w:proofErr w:type="spellEnd"/>
      <w:r w:rsidRPr="00826783">
        <w:rPr>
          <w:rFonts w:cstheme="minorHAnsi"/>
        </w:rPr>
        <w:t xml:space="preserve"> a </w:t>
      </w:r>
      <w:proofErr w:type="spellStart"/>
      <w:r w:rsidRPr="00826783">
        <w:rPr>
          <w:rFonts w:cstheme="minorHAnsi"/>
        </w:rPr>
        <w:t>resoldre</w:t>
      </w:r>
      <w:proofErr w:type="spellEnd"/>
      <w:r w:rsidRPr="00826783">
        <w:rPr>
          <w:rFonts w:cstheme="minorHAnsi"/>
        </w:rPr>
        <w:t xml:space="preserve"> el contracte, ni </w:t>
      </w:r>
      <w:proofErr w:type="spellStart"/>
      <w:r w:rsidRPr="00826783">
        <w:rPr>
          <w:rFonts w:cstheme="minorHAnsi"/>
        </w:rPr>
        <w:t>aquest</w:t>
      </w:r>
      <w:proofErr w:type="spellEnd"/>
      <w:r w:rsidRPr="00826783">
        <w:rPr>
          <w:rFonts w:cstheme="minorHAnsi"/>
        </w:rPr>
        <w:t xml:space="preserve"> </w:t>
      </w:r>
      <w:proofErr w:type="spellStart"/>
      <w:r w:rsidRPr="00826783">
        <w:rPr>
          <w:rFonts w:cstheme="minorHAnsi"/>
        </w:rPr>
        <w:t>restarà</w:t>
      </w:r>
      <w:proofErr w:type="spellEnd"/>
      <w:r w:rsidRPr="00826783">
        <w:rPr>
          <w:rFonts w:cstheme="minorHAnsi"/>
        </w:rPr>
        <w:t xml:space="preserve"> </w:t>
      </w:r>
      <w:proofErr w:type="spellStart"/>
      <w:r w:rsidRPr="00826783">
        <w:rPr>
          <w:rFonts w:cstheme="minorHAnsi"/>
        </w:rPr>
        <w:t>extingit</w:t>
      </w:r>
      <w:proofErr w:type="spellEnd"/>
      <w:r w:rsidRPr="00826783">
        <w:rPr>
          <w:rFonts w:cstheme="minorHAnsi"/>
        </w:rPr>
        <w:t xml:space="preserve">, ni la cobertura de </w:t>
      </w:r>
      <w:proofErr w:type="spellStart"/>
      <w:r w:rsidRPr="00826783">
        <w:rPr>
          <w:rFonts w:cstheme="minorHAnsi"/>
        </w:rPr>
        <w:t>l’assegurador</w:t>
      </w:r>
      <w:proofErr w:type="spellEnd"/>
      <w:r w:rsidRPr="00826783">
        <w:rPr>
          <w:rFonts w:cstheme="minorHAnsi"/>
        </w:rPr>
        <w:t xml:space="preserve"> </w:t>
      </w:r>
      <w:proofErr w:type="spellStart"/>
      <w:r w:rsidRPr="00826783">
        <w:rPr>
          <w:rFonts w:cstheme="minorHAnsi"/>
        </w:rPr>
        <w:t>suspesa</w:t>
      </w:r>
      <w:proofErr w:type="spellEnd"/>
      <w:r w:rsidRPr="00826783">
        <w:rPr>
          <w:rFonts w:cstheme="minorHAnsi"/>
        </w:rPr>
        <w:t xml:space="preserve">, ni </w:t>
      </w:r>
      <w:proofErr w:type="spellStart"/>
      <w:r w:rsidRPr="00826783">
        <w:rPr>
          <w:rFonts w:cstheme="minorHAnsi"/>
        </w:rPr>
        <w:t>aquest</w:t>
      </w:r>
      <w:proofErr w:type="spellEnd"/>
      <w:r w:rsidRPr="00826783">
        <w:rPr>
          <w:rFonts w:cstheme="minorHAnsi"/>
        </w:rPr>
        <w:t xml:space="preserve"> </w:t>
      </w:r>
      <w:proofErr w:type="spellStart"/>
      <w:r w:rsidRPr="00826783">
        <w:rPr>
          <w:rFonts w:cstheme="minorHAnsi"/>
        </w:rPr>
        <w:t>alliberat</w:t>
      </w:r>
      <w:proofErr w:type="spellEnd"/>
      <w:r w:rsidRPr="00826783">
        <w:rPr>
          <w:rFonts w:cstheme="minorHAnsi"/>
        </w:rPr>
        <w:t xml:space="preserve"> de la </w:t>
      </w:r>
      <w:proofErr w:type="spellStart"/>
      <w:r w:rsidRPr="00826783">
        <w:rPr>
          <w:rFonts w:cstheme="minorHAnsi"/>
        </w:rPr>
        <w:t>seva</w:t>
      </w:r>
      <w:proofErr w:type="spellEnd"/>
      <w:r w:rsidRPr="00826783">
        <w:rPr>
          <w:rFonts w:cstheme="minorHAnsi"/>
        </w:rPr>
        <w:t xml:space="preserve"> </w:t>
      </w:r>
      <w:proofErr w:type="spellStart"/>
      <w:r w:rsidRPr="00826783">
        <w:rPr>
          <w:rFonts w:cstheme="minorHAnsi"/>
        </w:rPr>
        <w:t>obligació</w:t>
      </w:r>
      <w:proofErr w:type="spellEnd"/>
      <w:r w:rsidRPr="00826783">
        <w:rPr>
          <w:rFonts w:cstheme="minorHAnsi"/>
        </w:rPr>
        <w:t xml:space="preserve">, en </w:t>
      </w:r>
      <w:proofErr w:type="spellStart"/>
      <w:r w:rsidRPr="00826783">
        <w:rPr>
          <w:rFonts w:cstheme="minorHAnsi"/>
        </w:rPr>
        <w:t>cas</w:t>
      </w:r>
      <w:proofErr w:type="spellEnd"/>
      <w:r w:rsidRPr="00826783">
        <w:rPr>
          <w:rFonts w:cstheme="minorHAnsi"/>
        </w:rPr>
        <w:t xml:space="preserve"> que </w:t>
      </w:r>
      <w:proofErr w:type="spellStart"/>
      <w:r w:rsidRPr="00826783">
        <w:rPr>
          <w:rFonts w:cstheme="minorHAnsi"/>
        </w:rPr>
        <w:t>l’assegurador</w:t>
      </w:r>
      <w:proofErr w:type="spellEnd"/>
      <w:r w:rsidRPr="00826783">
        <w:rPr>
          <w:rFonts w:cstheme="minorHAnsi"/>
        </w:rPr>
        <w:t xml:space="preserve"> </w:t>
      </w:r>
      <w:proofErr w:type="spellStart"/>
      <w:r w:rsidRPr="00826783">
        <w:rPr>
          <w:rFonts w:cstheme="minorHAnsi"/>
        </w:rPr>
        <w:t>hagi</w:t>
      </w:r>
      <w:proofErr w:type="spellEnd"/>
      <w:r w:rsidRPr="00826783">
        <w:rPr>
          <w:rFonts w:cstheme="minorHAnsi"/>
        </w:rPr>
        <w:t xml:space="preserve"> de </w:t>
      </w:r>
      <w:proofErr w:type="spellStart"/>
      <w:r w:rsidRPr="00826783">
        <w:rPr>
          <w:rFonts w:cstheme="minorHAnsi"/>
        </w:rPr>
        <w:t>fer</w:t>
      </w:r>
      <w:proofErr w:type="spellEnd"/>
      <w:r w:rsidRPr="00826783">
        <w:rPr>
          <w:rFonts w:cstheme="minorHAnsi"/>
        </w:rPr>
        <w:t xml:space="preserve"> efectiva la </w:t>
      </w:r>
      <w:proofErr w:type="spellStart"/>
      <w:r w:rsidRPr="00826783">
        <w:rPr>
          <w:rFonts w:cstheme="minorHAnsi"/>
        </w:rPr>
        <w:t>garantia</w:t>
      </w:r>
      <w:proofErr w:type="spellEnd"/>
      <w:r w:rsidRPr="00826783">
        <w:rPr>
          <w:rFonts w:cstheme="minorHAnsi"/>
        </w:rPr>
        <w:t>.</w:t>
      </w:r>
    </w:p>
    <w:p w14:paraId="3A5DCE2B" w14:textId="77777777" w:rsidR="005B341D" w:rsidRPr="00826783" w:rsidRDefault="005B341D" w:rsidP="005B341D">
      <w:pPr>
        <w:spacing w:after="200"/>
        <w:ind w:right="-1"/>
        <w:jc w:val="both"/>
        <w:rPr>
          <w:rFonts w:cstheme="minorHAnsi"/>
        </w:rPr>
      </w:pPr>
      <w:proofErr w:type="spellStart"/>
      <w:r w:rsidRPr="00826783">
        <w:rPr>
          <w:rFonts w:cstheme="minorHAnsi"/>
        </w:rPr>
        <w:t>L’assegurador</w:t>
      </w:r>
      <w:proofErr w:type="spellEnd"/>
      <w:r w:rsidRPr="00826783">
        <w:rPr>
          <w:rFonts w:cstheme="minorHAnsi"/>
        </w:rPr>
        <w:t xml:space="preserve"> no </w:t>
      </w:r>
      <w:proofErr w:type="spellStart"/>
      <w:r w:rsidRPr="00826783">
        <w:rPr>
          <w:rFonts w:cstheme="minorHAnsi"/>
        </w:rPr>
        <w:t>podrà</w:t>
      </w:r>
      <w:proofErr w:type="spellEnd"/>
      <w:r w:rsidRPr="00826783">
        <w:rPr>
          <w:rFonts w:cstheme="minorHAnsi"/>
        </w:rPr>
        <w:t xml:space="preserve"> </w:t>
      </w:r>
      <w:proofErr w:type="spellStart"/>
      <w:r w:rsidRPr="00826783">
        <w:rPr>
          <w:rFonts w:cstheme="minorHAnsi"/>
        </w:rPr>
        <w:t>oposar</w:t>
      </w:r>
      <w:proofErr w:type="spellEnd"/>
      <w:r w:rsidRPr="00826783">
        <w:rPr>
          <w:rFonts w:cstheme="minorHAnsi"/>
        </w:rPr>
        <w:t xml:space="preserve"> a </w:t>
      </w:r>
      <w:proofErr w:type="spellStart"/>
      <w:r w:rsidRPr="00826783">
        <w:rPr>
          <w:rFonts w:cstheme="minorHAnsi"/>
        </w:rPr>
        <w:t>l’assegurat</w:t>
      </w:r>
      <w:proofErr w:type="spellEnd"/>
      <w:r w:rsidRPr="00826783">
        <w:rPr>
          <w:rFonts w:cstheme="minorHAnsi"/>
        </w:rPr>
        <w:t xml:space="preserve"> les </w:t>
      </w:r>
      <w:proofErr w:type="spellStart"/>
      <w:r w:rsidRPr="00826783">
        <w:rPr>
          <w:rFonts w:cstheme="minorHAnsi"/>
        </w:rPr>
        <w:t>excepcions</w:t>
      </w:r>
      <w:proofErr w:type="spellEnd"/>
      <w:r w:rsidRPr="00826783">
        <w:rPr>
          <w:rFonts w:cstheme="minorHAnsi"/>
        </w:rPr>
        <w:t xml:space="preserve"> que </w:t>
      </w:r>
      <w:proofErr w:type="spellStart"/>
      <w:r w:rsidRPr="00826783">
        <w:rPr>
          <w:rFonts w:cstheme="minorHAnsi"/>
        </w:rPr>
        <w:t>puguin</w:t>
      </w:r>
      <w:proofErr w:type="spellEnd"/>
      <w:r w:rsidRPr="00826783">
        <w:rPr>
          <w:rFonts w:cstheme="minorHAnsi"/>
        </w:rPr>
        <w:t xml:space="preserve"> </w:t>
      </w:r>
      <w:proofErr w:type="spellStart"/>
      <w:r w:rsidRPr="00826783">
        <w:rPr>
          <w:rFonts w:cstheme="minorHAnsi"/>
        </w:rPr>
        <w:t>correspondre’l</w:t>
      </w:r>
      <w:proofErr w:type="spellEnd"/>
      <w:r w:rsidRPr="00826783">
        <w:rPr>
          <w:rFonts w:cstheme="minorHAnsi"/>
        </w:rPr>
        <w:t xml:space="preserve"> contra el </w:t>
      </w:r>
      <w:proofErr w:type="spellStart"/>
      <w:r w:rsidRPr="00826783">
        <w:rPr>
          <w:rFonts w:cstheme="minorHAnsi"/>
        </w:rPr>
        <w:t>prenedor</w:t>
      </w:r>
      <w:proofErr w:type="spellEnd"/>
      <w:r w:rsidRPr="00826783">
        <w:rPr>
          <w:rFonts w:cstheme="minorHAnsi"/>
        </w:rPr>
        <w:t xml:space="preserve"> de </w:t>
      </w:r>
      <w:proofErr w:type="spellStart"/>
      <w:r w:rsidRPr="00826783">
        <w:rPr>
          <w:rFonts w:cstheme="minorHAnsi"/>
        </w:rPr>
        <w:t>l’assegurança</w:t>
      </w:r>
      <w:proofErr w:type="spellEnd"/>
      <w:r w:rsidRPr="00826783">
        <w:rPr>
          <w:rFonts w:cstheme="minorHAnsi"/>
        </w:rPr>
        <w:t>.</w:t>
      </w:r>
    </w:p>
    <w:p w14:paraId="3BBB268E" w14:textId="77777777" w:rsidR="005B341D" w:rsidRPr="00826783" w:rsidRDefault="005B341D" w:rsidP="005B341D">
      <w:pPr>
        <w:spacing w:after="200"/>
        <w:ind w:right="-1"/>
        <w:jc w:val="both"/>
        <w:rPr>
          <w:rFonts w:cstheme="minorHAnsi"/>
        </w:rPr>
      </w:pPr>
      <w:proofErr w:type="spellStart"/>
      <w:r w:rsidRPr="00826783">
        <w:rPr>
          <w:rFonts w:cstheme="minorHAnsi"/>
        </w:rPr>
        <w:t>L’assegurador</w:t>
      </w:r>
      <w:proofErr w:type="spellEnd"/>
      <w:r w:rsidRPr="00826783">
        <w:rPr>
          <w:rFonts w:cstheme="minorHAnsi"/>
        </w:rPr>
        <w:t xml:space="preserve"> </w:t>
      </w:r>
      <w:proofErr w:type="spellStart"/>
      <w:r w:rsidRPr="00826783">
        <w:rPr>
          <w:rFonts w:cstheme="minorHAnsi"/>
        </w:rPr>
        <w:t>assumeix</w:t>
      </w:r>
      <w:proofErr w:type="spellEnd"/>
      <w:r w:rsidRPr="00826783">
        <w:rPr>
          <w:rFonts w:cstheme="minorHAnsi"/>
        </w:rPr>
        <w:t xml:space="preserve"> el </w:t>
      </w:r>
      <w:proofErr w:type="spellStart"/>
      <w:r w:rsidRPr="00826783">
        <w:rPr>
          <w:rFonts w:cstheme="minorHAnsi"/>
        </w:rPr>
        <w:t>compromís</w:t>
      </w:r>
      <w:proofErr w:type="spellEnd"/>
      <w:r w:rsidRPr="00826783">
        <w:rPr>
          <w:rFonts w:cstheme="minorHAnsi"/>
        </w:rPr>
        <w:t xml:space="preserve"> </w:t>
      </w:r>
      <w:proofErr w:type="spellStart"/>
      <w:r w:rsidRPr="00826783">
        <w:rPr>
          <w:rFonts w:cstheme="minorHAnsi"/>
        </w:rPr>
        <w:t>d’indemnitzar</w:t>
      </w:r>
      <w:proofErr w:type="spellEnd"/>
      <w:r w:rsidRPr="00826783">
        <w:rPr>
          <w:rFonts w:cstheme="minorHAnsi"/>
        </w:rPr>
        <w:t xml:space="preserve"> </w:t>
      </w:r>
      <w:proofErr w:type="spellStart"/>
      <w:r w:rsidRPr="00826783">
        <w:rPr>
          <w:rFonts w:cstheme="minorHAnsi"/>
        </w:rPr>
        <w:t>l’assegurat</w:t>
      </w:r>
      <w:proofErr w:type="spellEnd"/>
      <w:r w:rsidRPr="00826783">
        <w:rPr>
          <w:rFonts w:cstheme="minorHAnsi"/>
        </w:rPr>
        <w:t xml:space="preserve"> al primer </w:t>
      </w:r>
      <w:proofErr w:type="spellStart"/>
      <w:r w:rsidRPr="00826783">
        <w:rPr>
          <w:rFonts w:cstheme="minorHAnsi"/>
        </w:rPr>
        <w:t>requeriment</w:t>
      </w:r>
      <w:proofErr w:type="spellEnd"/>
      <w:r w:rsidRPr="00826783">
        <w:rPr>
          <w:rFonts w:cstheme="minorHAnsi"/>
        </w:rPr>
        <w:t xml:space="preserve"> de </w:t>
      </w:r>
      <w:proofErr w:type="spellStart"/>
      <w:r w:rsidRPr="00826783">
        <w:rPr>
          <w:rFonts w:cstheme="minorHAnsi"/>
        </w:rPr>
        <w:t>l’Ajuntament</w:t>
      </w:r>
      <w:proofErr w:type="spellEnd"/>
      <w:r w:rsidRPr="00826783">
        <w:rPr>
          <w:rFonts w:cstheme="minorHAnsi"/>
        </w:rPr>
        <w:t xml:space="preserve"> del Catllar, i de pagar </w:t>
      </w:r>
      <w:proofErr w:type="spellStart"/>
      <w:r w:rsidRPr="00826783">
        <w:rPr>
          <w:rFonts w:cstheme="minorHAnsi"/>
        </w:rPr>
        <w:t>amb</w:t>
      </w:r>
      <w:proofErr w:type="spellEnd"/>
      <w:r w:rsidRPr="00826783">
        <w:rPr>
          <w:rFonts w:cstheme="minorHAnsi"/>
        </w:rPr>
        <w:t xml:space="preserve"> </w:t>
      </w:r>
      <w:proofErr w:type="spellStart"/>
      <w:r w:rsidRPr="00826783">
        <w:rPr>
          <w:rFonts w:cstheme="minorHAnsi"/>
        </w:rPr>
        <w:t>caràcter</w:t>
      </w:r>
      <w:proofErr w:type="spellEnd"/>
      <w:r w:rsidRPr="00826783">
        <w:rPr>
          <w:rFonts w:cstheme="minorHAnsi"/>
        </w:rPr>
        <w:t xml:space="preserve"> incondicional i </w:t>
      </w:r>
      <w:proofErr w:type="spellStart"/>
      <w:r w:rsidRPr="00826783">
        <w:rPr>
          <w:rFonts w:cstheme="minorHAnsi"/>
        </w:rPr>
        <w:t>dintre</w:t>
      </w:r>
      <w:proofErr w:type="spellEnd"/>
      <w:r w:rsidRPr="00826783">
        <w:rPr>
          <w:rFonts w:cstheme="minorHAnsi"/>
        </w:rPr>
        <w:t xml:space="preserve">, </w:t>
      </w:r>
      <w:proofErr w:type="spellStart"/>
      <w:r w:rsidRPr="00826783">
        <w:rPr>
          <w:rFonts w:cstheme="minorHAnsi"/>
        </w:rPr>
        <w:t>com</w:t>
      </w:r>
      <w:proofErr w:type="spellEnd"/>
      <w:r w:rsidRPr="00826783">
        <w:rPr>
          <w:rFonts w:cstheme="minorHAnsi"/>
        </w:rPr>
        <w:t xml:space="preserve"> a </w:t>
      </w:r>
      <w:proofErr w:type="spellStart"/>
      <w:r w:rsidRPr="00826783">
        <w:rPr>
          <w:rFonts w:cstheme="minorHAnsi"/>
        </w:rPr>
        <w:t>màxim</w:t>
      </w:r>
      <w:proofErr w:type="spellEnd"/>
      <w:r w:rsidRPr="00826783">
        <w:rPr>
          <w:rFonts w:cstheme="minorHAnsi"/>
        </w:rPr>
        <w:t xml:space="preserve">, </w:t>
      </w:r>
      <w:proofErr w:type="spellStart"/>
      <w:r w:rsidRPr="00826783">
        <w:rPr>
          <w:rFonts w:cstheme="minorHAnsi"/>
        </w:rPr>
        <w:t>dels</w:t>
      </w:r>
      <w:proofErr w:type="spellEnd"/>
      <w:r w:rsidRPr="00826783">
        <w:rPr>
          <w:rFonts w:cstheme="minorHAnsi"/>
        </w:rPr>
        <w:t xml:space="preserve"> ............</w:t>
      </w:r>
      <w:proofErr w:type="spellStart"/>
      <w:r w:rsidRPr="00826783">
        <w:rPr>
          <w:rFonts w:cstheme="minorHAnsi"/>
        </w:rPr>
        <w:t>dies</w:t>
      </w:r>
      <w:proofErr w:type="spellEnd"/>
      <w:r w:rsidRPr="00826783">
        <w:rPr>
          <w:rFonts w:cstheme="minorHAnsi"/>
        </w:rPr>
        <w:t xml:space="preserve"> </w:t>
      </w:r>
      <w:proofErr w:type="spellStart"/>
      <w:r w:rsidRPr="00826783">
        <w:rPr>
          <w:rFonts w:cstheme="minorHAnsi"/>
        </w:rPr>
        <w:t>següents</w:t>
      </w:r>
      <w:proofErr w:type="spellEnd"/>
      <w:r w:rsidRPr="00826783">
        <w:rPr>
          <w:rFonts w:cstheme="minorHAnsi"/>
        </w:rPr>
        <w:t xml:space="preserve"> a ser </w:t>
      </w:r>
      <w:proofErr w:type="spellStart"/>
      <w:r w:rsidRPr="00826783">
        <w:rPr>
          <w:rFonts w:cstheme="minorHAnsi"/>
        </w:rPr>
        <w:t>requerit</w:t>
      </w:r>
      <w:proofErr w:type="spellEnd"/>
      <w:r w:rsidRPr="00826783">
        <w:rPr>
          <w:rFonts w:cstheme="minorHAnsi"/>
        </w:rPr>
        <w:t xml:space="preserve">, la suma o sumes que </w:t>
      </w:r>
      <w:proofErr w:type="spellStart"/>
      <w:r w:rsidRPr="00826783">
        <w:rPr>
          <w:rFonts w:cstheme="minorHAnsi"/>
        </w:rPr>
        <w:t>fins</w:t>
      </w:r>
      <w:proofErr w:type="spellEnd"/>
      <w:r w:rsidRPr="00826783">
        <w:rPr>
          <w:rFonts w:cstheme="minorHAnsi"/>
        </w:rPr>
        <w:t xml:space="preserve"> a la </w:t>
      </w:r>
      <w:proofErr w:type="spellStart"/>
      <w:r w:rsidRPr="00826783">
        <w:rPr>
          <w:rFonts w:cstheme="minorHAnsi"/>
        </w:rPr>
        <w:t>concurrència</w:t>
      </w:r>
      <w:proofErr w:type="spellEnd"/>
      <w:r w:rsidRPr="00826783">
        <w:rPr>
          <w:rFonts w:cstheme="minorHAnsi"/>
        </w:rPr>
        <w:t xml:space="preserve"> de la </w:t>
      </w:r>
      <w:proofErr w:type="spellStart"/>
      <w:r w:rsidRPr="00826783">
        <w:rPr>
          <w:rFonts w:cstheme="minorHAnsi"/>
        </w:rPr>
        <w:t>xifra</w:t>
      </w:r>
      <w:proofErr w:type="spellEnd"/>
      <w:r w:rsidRPr="00826783">
        <w:rPr>
          <w:rFonts w:cstheme="minorHAnsi"/>
        </w:rPr>
        <w:t xml:space="preserve"> </w:t>
      </w:r>
      <w:proofErr w:type="spellStart"/>
      <w:r w:rsidRPr="00826783">
        <w:rPr>
          <w:rFonts w:cstheme="minorHAnsi"/>
        </w:rPr>
        <w:t>assegurada</w:t>
      </w:r>
      <w:proofErr w:type="spellEnd"/>
      <w:r w:rsidRPr="00826783">
        <w:rPr>
          <w:rFonts w:cstheme="minorHAnsi"/>
        </w:rPr>
        <w:t xml:space="preserve"> </w:t>
      </w:r>
      <w:proofErr w:type="spellStart"/>
      <w:r w:rsidRPr="00826783">
        <w:rPr>
          <w:rFonts w:cstheme="minorHAnsi"/>
        </w:rPr>
        <w:t>s’expressi</w:t>
      </w:r>
      <w:proofErr w:type="spellEnd"/>
      <w:r w:rsidRPr="00826783">
        <w:rPr>
          <w:rFonts w:cstheme="minorHAnsi"/>
        </w:rPr>
        <w:t xml:space="preserve"> en el </w:t>
      </w:r>
      <w:proofErr w:type="spellStart"/>
      <w:r w:rsidRPr="00826783">
        <w:rPr>
          <w:rFonts w:cstheme="minorHAnsi"/>
        </w:rPr>
        <w:t>requeriment</w:t>
      </w:r>
      <w:proofErr w:type="spellEnd"/>
      <w:r w:rsidRPr="00826783">
        <w:rPr>
          <w:rFonts w:cstheme="minorHAnsi"/>
        </w:rPr>
        <w:t>.</w:t>
      </w:r>
    </w:p>
    <w:p w14:paraId="15C2F4BF" w14:textId="77777777" w:rsidR="005B341D" w:rsidRPr="00826783" w:rsidRDefault="005B341D" w:rsidP="005B341D">
      <w:pPr>
        <w:spacing w:after="200"/>
        <w:ind w:right="-1"/>
        <w:jc w:val="both"/>
        <w:rPr>
          <w:rFonts w:cstheme="minorHAnsi"/>
        </w:rPr>
      </w:pPr>
      <w:r w:rsidRPr="00826783">
        <w:rPr>
          <w:rFonts w:cstheme="minorHAnsi"/>
        </w:rPr>
        <w:t xml:space="preserve">La </w:t>
      </w:r>
      <w:proofErr w:type="spellStart"/>
      <w:r w:rsidRPr="00826783">
        <w:rPr>
          <w:rFonts w:cstheme="minorHAnsi"/>
        </w:rPr>
        <w:t>present</w:t>
      </w:r>
      <w:proofErr w:type="spellEnd"/>
      <w:r w:rsidRPr="00826783">
        <w:rPr>
          <w:rFonts w:cstheme="minorHAnsi"/>
        </w:rPr>
        <w:t xml:space="preserve"> </w:t>
      </w:r>
      <w:proofErr w:type="spellStart"/>
      <w:r w:rsidRPr="00826783">
        <w:rPr>
          <w:rFonts w:cstheme="minorHAnsi"/>
        </w:rPr>
        <w:t>assegurança</w:t>
      </w:r>
      <w:proofErr w:type="spellEnd"/>
      <w:r w:rsidRPr="00826783">
        <w:rPr>
          <w:rFonts w:cstheme="minorHAnsi"/>
        </w:rPr>
        <w:t xml:space="preserve"> de </w:t>
      </w:r>
      <w:proofErr w:type="spellStart"/>
      <w:r w:rsidRPr="00826783">
        <w:rPr>
          <w:rFonts w:cstheme="minorHAnsi"/>
        </w:rPr>
        <w:t>caució</w:t>
      </w:r>
      <w:proofErr w:type="spellEnd"/>
      <w:r w:rsidRPr="00826783">
        <w:rPr>
          <w:rFonts w:cstheme="minorHAnsi"/>
        </w:rPr>
        <w:t xml:space="preserve"> </w:t>
      </w:r>
      <w:proofErr w:type="spellStart"/>
      <w:r w:rsidRPr="00826783">
        <w:rPr>
          <w:rFonts w:cstheme="minorHAnsi"/>
        </w:rPr>
        <w:t>estarà</w:t>
      </w:r>
      <w:proofErr w:type="spellEnd"/>
      <w:r w:rsidRPr="00826783">
        <w:rPr>
          <w:rFonts w:cstheme="minorHAnsi"/>
        </w:rPr>
        <w:t xml:space="preserve"> en vigor </w:t>
      </w:r>
      <w:proofErr w:type="spellStart"/>
      <w:r w:rsidRPr="00826783">
        <w:rPr>
          <w:rFonts w:cstheme="minorHAnsi"/>
        </w:rPr>
        <w:t>fins</w:t>
      </w:r>
      <w:proofErr w:type="spellEnd"/>
      <w:r w:rsidRPr="00826783">
        <w:rPr>
          <w:rFonts w:cstheme="minorHAnsi"/>
        </w:rPr>
        <w:t xml:space="preserve"> que es </w:t>
      </w:r>
      <w:proofErr w:type="spellStart"/>
      <w:r w:rsidRPr="00826783">
        <w:rPr>
          <w:rFonts w:cstheme="minorHAnsi"/>
        </w:rPr>
        <w:t>compleixin</w:t>
      </w:r>
      <w:proofErr w:type="spellEnd"/>
      <w:r w:rsidRPr="00826783">
        <w:rPr>
          <w:rFonts w:cstheme="minorHAnsi"/>
        </w:rPr>
        <w:t xml:space="preserve"> les </w:t>
      </w:r>
      <w:proofErr w:type="spellStart"/>
      <w:r w:rsidRPr="00826783">
        <w:rPr>
          <w:rFonts w:cstheme="minorHAnsi"/>
        </w:rPr>
        <w:t>condicions</w:t>
      </w:r>
      <w:proofErr w:type="spellEnd"/>
      <w:r w:rsidRPr="00826783">
        <w:rPr>
          <w:rFonts w:cstheme="minorHAnsi"/>
        </w:rPr>
        <w:t xml:space="preserve"> de </w:t>
      </w:r>
      <w:proofErr w:type="spellStart"/>
      <w:r w:rsidRPr="00826783">
        <w:rPr>
          <w:rFonts w:cstheme="minorHAnsi"/>
        </w:rPr>
        <w:t>devolució</w:t>
      </w:r>
      <w:proofErr w:type="spellEnd"/>
      <w:r w:rsidRPr="00826783">
        <w:rPr>
          <w:rFonts w:cstheme="minorHAnsi"/>
        </w:rPr>
        <w:t xml:space="preserve"> previstes </w:t>
      </w:r>
      <w:proofErr w:type="gramStart"/>
      <w:r w:rsidRPr="00826783">
        <w:rPr>
          <w:rFonts w:cstheme="minorHAnsi"/>
        </w:rPr>
        <w:t>al propi</w:t>
      </w:r>
      <w:proofErr w:type="gramEnd"/>
      <w:r w:rsidRPr="00826783">
        <w:rPr>
          <w:rFonts w:cstheme="minorHAnsi"/>
        </w:rPr>
        <w:t xml:space="preserve"> contracte.</w:t>
      </w:r>
    </w:p>
    <w:p w14:paraId="73341116" w14:textId="77777777" w:rsidR="005B341D" w:rsidRPr="00826783" w:rsidRDefault="005B341D" w:rsidP="005B341D">
      <w:pPr>
        <w:jc w:val="both"/>
        <w:rPr>
          <w:rFonts w:cstheme="minorHAnsi"/>
        </w:rPr>
      </w:pPr>
    </w:p>
    <w:p w14:paraId="2F8060B2" w14:textId="77777777" w:rsidR="005B341D" w:rsidRPr="00826783" w:rsidRDefault="005B341D" w:rsidP="005B341D">
      <w:pPr>
        <w:jc w:val="both"/>
        <w:rPr>
          <w:rFonts w:cstheme="minorHAnsi"/>
        </w:rPr>
      </w:pPr>
      <w:r w:rsidRPr="00826783">
        <w:rPr>
          <w:rFonts w:cstheme="minorHAnsi"/>
        </w:rPr>
        <w:t>.......................................,</w:t>
      </w:r>
      <w:r w:rsidRPr="00826783">
        <w:rPr>
          <w:rFonts w:eastAsia="Formata Regular" w:cstheme="minorHAnsi"/>
        </w:rPr>
        <w:t xml:space="preserve"> a la data de la signatura </w:t>
      </w:r>
      <w:proofErr w:type="spellStart"/>
      <w:r w:rsidRPr="00826783">
        <w:rPr>
          <w:rFonts w:eastAsia="Formata Regular" w:cstheme="minorHAnsi"/>
        </w:rPr>
        <w:t>electrònica</w:t>
      </w:r>
      <w:proofErr w:type="spellEnd"/>
      <w:r w:rsidRPr="00826783">
        <w:rPr>
          <w:rFonts w:eastAsia="Formata Regular" w:cstheme="minorHAnsi"/>
        </w:rPr>
        <w:t xml:space="preserve"> </w:t>
      </w:r>
      <w:proofErr w:type="spellStart"/>
      <w:r w:rsidRPr="00826783">
        <w:rPr>
          <w:rFonts w:eastAsia="Formata Regular" w:cstheme="minorHAnsi"/>
        </w:rPr>
        <w:t>d’aquest</w:t>
      </w:r>
      <w:proofErr w:type="spellEnd"/>
      <w:r w:rsidRPr="00826783">
        <w:rPr>
          <w:rFonts w:eastAsia="Formata Regular" w:cstheme="minorHAnsi"/>
        </w:rPr>
        <w:t xml:space="preserve"> </w:t>
      </w:r>
      <w:proofErr w:type="spellStart"/>
      <w:r w:rsidRPr="00826783">
        <w:rPr>
          <w:rFonts w:eastAsia="Formata Regular" w:cstheme="minorHAnsi"/>
        </w:rPr>
        <w:t>document</w:t>
      </w:r>
      <w:proofErr w:type="spellEnd"/>
      <w:r w:rsidRPr="00826783">
        <w:rPr>
          <w:rFonts w:eastAsia="Formata Regular" w:cstheme="minorHAnsi"/>
        </w:rPr>
        <w:t>.</w:t>
      </w:r>
    </w:p>
    <w:p w14:paraId="6B0A4F20" w14:textId="77777777" w:rsidR="005B341D" w:rsidRPr="00826783" w:rsidRDefault="005B341D" w:rsidP="005B341D">
      <w:pPr>
        <w:spacing w:after="200"/>
        <w:ind w:right="-1"/>
        <w:jc w:val="both"/>
        <w:rPr>
          <w:rFonts w:cstheme="minorHAnsi"/>
        </w:rPr>
      </w:pPr>
    </w:p>
    <w:p w14:paraId="058A5CE4" w14:textId="77777777" w:rsidR="005B341D" w:rsidRPr="00826783" w:rsidRDefault="005B341D" w:rsidP="005B341D">
      <w:pPr>
        <w:pStyle w:val="Titol2"/>
        <w:rPr>
          <w:rFonts w:cstheme="minorHAnsi"/>
        </w:rPr>
      </w:pPr>
      <w:bookmarkStart w:id="340" w:name="_Toc90130608"/>
      <w:bookmarkStart w:id="341" w:name="_Toc90401061"/>
      <w:bookmarkStart w:id="342" w:name="_Toc99314707"/>
      <w:bookmarkStart w:id="343" w:name="_Toc146138101"/>
      <w:r w:rsidRPr="00826783">
        <w:rPr>
          <w:rFonts w:cstheme="minorHAnsi"/>
        </w:rPr>
        <w:t>MODEL SOL·LICITUD DE CONSTITUCIÓ DE LA GARANTIA DEFINITIVA PER LA VIA DE RETENCIÓ EN EL PREU</w:t>
      </w:r>
      <w:bookmarkEnd w:id="340"/>
      <w:bookmarkEnd w:id="341"/>
      <w:bookmarkEnd w:id="342"/>
      <w:bookmarkEnd w:id="343"/>
    </w:p>
    <w:p w14:paraId="281A376C" w14:textId="77777777" w:rsidR="005B341D" w:rsidRPr="00826783" w:rsidRDefault="005B341D" w:rsidP="005B341D">
      <w:pPr>
        <w:jc w:val="both"/>
        <w:rPr>
          <w:rFonts w:cstheme="minorHAnsi"/>
        </w:rPr>
      </w:pPr>
    </w:p>
    <w:p w14:paraId="10CD049A" w14:textId="77777777" w:rsidR="005B341D" w:rsidRPr="00826783" w:rsidRDefault="005B341D" w:rsidP="005B341D">
      <w:pPr>
        <w:pStyle w:val="Prrafodelista"/>
        <w:ind w:left="0"/>
        <w:jc w:val="both"/>
        <w:rPr>
          <w:rFonts w:eastAsia="Calibri" w:cstheme="minorHAnsi"/>
        </w:rPr>
      </w:pPr>
      <w:r w:rsidRPr="00826783">
        <w:rPr>
          <w:rFonts w:cstheme="minorHAnsi"/>
          <w:noProof/>
          <w:lang w:eastAsia="es-ES"/>
        </w:rPr>
        <w:drawing>
          <wp:inline distT="0" distB="0" distL="0" distR="0" wp14:anchorId="0EA4EA5D" wp14:editId="67BFB658">
            <wp:extent cx="171450" cy="152400"/>
            <wp:effectExtent l="0" t="0" r="25400" b="25400"/>
            <wp:docPr id="230" name="Pictur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
                    <pic:cNvPicPr>
                      <a:picLocks noChangeAspect="1"/>
                    </pic:cNvPicPr>
                  </pic:nvPicPr>
                  <pic:blipFill>
                    <a:blip r:embed="rId80"/>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eastAsia="Calibri" w:cstheme="minorHAnsi"/>
          <w:b/>
          <w:bCs/>
        </w:rPr>
        <w:t>Persona física</w:t>
      </w:r>
    </w:p>
    <w:p w14:paraId="24363DAC" w14:textId="77777777" w:rsidR="005B341D" w:rsidRPr="00826783" w:rsidRDefault="005B341D" w:rsidP="005B341D">
      <w:pPr>
        <w:jc w:val="both"/>
        <w:rPr>
          <w:rFonts w:eastAsia="Calibri" w:cstheme="minorHAnsi"/>
        </w:rPr>
      </w:pPr>
      <w:r w:rsidRPr="00826783">
        <w:rPr>
          <w:rFonts w:eastAsia="Calibri" w:cstheme="minorHAnsi"/>
        </w:rPr>
        <w:t xml:space="preserve">.........................., </w:t>
      </w:r>
      <w:proofErr w:type="spellStart"/>
      <w:r w:rsidRPr="00826783">
        <w:rPr>
          <w:rFonts w:eastAsia="Calibri" w:cstheme="minorHAnsi"/>
        </w:rPr>
        <w:t>amb</w:t>
      </w:r>
      <w:proofErr w:type="spellEnd"/>
      <w:r w:rsidRPr="00826783">
        <w:rPr>
          <w:rFonts w:eastAsia="Calibri" w:cstheme="minorHAnsi"/>
        </w:rPr>
        <w:t xml:space="preserve"> DNI núm. ........................, en </w:t>
      </w:r>
      <w:proofErr w:type="spellStart"/>
      <w:r w:rsidRPr="00826783">
        <w:rPr>
          <w:rFonts w:eastAsia="Calibri" w:cstheme="minorHAnsi"/>
        </w:rPr>
        <w:t>nom</w:t>
      </w:r>
      <w:proofErr w:type="spellEnd"/>
      <w:r w:rsidRPr="00826783">
        <w:rPr>
          <w:rFonts w:eastAsia="Calibri" w:cstheme="minorHAnsi"/>
        </w:rPr>
        <w:t xml:space="preserve"> propi, amb domicili a ............................. </w:t>
      </w:r>
      <w:r w:rsidRPr="00826783">
        <w:rPr>
          <w:rFonts w:eastAsia="Calibri" w:cstheme="minorHAnsi"/>
          <w:iCs/>
        </w:rPr>
        <w:t>(</w:t>
      </w:r>
      <w:proofErr w:type="spellStart"/>
      <w:r w:rsidRPr="00826783">
        <w:rPr>
          <w:rFonts w:eastAsia="Calibri" w:cstheme="minorHAnsi"/>
          <w:i/>
          <w:iCs/>
        </w:rPr>
        <w:t>carrer</w:t>
      </w:r>
      <w:proofErr w:type="spellEnd"/>
      <w:r w:rsidRPr="00826783">
        <w:rPr>
          <w:rFonts w:eastAsia="Calibri" w:cstheme="minorHAnsi"/>
          <w:i/>
          <w:iCs/>
        </w:rPr>
        <w:t xml:space="preserve">, número, </w:t>
      </w:r>
      <w:proofErr w:type="spellStart"/>
      <w:r w:rsidRPr="00826783">
        <w:rPr>
          <w:rFonts w:eastAsia="Calibri" w:cstheme="minorHAnsi"/>
          <w:i/>
          <w:iCs/>
        </w:rPr>
        <w:t>localitat</w:t>
      </w:r>
      <w:proofErr w:type="spellEnd"/>
      <w:r w:rsidRPr="00826783">
        <w:rPr>
          <w:rFonts w:eastAsia="Calibri" w:cstheme="minorHAnsi"/>
          <w:i/>
          <w:iCs/>
        </w:rPr>
        <w:t xml:space="preserve"> i </w:t>
      </w:r>
      <w:proofErr w:type="spellStart"/>
      <w:r w:rsidRPr="00826783">
        <w:rPr>
          <w:rFonts w:eastAsia="Calibri" w:cstheme="minorHAnsi"/>
          <w:i/>
          <w:iCs/>
        </w:rPr>
        <w:t>codi</w:t>
      </w:r>
      <w:proofErr w:type="spellEnd"/>
      <w:r w:rsidRPr="00826783">
        <w:rPr>
          <w:rFonts w:eastAsia="Calibri" w:cstheme="minorHAnsi"/>
          <w:i/>
          <w:iCs/>
        </w:rPr>
        <w:t xml:space="preserve"> postal</w:t>
      </w:r>
      <w:r w:rsidRPr="00826783">
        <w:rPr>
          <w:rFonts w:eastAsia="Calibri" w:cstheme="minorHAnsi"/>
          <w:iCs/>
        </w:rPr>
        <w:t>)</w:t>
      </w:r>
      <w:r w:rsidRPr="00826783">
        <w:rPr>
          <w:rFonts w:eastAsia="Calibri" w:cstheme="minorHAnsi"/>
        </w:rPr>
        <w:t xml:space="preserve">, </w:t>
      </w:r>
      <w:proofErr w:type="spellStart"/>
      <w:r w:rsidRPr="00826783">
        <w:rPr>
          <w:rFonts w:eastAsia="Calibri" w:cstheme="minorHAnsi"/>
        </w:rPr>
        <w:t>correu</w:t>
      </w:r>
      <w:proofErr w:type="spellEnd"/>
      <w:r w:rsidRPr="00826783">
        <w:rPr>
          <w:rFonts w:eastAsia="Calibri" w:cstheme="minorHAnsi"/>
        </w:rPr>
        <w:t xml:space="preserve"> </w:t>
      </w:r>
      <w:proofErr w:type="spellStart"/>
      <w:r w:rsidRPr="00826783">
        <w:rPr>
          <w:rFonts w:eastAsia="Calibri" w:cstheme="minorHAnsi"/>
        </w:rPr>
        <w:t>electrònic</w:t>
      </w:r>
      <w:proofErr w:type="spellEnd"/>
      <w:r w:rsidRPr="00826783">
        <w:rPr>
          <w:rFonts w:eastAsia="Calibri" w:cstheme="minorHAnsi"/>
        </w:rPr>
        <w:t xml:space="preserve"> ........................... i </w:t>
      </w:r>
      <w:proofErr w:type="spellStart"/>
      <w:r w:rsidRPr="00826783">
        <w:rPr>
          <w:rFonts w:eastAsia="Calibri" w:cstheme="minorHAnsi"/>
        </w:rPr>
        <w:t>telèfon</w:t>
      </w:r>
      <w:proofErr w:type="spellEnd"/>
      <w:r w:rsidRPr="00826783">
        <w:rPr>
          <w:rFonts w:eastAsia="Calibri" w:cstheme="minorHAnsi"/>
        </w:rPr>
        <w:t xml:space="preserve"> ............................ </w:t>
      </w:r>
    </w:p>
    <w:p w14:paraId="4FE8AC07" w14:textId="77777777" w:rsidR="005B341D" w:rsidRPr="00826783" w:rsidRDefault="005B341D" w:rsidP="005B341D">
      <w:pPr>
        <w:jc w:val="both"/>
        <w:rPr>
          <w:rFonts w:eastAsia="Calibri" w:cstheme="minorHAnsi"/>
        </w:rPr>
      </w:pPr>
    </w:p>
    <w:p w14:paraId="2C1C5964" w14:textId="77777777" w:rsidR="005B341D" w:rsidRPr="00826783" w:rsidRDefault="005B341D" w:rsidP="005B341D">
      <w:pPr>
        <w:contextualSpacing/>
        <w:jc w:val="both"/>
        <w:rPr>
          <w:rFonts w:eastAsia="Calibri" w:cstheme="minorHAnsi"/>
        </w:rPr>
      </w:pPr>
      <w:r w:rsidRPr="00826783">
        <w:rPr>
          <w:rFonts w:cstheme="minorHAnsi"/>
          <w:noProof/>
          <w:lang w:eastAsia="es-ES"/>
        </w:rPr>
        <w:drawing>
          <wp:inline distT="0" distB="0" distL="0" distR="0" wp14:anchorId="40C32F87" wp14:editId="1B03148E">
            <wp:extent cx="171450" cy="152400"/>
            <wp:effectExtent l="0" t="0" r="25400" b="25400"/>
            <wp:docPr id="231" name="Pictur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
                    <pic:cNvPicPr>
                      <a:picLocks noChangeAspect="1"/>
                    </pic:cNvPicPr>
                  </pic:nvPicPr>
                  <pic:blipFill>
                    <a:blip r:embed="rId81"/>
                    <a:srcRect/>
                    <a:stretch/>
                  </pic:blipFill>
                  <pic:spPr>
                    <a:xfrm>
                      <a:off x="0" y="0"/>
                      <a:ext cx="171450" cy="152400"/>
                    </a:xfrm>
                    <a:prstGeom prst="rect">
                      <a:avLst/>
                    </a:prstGeom>
                    <a:ln w="12700">
                      <a:solidFill>
                        <a:srgbClr val="000000"/>
                      </a:solidFill>
                    </a:ln>
                    <a:effectLst/>
                  </pic:spPr>
                </pic:pic>
              </a:graphicData>
            </a:graphic>
          </wp:inline>
        </w:drawing>
      </w:r>
      <w:r w:rsidRPr="00826783">
        <w:rPr>
          <w:rFonts w:eastAsia="Calibri" w:cstheme="minorHAnsi"/>
          <w:b/>
          <w:bCs/>
        </w:rPr>
        <w:t>Persona jurídica</w:t>
      </w:r>
    </w:p>
    <w:p w14:paraId="569E2ACB" w14:textId="77777777" w:rsidR="005B341D" w:rsidRPr="00826783" w:rsidRDefault="005B341D" w:rsidP="005B341D">
      <w:pPr>
        <w:jc w:val="both"/>
        <w:rPr>
          <w:rFonts w:eastAsia="Calibri" w:cstheme="minorHAnsi"/>
        </w:rPr>
      </w:pPr>
      <w:r w:rsidRPr="00826783">
        <w:rPr>
          <w:rFonts w:eastAsia="Calibri" w:cstheme="minorHAnsi"/>
        </w:rPr>
        <w:t xml:space="preserve">..............................., </w:t>
      </w:r>
      <w:proofErr w:type="spellStart"/>
      <w:r w:rsidRPr="00826783">
        <w:rPr>
          <w:rFonts w:eastAsia="Calibri" w:cstheme="minorHAnsi"/>
        </w:rPr>
        <w:t>amb</w:t>
      </w:r>
      <w:proofErr w:type="spellEnd"/>
      <w:r w:rsidRPr="00826783">
        <w:rPr>
          <w:rFonts w:eastAsia="Calibri" w:cstheme="minorHAnsi"/>
        </w:rPr>
        <w:t xml:space="preserve"> DNI núm. ............................., en </w:t>
      </w:r>
      <w:proofErr w:type="spellStart"/>
      <w:r w:rsidRPr="00826783">
        <w:rPr>
          <w:rFonts w:eastAsia="Calibri" w:cstheme="minorHAnsi"/>
        </w:rPr>
        <w:t>representació</w:t>
      </w:r>
      <w:proofErr w:type="spellEnd"/>
      <w:r w:rsidRPr="00826783">
        <w:rPr>
          <w:rFonts w:eastAsia="Calibri" w:cstheme="minorHAnsi"/>
        </w:rPr>
        <w:t xml:space="preserve"> de l’empresa .................................. </w:t>
      </w:r>
      <w:proofErr w:type="spellStart"/>
      <w:r w:rsidRPr="00826783">
        <w:rPr>
          <w:rFonts w:eastAsia="Calibri" w:cstheme="minorHAnsi"/>
        </w:rPr>
        <w:t>amb</w:t>
      </w:r>
      <w:proofErr w:type="spellEnd"/>
      <w:r w:rsidRPr="00826783">
        <w:rPr>
          <w:rFonts w:eastAsia="Calibri" w:cstheme="minorHAnsi"/>
        </w:rPr>
        <w:t xml:space="preserve"> CIF núm. ................................, </w:t>
      </w:r>
      <w:proofErr w:type="spellStart"/>
      <w:r w:rsidRPr="00826783">
        <w:rPr>
          <w:rFonts w:eastAsia="Calibri" w:cstheme="minorHAnsi"/>
        </w:rPr>
        <w:t>amb</w:t>
      </w:r>
      <w:proofErr w:type="spellEnd"/>
      <w:r w:rsidRPr="00826783">
        <w:rPr>
          <w:rFonts w:eastAsia="Calibri" w:cstheme="minorHAnsi"/>
        </w:rPr>
        <w:t xml:space="preserve"> domicili a ...................................... </w:t>
      </w:r>
      <w:r w:rsidRPr="00826783">
        <w:rPr>
          <w:rFonts w:eastAsia="Calibri" w:cstheme="minorHAnsi"/>
          <w:iCs/>
        </w:rPr>
        <w:t>(</w:t>
      </w:r>
      <w:proofErr w:type="spellStart"/>
      <w:r w:rsidRPr="00826783">
        <w:rPr>
          <w:rFonts w:eastAsia="Calibri" w:cstheme="minorHAnsi"/>
          <w:iCs/>
        </w:rPr>
        <w:t>carrer</w:t>
      </w:r>
      <w:proofErr w:type="spellEnd"/>
      <w:r w:rsidRPr="00826783">
        <w:rPr>
          <w:rFonts w:eastAsia="Calibri" w:cstheme="minorHAnsi"/>
          <w:iCs/>
        </w:rPr>
        <w:t xml:space="preserve">, número, </w:t>
      </w:r>
      <w:proofErr w:type="spellStart"/>
      <w:r w:rsidRPr="00826783">
        <w:rPr>
          <w:rFonts w:eastAsia="Calibri" w:cstheme="minorHAnsi"/>
          <w:iCs/>
        </w:rPr>
        <w:t>localitat</w:t>
      </w:r>
      <w:proofErr w:type="spellEnd"/>
      <w:r w:rsidRPr="00826783">
        <w:rPr>
          <w:rFonts w:eastAsia="Calibri" w:cstheme="minorHAnsi"/>
          <w:iCs/>
        </w:rPr>
        <w:t xml:space="preserve"> i </w:t>
      </w:r>
      <w:proofErr w:type="spellStart"/>
      <w:r w:rsidRPr="00826783">
        <w:rPr>
          <w:rFonts w:eastAsia="Calibri" w:cstheme="minorHAnsi"/>
          <w:iCs/>
        </w:rPr>
        <w:t>codi</w:t>
      </w:r>
      <w:proofErr w:type="spellEnd"/>
      <w:r w:rsidRPr="00826783">
        <w:rPr>
          <w:rFonts w:eastAsia="Calibri" w:cstheme="minorHAnsi"/>
          <w:iCs/>
        </w:rPr>
        <w:t xml:space="preserve"> postal)</w:t>
      </w:r>
      <w:r w:rsidRPr="00826783">
        <w:rPr>
          <w:rFonts w:eastAsia="Calibri" w:cstheme="minorHAnsi"/>
        </w:rPr>
        <w:t xml:space="preserve">, </w:t>
      </w:r>
      <w:proofErr w:type="spellStart"/>
      <w:r w:rsidRPr="00826783">
        <w:rPr>
          <w:rFonts w:eastAsia="Calibri" w:cstheme="minorHAnsi"/>
        </w:rPr>
        <w:t>correu</w:t>
      </w:r>
      <w:proofErr w:type="spellEnd"/>
      <w:r w:rsidRPr="00826783">
        <w:rPr>
          <w:rFonts w:eastAsia="Calibri" w:cstheme="minorHAnsi"/>
        </w:rPr>
        <w:t xml:space="preserve"> </w:t>
      </w:r>
      <w:proofErr w:type="spellStart"/>
      <w:r w:rsidRPr="00826783">
        <w:rPr>
          <w:rFonts w:eastAsia="Calibri" w:cstheme="minorHAnsi"/>
        </w:rPr>
        <w:t>electrònic</w:t>
      </w:r>
      <w:proofErr w:type="spellEnd"/>
      <w:r w:rsidRPr="00826783">
        <w:rPr>
          <w:rFonts w:eastAsia="Calibri" w:cstheme="minorHAnsi"/>
        </w:rPr>
        <w:t xml:space="preserve"> ..................................i </w:t>
      </w:r>
      <w:proofErr w:type="spellStart"/>
      <w:r w:rsidRPr="00826783">
        <w:rPr>
          <w:rFonts w:eastAsia="Calibri" w:cstheme="minorHAnsi"/>
        </w:rPr>
        <w:t>telèfon</w:t>
      </w:r>
      <w:proofErr w:type="spellEnd"/>
      <w:r w:rsidRPr="00826783">
        <w:rPr>
          <w:rFonts w:eastAsia="Calibri" w:cstheme="minorHAnsi"/>
        </w:rPr>
        <w:t xml:space="preserve"> ......................................</w:t>
      </w:r>
    </w:p>
    <w:p w14:paraId="0CDC82F1" w14:textId="77777777" w:rsidR="005B341D" w:rsidRPr="00826783" w:rsidRDefault="005B341D" w:rsidP="005B341D">
      <w:pPr>
        <w:jc w:val="both"/>
        <w:rPr>
          <w:rFonts w:cstheme="minorHAnsi"/>
          <w:bCs/>
        </w:rPr>
      </w:pPr>
    </w:p>
    <w:p w14:paraId="02981F30" w14:textId="738BC2E3" w:rsidR="005B341D" w:rsidRPr="00826783" w:rsidRDefault="005B341D" w:rsidP="005B341D">
      <w:pPr>
        <w:jc w:val="both"/>
        <w:rPr>
          <w:rFonts w:cstheme="minorHAnsi"/>
          <w:b/>
          <w:bCs/>
        </w:rPr>
      </w:pPr>
      <w:proofErr w:type="spellStart"/>
      <w:r w:rsidRPr="00826783">
        <w:rPr>
          <w:rFonts w:cstheme="minorHAnsi"/>
          <w:bCs/>
        </w:rPr>
        <w:t>Assabentat</w:t>
      </w:r>
      <w:proofErr w:type="spellEnd"/>
      <w:r w:rsidRPr="00826783">
        <w:rPr>
          <w:rFonts w:cstheme="minorHAnsi"/>
          <w:bCs/>
        </w:rPr>
        <w:t xml:space="preserve">/da del </w:t>
      </w:r>
      <w:proofErr w:type="spellStart"/>
      <w:r w:rsidRPr="00826783">
        <w:rPr>
          <w:rFonts w:cstheme="minorHAnsi"/>
          <w:bCs/>
        </w:rPr>
        <w:t>plec</w:t>
      </w:r>
      <w:proofErr w:type="spellEnd"/>
      <w:r w:rsidRPr="00826783">
        <w:rPr>
          <w:rFonts w:cstheme="minorHAnsi"/>
          <w:bCs/>
        </w:rPr>
        <w:t xml:space="preserve"> de </w:t>
      </w:r>
      <w:proofErr w:type="spellStart"/>
      <w:r w:rsidRPr="00826783">
        <w:rPr>
          <w:rFonts w:cstheme="minorHAnsi"/>
          <w:bCs/>
        </w:rPr>
        <w:t>clàusules</w:t>
      </w:r>
      <w:proofErr w:type="spellEnd"/>
      <w:r w:rsidRPr="00826783">
        <w:rPr>
          <w:rFonts w:cstheme="minorHAnsi"/>
          <w:bCs/>
        </w:rPr>
        <w:t xml:space="preserve"> administratives i el </w:t>
      </w:r>
      <w:proofErr w:type="spellStart"/>
      <w:r w:rsidRPr="00826783">
        <w:rPr>
          <w:rFonts w:cstheme="minorHAnsi"/>
          <w:bCs/>
        </w:rPr>
        <w:t>projecte</w:t>
      </w:r>
      <w:proofErr w:type="spellEnd"/>
      <w:r w:rsidRPr="00826783">
        <w:rPr>
          <w:rFonts w:cstheme="minorHAnsi"/>
          <w:bCs/>
        </w:rPr>
        <w:t xml:space="preserve"> </w:t>
      </w:r>
      <w:proofErr w:type="spellStart"/>
      <w:r w:rsidRPr="00826783">
        <w:rPr>
          <w:rFonts w:cstheme="minorHAnsi"/>
          <w:bCs/>
        </w:rPr>
        <w:t>aprovat</w:t>
      </w:r>
      <w:proofErr w:type="spellEnd"/>
      <w:r w:rsidRPr="00826783">
        <w:rPr>
          <w:rFonts w:cstheme="minorHAnsi"/>
          <w:bCs/>
        </w:rPr>
        <w:t xml:space="preserve"> que </w:t>
      </w:r>
      <w:proofErr w:type="spellStart"/>
      <w:r w:rsidRPr="00826783">
        <w:rPr>
          <w:rFonts w:cstheme="minorHAnsi"/>
          <w:bCs/>
        </w:rPr>
        <w:t>regeixen</w:t>
      </w:r>
      <w:proofErr w:type="spellEnd"/>
      <w:r w:rsidRPr="00826783">
        <w:rPr>
          <w:rFonts w:cstheme="minorHAnsi"/>
          <w:bCs/>
        </w:rPr>
        <w:t xml:space="preserve"> el </w:t>
      </w:r>
      <w:r w:rsidR="00EB62EE" w:rsidRPr="00B77935">
        <w:rPr>
          <w:rFonts w:eastAsia="Lucida Sans Unicode" w:cstheme="minorHAnsi"/>
          <w:b/>
          <w:lang w:val="ca-ES"/>
        </w:rPr>
        <w:t xml:space="preserve">“CONTRACTE ADMINISTRATIU </w:t>
      </w:r>
      <w:r w:rsidR="00EB62EE">
        <w:rPr>
          <w:rFonts w:eastAsia="Lucida Sans Unicode" w:cstheme="minorHAnsi"/>
          <w:b/>
          <w:lang w:val="ca-ES"/>
        </w:rPr>
        <w:t>DE SERVEI DE CONTROL D’ACCÉS, VENDA D’ENTRADES, PREVENCIÓ, VIGILÀNCIA, SALVAMENT I SOCORRISME ALS USUARIS DE LA PISCINA MUNICIPAL DE LA TORRE D’EN GUIU DEL CATLLAR (EXPEDIENT NÚM.: 1357/2025)</w:t>
      </w:r>
      <w:proofErr w:type="gramStart"/>
      <w:r w:rsidR="00EB62EE" w:rsidRPr="00B77935">
        <w:rPr>
          <w:rFonts w:cstheme="minorHAnsi"/>
          <w:b/>
          <w:lang w:val="ca-ES"/>
        </w:rPr>
        <w:t>”</w:t>
      </w:r>
      <w:r w:rsidRPr="00826783">
        <w:rPr>
          <w:rFonts w:eastAsia="Lucida Sans Unicode" w:cstheme="minorHAnsi"/>
          <w:b/>
        </w:rPr>
        <w:t xml:space="preserve">, </w:t>
      </w:r>
      <w:r w:rsidRPr="00826783">
        <w:rPr>
          <w:rFonts w:eastAsia="Calibri" w:cstheme="minorHAnsi"/>
          <w:b/>
        </w:rPr>
        <w:t xml:space="preserve"> </w:t>
      </w:r>
      <w:r w:rsidRPr="00826783">
        <w:rPr>
          <w:rFonts w:cstheme="minorHAnsi"/>
          <w:b/>
        </w:rPr>
        <w:t>MANIFESTO</w:t>
      </w:r>
      <w:proofErr w:type="gramEnd"/>
      <w:r w:rsidRPr="00826783">
        <w:rPr>
          <w:rFonts w:cstheme="minorHAnsi"/>
          <w:b/>
        </w:rPr>
        <w:t>:</w:t>
      </w:r>
    </w:p>
    <w:p w14:paraId="20F11A6E" w14:textId="77777777" w:rsidR="005B341D" w:rsidRPr="00826783" w:rsidRDefault="005B341D" w:rsidP="005B341D">
      <w:pPr>
        <w:jc w:val="both"/>
        <w:rPr>
          <w:rFonts w:cstheme="minorHAnsi"/>
        </w:rPr>
      </w:pPr>
    </w:p>
    <w:p w14:paraId="5C8FA4F6" w14:textId="77777777" w:rsidR="005B341D" w:rsidRPr="00826783" w:rsidRDefault="005B341D" w:rsidP="005B341D">
      <w:pPr>
        <w:jc w:val="both"/>
        <w:rPr>
          <w:rFonts w:cstheme="minorHAnsi"/>
        </w:rPr>
      </w:pPr>
      <w:r w:rsidRPr="00826783">
        <w:rPr>
          <w:rFonts w:cstheme="minorHAnsi"/>
        </w:rPr>
        <w:t xml:space="preserve">Que a </w:t>
      </w:r>
      <w:proofErr w:type="spellStart"/>
      <w:r w:rsidRPr="00826783">
        <w:rPr>
          <w:rFonts w:cstheme="minorHAnsi"/>
        </w:rPr>
        <w:t>l’empara</w:t>
      </w:r>
      <w:proofErr w:type="spellEnd"/>
      <w:r w:rsidRPr="00826783">
        <w:rPr>
          <w:rFonts w:cstheme="minorHAnsi"/>
        </w:rPr>
        <w:t xml:space="preserve"> de </w:t>
      </w:r>
      <w:proofErr w:type="spellStart"/>
      <w:r w:rsidRPr="00826783">
        <w:rPr>
          <w:rFonts w:cstheme="minorHAnsi"/>
        </w:rPr>
        <w:t>l’article</w:t>
      </w:r>
      <w:proofErr w:type="spellEnd"/>
      <w:r w:rsidRPr="00826783">
        <w:rPr>
          <w:rFonts w:cstheme="minorHAnsi"/>
        </w:rPr>
        <w:t xml:space="preserve"> 108.2 de la LCSP, </w:t>
      </w:r>
      <w:proofErr w:type="spellStart"/>
      <w:r w:rsidRPr="00826783">
        <w:rPr>
          <w:rFonts w:cstheme="minorHAnsi"/>
        </w:rPr>
        <w:t>l’entitat</w:t>
      </w:r>
      <w:proofErr w:type="spellEnd"/>
      <w:r w:rsidRPr="00826783">
        <w:rPr>
          <w:rFonts w:cstheme="minorHAnsi"/>
        </w:rPr>
        <w:t xml:space="preserve"> que represento, </w:t>
      </w:r>
      <w:proofErr w:type="spellStart"/>
      <w:r w:rsidRPr="00826783">
        <w:rPr>
          <w:rFonts w:cstheme="minorHAnsi"/>
        </w:rPr>
        <w:t>s’acull</w:t>
      </w:r>
      <w:proofErr w:type="spellEnd"/>
      <w:r w:rsidRPr="00826783">
        <w:rPr>
          <w:rFonts w:cstheme="minorHAnsi"/>
        </w:rPr>
        <w:t xml:space="preserve"> a la </w:t>
      </w:r>
      <w:proofErr w:type="spellStart"/>
      <w:r w:rsidRPr="00826783">
        <w:rPr>
          <w:rFonts w:cstheme="minorHAnsi"/>
        </w:rPr>
        <w:t>possibilitat</w:t>
      </w:r>
      <w:proofErr w:type="spellEnd"/>
      <w:r w:rsidRPr="00826783">
        <w:rPr>
          <w:rFonts w:cstheme="minorHAnsi"/>
        </w:rPr>
        <w:t xml:space="preserve"> de constituir la </w:t>
      </w:r>
      <w:proofErr w:type="spellStart"/>
      <w:r w:rsidRPr="00826783">
        <w:rPr>
          <w:rFonts w:cstheme="minorHAnsi"/>
        </w:rPr>
        <w:t>garantia</w:t>
      </w:r>
      <w:proofErr w:type="spellEnd"/>
      <w:r w:rsidRPr="00826783">
        <w:rPr>
          <w:rFonts w:cstheme="minorHAnsi"/>
        </w:rPr>
        <w:t xml:space="preserve"> definitiva del contracte </w:t>
      </w:r>
      <w:proofErr w:type="spellStart"/>
      <w:r w:rsidRPr="00826783">
        <w:rPr>
          <w:rFonts w:cstheme="minorHAnsi"/>
        </w:rPr>
        <w:t>mitjançant</w:t>
      </w:r>
      <w:proofErr w:type="spellEnd"/>
      <w:r w:rsidRPr="00826783">
        <w:rPr>
          <w:rFonts w:cstheme="minorHAnsi"/>
        </w:rPr>
        <w:t xml:space="preserve"> </w:t>
      </w:r>
      <w:proofErr w:type="spellStart"/>
      <w:r w:rsidRPr="00826783">
        <w:rPr>
          <w:rFonts w:cstheme="minorHAnsi"/>
        </w:rPr>
        <w:t>retenció</w:t>
      </w:r>
      <w:proofErr w:type="spellEnd"/>
      <w:r w:rsidRPr="00826783">
        <w:rPr>
          <w:rFonts w:cstheme="minorHAnsi"/>
        </w:rPr>
        <w:t xml:space="preserve"> en el preu practicada sobre la primera factura i </w:t>
      </w:r>
      <w:proofErr w:type="spellStart"/>
      <w:r w:rsidRPr="00826783">
        <w:rPr>
          <w:rFonts w:cstheme="minorHAnsi"/>
        </w:rPr>
        <w:t>posteriors</w:t>
      </w:r>
      <w:proofErr w:type="spellEnd"/>
      <w:r w:rsidRPr="00826783">
        <w:rPr>
          <w:rFonts w:cstheme="minorHAnsi"/>
        </w:rPr>
        <w:t xml:space="preserve"> si </w:t>
      </w:r>
      <w:proofErr w:type="spellStart"/>
      <w:r w:rsidRPr="00826783">
        <w:rPr>
          <w:rFonts w:cstheme="minorHAnsi"/>
        </w:rPr>
        <w:t>fos</w:t>
      </w:r>
      <w:proofErr w:type="spellEnd"/>
      <w:r w:rsidRPr="00826783">
        <w:rPr>
          <w:rFonts w:cstheme="minorHAnsi"/>
        </w:rPr>
        <w:t xml:space="preserve"> </w:t>
      </w:r>
      <w:proofErr w:type="spellStart"/>
      <w:r w:rsidRPr="00826783">
        <w:rPr>
          <w:rFonts w:cstheme="minorHAnsi"/>
        </w:rPr>
        <w:t>necessari</w:t>
      </w:r>
      <w:proofErr w:type="spellEnd"/>
      <w:r w:rsidRPr="00826783">
        <w:rPr>
          <w:rFonts w:cstheme="minorHAnsi"/>
        </w:rPr>
        <w:t xml:space="preserve"> per </w:t>
      </w:r>
      <w:proofErr w:type="spellStart"/>
      <w:r w:rsidRPr="00826783">
        <w:rPr>
          <w:rFonts w:cstheme="minorHAnsi"/>
        </w:rPr>
        <w:t>cobrir</w:t>
      </w:r>
      <w:proofErr w:type="spellEnd"/>
      <w:r w:rsidRPr="00826783">
        <w:rPr>
          <w:rFonts w:cstheme="minorHAnsi"/>
        </w:rPr>
        <w:t xml:space="preserve"> </w:t>
      </w:r>
      <w:proofErr w:type="spellStart"/>
      <w:r w:rsidRPr="00826783">
        <w:rPr>
          <w:rFonts w:cstheme="minorHAnsi"/>
        </w:rPr>
        <w:t>l’import</w:t>
      </w:r>
      <w:proofErr w:type="spellEnd"/>
      <w:r w:rsidRPr="00826783">
        <w:rPr>
          <w:rFonts w:cstheme="minorHAnsi"/>
        </w:rPr>
        <w:t xml:space="preserve">, en el </w:t>
      </w:r>
      <w:proofErr w:type="spellStart"/>
      <w:r w:rsidRPr="00826783">
        <w:rPr>
          <w:rFonts w:cstheme="minorHAnsi"/>
        </w:rPr>
        <w:t>moment</w:t>
      </w:r>
      <w:proofErr w:type="spellEnd"/>
      <w:r w:rsidRPr="00826783">
        <w:rPr>
          <w:rFonts w:cstheme="minorHAnsi"/>
        </w:rPr>
        <w:t xml:space="preserve"> de la </w:t>
      </w:r>
      <w:proofErr w:type="spellStart"/>
      <w:r w:rsidRPr="00826783">
        <w:rPr>
          <w:rFonts w:cstheme="minorHAnsi"/>
        </w:rPr>
        <w:t>seva</w:t>
      </w:r>
      <w:proofErr w:type="spellEnd"/>
      <w:r w:rsidRPr="00826783">
        <w:rPr>
          <w:rFonts w:cstheme="minorHAnsi"/>
        </w:rPr>
        <w:t xml:space="preserve"> </w:t>
      </w:r>
      <w:proofErr w:type="spellStart"/>
      <w:r w:rsidRPr="00826783">
        <w:rPr>
          <w:rFonts w:cstheme="minorHAnsi"/>
        </w:rPr>
        <w:t>aprovació</w:t>
      </w:r>
      <w:proofErr w:type="spellEnd"/>
      <w:r w:rsidRPr="00826783">
        <w:rPr>
          <w:rFonts w:cstheme="minorHAnsi"/>
        </w:rPr>
        <w:t xml:space="preserve">. </w:t>
      </w:r>
    </w:p>
    <w:p w14:paraId="0DB8484A" w14:textId="77777777" w:rsidR="005B341D" w:rsidRPr="00826783" w:rsidRDefault="005B341D" w:rsidP="005B341D">
      <w:pPr>
        <w:jc w:val="both"/>
        <w:rPr>
          <w:rFonts w:cstheme="minorHAnsi"/>
        </w:rPr>
      </w:pPr>
    </w:p>
    <w:p w14:paraId="71B9E6F7" w14:textId="77777777" w:rsidR="005B341D" w:rsidRPr="00826783" w:rsidRDefault="005B341D" w:rsidP="005B341D">
      <w:pPr>
        <w:jc w:val="both"/>
        <w:rPr>
          <w:rFonts w:cstheme="minorHAnsi"/>
          <w:b/>
        </w:rPr>
      </w:pPr>
      <w:r w:rsidRPr="00826783">
        <w:rPr>
          <w:rFonts w:cstheme="minorHAnsi"/>
          <w:b/>
        </w:rPr>
        <w:t>SOL·LICITO:</w:t>
      </w:r>
    </w:p>
    <w:p w14:paraId="03DE98C1" w14:textId="77777777" w:rsidR="005B341D" w:rsidRPr="00826783" w:rsidRDefault="005B341D" w:rsidP="005B341D">
      <w:pPr>
        <w:jc w:val="both"/>
        <w:rPr>
          <w:rFonts w:cstheme="minorHAnsi"/>
        </w:rPr>
      </w:pPr>
    </w:p>
    <w:p w14:paraId="0D96E3E1" w14:textId="77777777" w:rsidR="005B341D" w:rsidRPr="00826783" w:rsidRDefault="005B341D" w:rsidP="005B341D">
      <w:pPr>
        <w:jc w:val="both"/>
        <w:rPr>
          <w:rFonts w:cstheme="minorHAnsi"/>
        </w:rPr>
      </w:pPr>
      <w:r w:rsidRPr="00826783">
        <w:rPr>
          <w:rFonts w:cstheme="minorHAnsi"/>
        </w:rPr>
        <w:t xml:space="preserve">Que es </w:t>
      </w:r>
      <w:proofErr w:type="spellStart"/>
      <w:r w:rsidRPr="00826783">
        <w:rPr>
          <w:rFonts w:cstheme="minorHAnsi"/>
        </w:rPr>
        <w:t>defereixi</w:t>
      </w:r>
      <w:proofErr w:type="spellEnd"/>
      <w:r w:rsidRPr="00826783">
        <w:rPr>
          <w:rFonts w:cstheme="minorHAnsi"/>
        </w:rPr>
        <w:t xml:space="preserve"> la </w:t>
      </w:r>
      <w:proofErr w:type="spellStart"/>
      <w:r w:rsidRPr="00826783">
        <w:rPr>
          <w:rFonts w:cstheme="minorHAnsi"/>
        </w:rPr>
        <w:t>constitució</w:t>
      </w:r>
      <w:proofErr w:type="spellEnd"/>
      <w:r w:rsidRPr="00826783">
        <w:rPr>
          <w:rFonts w:cstheme="minorHAnsi"/>
        </w:rPr>
        <w:t xml:space="preserve"> de la </w:t>
      </w:r>
      <w:proofErr w:type="spellStart"/>
      <w:r w:rsidRPr="00826783">
        <w:rPr>
          <w:rFonts w:cstheme="minorHAnsi"/>
        </w:rPr>
        <w:t>garantia</w:t>
      </w:r>
      <w:proofErr w:type="spellEnd"/>
      <w:r w:rsidRPr="00826783">
        <w:rPr>
          <w:rFonts w:cstheme="minorHAnsi"/>
        </w:rPr>
        <w:t xml:space="preserve"> definitiva </w:t>
      </w:r>
      <w:proofErr w:type="spellStart"/>
      <w:r w:rsidRPr="00826783">
        <w:rPr>
          <w:rFonts w:cstheme="minorHAnsi"/>
        </w:rPr>
        <w:t>fins</w:t>
      </w:r>
      <w:proofErr w:type="spellEnd"/>
      <w:r w:rsidRPr="00826783">
        <w:rPr>
          <w:rFonts w:cstheme="minorHAnsi"/>
        </w:rPr>
        <w:t xml:space="preserve"> al </w:t>
      </w:r>
      <w:proofErr w:type="spellStart"/>
      <w:r w:rsidRPr="00826783">
        <w:rPr>
          <w:rFonts w:cstheme="minorHAnsi"/>
        </w:rPr>
        <w:t>moment</w:t>
      </w:r>
      <w:proofErr w:type="spellEnd"/>
      <w:r w:rsidRPr="00826783">
        <w:rPr>
          <w:rFonts w:cstheme="minorHAnsi"/>
        </w:rPr>
        <w:t xml:space="preserve"> </w:t>
      </w:r>
      <w:proofErr w:type="spellStart"/>
      <w:r w:rsidRPr="00826783">
        <w:rPr>
          <w:rFonts w:cstheme="minorHAnsi"/>
        </w:rPr>
        <w:t>d’aprovació</w:t>
      </w:r>
      <w:proofErr w:type="spellEnd"/>
      <w:r w:rsidRPr="00826783">
        <w:rPr>
          <w:rFonts w:cstheme="minorHAnsi"/>
        </w:rPr>
        <w:t xml:space="preserve"> de la primera factura i </w:t>
      </w:r>
      <w:proofErr w:type="spellStart"/>
      <w:r w:rsidRPr="00826783">
        <w:rPr>
          <w:rFonts w:cstheme="minorHAnsi"/>
        </w:rPr>
        <w:t>posteriors</w:t>
      </w:r>
      <w:proofErr w:type="spellEnd"/>
      <w:r w:rsidRPr="00826783">
        <w:rPr>
          <w:rFonts w:cstheme="minorHAnsi"/>
        </w:rPr>
        <w:t xml:space="preserve"> si </w:t>
      </w:r>
      <w:proofErr w:type="spellStart"/>
      <w:r w:rsidRPr="00826783">
        <w:rPr>
          <w:rFonts w:cstheme="minorHAnsi"/>
        </w:rPr>
        <w:t>fos</w:t>
      </w:r>
      <w:proofErr w:type="spellEnd"/>
      <w:r w:rsidRPr="00826783">
        <w:rPr>
          <w:rFonts w:cstheme="minorHAnsi"/>
        </w:rPr>
        <w:t xml:space="preserve"> </w:t>
      </w:r>
      <w:proofErr w:type="spellStart"/>
      <w:r w:rsidRPr="00826783">
        <w:rPr>
          <w:rFonts w:cstheme="minorHAnsi"/>
        </w:rPr>
        <w:t>necessari</w:t>
      </w:r>
      <w:proofErr w:type="spellEnd"/>
      <w:r w:rsidRPr="00826783">
        <w:rPr>
          <w:rFonts w:cstheme="minorHAnsi"/>
        </w:rPr>
        <w:t xml:space="preserve"> per </w:t>
      </w:r>
      <w:proofErr w:type="spellStart"/>
      <w:r w:rsidRPr="00826783">
        <w:rPr>
          <w:rFonts w:cstheme="minorHAnsi"/>
        </w:rPr>
        <w:t>cobrir</w:t>
      </w:r>
      <w:proofErr w:type="spellEnd"/>
      <w:r w:rsidRPr="00826783">
        <w:rPr>
          <w:rFonts w:cstheme="minorHAnsi"/>
        </w:rPr>
        <w:t xml:space="preserve"> </w:t>
      </w:r>
      <w:proofErr w:type="spellStart"/>
      <w:r w:rsidRPr="00826783">
        <w:rPr>
          <w:rFonts w:cstheme="minorHAnsi"/>
        </w:rPr>
        <w:t>l’import</w:t>
      </w:r>
      <w:proofErr w:type="spellEnd"/>
      <w:r w:rsidRPr="00826783">
        <w:rPr>
          <w:rFonts w:cstheme="minorHAnsi"/>
        </w:rPr>
        <w:t xml:space="preserve">, i es </w:t>
      </w:r>
      <w:proofErr w:type="spellStart"/>
      <w:r w:rsidRPr="00826783">
        <w:rPr>
          <w:rFonts w:cstheme="minorHAnsi"/>
        </w:rPr>
        <w:t>procedeixi</w:t>
      </w:r>
      <w:proofErr w:type="spellEnd"/>
      <w:r w:rsidRPr="00826783">
        <w:rPr>
          <w:rFonts w:cstheme="minorHAnsi"/>
        </w:rPr>
        <w:t xml:space="preserve"> </w:t>
      </w:r>
      <w:proofErr w:type="spellStart"/>
      <w:r w:rsidRPr="00826783">
        <w:rPr>
          <w:rFonts w:cstheme="minorHAnsi"/>
        </w:rPr>
        <w:t>llavors</w:t>
      </w:r>
      <w:proofErr w:type="spellEnd"/>
      <w:r w:rsidRPr="00826783">
        <w:rPr>
          <w:rFonts w:cstheme="minorHAnsi"/>
        </w:rPr>
        <w:t xml:space="preserve"> a </w:t>
      </w:r>
      <w:proofErr w:type="spellStart"/>
      <w:r w:rsidRPr="00826783">
        <w:rPr>
          <w:rFonts w:cstheme="minorHAnsi"/>
        </w:rPr>
        <w:t>retenir-ne</w:t>
      </w:r>
      <w:proofErr w:type="spellEnd"/>
      <w:r w:rsidRPr="00826783">
        <w:rPr>
          <w:rFonts w:cstheme="minorHAnsi"/>
        </w:rPr>
        <w:t xml:space="preserve"> </w:t>
      </w:r>
      <w:proofErr w:type="spellStart"/>
      <w:r w:rsidRPr="00826783">
        <w:rPr>
          <w:rFonts w:cstheme="minorHAnsi"/>
        </w:rPr>
        <w:t>part</w:t>
      </w:r>
      <w:proofErr w:type="spellEnd"/>
      <w:r w:rsidRPr="00826783">
        <w:rPr>
          <w:rFonts w:cstheme="minorHAnsi"/>
        </w:rPr>
        <w:t xml:space="preserve"> del preu, en </w:t>
      </w:r>
      <w:proofErr w:type="spellStart"/>
      <w:r w:rsidRPr="00826783">
        <w:rPr>
          <w:rFonts w:cstheme="minorHAnsi"/>
        </w:rPr>
        <w:t>l’import</w:t>
      </w:r>
      <w:proofErr w:type="spellEnd"/>
      <w:r w:rsidRPr="00826783">
        <w:rPr>
          <w:rFonts w:cstheme="minorHAnsi"/>
        </w:rPr>
        <w:t xml:space="preserve"> </w:t>
      </w:r>
      <w:proofErr w:type="spellStart"/>
      <w:r w:rsidRPr="00826783">
        <w:rPr>
          <w:rFonts w:cstheme="minorHAnsi"/>
        </w:rPr>
        <w:t>suficient</w:t>
      </w:r>
      <w:proofErr w:type="spellEnd"/>
      <w:r w:rsidRPr="00826783">
        <w:rPr>
          <w:rFonts w:cstheme="minorHAnsi"/>
        </w:rPr>
        <w:t xml:space="preserve"> per </w:t>
      </w:r>
      <w:proofErr w:type="spellStart"/>
      <w:r w:rsidRPr="00826783">
        <w:rPr>
          <w:rFonts w:cstheme="minorHAnsi"/>
        </w:rPr>
        <w:t>fer</w:t>
      </w:r>
      <w:proofErr w:type="spellEnd"/>
      <w:r w:rsidRPr="00826783">
        <w:rPr>
          <w:rFonts w:cstheme="minorHAnsi"/>
        </w:rPr>
        <w:t xml:space="preserve"> </w:t>
      </w:r>
      <w:proofErr w:type="spellStart"/>
      <w:r w:rsidRPr="00826783">
        <w:rPr>
          <w:rFonts w:cstheme="minorHAnsi"/>
        </w:rPr>
        <w:t>front</w:t>
      </w:r>
      <w:proofErr w:type="spellEnd"/>
      <w:r w:rsidRPr="00826783">
        <w:rPr>
          <w:rFonts w:cstheme="minorHAnsi"/>
        </w:rPr>
        <w:t xml:space="preserve"> a la </w:t>
      </w:r>
      <w:proofErr w:type="spellStart"/>
      <w:r w:rsidRPr="00826783">
        <w:rPr>
          <w:rFonts w:cstheme="minorHAnsi"/>
        </w:rPr>
        <w:t>garantia</w:t>
      </w:r>
      <w:proofErr w:type="spellEnd"/>
      <w:r w:rsidRPr="00826783">
        <w:rPr>
          <w:rFonts w:cstheme="minorHAnsi"/>
        </w:rPr>
        <w:t xml:space="preserve">, </w:t>
      </w:r>
      <w:proofErr w:type="spellStart"/>
      <w:r w:rsidRPr="00826783">
        <w:rPr>
          <w:rFonts w:cstheme="minorHAnsi"/>
        </w:rPr>
        <w:t>això</w:t>
      </w:r>
      <w:proofErr w:type="spellEnd"/>
      <w:r w:rsidRPr="00826783">
        <w:rPr>
          <w:rFonts w:cstheme="minorHAnsi"/>
        </w:rPr>
        <w:t xml:space="preserve"> </w:t>
      </w:r>
      <w:proofErr w:type="spellStart"/>
      <w:r w:rsidRPr="00826783">
        <w:rPr>
          <w:rFonts w:cstheme="minorHAnsi"/>
        </w:rPr>
        <w:t>és</w:t>
      </w:r>
      <w:proofErr w:type="spellEnd"/>
      <w:r w:rsidRPr="00826783">
        <w:rPr>
          <w:rFonts w:cstheme="minorHAnsi"/>
        </w:rPr>
        <w:t xml:space="preserve">, un 5% del preu </w:t>
      </w:r>
      <w:proofErr w:type="spellStart"/>
      <w:r w:rsidRPr="00826783">
        <w:rPr>
          <w:rFonts w:cstheme="minorHAnsi"/>
        </w:rPr>
        <w:t>d’adjudicació</w:t>
      </w:r>
      <w:proofErr w:type="spellEnd"/>
      <w:r w:rsidRPr="00826783">
        <w:rPr>
          <w:rFonts w:cstheme="minorHAnsi"/>
        </w:rPr>
        <w:t xml:space="preserve"> del contracte.</w:t>
      </w:r>
    </w:p>
    <w:p w14:paraId="50332380" w14:textId="77777777" w:rsidR="005B341D" w:rsidRPr="00826783" w:rsidRDefault="005B341D" w:rsidP="005B341D">
      <w:pPr>
        <w:jc w:val="both"/>
        <w:rPr>
          <w:rFonts w:cstheme="minorHAnsi"/>
        </w:rPr>
      </w:pPr>
    </w:p>
    <w:p w14:paraId="155E87C7" w14:textId="278FC6E5" w:rsidR="005B341D" w:rsidRPr="00B77935" w:rsidRDefault="005B341D" w:rsidP="00236FE2">
      <w:pPr>
        <w:jc w:val="both"/>
        <w:rPr>
          <w:lang w:val="ca-ES"/>
        </w:rPr>
      </w:pPr>
      <w:r w:rsidRPr="00826783">
        <w:rPr>
          <w:rFonts w:cstheme="minorHAnsi"/>
        </w:rPr>
        <w:t xml:space="preserve">......................................., </w:t>
      </w:r>
      <w:r w:rsidRPr="00826783">
        <w:rPr>
          <w:rFonts w:eastAsia="Formata Regular" w:cstheme="minorHAnsi"/>
        </w:rPr>
        <w:t xml:space="preserve">a la data de la signatura </w:t>
      </w:r>
      <w:proofErr w:type="spellStart"/>
      <w:r w:rsidRPr="00826783">
        <w:rPr>
          <w:rFonts w:eastAsia="Formata Regular" w:cstheme="minorHAnsi"/>
        </w:rPr>
        <w:t>electrònica</w:t>
      </w:r>
      <w:proofErr w:type="spellEnd"/>
      <w:r w:rsidRPr="00826783">
        <w:rPr>
          <w:rFonts w:eastAsia="Formata Regular" w:cstheme="minorHAnsi"/>
        </w:rPr>
        <w:t xml:space="preserve"> </w:t>
      </w:r>
      <w:proofErr w:type="spellStart"/>
      <w:r w:rsidRPr="00826783">
        <w:rPr>
          <w:rFonts w:eastAsia="Formata Regular" w:cstheme="minorHAnsi"/>
        </w:rPr>
        <w:t>d’aquest</w:t>
      </w:r>
      <w:proofErr w:type="spellEnd"/>
      <w:r w:rsidRPr="00826783">
        <w:rPr>
          <w:rFonts w:eastAsia="Formata Regular" w:cstheme="minorHAnsi"/>
        </w:rPr>
        <w:t xml:space="preserve"> </w:t>
      </w:r>
      <w:proofErr w:type="spellStart"/>
      <w:r w:rsidRPr="00826783">
        <w:rPr>
          <w:rFonts w:eastAsia="Formata Regular" w:cstheme="minorHAnsi"/>
        </w:rPr>
        <w:t>document</w:t>
      </w:r>
      <w:proofErr w:type="spellEnd"/>
      <w:r w:rsidRPr="00826783">
        <w:rPr>
          <w:rFonts w:eastAsia="Formata Regular" w:cstheme="minorHAnsi"/>
        </w:rPr>
        <w:t>.</w:t>
      </w:r>
      <w:bookmarkEnd w:id="339"/>
    </w:p>
    <w:sectPr w:rsidR="005B341D" w:rsidRPr="00B77935" w:rsidSect="00A67A5B">
      <w:headerReference w:type="default" r:id="rId82"/>
      <w:footerReference w:type="default" r:id="rId83"/>
      <w:pgSz w:w="11906" w:h="16838"/>
      <w:pgMar w:top="2269" w:right="1134" w:bottom="284" w:left="1701"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C0BA8" w14:textId="77777777" w:rsidR="00FE1AFB" w:rsidRDefault="00FE1AFB" w:rsidP="00FE1AFB">
      <w:r>
        <w:separator/>
      </w:r>
    </w:p>
  </w:endnote>
  <w:endnote w:type="continuationSeparator" w:id="0">
    <w:p w14:paraId="0E0EA11B" w14:textId="77777777" w:rsidR="00FE1AFB" w:rsidRDefault="00FE1AFB" w:rsidP="00FE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EU Albertina">
    <w:altName w:val="Cambria"/>
    <w:panose1 w:val="00000000000000000000"/>
    <w:charset w:val="00"/>
    <w:family w:val="roman"/>
    <w:notTrueType/>
    <w:pitch w:val="default"/>
    <w:sig w:usb0="00000003" w:usb1="00000000" w:usb2="00000000" w:usb3="00000000" w:csb0="00000001" w:csb1="00000000"/>
  </w:font>
  <w:font w:name="French Vogue">
    <w:altName w:val="Courier New"/>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e Olive">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News Gothic">
    <w:altName w:val="News Gothic MT"/>
    <w:charset w:val="00"/>
    <w:family w:val="auto"/>
    <w:pitch w:val="variable"/>
    <w:sig w:usb0="00000003" w:usb1="00000000" w:usb2="00000000" w:usb3="00000000" w:csb0="00000001" w:csb1="00000000"/>
  </w:font>
  <w:font w:name="Formata Regular">
    <w:altName w:val="Times New Roman"/>
    <w:panose1 w:val="00000000000000000000"/>
    <w:charset w:val="00"/>
    <w:family w:val="swiss"/>
    <w:notTrueType/>
    <w:pitch w:val="variable"/>
    <w:sig w:usb0="00000003" w:usb1="4000004A" w:usb2="00000000" w:usb3="00000000" w:csb0="00000001" w:csb1="00000000"/>
  </w:font>
  <w:font w:name="Verdana,Bold">
    <w:altName w:val="Verdana"/>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Italic">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F31A" w14:textId="5FF49C58" w:rsidR="00A67A5B" w:rsidRDefault="00A67A5B">
    <w:pPr>
      <w:pStyle w:val="Piedepgina"/>
      <w:jc w:val="right"/>
    </w:pPr>
  </w:p>
  <w:p w14:paraId="00CCE38F" w14:textId="406A3885" w:rsidR="00A67A5B" w:rsidRDefault="004E38CA" w:rsidP="00A67A5B">
    <w:pPr>
      <w:pStyle w:val="Piedepgina"/>
      <w:tabs>
        <w:tab w:val="clear" w:pos="4252"/>
      </w:tabs>
      <w:jc w:val="both"/>
    </w:pPr>
    <w:r w:rsidRPr="00A67A5B">
      <w:rPr>
        <w:i/>
        <w:sz w:val="20"/>
        <w:szCs w:val="20"/>
      </w:rPr>
      <w:t>PLEC DE CLÀUSULES ADMINISTRATIVES PARTICULARS PER L’ADJUDICACIÓ DEL CONTRACTE ADMINISTRATIU DE SERVEI DE CONTROL D’ACCÉS I AFORAMENT, PREVENCIÓ, VIGILÀNCIA, SALVAMENT I SOCORR</w:t>
    </w:r>
    <w:r w:rsidR="00A67A5B" w:rsidRPr="00A67A5B">
      <w:rPr>
        <w:i/>
        <w:sz w:val="20"/>
        <w:szCs w:val="20"/>
      </w:rPr>
      <w:t>ISME ALS USUARIS DE LA PISCINA MUNICIPAL.</w:t>
    </w:r>
    <w:r w:rsidR="00A67A5B">
      <w:rPr>
        <w:i/>
        <w:sz w:val="16"/>
      </w:rPr>
      <w:t xml:space="preserve">  </w:t>
    </w:r>
    <w:r w:rsidR="00A67A5B">
      <w:rPr>
        <w:i/>
        <w:sz w:val="16"/>
      </w:rPr>
      <w:tab/>
    </w:r>
    <w:r w:rsidR="00A67A5B">
      <w:rPr>
        <w:i/>
        <w:sz w:val="16"/>
      </w:rPr>
      <w:tab/>
    </w:r>
    <w:r w:rsidR="00A67A5B">
      <w:fldChar w:fldCharType="begin"/>
    </w:r>
    <w:r w:rsidR="00A67A5B">
      <w:instrText>PAGE   \* MERGEFORMAT</w:instrText>
    </w:r>
    <w:r w:rsidR="00A67A5B">
      <w:fldChar w:fldCharType="separate"/>
    </w:r>
    <w:r w:rsidR="00A67A5B">
      <w:t>1</w:t>
    </w:r>
    <w:r w:rsidR="00A67A5B">
      <w:fldChar w:fldCharType="end"/>
    </w:r>
  </w:p>
  <w:p w14:paraId="0FBBFCBD" w14:textId="4F42A576" w:rsidR="0073491A" w:rsidRDefault="00AC4188" w:rsidP="004E38CA">
    <w:pPr>
      <w:pStyle w:val="Piedepgina"/>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7637" w14:textId="77777777" w:rsidR="00FE1AFB" w:rsidRDefault="00FE1AFB" w:rsidP="00FE1AFB">
      <w:r>
        <w:separator/>
      </w:r>
    </w:p>
  </w:footnote>
  <w:footnote w:type="continuationSeparator" w:id="0">
    <w:p w14:paraId="3481BD11" w14:textId="77777777" w:rsidR="00FE1AFB" w:rsidRDefault="00FE1AFB" w:rsidP="00FE1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0D4E" w14:textId="77777777" w:rsidR="0073491A" w:rsidRDefault="000F0428">
    <w:pPr>
      <w:pStyle w:val="Encabezado"/>
      <w:tabs>
        <w:tab w:val="left" w:pos="2205"/>
      </w:tabs>
      <w:rPr>
        <w:sz w:val="16"/>
      </w:rPr>
    </w:pPr>
    <w:r>
      <w:rPr>
        <w:noProof/>
        <w:sz w:val="16"/>
        <w:lang w:eastAsia="es-ES"/>
      </w:rPr>
      <w:drawing>
        <wp:anchor distT="0" distB="0" distL="114300" distR="114300" simplePos="0" relativeHeight="251659264" behindDoc="1" locked="0" layoutInCell="1" allowOverlap="1" wp14:anchorId="39E93EB6" wp14:editId="4417A5F5">
          <wp:simplePos x="0" y="0"/>
          <wp:positionH relativeFrom="margin">
            <wp:posOffset>-699135</wp:posOffset>
          </wp:positionH>
          <wp:positionV relativeFrom="paragraph">
            <wp:posOffset>10160</wp:posOffset>
          </wp:positionV>
          <wp:extent cx="7590155" cy="104775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rotWithShape="1">
                  <a:blip r:embed="rId1">
                    <a:extLst>
                      <a:ext uri="{28A0092B-C50C-407E-A947-70E740481C1C}">
                        <a14:useLocalDpi xmlns:a14="http://schemas.microsoft.com/office/drawing/2010/main" val="0"/>
                      </a:ext>
                    </a:extLst>
                  </a:blip>
                  <a:srcRect t="18519"/>
                  <a:stretch/>
                </pic:blipFill>
                <pic:spPr bwMode="auto">
                  <a:xfrm>
                    <a:off x="0" y="0"/>
                    <a:ext cx="7590155" cy="1047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A84A25" w14:textId="06FA43FE" w:rsidR="0073491A" w:rsidRDefault="004E38CA">
    <w:pPr>
      <w:pStyle w:val="Encabezado"/>
      <w:rPr>
        <w:sz w:val="16"/>
      </w:rPr>
    </w:pPr>
    <w:proofErr w:type="spellStart"/>
    <w:r>
      <w:rPr>
        <w:sz w:val="16"/>
      </w:rPr>
      <w:t>pl</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F202B"/>
    <w:multiLevelType w:val="hybridMultilevel"/>
    <w:tmpl w:val="849AB03E"/>
    <w:lvl w:ilvl="0" w:tplc="D6DEBA56">
      <w:numFmt w:val="bullet"/>
      <w:lvlText w:val="-"/>
      <w:lvlJc w:val="left"/>
      <w:pPr>
        <w:ind w:left="720" w:hanging="360"/>
      </w:pPr>
      <w:rPr>
        <w:rFonts w:ascii="Calibri" w:eastAsia="Calibri" w:hAnsi="Calibri" w:cs="Calibri" w:hint="default"/>
      </w:rPr>
    </w:lvl>
    <w:lvl w:ilvl="1" w:tplc="1C44DEA4" w:tentative="1">
      <w:start w:val="1"/>
      <w:numFmt w:val="bullet"/>
      <w:lvlText w:val="o"/>
      <w:lvlJc w:val="left"/>
      <w:pPr>
        <w:ind w:left="1440" w:hanging="360"/>
      </w:pPr>
      <w:rPr>
        <w:rFonts w:ascii="Courier New" w:hAnsi="Courier New" w:cs="Courier New" w:hint="default"/>
      </w:rPr>
    </w:lvl>
    <w:lvl w:ilvl="2" w:tplc="B276DB9A" w:tentative="1">
      <w:start w:val="1"/>
      <w:numFmt w:val="bullet"/>
      <w:lvlText w:val=""/>
      <w:lvlJc w:val="left"/>
      <w:pPr>
        <w:ind w:left="2160" w:hanging="360"/>
      </w:pPr>
      <w:rPr>
        <w:rFonts w:ascii="Wingdings" w:hAnsi="Wingdings" w:hint="default"/>
      </w:rPr>
    </w:lvl>
    <w:lvl w:ilvl="3" w:tplc="3F2CECB8" w:tentative="1">
      <w:start w:val="1"/>
      <w:numFmt w:val="bullet"/>
      <w:lvlText w:val=""/>
      <w:lvlJc w:val="left"/>
      <w:pPr>
        <w:ind w:left="2880" w:hanging="360"/>
      </w:pPr>
      <w:rPr>
        <w:rFonts w:ascii="Symbol" w:hAnsi="Symbol" w:hint="default"/>
      </w:rPr>
    </w:lvl>
    <w:lvl w:ilvl="4" w:tplc="F312850A" w:tentative="1">
      <w:start w:val="1"/>
      <w:numFmt w:val="bullet"/>
      <w:lvlText w:val="o"/>
      <w:lvlJc w:val="left"/>
      <w:pPr>
        <w:ind w:left="3600" w:hanging="360"/>
      </w:pPr>
      <w:rPr>
        <w:rFonts w:ascii="Courier New" w:hAnsi="Courier New" w:cs="Courier New" w:hint="default"/>
      </w:rPr>
    </w:lvl>
    <w:lvl w:ilvl="5" w:tplc="61D221CE" w:tentative="1">
      <w:start w:val="1"/>
      <w:numFmt w:val="bullet"/>
      <w:lvlText w:val=""/>
      <w:lvlJc w:val="left"/>
      <w:pPr>
        <w:ind w:left="4320" w:hanging="360"/>
      </w:pPr>
      <w:rPr>
        <w:rFonts w:ascii="Wingdings" w:hAnsi="Wingdings" w:hint="default"/>
      </w:rPr>
    </w:lvl>
    <w:lvl w:ilvl="6" w:tplc="39049BAC" w:tentative="1">
      <w:start w:val="1"/>
      <w:numFmt w:val="bullet"/>
      <w:lvlText w:val=""/>
      <w:lvlJc w:val="left"/>
      <w:pPr>
        <w:ind w:left="5040" w:hanging="360"/>
      </w:pPr>
      <w:rPr>
        <w:rFonts w:ascii="Symbol" w:hAnsi="Symbol" w:hint="default"/>
      </w:rPr>
    </w:lvl>
    <w:lvl w:ilvl="7" w:tplc="91B8AAE0" w:tentative="1">
      <w:start w:val="1"/>
      <w:numFmt w:val="bullet"/>
      <w:lvlText w:val="o"/>
      <w:lvlJc w:val="left"/>
      <w:pPr>
        <w:ind w:left="5760" w:hanging="360"/>
      </w:pPr>
      <w:rPr>
        <w:rFonts w:ascii="Courier New" w:hAnsi="Courier New" w:cs="Courier New" w:hint="default"/>
      </w:rPr>
    </w:lvl>
    <w:lvl w:ilvl="8" w:tplc="E2A0C60C" w:tentative="1">
      <w:start w:val="1"/>
      <w:numFmt w:val="bullet"/>
      <w:lvlText w:val=""/>
      <w:lvlJc w:val="left"/>
      <w:pPr>
        <w:ind w:left="6480" w:hanging="360"/>
      </w:pPr>
      <w:rPr>
        <w:rFonts w:ascii="Wingdings" w:hAnsi="Wingdings" w:hint="default"/>
      </w:rPr>
    </w:lvl>
  </w:abstractNum>
  <w:abstractNum w:abstractNumId="1" w15:restartNumberingAfterBreak="0">
    <w:nsid w:val="0D593B74"/>
    <w:multiLevelType w:val="singleLevel"/>
    <w:tmpl w:val="3B4E7EB6"/>
    <w:lvl w:ilvl="0">
      <w:start w:val="1"/>
      <w:numFmt w:val="bullet"/>
      <w:pStyle w:val="Listaconvietas5"/>
      <w:lvlText w:val=""/>
      <w:lvlJc w:val="left"/>
      <w:pPr>
        <w:tabs>
          <w:tab w:val="num" w:pos="1492"/>
        </w:tabs>
        <w:ind w:left="1492" w:hanging="360"/>
      </w:pPr>
      <w:rPr>
        <w:rFonts w:ascii="Symbol" w:hAnsi="Symbol" w:hint="default"/>
      </w:rPr>
    </w:lvl>
  </w:abstractNum>
  <w:abstractNum w:abstractNumId="2" w15:restartNumberingAfterBreak="0">
    <w:nsid w:val="0DE83581"/>
    <w:multiLevelType w:val="hybridMultilevel"/>
    <w:tmpl w:val="B88EA688"/>
    <w:lvl w:ilvl="0" w:tplc="2098C836">
      <w:start w:val="1"/>
      <w:numFmt w:val="lowerLetter"/>
      <w:lvlText w:val="%1)"/>
      <w:lvlJc w:val="left"/>
      <w:pPr>
        <w:ind w:left="720" w:hanging="360"/>
      </w:pPr>
    </w:lvl>
    <w:lvl w:ilvl="1" w:tplc="3E3E4B10">
      <w:start w:val="1"/>
      <w:numFmt w:val="lowerLetter"/>
      <w:lvlText w:val="%2."/>
      <w:lvlJc w:val="left"/>
      <w:pPr>
        <w:ind w:left="1440" w:hanging="360"/>
      </w:pPr>
    </w:lvl>
    <w:lvl w:ilvl="2" w:tplc="FA44B0C0">
      <w:start w:val="1"/>
      <w:numFmt w:val="lowerRoman"/>
      <w:lvlText w:val="%3."/>
      <w:lvlJc w:val="right"/>
      <w:pPr>
        <w:ind w:left="2160" w:hanging="180"/>
      </w:pPr>
    </w:lvl>
    <w:lvl w:ilvl="3" w:tplc="3836E434">
      <w:start w:val="1"/>
      <w:numFmt w:val="decimal"/>
      <w:lvlText w:val="%4."/>
      <w:lvlJc w:val="left"/>
      <w:pPr>
        <w:ind w:left="2880" w:hanging="360"/>
      </w:pPr>
    </w:lvl>
    <w:lvl w:ilvl="4" w:tplc="3AF2AD4A">
      <w:start w:val="1"/>
      <w:numFmt w:val="lowerLetter"/>
      <w:lvlText w:val="%5."/>
      <w:lvlJc w:val="left"/>
      <w:pPr>
        <w:ind w:left="3600" w:hanging="360"/>
      </w:pPr>
    </w:lvl>
    <w:lvl w:ilvl="5" w:tplc="8F846230">
      <w:start w:val="1"/>
      <w:numFmt w:val="lowerRoman"/>
      <w:lvlText w:val="%6."/>
      <w:lvlJc w:val="right"/>
      <w:pPr>
        <w:ind w:left="4320" w:hanging="180"/>
      </w:pPr>
    </w:lvl>
    <w:lvl w:ilvl="6" w:tplc="5D748076">
      <w:start w:val="1"/>
      <w:numFmt w:val="decimal"/>
      <w:lvlText w:val="%7."/>
      <w:lvlJc w:val="left"/>
      <w:pPr>
        <w:ind w:left="5040" w:hanging="360"/>
      </w:pPr>
    </w:lvl>
    <w:lvl w:ilvl="7" w:tplc="C11262BE">
      <w:start w:val="1"/>
      <w:numFmt w:val="lowerLetter"/>
      <w:lvlText w:val="%8."/>
      <w:lvlJc w:val="left"/>
      <w:pPr>
        <w:ind w:left="5760" w:hanging="360"/>
      </w:pPr>
    </w:lvl>
    <w:lvl w:ilvl="8" w:tplc="A02A1206">
      <w:start w:val="1"/>
      <w:numFmt w:val="lowerRoman"/>
      <w:lvlText w:val="%9."/>
      <w:lvlJc w:val="right"/>
      <w:pPr>
        <w:ind w:left="6480" w:hanging="180"/>
      </w:pPr>
    </w:lvl>
  </w:abstractNum>
  <w:abstractNum w:abstractNumId="3" w15:restartNumberingAfterBreak="0">
    <w:nsid w:val="102A44B1"/>
    <w:multiLevelType w:val="hybridMultilevel"/>
    <w:tmpl w:val="15C8D69A"/>
    <w:lvl w:ilvl="0" w:tplc="822E862C">
      <w:start w:val="1"/>
      <w:numFmt w:val="lowerLetter"/>
      <w:lvlText w:val="%1)"/>
      <w:lvlJc w:val="left"/>
      <w:pPr>
        <w:ind w:left="720" w:hanging="360"/>
      </w:pPr>
      <w:rPr>
        <w:rFonts w:hint="default"/>
      </w:rPr>
    </w:lvl>
    <w:lvl w:ilvl="1" w:tplc="E6EA64A8" w:tentative="1">
      <w:start w:val="1"/>
      <w:numFmt w:val="bullet"/>
      <w:lvlText w:val="o"/>
      <w:lvlJc w:val="left"/>
      <w:pPr>
        <w:ind w:left="1440" w:hanging="360"/>
      </w:pPr>
      <w:rPr>
        <w:rFonts w:ascii="Courier New" w:hAnsi="Courier New" w:cs="Courier New" w:hint="default"/>
      </w:rPr>
    </w:lvl>
    <w:lvl w:ilvl="2" w:tplc="16EEF348" w:tentative="1">
      <w:start w:val="1"/>
      <w:numFmt w:val="bullet"/>
      <w:lvlText w:val=""/>
      <w:lvlJc w:val="left"/>
      <w:pPr>
        <w:ind w:left="2160" w:hanging="360"/>
      </w:pPr>
      <w:rPr>
        <w:rFonts w:ascii="Wingdings" w:hAnsi="Wingdings" w:hint="default"/>
      </w:rPr>
    </w:lvl>
    <w:lvl w:ilvl="3" w:tplc="CCE6479E" w:tentative="1">
      <w:start w:val="1"/>
      <w:numFmt w:val="bullet"/>
      <w:lvlText w:val=""/>
      <w:lvlJc w:val="left"/>
      <w:pPr>
        <w:ind w:left="2880" w:hanging="360"/>
      </w:pPr>
      <w:rPr>
        <w:rFonts w:ascii="Symbol" w:hAnsi="Symbol" w:hint="default"/>
      </w:rPr>
    </w:lvl>
    <w:lvl w:ilvl="4" w:tplc="CD76DFE8" w:tentative="1">
      <w:start w:val="1"/>
      <w:numFmt w:val="bullet"/>
      <w:lvlText w:val="o"/>
      <w:lvlJc w:val="left"/>
      <w:pPr>
        <w:ind w:left="3600" w:hanging="360"/>
      </w:pPr>
      <w:rPr>
        <w:rFonts w:ascii="Courier New" w:hAnsi="Courier New" w:cs="Courier New" w:hint="default"/>
      </w:rPr>
    </w:lvl>
    <w:lvl w:ilvl="5" w:tplc="591600F8" w:tentative="1">
      <w:start w:val="1"/>
      <w:numFmt w:val="bullet"/>
      <w:lvlText w:val=""/>
      <w:lvlJc w:val="left"/>
      <w:pPr>
        <w:ind w:left="4320" w:hanging="360"/>
      </w:pPr>
      <w:rPr>
        <w:rFonts w:ascii="Wingdings" w:hAnsi="Wingdings" w:hint="default"/>
      </w:rPr>
    </w:lvl>
    <w:lvl w:ilvl="6" w:tplc="78305E86" w:tentative="1">
      <w:start w:val="1"/>
      <w:numFmt w:val="bullet"/>
      <w:lvlText w:val=""/>
      <w:lvlJc w:val="left"/>
      <w:pPr>
        <w:ind w:left="5040" w:hanging="360"/>
      </w:pPr>
      <w:rPr>
        <w:rFonts w:ascii="Symbol" w:hAnsi="Symbol" w:hint="default"/>
      </w:rPr>
    </w:lvl>
    <w:lvl w:ilvl="7" w:tplc="C2D294A2" w:tentative="1">
      <w:start w:val="1"/>
      <w:numFmt w:val="bullet"/>
      <w:lvlText w:val="o"/>
      <w:lvlJc w:val="left"/>
      <w:pPr>
        <w:ind w:left="5760" w:hanging="360"/>
      </w:pPr>
      <w:rPr>
        <w:rFonts w:ascii="Courier New" w:hAnsi="Courier New" w:cs="Courier New" w:hint="default"/>
      </w:rPr>
    </w:lvl>
    <w:lvl w:ilvl="8" w:tplc="A0EC0D1E" w:tentative="1">
      <w:start w:val="1"/>
      <w:numFmt w:val="bullet"/>
      <w:lvlText w:val=""/>
      <w:lvlJc w:val="left"/>
      <w:pPr>
        <w:ind w:left="6480" w:hanging="360"/>
      </w:pPr>
      <w:rPr>
        <w:rFonts w:ascii="Wingdings" w:hAnsi="Wingdings" w:hint="default"/>
      </w:rPr>
    </w:lvl>
  </w:abstractNum>
  <w:abstractNum w:abstractNumId="4" w15:restartNumberingAfterBreak="0">
    <w:nsid w:val="10E4274A"/>
    <w:multiLevelType w:val="hybridMultilevel"/>
    <w:tmpl w:val="7A3CE1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BE5377"/>
    <w:multiLevelType w:val="singleLevel"/>
    <w:tmpl w:val="8B20E40A"/>
    <w:lvl w:ilvl="0">
      <w:start w:val="1"/>
      <w:numFmt w:val="bullet"/>
      <w:pStyle w:val="Listaconvietas"/>
      <w:lvlText w:val=""/>
      <w:lvlJc w:val="left"/>
      <w:pPr>
        <w:tabs>
          <w:tab w:val="num" w:pos="360"/>
        </w:tabs>
        <w:ind w:left="360" w:hanging="360"/>
      </w:pPr>
      <w:rPr>
        <w:rFonts w:ascii="Symbol" w:hAnsi="Symbol" w:hint="default"/>
      </w:rPr>
    </w:lvl>
  </w:abstractNum>
  <w:abstractNum w:abstractNumId="6" w15:restartNumberingAfterBreak="0">
    <w:nsid w:val="12382B57"/>
    <w:multiLevelType w:val="hybridMultilevel"/>
    <w:tmpl w:val="C87CF3EA"/>
    <w:lvl w:ilvl="0" w:tplc="ED94F866">
      <w:start w:val="9"/>
      <w:numFmt w:val="bullet"/>
      <w:lvlText w:val="-"/>
      <w:lvlJc w:val="left"/>
      <w:pPr>
        <w:ind w:left="720" w:hanging="360"/>
      </w:pPr>
      <w:rPr>
        <w:rFonts w:ascii="Arial" w:eastAsia="Times New Roman" w:hAnsi="Arial" w:cs="Arial" w:hint="default"/>
      </w:rPr>
    </w:lvl>
    <w:lvl w:ilvl="1" w:tplc="20FE1272" w:tentative="1">
      <w:start w:val="1"/>
      <w:numFmt w:val="lowerLetter"/>
      <w:lvlText w:val="%2."/>
      <w:lvlJc w:val="left"/>
      <w:pPr>
        <w:ind w:left="1440" w:hanging="360"/>
      </w:pPr>
    </w:lvl>
    <w:lvl w:ilvl="2" w:tplc="198425BE" w:tentative="1">
      <w:start w:val="1"/>
      <w:numFmt w:val="lowerRoman"/>
      <w:lvlText w:val="%3."/>
      <w:lvlJc w:val="right"/>
      <w:pPr>
        <w:ind w:left="2160" w:hanging="180"/>
      </w:pPr>
    </w:lvl>
    <w:lvl w:ilvl="3" w:tplc="33A0F7EA" w:tentative="1">
      <w:start w:val="1"/>
      <w:numFmt w:val="decimal"/>
      <w:lvlText w:val="%4."/>
      <w:lvlJc w:val="left"/>
      <w:pPr>
        <w:ind w:left="2880" w:hanging="360"/>
      </w:pPr>
    </w:lvl>
    <w:lvl w:ilvl="4" w:tplc="97923F94" w:tentative="1">
      <w:start w:val="1"/>
      <w:numFmt w:val="lowerLetter"/>
      <w:lvlText w:val="%5."/>
      <w:lvlJc w:val="left"/>
      <w:pPr>
        <w:ind w:left="3600" w:hanging="360"/>
      </w:pPr>
    </w:lvl>
    <w:lvl w:ilvl="5" w:tplc="6BB0D28C" w:tentative="1">
      <w:start w:val="1"/>
      <w:numFmt w:val="lowerRoman"/>
      <w:lvlText w:val="%6."/>
      <w:lvlJc w:val="right"/>
      <w:pPr>
        <w:ind w:left="4320" w:hanging="180"/>
      </w:pPr>
    </w:lvl>
    <w:lvl w:ilvl="6" w:tplc="C914BA4A" w:tentative="1">
      <w:start w:val="1"/>
      <w:numFmt w:val="decimal"/>
      <w:lvlText w:val="%7."/>
      <w:lvlJc w:val="left"/>
      <w:pPr>
        <w:ind w:left="5040" w:hanging="360"/>
      </w:pPr>
    </w:lvl>
    <w:lvl w:ilvl="7" w:tplc="4914F61C" w:tentative="1">
      <w:start w:val="1"/>
      <w:numFmt w:val="lowerLetter"/>
      <w:lvlText w:val="%8."/>
      <w:lvlJc w:val="left"/>
      <w:pPr>
        <w:ind w:left="5760" w:hanging="360"/>
      </w:pPr>
    </w:lvl>
    <w:lvl w:ilvl="8" w:tplc="564E45EE" w:tentative="1">
      <w:start w:val="1"/>
      <w:numFmt w:val="lowerRoman"/>
      <w:lvlText w:val="%9."/>
      <w:lvlJc w:val="right"/>
      <w:pPr>
        <w:ind w:left="6480" w:hanging="180"/>
      </w:pPr>
    </w:lvl>
  </w:abstractNum>
  <w:abstractNum w:abstractNumId="7" w15:restartNumberingAfterBreak="0">
    <w:nsid w:val="1430275C"/>
    <w:multiLevelType w:val="hybridMultilevel"/>
    <w:tmpl w:val="4B822C62"/>
    <w:lvl w:ilvl="0" w:tplc="EFDC5C92">
      <w:start w:val="1"/>
      <w:numFmt w:val="lowerLetter"/>
      <w:lvlText w:val="%1)"/>
      <w:lvlJc w:val="left"/>
      <w:pPr>
        <w:ind w:left="720" w:hanging="360"/>
      </w:pPr>
      <w:rPr>
        <w:rFonts w:hint="default"/>
      </w:rPr>
    </w:lvl>
    <w:lvl w:ilvl="1" w:tplc="C0808F92" w:tentative="1">
      <w:start w:val="1"/>
      <w:numFmt w:val="bullet"/>
      <w:lvlText w:val="o"/>
      <w:lvlJc w:val="left"/>
      <w:pPr>
        <w:ind w:left="1440" w:hanging="360"/>
      </w:pPr>
      <w:rPr>
        <w:rFonts w:ascii="Courier New" w:hAnsi="Courier New" w:cs="Courier New" w:hint="default"/>
      </w:rPr>
    </w:lvl>
    <w:lvl w:ilvl="2" w:tplc="42DA324E" w:tentative="1">
      <w:start w:val="1"/>
      <w:numFmt w:val="bullet"/>
      <w:lvlText w:val=""/>
      <w:lvlJc w:val="left"/>
      <w:pPr>
        <w:ind w:left="2160" w:hanging="360"/>
      </w:pPr>
      <w:rPr>
        <w:rFonts w:ascii="Wingdings" w:hAnsi="Wingdings" w:hint="default"/>
      </w:rPr>
    </w:lvl>
    <w:lvl w:ilvl="3" w:tplc="55E802EA" w:tentative="1">
      <w:start w:val="1"/>
      <w:numFmt w:val="bullet"/>
      <w:lvlText w:val=""/>
      <w:lvlJc w:val="left"/>
      <w:pPr>
        <w:ind w:left="2880" w:hanging="360"/>
      </w:pPr>
      <w:rPr>
        <w:rFonts w:ascii="Symbol" w:hAnsi="Symbol" w:hint="default"/>
      </w:rPr>
    </w:lvl>
    <w:lvl w:ilvl="4" w:tplc="0E66B40A" w:tentative="1">
      <w:start w:val="1"/>
      <w:numFmt w:val="bullet"/>
      <w:lvlText w:val="o"/>
      <w:lvlJc w:val="left"/>
      <w:pPr>
        <w:ind w:left="3600" w:hanging="360"/>
      </w:pPr>
      <w:rPr>
        <w:rFonts w:ascii="Courier New" w:hAnsi="Courier New" w:cs="Courier New" w:hint="default"/>
      </w:rPr>
    </w:lvl>
    <w:lvl w:ilvl="5" w:tplc="53461DF4" w:tentative="1">
      <w:start w:val="1"/>
      <w:numFmt w:val="bullet"/>
      <w:lvlText w:val=""/>
      <w:lvlJc w:val="left"/>
      <w:pPr>
        <w:ind w:left="4320" w:hanging="360"/>
      </w:pPr>
      <w:rPr>
        <w:rFonts w:ascii="Wingdings" w:hAnsi="Wingdings" w:hint="default"/>
      </w:rPr>
    </w:lvl>
    <w:lvl w:ilvl="6" w:tplc="98DE12E4" w:tentative="1">
      <w:start w:val="1"/>
      <w:numFmt w:val="bullet"/>
      <w:lvlText w:val=""/>
      <w:lvlJc w:val="left"/>
      <w:pPr>
        <w:ind w:left="5040" w:hanging="360"/>
      </w:pPr>
      <w:rPr>
        <w:rFonts w:ascii="Symbol" w:hAnsi="Symbol" w:hint="default"/>
      </w:rPr>
    </w:lvl>
    <w:lvl w:ilvl="7" w:tplc="2EBE810C" w:tentative="1">
      <w:start w:val="1"/>
      <w:numFmt w:val="bullet"/>
      <w:lvlText w:val="o"/>
      <w:lvlJc w:val="left"/>
      <w:pPr>
        <w:ind w:left="5760" w:hanging="360"/>
      </w:pPr>
      <w:rPr>
        <w:rFonts w:ascii="Courier New" w:hAnsi="Courier New" w:cs="Courier New" w:hint="default"/>
      </w:rPr>
    </w:lvl>
    <w:lvl w:ilvl="8" w:tplc="2050FF04" w:tentative="1">
      <w:start w:val="1"/>
      <w:numFmt w:val="bullet"/>
      <w:lvlText w:val=""/>
      <w:lvlJc w:val="left"/>
      <w:pPr>
        <w:ind w:left="6480" w:hanging="360"/>
      </w:pPr>
      <w:rPr>
        <w:rFonts w:ascii="Wingdings" w:hAnsi="Wingdings" w:hint="default"/>
      </w:rPr>
    </w:lvl>
  </w:abstractNum>
  <w:abstractNum w:abstractNumId="8" w15:restartNumberingAfterBreak="0">
    <w:nsid w:val="16E20722"/>
    <w:multiLevelType w:val="hybridMultilevel"/>
    <w:tmpl w:val="A314B5A0"/>
    <w:lvl w:ilvl="0" w:tplc="4C6C46A0">
      <w:start w:val="1"/>
      <w:numFmt w:val="lowerLetter"/>
      <w:lvlText w:val="%1)"/>
      <w:lvlJc w:val="left"/>
      <w:pPr>
        <w:ind w:left="720" w:hanging="360"/>
      </w:pPr>
    </w:lvl>
    <w:lvl w:ilvl="1" w:tplc="F55A2ABC" w:tentative="1">
      <w:start w:val="1"/>
      <w:numFmt w:val="lowerLetter"/>
      <w:lvlText w:val="%2."/>
      <w:lvlJc w:val="left"/>
      <w:pPr>
        <w:ind w:left="1440" w:hanging="360"/>
      </w:pPr>
    </w:lvl>
    <w:lvl w:ilvl="2" w:tplc="F2101106" w:tentative="1">
      <w:start w:val="1"/>
      <w:numFmt w:val="lowerRoman"/>
      <w:lvlText w:val="%3."/>
      <w:lvlJc w:val="right"/>
      <w:pPr>
        <w:ind w:left="2160" w:hanging="180"/>
      </w:pPr>
    </w:lvl>
    <w:lvl w:ilvl="3" w:tplc="653627F4" w:tentative="1">
      <w:start w:val="1"/>
      <w:numFmt w:val="decimal"/>
      <w:lvlText w:val="%4."/>
      <w:lvlJc w:val="left"/>
      <w:pPr>
        <w:ind w:left="2880" w:hanging="360"/>
      </w:pPr>
    </w:lvl>
    <w:lvl w:ilvl="4" w:tplc="2B6E81EA" w:tentative="1">
      <w:start w:val="1"/>
      <w:numFmt w:val="lowerLetter"/>
      <w:lvlText w:val="%5."/>
      <w:lvlJc w:val="left"/>
      <w:pPr>
        <w:ind w:left="3600" w:hanging="360"/>
      </w:pPr>
    </w:lvl>
    <w:lvl w:ilvl="5" w:tplc="71EE4110" w:tentative="1">
      <w:start w:val="1"/>
      <w:numFmt w:val="lowerRoman"/>
      <w:lvlText w:val="%6."/>
      <w:lvlJc w:val="right"/>
      <w:pPr>
        <w:ind w:left="4320" w:hanging="180"/>
      </w:pPr>
    </w:lvl>
    <w:lvl w:ilvl="6" w:tplc="8CECB5A6" w:tentative="1">
      <w:start w:val="1"/>
      <w:numFmt w:val="decimal"/>
      <w:lvlText w:val="%7."/>
      <w:lvlJc w:val="left"/>
      <w:pPr>
        <w:ind w:left="5040" w:hanging="360"/>
      </w:pPr>
    </w:lvl>
    <w:lvl w:ilvl="7" w:tplc="30C2DDAE" w:tentative="1">
      <w:start w:val="1"/>
      <w:numFmt w:val="lowerLetter"/>
      <w:lvlText w:val="%8."/>
      <w:lvlJc w:val="left"/>
      <w:pPr>
        <w:ind w:left="5760" w:hanging="360"/>
      </w:pPr>
    </w:lvl>
    <w:lvl w:ilvl="8" w:tplc="E460C46E" w:tentative="1">
      <w:start w:val="1"/>
      <w:numFmt w:val="lowerRoman"/>
      <w:lvlText w:val="%9."/>
      <w:lvlJc w:val="right"/>
      <w:pPr>
        <w:ind w:left="6480" w:hanging="180"/>
      </w:pPr>
    </w:lvl>
  </w:abstractNum>
  <w:abstractNum w:abstractNumId="9" w15:restartNumberingAfterBreak="0">
    <w:nsid w:val="1AC77F56"/>
    <w:multiLevelType w:val="hybridMultilevel"/>
    <w:tmpl w:val="BEDA2D8C"/>
    <w:lvl w:ilvl="0" w:tplc="D4E02D7E">
      <w:start w:val="1"/>
      <w:numFmt w:val="lowerLetter"/>
      <w:lvlText w:val="%1)"/>
      <w:lvlJc w:val="left"/>
      <w:pPr>
        <w:ind w:left="720" w:hanging="360"/>
      </w:pPr>
    </w:lvl>
    <w:lvl w:ilvl="1" w:tplc="BAD035D0">
      <w:start w:val="1"/>
      <w:numFmt w:val="lowerLetter"/>
      <w:lvlText w:val="%2."/>
      <w:lvlJc w:val="left"/>
      <w:pPr>
        <w:ind w:left="1440" w:hanging="360"/>
      </w:pPr>
    </w:lvl>
    <w:lvl w:ilvl="2" w:tplc="FD30C94A" w:tentative="1">
      <w:start w:val="1"/>
      <w:numFmt w:val="lowerRoman"/>
      <w:lvlText w:val="%3."/>
      <w:lvlJc w:val="right"/>
      <w:pPr>
        <w:ind w:left="2160" w:hanging="180"/>
      </w:pPr>
    </w:lvl>
    <w:lvl w:ilvl="3" w:tplc="BE704CE2" w:tentative="1">
      <w:start w:val="1"/>
      <w:numFmt w:val="decimal"/>
      <w:lvlText w:val="%4."/>
      <w:lvlJc w:val="left"/>
      <w:pPr>
        <w:ind w:left="2880" w:hanging="360"/>
      </w:pPr>
    </w:lvl>
    <w:lvl w:ilvl="4" w:tplc="FAECCB44" w:tentative="1">
      <w:start w:val="1"/>
      <w:numFmt w:val="lowerLetter"/>
      <w:lvlText w:val="%5."/>
      <w:lvlJc w:val="left"/>
      <w:pPr>
        <w:ind w:left="3600" w:hanging="360"/>
      </w:pPr>
    </w:lvl>
    <w:lvl w:ilvl="5" w:tplc="6BC2797A" w:tentative="1">
      <w:start w:val="1"/>
      <w:numFmt w:val="lowerRoman"/>
      <w:lvlText w:val="%6."/>
      <w:lvlJc w:val="right"/>
      <w:pPr>
        <w:ind w:left="4320" w:hanging="180"/>
      </w:pPr>
    </w:lvl>
    <w:lvl w:ilvl="6" w:tplc="A9C43FD8" w:tentative="1">
      <w:start w:val="1"/>
      <w:numFmt w:val="decimal"/>
      <w:lvlText w:val="%7."/>
      <w:lvlJc w:val="left"/>
      <w:pPr>
        <w:ind w:left="5040" w:hanging="360"/>
      </w:pPr>
    </w:lvl>
    <w:lvl w:ilvl="7" w:tplc="8CAC1FD6" w:tentative="1">
      <w:start w:val="1"/>
      <w:numFmt w:val="lowerLetter"/>
      <w:lvlText w:val="%8."/>
      <w:lvlJc w:val="left"/>
      <w:pPr>
        <w:ind w:left="5760" w:hanging="360"/>
      </w:pPr>
    </w:lvl>
    <w:lvl w:ilvl="8" w:tplc="DEF8677A" w:tentative="1">
      <w:start w:val="1"/>
      <w:numFmt w:val="lowerRoman"/>
      <w:lvlText w:val="%9."/>
      <w:lvlJc w:val="right"/>
      <w:pPr>
        <w:ind w:left="6480" w:hanging="180"/>
      </w:pPr>
    </w:lvl>
  </w:abstractNum>
  <w:abstractNum w:abstractNumId="10" w15:restartNumberingAfterBreak="0">
    <w:nsid w:val="1AF60826"/>
    <w:multiLevelType w:val="hybridMultilevel"/>
    <w:tmpl w:val="887A45F6"/>
    <w:lvl w:ilvl="0" w:tplc="4A5E896C">
      <w:start w:val="1"/>
      <w:numFmt w:val="lowerLetter"/>
      <w:pStyle w:val="Titol3"/>
      <w:lvlText w:val="%1."/>
      <w:lvlJc w:val="left"/>
      <w:pPr>
        <w:tabs>
          <w:tab w:val="num" w:pos="720"/>
        </w:tabs>
        <w:ind w:left="720" w:hanging="360"/>
      </w:pPr>
      <w:rPr>
        <w:color w:val="auto"/>
      </w:rPr>
    </w:lvl>
    <w:lvl w:ilvl="1" w:tplc="9E105018" w:tentative="1">
      <w:start w:val="1"/>
      <w:numFmt w:val="lowerLetter"/>
      <w:lvlText w:val="%2."/>
      <w:lvlJc w:val="left"/>
      <w:pPr>
        <w:tabs>
          <w:tab w:val="num" w:pos="1440"/>
        </w:tabs>
        <w:ind w:left="1440" w:hanging="360"/>
      </w:pPr>
    </w:lvl>
    <w:lvl w:ilvl="2" w:tplc="39C47CB0" w:tentative="1">
      <w:start w:val="1"/>
      <w:numFmt w:val="lowerRoman"/>
      <w:lvlText w:val="%3."/>
      <w:lvlJc w:val="right"/>
      <w:pPr>
        <w:tabs>
          <w:tab w:val="num" w:pos="2160"/>
        </w:tabs>
        <w:ind w:left="2160" w:hanging="180"/>
      </w:pPr>
    </w:lvl>
    <w:lvl w:ilvl="3" w:tplc="0ED2CBD2" w:tentative="1">
      <w:start w:val="1"/>
      <w:numFmt w:val="decimal"/>
      <w:lvlText w:val="%4."/>
      <w:lvlJc w:val="left"/>
      <w:pPr>
        <w:tabs>
          <w:tab w:val="num" w:pos="2880"/>
        </w:tabs>
        <w:ind w:left="2880" w:hanging="360"/>
      </w:pPr>
    </w:lvl>
    <w:lvl w:ilvl="4" w:tplc="EECA83A6" w:tentative="1">
      <w:start w:val="1"/>
      <w:numFmt w:val="lowerLetter"/>
      <w:lvlText w:val="%5."/>
      <w:lvlJc w:val="left"/>
      <w:pPr>
        <w:tabs>
          <w:tab w:val="num" w:pos="3600"/>
        </w:tabs>
        <w:ind w:left="3600" w:hanging="360"/>
      </w:pPr>
    </w:lvl>
    <w:lvl w:ilvl="5" w:tplc="19E8547A" w:tentative="1">
      <w:start w:val="1"/>
      <w:numFmt w:val="lowerRoman"/>
      <w:lvlText w:val="%6."/>
      <w:lvlJc w:val="right"/>
      <w:pPr>
        <w:tabs>
          <w:tab w:val="num" w:pos="4320"/>
        </w:tabs>
        <w:ind w:left="4320" w:hanging="180"/>
      </w:pPr>
    </w:lvl>
    <w:lvl w:ilvl="6" w:tplc="4A32B688" w:tentative="1">
      <w:start w:val="1"/>
      <w:numFmt w:val="decimal"/>
      <w:lvlText w:val="%7."/>
      <w:lvlJc w:val="left"/>
      <w:pPr>
        <w:tabs>
          <w:tab w:val="num" w:pos="5040"/>
        </w:tabs>
        <w:ind w:left="5040" w:hanging="360"/>
      </w:pPr>
    </w:lvl>
    <w:lvl w:ilvl="7" w:tplc="224ADB26" w:tentative="1">
      <w:start w:val="1"/>
      <w:numFmt w:val="lowerLetter"/>
      <w:lvlText w:val="%8."/>
      <w:lvlJc w:val="left"/>
      <w:pPr>
        <w:tabs>
          <w:tab w:val="num" w:pos="5760"/>
        </w:tabs>
        <w:ind w:left="5760" w:hanging="360"/>
      </w:pPr>
    </w:lvl>
    <w:lvl w:ilvl="8" w:tplc="F7D2F89E" w:tentative="1">
      <w:start w:val="1"/>
      <w:numFmt w:val="lowerRoman"/>
      <w:lvlText w:val="%9."/>
      <w:lvlJc w:val="right"/>
      <w:pPr>
        <w:tabs>
          <w:tab w:val="num" w:pos="6480"/>
        </w:tabs>
        <w:ind w:left="6480" w:hanging="180"/>
      </w:pPr>
    </w:lvl>
  </w:abstractNum>
  <w:abstractNum w:abstractNumId="11" w15:restartNumberingAfterBreak="0">
    <w:nsid w:val="1DBE41CF"/>
    <w:multiLevelType w:val="hybridMultilevel"/>
    <w:tmpl w:val="DAE05DF6"/>
    <w:lvl w:ilvl="0" w:tplc="14068596">
      <w:start w:val="1"/>
      <w:numFmt w:val="lowerLetter"/>
      <w:lvlText w:val="%1)"/>
      <w:lvlJc w:val="left"/>
      <w:pPr>
        <w:ind w:left="720" w:hanging="360"/>
      </w:pPr>
    </w:lvl>
    <w:lvl w:ilvl="1" w:tplc="5F42C3AC" w:tentative="1">
      <w:start w:val="1"/>
      <w:numFmt w:val="lowerLetter"/>
      <w:lvlText w:val="%2."/>
      <w:lvlJc w:val="left"/>
      <w:pPr>
        <w:ind w:left="1440" w:hanging="360"/>
      </w:pPr>
    </w:lvl>
    <w:lvl w:ilvl="2" w:tplc="497A49EA" w:tentative="1">
      <w:start w:val="1"/>
      <w:numFmt w:val="lowerRoman"/>
      <w:lvlText w:val="%3."/>
      <w:lvlJc w:val="right"/>
      <w:pPr>
        <w:ind w:left="2160" w:hanging="180"/>
      </w:pPr>
    </w:lvl>
    <w:lvl w:ilvl="3" w:tplc="2C983F42" w:tentative="1">
      <w:start w:val="1"/>
      <w:numFmt w:val="decimal"/>
      <w:lvlText w:val="%4."/>
      <w:lvlJc w:val="left"/>
      <w:pPr>
        <w:ind w:left="2880" w:hanging="360"/>
      </w:pPr>
    </w:lvl>
    <w:lvl w:ilvl="4" w:tplc="100E6822" w:tentative="1">
      <w:start w:val="1"/>
      <w:numFmt w:val="lowerLetter"/>
      <w:lvlText w:val="%5."/>
      <w:lvlJc w:val="left"/>
      <w:pPr>
        <w:ind w:left="3600" w:hanging="360"/>
      </w:pPr>
    </w:lvl>
    <w:lvl w:ilvl="5" w:tplc="3F0E685C" w:tentative="1">
      <w:start w:val="1"/>
      <w:numFmt w:val="lowerRoman"/>
      <w:lvlText w:val="%6."/>
      <w:lvlJc w:val="right"/>
      <w:pPr>
        <w:ind w:left="4320" w:hanging="180"/>
      </w:pPr>
    </w:lvl>
    <w:lvl w:ilvl="6" w:tplc="1F7A0AE6" w:tentative="1">
      <w:start w:val="1"/>
      <w:numFmt w:val="decimal"/>
      <w:lvlText w:val="%7."/>
      <w:lvlJc w:val="left"/>
      <w:pPr>
        <w:ind w:left="5040" w:hanging="360"/>
      </w:pPr>
    </w:lvl>
    <w:lvl w:ilvl="7" w:tplc="5F5CA11A" w:tentative="1">
      <w:start w:val="1"/>
      <w:numFmt w:val="lowerLetter"/>
      <w:lvlText w:val="%8."/>
      <w:lvlJc w:val="left"/>
      <w:pPr>
        <w:ind w:left="5760" w:hanging="360"/>
      </w:pPr>
    </w:lvl>
    <w:lvl w:ilvl="8" w:tplc="DF740296" w:tentative="1">
      <w:start w:val="1"/>
      <w:numFmt w:val="lowerRoman"/>
      <w:lvlText w:val="%9."/>
      <w:lvlJc w:val="right"/>
      <w:pPr>
        <w:ind w:left="6480" w:hanging="180"/>
      </w:pPr>
    </w:lvl>
  </w:abstractNum>
  <w:abstractNum w:abstractNumId="12" w15:restartNumberingAfterBreak="0">
    <w:nsid w:val="220430C9"/>
    <w:multiLevelType w:val="hybridMultilevel"/>
    <w:tmpl w:val="855C9728"/>
    <w:lvl w:ilvl="0" w:tplc="3FD88EF0">
      <w:start w:val="1"/>
      <w:numFmt w:val="bullet"/>
      <w:lvlText w:val="-"/>
      <w:lvlJc w:val="left"/>
      <w:pPr>
        <w:ind w:left="720" w:hanging="360"/>
      </w:pPr>
      <w:rPr>
        <w:rFonts w:ascii="Times New Roman" w:eastAsia="Times New Roman" w:hAnsi="Times New Roman" w:cs="Times New Roman" w:hint="default"/>
      </w:rPr>
    </w:lvl>
    <w:lvl w:ilvl="1" w:tplc="174C1CAE" w:tentative="1">
      <w:start w:val="1"/>
      <w:numFmt w:val="bullet"/>
      <w:lvlText w:val="o"/>
      <w:lvlJc w:val="left"/>
      <w:pPr>
        <w:ind w:left="1440" w:hanging="360"/>
      </w:pPr>
      <w:rPr>
        <w:rFonts w:ascii="Courier New" w:hAnsi="Courier New" w:cs="Courier New" w:hint="default"/>
      </w:rPr>
    </w:lvl>
    <w:lvl w:ilvl="2" w:tplc="BF0A5336" w:tentative="1">
      <w:start w:val="1"/>
      <w:numFmt w:val="bullet"/>
      <w:lvlText w:val=""/>
      <w:lvlJc w:val="left"/>
      <w:pPr>
        <w:ind w:left="2160" w:hanging="360"/>
      </w:pPr>
      <w:rPr>
        <w:rFonts w:ascii="Wingdings" w:hAnsi="Wingdings" w:hint="default"/>
      </w:rPr>
    </w:lvl>
    <w:lvl w:ilvl="3" w:tplc="AAC4A98C" w:tentative="1">
      <w:start w:val="1"/>
      <w:numFmt w:val="bullet"/>
      <w:lvlText w:val=""/>
      <w:lvlJc w:val="left"/>
      <w:pPr>
        <w:ind w:left="2880" w:hanging="360"/>
      </w:pPr>
      <w:rPr>
        <w:rFonts w:ascii="Symbol" w:hAnsi="Symbol" w:hint="default"/>
      </w:rPr>
    </w:lvl>
    <w:lvl w:ilvl="4" w:tplc="CBD2D4D6" w:tentative="1">
      <w:start w:val="1"/>
      <w:numFmt w:val="bullet"/>
      <w:lvlText w:val="o"/>
      <w:lvlJc w:val="left"/>
      <w:pPr>
        <w:ind w:left="3600" w:hanging="360"/>
      </w:pPr>
      <w:rPr>
        <w:rFonts w:ascii="Courier New" w:hAnsi="Courier New" w:cs="Courier New" w:hint="default"/>
      </w:rPr>
    </w:lvl>
    <w:lvl w:ilvl="5" w:tplc="B72A72DA" w:tentative="1">
      <w:start w:val="1"/>
      <w:numFmt w:val="bullet"/>
      <w:lvlText w:val=""/>
      <w:lvlJc w:val="left"/>
      <w:pPr>
        <w:ind w:left="4320" w:hanging="360"/>
      </w:pPr>
      <w:rPr>
        <w:rFonts w:ascii="Wingdings" w:hAnsi="Wingdings" w:hint="default"/>
      </w:rPr>
    </w:lvl>
    <w:lvl w:ilvl="6" w:tplc="8A8EEDD8" w:tentative="1">
      <w:start w:val="1"/>
      <w:numFmt w:val="bullet"/>
      <w:lvlText w:val=""/>
      <w:lvlJc w:val="left"/>
      <w:pPr>
        <w:ind w:left="5040" w:hanging="360"/>
      </w:pPr>
      <w:rPr>
        <w:rFonts w:ascii="Symbol" w:hAnsi="Symbol" w:hint="default"/>
      </w:rPr>
    </w:lvl>
    <w:lvl w:ilvl="7" w:tplc="019E6FAE" w:tentative="1">
      <w:start w:val="1"/>
      <w:numFmt w:val="bullet"/>
      <w:lvlText w:val="o"/>
      <w:lvlJc w:val="left"/>
      <w:pPr>
        <w:ind w:left="5760" w:hanging="360"/>
      </w:pPr>
      <w:rPr>
        <w:rFonts w:ascii="Courier New" w:hAnsi="Courier New" w:cs="Courier New" w:hint="default"/>
      </w:rPr>
    </w:lvl>
    <w:lvl w:ilvl="8" w:tplc="CF9E96D6" w:tentative="1">
      <w:start w:val="1"/>
      <w:numFmt w:val="bullet"/>
      <w:lvlText w:val=""/>
      <w:lvlJc w:val="left"/>
      <w:pPr>
        <w:ind w:left="6480" w:hanging="360"/>
      </w:pPr>
      <w:rPr>
        <w:rFonts w:ascii="Wingdings" w:hAnsi="Wingdings" w:hint="default"/>
      </w:rPr>
    </w:lvl>
  </w:abstractNum>
  <w:abstractNum w:abstractNumId="13" w15:restartNumberingAfterBreak="0">
    <w:nsid w:val="26CF1DC1"/>
    <w:multiLevelType w:val="hybridMultilevel"/>
    <w:tmpl w:val="5AB43F20"/>
    <w:lvl w:ilvl="0" w:tplc="4432AE2C">
      <w:start w:val="1"/>
      <w:numFmt w:val="lowerLetter"/>
      <w:lvlText w:val="%1)"/>
      <w:lvlJc w:val="left"/>
      <w:pPr>
        <w:ind w:left="1080" w:hanging="360"/>
      </w:pPr>
    </w:lvl>
    <w:lvl w:ilvl="1" w:tplc="7758F2B0" w:tentative="1">
      <w:start w:val="1"/>
      <w:numFmt w:val="lowerLetter"/>
      <w:lvlText w:val="%2."/>
      <w:lvlJc w:val="left"/>
      <w:pPr>
        <w:ind w:left="1800" w:hanging="360"/>
      </w:pPr>
    </w:lvl>
    <w:lvl w:ilvl="2" w:tplc="D00AAC8A" w:tentative="1">
      <w:start w:val="1"/>
      <w:numFmt w:val="lowerRoman"/>
      <w:lvlText w:val="%3."/>
      <w:lvlJc w:val="right"/>
      <w:pPr>
        <w:ind w:left="2520" w:hanging="180"/>
      </w:pPr>
    </w:lvl>
    <w:lvl w:ilvl="3" w:tplc="9884A728" w:tentative="1">
      <w:start w:val="1"/>
      <w:numFmt w:val="decimal"/>
      <w:lvlText w:val="%4."/>
      <w:lvlJc w:val="left"/>
      <w:pPr>
        <w:ind w:left="3240" w:hanging="360"/>
      </w:pPr>
    </w:lvl>
    <w:lvl w:ilvl="4" w:tplc="35CE8AE2" w:tentative="1">
      <w:start w:val="1"/>
      <w:numFmt w:val="lowerLetter"/>
      <w:lvlText w:val="%5."/>
      <w:lvlJc w:val="left"/>
      <w:pPr>
        <w:ind w:left="3960" w:hanging="360"/>
      </w:pPr>
    </w:lvl>
    <w:lvl w:ilvl="5" w:tplc="61D0C9BC" w:tentative="1">
      <w:start w:val="1"/>
      <w:numFmt w:val="lowerRoman"/>
      <w:lvlText w:val="%6."/>
      <w:lvlJc w:val="right"/>
      <w:pPr>
        <w:ind w:left="4680" w:hanging="180"/>
      </w:pPr>
    </w:lvl>
    <w:lvl w:ilvl="6" w:tplc="EEA4D212" w:tentative="1">
      <w:start w:val="1"/>
      <w:numFmt w:val="decimal"/>
      <w:lvlText w:val="%7."/>
      <w:lvlJc w:val="left"/>
      <w:pPr>
        <w:ind w:left="5400" w:hanging="360"/>
      </w:pPr>
    </w:lvl>
    <w:lvl w:ilvl="7" w:tplc="7E921336" w:tentative="1">
      <w:start w:val="1"/>
      <w:numFmt w:val="lowerLetter"/>
      <w:lvlText w:val="%8."/>
      <w:lvlJc w:val="left"/>
      <w:pPr>
        <w:ind w:left="6120" w:hanging="360"/>
      </w:pPr>
    </w:lvl>
    <w:lvl w:ilvl="8" w:tplc="57165E62" w:tentative="1">
      <w:start w:val="1"/>
      <w:numFmt w:val="lowerRoman"/>
      <w:lvlText w:val="%9."/>
      <w:lvlJc w:val="right"/>
      <w:pPr>
        <w:ind w:left="6840" w:hanging="180"/>
      </w:pPr>
    </w:lvl>
  </w:abstractNum>
  <w:abstractNum w:abstractNumId="14" w15:restartNumberingAfterBreak="0">
    <w:nsid w:val="27FB77EF"/>
    <w:multiLevelType w:val="hybridMultilevel"/>
    <w:tmpl w:val="C9A07A6C"/>
    <w:lvl w:ilvl="0" w:tplc="FE46764E">
      <w:start w:val="1"/>
      <w:numFmt w:val="lowerLetter"/>
      <w:lvlText w:val="%1)"/>
      <w:lvlJc w:val="left"/>
      <w:pPr>
        <w:ind w:left="360" w:hanging="360"/>
      </w:pPr>
    </w:lvl>
    <w:lvl w:ilvl="1" w:tplc="1C2AC1F4">
      <w:start w:val="1"/>
      <w:numFmt w:val="lowerLetter"/>
      <w:lvlText w:val="%2."/>
      <w:lvlJc w:val="left"/>
      <w:pPr>
        <w:ind w:left="1080" w:hanging="360"/>
      </w:pPr>
    </w:lvl>
    <w:lvl w:ilvl="2" w:tplc="2C7ABDC6" w:tentative="1">
      <w:start w:val="1"/>
      <w:numFmt w:val="lowerRoman"/>
      <w:lvlText w:val="%3."/>
      <w:lvlJc w:val="right"/>
      <w:pPr>
        <w:ind w:left="1800" w:hanging="180"/>
      </w:pPr>
    </w:lvl>
    <w:lvl w:ilvl="3" w:tplc="CACCB048" w:tentative="1">
      <w:start w:val="1"/>
      <w:numFmt w:val="decimal"/>
      <w:lvlText w:val="%4."/>
      <w:lvlJc w:val="left"/>
      <w:pPr>
        <w:ind w:left="2520" w:hanging="360"/>
      </w:pPr>
    </w:lvl>
    <w:lvl w:ilvl="4" w:tplc="6518E3D8" w:tentative="1">
      <w:start w:val="1"/>
      <w:numFmt w:val="lowerLetter"/>
      <w:lvlText w:val="%5."/>
      <w:lvlJc w:val="left"/>
      <w:pPr>
        <w:ind w:left="3240" w:hanging="360"/>
      </w:pPr>
    </w:lvl>
    <w:lvl w:ilvl="5" w:tplc="73588BD6" w:tentative="1">
      <w:start w:val="1"/>
      <w:numFmt w:val="lowerRoman"/>
      <w:lvlText w:val="%6."/>
      <w:lvlJc w:val="right"/>
      <w:pPr>
        <w:ind w:left="3960" w:hanging="180"/>
      </w:pPr>
    </w:lvl>
    <w:lvl w:ilvl="6" w:tplc="1A1E6D4C" w:tentative="1">
      <w:start w:val="1"/>
      <w:numFmt w:val="decimal"/>
      <w:lvlText w:val="%7."/>
      <w:lvlJc w:val="left"/>
      <w:pPr>
        <w:ind w:left="4680" w:hanging="360"/>
      </w:pPr>
    </w:lvl>
    <w:lvl w:ilvl="7" w:tplc="6DF6FB06" w:tentative="1">
      <w:start w:val="1"/>
      <w:numFmt w:val="lowerLetter"/>
      <w:lvlText w:val="%8."/>
      <w:lvlJc w:val="left"/>
      <w:pPr>
        <w:ind w:left="5400" w:hanging="360"/>
      </w:pPr>
    </w:lvl>
    <w:lvl w:ilvl="8" w:tplc="D33A0E6C" w:tentative="1">
      <w:start w:val="1"/>
      <w:numFmt w:val="lowerRoman"/>
      <w:lvlText w:val="%9."/>
      <w:lvlJc w:val="right"/>
      <w:pPr>
        <w:ind w:left="6120" w:hanging="180"/>
      </w:pPr>
    </w:lvl>
  </w:abstractNum>
  <w:abstractNum w:abstractNumId="15" w15:restartNumberingAfterBreak="0">
    <w:nsid w:val="289F1517"/>
    <w:multiLevelType w:val="hybridMultilevel"/>
    <w:tmpl w:val="B2B095AC"/>
    <w:lvl w:ilvl="0" w:tplc="0C0A0019">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2C7078A3"/>
    <w:multiLevelType w:val="multilevel"/>
    <w:tmpl w:val="C476547C"/>
    <w:styleLink w:val="Bego"/>
    <w:lvl w:ilvl="0">
      <w:start w:val="1"/>
      <w:numFmt w:val="decimal"/>
      <w:lvlText w:val="%1."/>
      <w:lvlJc w:val="left"/>
      <w:pPr>
        <w:tabs>
          <w:tab w:val="num" w:pos="397"/>
        </w:tabs>
        <w:ind w:left="397" w:hanging="397"/>
      </w:pPr>
      <w:rPr>
        <w:rFonts w:ascii="Tahoma" w:hAnsi="Tahoma" w:hint="default"/>
        <w:b/>
        <w:i w:val="0"/>
        <w:sz w:val="20"/>
        <w:szCs w:val="20"/>
        <w:u w:val="none"/>
      </w:rPr>
    </w:lvl>
    <w:lvl w:ilvl="1">
      <w:start w:val="1"/>
      <w:numFmt w:val="decimal"/>
      <w:lvlText w:val="%1.%2."/>
      <w:lvlJc w:val="left"/>
      <w:pPr>
        <w:tabs>
          <w:tab w:val="num" w:pos="567"/>
        </w:tabs>
        <w:ind w:left="567" w:hanging="567"/>
      </w:pPr>
      <w:rPr>
        <w:rFonts w:ascii="Tahoma" w:hAnsi="Tahoma" w:hint="default"/>
        <w:b/>
        <w:i w:val="0"/>
        <w:sz w:val="20"/>
        <w:szCs w:val="20"/>
      </w:rPr>
    </w:lvl>
    <w:lvl w:ilvl="2">
      <w:start w:val="1"/>
      <w:numFmt w:val="decimal"/>
      <w:lvlText w:val="%1.%2.%3."/>
      <w:lvlJc w:val="left"/>
      <w:pPr>
        <w:tabs>
          <w:tab w:val="num" w:pos="794"/>
        </w:tabs>
        <w:ind w:left="794" w:hanging="794"/>
      </w:pPr>
      <w:rPr>
        <w:rFonts w:ascii="Tahoma" w:hAnsi="Tahoma" w:hint="default"/>
        <w:b/>
        <w:i w:val="0"/>
        <w:sz w:val="20"/>
        <w:szCs w:val="20"/>
      </w:rPr>
    </w:lvl>
    <w:lvl w:ilvl="3">
      <w:start w:val="1"/>
      <w:numFmt w:val="decimal"/>
      <w:lvlText w:val="%1.%2.%3.%4."/>
      <w:lvlJc w:val="left"/>
      <w:pPr>
        <w:tabs>
          <w:tab w:val="num" w:pos="1021"/>
        </w:tabs>
        <w:ind w:left="1021" w:hanging="1021"/>
      </w:pPr>
      <w:rPr>
        <w:rFonts w:ascii="Tahoma" w:hAnsi="Tahoma" w:hint="default"/>
        <w:b/>
        <w:i w:val="0"/>
        <w:sz w:val="20"/>
      </w:rPr>
    </w:lvl>
    <w:lvl w:ilvl="4">
      <w:start w:val="1"/>
      <w:numFmt w:val="decimal"/>
      <w:lvlText w:val="%1.%2.%3.%4.%5."/>
      <w:lvlJc w:val="left"/>
      <w:pPr>
        <w:tabs>
          <w:tab w:val="num" w:pos="3597"/>
        </w:tabs>
        <w:ind w:left="3309" w:hanging="792"/>
      </w:pPr>
      <w:rPr>
        <w:rFonts w:hint="default"/>
      </w:rPr>
    </w:lvl>
    <w:lvl w:ilvl="5">
      <w:start w:val="1"/>
      <w:numFmt w:val="decimal"/>
      <w:lvlText w:val="%1.%2.%3.%4.%5.%6."/>
      <w:lvlJc w:val="left"/>
      <w:pPr>
        <w:tabs>
          <w:tab w:val="num" w:pos="4317"/>
        </w:tabs>
        <w:ind w:left="3813" w:hanging="936"/>
      </w:pPr>
      <w:rPr>
        <w:rFonts w:hint="default"/>
      </w:rPr>
    </w:lvl>
    <w:lvl w:ilvl="6">
      <w:start w:val="1"/>
      <w:numFmt w:val="decimal"/>
      <w:lvlText w:val="%1.%2.%3.%4.%5.%6.%7."/>
      <w:lvlJc w:val="left"/>
      <w:pPr>
        <w:tabs>
          <w:tab w:val="num" w:pos="4677"/>
        </w:tabs>
        <w:ind w:left="4317" w:hanging="1080"/>
      </w:pPr>
      <w:rPr>
        <w:rFonts w:hint="default"/>
      </w:rPr>
    </w:lvl>
    <w:lvl w:ilvl="7">
      <w:start w:val="1"/>
      <w:numFmt w:val="decimal"/>
      <w:lvlText w:val="%1.%2.%3.%4.%5.%6.%7.%8."/>
      <w:lvlJc w:val="left"/>
      <w:pPr>
        <w:tabs>
          <w:tab w:val="num" w:pos="5397"/>
        </w:tabs>
        <w:ind w:left="4821" w:hanging="1224"/>
      </w:pPr>
      <w:rPr>
        <w:rFonts w:hint="default"/>
      </w:rPr>
    </w:lvl>
    <w:lvl w:ilvl="8">
      <w:start w:val="1"/>
      <w:numFmt w:val="decimal"/>
      <w:lvlText w:val="%1.%2.%3.%4.%5.%6.%7.%8.%9."/>
      <w:lvlJc w:val="left"/>
      <w:pPr>
        <w:tabs>
          <w:tab w:val="num" w:pos="6117"/>
        </w:tabs>
        <w:ind w:left="5397" w:hanging="1440"/>
      </w:pPr>
      <w:rPr>
        <w:rFonts w:hint="default"/>
      </w:rPr>
    </w:lvl>
  </w:abstractNum>
  <w:abstractNum w:abstractNumId="17" w15:restartNumberingAfterBreak="0">
    <w:nsid w:val="348B726E"/>
    <w:multiLevelType w:val="singleLevel"/>
    <w:tmpl w:val="76C24E4E"/>
    <w:lvl w:ilvl="0">
      <w:start w:val="1"/>
      <w:numFmt w:val="bullet"/>
      <w:pStyle w:val="Listaconvietas4"/>
      <w:lvlText w:val=""/>
      <w:lvlJc w:val="left"/>
      <w:pPr>
        <w:tabs>
          <w:tab w:val="num" w:pos="1209"/>
        </w:tabs>
        <w:ind w:left="1209" w:hanging="360"/>
      </w:pPr>
      <w:rPr>
        <w:rFonts w:ascii="Symbol" w:hAnsi="Symbol" w:hint="default"/>
      </w:rPr>
    </w:lvl>
  </w:abstractNum>
  <w:abstractNum w:abstractNumId="18" w15:restartNumberingAfterBreak="0">
    <w:nsid w:val="35716619"/>
    <w:multiLevelType w:val="multilevel"/>
    <w:tmpl w:val="24728524"/>
    <w:styleLink w:val="LLISTANORMAL"/>
    <w:lvl w:ilvl="0">
      <w:start w:val="1"/>
      <w:numFmt w:val="decimal"/>
      <w:pStyle w:val="TITOLPLEC01"/>
      <w:lvlText w:val="%1."/>
      <w:lvlJc w:val="left"/>
      <w:pPr>
        <w:ind w:left="432" w:hanging="432"/>
      </w:pPr>
      <w:rPr>
        <w:rFonts w:ascii="Arial" w:hAnsi="Arial"/>
      </w:rPr>
    </w:lvl>
    <w:lvl w:ilvl="1">
      <w:start w:val="1"/>
      <w:numFmt w:val="decimal"/>
      <w:pStyle w:val="TITOLPLEC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6B75B96"/>
    <w:multiLevelType w:val="hybridMultilevel"/>
    <w:tmpl w:val="B6A09724"/>
    <w:lvl w:ilvl="0" w:tplc="C622873E">
      <w:start w:val="1"/>
      <w:numFmt w:val="bullet"/>
      <w:lvlText w:val=""/>
      <w:lvlJc w:val="left"/>
      <w:pPr>
        <w:ind w:left="720" w:hanging="360"/>
      </w:pPr>
      <w:rPr>
        <w:rFonts w:ascii="Symbol" w:hAnsi="Symbol" w:hint="default"/>
      </w:rPr>
    </w:lvl>
    <w:lvl w:ilvl="1" w:tplc="DF928540" w:tentative="1">
      <w:start w:val="1"/>
      <w:numFmt w:val="bullet"/>
      <w:lvlText w:val="o"/>
      <w:lvlJc w:val="left"/>
      <w:pPr>
        <w:ind w:left="1440" w:hanging="360"/>
      </w:pPr>
      <w:rPr>
        <w:rFonts w:ascii="Courier New" w:hAnsi="Courier New" w:cs="Courier New" w:hint="default"/>
      </w:rPr>
    </w:lvl>
    <w:lvl w:ilvl="2" w:tplc="755231A8" w:tentative="1">
      <w:start w:val="1"/>
      <w:numFmt w:val="bullet"/>
      <w:lvlText w:val=""/>
      <w:lvlJc w:val="left"/>
      <w:pPr>
        <w:ind w:left="2160" w:hanging="360"/>
      </w:pPr>
      <w:rPr>
        <w:rFonts w:ascii="Wingdings" w:hAnsi="Wingdings" w:hint="default"/>
      </w:rPr>
    </w:lvl>
    <w:lvl w:ilvl="3" w:tplc="423C6122" w:tentative="1">
      <w:start w:val="1"/>
      <w:numFmt w:val="bullet"/>
      <w:lvlText w:val=""/>
      <w:lvlJc w:val="left"/>
      <w:pPr>
        <w:ind w:left="2880" w:hanging="360"/>
      </w:pPr>
      <w:rPr>
        <w:rFonts w:ascii="Symbol" w:hAnsi="Symbol" w:hint="default"/>
      </w:rPr>
    </w:lvl>
    <w:lvl w:ilvl="4" w:tplc="B7E0AEBC" w:tentative="1">
      <w:start w:val="1"/>
      <w:numFmt w:val="bullet"/>
      <w:lvlText w:val="o"/>
      <w:lvlJc w:val="left"/>
      <w:pPr>
        <w:ind w:left="3600" w:hanging="360"/>
      </w:pPr>
      <w:rPr>
        <w:rFonts w:ascii="Courier New" w:hAnsi="Courier New" w:cs="Courier New" w:hint="default"/>
      </w:rPr>
    </w:lvl>
    <w:lvl w:ilvl="5" w:tplc="F202C196" w:tentative="1">
      <w:start w:val="1"/>
      <w:numFmt w:val="bullet"/>
      <w:lvlText w:val=""/>
      <w:lvlJc w:val="left"/>
      <w:pPr>
        <w:ind w:left="4320" w:hanging="360"/>
      </w:pPr>
      <w:rPr>
        <w:rFonts w:ascii="Wingdings" w:hAnsi="Wingdings" w:hint="default"/>
      </w:rPr>
    </w:lvl>
    <w:lvl w:ilvl="6" w:tplc="308CC29C" w:tentative="1">
      <w:start w:val="1"/>
      <w:numFmt w:val="bullet"/>
      <w:lvlText w:val=""/>
      <w:lvlJc w:val="left"/>
      <w:pPr>
        <w:ind w:left="5040" w:hanging="360"/>
      </w:pPr>
      <w:rPr>
        <w:rFonts w:ascii="Symbol" w:hAnsi="Symbol" w:hint="default"/>
      </w:rPr>
    </w:lvl>
    <w:lvl w:ilvl="7" w:tplc="55C04272" w:tentative="1">
      <w:start w:val="1"/>
      <w:numFmt w:val="bullet"/>
      <w:lvlText w:val="o"/>
      <w:lvlJc w:val="left"/>
      <w:pPr>
        <w:ind w:left="5760" w:hanging="360"/>
      </w:pPr>
      <w:rPr>
        <w:rFonts w:ascii="Courier New" w:hAnsi="Courier New" w:cs="Courier New" w:hint="default"/>
      </w:rPr>
    </w:lvl>
    <w:lvl w:ilvl="8" w:tplc="802E0076" w:tentative="1">
      <w:start w:val="1"/>
      <w:numFmt w:val="bullet"/>
      <w:lvlText w:val=""/>
      <w:lvlJc w:val="left"/>
      <w:pPr>
        <w:ind w:left="6480" w:hanging="360"/>
      </w:pPr>
      <w:rPr>
        <w:rFonts w:ascii="Wingdings" w:hAnsi="Wingdings" w:hint="default"/>
      </w:rPr>
    </w:lvl>
  </w:abstractNum>
  <w:abstractNum w:abstractNumId="20" w15:restartNumberingAfterBreak="0">
    <w:nsid w:val="36C1507D"/>
    <w:multiLevelType w:val="singleLevel"/>
    <w:tmpl w:val="26307356"/>
    <w:lvl w:ilvl="0">
      <w:start w:val="1"/>
      <w:numFmt w:val="decimal"/>
      <w:pStyle w:val="Listaconnmeros"/>
      <w:lvlText w:val="%1."/>
      <w:lvlJc w:val="left"/>
      <w:pPr>
        <w:tabs>
          <w:tab w:val="num" w:pos="360"/>
        </w:tabs>
        <w:ind w:left="360" w:hanging="360"/>
      </w:pPr>
    </w:lvl>
  </w:abstractNum>
  <w:abstractNum w:abstractNumId="21" w15:restartNumberingAfterBreak="0">
    <w:nsid w:val="36FF074B"/>
    <w:multiLevelType w:val="hybridMultilevel"/>
    <w:tmpl w:val="07046BBC"/>
    <w:lvl w:ilvl="0" w:tplc="6B203D96">
      <w:start w:val="1"/>
      <w:numFmt w:val="lowerLetter"/>
      <w:lvlText w:val="%1)"/>
      <w:lvlJc w:val="left"/>
      <w:pPr>
        <w:ind w:left="720" w:hanging="360"/>
      </w:pPr>
    </w:lvl>
    <w:lvl w:ilvl="1" w:tplc="083C2620" w:tentative="1">
      <w:start w:val="1"/>
      <w:numFmt w:val="lowerLetter"/>
      <w:lvlText w:val="%2."/>
      <w:lvlJc w:val="left"/>
      <w:pPr>
        <w:ind w:left="1440" w:hanging="360"/>
      </w:pPr>
    </w:lvl>
    <w:lvl w:ilvl="2" w:tplc="FB1E6EC4" w:tentative="1">
      <w:start w:val="1"/>
      <w:numFmt w:val="lowerRoman"/>
      <w:lvlText w:val="%3."/>
      <w:lvlJc w:val="right"/>
      <w:pPr>
        <w:ind w:left="2160" w:hanging="180"/>
      </w:pPr>
    </w:lvl>
    <w:lvl w:ilvl="3" w:tplc="ACEC5ADE" w:tentative="1">
      <w:start w:val="1"/>
      <w:numFmt w:val="decimal"/>
      <w:lvlText w:val="%4."/>
      <w:lvlJc w:val="left"/>
      <w:pPr>
        <w:ind w:left="2880" w:hanging="360"/>
      </w:pPr>
    </w:lvl>
    <w:lvl w:ilvl="4" w:tplc="63C2A2A4" w:tentative="1">
      <w:start w:val="1"/>
      <w:numFmt w:val="lowerLetter"/>
      <w:lvlText w:val="%5."/>
      <w:lvlJc w:val="left"/>
      <w:pPr>
        <w:ind w:left="3600" w:hanging="360"/>
      </w:pPr>
    </w:lvl>
    <w:lvl w:ilvl="5" w:tplc="FC0018D2" w:tentative="1">
      <w:start w:val="1"/>
      <w:numFmt w:val="lowerRoman"/>
      <w:lvlText w:val="%6."/>
      <w:lvlJc w:val="right"/>
      <w:pPr>
        <w:ind w:left="4320" w:hanging="180"/>
      </w:pPr>
    </w:lvl>
    <w:lvl w:ilvl="6" w:tplc="8F6EF30C" w:tentative="1">
      <w:start w:val="1"/>
      <w:numFmt w:val="decimal"/>
      <w:lvlText w:val="%7."/>
      <w:lvlJc w:val="left"/>
      <w:pPr>
        <w:ind w:left="5040" w:hanging="360"/>
      </w:pPr>
    </w:lvl>
    <w:lvl w:ilvl="7" w:tplc="A5E84D0A" w:tentative="1">
      <w:start w:val="1"/>
      <w:numFmt w:val="lowerLetter"/>
      <w:lvlText w:val="%8."/>
      <w:lvlJc w:val="left"/>
      <w:pPr>
        <w:ind w:left="5760" w:hanging="360"/>
      </w:pPr>
    </w:lvl>
    <w:lvl w:ilvl="8" w:tplc="D24E8672" w:tentative="1">
      <w:start w:val="1"/>
      <w:numFmt w:val="lowerRoman"/>
      <w:lvlText w:val="%9."/>
      <w:lvlJc w:val="right"/>
      <w:pPr>
        <w:ind w:left="6480" w:hanging="180"/>
      </w:pPr>
    </w:lvl>
  </w:abstractNum>
  <w:abstractNum w:abstractNumId="22" w15:restartNumberingAfterBreak="0">
    <w:nsid w:val="38E30C53"/>
    <w:multiLevelType w:val="singleLevel"/>
    <w:tmpl w:val="D68A062E"/>
    <w:lvl w:ilvl="0">
      <w:start w:val="1"/>
      <w:numFmt w:val="bullet"/>
      <w:pStyle w:val="Listaconvietas2"/>
      <w:lvlText w:val=""/>
      <w:lvlJc w:val="left"/>
      <w:pPr>
        <w:tabs>
          <w:tab w:val="num" w:pos="643"/>
        </w:tabs>
        <w:ind w:left="643" w:hanging="360"/>
      </w:pPr>
      <w:rPr>
        <w:rFonts w:ascii="Symbol" w:hAnsi="Symbol" w:hint="default"/>
      </w:rPr>
    </w:lvl>
  </w:abstractNum>
  <w:abstractNum w:abstractNumId="23" w15:restartNumberingAfterBreak="0">
    <w:nsid w:val="39900E0C"/>
    <w:multiLevelType w:val="singleLevel"/>
    <w:tmpl w:val="3348AD5C"/>
    <w:lvl w:ilvl="0">
      <w:start w:val="1"/>
      <w:numFmt w:val="decimal"/>
      <w:pStyle w:val="Listaconnmeros2"/>
      <w:lvlText w:val="%1."/>
      <w:lvlJc w:val="left"/>
      <w:pPr>
        <w:tabs>
          <w:tab w:val="num" w:pos="643"/>
        </w:tabs>
        <w:ind w:left="643" w:hanging="360"/>
      </w:pPr>
    </w:lvl>
  </w:abstractNum>
  <w:abstractNum w:abstractNumId="24" w15:restartNumberingAfterBreak="0">
    <w:nsid w:val="3B3A4E83"/>
    <w:multiLevelType w:val="hybridMultilevel"/>
    <w:tmpl w:val="7FC4FDD4"/>
    <w:lvl w:ilvl="0" w:tplc="663A592E">
      <w:start w:val="1"/>
      <w:numFmt w:val="lowerLetter"/>
      <w:lvlText w:val="%1)"/>
      <w:lvlJc w:val="left"/>
      <w:pPr>
        <w:ind w:left="720" w:hanging="360"/>
      </w:pPr>
    </w:lvl>
    <w:lvl w:ilvl="1" w:tplc="97180AB8" w:tentative="1">
      <w:start w:val="1"/>
      <w:numFmt w:val="lowerLetter"/>
      <w:lvlText w:val="%2."/>
      <w:lvlJc w:val="left"/>
      <w:pPr>
        <w:ind w:left="1440" w:hanging="360"/>
      </w:pPr>
    </w:lvl>
    <w:lvl w:ilvl="2" w:tplc="A4C00630" w:tentative="1">
      <w:start w:val="1"/>
      <w:numFmt w:val="lowerRoman"/>
      <w:lvlText w:val="%3."/>
      <w:lvlJc w:val="right"/>
      <w:pPr>
        <w:ind w:left="2160" w:hanging="180"/>
      </w:pPr>
    </w:lvl>
    <w:lvl w:ilvl="3" w:tplc="CA32783E" w:tentative="1">
      <w:start w:val="1"/>
      <w:numFmt w:val="decimal"/>
      <w:lvlText w:val="%4."/>
      <w:lvlJc w:val="left"/>
      <w:pPr>
        <w:ind w:left="2880" w:hanging="360"/>
      </w:pPr>
    </w:lvl>
    <w:lvl w:ilvl="4" w:tplc="7E4CA938" w:tentative="1">
      <w:start w:val="1"/>
      <w:numFmt w:val="lowerLetter"/>
      <w:lvlText w:val="%5."/>
      <w:lvlJc w:val="left"/>
      <w:pPr>
        <w:ind w:left="3600" w:hanging="360"/>
      </w:pPr>
    </w:lvl>
    <w:lvl w:ilvl="5" w:tplc="677C5D14" w:tentative="1">
      <w:start w:val="1"/>
      <w:numFmt w:val="lowerRoman"/>
      <w:lvlText w:val="%6."/>
      <w:lvlJc w:val="right"/>
      <w:pPr>
        <w:ind w:left="4320" w:hanging="180"/>
      </w:pPr>
    </w:lvl>
    <w:lvl w:ilvl="6" w:tplc="43FC66AC" w:tentative="1">
      <w:start w:val="1"/>
      <w:numFmt w:val="decimal"/>
      <w:lvlText w:val="%7."/>
      <w:lvlJc w:val="left"/>
      <w:pPr>
        <w:ind w:left="5040" w:hanging="360"/>
      </w:pPr>
    </w:lvl>
    <w:lvl w:ilvl="7" w:tplc="45E6D76A" w:tentative="1">
      <w:start w:val="1"/>
      <w:numFmt w:val="lowerLetter"/>
      <w:lvlText w:val="%8."/>
      <w:lvlJc w:val="left"/>
      <w:pPr>
        <w:ind w:left="5760" w:hanging="360"/>
      </w:pPr>
    </w:lvl>
    <w:lvl w:ilvl="8" w:tplc="841CCF2C" w:tentative="1">
      <w:start w:val="1"/>
      <w:numFmt w:val="lowerRoman"/>
      <w:lvlText w:val="%9."/>
      <w:lvlJc w:val="right"/>
      <w:pPr>
        <w:ind w:left="6480" w:hanging="180"/>
      </w:pPr>
    </w:lvl>
  </w:abstractNum>
  <w:abstractNum w:abstractNumId="25" w15:restartNumberingAfterBreak="0">
    <w:nsid w:val="3BD63295"/>
    <w:multiLevelType w:val="singleLevel"/>
    <w:tmpl w:val="694AA56A"/>
    <w:lvl w:ilvl="0">
      <w:start w:val="1"/>
      <w:numFmt w:val="bullet"/>
      <w:pStyle w:val="Listaconvietas3"/>
      <w:lvlText w:val=""/>
      <w:lvlJc w:val="left"/>
      <w:pPr>
        <w:tabs>
          <w:tab w:val="num" w:pos="926"/>
        </w:tabs>
        <w:ind w:left="926" w:hanging="360"/>
      </w:pPr>
      <w:rPr>
        <w:rFonts w:ascii="Symbol" w:hAnsi="Symbol" w:hint="default"/>
      </w:rPr>
    </w:lvl>
  </w:abstractNum>
  <w:abstractNum w:abstractNumId="26" w15:restartNumberingAfterBreak="0">
    <w:nsid w:val="40467292"/>
    <w:multiLevelType w:val="singleLevel"/>
    <w:tmpl w:val="34389944"/>
    <w:lvl w:ilvl="0">
      <w:start w:val="1"/>
      <w:numFmt w:val="decimal"/>
      <w:pStyle w:val="Listaconnmeros3"/>
      <w:lvlText w:val="%1."/>
      <w:lvlJc w:val="left"/>
      <w:pPr>
        <w:tabs>
          <w:tab w:val="num" w:pos="926"/>
        </w:tabs>
        <w:ind w:left="926" w:hanging="360"/>
      </w:pPr>
    </w:lvl>
  </w:abstractNum>
  <w:abstractNum w:abstractNumId="27" w15:restartNumberingAfterBreak="0">
    <w:nsid w:val="407806D0"/>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0B81025"/>
    <w:multiLevelType w:val="hybridMultilevel"/>
    <w:tmpl w:val="8FAE7A52"/>
    <w:lvl w:ilvl="0" w:tplc="7512A078">
      <w:start w:val="1"/>
      <w:numFmt w:val="bullet"/>
      <w:lvlText w:val=""/>
      <w:lvlJc w:val="left"/>
      <w:pPr>
        <w:ind w:left="764" w:hanging="594"/>
      </w:pPr>
      <w:rPr>
        <w:rFonts w:ascii="Symbol" w:hAnsi="Symbol" w:hint="default"/>
      </w:rPr>
    </w:lvl>
    <w:lvl w:ilvl="1" w:tplc="0C0A0003" w:tentative="1">
      <w:start w:val="1"/>
      <w:numFmt w:val="bullet"/>
      <w:lvlText w:val="o"/>
      <w:lvlJc w:val="left"/>
      <w:pPr>
        <w:ind w:left="1484" w:hanging="360"/>
      </w:pPr>
      <w:rPr>
        <w:rFonts w:ascii="Courier New" w:hAnsi="Courier New" w:cs="Courier New" w:hint="default"/>
      </w:rPr>
    </w:lvl>
    <w:lvl w:ilvl="2" w:tplc="0C0A0005" w:tentative="1">
      <w:start w:val="1"/>
      <w:numFmt w:val="bullet"/>
      <w:lvlText w:val=""/>
      <w:lvlJc w:val="left"/>
      <w:pPr>
        <w:ind w:left="2204" w:hanging="360"/>
      </w:pPr>
      <w:rPr>
        <w:rFonts w:ascii="Wingdings" w:hAnsi="Wingdings" w:hint="default"/>
      </w:rPr>
    </w:lvl>
    <w:lvl w:ilvl="3" w:tplc="0C0A0001" w:tentative="1">
      <w:start w:val="1"/>
      <w:numFmt w:val="bullet"/>
      <w:lvlText w:val=""/>
      <w:lvlJc w:val="left"/>
      <w:pPr>
        <w:ind w:left="2924" w:hanging="360"/>
      </w:pPr>
      <w:rPr>
        <w:rFonts w:ascii="Symbol" w:hAnsi="Symbol" w:hint="default"/>
      </w:rPr>
    </w:lvl>
    <w:lvl w:ilvl="4" w:tplc="0C0A0003" w:tentative="1">
      <w:start w:val="1"/>
      <w:numFmt w:val="bullet"/>
      <w:lvlText w:val="o"/>
      <w:lvlJc w:val="left"/>
      <w:pPr>
        <w:ind w:left="3644" w:hanging="360"/>
      </w:pPr>
      <w:rPr>
        <w:rFonts w:ascii="Courier New" w:hAnsi="Courier New" w:cs="Courier New" w:hint="default"/>
      </w:rPr>
    </w:lvl>
    <w:lvl w:ilvl="5" w:tplc="0C0A0005" w:tentative="1">
      <w:start w:val="1"/>
      <w:numFmt w:val="bullet"/>
      <w:lvlText w:val=""/>
      <w:lvlJc w:val="left"/>
      <w:pPr>
        <w:ind w:left="4364" w:hanging="360"/>
      </w:pPr>
      <w:rPr>
        <w:rFonts w:ascii="Wingdings" w:hAnsi="Wingdings" w:hint="default"/>
      </w:rPr>
    </w:lvl>
    <w:lvl w:ilvl="6" w:tplc="0C0A0001" w:tentative="1">
      <w:start w:val="1"/>
      <w:numFmt w:val="bullet"/>
      <w:lvlText w:val=""/>
      <w:lvlJc w:val="left"/>
      <w:pPr>
        <w:ind w:left="5084" w:hanging="360"/>
      </w:pPr>
      <w:rPr>
        <w:rFonts w:ascii="Symbol" w:hAnsi="Symbol" w:hint="default"/>
      </w:rPr>
    </w:lvl>
    <w:lvl w:ilvl="7" w:tplc="0C0A0003" w:tentative="1">
      <w:start w:val="1"/>
      <w:numFmt w:val="bullet"/>
      <w:lvlText w:val="o"/>
      <w:lvlJc w:val="left"/>
      <w:pPr>
        <w:ind w:left="5804" w:hanging="360"/>
      </w:pPr>
      <w:rPr>
        <w:rFonts w:ascii="Courier New" w:hAnsi="Courier New" w:cs="Courier New" w:hint="default"/>
      </w:rPr>
    </w:lvl>
    <w:lvl w:ilvl="8" w:tplc="0C0A0005" w:tentative="1">
      <w:start w:val="1"/>
      <w:numFmt w:val="bullet"/>
      <w:lvlText w:val=""/>
      <w:lvlJc w:val="left"/>
      <w:pPr>
        <w:ind w:left="6524" w:hanging="360"/>
      </w:pPr>
      <w:rPr>
        <w:rFonts w:ascii="Wingdings" w:hAnsi="Wingdings" w:hint="default"/>
      </w:rPr>
    </w:lvl>
  </w:abstractNum>
  <w:abstractNum w:abstractNumId="29" w15:restartNumberingAfterBreak="0">
    <w:nsid w:val="413305D1"/>
    <w:multiLevelType w:val="multilevel"/>
    <w:tmpl w:val="C9E87E16"/>
    <w:styleLink w:val="Listaactual2"/>
    <w:lvl w:ilvl="0">
      <w:start w:val="2"/>
      <w:numFmt w:val="upperRoman"/>
      <w:lvlText w:val="%1."/>
      <w:lvlJc w:val="left"/>
      <w:pPr>
        <w:tabs>
          <w:tab w:val="num" w:pos="397"/>
        </w:tabs>
        <w:ind w:left="397" w:hanging="397"/>
      </w:pPr>
      <w:rPr>
        <w:rFonts w:ascii="Tahoma" w:hAnsi="Tahoma" w:hint="default"/>
        <w:b/>
        <w:i w:val="0"/>
        <w:caps w:val="0"/>
        <w:vanish w:val="0"/>
        <w:color w:val="000000"/>
        <w:sz w:val="20"/>
        <w:szCs w:val="20"/>
        <w:u w:val="none"/>
        <w:vertAlign w:val="baseline"/>
      </w:rPr>
    </w:lvl>
    <w:lvl w:ilvl="1">
      <w:start w:val="3"/>
      <w:numFmt w:val="decimal"/>
      <w:lvlRestart w:val="0"/>
      <w:lvlText w:val="%1.%2."/>
      <w:lvlJc w:val="left"/>
      <w:pPr>
        <w:tabs>
          <w:tab w:val="num" w:pos="567"/>
        </w:tabs>
        <w:ind w:left="567" w:hanging="567"/>
      </w:pPr>
      <w:rPr>
        <w:rFonts w:ascii="Tahoma" w:hAnsi="Tahoma" w:hint="default"/>
        <w:b/>
        <w:i w:val="0"/>
        <w:caps w:val="0"/>
        <w:vanish w:val="0"/>
        <w:color w:val="000000"/>
        <w:sz w:val="20"/>
        <w:szCs w:val="20"/>
        <w:vertAlign w:val="baseline"/>
      </w:rPr>
    </w:lvl>
    <w:lvl w:ilvl="2">
      <w:start w:val="1"/>
      <w:numFmt w:val="decimal"/>
      <w:lvlText w:val="%1.%2.%3."/>
      <w:lvlJc w:val="left"/>
      <w:pPr>
        <w:tabs>
          <w:tab w:val="num" w:pos="794"/>
        </w:tabs>
        <w:ind w:left="794" w:hanging="794"/>
      </w:pPr>
      <w:rPr>
        <w:rFonts w:ascii="Tahoma" w:hAnsi="Tahoma" w:hint="default"/>
        <w:b/>
        <w:i w:val="0"/>
        <w:caps w:val="0"/>
        <w:vanish w:val="0"/>
        <w:color w:val="000000"/>
        <w:sz w:val="20"/>
        <w:szCs w:val="20"/>
        <w:vertAlign w:val="baseline"/>
      </w:rPr>
    </w:lvl>
    <w:lvl w:ilvl="3">
      <w:start w:val="1"/>
      <w:numFmt w:val="decimal"/>
      <w:lvlText w:val="%1.%2.%4.%3."/>
      <w:lvlJc w:val="left"/>
      <w:pPr>
        <w:tabs>
          <w:tab w:val="num" w:pos="1814"/>
        </w:tabs>
        <w:ind w:left="1814" w:hanging="1020"/>
      </w:pPr>
      <w:rPr>
        <w:rFonts w:ascii="Tahoma" w:hAnsi="Tahoma" w:hint="default"/>
        <w:b/>
        <w:i w:val="0"/>
        <w:sz w:val="20"/>
      </w:rPr>
    </w:lvl>
    <w:lvl w:ilvl="4">
      <w:start w:val="1"/>
      <w:numFmt w:val="decimal"/>
      <w:lvlText w:val="%1.%2.%3.%4.%5."/>
      <w:lvlJc w:val="left"/>
      <w:pPr>
        <w:tabs>
          <w:tab w:val="num" w:pos="2520"/>
        </w:tabs>
        <w:ind w:left="2232" w:hanging="792"/>
      </w:pPr>
      <w:rPr>
        <w:rFonts w:ascii="Tahoma" w:hAnsi="Tahoma" w:hint="default"/>
        <w:b/>
        <w:i w:val="0"/>
        <w:sz w:val="20"/>
      </w:rPr>
    </w:lvl>
    <w:lvl w:ilvl="5">
      <w:start w:val="1"/>
      <w:numFmt w:val="decimal"/>
      <w:lvlRestart w:val="0"/>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45CE37FE"/>
    <w:multiLevelType w:val="hybridMultilevel"/>
    <w:tmpl w:val="A5B22D46"/>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61E2B70"/>
    <w:multiLevelType w:val="multilevel"/>
    <w:tmpl w:val="642ECA18"/>
    <w:lvl w:ilvl="0">
      <w:start w:val="1"/>
      <w:numFmt w:val="decimal"/>
      <w:pStyle w:val="INDEX"/>
      <w:lvlText w:val="%1."/>
      <w:lvlJc w:val="left"/>
      <w:pPr>
        <w:tabs>
          <w:tab w:val="num" w:pos="851"/>
        </w:tabs>
        <w:ind w:left="851" w:hanging="454"/>
      </w:pPr>
      <w:rPr>
        <w:rFonts w:ascii="Tahoma" w:hAnsi="Tahoma" w:hint="default"/>
        <w:b/>
        <w:i w:val="0"/>
        <w:caps/>
        <w:vanish w:val="0"/>
        <w:color w:val="000000"/>
        <w:sz w:val="20"/>
        <w:szCs w:val="20"/>
        <w:u w:val="none"/>
        <w:vertAlign w:val="baseline"/>
      </w:rPr>
    </w:lvl>
    <w:lvl w:ilvl="1">
      <w:start w:val="1"/>
      <w:numFmt w:val="decimal"/>
      <w:lvlText w:val="%1.%2."/>
      <w:lvlJc w:val="left"/>
      <w:pPr>
        <w:tabs>
          <w:tab w:val="num" w:pos="907"/>
        </w:tabs>
        <w:ind w:left="907" w:hanging="56"/>
      </w:pPr>
      <w:rPr>
        <w:rFonts w:ascii="Tahoma" w:hAnsi="Tahoma" w:hint="default"/>
        <w:b/>
        <w:i w:val="0"/>
        <w:caps w:val="0"/>
        <w:vanish w:val="0"/>
        <w:color w:val="000000"/>
        <w:sz w:val="20"/>
        <w:szCs w:val="20"/>
        <w:vertAlign w:val="baseline"/>
      </w:rPr>
    </w:lvl>
    <w:lvl w:ilvl="2">
      <w:start w:val="1"/>
      <w:numFmt w:val="decimal"/>
      <w:lvlText w:val="%1.%2.%3."/>
      <w:lvlJc w:val="left"/>
      <w:pPr>
        <w:tabs>
          <w:tab w:val="num" w:pos="1134"/>
        </w:tabs>
        <w:ind w:left="1134" w:hanging="737"/>
      </w:pPr>
      <w:rPr>
        <w:rFonts w:ascii="Tahoma" w:hAnsi="Tahoma" w:hint="default"/>
        <w:b/>
        <w:i w:val="0"/>
        <w:sz w:val="20"/>
        <w:szCs w:val="20"/>
      </w:rPr>
    </w:lvl>
    <w:lvl w:ilvl="3">
      <w:start w:val="1"/>
      <w:numFmt w:val="decimal"/>
      <w:lvlText w:val="%1.%2.%3.%4."/>
      <w:lvlJc w:val="left"/>
      <w:pPr>
        <w:tabs>
          <w:tab w:val="num" w:pos="2557"/>
        </w:tabs>
        <w:ind w:left="2125" w:hanging="648"/>
      </w:pPr>
      <w:rPr>
        <w:rFonts w:hint="default"/>
      </w:rPr>
    </w:lvl>
    <w:lvl w:ilvl="4">
      <w:start w:val="1"/>
      <w:numFmt w:val="decimal"/>
      <w:lvlText w:val="%1.%2.%3.%4.%5."/>
      <w:lvlJc w:val="left"/>
      <w:pPr>
        <w:tabs>
          <w:tab w:val="num" w:pos="2917"/>
        </w:tabs>
        <w:ind w:left="2629" w:hanging="792"/>
      </w:pPr>
      <w:rPr>
        <w:rFonts w:hint="default"/>
      </w:rPr>
    </w:lvl>
    <w:lvl w:ilvl="5">
      <w:start w:val="1"/>
      <w:numFmt w:val="decimal"/>
      <w:lvlText w:val="%1.%2.%3.%4.%5.%6."/>
      <w:lvlJc w:val="left"/>
      <w:pPr>
        <w:tabs>
          <w:tab w:val="num" w:pos="3637"/>
        </w:tabs>
        <w:ind w:left="3133" w:hanging="936"/>
      </w:pPr>
      <w:rPr>
        <w:rFonts w:hint="default"/>
      </w:rPr>
    </w:lvl>
    <w:lvl w:ilvl="6">
      <w:start w:val="1"/>
      <w:numFmt w:val="decimal"/>
      <w:lvlText w:val="%1.%2.%3.%4.%5.%6.%7."/>
      <w:lvlJc w:val="left"/>
      <w:pPr>
        <w:tabs>
          <w:tab w:val="num" w:pos="3997"/>
        </w:tabs>
        <w:ind w:left="3637" w:hanging="1080"/>
      </w:pPr>
      <w:rPr>
        <w:rFonts w:hint="default"/>
      </w:rPr>
    </w:lvl>
    <w:lvl w:ilvl="7">
      <w:start w:val="1"/>
      <w:numFmt w:val="decimal"/>
      <w:lvlText w:val="%1.%2.%3.%4.%5.%6.%7.%8."/>
      <w:lvlJc w:val="left"/>
      <w:pPr>
        <w:tabs>
          <w:tab w:val="num" w:pos="4717"/>
        </w:tabs>
        <w:ind w:left="4141" w:hanging="1224"/>
      </w:pPr>
      <w:rPr>
        <w:rFonts w:hint="default"/>
      </w:rPr>
    </w:lvl>
    <w:lvl w:ilvl="8">
      <w:start w:val="1"/>
      <w:numFmt w:val="decimal"/>
      <w:lvlText w:val="%1.%2.%3.%4.%5.%6.%7.%8.%9."/>
      <w:lvlJc w:val="left"/>
      <w:pPr>
        <w:tabs>
          <w:tab w:val="num" w:pos="5437"/>
        </w:tabs>
        <w:ind w:left="4717" w:hanging="1440"/>
      </w:pPr>
      <w:rPr>
        <w:rFonts w:hint="default"/>
      </w:rPr>
    </w:lvl>
  </w:abstractNum>
  <w:abstractNum w:abstractNumId="32" w15:restartNumberingAfterBreak="0">
    <w:nsid w:val="49840094"/>
    <w:multiLevelType w:val="multilevel"/>
    <w:tmpl w:val="24728524"/>
    <w:numStyleLink w:val="LLISTANORMAL"/>
  </w:abstractNum>
  <w:abstractNum w:abstractNumId="33" w15:restartNumberingAfterBreak="0">
    <w:nsid w:val="49BD20A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9F617CC"/>
    <w:multiLevelType w:val="hybridMultilevel"/>
    <w:tmpl w:val="971C7872"/>
    <w:lvl w:ilvl="0" w:tplc="939C3208">
      <w:numFmt w:val="bullet"/>
      <w:lvlText w:val="-"/>
      <w:lvlJc w:val="left"/>
      <w:pPr>
        <w:ind w:left="720" w:hanging="360"/>
      </w:pPr>
      <w:rPr>
        <w:rFonts w:ascii="Calibri" w:eastAsia="Times New Roman" w:hAnsi="Calibri" w:cs="Calibri" w:hint="default"/>
      </w:rPr>
    </w:lvl>
    <w:lvl w:ilvl="1" w:tplc="2BBADA34">
      <w:numFmt w:val="bullet"/>
      <w:lvlText w:val="•"/>
      <w:lvlJc w:val="left"/>
      <w:pPr>
        <w:ind w:left="1440" w:hanging="360"/>
      </w:pPr>
      <w:rPr>
        <w:rFonts w:ascii="Calibri" w:eastAsia="Times New Roman"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27C30E8"/>
    <w:multiLevelType w:val="hybridMultilevel"/>
    <w:tmpl w:val="CB6467AC"/>
    <w:lvl w:ilvl="0" w:tplc="BE40147E">
      <w:start w:val="1"/>
      <w:numFmt w:val="bullet"/>
      <w:lvlText w:val=""/>
      <w:lvlJc w:val="left"/>
      <w:pPr>
        <w:ind w:left="720" w:hanging="360"/>
      </w:pPr>
      <w:rPr>
        <w:rFonts w:ascii="Symbol" w:hAnsi="Symbol" w:hint="default"/>
      </w:rPr>
    </w:lvl>
    <w:lvl w:ilvl="1" w:tplc="A3522C64" w:tentative="1">
      <w:start w:val="1"/>
      <w:numFmt w:val="bullet"/>
      <w:lvlText w:val="o"/>
      <w:lvlJc w:val="left"/>
      <w:pPr>
        <w:ind w:left="1440" w:hanging="360"/>
      </w:pPr>
      <w:rPr>
        <w:rFonts w:ascii="Courier New" w:hAnsi="Courier New" w:cs="Courier New" w:hint="default"/>
      </w:rPr>
    </w:lvl>
    <w:lvl w:ilvl="2" w:tplc="67629C6C" w:tentative="1">
      <w:start w:val="1"/>
      <w:numFmt w:val="bullet"/>
      <w:lvlText w:val=""/>
      <w:lvlJc w:val="left"/>
      <w:pPr>
        <w:ind w:left="2160" w:hanging="360"/>
      </w:pPr>
      <w:rPr>
        <w:rFonts w:ascii="Wingdings" w:hAnsi="Wingdings" w:hint="default"/>
      </w:rPr>
    </w:lvl>
    <w:lvl w:ilvl="3" w:tplc="69D69EBC" w:tentative="1">
      <w:start w:val="1"/>
      <w:numFmt w:val="bullet"/>
      <w:lvlText w:val=""/>
      <w:lvlJc w:val="left"/>
      <w:pPr>
        <w:ind w:left="2880" w:hanging="360"/>
      </w:pPr>
      <w:rPr>
        <w:rFonts w:ascii="Symbol" w:hAnsi="Symbol" w:hint="default"/>
      </w:rPr>
    </w:lvl>
    <w:lvl w:ilvl="4" w:tplc="0EA2DBF6" w:tentative="1">
      <w:start w:val="1"/>
      <w:numFmt w:val="bullet"/>
      <w:lvlText w:val="o"/>
      <w:lvlJc w:val="left"/>
      <w:pPr>
        <w:ind w:left="3600" w:hanging="360"/>
      </w:pPr>
      <w:rPr>
        <w:rFonts w:ascii="Courier New" w:hAnsi="Courier New" w:cs="Courier New" w:hint="default"/>
      </w:rPr>
    </w:lvl>
    <w:lvl w:ilvl="5" w:tplc="17462FD4" w:tentative="1">
      <w:start w:val="1"/>
      <w:numFmt w:val="bullet"/>
      <w:lvlText w:val=""/>
      <w:lvlJc w:val="left"/>
      <w:pPr>
        <w:ind w:left="4320" w:hanging="360"/>
      </w:pPr>
      <w:rPr>
        <w:rFonts w:ascii="Wingdings" w:hAnsi="Wingdings" w:hint="default"/>
      </w:rPr>
    </w:lvl>
    <w:lvl w:ilvl="6" w:tplc="35185FE8" w:tentative="1">
      <w:start w:val="1"/>
      <w:numFmt w:val="bullet"/>
      <w:lvlText w:val=""/>
      <w:lvlJc w:val="left"/>
      <w:pPr>
        <w:ind w:left="5040" w:hanging="360"/>
      </w:pPr>
      <w:rPr>
        <w:rFonts w:ascii="Symbol" w:hAnsi="Symbol" w:hint="default"/>
      </w:rPr>
    </w:lvl>
    <w:lvl w:ilvl="7" w:tplc="C5EC759E" w:tentative="1">
      <w:start w:val="1"/>
      <w:numFmt w:val="bullet"/>
      <w:lvlText w:val="o"/>
      <w:lvlJc w:val="left"/>
      <w:pPr>
        <w:ind w:left="5760" w:hanging="360"/>
      </w:pPr>
      <w:rPr>
        <w:rFonts w:ascii="Courier New" w:hAnsi="Courier New" w:cs="Courier New" w:hint="default"/>
      </w:rPr>
    </w:lvl>
    <w:lvl w:ilvl="8" w:tplc="A22E62CC" w:tentative="1">
      <w:start w:val="1"/>
      <w:numFmt w:val="bullet"/>
      <w:lvlText w:val=""/>
      <w:lvlJc w:val="left"/>
      <w:pPr>
        <w:ind w:left="6480" w:hanging="360"/>
      </w:pPr>
      <w:rPr>
        <w:rFonts w:ascii="Wingdings" w:hAnsi="Wingdings" w:hint="default"/>
      </w:rPr>
    </w:lvl>
  </w:abstractNum>
  <w:abstractNum w:abstractNumId="36" w15:restartNumberingAfterBreak="0">
    <w:nsid w:val="535A6F1C"/>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53A36A7B"/>
    <w:multiLevelType w:val="hybridMultilevel"/>
    <w:tmpl w:val="96A25BF0"/>
    <w:lvl w:ilvl="0" w:tplc="5B6243E8">
      <w:start w:val="1"/>
      <w:numFmt w:val="lowerLetter"/>
      <w:lvlText w:val="%1)"/>
      <w:lvlJc w:val="left"/>
      <w:pPr>
        <w:ind w:left="720" w:hanging="360"/>
      </w:pPr>
      <w:rPr>
        <w:rFonts w:hint="default"/>
      </w:rPr>
    </w:lvl>
    <w:lvl w:ilvl="1" w:tplc="A748F172">
      <w:start w:val="1"/>
      <w:numFmt w:val="lowerLetter"/>
      <w:lvlText w:val="%2."/>
      <w:lvlJc w:val="left"/>
      <w:pPr>
        <w:ind w:left="1440" w:hanging="360"/>
      </w:pPr>
    </w:lvl>
    <w:lvl w:ilvl="2" w:tplc="35C2A076" w:tentative="1">
      <w:start w:val="1"/>
      <w:numFmt w:val="lowerRoman"/>
      <w:lvlText w:val="%3."/>
      <w:lvlJc w:val="right"/>
      <w:pPr>
        <w:ind w:left="2160" w:hanging="180"/>
      </w:pPr>
    </w:lvl>
    <w:lvl w:ilvl="3" w:tplc="7F44E3AA" w:tentative="1">
      <w:start w:val="1"/>
      <w:numFmt w:val="decimal"/>
      <w:lvlText w:val="%4."/>
      <w:lvlJc w:val="left"/>
      <w:pPr>
        <w:ind w:left="2880" w:hanging="360"/>
      </w:pPr>
    </w:lvl>
    <w:lvl w:ilvl="4" w:tplc="85A8E0CA" w:tentative="1">
      <w:start w:val="1"/>
      <w:numFmt w:val="lowerLetter"/>
      <w:lvlText w:val="%5."/>
      <w:lvlJc w:val="left"/>
      <w:pPr>
        <w:ind w:left="3600" w:hanging="360"/>
      </w:pPr>
    </w:lvl>
    <w:lvl w:ilvl="5" w:tplc="4F10ACC8" w:tentative="1">
      <w:start w:val="1"/>
      <w:numFmt w:val="lowerRoman"/>
      <w:lvlText w:val="%6."/>
      <w:lvlJc w:val="right"/>
      <w:pPr>
        <w:ind w:left="4320" w:hanging="180"/>
      </w:pPr>
    </w:lvl>
    <w:lvl w:ilvl="6" w:tplc="E474B782" w:tentative="1">
      <w:start w:val="1"/>
      <w:numFmt w:val="decimal"/>
      <w:lvlText w:val="%7."/>
      <w:lvlJc w:val="left"/>
      <w:pPr>
        <w:ind w:left="5040" w:hanging="360"/>
      </w:pPr>
    </w:lvl>
    <w:lvl w:ilvl="7" w:tplc="A4B65680" w:tentative="1">
      <w:start w:val="1"/>
      <w:numFmt w:val="lowerLetter"/>
      <w:lvlText w:val="%8."/>
      <w:lvlJc w:val="left"/>
      <w:pPr>
        <w:ind w:left="5760" w:hanging="360"/>
      </w:pPr>
    </w:lvl>
    <w:lvl w:ilvl="8" w:tplc="E92CDA60" w:tentative="1">
      <w:start w:val="1"/>
      <w:numFmt w:val="lowerRoman"/>
      <w:lvlText w:val="%9."/>
      <w:lvlJc w:val="right"/>
      <w:pPr>
        <w:ind w:left="6480" w:hanging="180"/>
      </w:pPr>
    </w:lvl>
  </w:abstractNum>
  <w:abstractNum w:abstractNumId="38" w15:restartNumberingAfterBreak="0">
    <w:nsid w:val="54F17188"/>
    <w:multiLevelType w:val="hybridMultilevel"/>
    <w:tmpl w:val="822EA164"/>
    <w:lvl w:ilvl="0" w:tplc="23AA9070">
      <w:start w:val="1"/>
      <w:numFmt w:val="lowerLetter"/>
      <w:lvlText w:val="%1)"/>
      <w:lvlJc w:val="left"/>
      <w:pPr>
        <w:ind w:left="720" w:hanging="360"/>
      </w:pPr>
    </w:lvl>
    <w:lvl w:ilvl="1" w:tplc="840A0354" w:tentative="1">
      <w:start w:val="1"/>
      <w:numFmt w:val="lowerLetter"/>
      <w:lvlText w:val="%2."/>
      <w:lvlJc w:val="left"/>
      <w:pPr>
        <w:ind w:left="1440" w:hanging="360"/>
      </w:pPr>
    </w:lvl>
    <w:lvl w:ilvl="2" w:tplc="FD902B76" w:tentative="1">
      <w:start w:val="1"/>
      <w:numFmt w:val="lowerRoman"/>
      <w:lvlText w:val="%3."/>
      <w:lvlJc w:val="right"/>
      <w:pPr>
        <w:ind w:left="2160" w:hanging="180"/>
      </w:pPr>
    </w:lvl>
    <w:lvl w:ilvl="3" w:tplc="BE06A552" w:tentative="1">
      <w:start w:val="1"/>
      <w:numFmt w:val="decimal"/>
      <w:lvlText w:val="%4."/>
      <w:lvlJc w:val="left"/>
      <w:pPr>
        <w:ind w:left="2880" w:hanging="360"/>
      </w:pPr>
    </w:lvl>
    <w:lvl w:ilvl="4" w:tplc="C0F64BB0" w:tentative="1">
      <w:start w:val="1"/>
      <w:numFmt w:val="lowerLetter"/>
      <w:lvlText w:val="%5."/>
      <w:lvlJc w:val="left"/>
      <w:pPr>
        <w:ind w:left="3600" w:hanging="360"/>
      </w:pPr>
    </w:lvl>
    <w:lvl w:ilvl="5" w:tplc="2FC03B72" w:tentative="1">
      <w:start w:val="1"/>
      <w:numFmt w:val="lowerRoman"/>
      <w:lvlText w:val="%6."/>
      <w:lvlJc w:val="right"/>
      <w:pPr>
        <w:ind w:left="4320" w:hanging="180"/>
      </w:pPr>
    </w:lvl>
    <w:lvl w:ilvl="6" w:tplc="FA08B40A" w:tentative="1">
      <w:start w:val="1"/>
      <w:numFmt w:val="decimal"/>
      <w:lvlText w:val="%7."/>
      <w:lvlJc w:val="left"/>
      <w:pPr>
        <w:ind w:left="5040" w:hanging="360"/>
      </w:pPr>
    </w:lvl>
    <w:lvl w:ilvl="7" w:tplc="6A26A80A" w:tentative="1">
      <w:start w:val="1"/>
      <w:numFmt w:val="lowerLetter"/>
      <w:lvlText w:val="%8."/>
      <w:lvlJc w:val="left"/>
      <w:pPr>
        <w:ind w:left="5760" w:hanging="360"/>
      </w:pPr>
    </w:lvl>
    <w:lvl w:ilvl="8" w:tplc="34481C48" w:tentative="1">
      <w:start w:val="1"/>
      <w:numFmt w:val="lowerRoman"/>
      <w:lvlText w:val="%9."/>
      <w:lvlJc w:val="right"/>
      <w:pPr>
        <w:ind w:left="6480" w:hanging="180"/>
      </w:pPr>
    </w:lvl>
  </w:abstractNum>
  <w:abstractNum w:abstractNumId="39" w15:restartNumberingAfterBreak="0">
    <w:nsid w:val="55351274"/>
    <w:multiLevelType w:val="hybridMultilevel"/>
    <w:tmpl w:val="41245560"/>
    <w:lvl w:ilvl="0" w:tplc="99C6AEE0">
      <w:numFmt w:val="bullet"/>
      <w:lvlText w:val="-"/>
      <w:lvlJc w:val="left"/>
      <w:pPr>
        <w:ind w:left="360" w:hanging="360"/>
      </w:pPr>
      <w:rPr>
        <w:rFonts w:ascii="Times New Roman" w:hAnsi="Times New Roman" w:cs="Times New Roman"/>
        <w:sz w:val="22"/>
        <w:szCs w:val="22"/>
        <w:lang w:val="es-ES"/>
      </w:rPr>
    </w:lvl>
    <w:lvl w:ilvl="1" w:tplc="74D0DD04" w:tentative="1">
      <w:start w:val="1"/>
      <w:numFmt w:val="bullet"/>
      <w:lvlText w:val="o"/>
      <w:lvlJc w:val="left"/>
      <w:pPr>
        <w:ind w:left="1080" w:hanging="360"/>
      </w:pPr>
      <w:rPr>
        <w:rFonts w:ascii="Courier New" w:hAnsi="Courier New" w:cs="Courier New" w:hint="default"/>
      </w:rPr>
    </w:lvl>
    <w:lvl w:ilvl="2" w:tplc="A41EBBA8">
      <w:start w:val="1"/>
      <w:numFmt w:val="bullet"/>
      <w:lvlText w:val=""/>
      <w:lvlJc w:val="left"/>
      <w:pPr>
        <w:ind w:left="1800" w:hanging="360"/>
      </w:pPr>
      <w:rPr>
        <w:rFonts w:ascii="Wingdings" w:hAnsi="Wingdings" w:hint="default"/>
      </w:rPr>
    </w:lvl>
    <w:lvl w:ilvl="3" w:tplc="B9F6C0E6" w:tentative="1">
      <w:start w:val="1"/>
      <w:numFmt w:val="bullet"/>
      <w:lvlText w:val=""/>
      <w:lvlJc w:val="left"/>
      <w:pPr>
        <w:ind w:left="2520" w:hanging="360"/>
      </w:pPr>
      <w:rPr>
        <w:rFonts w:ascii="Symbol" w:hAnsi="Symbol" w:hint="default"/>
      </w:rPr>
    </w:lvl>
    <w:lvl w:ilvl="4" w:tplc="BE461FAE" w:tentative="1">
      <w:start w:val="1"/>
      <w:numFmt w:val="bullet"/>
      <w:lvlText w:val="o"/>
      <w:lvlJc w:val="left"/>
      <w:pPr>
        <w:ind w:left="3240" w:hanging="360"/>
      </w:pPr>
      <w:rPr>
        <w:rFonts w:ascii="Courier New" w:hAnsi="Courier New" w:cs="Courier New" w:hint="default"/>
      </w:rPr>
    </w:lvl>
    <w:lvl w:ilvl="5" w:tplc="9760E524" w:tentative="1">
      <w:start w:val="1"/>
      <w:numFmt w:val="bullet"/>
      <w:lvlText w:val=""/>
      <w:lvlJc w:val="left"/>
      <w:pPr>
        <w:ind w:left="3960" w:hanging="360"/>
      </w:pPr>
      <w:rPr>
        <w:rFonts w:ascii="Wingdings" w:hAnsi="Wingdings" w:hint="default"/>
      </w:rPr>
    </w:lvl>
    <w:lvl w:ilvl="6" w:tplc="26EA50EA" w:tentative="1">
      <w:start w:val="1"/>
      <w:numFmt w:val="bullet"/>
      <w:lvlText w:val=""/>
      <w:lvlJc w:val="left"/>
      <w:pPr>
        <w:ind w:left="4680" w:hanging="360"/>
      </w:pPr>
      <w:rPr>
        <w:rFonts w:ascii="Symbol" w:hAnsi="Symbol" w:hint="default"/>
      </w:rPr>
    </w:lvl>
    <w:lvl w:ilvl="7" w:tplc="78503466" w:tentative="1">
      <w:start w:val="1"/>
      <w:numFmt w:val="bullet"/>
      <w:lvlText w:val="o"/>
      <w:lvlJc w:val="left"/>
      <w:pPr>
        <w:ind w:left="5400" w:hanging="360"/>
      </w:pPr>
      <w:rPr>
        <w:rFonts w:ascii="Courier New" w:hAnsi="Courier New" w:cs="Courier New" w:hint="default"/>
      </w:rPr>
    </w:lvl>
    <w:lvl w:ilvl="8" w:tplc="811C6E18" w:tentative="1">
      <w:start w:val="1"/>
      <w:numFmt w:val="bullet"/>
      <w:lvlText w:val=""/>
      <w:lvlJc w:val="left"/>
      <w:pPr>
        <w:ind w:left="6120" w:hanging="360"/>
      </w:pPr>
      <w:rPr>
        <w:rFonts w:ascii="Wingdings" w:hAnsi="Wingdings" w:hint="default"/>
      </w:rPr>
    </w:lvl>
  </w:abstractNum>
  <w:abstractNum w:abstractNumId="40" w15:restartNumberingAfterBreak="0">
    <w:nsid w:val="5AFD5D6E"/>
    <w:multiLevelType w:val="singleLevel"/>
    <w:tmpl w:val="054450FE"/>
    <w:lvl w:ilvl="0">
      <w:start w:val="1"/>
      <w:numFmt w:val="decimal"/>
      <w:pStyle w:val="Ttulo9"/>
      <w:lvlText w:val="%1."/>
      <w:lvlJc w:val="left"/>
      <w:pPr>
        <w:tabs>
          <w:tab w:val="num" w:pos="1209"/>
        </w:tabs>
        <w:ind w:left="1209" w:hanging="360"/>
      </w:pPr>
    </w:lvl>
  </w:abstractNum>
  <w:abstractNum w:abstractNumId="41" w15:restartNumberingAfterBreak="0">
    <w:nsid w:val="5C82370D"/>
    <w:multiLevelType w:val="multilevel"/>
    <w:tmpl w:val="367C8C72"/>
    <w:styleLink w:val="Estilo3"/>
    <w:lvl w:ilvl="0">
      <w:start w:val="2"/>
      <w:numFmt w:val="upperRoman"/>
      <w:lvlText w:val="%1."/>
      <w:lvlJc w:val="left"/>
      <w:pPr>
        <w:tabs>
          <w:tab w:val="num" w:pos="1191"/>
        </w:tabs>
        <w:ind w:left="1191" w:hanging="397"/>
      </w:pPr>
      <w:rPr>
        <w:rFonts w:ascii="Tahoma" w:hAnsi="Tahoma" w:hint="default"/>
        <w:b/>
        <w:i w:val="0"/>
        <w:caps w:val="0"/>
        <w:vanish w:val="0"/>
        <w:color w:val="000000"/>
        <w:sz w:val="20"/>
        <w:szCs w:val="20"/>
        <w:u w:val="none"/>
        <w:vertAlign w:val="baseline"/>
      </w:rPr>
    </w:lvl>
    <w:lvl w:ilvl="1">
      <w:start w:val="3"/>
      <w:numFmt w:val="decimal"/>
      <w:lvlRestart w:val="0"/>
      <w:lvlText w:val="%1.%2."/>
      <w:lvlJc w:val="left"/>
      <w:pPr>
        <w:tabs>
          <w:tab w:val="num" w:pos="1361"/>
        </w:tabs>
        <w:ind w:left="1361" w:hanging="567"/>
      </w:pPr>
      <w:rPr>
        <w:rFonts w:ascii="Tahoma" w:hAnsi="Tahoma" w:hint="default"/>
        <w:b/>
        <w:i w:val="0"/>
        <w:caps w:val="0"/>
        <w:vanish w:val="0"/>
        <w:color w:val="000000"/>
        <w:sz w:val="20"/>
        <w:szCs w:val="20"/>
        <w:vertAlign w:val="baseline"/>
      </w:rPr>
    </w:lvl>
    <w:lvl w:ilvl="2">
      <w:start w:val="1"/>
      <w:numFmt w:val="decimal"/>
      <w:lvlRestart w:val="0"/>
      <w:lvlText w:val="%1.%2.%3."/>
      <w:lvlJc w:val="left"/>
      <w:pPr>
        <w:tabs>
          <w:tab w:val="num" w:pos="1588"/>
        </w:tabs>
        <w:ind w:left="1588" w:hanging="794"/>
      </w:pPr>
      <w:rPr>
        <w:rFonts w:ascii="Tahoma" w:hAnsi="Tahoma" w:hint="default"/>
        <w:b/>
        <w:i w:val="0"/>
        <w:caps w:val="0"/>
        <w:vanish w:val="0"/>
        <w:color w:val="000000"/>
        <w:sz w:val="20"/>
        <w:szCs w:val="20"/>
        <w:vertAlign w:val="baseline"/>
      </w:rPr>
    </w:lvl>
    <w:lvl w:ilvl="3">
      <w:start w:val="1"/>
      <w:numFmt w:val="decimal"/>
      <w:lvlRestart w:val="0"/>
      <w:lvlText w:val="%1.%2.%4.%3."/>
      <w:lvlJc w:val="left"/>
      <w:pPr>
        <w:tabs>
          <w:tab w:val="num" w:pos="2608"/>
        </w:tabs>
        <w:ind w:left="2608" w:hanging="1020"/>
      </w:pPr>
      <w:rPr>
        <w:rFonts w:ascii="Tahoma" w:hAnsi="Tahoma" w:hint="default"/>
        <w:b/>
        <w:i w:val="0"/>
        <w:sz w:val="20"/>
      </w:rPr>
    </w:lvl>
    <w:lvl w:ilvl="4">
      <w:start w:val="1"/>
      <w:numFmt w:val="decimal"/>
      <w:lvlRestart w:val="0"/>
      <w:lvlText w:val="%1.%2.%3.%4.%5."/>
      <w:lvlJc w:val="left"/>
      <w:pPr>
        <w:tabs>
          <w:tab w:val="num" w:pos="3314"/>
        </w:tabs>
        <w:ind w:left="3026" w:hanging="792"/>
      </w:pPr>
      <w:rPr>
        <w:rFonts w:ascii="Tahoma" w:hAnsi="Tahoma" w:hint="default"/>
        <w:b/>
        <w:i w:val="0"/>
        <w:sz w:val="20"/>
      </w:rPr>
    </w:lvl>
    <w:lvl w:ilvl="5">
      <w:start w:val="1"/>
      <w:numFmt w:val="decimal"/>
      <w:lvlRestart w:val="0"/>
      <w:lvlText w:val="%1.%2.%3.%4.%5.%6."/>
      <w:lvlJc w:val="left"/>
      <w:pPr>
        <w:tabs>
          <w:tab w:val="num" w:pos="4034"/>
        </w:tabs>
        <w:ind w:left="3530" w:hanging="936"/>
      </w:pPr>
      <w:rPr>
        <w:rFonts w:hint="default"/>
      </w:rPr>
    </w:lvl>
    <w:lvl w:ilvl="6">
      <w:start w:val="1"/>
      <w:numFmt w:val="decimal"/>
      <w:lvlText w:val="%1.%2.%3.%4.%5.%6.%7."/>
      <w:lvlJc w:val="left"/>
      <w:pPr>
        <w:tabs>
          <w:tab w:val="num" w:pos="4394"/>
        </w:tabs>
        <w:ind w:left="4034" w:hanging="1080"/>
      </w:pPr>
      <w:rPr>
        <w:rFonts w:hint="default"/>
      </w:rPr>
    </w:lvl>
    <w:lvl w:ilvl="7">
      <w:start w:val="1"/>
      <w:numFmt w:val="decimal"/>
      <w:lvlText w:val="%1.%2.%3.%4.%5.%6.%7.%8."/>
      <w:lvlJc w:val="left"/>
      <w:pPr>
        <w:tabs>
          <w:tab w:val="num" w:pos="5114"/>
        </w:tabs>
        <w:ind w:left="4538" w:hanging="1224"/>
      </w:pPr>
      <w:rPr>
        <w:rFonts w:hint="default"/>
      </w:rPr>
    </w:lvl>
    <w:lvl w:ilvl="8">
      <w:start w:val="1"/>
      <w:numFmt w:val="decimal"/>
      <w:lvlText w:val="%1.%2.%3.%4.%5.%6.%7.%8.%9."/>
      <w:lvlJc w:val="left"/>
      <w:pPr>
        <w:tabs>
          <w:tab w:val="num" w:pos="5834"/>
        </w:tabs>
        <w:ind w:left="5114" w:hanging="1440"/>
      </w:pPr>
      <w:rPr>
        <w:rFonts w:hint="default"/>
      </w:rPr>
    </w:lvl>
  </w:abstractNum>
  <w:abstractNum w:abstractNumId="42" w15:restartNumberingAfterBreak="0">
    <w:nsid w:val="5D537E6C"/>
    <w:multiLevelType w:val="hybridMultilevel"/>
    <w:tmpl w:val="7E3C39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03223B9"/>
    <w:multiLevelType w:val="multilevel"/>
    <w:tmpl w:val="4F8041CA"/>
    <w:styleLink w:val="Bego-tahoma9"/>
    <w:lvl w:ilvl="0">
      <w:start w:val="1"/>
      <w:numFmt w:val="decimal"/>
      <w:lvlText w:val="%1)"/>
      <w:lvlJc w:val="left"/>
      <w:pPr>
        <w:tabs>
          <w:tab w:val="num" w:pos="360"/>
        </w:tabs>
        <w:ind w:left="360" w:hanging="360"/>
      </w:pPr>
      <w:rPr>
        <w:rFonts w:ascii="Tahoma" w:hAnsi="Tahoma"/>
        <w:b/>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6A0F0457"/>
    <w:multiLevelType w:val="multilevel"/>
    <w:tmpl w:val="3B6E4DDC"/>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6C4B4D96"/>
    <w:multiLevelType w:val="singleLevel"/>
    <w:tmpl w:val="55448D00"/>
    <w:lvl w:ilvl="0">
      <w:start w:val="1"/>
      <w:numFmt w:val="decimal"/>
      <w:pStyle w:val="Listaconnmeros5"/>
      <w:lvlText w:val="%1."/>
      <w:lvlJc w:val="left"/>
      <w:pPr>
        <w:tabs>
          <w:tab w:val="num" w:pos="1492"/>
        </w:tabs>
        <w:ind w:left="1492" w:hanging="360"/>
      </w:pPr>
    </w:lvl>
  </w:abstractNum>
  <w:abstractNum w:abstractNumId="46" w15:restartNumberingAfterBreak="0">
    <w:nsid w:val="6D2E5ECE"/>
    <w:multiLevelType w:val="hybridMultilevel"/>
    <w:tmpl w:val="B742CC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E2E2191"/>
    <w:multiLevelType w:val="hybridMultilevel"/>
    <w:tmpl w:val="04906798"/>
    <w:lvl w:ilvl="0" w:tplc="DAEE8AAE">
      <w:start w:val="1"/>
      <w:numFmt w:val="bullet"/>
      <w:lvlText w:val=""/>
      <w:lvlJc w:val="left"/>
      <w:pPr>
        <w:ind w:left="284" w:hanging="114"/>
      </w:pPr>
      <w:rPr>
        <w:rFonts w:ascii="Symbol" w:hAnsi="Symbol" w:hint="default"/>
      </w:rPr>
    </w:lvl>
    <w:lvl w:ilvl="1" w:tplc="0C0A0003" w:tentative="1">
      <w:start w:val="1"/>
      <w:numFmt w:val="bullet"/>
      <w:lvlText w:val="o"/>
      <w:lvlJc w:val="left"/>
      <w:pPr>
        <w:ind w:left="1484" w:hanging="360"/>
      </w:pPr>
      <w:rPr>
        <w:rFonts w:ascii="Courier New" w:hAnsi="Courier New" w:cs="Courier New" w:hint="default"/>
      </w:rPr>
    </w:lvl>
    <w:lvl w:ilvl="2" w:tplc="0C0A0005" w:tentative="1">
      <w:start w:val="1"/>
      <w:numFmt w:val="bullet"/>
      <w:lvlText w:val=""/>
      <w:lvlJc w:val="left"/>
      <w:pPr>
        <w:ind w:left="2204" w:hanging="360"/>
      </w:pPr>
      <w:rPr>
        <w:rFonts w:ascii="Wingdings" w:hAnsi="Wingdings" w:hint="default"/>
      </w:rPr>
    </w:lvl>
    <w:lvl w:ilvl="3" w:tplc="0C0A0001" w:tentative="1">
      <w:start w:val="1"/>
      <w:numFmt w:val="bullet"/>
      <w:lvlText w:val=""/>
      <w:lvlJc w:val="left"/>
      <w:pPr>
        <w:ind w:left="2924" w:hanging="360"/>
      </w:pPr>
      <w:rPr>
        <w:rFonts w:ascii="Symbol" w:hAnsi="Symbol" w:hint="default"/>
      </w:rPr>
    </w:lvl>
    <w:lvl w:ilvl="4" w:tplc="0C0A0003" w:tentative="1">
      <w:start w:val="1"/>
      <w:numFmt w:val="bullet"/>
      <w:lvlText w:val="o"/>
      <w:lvlJc w:val="left"/>
      <w:pPr>
        <w:ind w:left="3644" w:hanging="360"/>
      </w:pPr>
      <w:rPr>
        <w:rFonts w:ascii="Courier New" w:hAnsi="Courier New" w:cs="Courier New" w:hint="default"/>
      </w:rPr>
    </w:lvl>
    <w:lvl w:ilvl="5" w:tplc="0C0A0005" w:tentative="1">
      <w:start w:val="1"/>
      <w:numFmt w:val="bullet"/>
      <w:lvlText w:val=""/>
      <w:lvlJc w:val="left"/>
      <w:pPr>
        <w:ind w:left="4364" w:hanging="360"/>
      </w:pPr>
      <w:rPr>
        <w:rFonts w:ascii="Wingdings" w:hAnsi="Wingdings" w:hint="default"/>
      </w:rPr>
    </w:lvl>
    <w:lvl w:ilvl="6" w:tplc="0C0A0001" w:tentative="1">
      <w:start w:val="1"/>
      <w:numFmt w:val="bullet"/>
      <w:lvlText w:val=""/>
      <w:lvlJc w:val="left"/>
      <w:pPr>
        <w:ind w:left="5084" w:hanging="360"/>
      </w:pPr>
      <w:rPr>
        <w:rFonts w:ascii="Symbol" w:hAnsi="Symbol" w:hint="default"/>
      </w:rPr>
    </w:lvl>
    <w:lvl w:ilvl="7" w:tplc="0C0A0003" w:tentative="1">
      <w:start w:val="1"/>
      <w:numFmt w:val="bullet"/>
      <w:lvlText w:val="o"/>
      <w:lvlJc w:val="left"/>
      <w:pPr>
        <w:ind w:left="5804" w:hanging="360"/>
      </w:pPr>
      <w:rPr>
        <w:rFonts w:ascii="Courier New" w:hAnsi="Courier New" w:cs="Courier New" w:hint="default"/>
      </w:rPr>
    </w:lvl>
    <w:lvl w:ilvl="8" w:tplc="0C0A0005" w:tentative="1">
      <w:start w:val="1"/>
      <w:numFmt w:val="bullet"/>
      <w:lvlText w:val=""/>
      <w:lvlJc w:val="left"/>
      <w:pPr>
        <w:ind w:left="6524" w:hanging="360"/>
      </w:pPr>
      <w:rPr>
        <w:rFonts w:ascii="Wingdings" w:hAnsi="Wingdings" w:hint="default"/>
      </w:rPr>
    </w:lvl>
  </w:abstractNum>
  <w:abstractNum w:abstractNumId="48" w15:restartNumberingAfterBreak="0">
    <w:nsid w:val="71686E06"/>
    <w:multiLevelType w:val="hybridMultilevel"/>
    <w:tmpl w:val="765E7340"/>
    <w:lvl w:ilvl="0" w:tplc="E564B702">
      <w:numFmt w:val="bullet"/>
      <w:lvlText w:val="-"/>
      <w:lvlJc w:val="left"/>
      <w:pPr>
        <w:ind w:left="720" w:hanging="360"/>
      </w:pPr>
      <w:rPr>
        <w:rFonts w:ascii="Calibri" w:eastAsia="Calibri" w:hAnsi="Calibri" w:cs="Calibri" w:hint="default"/>
      </w:rPr>
    </w:lvl>
    <w:lvl w:ilvl="1" w:tplc="79343A42" w:tentative="1">
      <w:start w:val="1"/>
      <w:numFmt w:val="bullet"/>
      <w:lvlText w:val="o"/>
      <w:lvlJc w:val="left"/>
      <w:pPr>
        <w:ind w:left="1440" w:hanging="360"/>
      </w:pPr>
      <w:rPr>
        <w:rFonts w:ascii="Courier New" w:hAnsi="Courier New" w:cs="Courier New" w:hint="default"/>
      </w:rPr>
    </w:lvl>
    <w:lvl w:ilvl="2" w:tplc="4B76735A" w:tentative="1">
      <w:start w:val="1"/>
      <w:numFmt w:val="bullet"/>
      <w:lvlText w:val=""/>
      <w:lvlJc w:val="left"/>
      <w:pPr>
        <w:ind w:left="2160" w:hanging="360"/>
      </w:pPr>
      <w:rPr>
        <w:rFonts w:ascii="Wingdings" w:hAnsi="Wingdings" w:hint="default"/>
      </w:rPr>
    </w:lvl>
    <w:lvl w:ilvl="3" w:tplc="A072E0E2" w:tentative="1">
      <w:start w:val="1"/>
      <w:numFmt w:val="bullet"/>
      <w:lvlText w:val=""/>
      <w:lvlJc w:val="left"/>
      <w:pPr>
        <w:ind w:left="2880" w:hanging="360"/>
      </w:pPr>
      <w:rPr>
        <w:rFonts w:ascii="Symbol" w:hAnsi="Symbol" w:hint="default"/>
      </w:rPr>
    </w:lvl>
    <w:lvl w:ilvl="4" w:tplc="D214DF22" w:tentative="1">
      <w:start w:val="1"/>
      <w:numFmt w:val="bullet"/>
      <w:lvlText w:val="o"/>
      <w:lvlJc w:val="left"/>
      <w:pPr>
        <w:ind w:left="3600" w:hanging="360"/>
      </w:pPr>
      <w:rPr>
        <w:rFonts w:ascii="Courier New" w:hAnsi="Courier New" w:cs="Courier New" w:hint="default"/>
      </w:rPr>
    </w:lvl>
    <w:lvl w:ilvl="5" w:tplc="BCC8C378" w:tentative="1">
      <w:start w:val="1"/>
      <w:numFmt w:val="bullet"/>
      <w:lvlText w:val=""/>
      <w:lvlJc w:val="left"/>
      <w:pPr>
        <w:ind w:left="4320" w:hanging="360"/>
      </w:pPr>
      <w:rPr>
        <w:rFonts w:ascii="Wingdings" w:hAnsi="Wingdings" w:hint="default"/>
      </w:rPr>
    </w:lvl>
    <w:lvl w:ilvl="6" w:tplc="4C22248E" w:tentative="1">
      <w:start w:val="1"/>
      <w:numFmt w:val="bullet"/>
      <w:lvlText w:val=""/>
      <w:lvlJc w:val="left"/>
      <w:pPr>
        <w:ind w:left="5040" w:hanging="360"/>
      </w:pPr>
      <w:rPr>
        <w:rFonts w:ascii="Symbol" w:hAnsi="Symbol" w:hint="default"/>
      </w:rPr>
    </w:lvl>
    <w:lvl w:ilvl="7" w:tplc="C2B8B884" w:tentative="1">
      <w:start w:val="1"/>
      <w:numFmt w:val="bullet"/>
      <w:lvlText w:val="o"/>
      <w:lvlJc w:val="left"/>
      <w:pPr>
        <w:ind w:left="5760" w:hanging="360"/>
      </w:pPr>
      <w:rPr>
        <w:rFonts w:ascii="Courier New" w:hAnsi="Courier New" w:cs="Courier New" w:hint="default"/>
      </w:rPr>
    </w:lvl>
    <w:lvl w:ilvl="8" w:tplc="48DA31B8" w:tentative="1">
      <w:start w:val="1"/>
      <w:numFmt w:val="bullet"/>
      <w:lvlText w:val=""/>
      <w:lvlJc w:val="left"/>
      <w:pPr>
        <w:ind w:left="6480" w:hanging="360"/>
      </w:pPr>
      <w:rPr>
        <w:rFonts w:ascii="Wingdings" w:hAnsi="Wingdings" w:hint="default"/>
      </w:rPr>
    </w:lvl>
  </w:abstractNum>
  <w:abstractNum w:abstractNumId="49" w15:restartNumberingAfterBreak="0">
    <w:nsid w:val="75424321"/>
    <w:multiLevelType w:val="multilevel"/>
    <w:tmpl w:val="F814B7AC"/>
    <w:styleLink w:val="Listaactual1"/>
    <w:lvl w:ilvl="0">
      <w:start w:val="1"/>
      <w:numFmt w:val="upperLetter"/>
      <w:lvlText w:val="%1)"/>
      <w:lvlJc w:val="left"/>
      <w:pPr>
        <w:tabs>
          <w:tab w:val="num" w:pos="964"/>
        </w:tabs>
        <w:ind w:left="964" w:hanging="256"/>
      </w:pPr>
      <w:rPr>
        <w:rFonts w:ascii="Tahoma" w:hAnsi="Tahoma" w:hint="default"/>
        <w:b/>
        <w:i w:val="0"/>
        <w:sz w:val="20"/>
      </w:rPr>
    </w:lvl>
    <w:lvl w:ilvl="1">
      <w:start w:val="1"/>
      <w:numFmt w:val="decimal"/>
      <w:lvlText w:val="%2."/>
      <w:lvlJc w:val="left"/>
      <w:pPr>
        <w:tabs>
          <w:tab w:val="num" w:pos="1388"/>
        </w:tabs>
        <w:ind w:left="1388" w:hanging="340"/>
      </w:pPr>
      <w:rPr>
        <w:rFonts w:ascii="Tahoma" w:hAnsi="Tahoma" w:hint="default"/>
        <w:b/>
        <w:i w:val="0"/>
        <w:caps w:val="0"/>
        <w:vanish w:val="0"/>
        <w:color w:val="000000"/>
        <w:sz w:val="20"/>
        <w:vertAlign w:val="baseline"/>
      </w:rPr>
    </w:lvl>
    <w:lvl w:ilvl="2">
      <w:start w:val="1"/>
      <w:numFmt w:val="decimal"/>
      <w:lvlText w:val="%2.%3."/>
      <w:lvlJc w:val="left"/>
      <w:pPr>
        <w:tabs>
          <w:tab w:val="num" w:pos="1446"/>
        </w:tabs>
        <w:ind w:left="1446" w:hanging="58"/>
      </w:pPr>
      <w:rPr>
        <w:rFonts w:ascii="Tahoma" w:hAnsi="Tahoma" w:hint="default"/>
        <w:b/>
        <w:i w:val="0"/>
        <w:caps w:val="0"/>
        <w:vanish w:val="0"/>
        <w:color w:val="000000"/>
        <w:sz w:val="20"/>
        <w:vertAlign w:val="baseline"/>
      </w:rPr>
    </w:lvl>
    <w:lvl w:ilvl="3">
      <w:start w:val="1"/>
      <w:numFmt w:val="decimal"/>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Roman"/>
      <w:lvlText w:val="%6."/>
      <w:lvlJc w:val="right"/>
      <w:pPr>
        <w:tabs>
          <w:tab w:val="num" w:pos="4668"/>
        </w:tabs>
        <w:ind w:left="4668" w:hanging="180"/>
      </w:pPr>
      <w:rPr>
        <w:rFonts w:hint="default"/>
      </w:rPr>
    </w:lvl>
    <w:lvl w:ilvl="6">
      <w:start w:val="1"/>
      <w:numFmt w:val="decimal"/>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Roman"/>
      <w:lvlText w:val="%9."/>
      <w:lvlJc w:val="right"/>
      <w:pPr>
        <w:tabs>
          <w:tab w:val="num" w:pos="6828"/>
        </w:tabs>
        <w:ind w:left="6828" w:hanging="180"/>
      </w:pPr>
      <w:rPr>
        <w:rFonts w:hint="default"/>
      </w:rPr>
    </w:lvl>
  </w:abstractNum>
  <w:abstractNum w:abstractNumId="50" w15:restartNumberingAfterBreak="0">
    <w:nsid w:val="7B902910"/>
    <w:multiLevelType w:val="hybridMultilevel"/>
    <w:tmpl w:val="1F661098"/>
    <w:lvl w:ilvl="0" w:tplc="EEF4AEE8">
      <w:start w:val="12"/>
      <w:numFmt w:val="decimal"/>
      <w:lvlText w:val="%1."/>
      <w:lvlJc w:val="left"/>
      <w:pPr>
        <w:ind w:left="360" w:hanging="360"/>
      </w:pPr>
      <w:rPr>
        <w:rFonts w:eastAsia="Wingdings" w:hint="default"/>
        <w:b/>
        <w:color w:val="000000"/>
      </w:rPr>
    </w:lvl>
    <w:lvl w:ilvl="1" w:tplc="9A9E05B6" w:tentative="1">
      <w:start w:val="1"/>
      <w:numFmt w:val="lowerLetter"/>
      <w:lvlText w:val="%2."/>
      <w:lvlJc w:val="left"/>
      <w:pPr>
        <w:ind w:left="1080" w:hanging="360"/>
      </w:pPr>
    </w:lvl>
    <w:lvl w:ilvl="2" w:tplc="95A2EA06" w:tentative="1">
      <w:start w:val="1"/>
      <w:numFmt w:val="lowerRoman"/>
      <w:lvlText w:val="%3."/>
      <w:lvlJc w:val="right"/>
      <w:pPr>
        <w:ind w:left="1800" w:hanging="180"/>
      </w:pPr>
    </w:lvl>
    <w:lvl w:ilvl="3" w:tplc="B01CBA86" w:tentative="1">
      <w:start w:val="1"/>
      <w:numFmt w:val="decimal"/>
      <w:lvlText w:val="%4."/>
      <w:lvlJc w:val="left"/>
      <w:pPr>
        <w:ind w:left="2520" w:hanging="360"/>
      </w:pPr>
    </w:lvl>
    <w:lvl w:ilvl="4" w:tplc="577E11A4" w:tentative="1">
      <w:start w:val="1"/>
      <w:numFmt w:val="lowerLetter"/>
      <w:lvlText w:val="%5."/>
      <w:lvlJc w:val="left"/>
      <w:pPr>
        <w:ind w:left="3240" w:hanging="360"/>
      </w:pPr>
    </w:lvl>
    <w:lvl w:ilvl="5" w:tplc="152EFD48" w:tentative="1">
      <w:start w:val="1"/>
      <w:numFmt w:val="lowerRoman"/>
      <w:lvlText w:val="%6."/>
      <w:lvlJc w:val="right"/>
      <w:pPr>
        <w:ind w:left="3960" w:hanging="180"/>
      </w:pPr>
    </w:lvl>
    <w:lvl w:ilvl="6" w:tplc="6DEC6944" w:tentative="1">
      <w:start w:val="1"/>
      <w:numFmt w:val="decimal"/>
      <w:lvlText w:val="%7."/>
      <w:lvlJc w:val="left"/>
      <w:pPr>
        <w:ind w:left="4680" w:hanging="360"/>
      </w:pPr>
    </w:lvl>
    <w:lvl w:ilvl="7" w:tplc="C58887AA" w:tentative="1">
      <w:start w:val="1"/>
      <w:numFmt w:val="lowerLetter"/>
      <w:lvlText w:val="%8."/>
      <w:lvlJc w:val="left"/>
      <w:pPr>
        <w:ind w:left="5400" w:hanging="360"/>
      </w:pPr>
    </w:lvl>
    <w:lvl w:ilvl="8" w:tplc="184A0F96" w:tentative="1">
      <w:start w:val="1"/>
      <w:numFmt w:val="lowerRoman"/>
      <w:lvlText w:val="%9."/>
      <w:lvlJc w:val="right"/>
      <w:pPr>
        <w:ind w:left="6120" w:hanging="180"/>
      </w:pPr>
    </w:lvl>
  </w:abstractNum>
  <w:num w:numId="1">
    <w:abstractNumId w:val="5"/>
  </w:num>
  <w:num w:numId="2">
    <w:abstractNumId w:val="20"/>
  </w:num>
  <w:num w:numId="3">
    <w:abstractNumId w:val="23"/>
  </w:num>
  <w:num w:numId="4">
    <w:abstractNumId w:val="26"/>
  </w:num>
  <w:num w:numId="5">
    <w:abstractNumId w:val="40"/>
  </w:num>
  <w:num w:numId="6">
    <w:abstractNumId w:val="45"/>
  </w:num>
  <w:num w:numId="7">
    <w:abstractNumId w:val="22"/>
  </w:num>
  <w:num w:numId="8">
    <w:abstractNumId w:val="25"/>
  </w:num>
  <w:num w:numId="9">
    <w:abstractNumId w:val="17"/>
  </w:num>
  <w:num w:numId="10">
    <w:abstractNumId w:val="1"/>
  </w:num>
  <w:num w:numId="11">
    <w:abstractNumId w:val="36"/>
  </w:num>
  <w:num w:numId="12">
    <w:abstractNumId w:val="16"/>
  </w:num>
  <w:num w:numId="13">
    <w:abstractNumId w:val="27"/>
  </w:num>
  <w:num w:numId="14">
    <w:abstractNumId w:val="44"/>
  </w:num>
  <w:num w:numId="1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num>
  <w:num w:numId="17">
    <w:abstractNumId w:val="49"/>
  </w:num>
  <w:num w:numId="18">
    <w:abstractNumId w:val="41"/>
  </w:num>
  <w:num w:numId="19">
    <w:abstractNumId w:val="29"/>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0"/>
  </w:num>
  <w:num w:numId="23">
    <w:abstractNumId w:val="12"/>
  </w:num>
  <w:num w:numId="24">
    <w:abstractNumId w:val="48"/>
  </w:num>
  <w:num w:numId="25">
    <w:abstractNumId w:val="37"/>
  </w:num>
  <w:num w:numId="26">
    <w:abstractNumId w:val="6"/>
  </w:num>
  <w:num w:numId="27">
    <w:abstractNumId w:val="9"/>
  </w:num>
  <w:num w:numId="28">
    <w:abstractNumId w:val="18"/>
  </w:num>
  <w:num w:numId="29">
    <w:abstractNumId w:val="32"/>
  </w:num>
  <w:num w:numId="30">
    <w:abstractNumId w:val="14"/>
  </w:num>
  <w:num w:numId="31">
    <w:abstractNumId w:val="7"/>
  </w:num>
  <w:num w:numId="32">
    <w:abstractNumId w:val="19"/>
  </w:num>
  <w:num w:numId="33">
    <w:abstractNumId w:val="3"/>
  </w:num>
  <w:num w:numId="34">
    <w:abstractNumId w:val="38"/>
  </w:num>
  <w:num w:numId="35">
    <w:abstractNumId w:val="0"/>
  </w:num>
  <w:num w:numId="36">
    <w:abstractNumId w:val="13"/>
  </w:num>
  <w:num w:numId="37">
    <w:abstractNumId w:val="8"/>
  </w:num>
  <w:num w:numId="38">
    <w:abstractNumId w:val="21"/>
  </w:num>
  <w:num w:numId="39">
    <w:abstractNumId w:val="35"/>
  </w:num>
  <w:num w:numId="40">
    <w:abstractNumId w:val="50"/>
  </w:num>
  <w:num w:numId="41">
    <w:abstractNumId w:val="4"/>
  </w:num>
  <w:num w:numId="42">
    <w:abstractNumId w:val="39"/>
  </w:num>
  <w:num w:numId="43">
    <w:abstractNumId w:val="30"/>
  </w:num>
  <w:num w:numId="44">
    <w:abstractNumId w:val="28"/>
  </w:num>
  <w:num w:numId="45">
    <w:abstractNumId w:val="47"/>
  </w:num>
  <w:num w:numId="46">
    <w:abstractNumId w:val="24"/>
  </w:num>
  <w:num w:numId="47">
    <w:abstractNumId w:val="46"/>
  </w:num>
  <w:num w:numId="48">
    <w:abstractNumId w:val="15"/>
  </w:num>
  <w:num w:numId="49">
    <w:abstractNumId w:val="34"/>
  </w:num>
  <w:num w:numId="50">
    <w:abstractNumId w:val="33"/>
  </w:num>
  <w:num w:numId="51">
    <w:abstractNumId w:val="4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87C"/>
    <w:rsid w:val="00006428"/>
    <w:rsid w:val="0003150E"/>
    <w:rsid w:val="00093FE7"/>
    <w:rsid w:val="000A09E6"/>
    <w:rsid w:val="000D57B1"/>
    <w:rsid w:val="000E28D8"/>
    <w:rsid w:val="000E361C"/>
    <w:rsid w:val="000F0428"/>
    <w:rsid w:val="001252A5"/>
    <w:rsid w:val="001925D2"/>
    <w:rsid w:val="00194DB1"/>
    <w:rsid w:val="001A04D7"/>
    <w:rsid w:val="001B0678"/>
    <w:rsid w:val="001B096F"/>
    <w:rsid w:val="001B2C6E"/>
    <w:rsid w:val="001F543E"/>
    <w:rsid w:val="00215E6E"/>
    <w:rsid w:val="00236FE2"/>
    <w:rsid w:val="00292C59"/>
    <w:rsid w:val="002E3B0A"/>
    <w:rsid w:val="00334385"/>
    <w:rsid w:val="00355411"/>
    <w:rsid w:val="00360763"/>
    <w:rsid w:val="0036407B"/>
    <w:rsid w:val="0037608B"/>
    <w:rsid w:val="004022D2"/>
    <w:rsid w:val="004050CB"/>
    <w:rsid w:val="004A5A93"/>
    <w:rsid w:val="004B0B87"/>
    <w:rsid w:val="004E38CA"/>
    <w:rsid w:val="004F1D20"/>
    <w:rsid w:val="0050511D"/>
    <w:rsid w:val="00525F69"/>
    <w:rsid w:val="005754C5"/>
    <w:rsid w:val="005A0CD3"/>
    <w:rsid w:val="005B10B2"/>
    <w:rsid w:val="005B341D"/>
    <w:rsid w:val="005C11C3"/>
    <w:rsid w:val="005F7CBE"/>
    <w:rsid w:val="006038E8"/>
    <w:rsid w:val="00622BB6"/>
    <w:rsid w:val="006247FB"/>
    <w:rsid w:val="006454C3"/>
    <w:rsid w:val="00674B81"/>
    <w:rsid w:val="006A0742"/>
    <w:rsid w:val="006C563D"/>
    <w:rsid w:val="0072271A"/>
    <w:rsid w:val="00723430"/>
    <w:rsid w:val="00725FEE"/>
    <w:rsid w:val="00772EF0"/>
    <w:rsid w:val="00777F0A"/>
    <w:rsid w:val="007853B9"/>
    <w:rsid w:val="00794FDF"/>
    <w:rsid w:val="007A087C"/>
    <w:rsid w:val="007E7EE2"/>
    <w:rsid w:val="007F7B77"/>
    <w:rsid w:val="00841299"/>
    <w:rsid w:val="00852D78"/>
    <w:rsid w:val="0085363E"/>
    <w:rsid w:val="008542E0"/>
    <w:rsid w:val="008C0FE8"/>
    <w:rsid w:val="008C5CCF"/>
    <w:rsid w:val="008E7F1F"/>
    <w:rsid w:val="008F6FBB"/>
    <w:rsid w:val="009401EF"/>
    <w:rsid w:val="00981ECD"/>
    <w:rsid w:val="009E2F71"/>
    <w:rsid w:val="009F64D4"/>
    <w:rsid w:val="00A12DD2"/>
    <w:rsid w:val="00A40272"/>
    <w:rsid w:val="00A41C94"/>
    <w:rsid w:val="00A63173"/>
    <w:rsid w:val="00A67A5B"/>
    <w:rsid w:val="00A95BA4"/>
    <w:rsid w:val="00AA6880"/>
    <w:rsid w:val="00AB6AC1"/>
    <w:rsid w:val="00AC4188"/>
    <w:rsid w:val="00AF76B4"/>
    <w:rsid w:val="00B23F2A"/>
    <w:rsid w:val="00B77935"/>
    <w:rsid w:val="00BC54AA"/>
    <w:rsid w:val="00BE0321"/>
    <w:rsid w:val="00C468B9"/>
    <w:rsid w:val="00CB503E"/>
    <w:rsid w:val="00D1206B"/>
    <w:rsid w:val="00D269AC"/>
    <w:rsid w:val="00D34122"/>
    <w:rsid w:val="00D622F3"/>
    <w:rsid w:val="00D62951"/>
    <w:rsid w:val="00DF6671"/>
    <w:rsid w:val="00E3309B"/>
    <w:rsid w:val="00E62E92"/>
    <w:rsid w:val="00E70164"/>
    <w:rsid w:val="00EB62EE"/>
    <w:rsid w:val="00EB7476"/>
    <w:rsid w:val="00EF1FC2"/>
    <w:rsid w:val="00EF46A1"/>
    <w:rsid w:val="00F574B8"/>
    <w:rsid w:val="00F755A9"/>
    <w:rsid w:val="00FB7F9D"/>
    <w:rsid w:val="00FD52DD"/>
    <w:rsid w:val="00FE1AFB"/>
    <w:rsid w:val="00FF31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541D9B"/>
  <w15:chartTrackingRefBased/>
  <w15:docId w15:val="{A4CE87C2-F1F3-4B17-8F5C-34405830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87C"/>
    <w:pPr>
      <w:spacing w:after="0" w:line="240" w:lineRule="auto"/>
    </w:pPr>
  </w:style>
  <w:style w:type="paragraph" w:styleId="Ttulo1">
    <w:name w:val="heading 1"/>
    <w:basedOn w:val="Normal"/>
    <w:next w:val="Normal"/>
    <w:link w:val="Ttulo1Car"/>
    <w:uiPriority w:val="9"/>
    <w:qFormat/>
    <w:rsid w:val="00D269AC"/>
    <w:pPr>
      <w:keepNext/>
      <w:keepLines/>
      <w:spacing w:before="240"/>
      <w:outlineLvl w:val="0"/>
    </w:pPr>
    <w:rPr>
      <w:rFonts w:ascii="Calibri" w:eastAsiaTheme="majorEastAsia" w:hAnsi="Calibri" w:cstheme="majorBidi"/>
      <w:b/>
      <w:caps/>
      <w:szCs w:val="32"/>
    </w:rPr>
  </w:style>
  <w:style w:type="paragraph" w:styleId="Ttulo2">
    <w:name w:val="heading 2"/>
    <w:basedOn w:val="Normal"/>
    <w:next w:val="Normal"/>
    <w:link w:val="Ttulo2Car"/>
    <w:uiPriority w:val="9"/>
    <w:unhideWhenUsed/>
    <w:qFormat/>
    <w:rsid w:val="004050CB"/>
    <w:pPr>
      <w:keepNext/>
      <w:keepLines/>
      <w:spacing w:before="40"/>
      <w:outlineLvl w:val="1"/>
    </w:pPr>
    <w:rPr>
      <w:rFonts w:ascii="Calibri" w:eastAsiaTheme="majorEastAsia" w:hAnsi="Calibri" w:cstheme="majorBidi"/>
      <w:b/>
      <w:szCs w:val="26"/>
    </w:rPr>
  </w:style>
  <w:style w:type="paragraph" w:styleId="Ttulo3">
    <w:name w:val="heading 3"/>
    <w:basedOn w:val="Normal"/>
    <w:next w:val="Normal"/>
    <w:link w:val="Ttulo3Car"/>
    <w:uiPriority w:val="9"/>
    <w:semiHidden/>
    <w:unhideWhenUsed/>
    <w:qFormat/>
    <w:rsid w:val="007A087C"/>
    <w:pPr>
      <w:keepNext/>
      <w:keepLines/>
      <w:numPr>
        <w:ilvl w:val="2"/>
        <w:numId w:val="5"/>
      </w:numPr>
      <w:tabs>
        <w:tab w:val="clear" w:pos="1209"/>
      </w:tabs>
      <w:spacing w:before="40"/>
      <w:ind w:left="720" w:hanging="432"/>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ar"/>
    <w:uiPriority w:val="9"/>
    <w:semiHidden/>
    <w:unhideWhenUsed/>
    <w:qFormat/>
    <w:rsid w:val="007A087C"/>
    <w:pPr>
      <w:keepNext/>
      <w:keepLines/>
      <w:numPr>
        <w:ilvl w:val="3"/>
        <w:numId w:val="5"/>
      </w:numPr>
      <w:tabs>
        <w:tab w:val="clear" w:pos="1209"/>
      </w:tabs>
      <w:spacing w:before="40"/>
      <w:ind w:left="864" w:hanging="144"/>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A087C"/>
    <w:pPr>
      <w:keepNext/>
      <w:keepLines/>
      <w:numPr>
        <w:ilvl w:val="4"/>
        <w:numId w:val="5"/>
      </w:numPr>
      <w:tabs>
        <w:tab w:val="clear" w:pos="1209"/>
      </w:tabs>
      <w:spacing w:before="40"/>
      <w:ind w:left="1008" w:hanging="432"/>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A087C"/>
    <w:pPr>
      <w:keepNext/>
      <w:keepLines/>
      <w:numPr>
        <w:ilvl w:val="5"/>
        <w:numId w:val="5"/>
      </w:numPr>
      <w:tabs>
        <w:tab w:val="clear" w:pos="1209"/>
      </w:tabs>
      <w:spacing w:before="40"/>
      <w:ind w:left="1152" w:hanging="432"/>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9"/>
    <w:qFormat/>
    <w:rsid w:val="007A087C"/>
    <w:pPr>
      <w:keepNext/>
      <w:keepLines/>
      <w:numPr>
        <w:ilvl w:val="6"/>
        <w:numId w:val="5"/>
      </w:numPr>
      <w:tabs>
        <w:tab w:val="clear" w:pos="1209"/>
      </w:tabs>
      <w:spacing w:before="40"/>
      <w:ind w:left="1296" w:hanging="288"/>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qFormat/>
    <w:rsid w:val="007A087C"/>
    <w:pPr>
      <w:keepNext/>
      <w:keepLines/>
      <w:numPr>
        <w:ilvl w:val="7"/>
        <w:numId w:val="5"/>
      </w:numPr>
      <w:tabs>
        <w:tab w:val="clear" w:pos="1209"/>
      </w:tab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qFormat/>
    <w:rsid w:val="007A087C"/>
    <w:pPr>
      <w:keepNext/>
      <w:keepLines/>
      <w:numPr>
        <w:ilvl w:val="8"/>
        <w:numId w:val="5"/>
      </w:numPr>
      <w:tabs>
        <w:tab w:val="clear" w:pos="1209"/>
      </w:tab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9AC"/>
    <w:rPr>
      <w:rFonts w:ascii="Calibri" w:eastAsiaTheme="majorEastAsia" w:hAnsi="Calibri" w:cstheme="majorBidi"/>
      <w:b/>
      <w:caps/>
      <w:szCs w:val="32"/>
    </w:rPr>
  </w:style>
  <w:style w:type="character" w:customStyle="1" w:styleId="Ttulo2Car">
    <w:name w:val="Título 2 Car"/>
    <w:basedOn w:val="Fuentedeprrafopredeter"/>
    <w:link w:val="Ttulo2"/>
    <w:uiPriority w:val="9"/>
    <w:rsid w:val="004050CB"/>
    <w:rPr>
      <w:rFonts w:ascii="Calibri" w:eastAsiaTheme="majorEastAsia" w:hAnsi="Calibri" w:cstheme="majorBidi"/>
      <w:b/>
      <w:szCs w:val="26"/>
      <w:lang w:val="ca-ES" w:eastAsia="ar-SA"/>
    </w:rPr>
  </w:style>
  <w:style w:type="character" w:customStyle="1" w:styleId="Ttulo3Car">
    <w:name w:val="Título 3 Car"/>
    <w:basedOn w:val="Fuentedeprrafopredeter"/>
    <w:link w:val="Ttulo3"/>
    <w:uiPriority w:val="9"/>
    <w:semiHidden/>
    <w:rsid w:val="007A087C"/>
    <w:rPr>
      <w:rFonts w:asciiTheme="majorHAnsi" w:eastAsiaTheme="majorEastAsia" w:hAnsiTheme="majorHAnsi" w:cstheme="majorBidi"/>
      <w:color w:val="1F3763" w:themeColor="accent1" w:themeShade="7F"/>
      <w:szCs w:val="24"/>
    </w:rPr>
  </w:style>
  <w:style w:type="character" w:customStyle="1" w:styleId="Ttulo4Car">
    <w:name w:val="Título 4 Car"/>
    <w:basedOn w:val="Fuentedeprrafopredeter"/>
    <w:link w:val="Ttulo4"/>
    <w:uiPriority w:val="9"/>
    <w:semiHidden/>
    <w:rsid w:val="007A087C"/>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7A087C"/>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7A087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9"/>
    <w:rsid w:val="007A087C"/>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rsid w:val="007A087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rsid w:val="007A087C"/>
    <w:rPr>
      <w:rFonts w:asciiTheme="majorHAnsi" w:eastAsiaTheme="majorEastAsia" w:hAnsiTheme="majorHAnsi" w:cstheme="majorBidi"/>
      <w:i/>
      <w:iCs/>
      <w:color w:val="272727" w:themeColor="text1" w:themeTint="D8"/>
      <w:sz w:val="21"/>
      <w:szCs w:val="21"/>
    </w:rPr>
  </w:style>
  <w:style w:type="character" w:customStyle="1" w:styleId="Heading1Char">
    <w:name w:val="Heading 1 Char"/>
    <w:uiPriority w:val="9"/>
    <w:rsid w:val="007A087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sid w:val="007A087C"/>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7A087C"/>
    <w:rPr>
      <w:rFonts w:asciiTheme="majorHAnsi" w:eastAsiaTheme="majorEastAsia" w:hAnsiTheme="majorHAnsi" w:cstheme="majorBidi"/>
      <w:b/>
      <w:bCs/>
      <w:color w:val="4472C4" w:themeColor="accent1"/>
    </w:rPr>
  </w:style>
  <w:style w:type="character" w:customStyle="1" w:styleId="Heading4Char">
    <w:name w:val="Heading 4 Char"/>
    <w:uiPriority w:val="9"/>
    <w:rsid w:val="007A087C"/>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7A087C"/>
    <w:rPr>
      <w:rFonts w:asciiTheme="majorHAnsi" w:eastAsiaTheme="majorEastAsia" w:hAnsiTheme="majorHAnsi" w:cstheme="majorBidi"/>
      <w:color w:val="1F3763" w:themeColor="accent1" w:themeShade="7F"/>
    </w:rPr>
  </w:style>
  <w:style w:type="character" w:customStyle="1" w:styleId="Heading6Char">
    <w:name w:val="Heading 6 Char"/>
    <w:uiPriority w:val="9"/>
    <w:rsid w:val="007A087C"/>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7A087C"/>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7A087C"/>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7A087C"/>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7A087C"/>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7A087C"/>
    <w:rPr>
      <w:rFonts w:asciiTheme="majorHAnsi" w:eastAsiaTheme="majorEastAsia" w:hAnsiTheme="majorHAnsi" w:cstheme="majorBidi"/>
      <w:i/>
      <w:iCs/>
      <w:color w:val="4472C4" w:themeColor="accent1"/>
      <w:spacing w:val="15"/>
      <w:sz w:val="24"/>
      <w:szCs w:val="24"/>
    </w:rPr>
  </w:style>
  <w:style w:type="character" w:styleId="nfasissutil">
    <w:name w:val="Subtle Emphasis"/>
    <w:uiPriority w:val="19"/>
    <w:qFormat/>
    <w:rsid w:val="007A087C"/>
    <w:rPr>
      <w:i/>
      <w:iCs/>
      <w:color w:val="808080" w:themeColor="text1" w:themeTint="7F"/>
    </w:rPr>
  </w:style>
  <w:style w:type="character" w:styleId="nfasisintenso">
    <w:name w:val="Intense Emphasis"/>
    <w:uiPriority w:val="21"/>
    <w:qFormat/>
    <w:rsid w:val="007A087C"/>
    <w:rPr>
      <w:b/>
      <w:bCs/>
      <w:i/>
      <w:iCs/>
      <w:color w:val="4472C4" w:themeColor="accent1"/>
    </w:rPr>
  </w:style>
  <w:style w:type="paragraph" w:styleId="Cita">
    <w:name w:val="Quote"/>
    <w:basedOn w:val="Normal"/>
    <w:next w:val="Normal"/>
    <w:link w:val="CitaCar"/>
    <w:uiPriority w:val="29"/>
    <w:qFormat/>
    <w:rsid w:val="007A087C"/>
    <w:rPr>
      <w:i/>
      <w:iCs/>
      <w:color w:val="000000" w:themeColor="text1"/>
    </w:rPr>
  </w:style>
  <w:style w:type="character" w:customStyle="1" w:styleId="CitaCar">
    <w:name w:val="Cita Car"/>
    <w:basedOn w:val="Fuentedeprrafopredeter"/>
    <w:link w:val="Cita"/>
    <w:uiPriority w:val="29"/>
    <w:rsid w:val="007A087C"/>
    <w:rPr>
      <w:rFonts w:ascii="Arial" w:eastAsia="Times New Roman" w:hAnsi="Arial" w:cs="Times New Roman"/>
      <w:i/>
      <w:iCs/>
      <w:color w:val="000000" w:themeColor="text1"/>
      <w:sz w:val="24"/>
      <w:lang w:val="ca-ES" w:eastAsia="ar-SA"/>
    </w:rPr>
  </w:style>
  <w:style w:type="paragraph" w:styleId="Citadestacada">
    <w:name w:val="Intense Quote"/>
    <w:basedOn w:val="Normal"/>
    <w:next w:val="Normal"/>
    <w:link w:val="CitadestacadaCar"/>
    <w:uiPriority w:val="30"/>
    <w:qFormat/>
    <w:rsid w:val="007A087C"/>
    <w:pPr>
      <w:pBdr>
        <w:bottom w:val="single" w:sz="4" w:space="4" w:color="4472C4" w:themeColor="accent1"/>
      </w:pBdr>
      <w:spacing w:before="200" w:after="280"/>
      <w:ind w:left="936" w:right="936"/>
    </w:pPr>
    <w:rPr>
      <w:b/>
      <w:bCs/>
      <w:i/>
      <w:iCs/>
      <w:color w:val="4472C4" w:themeColor="accent1"/>
    </w:rPr>
  </w:style>
  <w:style w:type="character" w:customStyle="1" w:styleId="CitadestacadaCar">
    <w:name w:val="Cita destacada Car"/>
    <w:basedOn w:val="Fuentedeprrafopredeter"/>
    <w:link w:val="Citadestacada"/>
    <w:uiPriority w:val="30"/>
    <w:rsid w:val="007A087C"/>
    <w:rPr>
      <w:rFonts w:ascii="Arial" w:eastAsia="Times New Roman" w:hAnsi="Arial" w:cs="Times New Roman"/>
      <w:b/>
      <w:bCs/>
      <w:i/>
      <w:iCs/>
      <w:color w:val="4472C4" w:themeColor="accent1"/>
      <w:sz w:val="24"/>
      <w:lang w:val="ca-ES" w:eastAsia="ar-SA"/>
    </w:rPr>
  </w:style>
  <w:style w:type="character" w:styleId="Referenciasutil">
    <w:name w:val="Subtle Reference"/>
    <w:uiPriority w:val="31"/>
    <w:qFormat/>
    <w:rsid w:val="007A087C"/>
    <w:rPr>
      <w:smallCaps/>
      <w:color w:val="ED7D31" w:themeColor="accent2"/>
      <w:u w:val="single"/>
    </w:rPr>
  </w:style>
  <w:style w:type="character" w:styleId="Referenciaintensa">
    <w:name w:val="Intense Reference"/>
    <w:uiPriority w:val="32"/>
    <w:qFormat/>
    <w:rsid w:val="007A087C"/>
    <w:rPr>
      <w:b/>
      <w:bCs/>
      <w:smallCaps/>
      <w:color w:val="ED7D31" w:themeColor="accent2"/>
      <w:spacing w:val="5"/>
      <w:u w:val="single"/>
    </w:rPr>
  </w:style>
  <w:style w:type="character" w:styleId="Ttulodellibro">
    <w:name w:val="Book Title"/>
    <w:uiPriority w:val="33"/>
    <w:qFormat/>
    <w:rsid w:val="007A087C"/>
    <w:rPr>
      <w:b/>
      <w:bCs/>
      <w:smallCaps/>
      <w:spacing w:val="5"/>
    </w:rPr>
  </w:style>
  <w:style w:type="character" w:customStyle="1" w:styleId="FootnoteTextChar">
    <w:name w:val="Footnote Text Char"/>
    <w:uiPriority w:val="99"/>
    <w:semiHidden/>
    <w:rsid w:val="007A087C"/>
    <w:rPr>
      <w:sz w:val="20"/>
      <w:szCs w:val="20"/>
    </w:rPr>
  </w:style>
  <w:style w:type="character" w:customStyle="1" w:styleId="EndnoteTextChar">
    <w:name w:val="Endnote Text Char"/>
    <w:uiPriority w:val="99"/>
    <w:semiHidden/>
    <w:rsid w:val="007A087C"/>
    <w:rPr>
      <w:sz w:val="20"/>
      <w:szCs w:val="20"/>
    </w:rPr>
  </w:style>
  <w:style w:type="character" w:customStyle="1" w:styleId="PlainTextChar">
    <w:name w:val="Plain Text Char"/>
    <w:uiPriority w:val="99"/>
    <w:rsid w:val="007A087C"/>
    <w:rPr>
      <w:rFonts w:ascii="Courier New" w:hAnsi="Courier New" w:cs="Courier New"/>
      <w:sz w:val="21"/>
      <w:szCs w:val="21"/>
    </w:rPr>
  </w:style>
  <w:style w:type="character" w:customStyle="1" w:styleId="HeaderChar">
    <w:name w:val="Header Char"/>
    <w:uiPriority w:val="99"/>
    <w:rsid w:val="007A087C"/>
  </w:style>
  <w:style w:type="character" w:customStyle="1" w:styleId="FooterChar">
    <w:name w:val="Footer Char"/>
    <w:uiPriority w:val="99"/>
    <w:rsid w:val="007A087C"/>
  </w:style>
  <w:style w:type="paragraph" w:customStyle="1" w:styleId="Mapadeldocumento1">
    <w:name w:val="Mapa del documento1"/>
    <w:basedOn w:val="Normal"/>
    <w:uiPriority w:val="99"/>
    <w:rsid w:val="007A087C"/>
    <w:pPr>
      <w:shd w:val="clear" w:color="auto" w:fill="000080"/>
    </w:pPr>
    <w:rPr>
      <w:rFonts w:ascii="Tahoma" w:hAnsi="Tahoma"/>
    </w:rPr>
  </w:style>
  <w:style w:type="paragraph" w:customStyle="1" w:styleId="Textoindependiente21">
    <w:name w:val="Texto independiente 21"/>
    <w:basedOn w:val="Normal"/>
    <w:uiPriority w:val="99"/>
    <w:rsid w:val="007A087C"/>
    <w:pPr>
      <w:ind w:left="709"/>
      <w:jc w:val="both"/>
    </w:pPr>
  </w:style>
  <w:style w:type="paragraph" w:customStyle="1" w:styleId="Sangra2detindependiente1">
    <w:name w:val="Sangría 2 de t. independiente1"/>
    <w:basedOn w:val="Normal"/>
    <w:uiPriority w:val="99"/>
    <w:rsid w:val="007A087C"/>
    <w:pPr>
      <w:spacing w:line="360" w:lineRule="auto"/>
      <w:ind w:left="709"/>
    </w:pPr>
  </w:style>
  <w:style w:type="paragraph" w:styleId="Encabezado">
    <w:name w:val="header"/>
    <w:basedOn w:val="Normal"/>
    <w:link w:val="EncabezadoCar"/>
    <w:uiPriority w:val="99"/>
    <w:rsid w:val="007A087C"/>
    <w:pPr>
      <w:tabs>
        <w:tab w:val="center" w:pos="4252"/>
        <w:tab w:val="right" w:pos="8504"/>
      </w:tabs>
    </w:pPr>
  </w:style>
  <w:style w:type="character" w:customStyle="1" w:styleId="EncabezadoCar">
    <w:name w:val="Encabezado Car"/>
    <w:basedOn w:val="Fuentedeprrafopredeter"/>
    <w:link w:val="Encabezado"/>
    <w:uiPriority w:val="99"/>
    <w:rsid w:val="007A087C"/>
    <w:rPr>
      <w:rFonts w:ascii="Arial" w:eastAsia="Times New Roman" w:hAnsi="Arial" w:cs="Times New Roman"/>
      <w:color w:val="000000"/>
      <w:sz w:val="24"/>
      <w:lang w:val="ca-ES" w:eastAsia="ar-SA"/>
    </w:rPr>
  </w:style>
  <w:style w:type="paragraph" w:styleId="Piedepgina">
    <w:name w:val="footer"/>
    <w:aliases w:val="Pie de página Car1,Pie de página Car Car"/>
    <w:basedOn w:val="Normal"/>
    <w:link w:val="PiedepginaCar"/>
    <w:uiPriority w:val="99"/>
    <w:rsid w:val="007A087C"/>
    <w:pPr>
      <w:tabs>
        <w:tab w:val="center" w:pos="4252"/>
        <w:tab w:val="right" w:pos="8504"/>
      </w:tabs>
    </w:pPr>
  </w:style>
  <w:style w:type="character" w:customStyle="1" w:styleId="PiedepginaCar">
    <w:name w:val="Pie de página Car"/>
    <w:aliases w:val="Pie de página Car1 Car,Pie de página Car Car Car"/>
    <w:basedOn w:val="Fuentedeprrafopredeter"/>
    <w:link w:val="Piedepgina"/>
    <w:uiPriority w:val="99"/>
    <w:rsid w:val="007A087C"/>
    <w:rPr>
      <w:rFonts w:ascii="Arial" w:eastAsia="Times New Roman" w:hAnsi="Arial" w:cs="Times New Roman"/>
      <w:color w:val="000000"/>
      <w:sz w:val="24"/>
      <w:lang w:val="ca-ES" w:eastAsia="ar-SA"/>
    </w:rPr>
  </w:style>
  <w:style w:type="character" w:styleId="Nmerodepgina">
    <w:name w:val="page number"/>
    <w:basedOn w:val="Fuentedeprrafopredeter"/>
    <w:uiPriority w:val="99"/>
    <w:rsid w:val="007A087C"/>
  </w:style>
  <w:style w:type="paragraph" w:customStyle="1" w:styleId="Puesto1">
    <w:name w:val="Puesto1"/>
    <w:aliases w:val="Title"/>
    <w:basedOn w:val="Normal"/>
    <w:uiPriority w:val="99"/>
    <w:qFormat/>
    <w:rsid w:val="007A087C"/>
    <w:pPr>
      <w:jc w:val="center"/>
    </w:pPr>
    <w:rPr>
      <w:b/>
      <w:bCs/>
      <w:i/>
      <w:iCs/>
      <w:u w:val="single"/>
    </w:rPr>
  </w:style>
  <w:style w:type="paragraph" w:styleId="Textoindependiente">
    <w:name w:val="Body Text"/>
    <w:basedOn w:val="Normal"/>
    <w:link w:val="TextoindependienteCar"/>
    <w:uiPriority w:val="99"/>
    <w:rsid w:val="007A087C"/>
    <w:pPr>
      <w:jc w:val="both"/>
    </w:pPr>
  </w:style>
  <w:style w:type="character" w:customStyle="1" w:styleId="TextoindependienteCar">
    <w:name w:val="Texto independiente Car"/>
    <w:basedOn w:val="Fuentedeprrafopredeter"/>
    <w:link w:val="Textoindependiente"/>
    <w:uiPriority w:val="99"/>
    <w:rsid w:val="007A087C"/>
    <w:rPr>
      <w:rFonts w:ascii="Arial" w:eastAsia="Times New Roman" w:hAnsi="Arial" w:cs="Times New Roman"/>
      <w:color w:val="000000"/>
      <w:sz w:val="24"/>
      <w:lang w:val="ca-ES" w:eastAsia="ar-SA"/>
    </w:rPr>
  </w:style>
  <w:style w:type="paragraph" w:styleId="NormalWeb">
    <w:name w:val="Normal (Web)"/>
    <w:basedOn w:val="Normal"/>
    <w:uiPriority w:val="99"/>
    <w:rsid w:val="007A087C"/>
    <w:pPr>
      <w:spacing w:before="100" w:after="100"/>
    </w:pPr>
    <w:rPr>
      <w:szCs w:val="24"/>
    </w:rPr>
  </w:style>
  <w:style w:type="paragraph" w:styleId="Sangradetextonormal">
    <w:name w:val="Body Text Indent"/>
    <w:aliases w:val="Car4"/>
    <w:basedOn w:val="Normal"/>
    <w:link w:val="SangradetextonormalCar"/>
    <w:uiPriority w:val="99"/>
    <w:rsid w:val="007A087C"/>
    <w:pPr>
      <w:spacing w:after="120"/>
      <w:ind w:left="283"/>
    </w:pPr>
  </w:style>
  <w:style w:type="character" w:customStyle="1" w:styleId="SangradetextonormalCar">
    <w:name w:val="Sangría de texto normal Car"/>
    <w:aliases w:val="Car4 Car"/>
    <w:basedOn w:val="Fuentedeprrafopredeter"/>
    <w:link w:val="Sangradetextonormal"/>
    <w:uiPriority w:val="99"/>
    <w:rsid w:val="007A087C"/>
    <w:rPr>
      <w:rFonts w:ascii="Arial" w:eastAsia="Times New Roman" w:hAnsi="Arial" w:cs="Times New Roman"/>
      <w:color w:val="000000"/>
      <w:sz w:val="24"/>
      <w:lang w:val="ca-ES" w:eastAsia="ar-SA"/>
    </w:rPr>
  </w:style>
  <w:style w:type="paragraph" w:customStyle="1" w:styleId="Footnotetex">
    <w:name w:val="Footnotetex"/>
    <w:basedOn w:val="Normal"/>
    <w:uiPriority w:val="99"/>
    <w:rsid w:val="007A087C"/>
    <w:pPr>
      <w:spacing w:before="100" w:after="100"/>
    </w:pPr>
    <w:rPr>
      <w:szCs w:val="24"/>
    </w:rPr>
  </w:style>
  <w:style w:type="paragraph" w:styleId="Textoindependiente2">
    <w:name w:val="Body Text 2"/>
    <w:basedOn w:val="Normal"/>
    <w:link w:val="Textoindependiente2Car"/>
    <w:uiPriority w:val="99"/>
    <w:rsid w:val="007A087C"/>
    <w:pPr>
      <w:spacing w:after="120" w:line="480" w:lineRule="auto"/>
    </w:pPr>
  </w:style>
  <w:style w:type="character" w:customStyle="1" w:styleId="Textoindependiente2Car">
    <w:name w:val="Texto independiente 2 Car"/>
    <w:basedOn w:val="Fuentedeprrafopredeter"/>
    <w:link w:val="Textoindependiente2"/>
    <w:uiPriority w:val="99"/>
    <w:rsid w:val="007A087C"/>
    <w:rPr>
      <w:rFonts w:ascii="Arial" w:eastAsia="Times New Roman" w:hAnsi="Arial" w:cs="Times New Roman"/>
      <w:color w:val="000000"/>
      <w:sz w:val="24"/>
      <w:lang w:val="ca-ES" w:eastAsia="ar-SA"/>
    </w:rPr>
  </w:style>
  <w:style w:type="table" w:styleId="Tablaconcuadrcula">
    <w:name w:val="Table Grid"/>
    <w:basedOn w:val="Tablanormal"/>
    <w:uiPriority w:val="59"/>
    <w:rsid w:val="007A087C"/>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
    <w:name w:val="Texto indepe"/>
    <w:uiPriority w:val="99"/>
    <w:rsid w:val="007A087C"/>
    <w:pPr>
      <w:spacing w:after="0" w:line="240" w:lineRule="auto"/>
      <w:jc w:val="both"/>
    </w:pPr>
    <w:rPr>
      <w:rFonts w:ascii="Times New Roman" w:eastAsia="Times New Roman" w:hAnsi="Times New Roman" w:cs="Times New Roman"/>
      <w:sz w:val="24"/>
      <w:szCs w:val="24"/>
      <w:lang w:val="es-MX" w:eastAsia="es-ES"/>
    </w:rPr>
  </w:style>
  <w:style w:type="paragraph" w:customStyle="1" w:styleId="Blockquote">
    <w:name w:val="Blockquote"/>
    <w:basedOn w:val="Normal"/>
    <w:uiPriority w:val="99"/>
    <w:rsid w:val="007A087C"/>
    <w:pPr>
      <w:spacing w:before="100" w:after="100"/>
      <w:ind w:left="360" w:right="360"/>
    </w:pPr>
  </w:style>
  <w:style w:type="paragraph" w:styleId="Listaconvietas">
    <w:name w:val="List Bullet"/>
    <w:basedOn w:val="Normal"/>
    <w:uiPriority w:val="99"/>
    <w:rsid w:val="007A087C"/>
    <w:pPr>
      <w:numPr>
        <w:numId w:val="1"/>
      </w:numPr>
    </w:pPr>
  </w:style>
  <w:style w:type="paragraph" w:customStyle="1" w:styleId="Listaconvietas1">
    <w:name w:val="Lista con viñetas1"/>
    <w:basedOn w:val="Normal"/>
    <w:uiPriority w:val="99"/>
    <w:rsid w:val="007A087C"/>
    <w:pPr>
      <w:tabs>
        <w:tab w:val="num" w:pos="720"/>
      </w:tabs>
      <w:ind w:left="720" w:hanging="360"/>
    </w:pPr>
  </w:style>
  <w:style w:type="paragraph" w:customStyle="1" w:styleId="Textoindependiente211">
    <w:name w:val="Texto independiente 211"/>
    <w:basedOn w:val="Normal"/>
    <w:uiPriority w:val="99"/>
    <w:rsid w:val="007A087C"/>
    <w:pPr>
      <w:jc w:val="both"/>
    </w:pPr>
  </w:style>
  <w:style w:type="paragraph" w:styleId="Textoindependiente3">
    <w:name w:val="Body Text 3"/>
    <w:basedOn w:val="Normal"/>
    <w:link w:val="Textoindependiente3Car"/>
    <w:uiPriority w:val="99"/>
    <w:rsid w:val="007A087C"/>
    <w:pPr>
      <w:spacing w:after="120"/>
    </w:pPr>
    <w:rPr>
      <w:sz w:val="16"/>
      <w:szCs w:val="16"/>
    </w:rPr>
  </w:style>
  <w:style w:type="character" w:customStyle="1" w:styleId="Textoindependiente3Car">
    <w:name w:val="Texto independiente 3 Car"/>
    <w:basedOn w:val="Fuentedeprrafopredeter"/>
    <w:link w:val="Textoindependiente3"/>
    <w:uiPriority w:val="99"/>
    <w:rsid w:val="007A087C"/>
    <w:rPr>
      <w:rFonts w:ascii="Arial" w:eastAsia="Times New Roman" w:hAnsi="Arial" w:cs="Times New Roman"/>
      <w:color w:val="000000"/>
      <w:sz w:val="16"/>
      <w:szCs w:val="16"/>
      <w:lang w:val="ca-ES" w:eastAsia="ar-SA"/>
    </w:rPr>
  </w:style>
  <w:style w:type="paragraph" w:styleId="Mapadeldocumento">
    <w:name w:val="Document Map"/>
    <w:basedOn w:val="Normal"/>
    <w:link w:val="MapadeldocumentoCar"/>
    <w:uiPriority w:val="99"/>
    <w:semiHidden/>
    <w:rsid w:val="007A087C"/>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rsid w:val="007A087C"/>
    <w:rPr>
      <w:rFonts w:ascii="Tahoma" w:eastAsia="Times New Roman" w:hAnsi="Tahoma" w:cs="Tahoma"/>
      <w:color w:val="000000"/>
      <w:sz w:val="24"/>
      <w:shd w:val="clear" w:color="auto" w:fill="000080"/>
      <w:lang w:val="ca-ES" w:eastAsia="ar-SA"/>
    </w:rPr>
  </w:style>
  <w:style w:type="character" w:styleId="Hipervnculo">
    <w:name w:val="Hyperlink"/>
    <w:uiPriority w:val="99"/>
    <w:rsid w:val="007A087C"/>
    <w:rPr>
      <w:color w:val="0000FF"/>
      <w:u w:val="single"/>
    </w:rPr>
  </w:style>
  <w:style w:type="paragraph" w:styleId="Cierre">
    <w:name w:val="Closing"/>
    <w:basedOn w:val="Normal"/>
    <w:link w:val="CierreCar"/>
    <w:uiPriority w:val="99"/>
    <w:rsid w:val="007A087C"/>
    <w:pPr>
      <w:spacing w:after="960"/>
    </w:pPr>
    <w:rPr>
      <w:rFonts w:cs="Arial"/>
      <w:lang w:val="en-US"/>
    </w:rPr>
  </w:style>
  <w:style w:type="character" w:customStyle="1" w:styleId="CierreCar">
    <w:name w:val="Cierre Car"/>
    <w:basedOn w:val="Fuentedeprrafopredeter"/>
    <w:link w:val="Cierre"/>
    <w:uiPriority w:val="99"/>
    <w:rsid w:val="007A087C"/>
    <w:rPr>
      <w:rFonts w:ascii="Arial" w:eastAsia="Times New Roman" w:hAnsi="Arial" w:cs="Arial"/>
      <w:color w:val="000000"/>
      <w:sz w:val="24"/>
      <w:lang w:val="en-US"/>
    </w:rPr>
  </w:style>
  <w:style w:type="character" w:styleId="Textoennegrita">
    <w:name w:val="Strong"/>
    <w:uiPriority w:val="22"/>
    <w:qFormat/>
    <w:rsid w:val="007A087C"/>
    <w:rPr>
      <w:b/>
      <w:bCs/>
    </w:rPr>
  </w:style>
  <w:style w:type="paragraph" w:styleId="Textodeglobo">
    <w:name w:val="Balloon Text"/>
    <w:basedOn w:val="Normal"/>
    <w:link w:val="TextodegloboCar"/>
    <w:uiPriority w:val="99"/>
    <w:rsid w:val="007A087C"/>
    <w:rPr>
      <w:rFonts w:ascii="Tahoma" w:hAnsi="Tahoma" w:cs="Tahoma"/>
      <w:sz w:val="16"/>
      <w:szCs w:val="16"/>
    </w:rPr>
  </w:style>
  <w:style w:type="character" w:customStyle="1" w:styleId="TextodegloboCar">
    <w:name w:val="Texto de globo Car"/>
    <w:basedOn w:val="Fuentedeprrafopredeter"/>
    <w:link w:val="Textodeglobo"/>
    <w:uiPriority w:val="99"/>
    <w:rsid w:val="007A087C"/>
    <w:rPr>
      <w:rFonts w:ascii="Tahoma" w:eastAsia="Times New Roman" w:hAnsi="Tahoma" w:cs="Tahoma"/>
      <w:color w:val="000000"/>
      <w:sz w:val="16"/>
      <w:szCs w:val="16"/>
      <w:lang w:val="ca-ES" w:eastAsia="ar-SA"/>
    </w:rPr>
  </w:style>
  <w:style w:type="paragraph" w:customStyle="1" w:styleId="Textosinformato1">
    <w:name w:val="Texto sin formato1"/>
    <w:basedOn w:val="Normal"/>
    <w:uiPriority w:val="99"/>
    <w:rsid w:val="007A087C"/>
    <w:pPr>
      <w:jc w:val="both"/>
    </w:pPr>
    <w:rPr>
      <w:rFonts w:ascii="Courier New" w:hAnsi="Courier New"/>
    </w:rPr>
  </w:style>
  <w:style w:type="paragraph" w:customStyle="1" w:styleId="Textoindependiente23">
    <w:name w:val="Texto independiente 23"/>
    <w:basedOn w:val="Normal"/>
    <w:uiPriority w:val="99"/>
    <w:rsid w:val="007A087C"/>
    <w:pPr>
      <w:spacing w:after="120" w:line="480" w:lineRule="auto"/>
    </w:pPr>
    <w:rPr>
      <w:szCs w:val="24"/>
    </w:rPr>
  </w:style>
  <w:style w:type="paragraph" w:styleId="Sangra3detindependiente">
    <w:name w:val="Body Text Indent 3"/>
    <w:basedOn w:val="Normal"/>
    <w:link w:val="Sangra3detindependienteCar"/>
    <w:uiPriority w:val="99"/>
    <w:unhideWhenUsed/>
    <w:rsid w:val="007A087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A087C"/>
    <w:rPr>
      <w:rFonts w:ascii="Arial" w:eastAsia="Times New Roman" w:hAnsi="Arial" w:cs="Times New Roman"/>
      <w:color w:val="000000"/>
      <w:sz w:val="16"/>
      <w:szCs w:val="16"/>
      <w:lang w:val="ca-ES" w:eastAsia="ar-SA"/>
    </w:rPr>
  </w:style>
  <w:style w:type="paragraph" w:styleId="Sangra2detindependiente">
    <w:name w:val="Body Text Indent 2"/>
    <w:basedOn w:val="Normal"/>
    <w:link w:val="Sangra2detindependienteCar"/>
    <w:uiPriority w:val="99"/>
    <w:unhideWhenUsed/>
    <w:rsid w:val="007A087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7A087C"/>
    <w:rPr>
      <w:rFonts w:ascii="Arial" w:eastAsia="Times New Roman" w:hAnsi="Arial" w:cs="Times New Roman"/>
      <w:color w:val="000000"/>
      <w:sz w:val="24"/>
      <w:lang w:val="ca-ES" w:eastAsia="ar-SA"/>
    </w:rPr>
  </w:style>
  <w:style w:type="character" w:customStyle="1" w:styleId="Carctersdenotaalpeu">
    <w:name w:val="Caràcters de nota al peu"/>
    <w:uiPriority w:val="99"/>
    <w:rsid w:val="007A087C"/>
    <w:rPr>
      <w:rFonts w:cs="Times New Roman"/>
      <w:vertAlign w:val="superscript"/>
    </w:rPr>
  </w:style>
  <w:style w:type="character" w:styleId="Refdenotaalpie">
    <w:name w:val="footnote reference"/>
    <w:uiPriority w:val="99"/>
    <w:rsid w:val="007A087C"/>
    <w:rPr>
      <w:vertAlign w:val="superscript"/>
    </w:rPr>
  </w:style>
  <w:style w:type="paragraph" w:styleId="Textonotapie">
    <w:name w:val="footnote text"/>
    <w:aliases w:val="Car"/>
    <w:basedOn w:val="Normal"/>
    <w:link w:val="TextonotapieCar"/>
    <w:uiPriority w:val="99"/>
    <w:rsid w:val="007A087C"/>
    <w:pPr>
      <w:ind w:left="339" w:hanging="339"/>
    </w:pPr>
    <w:rPr>
      <w:lang w:eastAsia="zh-CN"/>
    </w:rPr>
  </w:style>
  <w:style w:type="character" w:customStyle="1" w:styleId="TextonotapieCar">
    <w:name w:val="Texto nota pie Car"/>
    <w:aliases w:val="Car Car"/>
    <w:basedOn w:val="Fuentedeprrafopredeter"/>
    <w:link w:val="Textonotapie"/>
    <w:uiPriority w:val="99"/>
    <w:rsid w:val="007A087C"/>
    <w:rPr>
      <w:rFonts w:ascii="Arial" w:eastAsia="Times New Roman" w:hAnsi="Arial" w:cs="Times New Roman"/>
      <w:color w:val="000000"/>
      <w:sz w:val="24"/>
      <w:lang w:eastAsia="zh-CN"/>
    </w:rPr>
  </w:style>
  <w:style w:type="paragraph" w:styleId="Prrafodelista">
    <w:name w:val="List Paragraph"/>
    <w:aliases w:val="Lista sin Numerar,Párrafo Numerado,Párrafo de lista - cat,Cuadrícula mediana 1 - Énfasis 21,AB List 1,Bullet Points"/>
    <w:basedOn w:val="Normal"/>
    <w:link w:val="PrrafodelistaCar"/>
    <w:uiPriority w:val="1"/>
    <w:qFormat/>
    <w:rsid w:val="007A087C"/>
    <w:pPr>
      <w:ind w:left="720"/>
      <w:contextualSpacing/>
    </w:pPr>
  </w:style>
  <w:style w:type="paragraph" w:customStyle="1" w:styleId="Default">
    <w:name w:val="Default"/>
    <w:uiPriority w:val="99"/>
    <w:rsid w:val="007A087C"/>
    <w:pPr>
      <w:spacing w:after="0" w:line="240" w:lineRule="auto"/>
    </w:pPr>
    <w:rPr>
      <w:rFonts w:ascii="Liberation Serif" w:eastAsia="Times New Roman" w:hAnsi="Liberation Serif" w:cs="Liberation Serif"/>
      <w:color w:val="000000"/>
      <w:sz w:val="24"/>
      <w:szCs w:val="24"/>
      <w:lang w:val="ca-ES" w:eastAsia="ca-ES"/>
    </w:rPr>
  </w:style>
  <w:style w:type="paragraph" w:styleId="Sinespaciado">
    <w:name w:val="No Spacing"/>
    <w:uiPriority w:val="1"/>
    <w:qFormat/>
    <w:rsid w:val="007A087C"/>
    <w:pPr>
      <w:spacing w:after="0" w:line="240" w:lineRule="auto"/>
    </w:pPr>
    <w:rPr>
      <w:lang w:val="ca-ES"/>
    </w:rPr>
  </w:style>
  <w:style w:type="character" w:customStyle="1" w:styleId="PrrafodelistaCar">
    <w:name w:val="Párrafo de lista Car"/>
    <w:aliases w:val="Lista sin Numerar Car,Párrafo Numerado Car,Párrafo de lista - cat Car,Cuadrícula mediana 1 - Énfasis 21 Car,AB List 1 Car,Bullet Points Car"/>
    <w:link w:val="Prrafodelista"/>
    <w:uiPriority w:val="34"/>
    <w:qFormat/>
    <w:rsid w:val="007A087C"/>
    <w:rPr>
      <w:rFonts w:ascii="Arial" w:eastAsia="Times New Roman" w:hAnsi="Arial" w:cs="Times New Roman"/>
      <w:color w:val="000000"/>
      <w:sz w:val="24"/>
      <w:lang w:val="ca-ES" w:eastAsia="ar-SA"/>
    </w:rPr>
  </w:style>
  <w:style w:type="paragraph" w:customStyle="1" w:styleId="CM13">
    <w:name w:val="CM13"/>
    <w:basedOn w:val="Default"/>
    <w:next w:val="Default"/>
    <w:uiPriority w:val="99"/>
    <w:rsid w:val="007A087C"/>
    <w:rPr>
      <w:rFonts w:ascii="EU Albertina" w:hAnsi="EU Albertina" w:cs="Times New Roman"/>
      <w:color w:val="auto"/>
    </w:rPr>
  </w:style>
  <w:style w:type="character" w:styleId="Hipervnculovisitado">
    <w:name w:val="FollowedHyperlink"/>
    <w:uiPriority w:val="99"/>
    <w:rsid w:val="007A087C"/>
    <w:rPr>
      <w:color w:val="800080"/>
      <w:u w:val="single"/>
    </w:rPr>
  </w:style>
  <w:style w:type="paragraph" w:styleId="TDC2">
    <w:name w:val="toc 2"/>
    <w:basedOn w:val="Lista"/>
    <w:next w:val="TDC3"/>
    <w:uiPriority w:val="39"/>
    <w:rsid w:val="007A087C"/>
    <w:pPr>
      <w:tabs>
        <w:tab w:val="left" w:pos="1190"/>
        <w:tab w:val="right" w:leader="dot" w:pos="9015"/>
      </w:tabs>
      <w:spacing w:before="60"/>
      <w:ind w:left="1190" w:right="454" w:hanging="736"/>
      <w:jc w:val="both"/>
    </w:pPr>
    <w:rPr>
      <w:rFonts w:cs="Tahoma"/>
      <w:caps/>
      <w:color w:val="333333"/>
      <w:sz w:val="18"/>
    </w:rPr>
  </w:style>
  <w:style w:type="paragraph" w:styleId="TDC1">
    <w:name w:val="toc 1"/>
    <w:basedOn w:val="Normal"/>
    <w:next w:val="TDC2"/>
    <w:uiPriority w:val="39"/>
    <w:rsid w:val="007A087C"/>
    <w:pPr>
      <w:pBdr>
        <w:bottom w:val="single" w:sz="6" w:space="1" w:color="4D4D4D"/>
      </w:pBdr>
      <w:tabs>
        <w:tab w:val="right" w:pos="9185"/>
      </w:tabs>
      <w:spacing w:before="320" w:after="120"/>
      <w:ind w:left="454" w:hanging="454"/>
    </w:pPr>
    <w:rPr>
      <w:rFonts w:ascii="French Vogue" w:hAnsi="French Vogue" w:cs="Arial"/>
      <w:b/>
      <w:bCs/>
      <w:caps/>
      <w:lang w:eastAsia="es-ES"/>
    </w:rPr>
  </w:style>
  <w:style w:type="paragraph" w:styleId="TDC3">
    <w:name w:val="toc 3"/>
    <w:basedOn w:val="Normal"/>
    <w:next w:val="TDC4"/>
    <w:uiPriority w:val="39"/>
    <w:rsid w:val="007A087C"/>
    <w:pPr>
      <w:tabs>
        <w:tab w:val="left" w:pos="1134"/>
        <w:tab w:val="left" w:pos="1644"/>
        <w:tab w:val="right" w:leader="dot" w:pos="8789"/>
      </w:tabs>
      <w:spacing w:after="100"/>
      <w:ind w:left="1645" w:right="624" w:hanging="624"/>
      <w:contextualSpacing/>
      <w:jc w:val="both"/>
    </w:pPr>
    <w:rPr>
      <w:rFonts w:ascii="Tahoma" w:hAnsi="Tahoma" w:cs="Tahoma"/>
      <w:color w:val="333333"/>
      <w:sz w:val="16"/>
      <w:szCs w:val="16"/>
      <w:lang w:eastAsia="es-ES"/>
    </w:rPr>
  </w:style>
  <w:style w:type="paragraph" w:styleId="TDC4">
    <w:name w:val="toc 4"/>
    <w:basedOn w:val="Normal"/>
    <w:next w:val="Normal"/>
    <w:uiPriority w:val="99"/>
    <w:semiHidden/>
    <w:rsid w:val="007A087C"/>
    <w:pPr>
      <w:ind w:left="600"/>
    </w:pPr>
    <w:rPr>
      <w:rFonts w:ascii="Times New Roman" w:hAnsi="Times New Roman"/>
      <w:sz w:val="18"/>
      <w:szCs w:val="21"/>
      <w:lang w:eastAsia="es-ES"/>
    </w:rPr>
  </w:style>
  <w:style w:type="paragraph" w:styleId="TDC5">
    <w:name w:val="toc 5"/>
    <w:basedOn w:val="Normal"/>
    <w:next w:val="Normal"/>
    <w:uiPriority w:val="99"/>
    <w:semiHidden/>
    <w:rsid w:val="007A087C"/>
    <w:pPr>
      <w:ind w:left="800"/>
    </w:pPr>
    <w:rPr>
      <w:rFonts w:ascii="Times New Roman" w:hAnsi="Times New Roman"/>
      <w:sz w:val="18"/>
      <w:szCs w:val="21"/>
      <w:lang w:eastAsia="es-ES"/>
    </w:rPr>
  </w:style>
  <w:style w:type="paragraph" w:styleId="TDC6">
    <w:name w:val="toc 6"/>
    <w:basedOn w:val="Normal"/>
    <w:next w:val="Normal"/>
    <w:uiPriority w:val="99"/>
    <w:semiHidden/>
    <w:rsid w:val="007A087C"/>
    <w:pPr>
      <w:ind w:left="1000"/>
    </w:pPr>
    <w:rPr>
      <w:rFonts w:ascii="Times New Roman" w:hAnsi="Times New Roman"/>
      <w:sz w:val="18"/>
      <w:szCs w:val="21"/>
      <w:lang w:eastAsia="es-ES"/>
    </w:rPr>
  </w:style>
  <w:style w:type="paragraph" w:styleId="TDC7">
    <w:name w:val="toc 7"/>
    <w:basedOn w:val="Normal"/>
    <w:next w:val="Normal"/>
    <w:uiPriority w:val="99"/>
    <w:semiHidden/>
    <w:rsid w:val="007A087C"/>
    <w:pPr>
      <w:ind w:left="1200"/>
    </w:pPr>
    <w:rPr>
      <w:rFonts w:ascii="Times New Roman" w:hAnsi="Times New Roman"/>
      <w:sz w:val="18"/>
      <w:szCs w:val="21"/>
      <w:lang w:eastAsia="es-ES"/>
    </w:rPr>
  </w:style>
  <w:style w:type="paragraph" w:styleId="TDC8">
    <w:name w:val="toc 8"/>
    <w:basedOn w:val="Normal"/>
    <w:next w:val="Normal"/>
    <w:uiPriority w:val="99"/>
    <w:semiHidden/>
    <w:rsid w:val="007A087C"/>
    <w:pPr>
      <w:ind w:left="1400"/>
    </w:pPr>
    <w:rPr>
      <w:rFonts w:ascii="Times New Roman" w:hAnsi="Times New Roman"/>
      <w:sz w:val="18"/>
      <w:szCs w:val="21"/>
      <w:lang w:eastAsia="es-ES"/>
    </w:rPr>
  </w:style>
  <w:style w:type="paragraph" w:styleId="TDC9">
    <w:name w:val="toc 9"/>
    <w:basedOn w:val="Normal"/>
    <w:next w:val="Normal"/>
    <w:uiPriority w:val="99"/>
    <w:semiHidden/>
    <w:rsid w:val="007A087C"/>
    <w:pPr>
      <w:ind w:left="1600"/>
    </w:pPr>
    <w:rPr>
      <w:rFonts w:ascii="Times New Roman" w:hAnsi="Times New Roman"/>
      <w:sz w:val="18"/>
      <w:szCs w:val="21"/>
      <w:lang w:eastAsia="es-ES"/>
    </w:rPr>
  </w:style>
  <w:style w:type="paragraph" w:customStyle="1" w:styleId="Estilo1">
    <w:name w:val="Estilo1"/>
    <w:basedOn w:val="TDC1"/>
    <w:next w:val="Continuarlista"/>
    <w:uiPriority w:val="99"/>
    <w:rsid w:val="007A087C"/>
    <w:pPr>
      <w:tabs>
        <w:tab w:val="clear" w:pos="9185"/>
        <w:tab w:val="left" w:pos="400"/>
        <w:tab w:val="right" w:leader="dot" w:pos="9173"/>
      </w:tabs>
    </w:pPr>
  </w:style>
  <w:style w:type="paragraph" w:customStyle="1" w:styleId="INDEX">
    <w:name w:val="INDEX"/>
    <w:basedOn w:val="Lista"/>
    <w:uiPriority w:val="99"/>
    <w:semiHidden/>
    <w:rsid w:val="007A087C"/>
    <w:pPr>
      <w:numPr>
        <w:numId w:val="15"/>
      </w:numPr>
    </w:pPr>
  </w:style>
  <w:style w:type="paragraph" w:styleId="Continuarlista">
    <w:name w:val="List Continue"/>
    <w:basedOn w:val="Normal"/>
    <w:uiPriority w:val="99"/>
    <w:semiHidden/>
    <w:rsid w:val="007A087C"/>
    <w:pPr>
      <w:spacing w:after="120"/>
      <w:ind w:left="283"/>
    </w:pPr>
    <w:rPr>
      <w:rFonts w:ascii="Tahoma" w:hAnsi="Tahoma"/>
      <w:sz w:val="20"/>
      <w:szCs w:val="20"/>
      <w:lang w:eastAsia="es-ES"/>
    </w:rPr>
  </w:style>
  <w:style w:type="numbering" w:styleId="111111">
    <w:name w:val="Outline List 2"/>
    <w:basedOn w:val="Sinlista"/>
    <w:uiPriority w:val="99"/>
    <w:rsid w:val="007A087C"/>
    <w:pPr>
      <w:numPr>
        <w:numId w:val="11"/>
      </w:numPr>
    </w:pPr>
  </w:style>
  <w:style w:type="paragraph" w:styleId="Lista">
    <w:name w:val="List"/>
    <w:basedOn w:val="Normal"/>
    <w:uiPriority w:val="99"/>
    <w:rsid w:val="007A087C"/>
    <w:pPr>
      <w:ind w:left="283" w:hanging="283"/>
    </w:pPr>
    <w:rPr>
      <w:rFonts w:ascii="Tahoma" w:hAnsi="Tahoma"/>
      <w:sz w:val="20"/>
      <w:szCs w:val="20"/>
      <w:lang w:eastAsia="es-ES"/>
    </w:rPr>
  </w:style>
  <w:style w:type="character" w:styleId="AcrnimoHTML">
    <w:name w:val="HTML Acronym"/>
    <w:basedOn w:val="Fuentedeprrafopredeter"/>
    <w:uiPriority w:val="99"/>
    <w:semiHidden/>
    <w:rsid w:val="007A087C"/>
  </w:style>
  <w:style w:type="character" w:styleId="CitaHTML">
    <w:name w:val="HTML Cite"/>
    <w:uiPriority w:val="99"/>
    <w:semiHidden/>
    <w:rsid w:val="007A087C"/>
    <w:rPr>
      <w:i/>
      <w:iCs/>
    </w:rPr>
  </w:style>
  <w:style w:type="paragraph" w:styleId="Continuarlista2">
    <w:name w:val="List Continue 2"/>
    <w:basedOn w:val="Normal"/>
    <w:uiPriority w:val="99"/>
    <w:semiHidden/>
    <w:rsid w:val="007A087C"/>
    <w:pPr>
      <w:spacing w:after="120"/>
      <w:ind w:left="566"/>
    </w:pPr>
    <w:rPr>
      <w:rFonts w:ascii="Tahoma" w:hAnsi="Tahoma"/>
      <w:sz w:val="20"/>
      <w:szCs w:val="20"/>
      <w:lang w:eastAsia="es-ES"/>
    </w:rPr>
  </w:style>
  <w:style w:type="paragraph" w:styleId="Listaconnmeros">
    <w:name w:val="List Number"/>
    <w:basedOn w:val="Normal"/>
    <w:uiPriority w:val="99"/>
    <w:semiHidden/>
    <w:rsid w:val="007A087C"/>
    <w:pPr>
      <w:numPr>
        <w:numId w:val="2"/>
      </w:numPr>
    </w:pPr>
    <w:rPr>
      <w:rFonts w:ascii="Tahoma" w:hAnsi="Tahoma"/>
      <w:sz w:val="20"/>
      <w:szCs w:val="20"/>
      <w:lang w:eastAsia="es-ES"/>
    </w:rPr>
  </w:style>
  <w:style w:type="paragraph" w:customStyle="1" w:styleId="Estilo2">
    <w:name w:val="Estilo2"/>
    <w:basedOn w:val="INDEX"/>
    <w:next w:val="Estilo1"/>
    <w:uiPriority w:val="99"/>
    <w:rsid w:val="007A087C"/>
    <w:rPr>
      <w:rFonts w:eastAsia="Tahoma" w:cs="Tahoma"/>
    </w:rPr>
  </w:style>
  <w:style w:type="numbering" w:customStyle="1" w:styleId="Bego">
    <w:name w:val="Bego"/>
    <w:basedOn w:val="Sinlista"/>
    <w:uiPriority w:val="99"/>
    <w:rsid w:val="007A087C"/>
    <w:pPr>
      <w:numPr>
        <w:numId w:val="12"/>
      </w:numPr>
    </w:pPr>
  </w:style>
  <w:style w:type="character" w:styleId="CdigoHTML">
    <w:name w:val="HTML Code"/>
    <w:uiPriority w:val="99"/>
    <w:semiHidden/>
    <w:rsid w:val="007A087C"/>
    <w:rPr>
      <w:rFonts w:ascii="Courier New" w:hAnsi="Courier New" w:cs="Courier New"/>
      <w:sz w:val="20"/>
      <w:szCs w:val="20"/>
    </w:rPr>
  </w:style>
  <w:style w:type="numbering" w:styleId="1ai">
    <w:name w:val="Outline List 1"/>
    <w:basedOn w:val="Sinlista"/>
    <w:uiPriority w:val="99"/>
    <w:semiHidden/>
    <w:rsid w:val="007A087C"/>
    <w:pPr>
      <w:numPr>
        <w:numId w:val="13"/>
      </w:numPr>
    </w:pPr>
  </w:style>
  <w:style w:type="numbering" w:styleId="ArtculoSeccin">
    <w:name w:val="Outline List 3"/>
    <w:basedOn w:val="Sinlista"/>
    <w:uiPriority w:val="99"/>
    <w:semiHidden/>
    <w:rsid w:val="007A087C"/>
    <w:pPr>
      <w:numPr>
        <w:numId w:val="14"/>
      </w:numPr>
    </w:pPr>
  </w:style>
  <w:style w:type="paragraph" w:styleId="Continuarlista3">
    <w:name w:val="List Continue 3"/>
    <w:basedOn w:val="Normal"/>
    <w:uiPriority w:val="99"/>
    <w:semiHidden/>
    <w:rsid w:val="007A087C"/>
    <w:pPr>
      <w:spacing w:after="120"/>
      <w:ind w:left="849"/>
    </w:pPr>
    <w:rPr>
      <w:rFonts w:ascii="Tahoma" w:hAnsi="Tahoma"/>
      <w:sz w:val="20"/>
      <w:szCs w:val="20"/>
      <w:lang w:eastAsia="es-ES"/>
    </w:rPr>
  </w:style>
  <w:style w:type="paragraph" w:styleId="Continuarlista4">
    <w:name w:val="List Continue 4"/>
    <w:basedOn w:val="Normal"/>
    <w:uiPriority w:val="99"/>
    <w:semiHidden/>
    <w:rsid w:val="007A087C"/>
    <w:pPr>
      <w:spacing w:after="120"/>
      <w:ind w:left="1132"/>
    </w:pPr>
    <w:rPr>
      <w:rFonts w:ascii="Tahoma" w:hAnsi="Tahoma"/>
      <w:sz w:val="20"/>
      <w:szCs w:val="20"/>
      <w:lang w:eastAsia="es-ES"/>
    </w:rPr>
  </w:style>
  <w:style w:type="paragraph" w:styleId="Continuarlista5">
    <w:name w:val="List Continue 5"/>
    <w:basedOn w:val="Normal"/>
    <w:uiPriority w:val="99"/>
    <w:semiHidden/>
    <w:rsid w:val="007A087C"/>
    <w:pPr>
      <w:spacing w:after="120"/>
      <w:ind w:left="1415"/>
    </w:pPr>
    <w:rPr>
      <w:rFonts w:ascii="Tahoma" w:hAnsi="Tahoma"/>
      <w:sz w:val="20"/>
      <w:szCs w:val="20"/>
      <w:lang w:eastAsia="es-ES"/>
    </w:rPr>
  </w:style>
  <w:style w:type="character" w:styleId="DefinicinHTML">
    <w:name w:val="HTML Definition"/>
    <w:uiPriority w:val="99"/>
    <w:semiHidden/>
    <w:rsid w:val="007A087C"/>
    <w:rPr>
      <w:i/>
      <w:iCs/>
    </w:rPr>
  </w:style>
  <w:style w:type="paragraph" w:styleId="DireccinHTML">
    <w:name w:val="HTML Address"/>
    <w:basedOn w:val="Normal"/>
    <w:link w:val="DireccinHTMLCar"/>
    <w:uiPriority w:val="99"/>
    <w:semiHidden/>
    <w:rsid w:val="007A087C"/>
    <w:rPr>
      <w:rFonts w:ascii="Tahoma" w:hAnsi="Tahoma"/>
      <w:i/>
      <w:iCs/>
      <w:sz w:val="20"/>
      <w:szCs w:val="20"/>
      <w:lang w:eastAsia="es-ES"/>
    </w:rPr>
  </w:style>
  <w:style w:type="character" w:customStyle="1" w:styleId="DireccinHTMLCar">
    <w:name w:val="Dirección HTML Car"/>
    <w:basedOn w:val="Fuentedeprrafopredeter"/>
    <w:link w:val="DireccinHTML"/>
    <w:uiPriority w:val="99"/>
    <w:semiHidden/>
    <w:rsid w:val="007A087C"/>
    <w:rPr>
      <w:rFonts w:ascii="Tahoma" w:eastAsia="Times New Roman" w:hAnsi="Tahoma" w:cs="Times New Roman"/>
      <w:i/>
      <w:iCs/>
      <w:sz w:val="20"/>
      <w:szCs w:val="20"/>
      <w:lang w:val="ca-ES" w:eastAsia="es-ES"/>
    </w:rPr>
  </w:style>
  <w:style w:type="paragraph" w:styleId="Direccinsobre">
    <w:name w:val="envelope address"/>
    <w:basedOn w:val="Normal"/>
    <w:uiPriority w:val="99"/>
    <w:semiHidden/>
    <w:rsid w:val="007A087C"/>
    <w:pPr>
      <w:framePr w:w="7920" w:h="1980" w:hRule="exact" w:hSpace="141" w:wrap="auto" w:hAnchor="page" w:xAlign="center" w:yAlign="bottom"/>
      <w:ind w:left="2880"/>
    </w:pPr>
    <w:rPr>
      <w:rFonts w:cs="Arial"/>
      <w:szCs w:val="24"/>
      <w:lang w:eastAsia="es-ES"/>
    </w:rPr>
  </w:style>
  <w:style w:type="character" w:styleId="EjemplodeHTML">
    <w:name w:val="HTML Sample"/>
    <w:uiPriority w:val="99"/>
    <w:semiHidden/>
    <w:rsid w:val="007A087C"/>
    <w:rPr>
      <w:rFonts w:ascii="Courier New" w:hAnsi="Courier New" w:cs="Courier New"/>
    </w:rPr>
  </w:style>
  <w:style w:type="paragraph" w:styleId="Encabezadodemensaje">
    <w:name w:val="Message Header"/>
    <w:basedOn w:val="Normal"/>
    <w:link w:val="EncabezadodemensajeCar"/>
    <w:uiPriority w:val="99"/>
    <w:rsid w:val="007A087C"/>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lang w:eastAsia="es-ES"/>
    </w:rPr>
  </w:style>
  <w:style w:type="character" w:customStyle="1" w:styleId="EncabezadodemensajeCar">
    <w:name w:val="Encabezado de mensaje Car"/>
    <w:basedOn w:val="Fuentedeprrafopredeter"/>
    <w:link w:val="Encabezadodemensaje"/>
    <w:uiPriority w:val="99"/>
    <w:rsid w:val="007A087C"/>
    <w:rPr>
      <w:rFonts w:ascii="Arial" w:eastAsia="Times New Roman" w:hAnsi="Arial" w:cs="Arial"/>
      <w:sz w:val="24"/>
      <w:szCs w:val="24"/>
      <w:shd w:val="pct20" w:color="auto" w:fill="auto"/>
      <w:lang w:val="ca-ES" w:eastAsia="es-ES"/>
    </w:rPr>
  </w:style>
  <w:style w:type="paragraph" w:styleId="Encabezadodenota">
    <w:name w:val="Note Heading"/>
    <w:basedOn w:val="Normal"/>
    <w:next w:val="Normal"/>
    <w:link w:val="EncabezadodenotaCar"/>
    <w:uiPriority w:val="99"/>
    <w:semiHidden/>
    <w:rsid w:val="007A087C"/>
    <w:rPr>
      <w:rFonts w:ascii="Tahoma" w:hAnsi="Tahoma"/>
      <w:sz w:val="20"/>
      <w:szCs w:val="20"/>
      <w:lang w:eastAsia="es-ES"/>
    </w:rPr>
  </w:style>
  <w:style w:type="character" w:customStyle="1" w:styleId="EncabezadodenotaCar">
    <w:name w:val="Encabezado de nota Car"/>
    <w:basedOn w:val="Fuentedeprrafopredeter"/>
    <w:link w:val="Encabezadodenota"/>
    <w:uiPriority w:val="99"/>
    <w:semiHidden/>
    <w:rsid w:val="007A087C"/>
    <w:rPr>
      <w:rFonts w:ascii="Tahoma" w:eastAsia="Times New Roman" w:hAnsi="Tahoma" w:cs="Times New Roman"/>
      <w:sz w:val="20"/>
      <w:szCs w:val="20"/>
      <w:lang w:val="ca-ES" w:eastAsia="es-ES"/>
    </w:rPr>
  </w:style>
  <w:style w:type="character" w:styleId="nfasis">
    <w:name w:val="Emphasis"/>
    <w:uiPriority w:val="99"/>
    <w:qFormat/>
    <w:rsid w:val="007A087C"/>
    <w:rPr>
      <w:i/>
      <w:iCs/>
    </w:rPr>
  </w:style>
  <w:style w:type="paragraph" w:styleId="Fecha">
    <w:name w:val="Date"/>
    <w:basedOn w:val="Normal"/>
    <w:next w:val="Normal"/>
    <w:link w:val="FechaCar"/>
    <w:uiPriority w:val="99"/>
    <w:rsid w:val="007A087C"/>
    <w:rPr>
      <w:rFonts w:ascii="Tahoma" w:hAnsi="Tahoma"/>
      <w:sz w:val="20"/>
      <w:szCs w:val="20"/>
      <w:lang w:eastAsia="es-ES"/>
    </w:rPr>
  </w:style>
  <w:style w:type="character" w:customStyle="1" w:styleId="FechaCar">
    <w:name w:val="Fecha Car"/>
    <w:basedOn w:val="Fuentedeprrafopredeter"/>
    <w:link w:val="Fecha"/>
    <w:uiPriority w:val="99"/>
    <w:rsid w:val="007A087C"/>
    <w:rPr>
      <w:rFonts w:ascii="Tahoma" w:eastAsia="Times New Roman" w:hAnsi="Tahoma" w:cs="Times New Roman"/>
      <w:sz w:val="20"/>
      <w:szCs w:val="20"/>
      <w:lang w:val="ca-ES" w:eastAsia="es-ES"/>
    </w:rPr>
  </w:style>
  <w:style w:type="paragraph" w:styleId="Firma">
    <w:name w:val="Signature"/>
    <w:basedOn w:val="Normal"/>
    <w:link w:val="FirmaCar"/>
    <w:uiPriority w:val="99"/>
    <w:semiHidden/>
    <w:rsid w:val="007A087C"/>
    <w:pPr>
      <w:ind w:left="4252"/>
    </w:pPr>
    <w:rPr>
      <w:rFonts w:ascii="Tahoma" w:hAnsi="Tahoma"/>
      <w:sz w:val="20"/>
      <w:szCs w:val="20"/>
      <w:lang w:eastAsia="es-ES"/>
    </w:rPr>
  </w:style>
  <w:style w:type="character" w:customStyle="1" w:styleId="FirmaCar">
    <w:name w:val="Firma Car"/>
    <w:basedOn w:val="Fuentedeprrafopredeter"/>
    <w:link w:val="Firma"/>
    <w:uiPriority w:val="99"/>
    <w:semiHidden/>
    <w:rsid w:val="007A087C"/>
    <w:rPr>
      <w:rFonts w:ascii="Tahoma" w:eastAsia="Times New Roman" w:hAnsi="Tahoma" w:cs="Times New Roman"/>
      <w:sz w:val="20"/>
      <w:szCs w:val="20"/>
      <w:lang w:val="ca-ES" w:eastAsia="es-ES"/>
    </w:rPr>
  </w:style>
  <w:style w:type="paragraph" w:styleId="Firmadecorreoelectrnico">
    <w:name w:val="E-mail Signature"/>
    <w:basedOn w:val="Normal"/>
    <w:link w:val="FirmadecorreoelectrnicoCar"/>
    <w:uiPriority w:val="99"/>
    <w:semiHidden/>
    <w:rsid w:val="007A087C"/>
    <w:rPr>
      <w:rFonts w:ascii="Tahoma" w:hAnsi="Tahoma"/>
      <w:sz w:val="20"/>
      <w:szCs w:val="20"/>
      <w:lang w:eastAsia="es-ES"/>
    </w:rPr>
  </w:style>
  <w:style w:type="character" w:customStyle="1" w:styleId="FirmadecorreoelectrnicoCar">
    <w:name w:val="Firma de correo electrónico Car"/>
    <w:basedOn w:val="Fuentedeprrafopredeter"/>
    <w:link w:val="Firmadecorreoelectrnico"/>
    <w:uiPriority w:val="99"/>
    <w:semiHidden/>
    <w:rsid w:val="007A087C"/>
    <w:rPr>
      <w:rFonts w:ascii="Tahoma" w:eastAsia="Times New Roman" w:hAnsi="Tahoma" w:cs="Times New Roman"/>
      <w:sz w:val="20"/>
      <w:szCs w:val="20"/>
      <w:lang w:val="ca-ES" w:eastAsia="es-ES"/>
    </w:rPr>
  </w:style>
  <w:style w:type="paragraph" w:styleId="HTMLconformatoprevio">
    <w:name w:val="HTML Preformatted"/>
    <w:basedOn w:val="Normal"/>
    <w:link w:val="HTMLconformatoprevioCar"/>
    <w:uiPriority w:val="99"/>
    <w:semiHidden/>
    <w:rsid w:val="007A087C"/>
    <w:rPr>
      <w:rFonts w:ascii="Courier New"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7A087C"/>
    <w:rPr>
      <w:rFonts w:ascii="Courier New" w:eastAsia="Times New Roman" w:hAnsi="Courier New" w:cs="Courier New"/>
      <w:sz w:val="20"/>
      <w:szCs w:val="20"/>
      <w:lang w:val="ca-ES" w:eastAsia="es-ES"/>
    </w:rPr>
  </w:style>
  <w:style w:type="paragraph" w:styleId="Lista2">
    <w:name w:val="List 2"/>
    <w:basedOn w:val="Normal"/>
    <w:uiPriority w:val="99"/>
    <w:semiHidden/>
    <w:rsid w:val="007A087C"/>
    <w:pPr>
      <w:ind w:left="566" w:hanging="283"/>
    </w:pPr>
    <w:rPr>
      <w:rFonts w:ascii="Tahoma" w:hAnsi="Tahoma"/>
      <w:sz w:val="20"/>
      <w:szCs w:val="20"/>
      <w:lang w:eastAsia="es-ES"/>
    </w:rPr>
  </w:style>
  <w:style w:type="paragraph" w:styleId="Lista3">
    <w:name w:val="List 3"/>
    <w:basedOn w:val="Normal"/>
    <w:uiPriority w:val="99"/>
    <w:rsid w:val="007A087C"/>
    <w:pPr>
      <w:ind w:left="849" w:hanging="283"/>
    </w:pPr>
    <w:rPr>
      <w:rFonts w:ascii="Tahoma" w:hAnsi="Tahoma"/>
      <w:sz w:val="20"/>
      <w:szCs w:val="20"/>
      <w:lang w:eastAsia="es-ES"/>
    </w:rPr>
  </w:style>
  <w:style w:type="paragraph" w:styleId="Lista4">
    <w:name w:val="List 4"/>
    <w:basedOn w:val="Normal"/>
    <w:uiPriority w:val="99"/>
    <w:rsid w:val="007A087C"/>
    <w:pPr>
      <w:ind w:left="1132" w:hanging="283"/>
    </w:pPr>
    <w:rPr>
      <w:rFonts w:ascii="Tahoma" w:hAnsi="Tahoma"/>
      <w:sz w:val="20"/>
      <w:szCs w:val="20"/>
      <w:lang w:eastAsia="es-ES"/>
    </w:rPr>
  </w:style>
  <w:style w:type="paragraph" w:styleId="Lista5">
    <w:name w:val="List 5"/>
    <w:basedOn w:val="Normal"/>
    <w:uiPriority w:val="99"/>
    <w:semiHidden/>
    <w:rsid w:val="007A087C"/>
    <w:pPr>
      <w:ind w:left="1415" w:hanging="283"/>
    </w:pPr>
    <w:rPr>
      <w:rFonts w:ascii="Tahoma" w:hAnsi="Tahoma"/>
      <w:sz w:val="20"/>
      <w:szCs w:val="20"/>
      <w:lang w:eastAsia="es-ES"/>
    </w:rPr>
  </w:style>
  <w:style w:type="paragraph" w:styleId="Listaconnmeros2">
    <w:name w:val="List Number 2"/>
    <w:basedOn w:val="Normal"/>
    <w:uiPriority w:val="99"/>
    <w:semiHidden/>
    <w:rsid w:val="007A087C"/>
    <w:pPr>
      <w:numPr>
        <w:numId w:val="3"/>
      </w:numPr>
    </w:pPr>
    <w:rPr>
      <w:rFonts w:ascii="Tahoma" w:hAnsi="Tahoma"/>
      <w:sz w:val="20"/>
      <w:szCs w:val="20"/>
      <w:lang w:eastAsia="es-ES"/>
    </w:rPr>
  </w:style>
  <w:style w:type="paragraph" w:styleId="Listaconnmeros3">
    <w:name w:val="List Number 3"/>
    <w:basedOn w:val="Normal"/>
    <w:uiPriority w:val="99"/>
    <w:semiHidden/>
    <w:rsid w:val="007A087C"/>
    <w:pPr>
      <w:numPr>
        <w:numId w:val="4"/>
      </w:numPr>
    </w:pPr>
    <w:rPr>
      <w:rFonts w:ascii="Tahoma" w:hAnsi="Tahoma"/>
      <w:sz w:val="20"/>
      <w:szCs w:val="20"/>
      <w:lang w:eastAsia="es-ES"/>
    </w:rPr>
  </w:style>
  <w:style w:type="paragraph" w:styleId="Listaconnmeros4">
    <w:name w:val="List Number 4"/>
    <w:basedOn w:val="Normal"/>
    <w:uiPriority w:val="99"/>
    <w:semiHidden/>
    <w:rsid w:val="007A087C"/>
    <w:pPr>
      <w:tabs>
        <w:tab w:val="num" w:pos="1209"/>
      </w:tabs>
      <w:ind w:left="1209" w:hanging="360"/>
    </w:pPr>
    <w:rPr>
      <w:rFonts w:ascii="Tahoma" w:hAnsi="Tahoma"/>
      <w:sz w:val="20"/>
      <w:szCs w:val="20"/>
      <w:lang w:eastAsia="es-ES"/>
    </w:rPr>
  </w:style>
  <w:style w:type="paragraph" w:styleId="Listaconnmeros5">
    <w:name w:val="List Number 5"/>
    <w:basedOn w:val="Normal"/>
    <w:uiPriority w:val="99"/>
    <w:semiHidden/>
    <w:rsid w:val="007A087C"/>
    <w:pPr>
      <w:numPr>
        <w:numId w:val="6"/>
      </w:numPr>
    </w:pPr>
    <w:rPr>
      <w:rFonts w:ascii="Tahoma" w:hAnsi="Tahoma"/>
      <w:sz w:val="20"/>
      <w:szCs w:val="20"/>
      <w:lang w:eastAsia="es-ES"/>
    </w:rPr>
  </w:style>
  <w:style w:type="paragraph" w:styleId="Listaconvietas2">
    <w:name w:val="List Bullet 2"/>
    <w:basedOn w:val="Normal"/>
    <w:uiPriority w:val="99"/>
    <w:semiHidden/>
    <w:rsid w:val="007A087C"/>
    <w:pPr>
      <w:numPr>
        <w:numId w:val="7"/>
      </w:numPr>
    </w:pPr>
    <w:rPr>
      <w:rFonts w:ascii="Tahoma" w:hAnsi="Tahoma"/>
      <w:sz w:val="20"/>
      <w:szCs w:val="20"/>
      <w:lang w:eastAsia="es-ES"/>
    </w:rPr>
  </w:style>
  <w:style w:type="paragraph" w:styleId="Listaconvietas3">
    <w:name w:val="List Bullet 3"/>
    <w:basedOn w:val="Normal"/>
    <w:uiPriority w:val="99"/>
    <w:semiHidden/>
    <w:rsid w:val="007A087C"/>
    <w:pPr>
      <w:numPr>
        <w:numId w:val="8"/>
      </w:numPr>
    </w:pPr>
    <w:rPr>
      <w:rFonts w:ascii="Tahoma" w:hAnsi="Tahoma"/>
      <w:sz w:val="20"/>
      <w:szCs w:val="20"/>
      <w:lang w:eastAsia="es-ES"/>
    </w:rPr>
  </w:style>
  <w:style w:type="paragraph" w:styleId="Listaconvietas4">
    <w:name w:val="List Bullet 4"/>
    <w:basedOn w:val="Normal"/>
    <w:uiPriority w:val="99"/>
    <w:semiHidden/>
    <w:rsid w:val="007A087C"/>
    <w:pPr>
      <w:numPr>
        <w:numId w:val="9"/>
      </w:numPr>
    </w:pPr>
    <w:rPr>
      <w:rFonts w:ascii="Tahoma" w:hAnsi="Tahoma"/>
      <w:sz w:val="20"/>
      <w:szCs w:val="20"/>
      <w:lang w:eastAsia="es-ES"/>
    </w:rPr>
  </w:style>
  <w:style w:type="paragraph" w:styleId="Listaconvietas5">
    <w:name w:val="List Bullet 5"/>
    <w:basedOn w:val="Normal"/>
    <w:uiPriority w:val="99"/>
    <w:semiHidden/>
    <w:rsid w:val="007A087C"/>
    <w:pPr>
      <w:numPr>
        <w:numId w:val="10"/>
      </w:numPr>
    </w:pPr>
    <w:rPr>
      <w:rFonts w:ascii="Tahoma" w:hAnsi="Tahoma"/>
      <w:sz w:val="20"/>
      <w:szCs w:val="20"/>
      <w:lang w:eastAsia="es-ES"/>
    </w:rPr>
  </w:style>
  <w:style w:type="character" w:styleId="MquinadeescribirHTML">
    <w:name w:val="HTML Typewriter"/>
    <w:uiPriority w:val="99"/>
    <w:semiHidden/>
    <w:rsid w:val="007A087C"/>
    <w:rPr>
      <w:rFonts w:ascii="Courier New" w:hAnsi="Courier New" w:cs="Courier New"/>
      <w:sz w:val="20"/>
      <w:szCs w:val="20"/>
    </w:rPr>
  </w:style>
  <w:style w:type="character" w:styleId="Nmerodelnea">
    <w:name w:val="line number"/>
    <w:basedOn w:val="Fuentedeprrafopredeter"/>
    <w:uiPriority w:val="99"/>
    <w:semiHidden/>
    <w:rsid w:val="007A087C"/>
  </w:style>
  <w:style w:type="paragraph" w:styleId="Remitedesobre">
    <w:name w:val="envelope return"/>
    <w:basedOn w:val="Normal"/>
    <w:uiPriority w:val="99"/>
    <w:semiHidden/>
    <w:rsid w:val="007A087C"/>
    <w:rPr>
      <w:rFonts w:cs="Arial"/>
      <w:sz w:val="20"/>
      <w:szCs w:val="20"/>
      <w:lang w:eastAsia="es-ES"/>
    </w:rPr>
  </w:style>
  <w:style w:type="paragraph" w:styleId="Saludo">
    <w:name w:val="Salutation"/>
    <w:basedOn w:val="Normal"/>
    <w:next w:val="Normal"/>
    <w:link w:val="SaludoCar"/>
    <w:uiPriority w:val="99"/>
    <w:rsid w:val="007A087C"/>
    <w:rPr>
      <w:rFonts w:ascii="Tahoma" w:hAnsi="Tahoma"/>
      <w:sz w:val="20"/>
      <w:szCs w:val="20"/>
      <w:lang w:eastAsia="es-ES"/>
    </w:rPr>
  </w:style>
  <w:style w:type="character" w:customStyle="1" w:styleId="SaludoCar">
    <w:name w:val="Saludo Car"/>
    <w:basedOn w:val="Fuentedeprrafopredeter"/>
    <w:link w:val="Saludo"/>
    <w:uiPriority w:val="99"/>
    <w:rsid w:val="007A087C"/>
    <w:rPr>
      <w:rFonts w:ascii="Tahoma" w:eastAsia="Times New Roman" w:hAnsi="Tahoma" w:cs="Times New Roman"/>
      <w:sz w:val="20"/>
      <w:szCs w:val="20"/>
      <w:lang w:val="ca-ES" w:eastAsia="es-ES"/>
    </w:rPr>
  </w:style>
  <w:style w:type="paragraph" w:styleId="Sangranormal">
    <w:name w:val="Normal Indent"/>
    <w:basedOn w:val="Normal"/>
    <w:uiPriority w:val="99"/>
    <w:semiHidden/>
    <w:rsid w:val="007A087C"/>
    <w:pPr>
      <w:ind w:left="708"/>
    </w:pPr>
    <w:rPr>
      <w:rFonts w:ascii="Tahoma" w:hAnsi="Tahoma"/>
      <w:sz w:val="20"/>
      <w:szCs w:val="20"/>
      <w:lang w:eastAsia="es-ES"/>
    </w:rPr>
  </w:style>
  <w:style w:type="paragraph" w:styleId="Subttulo">
    <w:name w:val="Subtitle"/>
    <w:basedOn w:val="Normal"/>
    <w:link w:val="SubttuloCar"/>
    <w:uiPriority w:val="11"/>
    <w:qFormat/>
    <w:rsid w:val="007A087C"/>
    <w:pPr>
      <w:spacing w:after="60"/>
      <w:jc w:val="center"/>
    </w:pPr>
    <w:rPr>
      <w:rFonts w:cs="Arial"/>
      <w:szCs w:val="24"/>
      <w:lang w:eastAsia="es-ES"/>
    </w:rPr>
  </w:style>
  <w:style w:type="character" w:customStyle="1" w:styleId="SubttuloCar">
    <w:name w:val="Subtítulo Car"/>
    <w:basedOn w:val="Fuentedeprrafopredeter"/>
    <w:link w:val="Subttulo"/>
    <w:uiPriority w:val="99"/>
    <w:rsid w:val="007A087C"/>
    <w:rPr>
      <w:rFonts w:ascii="Arial" w:eastAsia="Times New Roman" w:hAnsi="Arial" w:cs="Arial"/>
      <w:sz w:val="24"/>
      <w:szCs w:val="24"/>
      <w:lang w:val="ca-ES" w:eastAsia="es-ES"/>
    </w:rPr>
  </w:style>
  <w:style w:type="table" w:styleId="Tablabsica1">
    <w:name w:val="Table Simple 1"/>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4" w:space="0" w:color="auto"/>
          <w:tr2bl w:val="none" w:sz="4" w:space="0" w:color="auto"/>
        </w:tcBorders>
      </w:tcPr>
    </w:tblStylePr>
    <w:tblStylePr w:type="lastRow">
      <w:tblPr/>
      <w:tcPr>
        <w:tcBorders>
          <w:top w:val="single" w:sz="6" w:space="0" w:color="008000"/>
          <w:tl2br w:val="none" w:sz="4" w:space="0" w:color="auto"/>
          <w:tr2bl w:val="none" w:sz="4" w:space="0" w:color="auto"/>
        </w:tcBorders>
      </w:tcPr>
    </w:tblStylePr>
  </w:style>
  <w:style w:type="table" w:styleId="Tablabsica2">
    <w:name w:val="Table Simple 2"/>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Pr w:type="firstRow">
      <w:rPr>
        <w:b/>
        <w:bCs/>
      </w:rPr>
      <w:tblPr/>
      <w:tcPr>
        <w:tcBorders>
          <w:bottom w:val="single" w:sz="12" w:space="0" w:color="000000"/>
          <w:tl2br w:val="none" w:sz="4" w:space="0" w:color="auto"/>
          <w:tr2bl w:val="none" w:sz="4" w:space="0" w:color="auto"/>
        </w:tcBorders>
      </w:tcPr>
    </w:tblStylePr>
    <w:tblStylePr w:type="lastRow">
      <w:rPr>
        <w:b/>
        <w:bCs/>
        <w:color w:val="auto"/>
      </w:rPr>
      <w:tblPr/>
      <w:tcPr>
        <w:tcBorders>
          <w:top w:val="single" w:sz="6" w:space="0" w:color="000000"/>
          <w:tl2br w:val="none" w:sz="4" w:space="0" w:color="auto"/>
          <w:tr2bl w:val="none" w:sz="4" w:space="0" w:color="auto"/>
        </w:tcBorders>
      </w:tcPr>
    </w:tblStylePr>
    <w:tblStylePr w:type="firstCol">
      <w:rPr>
        <w:b/>
        <w:bCs/>
      </w:rPr>
      <w:tblPr/>
      <w:tcPr>
        <w:tcBorders>
          <w:right w:val="single" w:sz="12" w:space="0" w:color="000000"/>
          <w:tl2br w:val="none" w:sz="4" w:space="0" w:color="auto"/>
          <w:tr2bl w:val="none" w:sz="4" w:space="0" w:color="auto"/>
        </w:tcBorders>
      </w:tcPr>
    </w:tblStylePr>
    <w:tblStylePr w:type="lastCol">
      <w:rPr>
        <w:b/>
        <w:bCs/>
      </w:rPr>
      <w:tblPr/>
      <w:tcPr>
        <w:tcBorders>
          <w:left w:val="single" w:sz="6" w:space="0" w:color="000000"/>
          <w:tl2br w:val="none" w:sz="4" w:space="0" w:color="auto"/>
          <w:tr2bl w:val="none" w:sz="4" w:space="0" w:color="auto"/>
        </w:tcBorders>
      </w:tcPr>
    </w:tblStylePr>
    <w:tblStylePr w:type="neCell">
      <w:rPr>
        <w:b/>
        <w:bCs/>
      </w:rPr>
      <w:tblPr/>
      <w:tcPr>
        <w:tcBorders>
          <w:left w:val="none" w:sz="4" w:space="0" w:color="auto"/>
          <w:tl2br w:val="none" w:sz="4" w:space="0" w:color="auto"/>
          <w:tr2bl w:val="none" w:sz="4" w:space="0" w:color="auto"/>
        </w:tcBorders>
      </w:tcPr>
    </w:tblStylePr>
    <w:tblStylePr w:type="swCell">
      <w:rPr>
        <w:b/>
        <w:bCs/>
      </w:rPr>
      <w:tblPr/>
      <w:tcPr>
        <w:tcBorders>
          <w:top w:val="none" w:sz="4" w:space="0" w:color="auto"/>
          <w:tl2br w:val="none" w:sz="4" w:space="0" w:color="auto"/>
          <w:tr2bl w:val="none" w:sz="4" w:space="0" w:color="auto"/>
        </w:tcBorders>
      </w:tcPr>
    </w:tblStylePr>
  </w:style>
  <w:style w:type="table" w:styleId="Tablabsica3">
    <w:name w:val="Table Simple 3"/>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4" w:space="0" w:color="auto"/>
          <w:tr2bl w:val="none" w:sz="4" w:space="0" w:color="auto"/>
        </w:tcBorders>
        <w:shd w:val="solid" w:color="000000" w:fill="FFFFFF"/>
      </w:tcPr>
    </w:tblStylePr>
  </w:style>
  <w:style w:type="table" w:styleId="Tablaclsica1">
    <w:name w:val="Table Classic 1"/>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4" w:space="0" w:color="auto"/>
          <w:tr2bl w:val="none" w:sz="4" w:space="0" w:color="auto"/>
        </w:tcBorders>
      </w:tcPr>
    </w:tblStylePr>
    <w:tblStylePr w:type="lastRow">
      <w:rPr>
        <w:color w:val="auto"/>
      </w:rPr>
      <w:tblPr/>
      <w:tcPr>
        <w:tcBorders>
          <w:top w:val="single" w:sz="6" w:space="0" w:color="000000"/>
          <w:tl2br w:val="none" w:sz="4" w:space="0" w:color="auto"/>
          <w:tr2bl w:val="none" w:sz="4" w:space="0" w:color="auto"/>
        </w:tcBorders>
      </w:tcPr>
    </w:tblStylePr>
    <w:tblStylePr w:type="firstCol">
      <w:tblPr/>
      <w:tcPr>
        <w:tcBorders>
          <w:right w:val="single" w:sz="6" w:space="0" w:color="000000"/>
          <w:tl2br w:val="none" w:sz="4" w:space="0" w:color="auto"/>
          <w:tr2bl w:val="none" w:sz="4" w:space="0" w:color="auto"/>
        </w:tcBorders>
      </w:tcPr>
    </w:tblStylePr>
    <w:tblStylePr w:type="neCell">
      <w:rPr>
        <w:b/>
        <w:bCs/>
        <w:i w:val="0"/>
        <w:iCs w:val="0"/>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lsica2">
    <w:name w:val="Table Classic 2"/>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4" w:space="0" w:color="auto"/>
          <w:tr2bl w:val="none" w:sz="4" w:space="0" w:color="auto"/>
        </w:tcBorders>
        <w:shd w:val="solid" w:color="800080" w:fill="FFFFFF"/>
      </w:tcPr>
    </w:tblStylePr>
    <w:tblStylePr w:type="lastRow">
      <w:tblPr/>
      <w:tcPr>
        <w:tcBorders>
          <w:top w:val="single" w:sz="6" w:space="0" w:color="000000"/>
          <w:tl2br w:val="none" w:sz="4" w:space="0" w:color="auto"/>
          <w:tr2bl w:val="none" w:sz="4" w:space="0" w:color="auto"/>
        </w:tcBorders>
      </w:tcPr>
    </w:tblStylePr>
    <w:tblStylePr w:type="firstCol">
      <w:rPr>
        <w:b/>
        <w:bCs/>
      </w:rPr>
      <w:tblPr/>
      <w:tcPr>
        <w:tcBorders>
          <w:tl2br w:val="none" w:sz="4" w:space="0" w:color="auto"/>
          <w:tr2bl w:val="none" w:sz="4" w:space="0" w:color="auto"/>
        </w:tcBorders>
        <w:shd w:val="solid" w:color="C0C0C0" w:fill="FFFFFF"/>
      </w:tcPr>
    </w:tblStylePr>
    <w:tblStylePr w:type="neCell">
      <w:rPr>
        <w:b/>
        <w:bCs/>
      </w:rPr>
      <w:tblPr/>
      <w:tcPr>
        <w:tcBorders>
          <w:tl2br w:val="none" w:sz="4" w:space="0" w:color="auto"/>
          <w:tr2bl w:val="none" w:sz="4" w:space="0" w:color="auto"/>
        </w:tcBorders>
      </w:tcPr>
    </w:tblStylePr>
    <w:tblStylePr w:type="nwCell">
      <w:tblPr/>
      <w:tcPr>
        <w:tcBorders>
          <w:tl2br w:val="none" w:sz="4" w:space="0" w:color="auto"/>
          <w:tr2bl w:val="none" w:sz="4" w:space="0" w:color="auto"/>
        </w:tcBorders>
        <w:shd w:val="solid" w:color="800080" w:fill="FFFFFF"/>
      </w:tcPr>
    </w:tblStylePr>
    <w:tblStylePr w:type="swCell">
      <w:rPr>
        <w:color w:val="000080"/>
      </w:rPr>
      <w:tblPr/>
      <w:tcPr>
        <w:tcBorders>
          <w:tl2br w:val="none" w:sz="4" w:space="0" w:color="auto"/>
          <w:tr2bl w:val="none" w:sz="4" w:space="0" w:color="auto"/>
        </w:tcBorders>
      </w:tcPr>
    </w:tblStylePr>
  </w:style>
  <w:style w:type="table" w:styleId="Tablaclsica3">
    <w:name w:val="Table Classic 3"/>
    <w:basedOn w:val="Tablanormal"/>
    <w:uiPriority w:val="99"/>
    <w:semiHidden/>
    <w:rsid w:val="007A087C"/>
    <w:pPr>
      <w:spacing w:after="0" w:line="240" w:lineRule="auto"/>
    </w:pPr>
    <w:rPr>
      <w:rFonts w:ascii="Times New Roman" w:eastAsia="Times New Roman" w:hAnsi="Times New Roman" w:cs="Times New Roman"/>
      <w:color w:val="000080"/>
      <w:sz w:val="20"/>
      <w:szCs w:val="20"/>
      <w:lang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4" w:space="0" w:color="auto"/>
          <w:tr2bl w:val="none" w:sz="4" w:space="0" w:color="auto"/>
        </w:tcBorders>
        <w:shd w:val="solid" w:color="000080" w:fill="FFFFFF"/>
      </w:tcPr>
    </w:tblStylePr>
    <w:tblStylePr w:type="lastRow">
      <w:rPr>
        <w:color w:val="000080"/>
      </w:rPr>
      <w:tblPr/>
      <w:tcPr>
        <w:tcBorders>
          <w:top w:val="single" w:sz="12" w:space="0" w:color="000000"/>
          <w:tl2br w:val="none" w:sz="4" w:space="0" w:color="auto"/>
          <w:tr2bl w:val="none" w:sz="4" w:space="0" w:color="auto"/>
        </w:tcBorders>
        <w:shd w:val="solid" w:color="FFFFFF" w:fill="FFFFFF"/>
      </w:tcPr>
    </w:tblStylePr>
    <w:tblStylePr w:type="firstCol">
      <w:rPr>
        <w:b/>
        <w:bCs/>
        <w:color w:val="000000"/>
      </w:rPr>
      <w:tblPr/>
      <w:tcPr>
        <w:tcBorders>
          <w:tl2br w:val="none" w:sz="4" w:space="0" w:color="auto"/>
          <w:tr2bl w:val="none" w:sz="4" w:space="0" w:color="auto"/>
        </w:tcBorders>
      </w:tcPr>
    </w:tblStylePr>
  </w:style>
  <w:style w:type="table" w:styleId="Tablaclsica4">
    <w:name w:val="Table Classic 4"/>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4" w:space="0" w:color="auto"/>
          <w:tr2bl w:val="none" w:sz="4" w:space="0" w:color="auto"/>
        </w:tcBorders>
        <w:shd w:val="pct50" w:color="000080" w:fill="FFFFFF"/>
      </w:tcPr>
    </w:tblStylePr>
    <w:tblStylePr w:type="lastRow">
      <w:rPr>
        <w:color w:val="000080"/>
      </w:rPr>
      <w:tblPr/>
      <w:tcPr>
        <w:tcBorders>
          <w:bottom w:val="single" w:sz="6" w:space="0" w:color="000000"/>
          <w:tl2br w:val="none" w:sz="4" w:space="0" w:color="auto"/>
          <w:tr2bl w:val="none" w:sz="4" w:space="0" w:color="auto"/>
        </w:tcBorders>
        <w:shd w:val="pct50" w:color="000000" w:fill="FFFFFF"/>
      </w:tcPr>
    </w:tblStylePr>
    <w:tblStylePr w:type="firstCol">
      <w:rPr>
        <w:b/>
        <w:bCs/>
      </w:rPr>
      <w:tblPr/>
      <w:tcPr>
        <w:tcBorders>
          <w:tl2br w:val="none" w:sz="4" w:space="0" w:color="auto"/>
          <w:tr2bl w:val="none" w:sz="4" w:space="0" w:color="auto"/>
        </w:tcBorders>
      </w:tcPr>
    </w:tblStylePr>
    <w:tblStylePr w:type="nwCell">
      <w:rPr>
        <w:b/>
        <w:bCs/>
      </w:rPr>
      <w:tblPr/>
      <w:tcPr>
        <w:tcBorders>
          <w:tl2br w:val="none" w:sz="4" w:space="0" w:color="auto"/>
          <w:tr2bl w:val="none" w:sz="4" w:space="0" w:color="auto"/>
        </w:tcBorders>
      </w:tcPr>
    </w:tblStylePr>
    <w:tblStylePr w:type="swCell">
      <w:rPr>
        <w:color w:val="000080"/>
      </w:rPr>
      <w:tblPr/>
      <w:tcPr>
        <w:tcBorders>
          <w:tl2br w:val="none" w:sz="4" w:space="0" w:color="auto"/>
          <w:tr2bl w:val="none" w:sz="4" w:space="0" w:color="auto"/>
        </w:tcBorders>
      </w:tcPr>
    </w:tblStylePr>
  </w:style>
  <w:style w:type="table" w:styleId="Tablaconcolumnas1">
    <w:name w:val="Table Columns 1"/>
    <w:basedOn w:val="Tablanormal"/>
    <w:uiPriority w:val="99"/>
    <w:semiHidden/>
    <w:rsid w:val="007A087C"/>
    <w:pPr>
      <w:spacing w:after="0" w:line="240" w:lineRule="auto"/>
    </w:pPr>
    <w:rPr>
      <w:rFonts w:ascii="Times New Roman" w:eastAsia="Times New Roman" w:hAnsi="Times New Roman" w:cs="Times New Roman"/>
      <w:b/>
      <w:bCs/>
      <w:sz w:val="20"/>
      <w:szCs w:val="20"/>
      <w:lang w:eastAsia="es-E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4" w:space="0" w:color="auto"/>
          <w:tr2bl w:val="none" w:sz="4" w:space="0" w:color="auto"/>
        </w:tcBorders>
      </w:tcPr>
    </w:tblStylePr>
    <w:tblStylePr w:type="lastRow">
      <w:rPr>
        <w:b w:val="0"/>
        <w:bCs w:val="0"/>
      </w:rPr>
      <w:tblPr/>
      <w:tcPr>
        <w:tcBorders>
          <w:tl2br w:val="none" w:sz="4" w:space="0" w:color="auto"/>
          <w:tr2bl w:val="none" w:sz="4" w:space="0" w:color="auto"/>
        </w:tcBorders>
      </w:tcPr>
    </w:tblStylePr>
    <w:tblStylePr w:type="firstCol">
      <w:rPr>
        <w:b w:val="0"/>
        <w:bCs w:val="0"/>
      </w:rPr>
      <w:tblPr/>
      <w:tcPr>
        <w:tcBorders>
          <w:tl2br w:val="none" w:sz="4" w:space="0" w:color="auto"/>
          <w:tr2bl w:val="none" w:sz="4" w:space="0" w:color="auto"/>
        </w:tcBorders>
      </w:tcPr>
    </w:tblStylePr>
    <w:tblStylePr w:type="lastCol">
      <w:rPr>
        <w:b w:val="0"/>
        <w:bCs w:val="0"/>
      </w:rPr>
      <w:tblPr/>
      <w:tcPr>
        <w:tcBorders>
          <w:tl2br w:val="none" w:sz="4" w:space="0" w:color="auto"/>
          <w:tr2bl w:val="none" w:sz="4"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columnas2">
    <w:name w:val="Table Columns 2"/>
    <w:basedOn w:val="Tablanormal"/>
    <w:uiPriority w:val="99"/>
    <w:semiHidden/>
    <w:rsid w:val="007A087C"/>
    <w:pPr>
      <w:spacing w:after="0" w:line="240" w:lineRule="auto"/>
    </w:pPr>
    <w:rPr>
      <w:rFonts w:ascii="Times New Roman" w:eastAsia="Times New Roman" w:hAnsi="Times New Roman" w:cs="Times New Roman"/>
      <w:b/>
      <w:bCs/>
      <w:sz w:val="20"/>
      <w:szCs w:val="20"/>
      <w:lang w:eastAsia="es-ES"/>
    </w:rPr>
    <w:tblPr>
      <w:tblStyleColBandSize w:val="1"/>
    </w:tblPr>
    <w:tblStylePr w:type="firstRow">
      <w:rPr>
        <w:color w:val="FFFFFF"/>
      </w:rPr>
      <w:tblPr/>
      <w:tcPr>
        <w:tcBorders>
          <w:tl2br w:val="none" w:sz="4" w:space="0" w:color="auto"/>
          <w:tr2bl w:val="none" w:sz="4" w:space="0" w:color="auto"/>
        </w:tcBorders>
        <w:shd w:val="solid" w:color="000080" w:fill="FFFFFF"/>
      </w:tcPr>
    </w:tblStylePr>
    <w:tblStylePr w:type="lastRow">
      <w:rPr>
        <w:b w:val="0"/>
        <w:bCs w:val="0"/>
      </w:rPr>
      <w:tblPr/>
      <w:tcPr>
        <w:tcBorders>
          <w:tl2br w:val="none" w:sz="4" w:space="0" w:color="auto"/>
          <w:tr2bl w:val="none" w:sz="4" w:space="0" w:color="auto"/>
        </w:tcBorders>
      </w:tcPr>
    </w:tblStylePr>
    <w:tblStylePr w:type="firstCol">
      <w:rPr>
        <w:b w:val="0"/>
        <w:bCs w:val="0"/>
        <w:color w:val="000000"/>
      </w:rPr>
      <w:tblPr/>
      <w:tcPr>
        <w:tcBorders>
          <w:tl2br w:val="none" w:sz="4" w:space="0" w:color="auto"/>
          <w:tr2bl w:val="none" w:sz="4" w:space="0" w:color="auto"/>
        </w:tcBorders>
      </w:tcPr>
    </w:tblStylePr>
    <w:tblStylePr w:type="lastCol">
      <w:rPr>
        <w:b w:val="0"/>
        <w:bCs w:val="0"/>
      </w:rPr>
      <w:tblPr/>
      <w:tcPr>
        <w:tcBorders>
          <w:tl2br w:val="none" w:sz="4" w:space="0" w:color="auto"/>
          <w:tr2bl w:val="none" w:sz="4"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columnas3">
    <w:name w:val="Table Columns 3"/>
    <w:basedOn w:val="Tablanormal"/>
    <w:uiPriority w:val="99"/>
    <w:semiHidden/>
    <w:rsid w:val="007A087C"/>
    <w:pPr>
      <w:spacing w:after="0" w:line="240" w:lineRule="auto"/>
    </w:pPr>
    <w:rPr>
      <w:rFonts w:ascii="Times New Roman" w:eastAsia="Times New Roman" w:hAnsi="Times New Roman" w:cs="Times New Roman"/>
      <w:b/>
      <w:bCs/>
      <w:sz w:val="20"/>
      <w:szCs w:val="20"/>
      <w:lang w:eastAsia="es-E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4" w:space="0" w:color="auto"/>
          <w:tr2bl w:val="none" w:sz="4" w:space="0" w:color="auto"/>
        </w:tcBorders>
        <w:shd w:val="solid" w:color="000080" w:fill="FFFFFF"/>
      </w:tcPr>
    </w:tblStylePr>
    <w:tblStylePr w:type="lastRow">
      <w:rPr>
        <w:b w:val="0"/>
        <w:bCs w:val="0"/>
      </w:rPr>
      <w:tblPr/>
      <w:tcPr>
        <w:tcBorders>
          <w:top w:val="single" w:sz="6" w:space="0" w:color="000080"/>
          <w:tl2br w:val="none" w:sz="4" w:space="0" w:color="auto"/>
          <w:tr2bl w:val="none" w:sz="4" w:space="0" w:color="auto"/>
        </w:tcBorders>
      </w:tcPr>
    </w:tblStylePr>
    <w:tblStylePr w:type="firstCol">
      <w:rPr>
        <w:b w:val="0"/>
        <w:bCs w:val="0"/>
      </w:rPr>
      <w:tblPr/>
      <w:tcPr>
        <w:tcBorders>
          <w:tl2br w:val="none" w:sz="4" w:space="0" w:color="auto"/>
          <w:tr2bl w:val="none" w:sz="4" w:space="0" w:color="auto"/>
        </w:tcBorders>
      </w:tcPr>
    </w:tblStylePr>
    <w:tblStylePr w:type="lastCol">
      <w:rPr>
        <w:b w:val="0"/>
        <w:bCs w:val="0"/>
      </w:rPr>
      <w:tblPr/>
      <w:tcPr>
        <w:tcBorders>
          <w:tl2br w:val="none" w:sz="4" w:space="0" w:color="auto"/>
          <w:tr2bl w:val="none" w:sz="4"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4" w:space="0" w:color="auto"/>
          <w:tr2bl w:val="none" w:sz="4" w:space="0" w:color="auto"/>
        </w:tcBorders>
      </w:tcPr>
    </w:tblStylePr>
  </w:style>
  <w:style w:type="table" w:styleId="Tablaconcolumnas4">
    <w:name w:val="Table Columns 4"/>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ColBandSize w:val="1"/>
    </w:tblPr>
    <w:tblStylePr w:type="firstRow">
      <w:rPr>
        <w:color w:val="FFFFFF"/>
      </w:rPr>
      <w:tblPr/>
      <w:tcPr>
        <w:tcBorders>
          <w:tl2br w:val="none" w:sz="4" w:space="0" w:color="auto"/>
          <w:tr2bl w:val="none" w:sz="4" w:space="0" w:color="auto"/>
        </w:tcBorders>
        <w:shd w:val="solid" w:color="000000" w:fill="FFFFFF"/>
      </w:tcPr>
    </w:tblStylePr>
    <w:tblStylePr w:type="lastRow">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4" w:space="0" w:color="auto"/>
          <w:tr2bl w:val="none" w:sz="4" w:space="0" w:color="auto"/>
        </w:tcBorders>
      </w:tcPr>
    </w:tblStylePr>
    <w:tblStylePr w:type="lastRow">
      <w:rPr>
        <w:b/>
        <w:bCs/>
      </w:rPr>
      <w:tblPr/>
      <w:tcPr>
        <w:tcBorders>
          <w:top w:val="single" w:sz="6" w:space="0" w:color="80808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tblStylePr w:type="band1Vert">
      <w:rPr>
        <w:color w:val="auto"/>
      </w:rPr>
      <w:tblPr/>
      <w:tcPr>
        <w:shd w:val="solid" w:color="C0C0C0" w:fill="FFFFFF"/>
      </w:tcPr>
    </w:tblStylePr>
    <w:tblStylePr w:type="band2Vert">
      <w:rPr>
        <w:color w:val="auto"/>
      </w:rPr>
    </w:tblStylePr>
  </w:style>
  <w:style w:type="table" w:styleId="Tablaconcuadrcula1">
    <w:name w:val="Table Grid 1"/>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4" w:space="0" w:color="auto"/>
          <w:tr2bl w:val="none" w:sz="4" w:space="0" w:color="auto"/>
        </w:tcBorders>
      </w:tcPr>
    </w:tblStylePr>
    <w:tblStylePr w:type="lastCol">
      <w:rPr>
        <w:i/>
        <w:iCs/>
      </w:rPr>
      <w:tblPr/>
      <w:tcPr>
        <w:tcBorders>
          <w:tl2br w:val="none" w:sz="4" w:space="0" w:color="auto"/>
          <w:tr2bl w:val="none" w:sz="4" w:space="0" w:color="auto"/>
        </w:tcBorders>
      </w:tcPr>
    </w:tblStylePr>
  </w:style>
  <w:style w:type="table" w:styleId="Cuadrculadetabla2">
    <w:name w:val="Table Grid 2"/>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insideH w:val="single" w:sz="6" w:space="0" w:color="000000"/>
        <w:insideV w:val="single" w:sz="6" w:space="0" w:color="000000"/>
      </w:tblBorders>
    </w:tblPr>
    <w:tcPr>
      <w:shd w:val="clear" w:color="auto" w:fill="auto"/>
    </w:tcPr>
    <w:tblStylePr w:type="firstRow">
      <w:rPr>
        <w:b/>
        <w:bCs/>
      </w:rPr>
      <w:tblPr/>
      <w:tcPr>
        <w:tcBorders>
          <w:tl2br w:val="none" w:sz="4" w:space="0" w:color="auto"/>
          <w:tr2bl w:val="none" w:sz="4" w:space="0" w:color="auto"/>
        </w:tcBorders>
      </w:tcPr>
    </w:tblStylePr>
    <w:tblStylePr w:type="lastRow">
      <w:rPr>
        <w:b/>
        <w:bCs/>
      </w:rPr>
      <w:tblPr/>
      <w:tcPr>
        <w:tcBorders>
          <w:top w:val="single" w:sz="6" w:space="0" w:color="00000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style>
  <w:style w:type="table" w:styleId="Cuadrculadetabla3">
    <w:name w:val="Table Grid 3"/>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4" w:space="0" w:color="auto"/>
          <w:tr2bl w:val="none" w:sz="4" w:space="0" w:color="auto"/>
        </w:tcBorders>
        <w:shd w:val="pct30" w:color="FFFF00" w:fill="FFFFFF"/>
      </w:tcPr>
    </w:tblStylePr>
    <w:tblStylePr w:type="lastRow">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style>
  <w:style w:type="table" w:styleId="Cuadrculadetabla4">
    <w:name w:val="Table Grid 4"/>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4" w:space="0" w:color="auto"/>
          <w:tr2bl w:val="none" w:sz="4" w:space="0" w:color="auto"/>
        </w:tcBorders>
        <w:shd w:val="pct30" w:color="FFFF00" w:fill="FFFFFF"/>
      </w:tcPr>
    </w:tblStylePr>
    <w:tblStylePr w:type="lastRow">
      <w:rPr>
        <w:b/>
        <w:bCs/>
        <w:color w:val="auto"/>
      </w:rPr>
      <w:tblPr/>
      <w:tcPr>
        <w:tcBorders>
          <w:top w:val="single" w:sz="6" w:space="0" w:color="000000"/>
          <w:tl2br w:val="none" w:sz="4" w:space="0" w:color="auto"/>
          <w:tr2bl w:val="none" w:sz="4" w:space="0" w:color="auto"/>
        </w:tcBorders>
        <w:shd w:val="pct30" w:color="FFFF00" w:fill="FFFFFF"/>
      </w:tcPr>
    </w:tblStylePr>
    <w:tblStylePr w:type="lastCol">
      <w:rPr>
        <w:b/>
        <w:bCs/>
        <w:color w:val="auto"/>
      </w:rPr>
      <w:tblPr/>
      <w:tcPr>
        <w:tcBorders>
          <w:tl2br w:val="none" w:sz="4" w:space="0" w:color="auto"/>
          <w:tr2bl w:val="none" w:sz="4" w:space="0" w:color="auto"/>
        </w:tcBorders>
      </w:tcPr>
    </w:tblStylePr>
  </w:style>
  <w:style w:type="table" w:styleId="Tablaconcuadrcula5">
    <w:name w:val="Table Grid 5"/>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4" w:space="0" w:color="auto"/>
          <w:tr2bl w:val="none" w:sz="4" w:space="0" w:color="auto"/>
        </w:tcBorders>
      </w:tcPr>
    </w:tblStylePr>
    <w:tblStylePr w:type="lastRow">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tblStylePr w:type="nwCell">
      <w:tblPr/>
      <w:tcPr>
        <w:tcBorders>
          <w:tl2br w:val="single" w:sz="6" w:space="0" w:color="000000"/>
          <w:tr2bl w:val="none" w:sz="4" w:space="0" w:color="auto"/>
        </w:tcBorders>
      </w:tcPr>
    </w:tblStylePr>
  </w:style>
  <w:style w:type="table" w:styleId="Tablaconcuadrcula6">
    <w:name w:val="Table Grid 6"/>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4" w:space="0" w:color="auto"/>
          <w:tr2bl w:val="none" w:sz="4" w:space="0" w:color="auto"/>
        </w:tcBorders>
      </w:tcPr>
    </w:tblStylePr>
    <w:tblStylePr w:type="lastRow">
      <w:rPr>
        <w:color w:val="auto"/>
      </w:rPr>
      <w:tblPr/>
      <w:tcPr>
        <w:tcBorders>
          <w:top w:val="single" w:sz="6" w:space="0" w:color="00000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tblStylePr w:type="nwCell">
      <w:tblPr/>
      <w:tcPr>
        <w:tcBorders>
          <w:tl2br w:val="single" w:sz="6" w:space="0" w:color="000000"/>
          <w:tr2bl w:val="none" w:sz="4" w:space="0" w:color="auto"/>
        </w:tcBorders>
      </w:tcPr>
    </w:tblStylePr>
  </w:style>
  <w:style w:type="table" w:styleId="Tablaconcuadrcula7">
    <w:name w:val="Table Grid 7"/>
    <w:basedOn w:val="Tablanormal"/>
    <w:uiPriority w:val="99"/>
    <w:semiHidden/>
    <w:rsid w:val="007A087C"/>
    <w:pPr>
      <w:spacing w:after="0" w:line="240" w:lineRule="auto"/>
    </w:pPr>
    <w:rPr>
      <w:rFonts w:ascii="Times New Roman" w:eastAsia="Times New Roman" w:hAnsi="Times New Roman" w:cs="Times New Roman"/>
      <w:b/>
      <w:bCs/>
      <w:sz w:val="20"/>
      <w:szCs w:val="20"/>
      <w:lang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4" w:space="0" w:color="auto"/>
          <w:tr2bl w:val="none" w:sz="4" w:space="0" w:color="auto"/>
        </w:tcBorders>
      </w:tcPr>
    </w:tblStylePr>
    <w:tblStylePr w:type="lastRow">
      <w:rPr>
        <w:b w:val="0"/>
        <w:bCs w:val="0"/>
      </w:rPr>
      <w:tblPr/>
      <w:tcPr>
        <w:tcBorders>
          <w:top w:val="single" w:sz="6" w:space="0" w:color="000000"/>
          <w:tl2br w:val="none" w:sz="4" w:space="0" w:color="auto"/>
          <w:tr2bl w:val="none" w:sz="4" w:space="0" w:color="auto"/>
        </w:tcBorders>
      </w:tcPr>
    </w:tblStylePr>
    <w:tblStylePr w:type="firstCol">
      <w:rPr>
        <w:b w:val="0"/>
        <w:bCs w:val="0"/>
      </w:rPr>
      <w:tblPr/>
      <w:tcPr>
        <w:tcBorders>
          <w:tl2br w:val="none" w:sz="4" w:space="0" w:color="auto"/>
          <w:tr2bl w:val="none" w:sz="4" w:space="0" w:color="auto"/>
        </w:tcBorders>
      </w:tcPr>
    </w:tblStylePr>
    <w:tblStylePr w:type="lastCol">
      <w:rPr>
        <w:b w:val="0"/>
        <w:bCs w:val="0"/>
      </w:rPr>
      <w:tblPr/>
      <w:tcPr>
        <w:tcBorders>
          <w:tl2br w:val="none" w:sz="4" w:space="0" w:color="auto"/>
          <w:tr2bl w:val="none" w:sz="4" w:space="0" w:color="auto"/>
        </w:tcBorders>
      </w:tcPr>
    </w:tblStylePr>
    <w:tblStylePr w:type="nwCell">
      <w:tblPr/>
      <w:tcPr>
        <w:tcBorders>
          <w:tl2br w:val="single" w:sz="6" w:space="0" w:color="000000"/>
          <w:tr2bl w:val="none" w:sz="4" w:space="0" w:color="auto"/>
        </w:tcBorders>
      </w:tcPr>
    </w:tblStylePr>
  </w:style>
  <w:style w:type="table" w:styleId="Tablaconcuadrcula8">
    <w:name w:val="Table Grid 8"/>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4" w:space="0" w:color="auto"/>
          <w:tr2bl w:val="none" w:sz="4" w:space="0" w:color="auto"/>
        </w:tcBorders>
        <w:shd w:val="solid" w:color="000080" w:fill="FFFFFF"/>
      </w:tcPr>
    </w:tblStylePr>
    <w:tblStylePr w:type="lastRow">
      <w:rPr>
        <w:b/>
        <w:bCs/>
        <w:color w:val="auto"/>
      </w:rPr>
      <w:tblPr/>
      <w:tcPr>
        <w:tcBorders>
          <w:tl2br w:val="none" w:sz="4" w:space="0" w:color="auto"/>
          <w:tr2bl w:val="none" w:sz="4" w:space="0" w:color="auto"/>
        </w:tcBorders>
      </w:tcPr>
    </w:tblStylePr>
    <w:tblStylePr w:type="lastCol">
      <w:rPr>
        <w:b/>
        <w:bCs/>
        <w:color w:val="auto"/>
      </w:rPr>
      <w:tblPr/>
      <w:tcPr>
        <w:tcBorders>
          <w:tl2br w:val="none" w:sz="4" w:space="0" w:color="auto"/>
          <w:tr2bl w:val="none" w:sz="4" w:space="0" w:color="auto"/>
        </w:tcBorders>
      </w:tcPr>
    </w:tblStylePr>
  </w:style>
  <w:style w:type="table" w:styleId="Tablaconefectos3D1">
    <w:name w:val="Table 3D effects 1"/>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cPr>
      <w:shd w:val="solid" w:color="C0C0C0" w:fill="FFFFFF"/>
    </w:tcPr>
    <w:tblStylePr w:type="firstRow">
      <w:rPr>
        <w:b/>
        <w:bCs/>
        <w:color w:val="800080"/>
      </w:rPr>
      <w:tblPr/>
      <w:tcPr>
        <w:tcBorders>
          <w:bottom w:val="single" w:sz="6" w:space="0" w:color="808080"/>
          <w:tl2br w:val="none" w:sz="4" w:space="0" w:color="auto"/>
          <w:tr2bl w:val="none" w:sz="4" w:space="0" w:color="auto"/>
        </w:tcBorders>
      </w:tcPr>
    </w:tblStylePr>
    <w:tblStylePr w:type="lastRow">
      <w:tblPr/>
      <w:tcPr>
        <w:tcBorders>
          <w:top w:val="single" w:sz="6" w:space="0" w:color="FFFFFF"/>
          <w:tl2br w:val="none" w:sz="4" w:space="0" w:color="auto"/>
          <w:tr2bl w:val="none" w:sz="4" w:space="0" w:color="auto"/>
        </w:tcBorders>
      </w:tcPr>
    </w:tblStylePr>
    <w:tblStylePr w:type="firstCol">
      <w:rPr>
        <w:b/>
        <w:bCs/>
      </w:rPr>
      <w:tblPr/>
      <w:tcPr>
        <w:tcBorders>
          <w:right w:val="single" w:sz="6" w:space="0" w:color="808080"/>
          <w:tl2br w:val="none" w:sz="4" w:space="0" w:color="auto"/>
          <w:tr2bl w:val="none" w:sz="4" w:space="0" w:color="auto"/>
        </w:tcBorders>
      </w:tcPr>
    </w:tblStylePr>
    <w:tblStylePr w:type="lastCol">
      <w:tblPr/>
      <w:tcPr>
        <w:tcBorders>
          <w:left w:val="single" w:sz="6" w:space="0" w:color="FFFFFF"/>
          <w:tl2br w:val="none" w:sz="4" w:space="0" w:color="auto"/>
          <w:tr2bl w:val="none" w:sz="4" w:space="0" w:color="auto"/>
        </w:tcBorders>
      </w:tcPr>
    </w:tblStylePr>
    <w:tblStylePr w:type="neCell">
      <w:tblPr/>
      <w:tcPr>
        <w:tcBorders>
          <w:left w:val="none" w:sz="4" w:space="0" w:color="auto"/>
          <w:bottom w:val="none" w:sz="4" w:space="0" w:color="auto"/>
          <w:tl2br w:val="none" w:sz="4" w:space="0" w:color="auto"/>
          <w:tr2bl w:val="none" w:sz="4" w:space="0" w:color="auto"/>
        </w:tcBorders>
      </w:tcPr>
    </w:tblStylePr>
    <w:tblStylePr w:type="nwCell">
      <w:tblPr/>
      <w:tcPr>
        <w:tcBorders>
          <w:bottom w:val="none" w:sz="4" w:space="0" w:color="auto"/>
          <w:right w:val="none" w:sz="4" w:space="0" w:color="auto"/>
          <w:tl2br w:val="none" w:sz="4" w:space="0" w:color="auto"/>
          <w:tr2bl w:val="none" w:sz="4" w:space="0" w:color="auto"/>
        </w:tcBorders>
      </w:tcPr>
    </w:tblStylePr>
    <w:tblStylePr w:type="seCell">
      <w:tblPr/>
      <w:tcPr>
        <w:tcBorders>
          <w:top w:val="none" w:sz="4" w:space="0" w:color="auto"/>
          <w:left w:val="none" w:sz="4" w:space="0" w:color="auto"/>
          <w:tl2br w:val="none" w:sz="4" w:space="0" w:color="auto"/>
          <w:tr2bl w:val="none" w:sz="4" w:space="0" w:color="auto"/>
        </w:tcBorders>
      </w:tcPr>
    </w:tblStylePr>
    <w:tblStylePr w:type="swCell">
      <w:rPr>
        <w:color w:val="000080"/>
      </w:rPr>
      <w:tblPr/>
      <w:tcPr>
        <w:tcBorders>
          <w:top w:val="none" w:sz="4" w:space="0" w:color="auto"/>
          <w:right w:val="none" w:sz="4" w:space="0" w:color="auto"/>
          <w:tl2br w:val="none" w:sz="4" w:space="0" w:color="auto"/>
          <w:tr2bl w:val="none" w:sz="4" w:space="0" w:color="auto"/>
        </w:tcBorders>
      </w:tcPr>
    </w:tblStylePr>
  </w:style>
  <w:style w:type="table" w:styleId="Tablaconefectos3D2">
    <w:name w:val="Table 3D effects 2"/>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RowBandSize w:val="1"/>
    </w:tblPr>
    <w:tcPr>
      <w:shd w:val="solid" w:color="C0C0C0" w:fill="FFFFFF"/>
    </w:tcPr>
    <w:tblStylePr w:type="firstRow">
      <w:rPr>
        <w:b/>
        <w:bCs/>
      </w:rPr>
      <w:tblPr/>
      <w:tcPr>
        <w:tcBorders>
          <w:tl2br w:val="none" w:sz="4" w:space="0" w:color="auto"/>
          <w:tr2bl w:val="none" w:sz="4" w:space="0" w:color="auto"/>
        </w:tcBorders>
      </w:tcPr>
    </w:tblStylePr>
    <w:tblStylePr w:type="firstCol">
      <w:tblPr/>
      <w:tcPr>
        <w:tcBorders>
          <w:top w:val="none" w:sz="4" w:space="0" w:color="auto"/>
          <w:bottom w:val="none" w:sz="4" w:space="0" w:color="auto"/>
          <w:right w:val="single" w:sz="6" w:space="0" w:color="808080"/>
          <w:tl2br w:val="none" w:sz="4" w:space="0" w:color="auto"/>
          <w:tr2bl w:val="none" w:sz="4" w:space="0" w:color="auto"/>
        </w:tcBorders>
      </w:tcPr>
    </w:tblStylePr>
    <w:tblStylePr w:type="lastCol">
      <w:tblPr/>
      <w:tcPr>
        <w:tcBorders>
          <w:right w:val="single" w:sz="6" w:space="0" w:color="FFFFFF"/>
          <w:tl2br w:val="none" w:sz="4" w:space="0" w:color="auto"/>
          <w:tr2bl w:val="none" w:sz="4" w:space="0" w:color="auto"/>
        </w:tcBorders>
      </w:tcPr>
    </w:tblStylePr>
    <w:tblStylePr w:type="band1Horz">
      <w:tblPr/>
      <w:tcPr>
        <w:tcBorders>
          <w:top w:val="single" w:sz="6" w:space="0" w:color="808080"/>
          <w:bottom w:val="single" w:sz="6" w:space="0" w:color="FFFFFF"/>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efectos3D3">
    <w:name w:val="Table 3D effects 3"/>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RowBandSize w:val="1"/>
      <w:tblStyleColBandSize w:val="1"/>
    </w:tblPr>
    <w:tblStylePr w:type="firstRow">
      <w:rPr>
        <w:b/>
        <w:bCs/>
      </w:rPr>
      <w:tblPr/>
      <w:tcPr>
        <w:tcBorders>
          <w:tl2br w:val="none" w:sz="4" w:space="0" w:color="auto"/>
          <w:tr2bl w:val="none" w:sz="4" w:space="0" w:color="auto"/>
        </w:tcBorders>
      </w:tcPr>
    </w:tblStylePr>
    <w:tblStylePr w:type="firstCol">
      <w:tblPr/>
      <w:tcPr>
        <w:tcBorders>
          <w:top w:val="none" w:sz="4" w:space="0" w:color="auto"/>
          <w:bottom w:val="none" w:sz="4" w:space="0" w:color="auto"/>
          <w:right w:val="single" w:sz="6" w:space="0" w:color="808080"/>
          <w:tl2br w:val="none" w:sz="4" w:space="0" w:color="auto"/>
          <w:tr2bl w:val="none" w:sz="4" w:space="0" w:color="auto"/>
        </w:tcBorders>
      </w:tcPr>
    </w:tblStylePr>
    <w:tblStylePr w:type="lastCol">
      <w:tblPr/>
      <w:tcPr>
        <w:tcBorders>
          <w:right w:val="single" w:sz="6" w:space="0" w:color="FFFFFF"/>
          <w:tl2br w:val="none" w:sz="4" w:space="0" w:color="auto"/>
          <w:tr2bl w:val="none" w:sz="4"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lista1">
    <w:name w:val="Table List 1"/>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4" w:space="0" w:color="auto"/>
          <w:tr2bl w:val="none" w:sz="4" w:space="0" w:color="auto"/>
        </w:tcBorders>
        <w:shd w:val="solid" w:color="C0C0C0" w:fill="FFFFFF"/>
      </w:tcPr>
    </w:tblStylePr>
    <w:tblStylePr w:type="lastRow">
      <w:tblPr/>
      <w:tcPr>
        <w:tcBorders>
          <w:top w:val="single" w:sz="6" w:space="0" w:color="000000"/>
          <w:tl2br w:val="none" w:sz="4" w:space="0" w:color="auto"/>
          <w:tr2bl w:val="none" w:sz="4" w:space="0" w:color="auto"/>
        </w:tcBorders>
      </w:tcPr>
    </w:tblStylePr>
    <w:tblStylePr w:type="band1Horz">
      <w:rPr>
        <w:color w:val="auto"/>
      </w:rPr>
      <w:tblPr/>
      <w:tcPr>
        <w:tcBorders>
          <w:tl2br w:val="none" w:sz="4" w:space="0" w:color="auto"/>
          <w:tr2bl w:val="none" w:sz="4" w:space="0" w:color="auto"/>
        </w:tcBorders>
        <w:shd w:val="solid" w:color="C0C0C0" w:fill="FFFFFF"/>
      </w:tcPr>
    </w:tblStylePr>
    <w:tblStylePr w:type="band2Horz">
      <w:rPr>
        <w:color w:val="auto"/>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lista2">
    <w:name w:val="Table List 2"/>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RowBandSize w:val="2"/>
      <w:tblBorders>
        <w:bottom w:val="single" w:sz="12" w:space="0" w:color="808080"/>
      </w:tblBorders>
    </w:tblPr>
    <w:tblStylePr w:type="firstRow">
      <w:rPr>
        <w:b/>
        <w:bCs/>
        <w:color w:val="FFFFFF"/>
      </w:rPr>
      <w:tblPr/>
      <w:tcPr>
        <w:tcBorders>
          <w:bottom w:val="single" w:sz="6" w:space="0" w:color="000000"/>
          <w:tl2br w:val="none" w:sz="4" w:space="0" w:color="auto"/>
          <w:tr2bl w:val="none" w:sz="4" w:space="0" w:color="auto"/>
        </w:tcBorders>
        <w:shd w:val="pct75" w:color="008080" w:fill="008000"/>
      </w:tcPr>
    </w:tblStylePr>
    <w:tblStylePr w:type="lastRow">
      <w:tblPr/>
      <w:tcPr>
        <w:tcBorders>
          <w:top w:val="single" w:sz="6" w:space="0" w:color="000000"/>
          <w:tl2br w:val="none" w:sz="4" w:space="0" w:color="auto"/>
          <w:tr2bl w:val="none" w:sz="4" w:space="0" w:color="auto"/>
        </w:tcBorders>
      </w:tcPr>
    </w:tblStylePr>
    <w:tblStylePr w:type="band1Horz">
      <w:rPr>
        <w:color w:val="auto"/>
      </w:rPr>
      <w:tblPr/>
      <w:tcPr>
        <w:tcBorders>
          <w:tl2br w:val="none" w:sz="4" w:space="0" w:color="auto"/>
          <w:tr2bl w:val="none" w:sz="4" w:space="0" w:color="auto"/>
        </w:tcBorders>
        <w:shd w:val="pct20" w:color="00FF00" w:fill="FFFFFF"/>
      </w:tcPr>
    </w:tblStylePr>
    <w:tblStylePr w:type="band2Horz">
      <w:rPr>
        <w:color w:val="auto"/>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conlista3">
    <w:name w:val="Table List 3"/>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4" w:space="0" w:color="auto"/>
          <w:tr2bl w:val="none" w:sz="4" w:space="0" w:color="auto"/>
        </w:tcBorders>
      </w:tcPr>
    </w:tblStylePr>
    <w:tblStylePr w:type="lastRow">
      <w:tblPr/>
      <w:tcPr>
        <w:tcBorders>
          <w:top w:val="single" w:sz="12" w:space="0" w:color="000000"/>
          <w:tl2br w:val="none" w:sz="4" w:space="0" w:color="auto"/>
          <w:tr2bl w:val="none" w:sz="4" w:space="0" w:color="auto"/>
        </w:tcBorders>
      </w:tcPr>
    </w:tblStylePr>
    <w:tblStylePr w:type="swCell">
      <w:rPr>
        <w:i/>
        <w:iCs/>
        <w:color w:val="000080"/>
      </w:rPr>
      <w:tblPr/>
      <w:tcPr>
        <w:tcBorders>
          <w:tl2br w:val="none" w:sz="4" w:space="0" w:color="auto"/>
          <w:tr2bl w:val="none" w:sz="4" w:space="0" w:color="auto"/>
        </w:tcBorders>
      </w:tcPr>
    </w:tblStylePr>
  </w:style>
  <w:style w:type="table" w:styleId="Tablaconlista4">
    <w:name w:val="Table List 4"/>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4" w:space="0" w:color="auto"/>
          <w:tr2bl w:val="none" w:sz="4" w:space="0" w:color="auto"/>
        </w:tcBorders>
        <w:shd w:val="solid" w:color="808080" w:fill="FFFFFF"/>
      </w:tcPr>
    </w:tblStylePr>
  </w:style>
  <w:style w:type="table" w:styleId="Tablaconlista5">
    <w:name w:val="Table List 5"/>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style>
  <w:style w:type="table" w:styleId="Tablaconlista6">
    <w:name w:val="Table List 6"/>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4" w:space="0" w:color="auto"/>
          <w:tr2bl w:val="none" w:sz="4" w:space="0" w:color="auto"/>
        </w:tcBorders>
      </w:tcPr>
    </w:tblStylePr>
    <w:tblStylePr w:type="firstCol">
      <w:rPr>
        <w:b/>
        <w:bCs/>
      </w:rPr>
      <w:tblPr/>
      <w:tcPr>
        <w:tcBorders>
          <w:right w:val="single" w:sz="12" w:space="0" w:color="000000"/>
          <w:tl2br w:val="none" w:sz="4" w:space="0" w:color="auto"/>
          <w:tr2bl w:val="none" w:sz="4" w:space="0" w:color="auto"/>
        </w:tcBorders>
      </w:tcPr>
    </w:tblStylePr>
    <w:tblStylePr w:type="band1Horz">
      <w:tblPr/>
      <w:tcPr>
        <w:tcBorders>
          <w:tl2br w:val="none" w:sz="4" w:space="0" w:color="auto"/>
          <w:tr2bl w:val="none" w:sz="4" w:space="0" w:color="auto"/>
        </w:tcBorders>
        <w:shd w:val="pct25" w:color="000000" w:fill="FFFFFF"/>
      </w:tcPr>
    </w:tblStylePr>
  </w:style>
  <w:style w:type="table" w:styleId="Tablaconlista7">
    <w:name w:val="Table List 7"/>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4" w:space="0" w:color="auto"/>
          <w:tr2bl w:val="none" w:sz="4" w:space="0" w:color="auto"/>
        </w:tcBorders>
        <w:shd w:val="solid" w:color="C0C0C0" w:fill="FFFFFF"/>
      </w:tcPr>
    </w:tblStylePr>
    <w:tblStylePr w:type="lastRow">
      <w:rPr>
        <w:b/>
        <w:bCs/>
      </w:rPr>
      <w:tblPr/>
      <w:tcPr>
        <w:tcBorders>
          <w:top w:val="single" w:sz="12" w:space="0" w:color="00800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tblStylePr w:type="band1Horz">
      <w:rPr>
        <w:color w:val="auto"/>
      </w:rPr>
      <w:tblPr/>
      <w:tcPr>
        <w:tcBorders>
          <w:tl2br w:val="none" w:sz="4" w:space="0" w:color="auto"/>
          <w:tr2bl w:val="none" w:sz="4" w:space="0" w:color="auto"/>
        </w:tcBorders>
        <w:shd w:val="pct20" w:color="000000" w:fill="FFFFFF"/>
      </w:tcPr>
    </w:tblStylePr>
    <w:tblStylePr w:type="band2Horz">
      <w:tblPr/>
      <w:tcPr>
        <w:tcBorders>
          <w:tl2br w:val="none" w:sz="4" w:space="0" w:color="auto"/>
          <w:tr2bl w:val="none" w:sz="4" w:space="0" w:color="auto"/>
        </w:tcBorders>
        <w:shd w:val="pct25" w:color="FFFF00" w:fill="FFFFFF"/>
      </w:tcPr>
    </w:tblStylePr>
  </w:style>
  <w:style w:type="table" w:styleId="Tablaconlista8">
    <w:name w:val="Table List 8"/>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4" w:space="0" w:color="auto"/>
          <w:tr2bl w:val="none" w:sz="4" w:space="0" w:color="auto"/>
        </w:tcBorders>
        <w:shd w:val="solid" w:color="FFFF00" w:fill="FFFFFF"/>
      </w:tcPr>
    </w:tblStylePr>
    <w:tblStylePr w:type="lastRow">
      <w:rPr>
        <w:b/>
        <w:bCs/>
      </w:rPr>
      <w:tblPr/>
      <w:tcPr>
        <w:tcBorders>
          <w:top w:val="single" w:sz="6" w:space="0" w:color="000000"/>
          <w:tl2br w:val="none" w:sz="4" w:space="0" w:color="auto"/>
          <w:tr2bl w:val="none" w:sz="4" w:space="0" w:color="auto"/>
        </w:tcBorders>
      </w:tcPr>
    </w:tblStylePr>
    <w:tblStylePr w:type="firstCol">
      <w:rPr>
        <w:b/>
        <w:bCs/>
      </w:rPr>
      <w:tblPr/>
      <w:tcPr>
        <w:tcBorders>
          <w:tl2br w:val="none" w:sz="4" w:space="0" w:color="auto"/>
          <w:tr2bl w:val="none" w:sz="4" w:space="0" w:color="auto"/>
        </w:tcBorders>
      </w:tcPr>
    </w:tblStylePr>
    <w:tblStylePr w:type="lastCol">
      <w:rPr>
        <w:b/>
        <w:bCs/>
      </w:rPr>
      <w:tblPr/>
      <w:tcPr>
        <w:tcBorders>
          <w:tl2br w:val="none" w:sz="4" w:space="0" w:color="auto"/>
          <w:tr2bl w:val="none" w:sz="4" w:space="0" w:color="auto"/>
        </w:tcBorders>
      </w:tcPr>
    </w:tblStylePr>
    <w:tblStylePr w:type="band1Horz">
      <w:rPr>
        <w:color w:val="auto"/>
      </w:rPr>
      <w:tblPr/>
      <w:tcPr>
        <w:tcBorders>
          <w:tl2br w:val="none" w:sz="4" w:space="0" w:color="auto"/>
          <w:tr2bl w:val="none" w:sz="4" w:space="0" w:color="auto"/>
        </w:tcBorders>
        <w:shd w:val="pct25" w:color="FFFF00" w:fill="FFFFFF"/>
      </w:tcPr>
    </w:tblStylePr>
    <w:tblStylePr w:type="band2Horz">
      <w:tblPr/>
      <w:tcPr>
        <w:tcBorders>
          <w:tl2br w:val="none" w:sz="4" w:space="0" w:color="auto"/>
          <w:tr2bl w:val="none" w:sz="4" w:space="0" w:color="auto"/>
        </w:tcBorders>
        <w:shd w:val="pct50" w:color="FF0000" w:fill="FFFFFF"/>
      </w:tcPr>
    </w:tblStylePr>
  </w:style>
  <w:style w:type="table" w:styleId="Tablacontema">
    <w:name w:val="Table Theme"/>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elegante">
    <w:name w:val="Table Elegant"/>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4" w:space="0" w:color="auto"/>
          <w:tr2bl w:val="none" w:sz="4" w:space="0" w:color="auto"/>
        </w:tcBorders>
      </w:tcPr>
    </w:tblStylePr>
  </w:style>
  <w:style w:type="table" w:styleId="Tablamoderna">
    <w:name w:val="Table Contemporary"/>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RowBandSize w:val="1"/>
      <w:tblBorders>
        <w:insideH w:val="single" w:sz="18" w:space="0" w:color="FFFFFF"/>
        <w:insideV w:val="single" w:sz="18" w:space="0" w:color="FFFFFF"/>
      </w:tblBorders>
    </w:tblPr>
    <w:tblStylePr w:type="firstRow">
      <w:rPr>
        <w:b/>
        <w:bCs/>
        <w:color w:val="auto"/>
      </w:rPr>
      <w:tblPr/>
      <w:tcPr>
        <w:tcBorders>
          <w:tl2br w:val="none" w:sz="4" w:space="0" w:color="auto"/>
          <w:tr2bl w:val="none" w:sz="4" w:space="0" w:color="auto"/>
        </w:tcBorders>
        <w:shd w:val="pct20" w:color="000000" w:fill="FFFFFF"/>
      </w:tcPr>
    </w:tblStylePr>
    <w:tblStylePr w:type="band1Horz">
      <w:rPr>
        <w:color w:val="auto"/>
      </w:rPr>
      <w:tblPr/>
      <w:tcPr>
        <w:tcBorders>
          <w:tl2br w:val="none" w:sz="4" w:space="0" w:color="auto"/>
          <w:tr2bl w:val="none" w:sz="4" w:space="0" w:color="auto"/>
        </w:tcBorders>
        <w:shd w:val="pct5" w:color="000000" w:fill="FFFFFF"/>
      </w:tcPr>
    </w:tblStylePr>
    <w:tblStylePr w:type="band2Horz">
      <w:rPr>
        <w:color w:val="auto"/>
      </w:rPr>
      <w:tblPr/>
      <w:tcPr>
        <w:tcBorders>
          <w:tl2br w:val="none" w:sz="4" w:space="0" w:color="auto"/>
          <w:tr2bl w:val="none" w:sz="4" w:space="0" w:color="auto"/>
        </w:tcBorders>
        <w:shd w:val="pct20" w:color="000000" w:fill="FFFFFF"/>
      </w:tcPr>
    </w:tblStylePr>
  </w:style>
  <w:style w:type="table" w:styleId="Tablaprofesional">
    <w:name w:val="Table Professional"/>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4" w:space="0" w:color="auto"/>
          <w:tr2bl w:val="none" w:sz="4" w:space="0" w:color="auto"/>
        </w:tcBorders>
        <w:shd w:val="solid" w:color="000000" w:fill="FFFFFF"/>
      </w:tcPr>
    </w:tblStylePr>
  </w:style>
  <w:style w:type="table" w:styleId="Tablasutil1">
    <w:name w:val="Table Subtle 1"/>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StyleRowBandSize w:val="1"/>
    </w:tblPr>
    <w:tblStylePr w:type="firstRow">
      <w:tblPr/>
      <w:tcPr>
        <w:tcBorders>
          <w:top w:val="single" w:sz="6" w:space="0" w:color="000000"/>
          <w:bottom w:val="single" w:sz="12" w:space="0" w:color="000000"/>
          <w:tl2br w:val="none" w:sz="4" w:space="0" w:color="auto"/>
          <w:tr2bl w:val="none" w:sz="4" w:space="0" w:color="auto"/>
        </w:tcBorders>
      </w:tcPr>
    </w:tblStylePr>
    <w:tblStylePr w:type="lastRow">
      <w:tblPr/>
      <w:tcPr>
        <w:tcBorders>
          <w:top w:val="single" w:sz="12" w:space="0" w:color="000000"/>
          <w:tl2br w:val="none" w:sz="4" w:space="0" w:color="auto"/>
          <w:tr2bl w:val="none" w:sz="4" w:space="0" w:color="auto"/>
        </w:tcBorders>
        <w:shd w:val="pct25" w:color="800080" w:fill="FFFFFF"/>
      </w:tcPr>
    </w:tblStylePr>
    <w:tblStylePr w:type="firstCol">
      <w:tblPr/>
      <w:tcPr>
        <w:tcBorders>
          <w:right w:val="single" w:sz="12" w:space="0" w:color="000000"/>
          <w:tl2br w:val="none" w:sz="4" w:space="0" w:color="auto"/>
          <w:tr2bl w:val="none" w:sz="4" w:space="0" w:color="auto"/>
        </w:tcBorders>
      </w:tcPr>
    </w:tblStylePr>
    <w:tblStylePr w:type="lastCol">
      <w:tblPr/>
      <w:tcPr>
        <w:tcBorders>
          <w:left w:val="single" w:sz="12" w:space="0" w:color="000000"/>
          <w:tl2br w:val="none" w:sz="4" w:space="0" w:color="auto"/>
          <w:tr2bl w:val="none" w:sz="4" w:space="0" w:color="auto"/>
        </w:tcBorders>
      </w:tcPr>
    </w:tblStylePr>
    <w:tblStylePr w:type="band1Horz">
      <w:tblPr/>
      <w:tcPr>
        <w:tcBorders>
          <w:bottom w:val="single" w:sz="6" w:space="0" w:color="000000"/>
          <w:tl2br w:val="none" w:sz="4" w:space="0" w:color="auto"/>
          <w:tr2bl w:val="none" w:sz="4" w:space="0" w:color="auto"/>
        </w:tcBorders>
        <w:shd w:val="pct25" w:color="808000" w:fill="FFFFFF"/>
      </w:tcPr>
    </w:tblStylePr>
    <w:tblStylePr w:type="neCell">
      <w:rPr>
        <w:b/>
        <w:bCs/>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sutil2">
    <w:name w:val="Table Subtle 2"/>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left w:val="single" w:sz="6" w:space="0" w:color="000000"/>
        <w:right w:val="single" w:sz="6" w:space="0" w:color="000000"/>
      </w:tblBorders>
    </w:tblPr>
    <w:tblStylePr w:type="firstRow">
      <w:tblPr/>
      <w:tcPr>
        <w:tcBorders>
          <w:bottom w:val="single" w:sz="12" w:space="0" w:color="000000"/>
          <w:tl2br w:val="none" w:sz="4" w:space="0" w:color="auto"/>
          <w:tr2bl w:val="none" w:sz="4" w:space="0" w:color="auto"/>
        </w:tcBorders>
      </w:tcPr>
    </w:tblStylePr>
    <w:tblStylePr w:type="lastRow">
      <w:tblPr/>
      <w:tcPr>
        <w:tcBorders>
          <w:top w:val="single" w:sz="12" w:space="0" w:color="000000"/>
          <w:tl2br w:val="none" w:sz="4" w:space="0" w:color="auto"/>
          <w:tr2bl w:val="none" w:sz="4" w:space="0" w:color="auto"/>
        </w:tcBorders>
      </w:tcPr>
    </w:tblStylePr>
    <w:tblStylePr w:type="firstCol">
      <w:tblPr/>
      <w:tcPr>
        <w:tcBorders>
          <w:right w:val="single" w:sz="12" w:space="0" w:color="000000"/>
          <w:tl2br w:val="none" w:sz="4" w:space="0" w:color="auto"/>
          <w:tr2bl w:val="none" w:sz="4" w:space="0" w:color="auto"/>
        </w:tcBorders>
        <w:shd w:val="pct25" w:color="008000" w:fill="FFFFFF"/>
      </w:tcPr>
    </w:tblStylePr>
    <w:tblStylePr w:type="lastCol">
      <w:tblPr/>
      <w:tcPr>
        <w:tcBorders>
          <w:left w:val="single" w:sz="12" w:space="0" w:color="000000"/>
          <w:tl2br w:val="none" w:sz="4" w:space="0" w:color="auto"/>
          <w:tr2bl w:val="none" w:sz="4" w:space="0" w:color="auto"/>
        </w:tcBorders>
        <w:shd w:val="pct25" w:color="808000" w:fill="FFFFFF"/>
      </w:tcPr>
    </w:tblStylePr>
    <w:tblStylePr w:type="neCell">
      <w:rPr>
        <w:b/>
        <w:bCs/>
      </w:rPr>
      <w:tblPr/>
      <w:tcPr>
        <w:tcBorders>
          <w:tl2br w:val="none" w:sz="4" w:space="0" w:color="auto"/>
          <w:tr2bl w:val="none" w:sz="4" w:space="0" w:color="auto"/>
        </w:tcBorders>
      </w:tcPr>
    </w:tblStylePr>
    <w:tblStylePr w:type="swCell">
      <w:rPr>
        <w:b/>
        <w:bCs/>
      </w:rPr>
      <w:tblPr/>
      <w:tcPr>
        <w:tcBorders>
          <w:tl2br w:val="none" w:sz="4" w:space="0" w:color="auto"/>
          <w:tr2bl w:val="none" w:sz="4" w:space="0" w:color="auto"/>
        </w:tcBorders>
      </w:tcPr>
    </w:tblStylePr>
  </w:style>
  <w:style w:type="table" w:styleId="Tablavistosa1">
    <w:name w:val="Table Colorful 1"/>
    <w:basedOn w:val="Tablanormal"/>
    <w:uiPriority w:val="99"/>
    <w:semiHidden/>
    <w:rsid w:val="007A087C"/>
    <w:pPr>
      <w:spacing w:after="0" w:line="240" w:lineRule="auto"/>
    </w:pPr>
    <w:rPr>
      <w:rFonts w:ascii="Times New Roman" w:eastAsia="Times New Roman" w:hAnsi="Times New Roman" w:cs="Times New Roman"/>
      <w:color w:val="FFFFFF"/>
      <w:sz w:val="20"/>
      <w:szCs w:val="20"/>
      <w:lang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4" w:space="0" w:color="auto"/>
          <w:tr2bl w:val="none" w:sz="4" w:space="0" w:color="auto"/>
        </w:tcBorders>
        <w:shd w:val="solid" w:color="000000" w:fill="FFFFFF"/>
      </w:tcPr>
    </w:tblStylePr>
    <w:tblStylePr w:type="firstCol">
      <w:rPr>
        <w:b/>
        <w:bCs/>
        <w:i/>
        <w:iCs/>
      </w:rPr>
      <w:tblPr/>
      <w:tcPr>
        <w:tcBorders>
          <w:tl2br w:val="none" w:sz="4" w:space="0" w:color="auto"/>
          <w:tr2bl w:val="none" w:sz="4" w:space="0" w:color="auto"/>
        </w:tcBorders>
        <w:shd w:val="solid" w:color="000080" w:fill="FFFFFF"/>
      </w:tcPr>
    </w:tblStylePr>
    <w:tblStylePr w:type="nwCell">
      <w:tblPr/>
      <w:tcPr>
        <w:tcBorders>
          <w:tl2br w:val="none" w:sz="4" w:space="0" w:color="auto"/>
          <w:tr2bl w:val="none" w:sz="4" w:space="0" w:color="auto"/>
        </w:tcBorders>
        <w:shd w:val="solid" w:color="000000" w:fill="FFFFFF"/>
      </w:tcPr>
    </w:tblStylePr>
    <w:tblStylePr w:type="swCell">
      <w:rPr>
        <w:b/>
        <w:bCs/>
        <w:i w:val="0"/>
        <w:iCs w:val="0"/>
      </w:rPr>
      <w:tblPr/>
      <w:tcPr>
        <w:tcBorders>
          <w:tl2br w:val="none" w:sz="4" w:space="0" w:color="auto"/>
          <w:tr2bl w:val="none" w:sz="4" w:space="0" w:color="auto"/>
        </w:tcBorders>
      </w:tcPr>
    </w:tblStylePr>
  </w:style>
  <w:style w:type="table" w:styleId="Tablavistosa2">
    <w:name w:val="Table Colorful 2"/>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4" w:space="0" w:color="auto"/>
          <w:tr2bl w:val="none" w:sz="4" w:space="0" w:color="auto"/>
        </w:tcBorders>
        <w:shd w:val="solid" w:color="800000" w:fill="FFFFFF"/>
      </w:tcPr>
    </w:tblStylePr>
    <w:tblStylePr w:type="firstCol">
      <w:rPr>
        <w:b/>
        <w:bCs/>
        <w:i/>
        <w:iCs/>
      </w:rPr>
      <w:tblPr/>
      <w:tcPr>
        <w:tcBorders>
          <w:tl2br w:val="none" w:sz="4" w:space="0" w:color="auto"/>
          <w:tr2bl w:val="none" w:sz="4" w:space="0" w:color="auto"/>
        </w:tcBorders>
      </w:tcPr>
    </w:tblStylePr>
    <w:tblStylePr w:type="lastCol">
      <w:tblPr/>
      <w:tcPr>
        <w:tcBorders>
          <w:tl2br w:val="none" w:sz="4" w:space="0" w:color="auto"/>
          <w:tr2bl w:val="none" w:sz="4" w:space="0" w:color="auto"/>
        </w:tcBorders>
        <w:shd w:val="solid" w:color="C0C0C0" w:fill="FFFFFF"/>
      </w:tcPr>
    </w:tblStylePr>
    <w:tblStylePr w:type="swCell">
      <w:rPr>
        <w:b/>
        <w:bCs/>
        <w:i w:val="0"/>
        <w:iCs w:val="0"/>
      </w:rPr>
      <w:tblPr/>
      <w:tcPr>
        <w:tcBorders>
          <w:tl2br w:val="none" w:sz="4" w:space="0" w:color="auto"/>
          <w:tr2bl w:val="none" w:sz="4" w:space="0" w:color="auto"/>
        </w:tcBorders>
      </w:tcPr>
    </w:tblStylePr>
  </w:style>
  <w:style w:type="table" w:styleId="Tablavistosa3">
    <w:name w:val="Table Colorful 3"/>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4" w:space="0" w:color="auto"/>
          <w:tr2bl w:val="none" w:sz="4" w:space="0" w:color="auto"/>
        </w:tcBorders>
        <w:shd w:val="solid" w:color="008080" w:fill="FFFFFF"/>
      </w:tcPr>
    </w:tblStylePr>
    <w:tblStylePr w:type="firstCol">
      <w:tblPr/>
      <w:tcPr>
        <w:tcBorders>
          <w:left w:val="single" w:sz="36" w:space="0" w:color="000000"/>
          <w:right w:val="single" w:sz="6" w:space="0" w:color="000000"/>
          <w:tl2br w:val="none" w:sz="4" w:space="0" w:color="auto"/>
          <w:tr2bl w:val="none" w:sz="4" w:space="0" w:color="auto"/>
        </w:tcBorders>
        <w:shd w:val="solid" w:color="008080" w:fill="FFFFFF"/>
      </w:tcPr>
    </w:tblStylePr>
    <w:tblStylePr w:type="nwCell">
      <w:rPr>
        <w:b/>
        <w:bCs/>
        <w:color w:val="FFFFFF"/>
      </w:rPr>
      <w:tblPr/>
      <w:tcPr>
        <w:tcBorders>
          <w:tl2br w:val="none" w:sz="4" w:space="0" w:color="auto"/>
          <w:tr2bl w:val="none" w:sz="4" w:space="0" w:color="auto"/>
        </w:tcBorders>
        <w:shd w:val="solid" w:color="000000" w:fill="FFFFFF"/>
      </w:tcPr>
    </w:tblStylePr>
  </w:style>
  <w:style w:type="table" w:customStyle="1" w:styleId="TablaWeb1">
    <w:name w:val="Tabla Web 1"/>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4" w:space="0" w:color="auto"/>
          <w:tr2bl w:val="none" w:sz="4" w:space="0" w:color="auto"/>
        </w:tcBorders>
      </w:tcPr>
    </w:tblStylePr>
  </w:style>
  <w:style w:type="table" w:customStyle="1" w:styleId="TablaWeb2">
    <w:name w:val="Tabla Web 2"/>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4" w:space="0" w:color="auto"/>
          <w:tr2bl w:val="none" w:sz="4" w:space="0" w:color="auto"/>
        </w:tcBorders>
      </w:tcPr>
    </w:tblStylePr>
  </w:style>
  <w:style w:type="table" w:customStyle="1" w:styleId="TablaWeb3">
    <w:name w:val="Tabla Web 3"/>
    <w:basedOn w:val="Tablanormal"/>
    <w:uiPriority w:val="99"/>
    <w:semiHidden/>
    <w:rsid w:val="007A087C"/>
    <w:pPr>
      <w:spacing w:after="0" w:line="240" w:lineRule="auto"/>
    </w:pPr>
    <w:rPr>
      <w:rFonts w:ascii="Times New Roman" w:eastAsia="Times New Roman" w:hAnsi="Times New Roman" w:cs="Times New Roman"/>
      <w:sz w:val="20"/>
      <w:szCs w:val="20"/>
      <w:lang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4" w:space="0" w:color="auto"/>
          <w:tr2bl w:val="none" w:sz="4" w:space="0" w:color="auto"/>
        </w:tcBorders>
      </w:tcPr>
    </w:tblStylePr>
  </w:style>
  <w:style w:type="character" w:styleId="TecladoHTML">
    <w:name w:val="HTML Keyboard"/>
    <w:uiPriority w:val="99"/>
    <w:semiHidden/>
    <w:rsid w:val="007A087C"/>
    <w:rPr>
      <w:rFonts w:ascii="Courier New" w:hAnsi="Courier New" w:cs="Courier New"/>
      <w:sz w:val="20"/>
      <w:szCs w:val="20"/>
    </w:rPr>
  </w:style>
  <w:style w:type="paragraph" w:styleId="Textodebloque">
    <w:name w:val="Block Text"/>
    <w:basedOn w:val="Normal"/>
    <w:uiPriority w:val="99"/>
    <w:rsid w:val="007A087C"/>
    <w:pPr>
      <w:spacing w:after="120"/>
      <w:ind w:left="1440" w:right="1440"/>
    </w:pPr>
    <w:rPr>
      <w:rFonts w:ascii="Tahoma" w:hAnsi="Tahoma"/>
      <w:sz w:val="20"/>
      <w:szCs w:val="20"/>
      <w:lang w:eastAsia="es-ES"/>
    </w:rPr>
  </w:style>
  <w:style w:type="paragraph" w:styleId="Textoindependienteprimerasangra">
    <w:name w:val="Body Text First Indent"/>
    <w:basedOn w:val="Textoindependiente"/>
    <w:link w:val="TextoindependienteprimerasangraCar"/>
    <w:uiPriority w:val="99"/>
    <w:semiHidden/>
    <w:rsid w:val="007A087C"/>
    <w:pPr>
      <w:spacing w:after="120"/>
      <w:ind w:firstLine="210"/>
      <w:jc w:val="left"/>
    </w:pPr>
    <w:rPr>
      <w:rFonts w:ascii="Tahoma" w:hAnsi="Tahoma"/>
      <w:sz w:val="20"/>
      <w:szCs w:val="20"/>
      <w:lang w:eastAsia="es-ES"/>
    </w:rPr>
  </w:style>
  <w:style w:type="character" w:customStyle="1" w:styleId="TextoindependienteprimerasangraCar">
    <w:name w:val="Texto independiente primera sangría Car"/>
    <w:basedOn w:val="TextoindependienteCar"/>
    <w:link w:val="Textoindependienteprimerasangra"/>
    <w:uiPriority w:val="99"/>
    <w:semiHidden/>
    <w:rsid w:val="007A087C"/>
    <w:rPr>
      <w:rFonts w:ascii="Tahoma" w:eastAsia="Times New Roman" w:hAnsi="Tahoma" w:cs="Times New Roman"/>
      <w:color w:val="000000"/>
      <w:sz w:val="20"/>
      <w:szCs w:val="20"/>
      <w:lang w:val="ca-ES" w:eastAsia="es-ES"/>
    </w:rPr>
  </w:style>
  <w:style w:type="paragraph" w:styleId="Textoindependienteprimerasangra2">
    <w:name w:val="Body Text First Indent 2"/>
    <w:basedOn w:val="Sangradetextonormal"/>
    <w:link w:val="Textoindependienteprimerasangra2Car"/>
    <w:uiPriority w:val="99"/>
    <w:semiHidden/>
    <w:rsid w:val="007A087C"/>
    <w:pPr>
      <w:ind w:firstLine="210"/>
    </w:pPr>
    <w:rPr>
      <w:rFonts w:ascii="Tahoma" w:hAnsi="Tahoma"/>
      <w:sz w:val="20"/>
      <w:szCs w:val="20"/>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7A087C"/>
    <w:rPr>
      <w:rFonts w:ascii="Tahoma" w:eastAsia="Times New Roman" w:hAnsi="Tahoma" w:cs="Times New Roman"/>
      <w:color w:val="000000"/>
      <w:sz w:val="20"/>
      <w:szCs w:val="20"/>
      <w:lang w:val="ca-ES" w:eastAsia="es-ES"/>
    </w:rPr>
  </w:style>
  <w:style w:type="paragraph" w:styleId="Textosinformato">
    <w:name w:val="Plain Text"/>
    <w:basedOn w:val="Normal"/>
    <w:link w:val="TextosinformatoCar"/>
    <w:uiPriority w:val="99"/>
    <w:semiHidden/>
    <w:rsid w:val="007A087C"/>
    <w:rPr>
      <w:rFonts w:ascii="Courier New" w:hAnsi="Courier New" w:cs="Courier New"/>
      <w:sz w:val="20"/>
      <w:szCs w:val="20"/>
      <w:lang w:eastAsia="es-ES"/>
    </w:rPr>
  </w:style>
  <w:style w:type="character" w:customStyle="1" w:styleId="TextosinformatoCar">
    <w:name w:val="Texto sin formato Car"/>
    <w:basedOn w:val="Fuentedeprrafopredeter"/>
    <w:link w:val="Textosinformato"/>
    <w:uiPriority w:val="99"/>
    <w:semiHidden/>
    <w:rsid w:val="007A087C"/>
    <w:rPr>
      <w:rFonts w:ascii="Courier New" w:eastAsia="Times New Roman" w:hAnsi="Courier New" w:cs="Courier New"/>
      <w:sz w:val="20"/>
      <w:szCs w:val="20"/>
      <w:lang w:val="ca-ES" w:eastAsia="es-ES"/>
    </w:rPr>
  </w:style>
  <w:style w:type="character" w:styleId="VariableHTML">
    <w:name w:val="HTML Variable"/>
    <w:uiPriority w:val="99"/>
    <w:semiHidden/>
    <w:rsid w:val="007A087C"/>
    <w:rPr>
      <w:i/>
      <w:iCs/>
    </w:rPr>
  </w:style>
  <w:style w:type="numbering" w:customStyle="1" w:styleId="Bego-tahoma9">
    <w:name w:val="Bego - tahoma 9"/>
    <w:uiPriority w:val="99"/>
    <w:rsid w:val="007A087C"/>
    <w:pPr>
      <w:numPr>
        <w:numId w:val="16"/>
      </w:numPr>
    </w:pPr>
  </w:style>
  <w:style w:type="numbering" w:customStyle="1" w:styleId="Listaactual1">
    <w:name w:val="Lista actual1"/>
    <w:uiPriority w:val="99"/>
    <w:rsid w:val="007A087C"/>
    <w:pPr>
      <w:numPr>
        <w:numId w:val="17"/>
      </w:numPr>
    </w:pPr>
  </w:style>
  <w:style w:type="numbering" w:customStyle="1" w:styleId="Listaactual2">
    <w:name w:val="Lista actual2"/>
    <w:uiPriority w:val="99"/>
    <w:rsid w:val="007A087C"/>
    <w:pPr>
      <w:numPr>
        <w:numId w:val="19"/>
      </w:numPr>
    </w:pPr>
  </w:style>
  <w:style w:type="numbering" w:customStyle="1" w:styleId="Estilo3">
    <w:name w:val="Estilo3"/>
    <w:uiPriority w:val="99"/>
    <w:rsid w:val="007A087C"/>
    <w:pPr>
      <w:numPr>
        <w:numId w:val="18"/>
      </w:numPr>
    </w:pPr>
  </w:style>
  <w:style w:type="paragraph" w:customStyle="1" w:styleId="Textonormal">
    <w:name w:val="Textonormal"/>
    <w:basedOn w:val="Normal"/>
    <w:uiPriority w:val="99"/>
    <w:rsid w:val="007A087C"/>
    <w:pPr>
      <w:spacing w:before="100" w:after="100"/>
    </w:pPr>
    <w:rPr>
      <w:rFonts w:cs="Arial"/>
      <w:sz w:val="21"/>
      <w:szCs w:val="21"/>
      <w:lang w:eastAsia="ca-ES"/>
    </w:rPr>
  </w:style>
  <w:style w:type="paragraph" w:customStyle="1" w:styleId="Normal2">
    <w:name w:val="Normal2"/>
    <w:basedOn w:val="Normal"/>
    <w:next w:val="Normal"/>
    <w:uiPriority w:val="99"/>
    <w:rsid w:val="007A087C"/>
    <w:pPr>
      <w:tabs>
        <w:tab w:val="left" w:pos="567"/>
      </w:tabs>
      <w:jc w:val="both"/>
    </w:pPr>
    <w:rPr>
      <w:szCs w:val="20"/>
      <w:lang w:eastAsia="es-ES"/>
    </w:rPr>
  </w:style>
  <w:style w:type="paragraph" w:customStyle="1" w:styleId="Standard">
    <w:name w:val="Standard"/>
    <w:rsid w:val="007A087C"/>
    <w:pPr>
      <w:spacing w:after="0" w:line="240" w:lineRule="auto"/>
    </w:pPr>
    <w:rPr>
      <w:rFonts w:ascii="Times New Roman" w:eastAsia="SimSun" w:hAnsi="Times New Roman" w:cs="Mangal"/>
      <w:sz w:val="24"/>
      <w:szCs w:val="24"/>
      <w:lang w:val="ca-ES" w:eastAsia="zh-CN" w:bidi="hi-IN"/>
    </w:rPr>
  </w:style>
  <w:style w:type="paragraph" w:customStyle="1" w:styleId="BodyText21">
    <w:name w:val="Body Text 21"/>
    <w:basedOn w:val="Normal"/>
    <w:uiPriority w:val="99"/>
    <w:rsid w:val="007A087C"/>
    <w:pPr>
      <w:keepLines/>
      <w:tabs>
        <w:tab w:val="left" w:pos="-720"/>
      </w:tabs>
      <w:jc w:val="both"/>
    </w:pPr>
    <w:rPr>
      <w:rFonts w:ascii="Antique Olive" w:hAnsi="Antique Olive"/>
      <w:spacing w:val="-2"/>
      <w:szCs w:val="20"/>
      <w:lang w:eastAsia="es-ES"/>
    </w:rPr>
  </w:style>
  <w:style w:type="paragraph" w:customStyle="1" w:styleId="Prrafodelista1">
    <w:name w:val="Párrafo de lista1"/>
    <w:basedOn w:val="Normal"/>
    <w:uiPriority w:val="99"/>
    <w:qFormat/>
    <w:rsid w:val="007A087C"/>
    <w:pPr>
      <w:ind w:left="720"/>
      <w:contextualSpacing/>
    </w:pPr>
    <w:rPr>
      <w:szCs w:val="20"/>
      <w:lang w:eastAsia="ca-ES"/>
    </w:rPr>
  </w:style>
  <w:style w:type="character" w:customStyle="1" w:styleId="Goohl1">
    <w:name w:val="Goohl1"/>
    <w:basedOn w:val="Fuentedeprrafopredeter"/>
    <w:uiPriority w:val="99"/>
    <w:rsid w:val="007A087C"/>
  </w:style>
  <w:style w:type="character" w:customStyle="1" w:styleId="Goohl0">
    <w:name w:val="Goohl0"/>
    <w:basedOn w:val="Fuentedeprrafopredeter"/>
    <w:uiPriority w:val="99"/>
    <w:rsid w:val="007A087C"/>
  </w:style>
  <w:style w:type="paragraph" w:customStyle="1" w:styleId="Ecmsonormal">
    <w:name w:val="Ec_msonormal"/>
    <w:basedOn w:val="Normal"/>
    <w:uiPriority w:val="99"/>
    <w:rsid w:val="007A087C"/>
    <w:pPr>
      <w:spacing w:before="100" w:after="100"/>
    </w:pPr>
    <w:rPr>
      <w:rFonts w:ascii="Times New Roman" w:hAnsi="Times New Roman"/>
      <w:szCs w:val="24"/>
      <w:lang w:eastAsia="es-ES"/>
    </w:rPr>
  </w:style>
  <w:style w:type="character" w:customStyle="1" w:styleId="CarCarCar">
    <w:name w:val="Car Car Car"/>
    <w:basedOn w:val="Fuentedeprrafopredeter"/>
    <w:uiPriority w:val="99"/>
    <w:rsid w:val="007A087C"/>
  </w:style>
  <w:style w:type="paragraph" w:customStyle="1" w:styleId="Sangrado1">
    <w:name w:val="Sangrado1"/>
    <w:basedOn w:val="Normal"/>
    <w:uiPriority w:val="99"/>
    <w:rsid w:val="007A087C"/>
    <w:pPr>
      <w:spacing w:before="180" w:after="180"/>
      <w:ind w:left="960" w:firstLine="360"/>
      <w:jc w:val="both"/>
    </w:pPr>
    <w:rPr>
      <w:rFonts w:ascii="Times New Roman" w:hAnsi="Times New Roman"/>
      <w:szCs w:val="24"/>
      <w:lang w:eastAsia="es-ES"/>
    </w:rPr>
  </w:style>
  <w:style w:type="paragraph" w:customStyle="1" w:styleId="Sangrado21">
    <w:name w:val="Sangrado_21"/>
    <w:basedOn w:val="Normal"/>
    <w:uiPriority w:val="99"/>
    <w:rsid w:val="007A087C"/>
    <w:pPr>
      <w:spacing w:before="360" w:after="180"/>
      <w:ind w:left="960" w:firstLine="360"/>
      <w:jc w:val="both"/>
    </w:pPr>
    <w:rPr>
      <w:rFonts w:ascii="Times New Roman" w:hAnsi="Times New Roman"/>
      <w:szCs w:val="24"/>
      <w:lang w:eastAsia="es-ES"/>
    </w:rPr>
  </w:style>
  <w:style w:type="paragraph" w:customStyle="1" w:styleId="Prrafodelista2">
    <w:name w:val="Párrafo de lista2"/>
    <w:basedOn w:val="Normal"/>
    <w:uiPriority w:val="99"/>
    <w:rsid w:val="007A087C"/>
    <w:pPr>
      <w:spacing w:after="200" w:line="276" w:lineRule="auto"/>
      <w:ind w:left="720"/>
    </w:pPr>
    <w:rPr>
      <w:rFonts w:ascii="Calibri" w:hAnsi="Calibri" w:cs="Calibri"/>
    </w:rPr>
  </w:style>
  <w:style w:type="paragraph" w:customStyle="1" w:styleId="Textoindependiente31">
    <w:name w:val="Texto independiente 31"/>
    <w:basedOn w:val="Normal"/>
    <w:uiPriority w:val="99"/>
    <w:rsid w:val="007A087C"/>
    <w:pPr>
      <w:jc w:val="both"/>
    </w:pPr>
  </w:style>
  <w:style w:type="paragraph" w:customStyle="1" w:styleId="1">
    <w:name w:val="1"/>
    <w:uiPriority w:val="99"/>
    <w:rsid w:val="007A087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pPr>
    <w:rPr>
      <w:rFonts w:ascii="Times New Roman" w:eastAsia="Times New Roman" w:hAnsi="Times New Roman" w:cs="Times New Roman"/>
      <w:sz w:val="24"/>
      <w:szCs w:val="20"/>
      <w:lang w:val="es-MX" w:eastAsia="ca-ES"/>
    </w:rPr>
  </w:style>
  <w:style w:type="character" w:customStyle="1" w:styleId="Variable">
    <w:name w:val="Variable"/>
    <w:uiPriority w:val="99"/>
    <w:rsid w:val="007A087C"/>
    <w:rPr>
      <w:i/>
      <w:iCs w:val="0"/>
    </w:rPr>
  </w:style>
  <w:style w:type="paragraph" w:styleId="Ttulo">
    <w:name w:val="Title"/>
    <w:basedOn w:val="Normal"/>
    <w:link w:val="TtuloCar"/>
    <w:uiPriority w:val="10"/>
    <w:qFormat/>
    <w:rsid w:val="007A087C"/>
    <w:pPr>
      <w:jc w:val="center"/>
    </w:pPr>
    <w:rPr>
      <w:rFonts w:ascii="Verdana" w:hAnsi="Verdana"/>
      <w:b/>
      <w:bCs/>
      <w:color w:val="000080"/>
      <w:szCs w:val="24"/>
      <w:lang w:eastAsia="es-ES"/>
    </w:rPr>
  </w:style>
  <w:style w:type="character" w:customStyle="1" w:styleId="TtuloCar">
    <w:name w:val="Título Car"/>
    <w:basedOn w:val="Fuentedeprrafopredeter"/>
    <w:link w:val="Ttulo"/>
    <w:uiPriority w:val="99"/>
    <w:rsid w:val="007A087C"/>
    <w:rPr>
      <w:rFonts w:ascii="Verdana" w:eastAsia="Times New Roman" w:hAnsi="Verdana" w:cs="Times New Roman"/>
      <w:b/>
      <w:bCs/>
      <w:color w:val="000080"/>
      <w:sz w:val="24"/>
      <w:szCs w:val="24"/>
      <w:lang w:val="ca-ES" w:eastAsia="es-ES"/>
    </w:rPr>
  </w:style>
  <w:style w:type="paragraph" w:customStyle="1" w:styleId="P0">
    <w:name w:val="P0"/>
    <w:basedOn w:val="Normal"/>
    <w:uiPriority w:val="99"/>
    <w:rsid w:val="007A087C"/>
    <w:pPr>
      <w:tabs>
        <w:tab w:val="left" w:pos="720"/>
      </w:tabs>
      <w:spacing w:line="240" w:lineRule="atLeast"/>
      <w:jc w:val="both"/>
    </w:pPr>
    <w:rPr>
      <w:rFonts w:ascii="Times New Roman" w:hAnsi="Times New Roman"/>
      <w:szCs w:val="20"/>
      <w:lang w:eastAsia="es-ES"/>
    </w:rPr>
  </w:style>
  <w:style w:type="character" w:customStyle="1" w:styleId="Apple-converted-space">
    <w:name w:val="Apple-converted-space"/>
    <w:basedOn w:val="Fuentedeprrafopredeter"/>
    <w:uiPriority w:val="99"/>
    <w:rsid w:val="007A087C"/>
  </w:style>
  <w:style w:type="character" w:customStyle="1" w:styleId="Listavistosa-nfasis1Car">
    <w:name w:val="Lista vistosa - Énfasis 1 Car"/>
    <w:link w:val="Listavistosa-nfasis1"/>
    <w:uiPriority w:val="34"/>
    <w:semiHidden/>
    <w:rsid w:val="007A087C"/>
    <w:rPr>
      <w:rFonts w:ascii="Times New Roman" w:eastAsia="Times New Roman" w:hAnsi="Times New Roman"/>
      <w:sz w:val="24"/>
      <w:lang w:eastAsia="en-US"/>
    </w:rPr>
  </w:style>
  <w:style w:type="paragraph" w:customStyle="1" w:styleId="Heading">
    <w:name w:val="Heading"/>
    <w:basedOn w:val="Normal"/>
    <w:next w:val="Textoindependiente"/>
    <w:uiPriority w:val="99"/>
    <w:rsid w:val="007A087C"/>
    <w:pPr>
      <w:keepNext/>
      <w:spacing w:before="240" w:after="120"/>
    </w:pPr>
    <w:rPr>
      <w:rFonts w:eastAsia="MS Mincho" w:cs="Tahoma"/>
      <w:szCs w:val="28"/>
      <w:lang w:eastAsia="es-ES"/>
    </w:rPr>
  </w:style>
  <w:style w:type="paragraph" w:customStyle="1" w:styleId="Header1">
    <w:name w:val="Header1"/>
    <w:basedOn w:val="Normal"/>
    <w:uiPriority w:val="99"/>
    <w:rsid w:val="007A087C"/>
    <w:pPr>
      <w:tabs>
        <w:tab w:val="center" w:pos="4818"/>
        <w:tab w:val="right" w:pos="9637"/>
      </w:tabs>
    </w:pPr>
    <w:rPr>
      <w:rFonts w:eastAsia="Lucida Sans Unicode"/>
      <w:szCs w:val="24"/>
      <w:lang w:eastAsia="es-ES"/>
    </w:rPr>
  </w:style>
  <w:style w:type="paragraph" w:customStyle="1" w:styleId="Footer1">
    <w:name w:val="Footer1"/>
    <w:basedOn w:val="Normal"/>
    <w:uiPriority w:val="99"/>
    <w:rsid w:val="007A087C"/>
    <w:pPr>
      <w:tabs>
        <w:tab w:val="center" w:pos="4818"/>
        <w:tab w:val="right" w:pos="9637"/>
      </w:tabs>
    </w:pPr>
    <w:rPr>
      <w:rFonts w:eastAsia="Lucida Sans Unicode"/>
      <w:szCs w:val="24"/>
      <w:lang w:eastAsia="es-ES"/>
    </w:rPr>
  </w:style>
  <w:style w:type="paragraph" w:customStyle="1" w:styleId="Header2">
    <w:name w:val="Header2"/>
    <w:basedOn w:val="Normal"/>
    <w:uiPriority w:val="99"/>
    <w:rsid w:val="007A087C"/>
    <w:pPr>
      <w:tabs>
        <w:tab w:val="right" w:pos="9637"/>
      </w:tabs>
    </w:pPr>
    <w:rPr>
      <w:rFonts w:eastAsia="Lucida Sans Unicode"/>
      <w:szCs w:val="24"/>
      <w:lang w:eastAsia="es-ES"/>
    </w:rPr>
  </w:style>
  <w:style w:type="paragraph" w:customStyle="1" w:styleId="Footer2">
    <w:name w:val="Footer2"/>
    <w:basedOn w:val="Normal"/>
    <w:uiPriority w:val="99"/>
    <w:rsid w:val="007A087C"/>
    <w:pPr>
      <w:tabs>
        <w:tab w:val="right" w:pos="9637"/>
      </w:tabs>
    </w:pPr>
    <w:rPr>
      <w:rFonts w:eastAsia="Lucida Sans Unicode"/>
      <w:szCs w:val="24"/>
      <w:lang w:eastAsia="es-ES"/>
    </w:rPr>
  </w:style>
  <w:style w:type="paragraph" w:customStyle="1" w:styleId="Header3">
    <w:name w:val="Header3"/>
    <w:basedOn w:val="Normal"/>
    <w:uiPriority w:val="99"/>
    <w:rsid w:val="007A087C"/>
    <w:pPr>
      <w:tabs>
        <w:tab w:val="center" w:pos="4818"/>
        <w:tab w:val="right" w:pos="9637"/>
      </w:tabs>
    </w:pPr>
    <w:rPr>
      <w:rFonts w:eastAsia="Lucida Sans Unicode"/>
      <w:szCs w:val="24"/>
      <w:lang w:eastAsia="es-ES"/>
    </w:rPr>
  </w:style>
  <w:style w:type="paragraph" w:customStyle="1" w:styleId="Header4">
    <w:name w:val="Header4"/>
    <w:basedOn w:val="Normal"/>
    <w:uiPriority w:val="99"/>
    <w:rsid w:val="007A087C"/>
    <w:pPr>
      <w:tabs>
        <w:tab w:val="center" w:pos="4818"/>
        <w:tab w:val="right" w:pos="9637"/>
      </w:tabs>
    </w:pPr>
    <w:rPr>
      <w:rFonts w:eastAsia="Lucida Sans Unicode"/>
      <w:szCs w:val="24"/>
      <w:lang w:eastAsia="es-ES"/>
    </w:rPr>
  </w:style>
  <w:style w:type="paragraph" w:customStyle="1" w:styleId="Footer3">
    <w:name w:val="Footer3"/>
    <w:basedOn w:val="Normal"/>
    <w:uiPriority w:val="99"/>
    <w:rsid w:val="007A087C"/>
    <w:pPr>
      <w:tabs>
        <w:tab w:val="center" w:pos="4818"/>
        <w:tab w:val="right" w:pos="9637"/>
      </w:tabs>
    </w:pPr>
    <w:rPr>
      <w:rFonts w:eastAsia="Lucida Sans Unicode"/>
      <w:szCs w:val="24"/>
      <w:lang w:eastAsia="es-ES"/>
    </w:rPr>
  </w:style>
  <w:style w:type="paragraph" w:customStyle="1" w:styleId="TableContents">
    <w:name w:val="Table Contents"/>
    <w:basedOn w:val="Normal"/>
    <w:uiPriority w:val="99"/>
    <w:rsid w:val="007A087C"/>
    <w:rPr>
      <w:rFonts w:eastAsia="Lucida Sans Unicode"/>
      <w:szCs w:val="24"/>
      <w:lang w:eastAsia="es-ES"/>
    </w:rPr>
  </w:style>
  <w:style w:type="paragraph" w:customStyle="1" w:styleId="TableHeading">
    <w:name w:val="Table Heading"/>
    <w:basedOn w:val="TableContents"/>
    <w:uiPriority w:val="99"/>
    <w:rsid w:val="007A087C"/>
    <w:pPr>
      <w:jc w:val="center"/>
    </w:pPr>
    <w:rPr>
      <w:b/>
      <w:bCs/>
    </w:rPr>
  </w:style>
  <w:style w:type="paragraph" w:customStyle="1" w:styleId="Ttulo10">
    <w:name w:val="Título1"/>
    <w:basedOn w:val="Normal"/>
    <w:uiPriority w:val="99"/>
    <w:qFormat/>
    <w:rsid w:val="007A087C"/>
    <w:rPr>
      <w:rFonts w:ascii="Calibri" w:hAnsi="Calibri"/>
      <w:b/>
      <w:caps/>
      <w:szCs w:val="20"/>
    </w:rPr>
  </w:style>
  <w:style w:type="paragraph" w:customStyle="1" w:styleId="Titol1">
    <w:name w:val="Titol 1"/>
    <w:basedOn w:val="Normal"/>
    <w:link w:val="Titol1Car"/>
    <w:uiPriority w:val="99"/>
    <w:qFormat/>
    <w:rsid w:val="005B341D"/>
    <w:pPr>
      <w:jc w:val="both"/>
    </w:pPr>
    <w:rPr>
      <w:b/>
      <w:caps/>
      <w:lang w:val="ca-ES"/>
    </w:rPr>
  </w:style>
  <w:style w:type="paragraph" w:customStyle="1" w:styleId="Titol2">
    <w:name w:val="Titol 2"/>
    <w:basedOn w:val="Normal"/>
    <w:link w:val="Titol2Car"/>
    <w:uiPriority w:val="99"/>
    <w:qFormat/>
    <w:rsid w:val="00AF76B4"/>
    <w:pPr>
      <w:jc w:val="both"/>
    </w:pPr>
    <w:rPr>
      <w:b/>
    </w:rPr>
  </w:style>
  <w:style w:type="character" w:customStyle="1" w:styleId="Titol1Car">
    <w:name w:val="Titol 1 Car"/>
    <w:link w:val="Titol1"/>
    <w:uiPriority w:val="99"/>
    <w:rsid w:val="005B341D"/>
    <w:rPr>
      <w:b/>
      <w:caps/>
      <w:lang w:val="ca-ES"/>
    </w:rPr>
  </w:style>
  <w:style w:type="paragraph" w:customStyle="1" w:styleId="Titol3">
    <w:name w:val="Titol 3"/>
    <w:basedOn w:val="Normal"/>
    <w:link w:val="Titol3Car"/>
    <w:uiPriority w:val="99"/>
    <w:qFormat/>
    <w:rsid w:val="007A087C"/>
    <w:pPr>
      <w:numPr>
        <w:numId w:val="22"/>
      </w:numPr>
      <w:jc w:val="both"/>
    </w:pPr>
    <w:rPr>
      <w:b/>
      <w:u w:val="single"/>
    </w:rPr>
  </w:style>
  <w:style w:type="character" w:customStyle="1" w:styleId="Titol2Car">
    <w:name w:val="Titol 2 Car"/>
    <w:link w:val="Titol2"/>
    <w:uiPriority w:val="99"/>
    <w:rsid w:val="007A087C"/>
    <w:rPr>
      <w:b/>
    </w:rPr>
  </w:style>
  <w:style w:type="character" w:customStyle="1" w:styleId="Titol3Car">
    <w:name w:val="Titol 3 Car"/>
    <w:link w:val="Titol3"/>
    <w:uiPriority w:val="99"/>
    <w:rsid w:val="007A087C"/>
    <w:rPr>
      <w:b/>
      <w:u w:val="single"/>
    </w:rPr>
  </w:style>
  <w:style w:type="paragraph" w:customStyle="1" w:styleId="Sombreadomedio1-nfasis11">
    <w:name w:val="Sombreado medio 1 - Énfasis 11"/>
    <w:uiPriority w:val="1"/>
    <w:qFormat/>
    <w:rsid w:val="007A087C"/>
    <w:pPr>
      <w:spacing w:after="0" w:line="240" w:lineRule="auto"/>
    </w:pPr>
    <w:rPr>
      <w:rFonts w:ascii="News Gothic" w:eastAsia="Calibri" w:hAnsi="News Gothic" w:cs="Calibri"/>
      <w:sz w:val="24"/>
      <w:szCs w:val="24"/>
    </w:rPr>
  </w:style>
  <w:style w:type="character" w:customStyle="1" w:styleId="Tlid-translation">
    <w:name w:val="Tlid-translation"/>
    <w:uiPriority w:val="99"/>
    <w:rsid w:val="007A087C"/>
  </w:style>
  <w:style w:type="character" w:customStyle="1" w:styleId="Cuadrculaclara-nfasis3Car">
    <w:name w:val="Cuadrícula clara - Énfasis 3 Car"/>
    <w:link w:val="Sombreadovistoso-nfasis3"/>
    <w:uiPriority w:val="34"/>
    <w:rsid w:val="007A087C"/>
    <w:rPr>
      <w:rFonts w:ascii="Arial" w:hAnsi="Arial"/>
      <w:sz w:val="22"/>
      <w:lang w:val="ca-ES" w:eastAsia="ca-ES"/>
    </w:rPr>
  </w:style>
  <w:style w:type="paragraph" w:customStyle="1" w:styleId="Annex">
    <w:name w:val="Annex"/>
    <w:basedOn w:val="Ttulo1"/>
    <w:uiPriority w:val="99"/>
    <w:qFormat/>
    <w:rsid w:val="007A087C"/>
    <w:pPr>
      <w:keepLines w:val="0"/>
      <w:spacing w:before="0"/>
      <w:ind w:left="432"/>
      <w:jc w:val="both"/>
    </w:pPr>
    <w:rPr>
      <w:rFonts w:ascii="Arial" w:eastAsia="Times New Roman" w:hAnsi="Arial" w:cs="Arial"/>
      <w:b w:val="0"/>
      <w:color w:val="000000"/>
      <w:szCs w:val="22"/>
    </w:rPr>
  </w:style>
  <w:style w:type="paragraph" w:styleId="Textonotaalfinal">
    <w:name w:val="endnote text"/>
    <w:basedOn w:val="Normal"/>
    <w:link w:val="TextonotaalfinalCar"/>
    <w:uiPriority w:val="99"/>
    <w:unhideWhenUsed/>
    <w:rsid w:val="007A087C"/>
    <w:rPr>
      <w:rFonts w:eastAsia="Lucida Sans Unicode"/>
      <w:sz w:val="20"/>
      <w:szCs w:val="20"/>
      <w:lang w:eastAsia="es-ES"/>
    </w:rPr>
  </w:style>
  <w:style w:type="character" w:customStyle="1" w:styleId="TextonotaalfinalCar">
    <w:name w:val="Texto nota al final Car"/>
    <w:basedOn w:val="Fuentedeprrafopredeter"/>
    <w:link w:val="Textonotaalfinal"/>
    <w:uiPriority w:val="99"/>
    <w:rsid w:val="007A087C"/>
    <w:rPr>
      <w:rFonts w:ascii="Arial" w:eastAsia="Lucida Sans Unicode" w:hAnsi="Arial" w:cs="Times New Roman"/>
      <w:sz w:val="20"/>
      <w:szCs w:val="20"/>
      <w:lang w:val="ca-ES" w:eastAsia="es-ES"/>
    </w:rPr>
  </w:style>
  <w:style w:type="character" w:styleId="Refdenotaalfinal">
    <w:name w:val="endnote reference"/>
    <w:uiPriority w:val="99"/>
    <w:unhideWhenUsed/>
    <w:rsid w:val="007A087C"/>
    <w:rPr>
      <w:vertAlign w:val="superscript"/>
    </w:rPr>
  </w:style>
  <w:style w:type="paragraph" w:styleId="Descripcin">
    <w:name w:val="caption"/>
    <w:basedOn w:val="Normal"/>
    <w:next w:val="Normal"/>
    <w:uiPriority w:val="35"/>
    <w:qFormat/>
    <w:rsid w:val="007A087C"/>
    <w:rPr>
      <w:rFonts w:ascii="Times New Roman" w:hAnsi="Times New Roman"/>
      <w:b/>
      <w:bCs/>
      <w:sz w:val="20"/>
      <w:szCs w:val="20"/>
    </w:rPr>
  </w:style>
  <w:style w:type="table" w:styleId="Sombreadovistoso-nfasis3">
    <w:name w:val="Colorful Shading Accent 3"/>
    <w:basedOn w:val="Tablanormal"/>
    <w:link w:val="Cuadrculaclara-nfasis3Car"/>
    <w:uiPriority w:val="34"/>
    <w:rsid w:val="007A087C"/>
    <w:pPr>
      <w:spacing w:after="0" w:line="240" w:lineRule="auto"/>
    </w:pPr>
    <w:rPr>
      <w:rFonts w:ascii="Arial" w:hAnsi="Arial"/>
      <w:lang w:val="ca-ES" w:eastAsia="ca-E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Xmsonormal">
    <w:name w:val="X_msonormal"/>
    <w:basedOn w:val="Normal"/>
    <w:uiPriority w:val="99"/>
    <w:rsid w:val="007A087C"/>
    <w:pPr>
      <w:spacing w:before="100" w:after="100"/>
    </w:pPr>
    <w:rPr>
      <w:rFonts w:ascii="Times New Roman" w:hAnsi="Times New Roman"/>
      <w:szCs w:val="24"/>
      <w:lang w:eastAsia="es-ES"/>
    </w:rPr>
  </w:style>
  <w:style w:type="paragraph" w:customStyle="1" w:styleId="Contenidodelatabla">
    <w:name w:val="Contenido de la tabla"/>
    <w:basedOn w:val="Normal"/>
    <w:qFormat/>
    <w:rsid w:val="007A087C"/>
    <w:rPr>
      <w:rFonts w:ascii="Tahoma" w:eastAsia="Tahoma" w:hAnsi="Tahoma" w:cs="Tahoma"/>
    </w:rPr>
  </w:style>
  <w:style w:type="table" w:styleId="Listavistosa-nfasis1">
    <w:name w:val="Colorful List Accent 1"/>
    <w:basedOn w:val="Tablanormal"/>
    <w:link w:val="Listavistosa-nfasis1Car"/>
    <w:uiPriority w:val="34"/>
    <w:semiHidden/>
    <w:unhideWhenUsed/>
    <w:rsid w:val="007A087C"/>
    <w:pPr>
      <w:spacing w:after="0" w:line="240" w:lineRule="auto"/>
    </w:pPr>
    <w:rPr>
      <w:rFonts w:ascii="Times New Roman" w:eastAsia="Times New Roman" w:hAnsi="Times New Roman"/>
      <w:sz w:val="24"/>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LLISTANORMAL">
    <w:name w:val="LLISTA NORMAL"/>
    <w:uiPriority w:val="99"/>
    <w:rsid w:val="007A087C"/>
    <w:pPr>
      <w:numPr>
        <w:numId w:val="28"/>
      </w:numPr>
    </w:pPr>
  </w:style>
  <w:style w:type="paragraph" w:customStyle="1" w:styleId="TITOLPLEC01">
    <w:name w:val="TITOL_PLEC_01"/>
    <w:basedOn w:val="Prrafodelista"/>
    <w:link w:val="TITOLPLEC01Car"/>
    <w:uiPriority w:val="99"/>
    <w:qFormat/>
    <w:rsid w:val="007A087C"/>
    <w:pPr>
      <w:numPr>
        <w:numId w:val="29"/>
      </w:numPr>
      <w:spacing w:after="200" w:line="276" w:lineRule="auto"/>
      <w:jc w:val="both"/>
    </w:pPr>
    <w:rPr>
      <w:rFonts w:eastAsia="Calibri" w:cs="Arial"/>
      <w:b/>
      <w:sz w:val="20"/>
      <w:szCs w:val="20"/>
    </w:rPr>
  </w:style>
  <w:style w:type="paragraph" w:customStyle="1" w:styleId="TITOLPLEC2">
    <w:name w:val="TITOL_PLEC_2"/>
    <w:basedOn w:val="Prrafodelista"/>
    <w:uiPriority w:val="99"/>
    <w:qFormat/>
    <w:rsid w:val="007A087C"/>
    <w:pPr>
      <w:numPr>
        <w:ilvl w:val="1"/>
        <w:numId w:val="29"/>
      </w:numPr>
      <w:tabs>
        <w:tab w:val="num" w:pos="360"/>
      </w:tabs>
      <w:spacing w:after="200" w:line="276" w:lineRule="auto"/>
      <w:ind w:left="720" w:firstLine="0"/>
      <w:jc w:val="both"/>
    </w:pPr>
    <w:rPr>
      <w:rFonts w:eastAsia="Calibri" w:cs="Arial"/>
      <w:b/>
      <w:sz w:val="20"/>
      <w:szCs w:val="20"/>
    </w:rPr>
  </w:style>
  <w:style w:type="character" w:customStyle="1" w:styleId="TITOLPLEC01Car">
    <w:name w:val="TITOL_PLEC_01 Car"/>
    <w:link w:val="TITOLPLEC01"/>
    <w:uiPriority w:val="99"/>
    <w:rsid w:val="007A087C"/>
    <w:rPr>
      <w:rFonts w:eastAsia="Calibri" w:cs="Arial"/>
      <w:b/>
      <w:sz w:val="20"/>
      <w:szCs w:val="20"/>
    </w:rPr>
  </w:style>
  <w:style w:type="character" w:customStyle="1" w:styleId="Cuadrculamedia1-nfasis2Car">
    <w:name w:val="Cuadrícula media 1 - Énfasis 2 Car"/>
    <w:link w:val="Cuadrculamedia1-nfasis2"/>
    <w:uiPriority w:val="34"/>
    <w:semiHidden/>
    <w:rsid w:val="007A087C"/>
    <w:rPr>
      <w:rFonts w:ascii="Arial" w:hAnsi="Arial"/>
      <w:sz w:val="22"/>
      <w:lang w:val="ca-ES" w:eastAsia="ca-ES"/>
    </w:rPr>
  </w:style>
  <w:style w:type="table" w:styleId="Cuadrculamedia1-nfasis2">
    <w:name w:val="Medium Grid 1 Accent 2"/>
    <w:basedOn w:val="Tablanormal"/>
    <w:link w:val="Cuadrculamedia1-nfasis2Car"/>
    <w:uiPriority w:val="34"/>
    <w:semiHidden/>
    <w:unhideWhenUsed/>
    <w:rsid w:val="007A087C"/>
    <w:pPr>
      <w:spacing w:after="0" w:line="240" w:lineRule="auto"/>
    </w:pPr>
    <w:rPr>
      <w:rFonts w:ascii="Arial" w:hAnsi="Arial"/>
      <w:lang w:val="ca-ES" w:eastAsia="ca-E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normaltextrun">
    <w:name w:val="normaltextrun"/>
    <w:basedOn w:val="Fuentedeprrafopredeter"/>
    <w:rsid w:val="007A087C"/>
  </w:style>
  <w:style w:type="character" w:customStyle="1" w:styleId="eop">
    <w:name w:val="eop"/>
    <w:basedOn w:val="Fuentedeprrafopredeter"/>
    <w:rsid w:val="007A087C"/>
  </w:style>
  <w:style w:type="paragraph" w:styleId="TtuloTDC">
    <w:name w:val="TOC Heading"/>
    <w:basedOn w:val="Ttulo1"/>
    <w:next w:val="Normal"/>
    <w:uiPriority w:val="39"/>
    <w:unhideWhenUsed/>
    <w:qFormat/>
    <w:rsid w:val="001F543E"/>
    <w:pPr>
      <w:spacing w:line="259" w:lineRule="auto"/>
      <w:outlineLvl w:val="9"/>
    </w:pPr>
    <w:rPr>
      <w:lang w:eastAsia="es-ES"/>
    </w:rPr>
  </w:style>
  <w:style w:type="paragraph" w:customStyle="1" w:styleId="level1">
    <w:name w:val="level1"/>
    <w:basedOn w:val="Normal"/>
    <w:rsid w:val="00777F0A"/>
    <w:pPr>
      <w:spacing w:before="100" w:beforeAutospacing="1" w:after="100" w:afterAutospacing="1"/>
    </w:pPr>
    <w:rPr>
      <w:rFonts w:ascii="Times New Roman" w:eastAsia="Times New Roman" w:hAnsi="Times New Roman" w:cs="Times New Roman"/>
      <w:sz w:val="24"/>
      <w:szCs w:val="24"/>
      <w:lang w:val="ca-ES" w:eastAsia="ca-ES"/>
    </w:rPr>
  </w:style>
  <w:style w:type="character" w:styleId="Mencinsinresolver">
    <w:name w:val="Unresolved Mention"/>
    <w:basedOn w:val="Fuentedeprrafopredeter"/>
    <w:uiPriority w:val="99"/>
    <w:semiHidden/>
    <w:unhideWhenUsed/>
    <w:rsid w:val="00B77935"/>
    <w:rPr>
      <w:color w:val="605E5C"/>
      <w:shd w:val="clear" w:color="auto" w:fill="E1DFDD"/>
    </w:rPr>
  </w:style>
  <w:style w:type="character" w:styleId="Textodelmarcadordeposicin">
    <w:name w:val="Placeholder Text"/>
    <w:basedOn w:val="Fuentedeprrafopredeter"/>
    <w:uiPriority w:val="99"/>
    <w:semiHidden/>
    <w:rsid w:val="00B77935"/>
    <w:rPr>
      <w:color w:val="808080"/>
    </w:rPr>
  </w:style>
  <w:style w:type="character" w:styleId="Refdecomentario">
    <w:name w:val="annotation reference"/>
    <w:basedOn w:val="Fuentedeprrafopredeter"/>
    <w:uiPriority w:val="99"/>
    <w:semiHidden/>
    <w:unhideWhenUsed/>
    <w:rsid w:val="00B77935"/>
    <w:rPr>
      <w:sz w:val="16"/>
      <w:szCs w:val="16"/>
    </w:rPr>
  </w:style>
  <w:style w:type="paragraph" w:styleId="Textocomentario">
    <w:name w:val="annotation text"/>
    <w:basedOn w:val="Normal"/>
    <w:link w:val="TextocomentarioCar"/>
    <w:uiPriority w:val="99"/>
    <w:semiHidden/>
    <w:unhideWhenUsed/>
    <w:rsid w:val="00B77935"/>
    <w:rPr>
      <w:rFonts w:ascii="Arial" w:eastAsia="Times New Roman" w:hAnsi="Arial" w:cs="Times New Roman"/>
      <w:color w:val="000000"/>
      <w:sz w:val="20"/>
      <w:szCs w:val="20"/>
      <w:lang w:val="ca-ES" w:eastAsia="ar-SA"/>
    </w:rPr>
  </w:style>
  <w:style w:type="character" w:customStyle="1" w:styleId="TextocomentarioCar">
    <w:name w:val="Texto comentario Car"/>
    <w:basedOn w:val="Fuentedeprrafopredeter"/>
    <w:link w:val="Textocomentario"/>
    <w:uiPriority w:val="99"/>
    <w:semiHidden/>
    <w:rsid w:val="00B77935"/>
    <w:rPr>
      <w:rFonts w:ascii="Arial" w:eastAsia="Times New Roman" w:hAnsi="Arial" w:cs="Times New Roman"/>
      <w:color w:val="000000"/>
      <w:sz w:val="20"/>
      <w:szCs w:val="20"/>
      <w:lang w:val="ca-ES" w:eastAsia="ar-SA"/>
    </w:rPr>
  </w:style>
  <w:style w:type="paragraph" w:styleId="Asuntodelcomentario">
    <w:name w:val="annotation subject"/>
    <w:basedOn w:val="Textocomentario"/>
    <w:next w:val="Textocomentario"/>
    <w:link w:val="AsuntodelcomentarioCar"/>
    <w:uiPriority w:val="99"/>
    <w:semiHidden/>
    <w:unhideWhenUsed/>
    <w:rsid w:val="00B77935"/>
    <w:rPr>
      <w:b/>
      <w:bCs/>
    </w:rPr>
  </w:style>
  <w:style w:type="character" w:customStyle="1" w:styleId="AsuntodelcomentarioCar">
    <w:name w:val="Asunto del comentario Car"/>
    <w:basedOn w:val="TextocomentarioCar"/>
    <w:link w:val="Asuntodelcomentario"/>
    <w:uiPriority w:val="99"/>
    <w:semiHidden/>
    <w:rsid w:val="00B77935"/>
    <w:rPr>
      <w:rFonts w:ascii="Arial" w:eastAsia="Times New Roman" w:hAnsi="Arial" w:cs="Times New Roman"/>
      <w:b/>
      <w:bCs/>
      <w:color w:val="000000"/>
      <w:sz w:val="20"/>
      <w:szCs w:val="20"/>
      <w:lang w:val="ca-ES" w:eastAsia="ar-SA"/>
    </w:rPr>
  </w:style>
  <w:style w:type="table" w:styleId="Tablanormal1">
    <w:name w:val="Plain Table 1"/>
    <w:basedOn w:val="Tablanormal"/>
    <w:uiPriority w:val="41"/>
    <w:rsid w:val="008542E0"/>
    <w:pPr>
      <w:spacing w:after="0" w:line="240" w:lineRule="auto"/>
    </w:pPr>
    <w:rPr>
      <w:lang w:val="ca-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7298">
      <w:bodyDiv w:val="1"/>
      <w:marLeft w:val="0"/>
      <w:marRight w:val="0"/>
      <w:marTop w:val="0"/>
      <w:marBottom w:val="0"/>
      <w:divBdr>
        <w:top w:val="none" w:sz="0" w:space="0" w:color="auto"/>
        <w:left w:val="none" w:sz="0" w:space="0" w:color="auto"/>
        <w:bottom w:val="none" w:sz="0" w:space="0" w:color="auto"/>
        <w:right w:val="none" w:sz="0" w:space="0" w:color="auto"/>
      </w:divBdr>
    </w:div>
    <w:div w:id="102305308">
      <w:bodyDiv w:val="1"/>
      <w:marLeft w:val="0"/>
      <w:marRight w:val="0"/>
      <w:marTop w:val="0"/>
      <w:marBottom w:val="0"/>
      <w:divBdr>
        <w:top w:val="none" w:sz="0" w:space="0" w:color="auto"/>
        <w:left w:val="none" w:sz="0" w:space="0" w:color="auto"/>
        <w:bottom w:val="none" w:sz="0" w:space="0" w:color="auto"/>
        <w:right w:val="none" w:sz="0" w:space="0" w:color="auto"/>
      </w:divBdr>
      <w:divsChild>
        <w:div w:id="288899169">
          <w:marLeft w:val="0"/>
          <w:marRight w:val="0"/>
          <w:marTop w:val="0"/>
          <w:marBottom w:val="0"/>
          <w:divBdr>
            <w:top w:val="none" w:sz="0" w:space="0" w:color="auto"/>
            <w:left w:val="none" w:sz="0" w:space="0" w:color="auto"/>
            <w:bottom w:val="none" w:sz="0" w:space="0" w:color="auto"/>
            <w:right w:val="none" w:sz="0" w:space="0" w:color="auto"/>
          </w:divBdr>
        </w:div>
        <w:div w:id="1484732275">
          <w:marLeft w:val="0"/>
          <w:marRight w:val="0"/>
          <w:marTop w:val="0"/>
          <w:marBottom w:val="0"/>
          <w:divBdr>
            <w:top w:val="none" w:sz="0" w:space="0" w:color="auto"/>
            <w:left w:val="none" w:sz="0" w:space="0" w:color="auto"/>
            <w:bottom w:val="none" w:sz="0" w:space="0" w:color="auto"/>
            <w:right w:val="none" w:sz="0" w:space="0" w:color="auto"/>
          </w:divBdr>
        </w:div>
        <w:div w:id="2079475995">
          <w:marLeft w:val="0"/>
          <w:marRight w:val="0"/>
          <w:marTop w:val="0"/>
          <w:marBottom w:val="0"/>
          <w:divBdr>
            <w:top w:val="none" w:sz="0" w:space="0" w:color="auto"/>
            <w:left w:val="none" w:sz="0" w:space="0" w:color="auto"/>
            <w:bottom w:val="none" w:sz="0" w:space="0" w:color="auto"/>
            <w:right w:val="none" w:sz="0" w:space="0" w:color="auto"/>
          </w:divBdr>
        </w:div>
        <w:div w:id="1097023996">
          <w:marLeft w:val="0"/>
          <w:marRight w:val="0"/>
          <w:marTop w:val="0"/>
          <w:marBottom w:val="0"/>
          <w:divBdr>
            <w:top w:val="none" w:sz="0" w:space="0" w:color="auto"/>
            <w:left w:val="none" w:sz="0" w:space="0" w:color="auto"/>
            <w:bottom w:val="none" w:sz="0" w:space="0" w:color="auto"/>
            <w:right w:val="none" w:sz="0" w:space="0" w:color="auto"/>
          </w:divBdr>
        </w:div>
        <w:div w:id="169764112">
          <w:marLeft w:val="0"/>
          <w:marRight w:val="0"/>
          <w:marTop w:val="0"/>
          <w:marBottom w:val="150"/>
          <w:divBdr>
            <w:top w:val="none" w:sz="0" w:space="0" w:color="auto"/>
            <w:left w:val="none" w:sz="0" w:space="0" w:color="auto"/>
            <w:bottom w:val="none" w:sz="0" w:space="0" w:color="auto"/>
            <w:right w:val="none" w:sz="0" w:space="0" w:color="auto"/>
          </w:divBdr>
          <w:divsChild>
            <w:div w:id="1433085328">
              <w:marLeft w:val="0"/>
              <w:marRight w:val="0"/>
              <w:marTop w:val="0"/>
              <w:marBottom w:val="0"/>
              <w:divBdr>
                <w:top w:val="none" w:sz="0" w:space="0" w:color="auto"/>
                <w:left w:val="none" w:sz="0" w:space="0" w:color="auto"/>
                <w:bottom w:val="none" w:sz="0" w:space="0" w:color="auto"/>
                <w:right w:val="none" w:sz="0" w:space="0" w:color="auto"/>
              </w:divBdr>
            </w:div>
          </w:divsChild>
        </w:div>
        <w:div w:id="1578243046">
          <w:marLeft w:val="0"/>
          <w:marRight w:val="0"/>
          <w:marTop w:val="0"/>
          <w:marBottom w:val="0"/>
          <w:divBdr>
            <w:top w:val="none" w:sz="0" w:space="0" w:color="auto"/>
            <w:left w:val="none" w:sz="0" w:space="0" w:color="auto"/>
            <w:bottom w:val="none" w:sz="0" w:space="0" w:color="auto"/>
            <w:right w:val="none" w:sz="0" w:space="0" w:color="auto"/>
          </w:divBdr>
        </w:div>
        <w:div w:id="902528089">
          <w:marLeft w:val="0"/>
          <w:marRight w:val="0"/>
          <w:marTop w:val="0"/>
          <w:marBottom w:val="150"/>
          <w:divBdr>
            <w:top w:val="none" w:sz="0" w:space="0" w:color="auto"/>
            <w:left w:val="none" w:sz="0" w:space="0" w:color="auto"/>
            <w:bottom w:val="none" w:sz="0" w:space="0" w:color="auto"/>
            <w:right w:val="none" w:sz="0" w:space="0" w:color="auto"/>
          </w:divBdr>
          <w:divsChild>
            <w:div w:id="6937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21" Type="http://schemas.openxmlformats.org/officeDocument/2006/relationships/image" Target="media/image10.wmf"/><Relationship Id="rId42" Type="http://schemas.openxmlformats.org/officeDocument/2006/relationships/image" Target="media/image31.wmf"/><Relationship Id="rId47" Type="http://schemas.openxmlformats.org/officeDocument/2006/relationships/control" Target="activeX/activeX2.xml"/><Relationship Id="rId63" Type="http://schemas.openxmlformats.org/officeDocument/2006/relationships/control" Target="activeX/activeX10.xml"/><Relationship Id="rId68" Type="http://schemas.openxmlformats.org/officeDocument/2006/relationships/image" Target="media/image45.wmf"/><Relationship Id="rId84" Type="http://schemas.openxmlformats.org/officeDocument/2006/relationships/fontTable" Target="fontTable.xml"/><Relationship Id="rId16" Type="http://schemas.openxmlformats.org/officeDocument/2006/relationships/image" Target="media/image5.wmf"/><Relationship Id="rId11" Type="http://schemas.openxmlformats.org/officeDocument/2006/relationships/hyperlink" Target="https://contractaciopublica.gencat.cat/ecofin_sobre/AppJava/views/ajuda/empreses/index.xhtml?set-locale=ca_ES" TargetMode="External"/><Relationship Id="rId32" Type="http://schemas.openxmlformats.org/officeDocument/2006/relationships/image" Target="media/image21.wmf"/><Relationship Id="rId37" Type="http://schemas.openxmlformats.org/officeDocument/2006/relationships/image" Target="media/image26.wmf"/><Relationship Id="rId53" Type="http://schemas.openxmlformats.org/officeDocument/2006/relationships/control" Target="activeX/activeX5.xml"/><Relationship Id="rId58" Type="http://schemas.openxmlformats.org/officeDocument/2006/relationships/image" Target="media/image40.wmf"/><Relationship Id="rId74" Type="http://schemas.openxmlformats.org/officeDocument/2006/relationships/image" Target="media/image49.wmf"/><Relationship Id="rId79" Type="http://schemas.openxmlformats.org/officeDocument/2006/relationships/control" Target="activeX/activeX17.xml"/><Relationship Id="rId5" Type="http://schemas.openxmlformats.org/officeDocument/2006/relationships/webSettings" Target="webSettings.xml"/><Relationship Id="rId19" Type="http://schemas.openxmlformats.org/officeDocument/2006/relationships/image" Target="media/image8.wmf"/><Relationship Id="rId14" Type="http://schemas.openxmlformats.org/officeDocument/2006/relationships/image" Target="media/image3.wmf"/><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image" Target="media/image19.wmf"/><Relationship Id="rId35" Type="http://schemas.openxmlformats.org/officeDocument/2006/relationships/image" Target="media/image24.wmf"/><Relationship Id="rId43" Type="http://schemas.openxmlformats.org/officeDocument/2006/relationships/image" Target="media/image32.wmf"/><Relationship Id="rId48" Type="http://schemas.openxmlformats.org/officeDocument/2006/relationships/image" Target="media/image35.wmf"/><Relationship Id="rId56" Type="http://schemas.openxmlformats.org/officeDocument/2006/relationships/image" Target="media/image39.wmf"/><Relationship Id="rId64" Type="http://schemas.openxmlformats.org/officeDocument/2006/relationships/image" Target="media/image43.wmf"/><Relationship Id="rId69" Type="http://schemas.openxmlformats.org/officeDocument/2006/relationships/control" Target="activeX/activeX13.xml"/><Relationship Id="rId77" Type="http://schemas.openxmlformats.org/officeDocument/2006/relationships/control" Target="activeX/activeX16.xml"/><Relationship Id="rId8" Type="http://schemas.openxmlformats.org/officeDocument/2006/relationships/hyperlink" Target="https://contractaciopublica.gencat.cat/ecofin_pscp/AppJava/cap.pscp?reqCode=viewDetail&amp;idCap=2272802&amp;cap=Ajuntament%20del%20Catllar" TargetMode="External"/><Relationship Id="rId51" Type="http://schemas.openxmlformats.org/officeDocument/2006/relationships/control" Target="activeX/activeX4.xml"/><Relationship Id="rId72" Type="http://schemas.openxmlformats.org/officeDocument/2006/relationships/image" Target="media/image48.wmf"/><Relationship Id="rId80" Type="http://schemas.openxmlformats.org/officeDocument/2006/relationships/image" Target="media/image52.wmf"/><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image" Target="media/image6.wmf"/><Relationship Id="rId25" Type="http://schemas.openxmlformats.org/officeDocument/2006/relationships/image" Target="media/image14.wmf"/><Relationship Id="rId33" Type="http://schemas.openxmlformats.org/officeDocument/2006/relationships/image" Target="media/image22.wmf"/><Relationship Id="rId38" Type="http://schemas.openxmlformats.org/officeDocument/2006/relationships/image" Target="media/image27.wmf"/><Relationship Id="rId46" Type="http://schemas.openxmlformats.org/officeDocument/2006/relationships/image" Target="media/image34.wmf"/><Relationship Id="rId59" Type="http://schemas.openxmlformats.org/officeDocument/2006/relationships/control" Target="activeX/activeX8.xml"/><Relationship Id="rId67" Type="http://schemas.openxmlformats.org/officeDocument/2006/relationships/control" Target="activeX/activeX12.xml"/><Relationship Id="rId20" Type="http://schemas.openxmlformats.org/officeDocument/2006/relationships/image" Target="media/image9.wmf"/><Relationship Id="rId41" Type="http://schemas.openxmlformats.org/officeDocument/2006/relationships/image" Target="media/image30.wmf"/><Relationship Id="rId54" Type="http://schemas.openxmlformats.org/officeDocument/2006/relationships/image" Target="media/image38.wmf"/><Relationship Id="rId62" Type="http://schemas.openxmlformats.org/officeDocument/2006/relationships/image" Target="media/image42.wmf"/><Relationship Id="rId70" Type="http://schemas.openxmlformats.org/officeDocument/2006/relationships/image" Target="media/image46.wmf"/><Relationship Id="rId75" Type="http://schemas.openxmlformats.org/officeDocument/2006/relationships/control" Target="activeX/activeX15.xm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image" Target="media/image25.wmf"/><Relationship Id="rId49" Type="http://schemas.openxmlformats.org/officeDocument/2006/relationships/control" Target="activeX/activeX3.xml"/><Relationship Id="rId57" Type="http://schemas.openxmlformats.org/officeDocument/2006/relationships/control" Target="activeX/activeX7.xml"/><Relationship Id="rId10" Type="http://schemas.openxmlformats.org/officeDocument/2006/relationships/hyperlink" Target="mailto:xestevel@elcatllar.cat" TargetMode="External"/><Relationship Id="rId31" Type="http://schemas.openxmlformats.org/officeDocument/2006/relationships/image" Target="media/image20.wmf"/><Relationship Id="rId44" Type="http://schemas.openxmlformats.org/officeDocument/2006/relationships/image" Target="media/image33.wmf"/><Relationship Id="rId52" Type="http://schemas.openxmlformats.org/officeDocument/2006/relationships/image" Target="media/image37.wmf"/><Relationship Id="rId60" Type="http://schemas.openxmlformats.org/officeDocument/2006/relationships/image" Target="media/image41.wmf"/><Relationship Id="rId65" Type="http://schemas.openxmlformats.org/officeDocument/2006/relationships/control" Target="activeX/activeX11.xml"/><Relationship Id="rId73" Type="http://schemas.openxmlformats.org/officeDocument/2006/relationships/control" Target="activeX/activeX14.xml"/><Relationship Id="rId78" Type="http://schemas.openxmlformats.org/officeDocument/2006/relationships/image" Target="media/image51.wmf"/><Relationship Id="rId81" Type="http://schemas.openxmlformats.org/officeDocument/2006/relationships/image" Target="media/image53.wmf"/><Relationship Id="rId4" Type="http://schemas.openxmlformats.org/officeDocument/2006/relationships/settings" Target="settings.xml"/><Relationship Id="rId9" Type="http://schemas.openxmlformats.org/officeDocument/2006/relationships/hyperlink" Target="https://www.boe.es/diario_boe/txt.php?id=BOE-A-2015-9607" TargetMode="External"/><Relationship Id="rId13" Type="http://schemas.openxmlformats.org/officeDocument/2006/relationships/image" Target="media/image2.wmf"/><Relationship Id="rId18" Type="http://schemas.openxmlformats.org/officeDocument/2006/relationships/image" Target="media/image7.wmf"/><Relationship Id="rId39" Type="http://schemas.openxmlformats.org/officeDocument/2006/relationships/image" Target="media/image28.wmf"/><Relationship Id="rId34" Type="http://schemas.openxmlformats.org/officeDocument/2006/relationships/image" Target="media/image23.wmf"/><Relationship Id="rId50" Type="http://schemas.openxmlformats.org/officeDocument/2006/relationships/image" Target="media/image36.wmf"/><Relationship Id="rId55" Type="http://schemas.openxmlformats.org/officeDocument/2006/relationships/control" Target="activeX/activeX6.xml"/><Relationship Id="rId76" Type="http://schemas.openxmlformats.org/officeDocument/2006/relationships/image" Target="media/image50.wmf"/><Relationship Id="rId7" Type="http://schemas.openxmlformats.org/officeDocument/2006/relationships/endnotes" Target="endnotes.xml"/><Relationship Id="rId71" Type="http://schemas.openxmlformats.org/officeDocument/2006/relationships/image" Target="media/image47.wmf"/><Relationship Id="rId2" Type="http://schemas.openxmlformats.org/officeDocument/2006/relationships/numbering" Target="numbering.xml"/><Relationship Id="rId29" Type="http://schemas.openxmlformats.org/officeDocument/2006/relationships/image" Target="media/image18.wmf"/><Relationship Id="rId24" Type="http://schemas.openxmlformats.org/officeDocument/2006/relationships/image" Target="media/image13.wmf"/><Relationship Id="rId40" Type="http://schemas.openxmlformats.org/officeDocument/2006/relationships/image" Target="media/image29.wmf"/><Relationship Id="rId45" Type="http://schemas.openxmlformats.org/officeDocument/2006/relationships/control" Target="activeX/activeX1.xml"/><Relationship Id="rId66" Type="http://schemas.openxmlformats.org/officeDocument/2006/relationships/image" Target="media/image44.wmf"/><Relationship Id="rId61" Type="http://schemas.openxmlformats.org/officeDocument/2006/relationships/control" Target="activeX/activeX9.xml"/><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A2C68-B9C8-4F94-9634-A587813D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25447</Words>
  <Characters>139962</Characters>
  <Application>Microsoft Office Word</Application>
  <DocSecurity>0</DocSecurity>
  <Lines>1166</Lines>
  <Paragraphs>330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Urgel</dc:creator>
  <cp:keywords/>
  <dc:description/>
  <cp:lastModifiedBy>Olga Urgel</cp:lastModifiedBy>
  <cp:revision>2</cp:revision>
  <cp:lastPrinted>2025-03-12T13:22:00Z</cp:lastPrinted>
  <dcterms:created xsi:type="dcterms:W3CDTF">2025-05-12T12:23:00Z</dcterms:created>
  <dcterms:modified xsi:type="dcterms:W3CDTF">2025-05-12T12:23:00Z</dcterms:modified>
</cp:coreProperties>
</file>