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729" w:rsidRPr="002C5F07" w:rsidRDefault="00593729" w:rsidP="00593729">
      <w:pPr>
        <w:pStyle w:val="Default"/>
        <w:jc w:val="both"/>
        <w:rPr>
          <w:rFonts w:ascii="Arial Narrow" w:hAnsi="Arial Narrow"/>
          <w:b/>
          <w:sz w:val="22"/>
          <w:szCs w:val="22"/>
        </w:rPr>
      </w:pPr>
      <w:r w:rsidRPr="002C5F07">
        <w:rPr>
          <w:rFonts w:ascii="Arial Narrow" w:hAnsi="Arial Narrow"/>
          <w:b/>
          <w:sz w:val="22"/>
          <w:szCs w:val="22"/>
        </w:rPr>
        <w:t>MODEL DE PROPOSICIÓ ECONÒMICA I RESTA DE CRITERIS QUANTIFICABLES AUTOMÀTICAMENT. (A incloure en el sobre B)</w:t>
      </w:r>
    </w:p>
    <w:p w:rsidR="00593729" w:rsidRPr="002C5F07" w:rsidRDefault="00593729" w:rsidP="00593729">
      <w:pPr>
        <w:pStyle w:val="Default"/>
        <w:jc w:val="both"/>
        <w:rPr>
          <w:rFonts w:ascii="Arial Narrow" w:hAnsi="Arial Narrow"/>
          <w:b/>
          <w:sz w:val="22"/>
          <w:szCs w:val="22"/>
        </w:rPr>
      </w:pPr>
    </w:p>
    <w:p w:rsidR="00593729" w:rsidRPr="002C5F07" w:rsidRDefault="00593729" w:rsidP="00593729">
      <w:pPr>
        <w:pStyle w:val="Default"/>
        <w:jc w:val="both"/>
        <w:rPr>
          <w:rFonts w:ascii="Arial Narrow" w:hAnsi="Arial Narrow"/>
          <w:sz w:val="22"/>
          <w:szCs w:val="22"/>
        </w:rPr>
      </w:pPr>
      <w:r w:rsidRPr="002C5F07">
        <w:rPr>
          <w:rFonts w:ascii="Arial Narrow" w:hAnsi="Arial Narrow"/>
          <w:b/>
          <w:sz w:val="22"/>
          <w:szCs w:val="22"/>
        </w:rPr>
        <w:t>“</w:t>
      </w:r>
      <w:r w:rsidRPr="002C5F07">
        <w:rPr>
          <w:rFonts w:ascii="Arial Narrow" w:hAnsi="Arial Narrow"/>
          <w:sz w:val="22"/>
          <w:szCs w:val="22"/>
        </w:rPr>
        <w:t>Nom i cognoms) __________________________________ , amb NIF número ______, en nom propi (o en representació de l’empresa ____________________________</w:t>
      </w:r>
      <w:r>
        <w:rPr>
          <w:rFonts w:ascii="Arial Narrow" w:hAnsi="Arial Narrow"/>
          <w:sz w:val="22"/>
          <w:szCs w:val="22"/>
        </w:rPr>
        <w:t>______</w:t>
      </w:r>
      <w:r w:rsidRPr="002C5F07">
        <w:rPr>
          <w:rFonts w:ascii="Arial Narrow" w:hAnsi="Arial Narrow"/>
          <w:sz w:val="22"/>
          <w:szCs w:val="22"/>
        </w:rPr>
        <w:t xml:space="preserve">, amb NIF número__________), </w:t>
      </w:r>
    </w:p>
    <w:p w:rsidR="00593729" w:rsidRPr="002C5F07" w:rsidRDefault="00593729" w:rsidP="00593729">
      <w:pPr>
        <w:pStyle w:val="Default"/>
        <w:jc w:val="both"/>
        <w:rPr>
          <w:rFonts w:ascii="Arial Narrow" w:hAnsi="Arial Narrow"/>
          <w:sz w:val="22"/>
          <w:szCs w:val="22"/>
        </w:rPr>
      </w:pPr>
    </w:p>
    <w:p w:rsidR="00593729" w:rsidRPr="002C5F07" w:rsidRDefault="00593729" w:rsidP="00593729">
      <w:pPr>
        <w:pStyle w:val="Default"/>
        <w:jc w:val="both"/>
        <w:rPr>
          <w:rFonts w:ascii="Arial Narrow" w:hAnsi="Arial Narrow"/>
          <w:sz w:val="22"/>
          <w:szCs w:val="22"/>
        </w:rPr>
      </w:pPr>
      <w:r w:rsidRPr="002C5F07">
        <w:rPr>
          <w:rFonts w:ascii="Arial Narrow" w:hAnsi="Arial Narrow"/>
          <w:sz w:val="22"/>
          <w:szCs w:val="22"/>
        </w:rPr>
        <w:t>MANIFESTO</w:t>
      </w:r>
    </w:p>
    <w:p w:rsidR="00593729" w:rsidRPr="002C5F07" w:rsidRDefault="00593729" w:rsidP="00593729">
      <w:pPr>
        <w:pStyle w:val="Default"/>
        <w:jc w:val="both"/>
        <w:rPr>
          <w:rFonts w:ascii="Arial Narrow" w:hAnsi="Arial Narrow"/>
          <w:sz w:val="22"/>
          <w:szCs w:val="22"/>
        </w:rPr>
      </w:pPr>
    </w:p>
    <w:p w:rsidR="00593729" w:rsidRPr="002C5F07" w:rsidRDefault="00593729" w:rsidP="00593729">
      <w:pPr>
        <w:pStyle w:val="Default"/>
        <w:jc w:val="both"/>
        <w:rPr>
          <w:rFonts w:ascii="Arial Narrow" w:hAnsi="Arial Narrow"/>
          <w:sz w:val="22"/>
          <w:szCs w:val="22"/>
        </w:rPr>
      </w:pPr>
      <w:r w:rsidRPr="002C5F07">
        <w:rPr>
          <w:rFonts w:ascii="Arial Narrow" w:hAnsi="Arial Narrow"/>
          <w:sz w:val="22"/>
          <w:szCs w:val="22"/>
        </w:rPr>
        <w:t>Que, assabentat/</w:t>
      </w:r>
      <w:proofErr w:type="spellStart"/>
      <w:r w:rsidRPr="002C5F07">
        <w:rPr>
          <w:rFonts w:ascii="Arial Narrow" w:hAnsi="Arial Narrow"/>
          <w:sz w:val="22"/>
          <w:szCs w:val="22"/>
        </w:rPr>
        <w:t>ada</w:t>
      </w:r>
      <w:proofErr w:type="spellEnd"/>
      <w:r w:rsidRPr="002C5F07">
        <w:rPr>
          <w:rFonts w:ascii="Arial Narrow" w:hAnsi="Arial Narrow"/>
          <w:sz w:val="22"/>
          <w:szCs w:val="22"/>
        </w:rPr>
        <w:t xml:space="preserve"> dels plecs administratius i de prescripcions tècniques particulars que han de regir l’adjudicació del contracte del servei de delegat de protecció de dades del Consell Comarcal del Baix Llobregat, del Consorci de Turisme del Baix Llobregat i del Consorci de la Colònia Güell, els accepta en la seva integritat, reuneix els requisits per prendre part en aquesta licitació i es compromet, en cas de resultar-ne l’adjudicatari, a la seva execució amb plena subjecció al plec de clàusules administratives i tècniques particulars d’acord amb el següent:</w:t>
      </w:r>
    </w:p>
    <w:p w:rsidR="00593729" w:rsidRPr="002C5F07" w:rsidRDefault="00593729" w:rsidP="00593729">
      <w:pPr>
        <w:pStyle w:val="Default"/>
        <w:jc w:val="both"/>
        <w:rPr>
          <w:rFonts w:ascii="Arial Narrow" w:hAnsi="Arial Narrow"/>
          <w:sz w:val="22"/>
          <w:szCs w:val="22"/>
        </w:rPr>
      </w:pPr>
    </w:p>
    <w:p w:rsidR="00593729" w:rsidRPr="002C5F07" w:rsidRDefault="00593729" w:rsidP="00593729">
      <w:pPr>
        <w:pStyle w:val="Default"/>
        <w:jc w:val="both"/>
        <w:rPr>
          <w:rFonts w:ascii="Arial Narrow" w:hAnsi="Arial Narrow"/>
          <w:sz w:val="22"/>
          <w:szCs w:val="22"/>
        </w:rPr>
      </w:pPr>
      <w:r w:rsidRPr="002C5F07">
        <w:rPr>
          <w:rFonts w:ascii="Arial Narrow" w:hAnsi="Arial Narrow"/>
          <w:b/>
          <w:sz w:val="22"/>
          <w:szCs w:val="22"/>
        </w:rPr>
        <w:t>C1 - Preu.</w:t>
      </w:r>
      <w:r w:rsidRPr="002C5F07">
        <w:rPr>
          <w:rFonts w:ascii="Arial Narrow" w:hAnsi="Arial Narrow"/>
          <w:sz w:val="22"/>
          <w:szCs w:val="22"/>
        </w:rPr>
        <w:t xml:space="preserve"> Ofereixo prestar el servei pel següent pressupost anual </w:t>
      </w:r>
    </w:p>
    <w:p w:rsidR="00593729" w:rsidRPr="002C5F07" w:rsidRDefault="00593729" w:rsidP="00593729">
      <w:pPr>
        <w:pStyle w:val="Default"/>
        <w:jc w:val="both"/>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2"/>
        <w:gridCol w:w="2672"/>
        <w:gridCol w:w="1793"/>
      </w:tblGrid>
      <w:tr w:rsidR="00593729" w:rsidRPr="002C5F07" w:rsidTr="00D3497B">
        <w:tc>
          <w:tcPr>
            <w:tcW w:w="3935" w:type="dxa"/>
            <w:shd w:val="clear" w:color="auto" w:fill="auto"/>
          </w:tcPr>
          <w:p w:rsidR="00593729" w:rsidRPr="002C5F07" w:rsidRDefault="00593729" w:rsidP="00D3497B">
            <w:pPr>
              <w:pStyle w:val="Default"/>
              <w:jc w:val="center"/>
              <w:rPr>
                <w:rFonts w:ascii="Arial Narrow" w:hAnsi="Arial Narrow"/>
                <w:b/>
                <w:sz w:val="22"/>
                <w:szCs w:val="22"/>
              </w:rPr>
            </w:pPr>
            <w:r w:rsidRPr="002C5F07">
              <w:rPr>
                <w:rFonts w:ascii="Arial Narrow" w:hAnsi="Arial Narrow"/>
                <w:b/>
                <w:sz w:val="22"/>
                <w:szCs w:val="22"/>
              </w:rPr>
              <w:t>CONSELL COMARCAL DEL BAIX LLOBREGAT I CONSORCIS</w:t>
            </w:r>
          </w:p>
        </w:tc>
        <w:tc>
          <w:tcPr>
            <w:tcW w:w="2723" w:type="dxa"/>
            <w:shd w:val="clear" w:color="auto" w:fill="auto"/>
          </w:tcPr>
          <w:p w:rsidR="00593729" w:rsidRPr="002C5F07" w:rsidRDefault="00593729" w:rsidP="00D3497B">
            <w:pPr>
              <w:pStyle w:val="Default"/>
              <w:jc w:val="center"/>
              <w:rPr>
                <w:rFonts w:ascii="Arial Narrow" w:hAnsi="Arial Narrow"/>
                <w:b/>
                <w:sz w:val="22"/>
                <w:szCs w:val="22"/>
              </w:rPr>
            </w:pPr>
            <w:r w:rsidRPr="002C5F07">
              <w:rPr>
                <w:rFonts w:ascii="Arial Narrow" w:hAnsi="Arial Narrow"/>
                <w:b/>
                <w:sz w:val="22"/>
                <w:szCs w:val="22"/>
              </w:rPr>
              <w:t>PRESSUPOST MÀXIM ANUAL  (SENSE IVA)</w:t>
            </w:r>
          </w:p>
        </w:tc>
        <w:tc>
          <w:tcPr>
            <w:tcW w:w="1836" w:type="dxa"/>
          </w:tcPr>
          <w:p w:rsidR="00593729" w:rsidRPr="002C5F07" w:rsidRDefault="00593729" w:rsidP="00D3497B">
            <w:pPr>
              <w:pStyle w:val="Default"/>
              <w:jc w:val="center"/>
              <w:rPr>
                <w:rFonts w:ascii="Arial Narrow" w:hAnsi="Arial Narrow"/>
                <w:b/>
                <w:sz w:val="22"/>
                <w:szCs w:val="22"/>
              </w:rPr>
            </w:pPr>
            <w:r w:rsidRPr="002C5F07">
              <w:rPr>
                <w:rFonts w:ascii="Arial Narrow" w:hAnsi="Arial Narrow"/>
                <w:b/>
                <w:sz w:val="22"/>
                <w:szCs w:val="22"/>
              </w:rPr>
              <w:t>Oferta</w:t>
            </w:r>
          </w:p>
        </w:tc>
      </w:tr>
      <w:tr w:rsidR="00593729" w:rsidRPr="002C5F07" w:rsidTr="00D3497B">
        <w:tc>
          <w:tcPr>
            <w:tcW w:w="3935" w:type="dxa"/>
            <w:shd w:val="clear" w:color="auto" w:fill="auto"/>
          </w:tcPr>
          <w:p w:rsidR="00593729" w:rsidRPr="002C5F07" w:rsidRDefault="00593729" w:rsidP="00D3497B">
            <w:pPr>
              <w:pStyle w:val="Default"/>
              <w:jc w:val="both"/>
              <w:rPr>
                <w:rFonts w:ascii="Arial Narrow" w:hAnsi="Arial Narrow"/>
                <w:sz w:val="22"/>
                <w:szCs w:val="22"/>
              </w:rPr>
            </w:pPr>
            <w:r w:rsidRPr="002C5F07">
              <w:rPr>
                <w:rFonts w:ascii="Arial Narrow" w:hAnsi="Arial Narrow"/>
                <w:sz w:val="22"/>
                <w:szCs w:val="22"/>
              </w:rPr>
              <w:t>Consell Comarcal del Baix Llobregat</w:t>
            </w:r>
          </w:p>
        </w:tc>
        <w:tc>
          <w:tcPr>
            <w:tcW w:w="2723" w:type="dxa"/>
            <w:shd w:val="clear" w:color="auto" w:fill="auto"/>
          </w:tcPr>
          <w:p w:rsidR="00593729" w:rsidRPr="002C5F07" w:rsidRDefault="00593729" w:rsidP="00D3497B">
            <w:pPr>
              <w:pStyle w:val="Default"/>
              <w:jc w:val="right"/>
              <w:rPr>
                <w:rFonts w:ascii="Arial Narrow" w:hAnsi="Arial Narrow"/>
                <w:sz w:val="22"/>
                <w:szCs w:val="22"/>
              </w:rPr>
            </w:pPr>
            <w:r w:rsidRPr="002C5F07">
              <w:rPr>
                <w:rFonts w:ascii="Arial Narrow" w:hAnsi="Arial Narrow"/>
                <w:sz w:val="22"/>
                <w:szCs w:val="22"/>
              </w:rPr>
              <w:t xml:space="preserve"> 11.264,00 € </w:t>
            </w:r>
          </w:p>
        </w:tc>
        <w:tc>
          <w:tcPr>
            <w:tcW w:w="1836" w:type="dxa"/>
          </w:tcPr>
          <w:p w:rsidR="00593729" w:rsidRPr="002C5F07" w:rsidRDefault="00593729" w:rsidP="00D3497B">
            <w:pPr>
              <w:pStyle w:val="Default"/>
              <w:jc w:val="right"/>
              <w:rPr>
                <w:rFonts w:ascii="Arial Narrow" w:hAnsi="Arial Narrow"/>
                <w:sz w:val="22"/>
                <w:szCs w:val="22"/>
              </w:rPr>
            </w:pPr>
          </w:p>
        </w:tc>
      </w:tr>
      <w:tr w:rsidR="00593729" w:rsidRPr="002C5F07" w:rsidTr="00D3497B">
        <w:tc>
          <w:tcPr>
            <w:tcW w:w="3935" w:type="dxa"/>
            <w:shd w:val="clear" w:color="auto" w:fill="auto"/>
          </w:tcPr>
          <w:p w:rsidR="00593729" w:rsidRPr="002C5F07" w:rsidRDefault="00593729" w:rsidP="00D3497B">
            <w:pPr>
              <w:pStyle w:val="Default"/>
              <w:jc w:val="both"/>
              <w:rPr>
                <w:rFonts w:ascii="Arial Narrow" w:hAnsi="Arial Narrow"/>
                <w:sz w:val="22"/>
                <w:szCs w:val="22"/>
              </w:rPr>
            </w:pPr>
            <w:r w:rsidRPr="002C5F07">
              <w:rPr>
                <w:rFonts w:ascii="Arial Narrow" w:hAnsi="Arial Narrow"/>
                <w:sz w:val="22"/>
                <w:szCs w:val="22"/>
              </w:rPr>
              <w:t>Consorci de Turisme del Baix Llobregat</w:t>
            </w:r>
          </w:p>
        </w:tc>
        <w:tc>
          <w:tcPr>
            <w:tcW w:w="2723" w:type="dxa"/>
            <w:shd w:val="clear" w:color="auto" w:fill="auto"/>
          </w:tcPr>
          <w:p w:rsidR="00593729" w:rsidRPr="002C5F07" w:rsidRDefault="00593729" w:rsidP="00D3497B">
            <w:pPr>
              <w:pStyle w:val="Default"/>
              <w:jc w:val="right"/>
              <w:rPr>
                <w:rFonts w:ascii="Arial Narrow" w:hAnsi="Arial Narrow"/>
                <w:sz w:val="22"/>
                <w:szCs w:val="22"/>
              </w:rPr>
            </w:pPr>
            <w:r w:rsidRPr="002C5F07">
              <w:rPr>
                <w:rFonts w:ascii="Arial Narrow" w:hAnsi="Arial Narrow"/>
                <w:sz w:val="22"/>
                <w:szCs w:val="22"/>
              </w:rPr>
              <w:t xml:space="preserve"> 1.963,50 € </w:t>
            </w:r>
          </w:p>
        </w:tc>
        <w:tc>
          <w:tcPr>
            <w:tcW w:w="1836" w:type="dxa"/>
          </w:tcPr>
          <w:p w:rsidR="00593729" w:rsidRPr="002C5F07" w:rsidRDefault="00593729" w:rsidP="00D3497B">
            <w:pPr>
              <w:pStyle w:val="Default"/>
              <w:jc w:val="right"/>
              <w:rPr>
                <w:rFonts w:ascii="Arial Narrow" w:hAnsi="Arial Narrow"/>
                <w:sz w:val="22"/>
                <w:szCs w:val="22"/>
              </w:rPr>
            </w:pPr>
          </w:p>
        </w:tc>
      </w:tr>
      <w:tr w:rsidR="00593729" w:rsidRPr="002C5F07" w:rsidTr="00D3497B">
        <w:tc>
          <w:tcPr>
            <w:tcW w:w="3935" w:type="dxa"/>
            <w:shd w:val="clear" w:color="auto" w:fill="auto"/>
          </w:tcPr>
          <w:p w:rsidR="00593729" w:rsidRPr="002C5F07" w:rsidRDefault="00593729" w:rsidP="00D3497B">
            <w:pPr>
              <w:pStyle w:val="Default"/>
              <w:jc w:val="both"/>
              <w:rPr>
                <w:rFonts w:ascii="Arial Narrow" w:hAnsi="Arial Narrow"/>
                <w:sz w:val="22"/>
                <w:szCs w:val="22"/>
              </w:rPr>
            </w:pPr>
            <w:r w:rsidRPr="002C5F07">
              <w:rPr>
                <w:rFonts w:ascii="Arial Narrow" w:hAnsi="Arial Narrow"/>
                <w:sz w:val="22"/>
                <w:szCs w:val="22"/>
              </w:rPr>
              <w:t>Consorci de la Colònia Güell</w:t>
            </w:r>
          </w:p>
        </w:tc>
        <w:tc>
          <w:tcPr>
            <w:tcW w:w="2723" w:type="dxa"/>
            <w:shd w:val="clear" w:color="auto" w:fill="auto"/>
          </w:tcPr>
          <w:p w:rsidR="00593729" w:rsidRPr="002C5F07" w:rsidRDefault="00593729" w:rsidP="00D3497B">
            <w:pPr>
              <w:pStyle w:val="Default"/>
              <w:jc w:val="right"/>
              <w:rPr>
                <w:rFonts w:ascii="Arial Narrow" w:hAnsi="Arial Narrow"/>
                <w:sz w:val="22"/>
                <w:szCs w:val="22"/>
              </w:rPr>
            </w:pPr>
            <w:r w:rsidRPr="002C5F07">
              <w:rPr>
                <w:rFonts w:ascii="Arial Narrow" w:hAnsi="Arial Narrow"/>
                <w:sz w:val="22"/>
                <w:szCs w:val="22"/>
              </w:rPr>
              <w:t xml:space="preserve"> 1.518,00 € </w:t>
            </w:r>
          </w:p>
        </w:tc>
        <w:tc>
          <w:tcPr>
            <w:tcW w:w="1836" w:type="dxa"/>
          </w:tcPr>
          <w:p w:rsidR="00593729" w:rsidRPr="002C5F07" w:rsidRDefault="00593729" w:rsidP="00D3497B">
            <w:pPr>
              <w:pStyle w:val="Default"/>
              <w:jc w:val="right"/>
              <w:rPr>
                <w:rFonts w:ascii="Arial Narrow" w:hAnsi="Arial Narrow"/>
                <w:sz w:val="22"/>
                <w:szCs w:val="22"/>
              </w:rPr>
            </w:pPr>
          </w:p>
        </w:tc>
      </w:tr>
      <w:tr w:rsidR="00593729" w:rsidRPr="002C5F07" w:rsidTr="00D3497B">
        <w:tc>
          <w:tcPr>
            <w:tcW w:w="3935" w:type="dxa"/>
            <w:shd w:val="clear" w:color="auto" w:fill="auto"/>
          </w:tcPr>
          <w:p w:rsidR="00593729" w:rsidRPr="002C5F07" w:rsidRDefault="00593729" w:rsidP="00D3497B">
            <w:pPr>
              <w:pStyle w:val="Default"/>
              <w:jc w:val="both"/>
              <w:rPr>
                <w:rFonts w:ascii="Arial Narrow" w:hAnsi="Arial Narrow"/>
                <w:b/>
                <w:sz w:val="22"/>
                <w:szCs w:val="22"/>
              </w:rPr>
            </w:pPr>
            <w:r w:rsidRPr="002C5F07">
              <w:rPr>
                <w:rFonts w:ascii="Arial Narrow" w:hAnsi="Arial Narrow"/>
                <w:b/>
                <w:sz w:val="22"/>
                <w:szCs w:val="22"/>
              </w:rPr>
              <w:t>TOTAL</w:t>
            </w:r>
          </w:p>
        </w:tc>
        <w:tc>
          <w:tcPr>
            <w:tcW w:w="2723" w:type="dxa"/>
            <w:shd w:val="clear" w:color="auto" w:fill="auto"/>
          </w:tcPr>
          <w:p w:rsidR="00593729" w:rsidRPr="002C5F07" w:rsidRDefault="00593729" w:rsidP="00D3497B">
            <w:pPr>
              <w:pStyle w:val="Default"/>
              <w:jc w:val="right"/>
              <w:rPr>
                <w:rFonts w:ascii="Arial Narrow" w:hAnsi="Arial Narrow"/>
                <w:b/>
                <w:sz w:val="22"/>
                <w:szCs w:val="22"/>
              </w:rPr>
            </w:pPr>
            <w:r w:rsidRPr="002C5F07">
              <w:rPr>
                <w:rFonts w:ascii="Arial Narrow" w:hAnsi="Arial Narrow" w:cs="Calibri"/>
                <w:b/>
                <w:sz w:val="22"/>
                <w:szCs w:val="22"/>
              </w:rPr>
              <w:t>14.745,50 €</w:t>
            </w:r>
          </w:p>
        </w:tc>
        <w:tc>
          <w:tcPr>
            <w:tcW w:w="1836" w:type="dxa"/>
          </w:tcPr>
          <w:p w:rsidR="00593729" w:rsidRPr="002C5F07" w:rsidRDefault="00593729" w:rsidP="00D3497B">
            <w:pPr>
              <w:pStyle w:val="Default"/>
              <w:jc w:val="both"/>
              <w:rPr>
                <w:rFonts w:ascii="Arial Narrow" w:hAnsi="Arial Narrow"/>
                <w:b/>
                <w:sz w:val="22"/>
                <w:szCs w:val="22"/>
              </w:rPr>
            </w:pPr>
          </w:p>
        </w:tc>
      </w:tr>
    </w:tbl>
    <w:p w:rsidR="00593729" w:rsidRPr="002C5F07" w:rsidRDefault="00593729" w:rsidP="00593729">
      <w:pPr>
        <w:pStyle w:val="Default"/>
        <w:jc w:val="both"/>
        <w:rPr>
          <w:rFonts w:ascii="Arial Narrow" w:hAnsi="Arial Narrow"/>
          <w:sz w:val="22"/>
          <w:szCs w:val="22"/>
        </w:rPr>
      </w:pPr>
    </w:p>
    <w:p w:rsidR="00593729" w:rsidRPr="002C5F07" w:rsidRDefault="00593729" w:rsidP="00593729">
      <w:pPr>
        <w:pStyle w:val="Default"/>
        <w:jc w:val="both"/>
        <w:rPr>
          <w:rFonts w:ascii="Arial Narrow" w:hAnsi="Arial Narrow"/>
          <w:b/>
          <w:sz w:val="22"/>
          <w:szCs w:val="22"/>
        </w:rPr>
      </w:pPr>
      <w:r w:rsidRPr="002C5F07">
        <w:rPr>
          <w:rFonts w:ascii="Arial Narrow" w:hAnsi="Arial Narrow"/>
          <w:b/>
          <w:sz w:val="22"/>
          <w:szCs w:val="22"/>
        </w:rPr>
        <w:t>C2 - Experiència addicional del/ de la professional DPD adscrit/a al contracte.</w:t>
      </w:r>
    </w:p>
    <w:p w:rsidR="00593729" w:rsidRPr="002C5F07" w:rsidRDefault="00593729" w:rsidP="00593729">
      <w:pPr>
        <w:pStyle w:val="Default"/>
        <w:jc w:val="both"/>
        <w:rPr>
          <w:rFonts w:ascii="Arial Narrow" w:hAnsi="Arial Narrow"/>
          <w:sz w:val="22"/>
          <w:szCs w:val="22"/>
        </w:rPr>
      </w:pPr>
      <w:r w:rsidRPr="002C5F07">
        <w:rPr>
          <w:rFonts w:ascii="Arial Narrow" w:hAnsi="Arial Narrow"/>
          <w:sz w:val="22"/>
          <w:szCs w:val="22"/>
        </w:rPr>
        <w:tab/>
        <w:t>_____ anys addicionals.</w:t>
      </w:r>
    </w:p>
    <w:p w:rsidR="00593729" w:rsidRPr="002C5F07" w:rsidRDefault="00593729" w:rsidP="00593729">
      <w:pPr>
        <w:pStyle w:val="Default"/>
        <w:jc w:val="both"/>
        <w:rPr>
          <w:rFonts w:ascii="Arial Narrow" w:hAnsi="Arial Narrow"/>
          <w:sz w:val="22"/>
          <w:szCs w:val="22"/>
        </w:rPr>
      </w:pPr>
    </w:p>
    <w:p w:rsidR="00593729" w:rsidRPr="002C5F07" w:rsidRDefault="00593729" w:rsidP="00593729">
      <w:pPr>
        <w:pStyle w:val="Default"/>
        <w:jc w:val="both"/>
        <w:rPr>
          <w:rFonts w:ascii="Arial Narrow" w:hAnsi="Arial Narrow"/>
          <w:sz w:val="22"/>
          <w:szCs w:val="22"/>
        </w:rPr>
      </w:pPr>
      <w:r w:rsidRPr="002C5F07">
        <w:rPr>
          <w:rFonts w:ascii="Arial Narrow" w:hAnsi="Arial Narrow"/>
          <w:sz w:val="22"/>
          <w:szCs w:val="22"/>
        </w:rPr>
        <w:t xml:space="preserve">No es computaran els primers </w:t>
      </w:r>
      <w:r w:rsidR="00F166AA">
        <w:rPr>
          <w:rFonts w:ascii="Arial Narrow" w:hAnsi="Arial Narrow"/>
          <w:sz w:val="22"/>
          <w:szCs w:val="22"/>
        </w:rPr>
        <w:t>2</w:t>
      </w:r>
      <w:bookmarkStart w:id="0" w:name="_GoBack"/>
      <w:bookmarkEnd w:id="0"/>
      <w:r w:rsidRPr="002C5F07">
        <w:rPr>
          <w:rFonts w:ascii="Arial Narrow" w:hAnsi="Arial Narrow"/>
          <w:sz w:val="22"/>
          <w:szCs w:val="22"/>
        </w:rPr>
        <w:t xml:space="preserve"> anys d’experiència professional.</w:t>
      </w:r>
    </w:p>
    <w:p w:rsidR="00593729" w:rsidRPr="002C5F07" w:rsidRDefault="00593729" w:rsidP="00593729">
      <w:pPr>
        <w:pStyle w:val="Default"/>
        <w:jc w:val="both"/>
        <w:rPr>
          <w:rFonts w:ascii="Arial Narrow" w:hAnsi="Arial Narrow"/>
          <w:b/>
          <w:color w:val="auto"/>
          <w:sz w:val="22"/>
          <w:szCs w:val="22"/>
        </w:rPr>
      </w:pPr>
      <w:r w:rsidRPr="002C5F07">
        <w:rPr>
          <w:rFonts w:ascii="Arial Narrow" w:hAnsi="Arial Narrow"/>
          <w:b/>
          <w:color w:val="auto"/>
          <w:sz w:val="22"/>
          <w:szCs w:val="22"/>
        </w:rPr>
        <w:t>C3 - Persona/es designada/es com a delegat/s de protecció de dades (DPD) als diferents ens adherits a la contractació conjunta, disposin de la Certificació de DPD atorgada per entitats certificadores degudament acreditades.</w:t>
      </w:r>
    </w:p>
    <w:tbl>
      <w:tblPr>
        <w:tblStyle w:val="Taulaambquadrcula"/>
        <w:tblW w:w="0" w:type="auto"/>
        <w:tblLook w:val="04A0" w:firstRow="1" w:lastRow="0" w:firstColumn="1" w:lastColumn="0" w:noHBand="0" w:noVBand="1"/>
      </w:tblPr>
      <w:tblGrid>
        <w:gridCol w:w="421"/>
        <w:gridCol w:w="421"/>
        <w:gridCol w:w="512"/>
        <w:gridCol w:w="421"/>
        <w:gridCol w:w="3182"/>
      </w:tblGrid>
      <w:tr w:rsidR="00593729" w:rsidRPr="002C5F07" w:rsidTr="00D3497B">
        <w:tc>
          <w:tcPr>
            <w:tcW w:w="421" w:type="dxa"/>
            <w:tcBorders>
              <w:top w:val="nil"/>
              <w:left w:val="nil"/>
              <w:bottom w:val="nil"/>
            </w:tcBorders>
          </w:tcPr>
          <w:p w:rsidR="00593729" w:rsidRPr="002C5F07" w:rsidRDefault="00593729" w:rsidP="00D3497B">
            <w:pPr>
              <w:pStyle w:val="Default"/>
              <w:jc w:val="both"/>
              <w:rPr>
                <w:rFonts w:ascii="Arial Narrow" w:hAnsi="Arial Narrow"/>
                <w:sz w:val="22"/>
                <w:szCs w:val="22"/>
              </w:rPr>
            </w:pPr>
            <w:r w:rsidRPr="002C5F07">
              <w:rPr>
                <w:rFonts w:ascii="Arial Narrow" w:hAnsi="Arial Narrow"/>
                <w:sz w:val="22"/>
                <w:szCs w:val="22"/>
              </w:rPr>
              <w:t>SI</w:t>
            </w:r>
          </w:p>
        </w:tc>
        <w:tc>
          <w:tcPr>
            <w:tcW w:w="421" w:type="dxa"/>
          </w:tcPr>
          <w:p w:rsidR="00593729" w:rsidRPr="002C5F07" w:rsidRDefault="00593729" w:rsidP="00D3497B">
            <w:pPr>
              <w:pStyle w:val="Default"/>
              <w:jc w:val="both"/>
              <w:rPr>
                <w:rFonts w:ascii="Arial Narrow" w:hAnsi="Arial Narrow"/>
                <w:sz w:val="22"/>
                <w:szCs w:val="22"/>
              </w:rPr>
            </w:pPr>
          </w:p>
        </w:tc>
        <w:tc>
          <w:tcPr>
            <w:tcW w:w="512" w:type="dxa"/>
            <w:tcBorders>
              <w:top w:val="nil"/>
              <w:bottom w:val="nil"/>
            </w:tcBorders>
          </w:tcPr>
          <w:p w:rsidR="00593729" w:rsidRPr="002C5F07" w:rsidRDefault="00593729" w:rsidP="00D3497B">
            <w:pPr>
              <w:pStyle w:val="Default"/>
              <w:jc w:val="both"/>
              <w:rPr>
                <w:rFonts w:ascii="Arial Narrow" w:hAnsi="Arial Narrow"/>
                <w:sz w:val="22"/>
                <w:szCs w:val="22"/>
              </w:rPr>
            </w:pPr>
            <w:r w:rsidRPr="002C5F07">
              <w:rPr>
                <w:rFonts w:ascii="Arial Narrow" w:hAnsi="Arial Narrow"/>
                <w:sz w:val="22"/>
                <w:szCs w:val="22"/>
              </w:rPr>
              <w:t>NO</w:t>
            </w:r>
          </w:p>
        </w:tc>
        <w:tc>
          <w:tcPr>
            <w:tcW w:w="421" w:type="dxa"/>
          </w:tcPr>
          <w:p w:rsidR="00593729" w:rsidRPr="002C5F07" w:rsidRDefault="00593729" w:rsidP="00D3497B">
            <w:pPr>
              <w:pStyle w:val="Default"/>
              <w:jc w:val="both"/>
              <w:rPr>
                <w:rFonts w:ascii="Arial Narrow" w:hAnsi="Arial Narrow"/>
                <w:sz w:val="22"/>
                <w:szCs w:val="22"/>
              </w:rPr>
            </w:pPr>
          </w:p>
        </w:tc>
        <w:tc>
          <w:tcPr>
            <w:tcW w:w="3182" w:type="dxa"/>
            <w:tcBorders>
              <w:top w:val="nil"/>
              <w:bottom w:val="nil"/>
              <w:right w:val="nil"/>
            </w:tcBorders>
          </w:tcPr>
          <w:p w:rsidR="00593729" w:rsidRPr="002C5F07" w:rsidRDefault="00593729" w:rsidP="00D3497B">
            <w:pPr>
              <w:pStyle w:val="Default"/>
              <w:jc w:val="both"/>
              <w:rPr>
                <w:rFonts w:ascii="Arial Narrow" w:hAnsi="Arial Narrow"/>
                <w:sz w:val="22"/>
                <w:szCs w:val="22"/>
              </w:rPr>
            </w:pPr>
            <w:r w:rsidRPr="002C5F07">
              <w:rPr>
                <w:rFonts w:ascii="Arial Narrow" w:hAnsi="Arial Narrow"/>
                <w:sz w:val="22"/>
                <w:szCs w:val="22"/>
              </w:rPr>
              <w:t>( indicar una de les dos opcions)</w:t>
            </w:r>
          </w:p>
        </w:tc>
      </w:tr>
    </w:tbl>
    <w:p w:rsidR="00593729" w:rsidRPr="002C5F07" w:rsidRDefault="00593729" w:rsidP="00593729">
      <w:pPr>
        <w:pStyle w:val="Default"/>
        <w:jc w:val="both"/>
        <w:rPr>
          <w:rFonts w:ascii="Arial Narrow" w:hAnsi="Arial Narrow"/>
          <w:sz w:val="22"/>
          <w:szCs w:val="22"/>
        </w:rPr>
      </w:pPr>
    </w:p>
    <w:p w:rsidR="00593729" w:rsidRPr="002C5F07" w:rsidRDefault="00593729" w:rsidP="00593729">
      <w:pPr>
        <w:pStyle w:val="Default"/>
        <w:jc w:val="both"/>
        <w:rPr>
          <w:rFonts w:ascii="Arial Narrow" w:hAnsi="Arial Narrow"/>
          <w:b/>
          <w:sz w:val="22"/>
          <w:szCs w:val="22"/>
        </w:rPr>
      </w:pPr>
      <w:r w:rsidRPr="002C5F07">
        <w:rPr>
          <w:rFonts w:ascii="Arial Narrow" w:hAnsi="Arial Narrow"/>
          <w:b/>
          <w:sz w:val="22"/>
          <w:szCs w:val="22"/>
        </w:rPr>
        <w:t>C4 - Ampliació hores mínimes de formació</w:t>
      </w:r>
    </w:p>
    <w:p w:rsidR="00593729" w:rsidRPr="002C5F07" w:rsidRDefault="00593729" w:rsidP="00593729">
      <w:pPr>
        <w:pStyle w:val="Default"/>
        <w:ind w:firstLine="709"/>
        <w:jc w:val="both"/>
        <w:rPr>
          <w:rFonts w:ascii="Arial Narrow" w:hAnsi="Arial Narrow"/>
          <w:sz w:val="22"/>
          <w:szCs w:val="22"/>
        </w:rPr>
      </w:pPr>
      <w:r w:rsidRPr="002C5F07">
        <w:rPr>
          <w:rFonts w:ascii="Arial Narrow" w:hAnsi="Arial Narrow"/>
          <w:sz w:val="22"/>
          <w:szCs w:val="22"/>
        </w:rPr>
        <w:t>_____ hores</w:t>
      </w:r>
    </w:p>
    <w:p w:rsidR="00593729" w:rsidRPr="002C5F07" w:rsidRDefault="00593729" w:rsidP="00593729">
      <w:pPr>
        <w:rPr>
          <w:rFonts w:ascii="Arial Narrow" w:hAnsi="Arial Narrow"/>
          <w:sz w:val="22"/>
          <w:szCs w:val="22"/>
        </w:rPr>
      </w:pPr>
    </w:p>
    <w:p w:rsidR="00593729" w:rsidRPr="002C5F07" w:rsidRDefault="00593729" w:rsidP="00593729">
      <w:pPr>
        <w:pStyle w:val="Default"/>
        <w:jc w:val="both"/>
        <w:rPr>
          <w:rFonts w:ascii="Arial Narrow" w:hAnsi="Arial Narrow"/>
          <w:color w:val="808080" w:themeColor="background1" w:themeShade="80"/>
          <w:sz w:val="22"/>
          <w:szCs w:val="22"/>
        </w:rPr>
      </w:pPr>
      <w:r w:rsidRPr="002C5F07">
        <w:rPr>
          <w:rFonts w:ascii="Arial Narrow" w:hAnsi="Arial Narrow"/>
          <w:color w:val="808080" w:themeColor="background1" w:themeShade="80"/>
          <w:sz w:val="22"/>
          <w:szCs w:val="22"/>
        </w:rPr>
        <w:t>(signatura electrònica del/de la representant de l’empresa)</w:t>
      </w:r>
    </w:p>
    <w:p w:rsidR="00593729" w:rsidRDefault="00593729" w:rsidP="00593729">
      <w:pPr>
        <w:rPr>
          <w:rFonts w:ascii="Arial Narrow" w:hAnsi="Arial Narrow"/>
          <w:sz w:val="22"/>
          <w:szCs w:val="22"/>
        </w:rPr>
      </w:pPr>
    </w:p>
    <w:p w:rsidR="00280CFE" w:rsidRPr="00593729" w:rsidRDefault="00280CFE" w:rsidP="00593729"/>
    <w:sectPr w:rsidR="00280CFE" w:rsidRPr="00593729" w:rsidSect="003E7FE3">
      <w:headerReference w:type="even" r:id="rId7"/>
      <w:headerReference w:type="default" r:id="rId8"/>
      <w:footerReference w:type="even" r:id="rId9"/>
      <w:footerReference w:type="default" r:id="rId10"/>
      <w:headerReference w:type="first" r:id="rId11"/>
      <w:footerReference w:type="first" r:id="rId12"/>
      <w:pgSz w:w="11907" w:h="16839"/>
      <w:pgMar w:top="1440" w:right="1800" w:bottom="1134" w:left="180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563" w:rsidRDefault="00593729">
      <w:r>
        <w:separator/>
      </w:r>
    </w:p>
  </w:endnote>
  <w:endnote w:type="continuationSeparator" w:id="0">
    <w:p w:rsidR="00A63563" w:rsidRDefault="0059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729" w:rsidRDefault="0059372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D77" w:rsidRPr="003E7FE3" w:rsidRDefault="00F1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06"/>
      </w:tabs>
      <w:jc w:val="center"/>
      <w:rPr>
        <w:rFonts w:ascii="Arial Narrow" w:hAnsi="Arial Narrow" w:cs="Calibri"/>
        <w:sz w:val="14"/>
        <w:szCs w:val="14"/>
      </w:rPr>
    </w:pPr>
  </w:p>
  <w:tbl>
    <w:tblPr>
      <w:tblW w:w="0" w:type="auto"/>
      <w:tblInd w:w="108" w:type="dxa"/>
      <w:tblLayout w:type="fixed"/>
      <w:tblLook w:val="04A0" w:firstRow="1" w:lastRow="0" w:firstColumn="1" w:lastColumn="0" w:noHBand="0" w:noVBand="1"/>
    </w:tblPr>
    <w:tblGrid>
      <w:gridCol w:w="4248"/>
      <w:gridCol w:w="4246"/>
    </w:tblGrid>
    <w:tr w:rsidR="006D2D77" w:rsidRPr="003E7FE3">
      <w:tc>
        <w:tcPr>
          <w:tcW w:w="4248" w:type="dxa"/>
        </w:tcPr>
        <w:p w:rsidR="006D2D77" w:rsidRPr="003E7FE3" w:rsidRDefault="00F3504C">
          <w:pPr>
            <w:tabs>
              <w:tab w:val="center" w:pos="4252"/>
              <w:tab w:val="right" w:pos="8306"/>
            </w:tabs>
            <w:rPr>
              <w:rFonts w:ascii="Arial Narrow" w:hAnsi="Arial Narrow" w:cs="Arial Narrow"/>
              <w:sz w:val="14"/>
              <w:szCs w:val="14"/>
            </w:rPr>
          </w:pPr>
          <w:proofErr w:type="spellStart"/>
          <w:r w:rsidRPr="003E7FE3">
            <w:rPr>
              <w:rFonts w:ascii="Arial Narrow" w:hAnsi="Arial Narrow" w:cs="Arial Narrow"/>
              <w:sz w:val="14"/>
              <w:szCs w:val="14"/>
            </w:rPr>
            <w:t>Parc</w:t>
          </w:r>
          <w:proofErr w:type="spellEnd"/>
          <w:r w:rsidRPr="003E7FE3">
            <w:rPr>
              <w:rFonts w:ascii="Arial Narrow" w:hAnsi="Arial Narrow" w:cs="Arial Narrow"/>
              <w:sz w:val="14"/>
              <w:szCs w:val="14"/>
            </w:rPr>
            <w:t xml:space="preserve"> Torreblanca, N-340, km 1249</w:t>
          </w:r>
        </w:p>
        <w:p w:rsidR="006D2D77" w:rsidRPr="003E7FE3" w:rsidRDefault="00F3504C">
          <w:pPr>
            <w:tabs>
              <w:tab w:val="center" w:pos="4252"/>
              <w:tab w:val="right" w:pos="8306"/>
            </w:tabs>
            <w:rPr>
              <w:rFonts w:ascii="Arial Narrow" w:hAnsi="Arial Narrow" w:cs="Arial Narrow"/>
              <w:sz w:val="14"/>
              <w:szCs w:val="14"/>
            </w:rPr>
          </w:pPr>
          <w:r w:rsidRPr="003E7FE3">
            <w:rPr>
              <w:rFonts w:ascii="Arial Narrow" w:hAnsi="Arial Narrow" w:cs="Arial Narrow"/>
              <w:sz w:val="14"/>
              <w:szCs w:val="14"/>
            </w:rPr>
            <w:t>08980 Sant Feliu de Llobregat</w:t>
          </w:r>
        </w:p>
        <w:p w:rsidR="006D2D77" w:rsidRPr="003E7FE3" w:rsidRDefault="00F3504C">
          <w:pPr>
            <w:tabs>
              <w:tab w:val="center" w:pos="4252"/>
              <w:tab w:val="right" w:pos="8306"/>
            </w:tabs>
            <w:rPr>
              <w:rFonts w:ascii="Arial Narrow" w:hAnsi="Arial Narrow" w:cs="Calibri"/>
              <w:sz w:val="14"/>
              <w:szCs w:val="14"/>
            </w:rPr>
          </w:pPr>
          <w:r w:rsidRPr="003E7FE3">
            <w:rPr>
              <w:rFonts w:ascii="Arial Narrow" w:hAnsi="Arial Narrow" w:cs="Arial Narrow"/>
              <w:sz w:val="14"/>
              <w:szCs w:val="14"/>
            </w:rPr>
            <w:t>936 852 400</w:t>
          </w:r>
        </w:p>
      </w:tc>
      <w:tc>
        <w:tcPr>
          <w:tcW w:w="4246" w:type="dxa"/>
        </w:tcPr>
        <w:p w:rsidR="006D2D77" w:rsidRPr="003E7FE3" w:rsidRDefault="00F3504C">
          <w:pPr>
            <w:jc w:val="right"/>
            <w:rPr>
              <w:rFonts w:ascii="Arial Narrow" w:hAnsi="Arial Narrow" w:cs="Arial Narrow"/>
              <w:sz w:val="14"/>
              <w:szCs w:val="14"/>
            </w:rPr>
          </w:pPr>
          <w:r w:rsidRPr="003E7FE3">
            <w:rPr>
              <w:rFonts w:ascii="Arial Narrow" w:hAnsi="Arial Narrow" w:cs="Arial Narrow"/>
              <w:sz w:val="14"/>
              <w:szCs w:val="14"/>
            </w:rPr>
            <w:t>www.elbaixllobregat.cat</w:t>
          </w:r>
        </w:p>
        <w:p w:rsidR="006D2D77" w:rsidRPr="003E7FE3" w:rsidRDefault="00F3504C">
          <w:pPr>
            <w:jc w:val="right"/>
            <w:rPr>
              <w:rFonts w:ascii="Arial Narrow" w:hAnsi="Arial Narrow" w:cs="Calibri"/>
              <w:sz w:val="14"/>
              <w:szCs w:val="14"/>
            </w:rPr>
          </w:pPr>
          <w:r w:rsidRPr="003E7FE3">
            <w:rPr>
              <w:rFonts w:ascii="Arial Narrow" w:hAnsi="Arial Narrow" w:cs="Calibri"/>
              <w:noProof/>
              <w:sz w:val="14"/>
              <w:szCs w:val="14"/>
            </w:rPr>
            <w:drawing>
              <wp:inline distT="0" distB="0" distL="0" distR="0" wp14:anchorId="71689B80" wp14:editId="5522795B">
                <wp:extent cx="247650" cy="247650"/>
                <wp:effectExtent l="0" t="0" r="0" b="0"/>
                <wp:docPr id="54"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3E7FE3">
            <w:rPr>
              <w:rFonts w:ascii="Arial Narrow" w:hAnsi="Arial Narrow" w:cs="Calibri"/>
              <w:noProof/>
              <w:sz w:val="14"/>
              <w:szCs w:val="14"/>
            </w:rPr>
            <w:drawing>
              <wp:inline distT="0" distB="0" distL="0" distR="0" wp14:anchorId="26967BA4" wp14:editId="76120569">
                <wp:extent cx="247650" cy="247650"/>
                <wp:effectExtent l="0" t="0" r="0" b="0"/>
                <wp:docPr id="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3E7FE3">
            <w:rPr>
              <w:rFonts w:ascii="Arial Narrow" w:hAnsi="Arial Narrow" w:cs="Calibri"/>
              <w:noProof/>
              <w:sz w:val="14"/>
              <w:szCs w:val="14"/>
            </w:rPr>
            <w:drawing>
              <wp:inline distT="0" distB="0" distL="0" distR="0" wp14:anchorId="2C668E3F" wp14:editId="756BDF86">
                <wp:extent cx="247650" cy="247650"/>
                <wp:effectExtent l="0" t="0" r="0" b="0"/>
                <wp:docPr id="56"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rsidR="006D2D77" w:rsidRPr="003E7FE3" w:rsidRDefault="00F166AA">
          <w:pPr>
            <w:tabs>
              <w:tab w:val="center" w:pos="4252"/>
              <w:tab w:val="right" w:pos="8306"/>
            </w:tabs>
            <w:rPr>
              <w:rFonts w:ascii="Arial Narrow" w:hAnsi="Arial Narrow" w:cs="Calibri"/>
              <w:sz w:val="14"/>
              <w:szCs w:val="14"/>
            </w:rPr>
          </w:pPr>
        </w:p>
      </w:tc>
    </w:tr>
  </w:tbl>
  <w:p w:rsidR="006D2D77" w:rsidRDefault="00F1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06"/>
      </w:tabs>
      <w:rPr>
        <w:rFonts w:ascii="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729" w:rsidRDefault="0059372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563" w:rsidRDefault="00593729">
      <w:r>
        <w:separator/>
      </w:r>
    </w:p>
  </w:footnote>
  <w:footnote w:type="continuationSeparator" w:id="0">
    <w:p w:rsidR="00A63563" w:rsidRDefault="00593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729" w:rsidRDefault="00593729">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D77" w:rsidRDefault="00F3504C">
    <w:pPr>
      <w:spacing w:after="160" w:line="259" w:lineRule="auto"/>
    </w:pPr>
    <w:r>
      <w:rPr>
        <w:noProof/>
      </w:rPr>
      <w:drawing>
        <wp:inline distT="0" distB="0" distL="0" distR="0" wp14:anchorId="6378F112" wp14:editId="31C5194E">
          <wp:extent cx="2203450" cy="857250"/>
          <wp:effectExtent l="0" t="0" r="0" b="0"/>
          <wp:docPr id="53" name="Imat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0" cy="857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729" w:rsidRDefault="0059372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pStyle w:val="Ttol4"/>
      <w:suff w:val="nothing"/>
      <w:lvlText w:val=""/>
      <w:lvlJc w:val="left"/>
      <w:pPr>
        <w:tabs>
          <w:tab w:val="num" w:pos="0"/>
        </w:tabs>
        <w:ind w:left="0" w:firstLine="0"/>
      </w:pPr>
    </w:lvl>
    <w:lvl w:ilvl="4">
      <w:start w:val="1"/>
      <w:numFmt w:val="none"/>
      <w:pStyle w:val="Tto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ol8"/>
      <w:suff w:val="nothing"/>
      <w:lvlText w:val=""/>
      <w:lvlJc w:val="left"/>
      <w:pPr>
        <w:tabs>
          <w:tab w:val="num" w:pos="0"/>
        </w:tabs>
        <w:ind w:left="0" w:firstLine="0"/>
      </w:pPr>
    </w:lvl>
    <w:lvl w:ilvl="8">
      <w:start w:val="1"/>
      <w:numFmt w:val="none"/>
      <w:pStyle w:val="Ttol9"/>
      <w:suff w:val="nothing"/>
      <w:lvlText w:val=""/>
      <w:lvlJc w:val="left"/>
      <w:pPr>
        <w:tabs>
          <w:tab w:val="num" w:pos="0"/>
        </w:tabs>
        <w:ind w:left="0" w:firstLine="0"/>
      </w:pPr>
    </w:lvl>
  </w:abstractNum>
  <w:abstractNum w:abstractNumId="1"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2" w15:restartNumberingAfterBreak="0">
    <w:nsid w:val="00000012"/>
    <w:multiLevelType w:val="singleLevel"/>
    <w:tmpl w:val="00000012"/>
    <w:name w:val="WW8Num26"/>
    <w:lvl w:ilvl="0">
      <w:start w:val="3"/>
      <w:numFmt w:val="bullet"/>
      <w:lvlText w:val="-"/>
      <w:lvlJc w:val="left"/>
      <w:pPr>
        <w:tabs>
          <w:tab w:val="num" w:pos="1080"/>
        </w:tabs>
        <w:ind w:left="1080" w:hanging="360"/>
      </w:pPr>
      <w:rPr>
        <w:rFonts w:ascii="Arial" w:hAnsi="Arial" w:cs="Arial" w:hint="default"/>
        <w:sz w:val="22"/>
        <w:szCs w:val="22"/>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90"/>
    <w:rsid w:val="002712E6"/>
    <w:rsid w:val="00280CFE"/>
    <w:rsid w:val="004867EC"/>
    <w:rsid w:val="00593729"/>
    <w:rsid w:val="00683B90"/>
    <w:rsid w:val="00A63563"/>
    <w:rsid w:val="00F166AA"/>
    <w:rsid w:val="00F3504C"/>
    <w:rsid w:val="00FA033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68D3"/>
  <w15:chartTrackingRefBased/>
  <w15:docId w15:val="{5F281AD7-92ED-4567-B428-E7B66D41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683B90"/>
    <w:pPr>
      <w:autoSpaceDE w:val="0"/>
      <w:autoSpaceDN w:val="0"/>
      <w:adjustRightInd w:val="0"/>
      <w:spacing w:after="0" w:line="240" w:lineRule="auto"/>
    </w:pPr>
    <w:rPr>
      <w:rFonts w:ascii="Times New Roman" w:eastAsiaTheme="minorEastAsia" w:hAnsi="Times New Roman" w:cs="Times New Roman"/>
      <w:sz w:val="24"/>
      <w:szCs w:val="24"/>
      <w:lang w:val="es-ES_tradnl"/>
    </w:rPr>
  </w:style>
  <w:style w:type="paragraph" w:styleId="Ttol1">
    <w:name w:val="heading 1"/>
    <w:basedOn w:val="Normal"/>
    <w:next w:val="Normal"/>
    <w:link w:val="Ttol1Car"/>
    <w:qFormat/>
    <w:rsid w:val="00683B90"/>
    <w:pPr>
      <w:keepNext/>
      <w:widowControl w:val="0"/>
      <w:numPr>
        <w:numId w:val="1"/>
      </w:numPr>
      <w:pBdr>
        <w:top w:val="single" w:sz="6" w:space="1" w:color="000000"/>
        <w:left w:val="single" w:sz="6" w:space="1" w:color="000000"/>
        <w:bottom w:val="single" w:sz="6" w:space="1" w:color="000000"/>
        <w:right w:val="single" w:sz="6" w:space="1" w:color="000000"/>
      </w:pBdr>
      <w:tabs>
        <w:tab w:val="left" w:pos="-720"/>
      </w:tabs>
      <w:suppressAutoHyphens/>
      <w:autoSpaceDE/>
      <w:autoSpaceDN/>
      <w:adjustRightInd/>
      <w:jc w:val="center"/>
      <w:outlineLvl w:val="0"/>
    </w:pPr>
    <w:rPr>
      <w:rFonts w:ascii="Courier New" w:eastAsia="Times New Roman" w:hAnsi="Courier New" w:cs="Courier New"/>
      <w:b/>
      <w:kern w:val="1"/>
      <w:sz w:val="22"/>
      <w:szCs w:val="20"/>
      <w:lang w:eastAsia="zh-CN"/>
    </w:rPr>
  </w:style>
  <w:style w:type="paragraph" w:styleId="Ttol2">
    <w:name w:val="heading 2"/>
    <w:basedOn w:val="Normal"/>
    <w:next w:val="Normal"/>
    <w:link w:val="Ttol2Car"/>
    <w:qFormat/>
    <w:rsid w:val="00683B90"/>
    <w:pPr>
      <w:keepNext/>
      <w:widowControl w:val="0"/>
      <w:numPr>
        <w:ilvl w:val="1"/>
        <w:numId w:val="1"/>
      </w:numPr>
      <w:tabs>
        <w:tab w:val="left" w:pos="-720"/>
        <w:tab w:val="left" w:pos="0"/>
      </w:tabs>
      <w:suppressAutoHyphens/>
      <w:autoSpaceDE/>
      <w:autoSpaceDN/>
      <w:adjustRightInd/>
      <w:jc w:val="both"/>
      <w:outlineLvl w:val="1"/>
    </w:pPr>
    <w:rPr>
      <w:rFonts w:ascii="Courier New" w:eastAsia="Times New Roman" w:hAnsi="Courier New" w:cs="Courier New"/>
      <w:b/>
      <w:spacing w:val="-3"/>
      <w:kern w:val="1"/>
      <w:sz w:val="22"/>
      <w:szCs w:val="20"/>
      <w:u w:val="single"/>
      <w:lang w:val="ca-ES" w:eastAsia="zh-CN"/>
    </w:rPr>
  </w:style>
  <w:style w:type="paragraph" w:styleId="Ttol3">
    <w:name w:val="heading 3"/>
    <w:basedOn w:val="Normal"/>
    <w:next w:val="Normal"/>
    <w:link w:val="Ttol3Car"/>
    <w:qFormat/>
    <w:rsid w:val="00683B90"/>
    <w:pPr>
      <w:keepNext/>
      <w:numPr>
        <w:ilvl w:val="2"/>
        <w:numId w:val="1"/>
      </w:numPr>
      <w:suppressAutoHyphens/>
      <w:autoSpaceDE/>
      <w:autoSpaceDN/>
      <w:adjustRightInd/>
      <w:spacing w:before="240" w:after="60"/>
      <w:outlineLvl w:val="2"/>
    </w:pPr>
    <w:rPr>
      <w:rFonts w:ascii="Arial" w:eastAsia="Times New Roman" w:hAnsi="Arial" w:cs="Arial"/>
      <w:b/>
      <w:bCs/>
      <w:kern w:val="1"/>
      <w:sz w:val="26"/>
      <w:szCs w:val="26"/>
      <w:lang w:val="ca-ES" w:eastAsia="zh-CN"/>
    </w:rPr>
  </w:style>
  <w:style w:type="paragraph" w:styleId="Ttol4">
    <w:name w:val="heading 4"/>
    <w:basedOn w:val="Normal"/>
    <w:next w:val="Normal"/>
    <w:link w:val="Ttol4Car"/>
    <w:qFormat/>
    <w:rsid w:val="00683B90"/>
    <w:pPr>
      <w:keepNext/>
      <w:numPr>
        <w:ilvl w:val="3"/>
        <w:numId w:val="1"/>
      </w:numPr>
      <w:suppressAutoHyphens/>
      <w:autoSpaceDE/>
      <w:autoSpaceDN/>
      <w:adjustRightInd/>
      <w:spacing w:before="240" w:after="60"/>
      <w:outlineLvl w:val="3"/>
    </w:pPr>
    <w:rPr>
      <w:rFonts w:eastAsia="Times New Roman"/>
      <w:b/>
      <w:bCs/>
      <w:kern w:val="1"/>
      <w:sz w:val="28"/>
      <w:szCs w:val="28"/>
      <w:lang w:val="ca-ES" w:eastAsia="zh-CN"/>
    </w:rPr>
  </w:style>
  <w:style w:type="paragraph" w:styleId="Ttol5">
    <w:name w:val="heading 5"/>
    <w:basedOn w:val="Normal"/>
    <w:next w:val="Normal"/>
    <w:link w:val="Ttol5Car"/>
    <w:qFormat/>
    <w:rsid w:val="00683B90"/>
    <w:pPr>
      <w:numPr>
        <w:ilvl w:val="4"/>
        <w:numId w:val="1"/>
      </w:numPr>
      <w:suppressAutoHyphens/>
      <w:autoSpaceDE/>
      <w:autoSpaceDN/>
      <w:adjustRightInd/>
      <w:spacing w:before="240" w:after="60"/>
      <w:outlineLvl w:val="4"/>
    </w:pPr>
    <w:rPr>
      <w:rFonts w:ascii="Arial Narrow" w:eastAsia="Times New Roman" w:hAnsi="Arial Narrow" w:cs="Arial Narrow"/>
      <w:b/>
      <w:bCs/>
      <w:i/>
      <w:iCs/>
      <w:kern w:val="1"/>
      <w:sz w:val="26"/>
      <w:szCs w:val="26"/>
      <w:lang w:val="ca-ES" w:eastAsia="zh-CN"/>
    </w:rPr>
  </w:style>
  <w:style w:type="paragraph" w:styleId="Ttol8">
    <w:name w:val="heading 8"/>
    <w:basedOn w:val="Normal"/>
    <w:next w:val="Normal"/>
    <w:link w:val="Ttol8Car"/>
    <w:qFormat/>
    <w:rsid w:val="00683B90"/>
    <w:pPr>
      <w:numPr>
        <w:ilvl w:val="7"/>
        <w:numId w:val="1"/>
      </w:numPr>
      <w:suppressAutoHyphens/>
      <w:autoSpaceDE/>
      <w:autoSpaceDN/>
      <w:adjustRightInd/>
      <w:spacing w:before="240" w:after="60"/>
      <w:outlineLvl w:val="7"/>
    </w:pPr>
    <w:rPr>
      <w:rFonts w:eastAsia="Times New Roman"/>
      <w:bCs/>
      <w:i/>
      <w:iCs/>
      <w:kern w:val="1"/>
      <w:lang w:val="ca-ES" w:eastAsia="zh-CN"/>
    </w:rPr>
  </w:style>
  <w:style w:type="paragraph" w:styleId="Ttol9">
    <w:name w:val="heading 9"/>
    <w:basedOn w:val="Normal"/>
    <w:next w:val="Normal"/>
    <w:link w:val="Ttol9Car"/>
    <w:qFormat/>
    <w:rsid w:val="00683B90"/>
    <w:pPr>
      <w:numPr>
        <w:ilvl w:val="8"/>
        <w:numId w:val="1"/>
      </w:numPr>
      <w:suppressAutoHyphens/>
      <w:autoSpaceDE/>
      <w:autoSpaceDN/>
      <w:adjustRightInd/>
      <w:spacing w:before="240" w:after="60"/>
      <w:outlineLvl w:val="8"/>
    </w:pPr>
    <w:rPr>
      <w:rFonts w:ascii="Arial" w:eastAsia="Times New Roman" w:hAnsi="Arial" w:cs="Arial"/>
      <w:bCs/>
      <w:kern w:val="1"/>
      <w:sz w:val="22"/>
      <w:szCs w:val="22"/>
      <w:lang w:val="ca-ES"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83B90"/>
    <w:rPr>
      <w:rFonts w:ascii="Courier New" w:eastAsia="Times New Roman" w:hAnsi="Courier New" w:cs="Courier New"/>
      <w:b/>
      <w:kern w:val="1"/>
      <w:szCs w:val="20"/>
      <w:lang w:val="es-ES_tradnl" w:eastAsia="zh-CN"/>
    </w:rPr>
  </w:style>
  <w:style w:type="character" w:customStyle="1" w:styleId="Ttol2Car">
    <w:name w:val="Títol 2 Car"/>
    <w:basedOn w:val="Lletraperdefectedelpargraf"/>
    <w:link w:val="Ttol2"/>
    <w:rsid w:val="00683B90"/>
    <w:rPr>
      <w:rFonts w:ascii="Courier New" w:eastAsia="Times New Roman" w:hAnsi="Courier New" w:cs="Courier New"/>
      <w:b/>
      <w:spacing w:val="-3"/>
      <w:kern w:val="1"/>
      <w:szCs w:val="20"/>
      <w:u w:val="single"/>
      <w:lang w:eastAsia="zh-CN"/>
    </w:rPr>
  </w:style>
  <w:style w:type="character" w:customStyle="1" w:styleId="Ttol3Car">
    <w:name w:val="Títol 3 Car"/>
    <w:basedOn w:val="Lletraperdefectedelpargraf"/>
    <w:link w:val="Ttol3"/>
    <w:rsid w:val="00683B90"/>
    <w:rPr>
      <w:rFonts w:ascii="Arial" w:eastAsia="Times New Roman" w:hAnsi="Arial" w:cs="Arial"/>
      <w:b/>
      <w:bCs/>
      <w:kern w:val="1"/>
      <w:sz w:val="26"/>
      <w:szCs w:val="26"/>
      <w:lang w:eastAsia="zh-CN"/>
    </w:rPr>
  </w:style>
  <w:style w:type="character" w:customStyle="1" w:styleId="Ttol4Car">
    <w:name w:val="Títol 4 Car"/>
    <w:basedOn w:val="Lletraperdefectedelpargraf"/>
    <w:link w:val="Ttol4"/>
    <w:rsid w:val="00683B90"/>
    <w:rPr>
      <w:rFonts w:ascii="Times New Roman" w:eastAsia="Times New Roman" w:hAnsi="Times New Roman" w:cs="Times New Roman"/>
      <w:b/>
      <w:bCs/>
      <w:kern w:val="1"/>
      <w:sz w:val="28"/>
      <w:szCs w:val="28"/>
      <w:lang w:eastAsia="zh-CN"/>
    </w:rPr>
  </w:style>
  <w:style w:type="character" w:customStyle="1" w:styleId="Ttol5Car">
    <w:name w:val="Títol 5 Car"/>
    <w:basedOn w:val="Lletraperdefectedelpargraf"/>
    <w:link w:val="Ttol5"/>
    <w:rsid w:val="00683B90"/>
    <w:rPr>
      <w:rFonts w:ascii="Arial Narrow" w:eastAsia="Times New Roman" w:hAnsi="Arial Narrow" w:cs="Arial Narrow"/>
      <w:b/>
      <w:bCs/>
      <w:i/>
      <w:iCs/>
      <w:kern w:val="1"/>
      <w:sz w:val="26"/>
      <w:szCs w:val="26"/>
      <w:lang w:eastAsia="zh-CN"/>
    </w:rPr>
  </w:style>
  <w:style w:type="character" w:customStyle="1" w:styleId="Ttol8Car">
    <w:name w:val="Títol 8 Car"/>
    <w:basedOn w:val="Lletraperdefectedelpargraf"/>
    <w:link w:val="Ttol8"/>
    <w:rsid w:val="00683B90"/>
    <w:rPr>
      <w:rFonts w:ascii="Times New Roman" w:eastAsia="Times New Roman" w:hAnsi="Times New Roman" w:cs="Times New Roman"/>
      <w:bCs/>
      <w:i/>
      <w:iCs/>
      <w:kern w:val="1"/>
      <w:sz w:val="24"/>
      <w:szCs w:val="24"/>
      <w:lang w:eastAsia="zh-CN"/>
    </w:rPr>
  </w:style>
  <w:style w:type="character" w:customStyle="1" w:styleId="Ttol9Car">
    <w:name w:val="Títol 9 Car"/>
    <w:basedOn w:val="Lletraperdefectedelpargraf"/>
    <w:link w:val="Ttol9"/>
    <w:rsid w:val="00683B90"/>
    <w:rPr>
      <w:rFonts w:ascii="Arial" w:eastAsia="Times New Roman" w:hAnsi="Arial" w:cs="Arial"/>
      <w:bCs/>
      <w:kern w:val="1"/>
      <w:lang w:eastAsia="zh-CN"/>
    </w:rPr>
  </w:style>
  <w:style w:type="paragraph" w:styleId="Peu">
    <w:name w:val="footer"/>
    <w:basedOn w:val="Normal"/>
    <w:link w:val="PeuCar"/>
    <w:uiPriority w:val="99"/>
    <w:rsid w:val="00683B90"/>
    <w:pPr>
      <w:tabs>
        <w:tab w:val="center" w:pos="4252"/>
        <w:tab w:val="right" w:pos="8504"/>
      </w:tabs>
      <w:suppressAutoHyphens/>
      <w:autoSpaceDE/>
      <w:autoSpaceDN/>
      <w:adjustRightInd/>
    </w:pPr>
    <w:rPr>
      <w:rFonts w:ascii="Arial Narrow" w:eastAsia="Times New Roman" w:hAnsi="Arial Narrow" w:cs="Arial Narrow"/>
      <w:bCs/>
      <w:kern w:val="1"/>
      <w:szCs w:val="20"/>
      <w:lang w:val="ca-ES" w:eastAsia="zh-CN"/>
    </w:rPr>
  </w:style>
  <w:style w:type="character" w:customStyle="1" w:styleId="PeuCar">
    <w:name w:val="Peu Car"/>
    <w:basedOn w:val="Lletraperdefectedelpargraf"/>
    <w:link w:val="Peu"/>
    <w:uiPriority w:val="99"/>
    <w:rsid w:val="00683B90"/>
    <w:rPr>
      <w:rFonts w:ascii="Arial Narrow" w:eastAsia="Times New Roman" w:hAnsi="Arial Narrow" w:cs="Arial Narrow"/>
      <w:bCs/>
      <w:kern w:val="1"/>
      <w:sz w:val="24"/>
      <w:szCs w:val="20"/>
      <w:lang w:eastAsia="zh-CN"/>
    </w:rPr>
  </w:style>
  <w:style w:type="paragraph" w:styleId="Textindependent">
    <w:name w:val="Body Text"/>
    <w:basedOn w:val="Normal"/>
    <w:link w:val="TextindependentCar"/>
    <w:rsid w:val="00FA0339"/>
    <w:pPr>
      <w:widowControl w:val="0"/>
      <w:tabs>
        <w:tab w:val="left" w:pos="-720"/>
        <w:tab w:val="left" w:pos="0"/>
      </w:tabs>
      <w:suppressAutoHyphens/>
      <w:autoSpaceDE/>
      <w:autoSpaceDN/>
      <w:adjustRightInd/>
      <w:jc w:val="both"/>
    </w:pPr>
    <w:rPr>
      <w:rFonts w:ascii="Courier New" w:eastAsia="Times New Roman" w:hAnsi="Courier New" w:cs="Courier New"/>
      <w:spacing w:val="-3"/>
      <w:kern w:val="1"/>
      <w:sz w:val="22"/>
      <w:szCs w:val="20"/>
      <w:lang w:val="ca-ES" w:eastAsia="zh-CN"/>
    </w:rPr>
  </w:style>
  <w:style w:type="character" w:customStyle="1" w:styleId="TextindependentCar">
    <w:name w:val="Text independent Car"/>
    <w:basedOn w:val="Lletraperdefectedelpargraf"/>
    <w:link w:val="Textindependent"/>
    <w:rsid w:val="00FA0339"/>
    <w:rPr>
      <w:rFonts w:ascii="Courier New" w:eastAsia="Times New Roman" w:hAnsi="Courier New" w:cs="Courier New"/>
      <w:spacing w:val="-3"/>
      <w:kern w:val="1"/>
      <w:szCs w:val="20"/>
      <w:lang w:eastAsia="zh-CN"/>
    </w:rPr>
  </w:style>
  <w:style w:type="table" w:styleId="Taulaambquadrcula">
    <w:name w:val="Table Grid"/>
    <w:basedOn w:val="Taulanormal"/>
    <w:uiPriority w:val="39"/>
    <w:rsid w:val="005937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3729"/>
    <w:pPr>
      <w:autoSpaceDE w:val="0"/>
      <w:autoSpaceDN w:val="0"/>
      <w:adjustRightInd w:val="0"/>
      <w:spacing w:after="0" w:line="240" w:lineRule="auto"/>
    </w:pPr>
    <w:rPr>
      <w:rFonts w:ascii="Open Sans" w:eastAsia="Times New Roman" w:hAnsi="Open Sans" w:cs="Open Sans"/>
      <w:color w:val="000000"/>
      <w:sz w:val="24"/>
      <w:szCs w:val="24"/>
    </w:rPr>
  </w:style>
  <w:style w:type="paragraph" w:styleId="Capalera">
    <w:name w:val="header"/>
    <w:basedOn w:val="Normal"/>
    <w:link w:val="CapaleraCar"/>
    <w:uiPriority w:val="99"/>
    <w:unhideWhenUsed/>
    <w:rsid w:val="00593729"/>
    <w:pPr>
      <w:tabs>
        <w:tab w:val="center" w:pos="4252"/>
        <w:tab w:val="right" w:pos="8504"/>
      </w:tabs>
    </w:pPr>
  </w:style>
  <w:style w:type="character" w:customStyle="1" w:styleId="CapaleraCar">
    <w:name w:val="Capçalera Car"/>
    <w:basedOn w:val="Lletraperdefectedelpargraf"/>
    <w:link w:val="Capalera"/>
    <w:uiPriority w:val="99"/>
    <w:rsid w:val="00593729"/>
    <w:rPr>
      <w:rFonts w:ascii="Times New Roman" w:eastAsiaTheme="minorEastAsia" w:hAnsi="Times New Roman"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1500</Characters>
  <Application>Microsoft Office Word</Application>
  <DocSecurity>0</DocSecurity>
  <Lines>12</Lines>
  <Paragraphs>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Juan Francisco Vazquez Piñeiro</cp:lastModifiedBy>
  <cp:revision>4</cp:revision>
  <dcterms:created xsi:type="dcterms:W3CDTF">2025-04-22T12:48:00Z</dcterms:created>
  <dcterms:modified xsi:type="dcterms:W3CDTF">2025-05-09T08:04:00Z</dcterms:modified>
</cp:coreProperties>
</file>