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4D" w:rsidRPr="00A63432" w:rsidRDefault="00A63432" w:rsidP="00A63432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A63432">
        <w:rPr>
          <w:rFonts w:ascii="Arial Narrow" w:hAnsi="Arial Narrow" w:cs="Arial"/>
          <w:b/>
          <w:bCs/>
          <w:sz w:val="22"/>
          <w:szCs w:val="22"/>
        </w:rPr>
        <w:t xml:space="preserve">ANNEX </w:t>
      </w:r>
      <w:r w:rsidR="005470E0">
        <w:rPr>
          <w:rFonts w:ascii="Arial Narrow" w:hAnsi="Arial Narrow" w:cs="Arial"/>
          <w:b/>
          <w:bCs/>
          <w:sz w:val="22"/>
          <w:szCs w:val="22"/>
        </w:rPr>
        <w:t>I</w:t>
      </w:r>
      <w:r w:rsidRPr="00A63432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FE474D" w:rsidRPr="00A63432">
        <w:rPr>
          <w:rFonts w:ascii="Arial Narrow" w:hAnsi="Arial Narrow" w:cs="Arial"/>
          <w:b/>
          <w:bCs/>
          <w:sz w:val="22"/>
          <w:szCs w:val="22"/>
        </w:rPr>
        <w:t>DECLARACIÓ RESPONSABLE</w:t>
      </w:r>
    </w:p>
    <w:p w:rsidR="00FE474D" w:rsidRPr="00A63432" w:rsidRDefault="00FE474D" w:rsidP="00FE474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D35A6" w:rsidRPr="000A6155" w:rsidRDefault="004D35A6" w:rsidP="004D35A6">
      <w:pPr>
        <w:tabs>
          <w:tab w:val="left" w:pos="-720"/>
        </w:tabs>
        <w:jc w:val="both"/>
        <w:rPr>
          <w:rFonts w:ascii="Arial Narrow" w:hAnsi="Arial Narrow" w:cs="Arial"/>
          <w:spacing w:val="-3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El/la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senyor</w:t>
      </w:r>
      <w:proofErr w:type="spellEnd"/>
      <w:r w:rsidRPr="000A6155">
        <w:rPr>
          <w:rFonts w:ascii="Arial Narrow" w:hAnsi="Arial Narrow" w:cs="Arial"/>
          <w:sz w:val="22"/>
          <w:szCs w:val="22"/>
        </w:rPr>
        <w:t>/a................................................. (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nom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cognoms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)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amb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NIF ........</w:t>
      </w:r>
      <w:r>
        <w:rPr>
          <w:rFonts w:ascii="Arial Narrow" w:hAnsi="Arial Narrow" w:cs="Arial"/>
          <w:sz w:val="22"/>
          <w:szCs w:val="22"/>
        </w:rPr>
        <w:t>..</w:t>
      </w:r>
      <w:r w:rsidRPr="000A6155">
        <w:rPr>
          <w:rFonts w:ascii="Arial Narrow" w:hAnsi="Arial Narrow" w:cs="Arial"/>
          <w:sz w:val="22"/>
          <w:szCs w:val="22"/>
        </w:rPr>
        <w:t xml:space="preserve">...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nom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propi, declara sota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seva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responsabilitat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(si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s’escau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: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l’empresa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....................</w:t>
      </w:r>
      <w:r>
        <w:rPr>
          <w:rFonts w:ascii="Arial Narrow" w:hAnsi="Arial Narrow" w:cs="Arial"/>
          <w:sz w:val="22"/>
          <w:szCs w:val="22"/>
        </w:rPr>
        <w:t>................</w:t>
      </w:r>
      <w:r w:rsidRPr="000A6155">
        <w:rPr>
          <w:rFonts w:ascii="Arial Narrow" w:hAnsi="Arial Narrow" w:cs="Arial"/>
          <w:sz w:val="22"/>
          <w:szCs w:val="22"/>
        </w:rPr>
        <w:t xml:space="preserve">),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assabentat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/da de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condicions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requisits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concórrer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l’adjudicació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procediment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obert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t i </w:t>
      </w:r>
      <w:proofErr w:type="spellStart"/>
      <w:r>
        <w:rPr>
          <w:rFonts w:ascii="Arial Narrow" w:hAnsi="Arial Narrow" w:cs="Arial"/>
          <w:sz w:val="22"/>
          <w:szCs w:val="22"/>
        </w:rPr>
        <w:t>tramitació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 w:cs="Arial"/>
          <w:sz w:val="22"/>
          <w:szCs w:val="22"/>
        </w:rPr>
        <w:t>ordinària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 w:rsidRPr="003728D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del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Pr="002C5F07">
        <w:rPr>
          <w:rFonts w:ascii="Arial Narrow" w:hAnsi="Arial Narrow"/>
          <w:sz w:val="22"/>
          <w:szCs w:val="22"/>
        </w:rPr>
        <w:t xml:space="preserve">contracte del </w:t>
      </w:r>
      <w:proofErr w:type="spellStart"/>
      <w:r w:rsidRPr="002C5F07">
        <w:rPr>
          <w:rFonts w:ascii="Arial Narrow" w:hAnsi="Arial Narrow"/>
          <w:sz w:val="22"/>
          <w:szCs w:val="22"/>
        </w:rPr>
        <w:t>servei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2C5F07">
        <w:rPr>
          <w:rFonts w:ascii="Arial Narrow" w:hAnsi="Arial Narrow"/>
          <w:sz w:val="22"/>
          <w:szCs w:val="22"/>
        </w:rPr>
        <w:t>delegat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2C5F07">
        <w:rPr>
          <w:rFonts w:ascii="Arial Narrow" w:hAnsi="Arial Narrow"/>
          <w:sz w:val="22"/>
          <w:szCs w:val="22"/>
        </w:rPr>
        <w:t>protecció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2C5F07">
        <w:rPr>
          <w:rFonts w:ascii="Arial Narrow" w:hAnsi="Arial Narrow"/>
          <w:sz w:val="22"/>
          <w:szCs w:val="22"/>
        </w:rPr>
        <w:t>dades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del Consell Comarcal del Baix Llobregat, del </w:t>
      </w:r>
      <w:proofErr w:type="spellStart"/>
      <w:r w:rsidRPr="002C5F07">
        <w:rPr>
          <w:rFonts w:ascii="Arial Narrow" w:hAnsi="Arial Narrow"/>
          <w:sz w:val="22"/>
          <w:szCs w:val="22"/>
        </w:rPr>
        <w:t>Consorci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2C5F07">
        <w:rPr>
          <w:rFonts w:ascii="Arial Narrow" w:hAnsi="Arial Narrow"/>
          <w:sz w:val="22"/>
          <w:szCs w:val="22"/>
        </w:rPr>
        <w:t>Turisme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del Baix Llobregat i del </w:t>
      </w:r>
      <w:proofErr w:type="spellStart"/>
      <w:r w:rsidRPr="002C5F07">
        <w:rPr>
          <w:rFonts w:ascii="Arial Narrow" w:hAnsi="Arial Narrow"/>
          <w:sz w:val="22"/>
          <w:szCs w:val="22"/>
        </w:rPr>
        <w:t>Consorci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de la </w:t>
      </w:r>
      <w:proofErr w:type="spellStart"/>
      <w:r w:rsidRPr="002C5F07">
        <w:rPr>
          <w:rFonts w:ascii="Arial Narrow" w:hAnsi="Arial Narrow"/>
          <w:sz w:val="22"/>
          <w:szCs w:val="22"/>
        </w:rPr>
        <w:t>Colònia</w:t>
      </w:r>
      <w:proofErr w:type="spellEnd"/>
      <w:r w:rsidRPr="002C5F07">
        <w:rPr>
          <w:rFonts w:ascii="Arial Narrow" w:hAnsi="Arial Narrow"/>
          <w:sz w:val="22"/>
          <w:szCs w:val="22"/>
        </w:rPr>
        <w:t xml:space="preserve"> Güell</w:t>
      </w:r>
    </w:p>
    <w:p w:rsidR="004D35A6" w:rsidRPr="000A6155" w:rsidRDefault="004D35A6" w:rsidP="004D35A6">
      <w:pPr>
        <w:numPr>
          <w:ilvl w:val="0"/>
          <w:numId w:val="5"/>
        </w:numPr>
        <w:tabs>
          <w:tab w:val="left" w:pos="54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disposa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autoritzacions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necessàries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exercir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l’activitat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posseeix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l’habilitació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professional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precisa per a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realització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l’objecte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del contracte.</w:t>
      </w:r>
    </w:p>
    <w:p w:rsidR="004D35A6" w:rsidRPr="000A6155" w:rsidRDefault="004D35A6" w:rsidP="004D35A6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compromet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adscriure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l’execució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del contracte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mitjans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materials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i/o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personals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indicats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/>
          <w:sz w:val="22"/>
          <w:szCs w:val="22"/>
        </w:rPr>
        <w:t xml:space="preserve">Que la plantilla de </w:t>
      </w:r>
      <w:proofErr w:type="spellStart"/>
      <w:r w:rsidRPr="000A6155">
        <w:rPr>
          <w:rFonts w:ascii="Arial Narrow" w:hAnsi="Arial Narrow"/>
          <w:sz w:val="22"/>
          <w:szCs w:val="22"/>
        </w:rPr>
        <w:t>l’empresa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està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integrada per un nombre de persones </w:t>
      </w:r>
      <w:proofErr w:type="spellStart"/>
      <w:r w:rsidRPr="000A6155">
        <w:rPr>
          <w:rFonts w:ascii="Arial Narrow" w:hAnsi="Arial Narrow"/>
          <w:sz w:val="22"/>
          <w:szCs w:val="22"/>
        </w:rPr>
        <w:t>treballadores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amb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discapacitat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no inferior al 2% o que </w:t>
      </w:r>
      <w:proofErr w:type="spellStart"/>
      <w:r w:rsidRPr="000A6155">
        <w:rPr>
          <w:rFonts w:ascii="Arial Narrow" w:hAnsi="Arial Narrow"/>
          <w:sz w:val="22"/>
          <w:szCs w:val="22"/>
        </w:rPr>
        <w:t>s’ha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adoptat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alguna de les mesures </w:t>
      </w:r>
      <w:proofErr w:type="spellStart"/>
      <w:r w:rsidRPr="000A6155">
        <w:rPr>
          <w:rFonts w:ascii="Arial Narrow" w:hAnsi="Arial Narrow"/>
          <w:sz w:val="22"/>
          <w:szCs w:val="22"/>
        </w:rPr>
        <w:t>alternatives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previstes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en la </w:t>
      </w:r>
      <w:proofErr w:type="spellStart"/>
      <w:r w:rsidRPr="000A6155">
        <w:rPr>
          <w:rFonts w:ascii="Arial Narrow" w:hAnsi="Arial Narrow"/>
          <w:sz w:val="22"/>
          <w:szCs w:val="22"/>
        </w:rPr>
        <w:t>legislació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vigent</w:t>
      </w:r>
      <w:proofErr w:type="spellEnd"/>
      <w:r w:rsidRPr="000A6155">
        <w:rPr>
          <w:rFonts w:ascii="Arial Narrow" w:hAnsi="Arial Narrow"/>
          <w:sz w:val="22"/>
          <w:szCs w:val="22"/>
        </w:rPr>
        <w:t>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4D35A6" w:rsidRPr="000A6155" w:rsidTr="00D3497B">
        <w:tc>
          <w:tcPr>
            <w:tcW w:w="1576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No </w:t>
            </w: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obligat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 per normativa</w:t>
            </w:r>
          </w:p>
        </w:tc>
      </w:tr>
    </w:tbl>
    <w:p w:rsidR="004D35A6" w:rsidRPr="000A6155" w:rsidRDefault="004D35A6" w:rsidP="004D35A6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l’empresa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disposa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d’un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pla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d’igualtat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d’oportunitats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entre les dones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homes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4D35A6" w:rsidRPr="000A6155" w:rsidTr="00D3497B">
        <w:tc>
          <w:tcPr>
            <w:tcW w:w="1576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No </w:t>
            </w: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obligat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 per normativa</w:t>
            </w:r>
          </w:p>
        </w:tc>
      </w:tr>
    </w:tbl>
    <w:p w:rsidR="004D35A6" w:rsidRPr="000A6155" w:rsidRDefault="004D35A6" w:rsidP="004D35A6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Respecte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d’Impost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sobre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Activitats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Econòmiques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(IAE)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l’empresa</w:t>
      </w:r>
      <w:proofErr w:type="spellEnd"/>
    </w:p>
    <w:p w:rsidR="004D35A6" w:rsidRPr="000A6155" w:rsidRDefault="004D35A6" w:rsidP="004D35A6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>□</w:t>
      </w:r>
      <w:r w:rsidRPr="000A6155">
        <w:rPr>
          <w:rFonts w:ascii="Arial Narrow" w:eastAsia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Està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subjecta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l’IAE</w:t>
      </w:r>
      <w:proofErr w:type="spellEnd"/>
    </w:p>
    <w:p w:rsidR="004D35A6" w:rsidRPr="000A6155" w:rsidRDefault="004D35A6" w:rsidP="004D35A6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>□</w:t>
      </w:r>
      <w:r w:rsidRPr="000A6155">
        <w:rPr>
          <w:rFonts w:ascii="Arial Narrow" w:eastAsia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Està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no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subjecta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o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exempta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l’IAE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són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vigents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circumstàncies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donaren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lloc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la no-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subjecció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o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l’exempció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6"/>
        </w:numPr>
        <w:tabs>
          <w:tab w:val="left" w:pos="54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proofErr w:type="spellStart"/>
      <w:r w:rsidRPr="000A6155">
        <w:rPr>
          <w:rFonts w:ascii="Arial Narrow" w:hAnsi="Arial Narrow" w:cs="Arial"/>
          <w:sz w:val="22"/>
          <w:szCs w:val="22"/>
        </w:rPr>
        <w:t>Dona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compliment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previsions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la normativa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matèria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prevenció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riscos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laborals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4"/>
        </w:numPr>
        <w:tabs>
          <w:tab w:val="left" w:pos="54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/>
          <w:sz w:val="22"/>
          <w:szCs w:val="22"/>
        </w:rPr>
        <w:t>reuneix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algun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/s </w:t>
      </w:r>
      <w:proofErr w:type="spellStart"/>
      <w:r w:rsidRPr="000A6155">
        <w:rPr>
          <w:rFonts w:ascii="Arial Narrow" w:hAnsi="Arial Narrow"/>
          <w:sz w:val="22"/>
          <w:szCs w:val="22"/>
        </w:rPr>
        <w:t>dels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/>
          <w:sz w:val="22"/>
          <w:szCs w:val="22"/>
        </w:rPr>
        <w:t>criteris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/>
          <w:sz w:val="22"/>
          <w:szCs w:val="22"/>
        </w:rPr>
        <w:t>preferència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en cas </w:t>
      </w:r>
      <w:proofErr w:type="spellStart"/>
      <w:r w:rsidRPr="000A6155">
        <w:rPr>
          <w:rFonts w:ascii="Arial Narrow" w:hAnsi="Arial Narrow"/>
          <w:sz w:val="22"/>
          <w:szCs w:val="22"/>
        </w:rPr>
        <w:t>d’igualació</w:t>
      </w:r>
      <w:proofErr w:type="spellEnd"/>
      <w:r w:rsidRPr="000A6155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/>
          <w:sz w:val="22"/>
          <w:szCs w:val="22"/>
        </w:rPr>
        <w:t>proposicions</w:t>
      </w:r>
      <w:proofErr w:type="spellEnd"/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4D35A6" w:rsidRPr="000A6155" w:rsidTr="00D3497B">
        <w:tc>
          <w:tcPr>
            <w:tcW w:w="1576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4D35A6" w:rsidRPr="000A6155" w:rsidRDefault="004D35A6" w:rsidP="00D3497B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</w:t>
            </w:r>
            <w:r w:rsidRPr="000A6155">
              <w:rPr>
                <w:rFonts w:ascii="Arial Narrow" w:eastAsia="Arial Narrow" w:hAnsi="Arial Narrow"/>
                <w:sz w:val="22"/>
                <w:szCs w:val="22"/>
              </w:rPr>
              <w:t xml:space="preserve"> </w:t>
            </w:r>
            <w:r w:rsidRPr="000A6155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</w:tr>
    </w:tbl>
    <w:p w:rsidR="004D35A6" w:rsidRPr="000A6155" w:rsidRDefault="004D35A6" w:rsidP="004D35A6">
      <w:pPr>
        <w:numPr>
          <w:ilvl w:val="0"/>
          <w:numId w:val="4"/>
        </w:numPr>
        <w:tabs>
          <w:tab w:val="left" w:pos="540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Es designa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persona/es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autoritzada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/es per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rebre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l’avís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notificacions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comunicacions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requeriments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mitjans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electrònics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a:</w:t>
      </w:r>
    </w:p>
    <w:tbl>
      <w:tblPr>
        <w:tblW w:w="850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2835"/>
        <w:gridCol w:w="1701"/>
      </w:tblGrid>
      <w:tr w:rsidR="004D35A6" w:rsidRPr="000A6155" w:rsidTr="00D349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Persona/es </w:t>
            </w: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autoritzada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6155">
              <w:rPr>
                <w:rFonts w:ascii="Arial Narrow" w:hAnsi="Arial Narrow" w:cs="Arial"/>
                <w:sz w:val="22"/>
                <w:szCs w:val="22"/>
              </w:rPr>
              <w:t>DNI*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Correu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electrònic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professional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6155">
              <w:rPr>
                <w:rFonts w:ascii="Arial Narrow" w:hAnsi="Arial Narrow" w:cs="Arial"/>
                <w:sz w:val="22"/>
                <w:szCs w:val="22"/>
              </w:rPr>
              <w:t>Mòbil</w:t>
            </w:r>
            <w:proofErr w:type="spellEnd"/>
            <w:r w:rsidRPr="000A6155">
              <w:rPr>
                <w:rFonts w:ascii="Arial Narrow" w:hAnsi="Arial Narrow" w:cs="Arial"/>
                <w:sz w:val="22"/>
                <w:szCs w:val="22"/>
              </w:rPr>
              <w:t xml:space="preserve"> profesional*</w:t>
            </w:r>
          </w:p>
        </w:tc>
      </w:tr>
      <w:tr w:rsidR="004D35A6" w:rsidRPr="000A6155" w:rsidTr="00D349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35A6" w:rsidRPr="000A6155" w:rsidTr="00D349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A6" w:rsidRPr="000A6155" w:rsidRDefault="004D35A6" w:rsidP="00D3497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D35A6" w:rsidRPr="000A6155" w:rsidRDefault="004D35A6" w:rsidP="004D35A6">
      <w:pPr>
        <w:ind w:left="284"/>
        <w:rPr>
          <w:rFonts w:ascii="Arial Narrow" w:hAnsi="Arial Narrow" w:cs="Arial"/>
          <w:i/>
          <w:sz w:val="22"/>
          <w:szCs w:val="22"/>
        </w:rPr>
      </w:pPr>
      <w:r w:rsidRPr="000A6155">
        <w:rPr>
          <w:rFonts w:ascii="Arial Narrow" w:eastAsia="Arial Narrow" w:hAnsi="Arial Narrow"/>
          <w:i/>
          <w:sz w:val="22"/>
          <w:szCs w:val="22"/>
        </w:rPr>
        <w:t xml:space="preserve">     </w:t>
      </w:r>
      <w:r w:rsidRPr="000A6155">
        <w:rPr>
          <w:rFonts w:ascii="Arial Narrow" w:hAnsi="Arial Narrow" w:cs="Arial"/>
          <w:i/>
          <w:sz w:val="22"/>
          <w:szCs w:val="22"/>
        </w:rPr>
        <w:t xml:space="preserve">*Camps </w:t>
      </w:r>
      <w:proofErr w:type="spellStart"/>
      <w:r w:rsidRPr="000A6155">
        <w:rPr>
          <w:rFonts w:ascii="Arial Narrow" w:hAnsi="Arial Narrow" w:cs="Arial"/>
          <w:i/>
          <w:sz w:val="22"/>
          <w:szCs w:val="22"/>
        </w:rPr>
        <w:t>obligatoris</w:t>
      </w:r>
      <w:proofErr w:type="spellEnd"/>
      <w:r w:rsidRPr="000A6155">
        <w:rPr>
          <w:rFonts w:ascii="Arial Narrow" w:hAnsi="Arial Narrow" w:cs="Arial"/>
          <w:i/>
          <w:sz w:val="22"/>
          <w:szCs w:val="22"/>
        </w:rPr>
        <w:t>.</w:t>
      </w:r>
    </w:p>
    <w:p w:rsidR="004D35A6" w:rsidRPr="000A6155" w:rsidRDefault="004D35A6" w:rsidP="004D35A6">
      <w:pPr>
        <w:ind w:left="284"/>
        <w:rPr>
          <w:rFonts w:ascii="Arial Narrow" w:hAnsi="Arial Narrow"/>
          <w:sz w:val="22"/>
          <w:szCs w:val="22"/>
        </w:rPr>
      </w:pPr>
    </w:p>
    <w:p w:rsidR="004D35A6" w:rsidRPr="000A6155" w:rsidRDefault="004D35A6" w:rsidP="004D35A6">
      <w:pPr>
        <w:tabs>
          <w:tab w:val="left" w:pos="360"/>
          <w:tab w:val="left" w:pos="540"/>
        </w:tabs>
        <w:ind w:left="54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Si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l’adreça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electrònica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o el número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telèfon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mòbil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facilitats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efectes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d’avís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notificació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comunicacions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requeriments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quedessin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desús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s’haurà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comunicar la dita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circumstància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escrit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al Consell Comarcal del Baix Llobregat per tal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fer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modificació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corresponent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o revocar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l’autorització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notificació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electrònica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ind w:left="54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>El licitador/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contractista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declara que ha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obtingut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consentiment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exprés de les persones a qui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autoritza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rebre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notificacions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comunicacions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requeriments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derivades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d’aquesta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contractació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per tal que el Consell Comarcal del Baix Llobregat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pugui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facilitar-les al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servei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e-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Notum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aquests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efectes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4"/>
        </w:numPr>
        <w:tabs>
          <w:tab w:val="num" w:pos="567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Que,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tracti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d’empresa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estrangera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sotmet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jurisdicció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Jutjats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Tribunals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espanyols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A24D2C" w:rsidRDefault="004D35A6" w:rsidP="004D35A6">
      <w:pPr>
        <w:numPr>
          <w:ilvl w:val="0"/>
          <w:numId w:val="4"/>
        </w:numPr>
        <w:tabs>
          <w:tab w:val="num" w:pos="567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en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supòsit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formulin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empreses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vinculades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s’indica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grup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empresarial al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què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pertany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</w:p>
    <w:p w:rsidR="004D35A6" w:rsidRPr="000A6155" w:rsidRDefault="004D35A6" w:rsidP="004D35A6">
      <w:pPr>
        <w:suppressAutoHyphens/>
        <w:ind w:left="540"/>
        <w:jc w:val="both"/>
        <w:rPr>
          <w:rFonts w:ascii="Arial Narrow" w:hAnsi="Arial Narrow"/>
          <w:sz w:val="22"/>
          <w:szCs w:val="22"/>
        </w:rPr>
      </w:pPr>
      <w:proofErr w:type="spellStart"/>
      <w:r w:rsidRPr="000A6155">
        <w:rPr>
          <w:rFonts w:ascii="Arial Narrow" w:hAnsi="Arial Narrow" w:cs="Arial"/>
          <w:sz w:val="22"/>
          <w:szCs w:val="22"/>
        </w:rPr>
        <w:t>indicant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empreses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la </w:t>
      </w:r>
      <w:proofErr w:type="spellStart"/>
      <w:proofErr w:type="gramStart"/>
      <w:r w:rsidRPr="000A6155">
        <w:rPr>
          <w:rFonts w:ascii="Arial Narrow" w:hAnsi="Arial Narrow" w:cs="Arial"/>
          <w:sz w:val="22"/>
          <w:szCs w:val="22"/>
        </w:rPr>
        <w:t>composen</w:t>
      </w:r>
      <w:proofErr w:type="spellEnd"/>
      <w:r w:rsidRPr="000A6155">
        <w:rPr>
          <w:rFonts w:ascii="Arial Narrow" w:hAnsi="Arial Narrow" w:cs="Arial"/>
          <w:sz w:val="22"/>
          <w:szCs w:val="22"/>
        </w:rPr>
        <w:t>:_</w:t>
      </w:r>
      <w:proofErr w:type="gramEnd"/>
      <w:r w:rsidRPr="000A6155">
        <w:rPr>
          <w:rFonts w:ascii="Arial Narrow" w:hAnsi="Arial Narrow" w:cs="Arial"/>
          <w:sz w:val="22"/>
          <w:szCs w:val="22"/>
        </w:rPr>
        <w:t>_________</w:t>
      </w:r>
    </w:p>
    <w:p w:rsidR="004D35A6" w:rsidRPr="000A6155" w:rsidRDefault="004D35A6" w:rsidP="004D35A6">
      <w:pPr>
        <w:numPr>
          <w:ilvl w:val="0"/>
          <w:numId w:val="4"/>
        </w:numPr>
        <w:tabs>
          <w:tab w:val="num" w:pos="567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resultar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adjudicatari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compromet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aportar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documentació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assenyalada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en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clàusula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corresponent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Plecs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numPr>
          <w:ilvl w:val="0"/>
          <w:numId w:val="4"/>
        </w:numPr>
        <w:tabs>
          <w:tab w:val="num" w:pos="567"/>
        </w:tabs>
        <w:suppressAutoHyphens/>
        <w:ind w:left="540" w:hanging="180"/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l’empresa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declara que té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capacitat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aplicar, en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el contracte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comporti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tractament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caràcter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personal, les mesures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tècniques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organitzatives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apropiades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per garantir i acreditar que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tractament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s’efectua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conformitat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amb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Llei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orgànica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3/2018, de 5 de desembre,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protecció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personals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garantia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drets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digitals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amb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la normativa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desenvolupament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d’acord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amb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Reglament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( UE) 2016/679 del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Parlament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Europeu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del Consell de 27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d’abril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2016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relatiu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protecció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les persones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físiques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fa al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tractament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personals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a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lliure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circulació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d’aquestes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dades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pel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que es deroga la Directiva 95/46/CE.</w:t>
      </w:r>
    </w:p>
    <w:p w:rsidR="004D35A6" w:rsidRDefault="004D35A6" w:rsidP="004D35A6">
      <w:pPr>
        <w:jc w:val="both"/>
        <w:rPr>
          <w:rFonts w:ascii="Arial Narrow" w:hAnsi="Arial Narrow" w:cs="Arial"/>
          <w:sz w:val="22"/>
          <w:szCs w:val="22"/>
        </w:rPr>
      </w:pPr>
    </w:p>
    <w:p w:rsidR="004D35A6" w:rsidRPr="000A6155" w:rsidRDefault="004D35A6" w:rsidP="004D35A6">
      <w:pPr>
        <w:jc w:val="both"/>
        <w:rPr>
          <w:rFonts w:ascii="Arial Narrow" w:hAnsi="Arial Narrow"/>
          <w:sz w:val="22"/>
          <w:szCs w:val="22"/>
        </w:rPr>
      </w:pPr>
      <w:r w:rsidRPr="000A6155">
        <w:rPr>
          <w:rFonts w:ascii="Arial Narrow" w:hAnsi="Arial Narrow" w:cs="Arial"/>
          <w:sz w:val="22"/>
          <w:szCs w:val="22"/>
        </w:rPr>
        <w:t xml:space="preserve">Que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signant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d’aquesta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declaració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tinc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capacitat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suficient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en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representació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amb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qual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actuo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, per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comparèixer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signar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aquesta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declaració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i la resta de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documentació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requerida per contractar,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inclosa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l’oferta</w:t>
      </w:r>
      <w:proofErr w:type="spellEnd"/>
      <w:r w:rsidRPr="000A615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A6155">
        <w:rPr>
          <w:rFonts w:ascii="Arial Narrow" w:hAnsi="Arial Narrow" w:cs="Arial"/>
          <w:sz w:val="22"/>
          <w:szCs w:val="22"/>
        </w:rPr>
        <w:t>econòmica</w:t>
      </w:r>
      <w:proofErr w:type="spellEnd"/>
      <w:r w:rsidRPr="000A6155">
        <w:rPr>
          <w:rFonts w:ascii="Arial Narrow" w:hAnsi="Arial Narrow" w:cs="Arial"/>
          <w:sz w:val="22"/>
          <w:szCs w:val="22"/>
        </w:rPr>
        <w:t>.</w:t>
      </w:r>
    </w:p>
    <w:p w:rsidR="004D35A6" w:rsidRPr="000A6155" w:rsidRDefault="004D35A6" w:rsidP="004D35A6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bCs/>
          <w:kern w:val="1"/>
          <w:sz w:val="18"/>
          <w:szCs w:val="18"/>
          <w:lang w:eastAsia="zh-CN"/>
        </w:rPr>
      </w:pPr>
    </w:p>
    <w:p w:rsidR="004D35A6" w:rsidRPr="000A6155" w:rsidRDefault="004D35A6" w:rsidP="004D35A6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 Narrow"/>
          <w:bCs/>
          <w:kern w:val="1"/>
          <w:sz w:val="22"/>
          <w:szCs w:val="22"/>
          <w:lang w:eastAsia="zh-CN"/>
        </w:rPr>
      </w:pPr>
      <w:r w:rsidRPr="000A6155">
        <w:rPr>
          <w:rFonts w:ascii="Arial Narrow" w:hAnsi="Arial Narrow" w:cs="Arial"/>
          <w:bCs/>
          <w:kern w:val="1"/>
          <w:sz w:val="22"/>
          <w:szCs w:val="22"/>
          <w:lang w:eastAsia="zh-CN"/>
        </w:rPr>
        <w:t xml:space="preserve">(signatura </w:t>
      </w:r>
      <w:proofErr w:type="spellStart"/>
      <w:r w:rsidRPr="000A6155">
        <w:rPr>
          <w:rFonts w:ascii="Arial Narrow" w:hAnsi="Arial Narrow" w:cs="Arial"/>
          <w:bCs/>
          <w:kern w:val="1"/>
          <w:sz w:val="22"/>
          <w:szCs w:val="22"/>
          <w:lang w:eastAsia="zh-CN"/>
        </w:rPr>
        <w:t>electrònica</w:t>
      </w:r>
      <w:proofErr w:type="spellEnd"/>
      <w:r w:rsidRPr="000A6155">
        <w:rPr>
          <w:rFonts w:ascii="Arial Narrow" w:hAnsi="Arial Narrow" w:cs="Arial"/>
          <w:bCs/>
          <w:kern w:val="1"/>
          <w:sz w:val="22"/>
          <w:szCs w:val="22"/>
          <w:lang w:eastAsia="zh-CN"/>
        </w:rPr>
        <w:t>)</w:t>
      </w:r>
    </w:p>
    <w:p w:rsidR="00280CFE" w:rsidRPr="00A63432" w:rsidRDefault="00280CFE" w:rsidP="004D35A6">
      <w:pPr>
        <w:tabs>
          <w:tab w:val="left" w:pos="-720"/>
        </w:tabs>
        <w:jc w:val="both"/>
        <w:rPr>
          <w:sz w:val="22"/>
          <w:szCs w:val="22"/>
        </w:rPr>
      </w:pPr>
    </w:p>
    <w:sectPr w:rsidR="00280CFE" w:rsidRPr="00A63432" w:rsidSect="00A63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800" w:bottom="1134" w:left="180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73" w:rsidRDefault="005470E0">
      <w:r>
        <w:separator/>
      </w:r>
    </w:p>
  </w:endnote>
  <w:endnote w:type="continuationSeparator" w:id="0">
    <w:p w:rsidR="002D0773" w:rsidRDefault="0054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01" w:rsidRDefault="00F121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F1210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bookmarkStart w:id="0" w:name="_GoBack"/>
    <w:bookmarkEnd w:id="0"/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1249</w:t>
          </w:r>
        </w:p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FE474D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FE474D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78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7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80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F12101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F1210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01" w:rsidRDefault="00F121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73" w:rsidRDefault="005470E0">
      <w:r>
        <w:separator/>
      </w:r>
    </w:p>
  </w:footnote>
  <w:footnote w:type="continuationSeparator" w:id="0">
    <w:p w:rsidR="002D0773" w:rsidRDefault="0054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01" w:rsidRDefault="00F121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432" w:rsidRDefault="00A63432" w:rsidP="00A63432">
    <w:pPr>
      <w:spacing w:after="160" w:line="259" w:lineRule="auto"/>
      <w:ind w:left="-993"/>
      <w:rPr>
        <w:rFonts w:ascii="Arial Narrow" w:hAnsi="Arial Narrow" w:cs="Arial"/>
        <w:b/>
        <w:bCs/>
        <w:sz w:val="22"/>
        <w:szCs w:val="22"/>
      </w:rPr>
    </w:pPr>
    <w:r>
      <w:rPr>
        <w:noProof/>
      </w:rPr>
      <w:drawing>
        <wp:inline distT="0" distB="0" distL="0" distR="0" wp14:anchorId="0A571F29" wp14:editId="4B532B54">
          <wp:extent cx="2203450" cy="857250"/>
          <wp:effectExtent l="0" t="0" r="0" b="0"/>
          <wp:docPr id="77" name="Imat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01" w:rsidRDefault="00F121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2D0773"/>
    <w:rsid w:val="004867EC"/>
    <w:rsid w:val="004D35A6"/>
    <w:rsid w:val="005470E0"/>
    <w:rsid w:val="005F53A6"/>
    <w:rsid w:val="00683B90"/>
    <w:rsid w:val="00A63432"/>
    <w:rsid w:val="00F12101"/>
    <w:rsid w:val="00F3504C"/>
    <w:rsid w:val="00FA0339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extindependent">
    <w:name w:val="Body Text"/>
    <w:basedOn w:val="Normal"/>
    <w:link w:val="TextindependentCar"/>
    <w:rsid w:val="00FA0339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FA0339"/>
    <w:rPr>
      <w:rFonts w:ascii="Courier New" w:eastAsia="Times New Roman" w:hAnsi="Courier New" w:cs="Courier New"/>
      <w:spacing w:val="-3"/>
      <w:kern w:val="1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A634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63432"/>
    <w:rPr>
      <w:rFonts w:ascii="Times New Roman" w:eastAsiaTheme="minorEastAsia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6</cp:revision>
  <dcterms:created xsi:type="dcterms:W3CDTF">2025-04-22T12:50:00Z</dcterms:created>
  <dcterms:modified xsi:type="dcterms:W3CDTF">2025-05-02T10:48:00Z</dcterms:modified>
</cp:coreProperties>
</file>