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C0D" w:rsidRDefault="00620C0D" w:rsidP="007004AC">
      <w:pPr>
        <w:tabs>
          <w:tab w:val="center" w:pos="4351"/>
        </w:tabs>
        <w:spacing w:before="240" w:after="697" w:line="259" w:lineRule="auto"/>
        <w:rPr>
          <w:rFonts w:ascii="Calibri" w:eastAsia="Calibri" w:hAnsi="Calibri" w:cs="Calibri"/>
        </w:rPr>
      </w:pPr>
    </w:p>
    <w:p w:rsidR="00620C0D" w:rsidRDefault="00620C0D" w:rsidP="00620C0D">
      <w:pPr>
        <w:pStyle w:val="Default"/>
        <w:spacing w:before="240"/>
      </w:pPr>
    </w:p>
    <w:p w:rsidR="00620C0D" w:rsidRDefault="00A71CBC" w:rsidP="00A71CBC">
      <w:pPr>
        <w:pStyle w:val="Default"/>
        <w:spacing w:before="240"/>
        <w:jc w:val="center"/>
        <w:rPr>
          <w:b/>
          <w:bCs/>
          <w:sz w:val="22"/>
          <w:szCs w:val="22"/>
        </w:rPr>
      </w:pPr>
      <w:r w:rsidRPr="00A71CBC">
        <w:rPr>
          <w:rFonts w:ascii="Arial" w:hAnsi="Arial" w:cs="Arial"/>
          <w:b/>
          <w:color w:val="000000" w:themeColor="text1"/>
        </w:rPr>
        <w:t xml:space="preserve">PLEC DE CLÀUSULES ADMINISTRATIVES PARTICULARS </w:t>
      </w:r>
      <w:r w:rsidR="00242F3F">
        <w:rPr>
          <w:rFonts w:ascii="Arial" w:hAnsi="Arial" w:cs="Arial"/>
          <w:b/>
          <w:color w:val="000000" w:themeColor="text1"/>
        </w:rPr>
        <w:t xml:space="preserve">(PCAP) </w:t>
      </w:r>
      <w:r w:rsidRPr="00A71CBC">
        <w:rPr>
          <w:rFonts w:ascii="Arial" w:hAnsi="Arial" w:cs="Arial"/>
          <w:b/>
          <w:color w:val="000000" w:themeColor="text1"/>
        </w:rPr>
        <w:t>PEL SERVEI DE</w:t>
      </w:r>
      <w:r>
        <w:rPr>
          <w:sz w:val="28"/>
        </w:rPr>
        <w:t xml:space="preserve"> </w:t>
      </w:r>
      <w:r w:rsidRPr="00235730">
        <w:rPr>
          <w:rFonts w:ascii="Arial" w:hAnsi="Arial" w:cs="Arial"/>
          <w:b/>
          <w:color w:val="000000" w:themeColor="text1"/>
        </w:rPr>
        <w:t>SUPORT TÈCNIC-CIENTÍFIC PER AL DESENVOLUPAMENT TASQUES VINCULADES A PROJECTES DE R+D INCOR</w:t>
      </w:r>
      <w:r w:rsidR="00B30333">
        <w:rPr>
          <w:rFonts w:ascii="Arial" w:hAnsi="Arial" w:cs="Arial"/>
          <w:b/>
          <w:color w:val="000000" w:themeColor="text1"/>
        </w:rPr>
        <w:t>PORATS AL PLA ESTRATÈGIC HORITZÓ</w:t>
      </w:r>
      <w:r w:rsidRPr="00235730">
        <w:rPr>
          <w:rFonts w:ascii="Arial" w:hAnsi="Arial" w:cs="Arial"/>
          <w:b/>
          <w:color w:val="000000" w:themeColor="text1"/>
        </w:rPr>
        <w:t xml:space="preserve"> 2025 DE L’INCAVI PER L’ANY 202</w:t>
      </w:r>
      <w:r w:rsidR="003E668B">
        <w:rPr>
          <w:rFonts w:ascii="Arial" w:hAnsi="Arial" w:cs="Arial"/>
          <w:b/>
          <w:color w:val="000000" w:themeColor="text1"/>
        </w:rPr>
        <w:t>5</w:t>
      </w:r>
    </w:p>
    <w:p w:rsidR="00620C0D" w:rsidRDefault="00620C0D" w:rsidP="00620C0D">
      <w:pPr>
        <w:pStyle w:val="Default"/>
        <w:spacing w:before="240"/>
        <w:rPr>
          <w:sz w:val="22"/>
          <w:szCs w:val="22"/>
        </w:rPr>
      </w:pPr>
      <w:r>
        <w:rPr>
          <w:b/>
          <w:bCs/>
          <w:sz w:val="22"/>
          <w:szCs w:val="22"/>
        </w:rPr>
        <w:t xml:space="preserve">Procediment: Obert simplificat </w:t>
      </w:r>
      <w:r w:rsidR="00556F22">
        <w:rPr>
          <w:b/>
          <w:bCs/>
          <w:sz w:val="22"/>
          <w:szCs w:val="22"/>
        </w:rPr>
        <w:t>abreujat</w:t>
      </w:r>
    </w:p>
    <w:p w:rsidR="00620C0D" w:rsidRDefault="00620C0D" w:rsidP="00620C0D">
      <w:pPr>
        <w:tabs>
          <w:tab w:val="center" w:pos="4351"/>
        </w:tabs>
        <w:spacing w:before="240" w:after="697" w:line="259" w:lineRule="auto"/>
        <w:rPr>
          <w:b/>
          <w:bCs/>
          <w:sz w:val="22"/>
          <w:szCs w:val="22"/>
        </w:rPr>
      </w:pPr>
      <w:r>
        <w:rPr>
          <w:b/>
          <w:bCs/>
          <w:sz w:val="22"/>
          <w:szCs w:val="22"/>
        </w:rPr>
        <w:t xml:space="preserve">Tramitació: </w:t>
      </w:r>
      <w:r w:rsidR="00C45207">
        <w:rPr>
          <w:b/>
          <w:bCs/>
          <w:sz w:val="22"/>
          <w:szCs w:val="22"/>
        </w:rPr>
        <w:t>Ordinària</w:t>
      </w:r>
    </w:p>
    <w:tbl>
      <w:tblPr>
        <w:tblW w:w="9180" w:type="dxa"/>
        <w:tblLayout w:type="fixed"/>
        <w:tblCellMar>
          <w:left w:w="10" w:type="dxa"/>
          <w:right w:w="10" w:type="dxa"/>
        </w:tblCellMar>
        <w:tblLook w:val="0000" w:firstRow="0" w:lastRow="0" w:firstColumn="0" w:lastColumn="0" w:noHBand="0" w:noVBand="0"/>
      </w:tblPr>
      <w:tblGrid>
        <w:gridCol w:w="9180"/>
      </w:tblGrid>
      <w:tr w:rsidR="00620C0D" w:rsidRPr="00620C0D" w:rsidTr="00BA3B38">
        <w:trPr>
          <w:trHeight w:val="1754"/>
        </w:trPr>
        <w:tc>
          <w:tcPr>
            <w:tcW w:w="9180" w:type="dxa"/>
            <w:tcBorders>
              <w:top w:val="double" w:sz="2" w:space="0" w:color="00000A"/>
              <w:left w:val="double" w:sz="2" w:space="0" w:color="00000A"/>
              <w:bottom w:val="double" w:sz="2" w:space="0" w:color="00000A"/>
              <w:right w:val="double" w:sz="2" w:space="0" w:color="00000A"/>
            </w:tcBorders>
            <w:shd w:val="clear" w:color="auto" w:fill="auto"/>
            <w:tcMar>
              <w:top w:w="0" w:type="dxa"/>
              <w:left w:w="120" w:type="dxa"/>
              <w:bottom w:w="0" w:type="dxa"/>
              <w:right w:w="120" w:type="dxa"/>
            </w:tcMar>
          </w:tcPr>
          <w:tbl>
            <w:tblPr>
              <w:tblW w:w="0" w:type="auto"/>
              <w:tblBorders>
                <w:top w:val="nil"/>
                <w:left w:val="nil"/>
                <w:bottom w:val="nil"/>
                <w:right w:val="nil"/>
              </w:tblBorders>
              <w:tblLayout w:type="fixed"/>
              <w:tblLook w:val="0000" w:firstRow="0" w:lastRow="0" w:firstColumn="0" w:lastColumn="0" w:noHBand="0" w:noVBand="0"/>
            </w:tblPr>
            <w:tblGrid>
              <w:gridCol w:w="8940"/>
            </w:tblGrid>
            <w:tr w:rsidR="00620C0D" w:rsidRPr="00620C0D" w:rsidTr="00BA3B38">
              <w:trPr>
                <w:trHeight w:val="251"/>
              </w:trPr>
              <w:tc>
                <w:tcPr>
                  <w:tcW w:w="8940" w:type="dxa"/>
                </w:tcPr>
                <w:p w:rsidR="00620C0D" w:rsidRPr="00620C0D" w:rsidRDefault="00620C0D" w:rsidP="00620C0D">
                  <w:pPr>
                    <w:autoSpaceDE w:val="0"/>
                    <w:autoSpaceDN w:val="0"/>
                    <w:adjustRightInd w:val="0"/>
                    <w:spacing w:beforeLines="0" w:before="240" w:line="240" w:lineRule="auto"/>
                    <w:rPr>
                      <w:rFonts w:cs="Arial"/>
                      <w:color w:val="000000"/>
                      <w:sz w:val="22"/>
                      <w:szCs w:val="22"/>
                      <w:lang w:eastAsia="ca-ES"/>
                    </w:rPr>
                  </w:pPr>
                </w:p>
              </w:tc>
            </w:tr>
          </w:tbl>
          <w:p w:rsidR="00620C0D" w:rsidRPr="00620C0D" w:rsidRDefault="00620C0D" w:rsidP="00620C0D">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autoSpaceDN w:val="0"/>
              <w:spacing w:beforeLines="0" w:before="0" w:after="54" w:line="288" w:lineRule="auto"/>
              <w:jc w:val="both"/>
              <w:textAlignment w:val="baseline"/>
              <w:rPr>
                <w:rFonts w:cs="Arial"/>
                <w:b/>
                <w:spacing w:val="-2"/>
                <w:kern w:val="3"/>
                <w:sz w:val="22"/>
                <w:szCs w:val="22"/>
              </w:rPr>
            </w:pPr>
            <w:r w:rsidRPr="00620C0D">
              <w:rPr>
                <w:rFonts w:cs="Arial"/>
                <w:b/>
                <w:spacing w:val="-2"/>
                <w:kern w:val="3"/>
                <w:sz w:val="22"/>
                <w:szCs w:val="22"/>
              </w:rPr>
              <w:t xml:space="preserve">Número d’expedient: </w:t>
            </w:r>
            <w:r w:rsidR="00B30333" w:rsidRPr="00B30333">
              <w:rPr>
                <w:rFonts w:cs="Arial"/>
                <w:b/>
                <w:spacing w:val="-2"/>
                <w:kern w:val="3"/>
                <w:sz w:val="22"/>
                <w:szCs w:val="22"/>
              </w:rPr>
              <w:t>ICVI-2025-63</w:t>
            </w:r>
          </w:p>
          <w:p w:rsidR="00620C0D" w:rsidRDefault="00620C0D" w:rsidP="00E35EBE">
            <w:pPr>
              <w:autoSpaceDE w:val="0"/>
              <w:autoSpaceDN w:val="0"/>
              <w:adjustRightInd w:val="0"/>
              <w:spacing w:beforeLines="0" w:before="0" w:line="240" w:lineRule="auto"/>
              <w:jc w:val="both"/>
              <w:rPr>
                <w:rFonts w:ascii="Arial Negreta" w:hAnsi="Arial Negreta" w:cs="Arial Negreta"/>
                <w:sz w:val="22"/>
                <w:szCs w:val="22"/>
                <w:lang w:eastAsia="ca-ES"/>
              </w:rPr>
            </w:pPr>
            <w:r>
              <w:rPr>
                <w:rFonts w:ascii="Arial Negreta" w:hAnsi="Arial Negreta" w:cs="Arial Negreta"/>
                <w:sz w:val="22"/>
                <w:szCs w:val="22"/>
                <w:lang w:eastAsia="ca-ES"/>
              </w:rPr>
              <w:t xml:space="preserve">Contractació </w:t>
            </w:r>
            <w:r w:rsidR="00A71CBC">
              <w:rPr>
                <w:rFonts w:ascii="Arial Negreta" w:hAnsi="Arial Negreta" w:cs="Arial Negreta"/>
                <w:sz w:val="22"/>
                <w:szCs w:val="22"/>
                <w:lang w:eastAsia="ca-ES"/>
              </w:rPr>
              <w:t>de serveis</w:t>
            </w:r>
            <w:r w:rsidR="002312F2">
              <w:rPr>
                <w:rFonts w:ascii="Arial Negreta" w:hAnsi="Arial Negreta" w:cs="Arial Negreta"/>
                <w:sz w:val="22"/>
                <w:szCs w:val="22"/>
                <w:lang w:eastAsia="ca-ES"/>
              </w:rPr>
              <w:t>,</w:t>
            </w:r>
            <w:r>
              <w:rPr>
                <w:rFonts w:ascii="Arial Negreta" w:hAnsi="Arial Negreta" w:cs="Arial Negreta"/>
                <w:sz w:val="22"/>
                <w:szCs w:val="22"/>
                <w:lang w:eastAsia="ca-ES"/>
              </w:rPr>
              <w:t xml:space="preserve"> </w:t>
            </w:r>
            <w:r w:rsidR="002312F2">
              <w:rPr>
                <w:rFonts w:ascii="Arial Negreta" w:hAnsi="Arial Negreta" w:cs="Arial Negreta"/>
                <w:sz w:val="22"/>
                <w:szCs w:val="22"/>
                <w:lang w:eastAsia="ca-ES"/>
              </w:rPr>
              <w:t xml:space="preserve">d’acord als lots </w:t>
            </w:r>
            <w:r>
              <w:rPr>
                <w:rFonts w:ascii="Arial Negreta" w:hAnsi="Arial Negreta" w:cs="Arial Negreta"/>
                <w:sz w:val="22"/>
                <w:szCs w:val="22"/>
                <w:lang w:eastAsia="ca-ES"/>
              </w:rPr>
              <w:t>següents,</w:t>
            </w:r>
          </w:p>
          <w:p w:rsidR="002312F2" w:rsidRDefault="002312F2" w:rsidP="00620C0D">
            <w:pPr>
              <w:autoSpaceDE w:val="0"/>
              <w:autoSpaceDN w:val="0"/>
              <w:adjustRightInd w:val="0"/>
              <w:spacing w:beforeLines="0" w:before="0" w:line="240" w:lineRule="auto"/>
              <w:rPr>
                <w:rFonts w:ascii="Arial Negreta" w:hAnsi="Arial Negreta" w:cs="Arial Negreta"/>
                <w:sz w:val="22"/>
                <w:szCs w:val="22"/>
                <w:lang w:eastAsia="ca-ES"/>
              </w:rPr>
            </w:pPr>
          </w:p>
          <w:p w:rsidR="00136D71" w:rsidRDefault="00136D71" w:rsidP="00620C0D">
            <w:pPr>
              <w:autoSpaceDE w:val="0"/>
              <w:autoSpaceDN w:val="0"/>
              <w:adjustRightInd w:val="0"/>
              <w:spacing w:beforeLines="0" w:before="0" w:line="240" w:lineRule="auto"/>
              <w:rPr>
                <w:rFonts w:cs="Arial"/>
                <w:b/>
                <w:sz w:val="22"/>
                <w:szCs w:val="22"/>
              </w:rPr>
            </w:pPr>
            <w:r w:rsidRPr="00136D71">
              <w:rPr>
                <w:rFonts w:cs="Arial"/>
                <w:b/>
                <w:bCs/>
                <w:sz w:val="22"/>
                <w:szCs w:val="22"/>
              </w:rPr>
              <w:t xml:space="preserve">LOT 1: </w:t>
            </w:r>
            <w:r w:rsidRPr="00136D71">
              <w:rPr>
                <w:rFonts w:cs="Arial"/>
                <w:b/>
                <w:sz w:val="22"/>
                <w:szCs w:val="22"/>
              </w:rPr>
              <w:t xml:space="preserve">Suport tècnic-científic per desenvolupar solucions per l’increment de la retenció d’aigua en condicions de sequera, i per a la sistematització i ordenació de la informació generada en el procés de recuperació i conservació de la riquesa fitogenètica de la </w:t>
            </w:r>
            <w:r w:rsidRPr="00136D71">
              <w:rPr>
                <w:rFonts w:cs="Arial"/>
                <w:b/>
                <w:i/>
                <w:sz w:val="22"/>
                <w:szCs w:val="22"/>
              </w:rPr>
              <w:t>Vitis vinífera</w:t>
            </w:r>
            <w:r w:rsidRPr="00136D71">
              <w:rPr>
                <w:rFonts w:cs="Arial"/>
                <w:b/>
                <w:sz w:val="22"/>
                <w:szCs w:val="22"/>
              </w:rPr>
              <w:t xml:space="preserve"> a Catalunya</w:t>
            </w:r>
            <w:r>
              <w:rPr>
                <w:rFonts w:cs="Arial"/>
                <w:b/>
                <w:sz w:val="22"/>
                <w:szCs w:val="22"/>
              </w:rPr>
              <w:t>.</w:t>
            </w:r>
          </w:p>
          <w:p w:rsidR="00136D71" w:rsidRDefault="00136D71" w:rsidP="00620C0D">
            <w:pPr>
              <w:autoSpaceDE w:val="0"/>
              <w:autoSpaceDN w:val="0"/>
              <w:adjustRightInd w:val="0"/>
              <w:spacing w:beforeLines="0" w:before="0" w:line="240" w:lineRule="auto"/>
              <w:rPr>
                <w:rFonts w:cs="Arial"/>
                <w:b/>
                <w:sz w:val="22"/>
                <w:szCs w:val="22"/>
              </w:rPr>
            </w:pPr>
          </w:p>
          <w:p w:rsidR="002312F2" w:rsidRPr="00136D71" w:rsidRDefault="00136D71" w:rsidP="00620C0D">
            <w:pPr>
              <w:autoSpaceDE w:val="0"/>
              <w:autoSpaceDN w:val="0"/>
              <w:adjustRightInd w:val="0"/>
              <w:spacing w:beforeLines="0" w:before="0" w:line="240" w:lineRule="auto"/>
              <w:rPr>
                <w:rFonts w:cs="Arial"/>
                <w:b/>
                <w:sz w:val="22"/>
                <w:szCs w:val="22"/>
              </w:rPr>
            </w:pPr>
            <w:r w:rsidRPr="00136D71">
              <w:rPr>
                <w:rFonts w:cs="Arial"/>
                <w:b/>
                <w:sz w:val="22"/>
                <w:szCs w:val="22"/>
              </w:rPr>
              <w:t>Lot 2: Suport tècnic-científic per millorar i optimitzar mètodes d’anàlisi i donar suport al celler experimental d’INCAVI.</w:t>
            </w:r>
          </w:p>
          <w:p w:rsidR="00136D71" w:rsidRPr="003E668B" w:rsidRDefault="00136D71" w:rsidP="00620C0D">
            <w:pPr>
              <w:autoSpaceDE w:val="0"/>
              <w:autoSpaceDN w:val="0"/>
              <w:adjustRightInd w:val="0"/>
              <w:spacing w:beforeLines="0" w:before="0" w:line="240" w:lineRule="auto"/>
              <w:rPr>
                <w:rFonts w:ascii="Arial Negreta" w:hAnsi="Arial Negreta" w:cs="Arial Negreta"/>
                <w:sz w:val="22"/>
                <w:szCs w:val="22"/>
                <w:highlight w:val="yellow"/>
                <w:lang w:eastAsia="ca-ES"/>
              </w:rPr>
            </w:pPr>
          </w:p>
          <w:p w:rsidR="00D81659" w:rsidRPr="00136D71" w:rsidRDefault="00136D71" w:rsidP="002312F2">
            <w:pPr>
              <w:autoSpaceDE w:val="0"/>
              <w:autoSpaceDN w:val="0"/>
              <w:adjustRightInd w:val="0"/>
              <w:spacing w:beforeLines="0" w:before="0" w:line="240" w:lineRule="auto"/>
              <w:rPr>
                <w:rFonts w:cs="Arial"/>
                <w:b/>
                <w:sz w:val="22"/>
                <w:szCs w:val="22"/>
              </w:rPr>
            </w:pPr>
            <w:r w:rsidRPr="00136D71">
              <w:rPr>
                <w:rFonts w:cs="Arial"/>
                <w:b/>
                <w:sz w:val="22"/>
                <w:szCs w:val="22"/>
              </w:rPr>
              <w:t>LOT 3</w:t>
            </w:r>
            <w:r w:rsidR="00892822">
              <w:rPr>
                <w:rFonts w:cs="Arial"/>
                <w:b/>
                <w:sz w:val="22"/>
                <w:szCs w:val="22"/>
              </w:rPr>
              <w:t>:</w:t>
            </w:r>
            <w:r w:rsidRPr="00136D71">
              <w:rPr>
                <w:rFonts w:cs="Arial"/>
                <w:b/>
                <w:sz w:val="22"/>
                <w:szCs w:val="22"/>
              </w:rPr>
              <w:t xml:space="preserve"> Suport tècnic-científic per a la millora de l’anàlisi estadístic i dels tractament de dades sensorials obtingudes pel cos de tastadors del panel de tast d’INCAVI, i per a la especialització dels comitès de qualitat dels òrgans de gestió de les Denominacions d’Origen.</w:t>
            </w:r>
          </w:p>
          <w:p w:rsidR="002312F2" w:rsidRPr="00620C0D" w:rsidRDefault="002312F2" w:rsidP="00A54BBE">
            <w:pPr>
              <w:autoSpaceDE w:val="0"/>
              <w:autoSpaceDN w:val="0"/>
              <w:adjustRightInd w:val="0"/>
              <w:spacing w:beforeLines="0" w:before="0" w:line="240" w:lineRule="auto"/>
              <w:rPr>
                <w:rFonts w:cs="Arial"/>
                <w:b/>
                <w:spacing w:val="-2"/>
                <w:kern w:val="3"/>
                <w:sz w:val="22"/>
                <w:szCs w:val="22"/>
              </w:rPr>
            </w:pPr>
          </w:p>
        </w:tc>
      </w:tr>
    </w:tbl>
    <w:p w:rsidR="00620C0D" w:rsidRDefault="00620C0D" w:rsidP="00620C0D">
      <w:pPr>
        <w:tabs>
          <w:tab w:val="center" w:pos="4351"/>
        </w:tabs>
        <w:spacing w:before="240" w:after="697" w:line="259" w:lineRule="auto"/>
        <w:rPr>
          <w:rFonts w:ascii="Calibri" w:eastAsia="Calibri" w:hAnsi="Calibri" w:cs="Calibri"/>
        </w:rPr>
      </w:pPr>
    </w:p>
    <w:p w:rsidR="007004AC" w:rsidRDefault="007004AC" w:rsidP="007004AC">
      <w:pPr>
        <w:tabs>
          <w:tab w:val="center" w:pos="4351"/>
        </w:tabs>
        <w:spacing w:before="240" w:after="697" w:line="259" w:lineRule="auto"/>
        <w:rPr>
          <w:rFonts w:ascii="Calibri" w:eastAsia="Calibri" w:hAnsi="Calibri" w:cs="Calibri"/>
          <w:sz w:val="20"/>
        </w:rPr>
      </w:pPr>
      <w:r>
        <w:rPr>
          <w:rFonts w:ascii="Calibri" w:eastAsia="Calibri" w:hAnsi="Calibri" w:cs="Calibri"/>
        </w:rPr>
        <w:tab/>
        <w:t xml:space="preserve"> </w:t>
      </w:r>
      <w:r>
        <w:rPr>
          <w:rFonts w:ascii="Calibri" w:eastAsia="Calibri" w:hAnsi="Calibri" w:cs="Calibri"/>
          <w:sz w:val="20"/>
        </w:rPr>
        <w:t xml:space="preserve"> </w:t>
      </w:r>
    </w:p>
    <w:p w:rsidR="00991771" w:rsidRDefault="00991771" w:rsidP="007004AC">
      <w:pPr>
        <w:tabs>
          <w:tab w:val="center" w:pos="4351"/>
        </w:tabs>
        <w:spacing w:before="240" w:after="697" w:line="259" w:lineRule="auto"/>
        <w:rPr>
          <w:rFonts w:ascii="Calibri" w:eastAsia="Calibri" w:hAnsi="Calibri" w:cs="Calibri"/>
          <w:sz w:val="20"/>
        </w:rPr>
      </w:pPr>
    </w:p>
    <w:p w:rsidR="00991771" w:rsidRDefault="00991771" w:rsidP="007004AC">
      <w:pPr>
        <w:tabs>
          <w:tab w:val="center" w:pos="4351"/>
        </w:tabs>
        <w:spacing w:before="240" w:after="697" w:line="259" w:lineRule="auto"/>
        <w:rPr>
          <w:rFonts w:ascii="Calibri" w:eastAsia="Calibri" w:hAnsi="Calibri" w:cs="Calibri"/>
          <w:sz w:val="20"/>
        </w:rPr>
      </w:pPr>
    </w:p>
    <w:p w:rsidR="00991771" w:rsidRDefault="00991771" w:rsidP="007004AC">
      <w:pPr>
        <w:tabs>
          <w:tab w:val="center" w:pos="4351"/>
        </w:tabs>
        <w:spacing w:before="240" w:after="697" w:line="259" w:lineRule="auto"/>
        <w:rPr>
          <w:rFonts w:ascii="Calibri" w:eastAsia="Calibri" w:hAnsi="Calibri" w:cs="Calibri"/>
          <w:sz w:val="20"/>
        </w:rPr>
      </w:pPr>
    </w:p>
    <w:p w:rsidR="00AA0B98" w:rsidRPr="00B71117" w:rsidRDefault="00AA0B98" w:rsidP="00B71117">
      <w:pPr>
        <w:spacing w:before="240" w:after="293" w:line="259" w:lineRule="auto"/>
        <w:jc w:val="center"/>
        <w:rPr>
          <w:sz w:val="22"/>
          <w:szCs w:val="22"/>
          <w:u w:val="single"/>
        </w:rPr>
      </w:pPr>
      <w:r w:rsidRPr="00B71117">
        <w:rPr>
          <w:rFonts w:eastAsia="Arial" w:cs="Arial"/>
          <w:b/>
          <w:sz w:val="22"/>
          <w:szCs w:val="22"/>
          <w:u w:val="single"/>
        </w:rPr>
        <w:lastRenderedPageBreak/>
        <w:t>Plec de clàusules administratives particulars</w:t>
      </w:r>
      <w:r w:rsidR="00B71117" w:rsidRPr="00B71117">
        <w:rPr>
          <w:rFonts w:eastAsia="Arial" w:cs="Arial"/>
          <w:b/>
          <w:sz w:val="22"/>
          <w:szCs w:val="22"/>
          <w:u w:val="single"/>
        </w:rPr>
        <w:t xml:space="preserve"> pel s</w:t>
      </w:r>
      <w:r w:rsidR="00600AAA">
        <w:rPr>
          <w:rFonts w:eastAsia="Arial" w:cs="Arial"/>
          <w:b/>
          <w:sz w:val="22"/>
          <w:szCs w:val="22"/>
          <w:u w:val="single"/>
        </w:rPr>
        <w:t xml:space="preserve">ervei de contractació </w:t>
      </w:r>
      <w:r w:rsidR="00A71CBC">
        <w:rPr>
          <w:rFonts w:eastAsia="Arial" w:cs="Arial"/>
          <w:b/>
          <w:sz w:val="22"/>
          <w:szCs w:val="22"/>
          <w:u w:val="single"/>
        </w:rPr>
        <w:t>suport tècnic-científic per al desenvolupament de tasques vinculades a projectes de R+</w:t>
      </w:r>
      <w:r w:rsidR="00A71CBC" w:rsidRPr="00A71CBC">
        <w:rPr>
          <w:rFonts w:eastAsia="Arial" w:cs="Arial"/>
          <w:b/>
          <w:sz w:val="22"/>
          <w:szCs w:val="22"/>
          <w:u w:val="single"/>
        </w:rPr>
        <w:t>D</w:t>
      </w:r>
      <w:r w:rsidR="00A71CBC">
        <w:rPr>
          <w:rFonts w:eastAsia="Arial" w:cs="Arial"/>
          <w:b/>
          <w:sz w:val="22"/>
          <w:szCs w:val="22"/>
          <w:u w:val="single"/>
        </w:rPr>
        <w:t xml:space="preserve"> incorporats al Pla estratègic Horitzó 2025 de l’INCAVI per l’any 202</w:t>
      </w:r>
      <w:r w:rsidR="003E668B">
        <w:rPr>
          <w:rFonts w:eastAsia="Arial" w:cs="Arial"/>
          <w:b/>
          <w:sz w:val="22"/>
          <w:szCs w:val="22"/>
          <w:u w:val="single"/>
        </w:rPr>
        <w:t>5</w:t>
      </w:r>
    </w:p>
    <w:p w:rsidR="00AA0B98" w:rsidRPr="00053837" w:rsidRDefault="00AA0B98" w:rsidP="00CC3B7A">
      <w:pPr>
        <w:pStyle w:val="Ttol1"/>
        <w:jc w:val="both"/>
        <w:rPr>
          <w:rFonts w:ascii="Arial" w:hAnsi="Arial" w:cs="Arial"/>
          <w:sz w:val="22"/>
          <w:szCs w:val="22"/>
        </w:rPr>
      </w:pPr>
      <w:r w:rsidRPr="00053837">
        <w:rPr>
          <w:rFonts w:ascii="Arial" w:hAnsi="Arial" w:cs="Arial"/>
          <w:sz w:val="22"/>
          <w:szCs w:val="22"/>
        </w:rPr>
        <w:t xml:space="preserve">1.- Dades de l’ens contractant </w:t>
      </w:r>
    </w:p>
    <w:p w:rsidR="00AA0B98" w:rsidRPr="00053837" w:rsidRDefault="00AA0B98" w:rsidP="00CC3B7A">
      <w:pPr>
        <w:spacing w:before="240" w:after="247" w:line="259" w:lineRule="auto"/>
        <w:ind w:right="-33"/>
        <w:jc w:val="both"/>
        <w:rPr>
          <w:rFonts w:cs="Arial"/>
          <w:sz w:val="22"/>
          <w:szCs w:val="22"/>
        </w:rPr>
      </w:pPr>
      <w:r w:rsidRPr="00053837">
        <w:rPr>
          <w:rFonts w:eastAsia="Calibri" w:cs="Arial"/>
          <w:noProof/>
          <w:sz w:val="22"/>
          <w:szCs w:val="22"/>
          <w:lang w:eastAsia="ca-ES"/>
        </w:rPr>
        <mc:AlternateContent>
          <mc:Choice Requires="wpg">
            <w:drawing>
              <wp:inline distT="0" distB="0" distL="0" distR="0" wp14:anchorId="3CE0059D" wp14:editId="79443757">
                <wp:extent cx="5798185" cy="6096"/>
                <wp:effectExtent l="0" t="0" r="0" b="0"/>
                <wp:docPr id="19155" name="Group 1915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61" name="Shape 2226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8D83E3" id="Group 19155"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rnCvv4ECAABZ&#10;BgAADgAAAAAAAAAAAAAAAAAuAgAAZHJzL2Uyb0RvYy54bWxQSwECLQAUAAYACAAAACEA8SJMQ9oA&#10;AAADAQAADwAAAAAAAAAAAAAAAADbBAAAZHJzL2Rvd25yZXYueG1sUEsFBgAAAAAEAAQA8wAAAOIF&#10;AAAAAA==&#10;">
                <v:shape id="Shape 2226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AA0B98" w:rsidRPr="00053837" w:rsidRDefault="00AA0B98" w:rsidP="00CC3B7A">
      <w:pPr>
        <w:spacing w:before="240" w:after="232"/>
        <w:ind w:right="12"/>
        <w:jc w:val="both"/>
        <w:rPr>
          <w:rFonts w:cs="Arial"/>
          <w:sz w:val="22"/>
          <w:szCs w:val="22"/>
        </w:rPr>
      </w:pPr>
      <w:r w:rsidRPr="00053837">
        <w:rPr>
          <w:rFonts w:cs="Arial"/>
          <w:sz w:val="22"/>
          <w:szCs w:val="22"/>
        </w:rPr>
        <w:t xml:space="preserve">Òrgan de contractació:  </w:t>
      </w:r>
      <w:r w:rsidR="00053837">
        <w:rPr>
          <w:rFonts w:cs="Arial"/>
          <w:sz w:val="22"/>
          <w:szCs w:val="22"/>
        </w:rPr>
        <w:t>Institut Català de la Vinya i el Vi</w:t>
      </w:r>
    </w:p>
    <w:p w:rsidR="00AA0B98" w:rsidRPr="00053837" w:rsidRDefault="00AA0B98" w:rsidP="00CC3B7A">
      <w:pPr>
        <w:spacing w:before="240"/>
        <w:ind w:right="12"/>
        <w:jc w:val="both"/>
        <w:rPr>
          <w:rFonts w:cs="Arial"/>
          <w:sz w:val="22"/>
          <w:szCs w:val="22"/>
        </w:rPr>
      </w:pPr>
      <w:r w:rsidRPr="00053837">
        <w:rPr>
          <w:rFonts w:cs="Arial"/>
          <w:sz w:val="22"/>
          <w:szCs w:val="22"/>
        </w:rPr>
        <w:t xml:space="preserve">Responsable del contracte:  </w:t>
      </w:r>
      <w:r w:rsidR="00C941A0">
        <w:rPr>
          <w:rFonts w:cs="Arial"/>
          <w:sz w:val="22"/>
          <w:szCs w:val="22"/>
        </w:rPr>
        <w:t xml:space="preserve">Dr. </w:t>
      </w:r>
      <w:r w:rsidR="00E44044">
        <w:rPr>
          <w:rFonts w:cs="Arial"/>
          <w:sz w:val="22"/>
          <w:szCs w:val="22"/>
        </w:rPr>
        <w:t>X</w:t>
      </w:r>
      <w:r w:rsidR="00896F1B">
        <w:rPr>
          <w:rFonts w:cs="Arial"/>
          <w:sz w:val="22"/>
          <w:szCs w:val="22"/>
        </w:rPr>
        <w:t>oán Elorduy Vidal</w:t>
      </w:r>
      <w:r w:rsidR="00C941A0">
        <w:rPr>
          <w:rFonts w:cs="Arial"/>
          <w:sz w:val="22"/>
          <w:szCs w:val="22"/>
        </w:rPr>
        <w:t>, cap del Servei de Viticultura i Enologia</w:t>
      </w:r>
    </w:p>
    <w:p w:rsidR="0065525C" w:rsidRDefault="00E46AD8" w:rsidP="00CC3B7A">
      <w:pPr>
        <w:spacing w:before="240" w:after="342"/>
        <w:ind w:right="12"/>
        <w:jc w:val="both"/>
        <w:rPr>
          <w:rStyle w:val="Enlla"/>
          <w:sz w:val="23"/>
          <w:szCs w:val="23"/>
        </w:rPr>
      </w:pPr>
      <w:r w:rsidRPr="00053837">
        <w:rPr>
          <w:rFonts w:cs="Arial"/>
          <w:sz w:val="22"/>
          <w:szCs w:val="22"/>
        </w:rPr>
        <w:t>Perfi</w:t>
      </w:r>
      <w:r w:rsidR="00AA0B98" w:rsidRPr="00053837">
        <w:rPr>
          <w:rFonts w:cs="Arial"/>
          <w:sz w:val="22"/>
          <w:szCs w:val="22"/>
        </w:rPr>
        <w:t xml:space="preserve">l del contractant:  </w:t>
      </w:r>
      <w:hyperlink r:id="rId11" w:history="1">
        <w:r w:rsidR="0065525C" w:rsidRPr="0019429E">
          <w:rPr>
            <w:rStyle w:val="Enlla"/>
            <w:sz w:val="23"/>
            <w:szCs w:val="23"/>
          </w:rPr>
          <w:t>http://contractaciopublica.gencat.cat/perfil/INCAVI</w:t>
        </w:r>
      </w:hyperlink>
    </w:p>
    <w:p w:rsidR="0039090E" w:rsidRPr="0065525C" w:rsidRDefault="0039090E" w:rsidP="00CC3B7A">
      <w:pPr>
        <w:spacing w:before="240" w:after="342"/>
        <w:ind w:right="12"/>
        <w:jc w:val="both"/>
        <w:rPr>
          <w:sz w:val="23"/>
          <w:szCs w:val="23"/>
        </w:rPr>
      </w:pPr>
    </w:p>
    <w:p w:rsidR="00AA0B98" w:rsidRPr="0065525C" w:rsidRDefault="00AA0B98" w:rsidP="00CC3B7A">
      <w:pPr>
        <w:pStyle w:val="Ttol1"/>
        <w:jc w:val="both"/>
        <w:rPr>
          <w:rFonts w:ascii="Arial" w:hAnsi="Arial" w:cs="Arial"/>
          <w:sz w:val="22"/>
          <w:szCs w:val="22"/>
        </w:rPr>
      </w:pPr>
      <w:r w:rsidRPr="0065525C">
        <w:rPr>
          <w:rFonts w:ascii="Arial" w:hAnsi="Arial" w:cs="Arial"/>
          <w:sz w:val="22"/>
          <w:szCs w:val="22"/>
        </w:rPr>
        <w:t xml:space="preserve">2.- Tipus de contracte </w:t>
      </w:r>
    </w:p>
    <w:p w:rsidR="00AA0B98" w:rsidRPr="0065525C" w:rsidRDefault="00AA0B98" w:rsidP="00CC3B7A">
      <w:pPr>
        <w:spacing w:before="240" w:after="247" w:line="259" w:lineRule="auto"/>
        <w:ind w:right="-33"/>
        <w:jc w:val="both"/>
        <w:rPr>
          <w:rFonts w:cs="Arial"/>
          <w:sz w:val="22"/>
          <w:szCs w:val="22"/>
        </w:rPr>
      </w:pPr>
      <w:r w:rsidRPr="0065525C">
        <w:rPr>
          <w:rFonts w:eastAsia="Calibri" w:cs="Arial"/>
          <w:noProof/>
          <w:sz w:val="22"/>
          <w:szCs w:val="22"/>
          <w:lang w:eastAsia="ca-ES"/>
        </w:rPr>
        <mc:AlternateContent>
          <mc:Choice Requires="wpg">
            <w:drawing>
              <wp:inline distT="0" distB="0" distL="0" distR="0" wp14:anchorId="490C069B" wp14:editId="6D6647D7">
                <wp:extent cx="5798185" cy="6096"/>
                <wp:effectExtent l="0" t="0" r="0" b="0"/>
                <wp:docPr id="19157" name="Group 1915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63" name="Shape 2226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BEF6F3" id="Group 19157"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">
                <v:shape id="Shape 2226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AA0B98" w:rsidRDefault="00AA0B98" w:rsidP="00CC3B7A">
      <w:pPr>
        <w:spacing w:before="240"/>
        <w:ind w:right="12"/>
        <w:jc w:val="both"/>
        <w:rPr>
          <w:rFonts w:cs="Arial"/>
          <w:sz w:val="22"/>
          <w:szCs w:val="22"/>
        </w:rPr>
      </w:pPr>
      <w:r w:rsidRPr="0065525C">
        <w:rPr>
          <w:rFonts w:cs="Arial"/>
          <w:color w:val="1F497D"/>
          <w:sz w:val="22"/>
          <w:szCs w:val="22"/>
        </w:rPr>
        <w:t xml:space="preserve">− </w:t>
      </w:r>
      <w:r w:rsidRPr="0065525C">
        <w:rPr>
          <w:rFonts w:cs="Arial"/>
          <w:sz w:val="22"/>
          <w:szCs w:val="22"/>
        </w:rPr>
        <w:t>S</w:t>
      </w:r>
      <w:r w:rsidR="00991771">
        <w:rPr>
          <w:rFonts w:cs="Arial"/>
          <w:sz w:val="22"/>
          <w:szCs w:val="22"/>
        </w:rPr>
        <w:t xml:space="preserve">erveis </w:t>
      </w:r>
    </w:p>
    <w:p w:rsidR="0039090E" w:rsidRPr="0065525C" w:rsidRDefault="0039090E" w:rsidP="00CC3B7A">
      <w:pPr>
        <w:spacing w:before="240"/>
        <w:ind w:right="12"/>
        <w:jc w:val="both"/>
        <w:rPr>
          <w:rFonts w:cs="Arial"/>
          <w:sz w:val="22"/>
          <w:szCs w:val="22"/>
        </w:rPr>
      </w:pPr>
    </w:p>
    <w:p w:rsidR="00AA0B98" w:rsidRPr="0065525C" w:rsidRDefault="00AA0B98" w:rsidP="00CC3B7A">
      <w:pPr>
        <w:pStyle w:val="Ttol1"/>
        <w:jc w:val="both"/>
        <w:rPr>
          <w:rFonts w:ascii="Arial" w:hAnsi="Arial" w:cs="Arial"/>
          <w:sz w:val="22"/>
          <w:szCs w:val="22"/>
        </w:rPr>
      </w:pPr>
      <w:r w:rsidRPr="0065525C">
        <w:rPr>
          <w:rFonts w:ascii="Arial" w:hAnsi="Arial" w:cs="Arial"/>
          <w:sz w:val="22"/>
          <w:szCs w:val="22"/>
        </w:rPr>
        <w:t xml:space="preserve">3.- Objecte del contracte </w:t>
      </w:r>
    </w:p>
    <w:p w:rsidR="00AA0B98" w:rsidRPr="0065525C" w:rsidRDefault="00AA0B98" w:rsidP="00CC3B7A">
      <w:pPr>
        <w:spacing w:before="240" w:after="247" w:line="259" w:lineRule="auto"/>
        <w:ind w:right="-33"/>
        <w:jc w:val="both"/>
        <w:rPr>
          <w:rFonts w:cs="Arial"/>
          <w:sz w:val="22"/>
          <w:szCs w:val="22"/>
        </w:rPr>
      </w:pPr>
      <w:r w:rsidRPr="0065525C">
        <w:rPr>
          <w:rFonts w:eastAsia="Calibri" w:cs="Arial"/>
          <w:noProof/>
          <w:sz w:val="22"/>
          <w:szCs w:val="22"/>
          <w:lang w:eastAsia="ca-ES"/>
        </w:rPr>
        <mc:AlternateContent>
          <mc:Choice Requires="wpg">
            <w:drawing>
              <wp:inline distT="0" distB="0" distL="0" distR="0" wp14:anchorId="07DEF3A7" wp14:editId="0F35FA8E">
                <wp:extent cx="5798185" cy="6096"/>
                <wp:effectExtent l="0" t="0" r="0" b="0"/>
                <wp:docPr id="19158" name="Group 1915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65" name="Shape 2226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D100D4" id="Group 19158"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">
                <v:shape id="Shape 22265"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65525C" w:rsidRDefault="00AA0B98" w:rsidP="00CC3B7A">
      <w:pPr>
        <w:spacing w:beforeLines="0" w:before="0" w:line="276" w:lineRule="auto"/>
        <w:jc w:val="both"/>
        <w:rPr>
          <w:sz w:val="22"/>
          <w:szCs w:val="22"/>
        </w:rPr>
      </w:pPr>
      <w:r w:rsidRPr="0065525C">
        <w:rPr>
          <w:rFonts w:cs="Arial"/>
          <w:sz w:val="22"/>
          <w:szCs w:val="22"/>
        </w:rPr>
        <w:t xml:space="preserve">Descripció: </w:t>
      </w:r>
      <w:r w:rsidR="00991771">
        <w:rPr>
          <w:rFonts w:cs="Arial"/>
          <w:sz w:val="22"/>
          <w:szCs w:val="22"/>
        </w:rPr>
        <w:t xml:space="preserve">La contractació </w:t>
      </w:r>
      <w:r w:rsidR="00896F1B" w:rsidRPr="00896F1B">
        <w:rPr>
          <w:rFonts w:cs="Arial"/>
          <w:sz w:val="22"/>
          <w:szCs w:val="22"/>
        </w:rPr>
        <w:t>pel servei de suport tècnic-científic per al desenvolupament de tasques vinculades a projectes de R+D incorporats al Pla estratègic Horitzó 2025 de l’INCAVI per</w:t>
      </w:r>
      <w:r w:rsidR="00413927">
        <w:rPr>
          <w:rFonts w:cs="Arial"/>
          <w:sz w:val="22"/>
          <w:szCs w:val="22"/>
        </w:rPr>
        <w:t xml:space="preserve"> l’any 2025</w:t>
      </w:r>
      <w:r w:rsidR="00896F1B">
        <w:rPr>
          <w:rFonts w:cs="Arial"/>
          <w:sz w:val="22"/>
          <w:szCs w:val="22"/>
        </w:rPr>
        <w:t>,</w:t>
      </w:r>
      <w:r w:rsidR="0065525C" w:rsidRPr="0065525C">
        <w:rPr>
          <w:sz w:val="22"/>
          <w:szCs w:val="22"/>
        </w:rPr>
        <w:t xml:space="preserve"> d’acord amb el plec de pres</w:t>
      </w:r>
      <w:r w:rsidR="00C54270">
        <w:rPr>
          <w:sz w:val="22"/>
          <w:szCs w:val="22"/>
        </w:rPr>
        <w:t xml:space="preserve">cripcions tècniques particulars, i </w:t>
      </w:r>
      <w:r w:rsidR="007F090F">
        <w:rPr>
          <w:sz w:val="22"/>
          <w:szCs w:val="22"/>
        </w:rPr>
        <w:t>amb la se</w:t>
      </w:r>
      <w:r w:rsidR="00826477">
        <w:rPr>
          <w:sz w:val="22"/>
          <w:szCs w:val="22"/>
        </w:rPr>
        <w:t>gü</w:t>
      </w:r>
      <w:r w:rsidR="007F090F">
        <w:rPr>
          <w:sz w:val="22"/>
          <w:szCs w:val="22"/>
        </w:rPr>
        <w:t>e</w:t>
      </w:r>
      <w:r w:rsidR="00896F1B">
        <w:rPr>
          <w:sz w:val="22"/>
          <w:szCs w:val="22"/>
        </w:rPr>
        <w:t>nt divisió per lots</w:t>
      </w:r>
      <w:r w:rsidR="00C54270">
        <w:rPr>
          <w:sz w:val="22"/>
          <w:szCs w:val="22"/>
        </w:rPr>
        <w:t>:</w:t>
      </w:r>
    </w:p>
    <w:p w:rsidR="00C54270" w:rsidRDefault="00C54270" w:rsidP="00CC3B7A">
      <w:pPr>
        <w:spacing w:beforeLines="0" w:before="0" w:line="276" w:lineRule="auto"/>
        <w:jc w:val="both"/>
        <w:rPr>
          <w:sz w:val="22"/>
          <w:szCs w:val="22"/>
        </w:rPr>
      </w:pPr>
    </w:p>
    <w:p w:rsidR="00BA3B38" w:rsidRPr="00BA3B38" w:rsidRDefault="00BA3B38" w:rsidP="00BA3B38">
      <w:pPr>
        <w:spacing w:beforeLines="0" w:before="0" w:line="276" w:lineRule="auto"/>
        <w:jc w:val="both"/>
        <w:rPr>
          <w:rFonts w:cs="Arial"/>
          <w:sz w:val="22"/>
          <w:szCs w:val="22"/>
        </w:rPr>
      </w:pPr>
      <w:r w:rsidRPr="00BA3B38">
        <w:rPr>
          <w:rFonts w:cs="Arial"/>
          <w:sz w:val="22"/>
          <w:szCs w:val="22"/>
        </w:rPr>
        <w:t>LOT 1:  Suport tècnic-científic per desenvolupar solucions per l’increment de la retenció d’aigua en condicions de sequera, i per a la sistematització i ordenació de la informació generada en el procés de recuperació i conservació de la riquesa fitogenètica de la Vitis vinífera a Catalunya.</w:t>
      </w:r>
    </w:p>
    <w:p w:rsidR="00BA3B38" w:rsidRPr="00BA3B38" w:rsidRDefault="00BA3B38" w:rsidP="00BA3B38">
      <w:pPr>
        <w:spacing w:beforeLines="0" w:before="0" w:line="276" w:lineRule="auto"/>
        <w:jc w:val="both"/>
        <w:rPr>
          <w:rFonts w:cs="Arial"/>
          <w:sz w:val="22"/>
          <w:szCs w:val="22"/>
        </w:rPr>
      </w:pPr>
    </w:p>
    <w:p w:rsidR="00BA3B38" w:rsidRPr="00BA3B38" w:rsidRDefault="00BA3B38" w:rsidP="00BA3B38">
      <w:pPr>
        <w:spacing w:beforeLines="0" w:before="0" w:line="276" w:lineRule="auto"/>
        <w:jc w:val="both"/>
        <w:rPr>
          <w:rFonts w:cs="Arial"/>
          <w:sz w:val="22"/>
          <w:szCs w:val="22"/>
        </w:rPr>
      </w:pPr>
      <w:r w:rsidRPr="00BA3B38">
        <w:rPr>
          <w:rFonts w:cs="Arial"/>
          <w:sz w:val="22"/>
          <w:szCs w:val="22"/>
        </w:rPr>
        <w:t>Lot 2: Suport tècnic-científic per millorar i optimitzar mètodes d’anàlisi i donar suport al celler experimental d’INCAVI.</w:t>
      </w:r>
    </w:p>
    <w:p w:rsidR="00BA3B38" w:rsidRPr="00BA3B38" w:rsidRDefault="00BA3B38" w:rsidP="00BA3B38">
      <w:pPr>
        <w:spacing w:beforeLines="0" w:before="0" w:line="276" w:lineRule="auto"/>
        <w:jc w:val="both"/>
        <w:rPr>
          <w:rFonts w:cs="Arial"/>
          <w:sz w:val="22"/>
          <w:szCs w:val="22"/>
        </w:rPr>
      </w:pPr>
    </w:p>
    <w:p w:rsidR="00BA3B38" w:rsidRPr="00BA3B38" w:rsidRDefault="00BA3B38" w:rsidP="00BA3B38">
      <w:pPr>
        <w:spacing w:beforeLines="0" w:before="0" w:line="276" w:lineRule="auto"/>
        <w:jc w:val="both"/>
        <w:rPr>
          <w:rFonts w:cs="Arial"/>
          <w:sz w:val="22"/>
          <w:szCs w:val="22"/>
        </w:rPr>
      </w:pPr>
      <w:r w:rsidRPr="00BA3B38">
        <w:rPr>
          <w:rFonts w:cs="Arial"/>
          <w:sz w:val="22"/>
          <w:szCs w:val="22"/>
        </w:rPr>
        <w:t>LOT 3 – Suport tècnic-científic per a la millora de l’anàlisi estadístic i dels tractament de dades sensorials obtingudes pel cos de tastadors del panel de tast d’INCAVI, i per a la especialització dels comitès de qualitat dels òrgans de gestió de les Denominacions d’Origen.</w:t>
      </w:r>
    </w:p>
    <w:p w:rsidR="00C54270" w:rsidRDefault="00ED4AFB" w:rsidP="00ED4AFB">
      <w:pPr>
        <w:spacing w:before="240"/>
        <w:ind w:right="12"/>
        <w:jc w:val="both"/>
        <w:rPr>
          <w:rFonts w:cs="Arial"/>
          <w:sz w:val="22"/>
          <w:szCs w:val="22"/>
        </w:rPr>
      </w:pPr>
      <w:r w:rsidRPr="00D3520C">
        <w:rPr>
          <w:rFonts w:cs="Arial"/>
          <w:sz w:val="22"/>
          <w:szCs w:val="22"/>
        </w:rPr>
        <w:t xml:space="preserve">Lots: </w:t>
      </w:r>
      <w:r>
        <w:rPr>
          <w:rFonts w:cs="Arial"/>
          <w:sz w:val="22"/>
          <w:szCs w:val="22"/>
        </w:rPr>
        <w:t>Sí</w:t>
      </w:r>
    </w:p>
    <w:p w:rsidR="007F090F" w:rsidRDefault="00936BFD" w:rsidP="00936BFD">
      <w:pPr>
        <w:spacing w:before="240"/>
        <w:ind w:right="12"/>
        <w:jc w:val="both"/>
        <w:rPr>
          <w:rFonts w:cs="Arial"/>
          <w:sz w:val="22"/>
          <w:szCs w:val="22"/>
        </w:rPr>
      </w:pPr>
      <w:r w:rsidRPr="00936BFD">
        <w:rPr>
          <w:bCs/>
          <w:sz w:val="22"/>
          <w:szCs w:val="22"/>
        </w:rPr>
        <w:t>Els licitadors es podran presentar a la totalitat dels lots.</w:t>
      </w:r>
    </w:p>
    <w:p w:rsidR="00936BFD" w:rsidRDefault="00936BFD" w:rsidP="00936BFD">
      <w:pPr>
        <w:spacing w:before="240"/>
        <w:ind w:right="12"/>
        <w:jc w:val="both"/>
        <w:rPr>
          <w:rFonts w:cs="Arial"/>
          <w:sz w:val="22"/>
          <w:szCs w:val="22"/>
        </w:rPr>
      </w:pPr>
    </w:p>
    <w:p w:rsidR="00AA0B98" w:rsidRPr="002121E2" w:rsidRDefault="00AA0B98" w:rsidP="00CC3B7A">
      <w:pPr>
        <w:spacing w:before="240" w:after="215" w:line="259" w:lineRule="auto"/>
        <w:jc w:val="both"/>
        <w:rPr>
          <w:rFonts w:cs="Arial"/>
          <w:sz w:val="22"/>
          <w:szCs w:val="22"/>
        </w:rPr>
      </w:pPr>
      <w:r w:rsidRPr="00147CA6">
        <w:rPr>
          <w:rFonts w:cs="Arial"/>
          <w:sz w:val="22"/>
          <w:szCs w:val="22"/>
        </w:rPr>
        <w:t xml:space="preserve">Número d’expedient: </w:t>
      </w:r>
      <w:r w:rsidR="00991771" w:rsidRPr="00147CA6">
        <w:rPr>
          <w:rFonts w:cs="Arial"/>
          <w:sz w:val="22"/>
          <w:szCs w:val="22"/>
        </w:rPr>
        <w:t>ICVI-</w:t>
      </w:r>
      <w:r w:rsidR="003E668B" w:rsidRPr="00147CA6">
        <w:rPr>
          <w:rFonts w:cs="Arial"/>
          <w:sz w:val="22"/>
          <w:szCs w:val="22"/>
        </w:rPr>
        <w:t>2025</w:t>
      </w:r>
      <w:r w:rsidR="002121E2" w:rsidRPr="00147CA6">
        <w:rPr>
          <w:rFonts w:cs="Arial"/>
          <w:sz w:val="22"/>
          <w:szCs w:val="22"/>
        </w:rPr>
        <w:t>-</w:t>
      </w:r>
      <w:r w:rsidR="00147CA6" w:rsidRPr="00147CA6">
        <w:rPr>
          <w:rFonts w:cs="Arial"/>
          <w:sz w:val="22"/>
          <w:szCs w:val="22"/>
        </w:rPr>
        <w:t>63</w:t>
      </w:r>
    </w:p>
    <w:p w:rsidR="00A54BBE" w:rsidRDefault="00AA0B98" w:rsidP="00C03432">
      <w:pPr>
        <w:spacing w:before="240"/>
        <w:ind w:right="12"/>
        <w:jc w:val="both"/>
        <w:rPr>
          <w:rFonts w:cs="Arial"/>
          <w:sz w:val="22"/>
          <w:szCs w:val="22"/>
        </w:rPr>
      </w:pPr>
      <w:r w:rsidRPr="00D3520C">
        <w:rPr>
          <w:rFonts w:cs="Arial"/>
          <w:sz w:val="22"/>
          <w:szCs w:val="22"/>
        </w:rPr>
        <w:lastRenderedPageBreak/>
        <w:t xml:space="preserve">CPV: </w:t>
      </w:r>
    </w:p>
    <w:p w:rsidR="003E668B" w:rsidRPr="003E668B" w:rsidRDefault="003E668B" w:rsidP="003E668B">
      <w:pPr>
        <w:spacing w:before="240"/>
        <w:ind w:right="12"/>
        <w:jc w:val="both"/>
        <w:rPr>
          <w:rFonts w:cs="Arial"/>
          <w:sz w:val="22"/>
          <w:szCs w:val="22"/>
        </w:rPr>
      </w:pPr>
      <w:r w:rsidRPr="003E668B">
        <w:rPr>
          <w:rFonts w:cs="Arial"/>
          <w:sz w:val="22"/>
          <w:szCs w:val="22"/>
        </w:rPr>
        <w:t xml:space="preserve">Lot 1: 77100000-1 </w:t>
      </w:r>
      <w:r>
        <w:rPr>
          <w:rFonts w:cs="Arial"/>
          <w:sz w:val="22"/>
          <w:szCs w:val="22"/>
        </w:rPr>
        <w:t>S</w:t>
      </w:r>
      <w:r w:rsidRPr="003E668B">
        <w:rPr>
          <w:rFonts w:cs="Arial"/>
          <w:i/>
          <w:sz w:val="22"/>
          <w:szCs w:val="22"/>
        </w:rPr>
        <w:t>ervicios agrícolas</w:t>
      </w:r>
    </w:p>
    <w:p w:rsidR="003E668B" w:rsidRPr="003E668B" w:rsidRDefault="003E668B" w:rsidP="003E668B">
      <w:pPr>
        <w:spacing w:before="240"/>
        <w:ind w:right="12"/>
        <w:jc w:val="both"/>
        <w:rPr>
          <w:rFonts w:cs="Arial"/>
          <w:i/>
          <w:sz w:val="22"/>
          <w:szCs w:val="22"/>
        </w:rPr>
      </w:pPr>
      <w:r w:rsidRPr="003E668B">
        <w:rPr>
          <w:rFonts w:cs="Arial"/>
          <w:sz w:val="22"/>
          <w:szCs w:val="22"/>
        </w:rPr>
        <w:t xml:space="preserve">Lot 2: 73111000-3 </w:t>
      </w:r>
      <w:r>
        <w:rPr>
          <w:rFonts w:cs="Arial"/>
          <w:sz w:val="22"/>
          <w:szCs w:val="22"/>
        </w:rPr>
        <w:t>S</w:t>
      </w:r>
      <w:r w:rsidR="00B567A0">
        <w:rPr>
          <w:rFonts w:cs="Arial"/>
          <w:i/>
          <w:sz w:val="22"/>
          <w:szCs w:val="22"/>
        </w:rPr>
        <w:t>ervicios de laboratorio d</w:t>
      </w:r>
      <w:r w:rsidRPr="003E668B">
        <w:rPr>
          <w:rFonts w:cs="Arial"/>
          <w:i/>
          <w:sz w:val="22"/>
          <w:szCs w:val="22"/>
        </w:rPr>
        <w:t xml:space="preserve"> investigación</w:t>
      </w:r>
    </w:p>
    <w:p w:rsidR="003E668B" w:rsidRPr="003E668B" w:rsidRDefault="003E668B" w:rsidP="003E668B">
      <w:pPr>
        <w:spacing w:before="240"/>
        <w:ind w:right="12"/>
        <w:jc w:val="both"/>
        <w:rPr>
          <w:rFonts w:cs="Arial"/>
          <w:sz w:val="22"/>
          <w:szCs w:val="22"/>
        </w:rPr>
      </w:pPr>
      <w:r w:rsidRPr="003E668B">
        <w:rPr>
          <w:rFonts w:cs="Arial"/>
          <w:sz w:val="22"/>
          <w:szCs w:val="22"/>
        </w:rPr>
        <w:t xml:space="preserve">Lot 3: 72316000-3 </w:t>
      </w:r>
      <w:r w:rsidRPr="003E668B">
        <w:rPr>
          <w:rFonts w:cs="Arial"/>
          <w:i/>
          <w:sz w:val="22"/>
          <w:szCs w:val="22"/>
        </w:rPr>
        <w:t>Servicios de análisis de datos</w:t>
      </w:r>
    </w:p>
    <w:p w:rsidR="00ED4AFB" w:rsidRPr="0023356E" w:rsidRDefault="00ED4AFB" w:rsidP="00936BFD">
      <w:pPr>
        <w:spacing w:before="240" w:line="240" w:lineRule="auto"/>
        <w:jc w:val="both"/>
        <w:rPr>
          <w:bCs/>
          <w:sz w:val="22"/>
          <w:szCs w:val="22"/>
        </w:rPr>
      </w:pPr>
    </w:p>
    <w:p w:rsidR="00AA0B98" w:rsidRPr="0065525C" w:rsidRDefault="00AA0B98" w:rsidP="00CC3B7A">
      <w:pPr>
        <w:pStyle w:val="Ttol1"/>
        <w:jc w:val="both"/>
        <w:rPr>
          <w:rFonts w:ascii="Arial" w:hAnsi="Arial" w:cs="Arial"/>
          <w:sz w:val="22"/>
          <w:szCs w:val="22"/>
        </w:rPr>
      </w:pPr>
      <w:r w:rsidRPr="0065525C">
        <w:rPr>
          <w:rFonts w:ascii="Arial" w:hAnsi="Arial" w:cs="Arial"/>
          <w:sz w:val="22"/>
          <w:szCs w:val="22"/>
        </w:rPr>
        <w:t xml:space="preserve">4.- </w:t>
      </w:r>
      <w:r w:rsidR="00A05B56">
        <w:rPr>
          <w:rFonts w:ascii="Arial" w:hAnsi="Arial" w:cs="Arial"/>
          <w:sz w:val="22"/>
          <w:szCs w:val="22"/>
        </w:rPr>
        <w:t>Dades econòmiques</w:t>
      </w:r>
      <w:r w:rsidRPr="0065525C">
        <w:rPr>
          <w:rFonts w:ascii="Arial" w:hAnsi="Arial" w:cs="Arial"/>
          <w:sz w:val="22"/>
          <w:szCs w:val="22"/>
        </w:rPr>
        <w:t xml:space="preserve"> </w:t>
      </w:r>
    </w:p>
    <w:p w:rsidR="003C0016" w:rsidRPr="00051F68" w:rsidRDefault="00AA0B98" w:rsidP="00BC2E54">
      <w:pPr>
        <w:spacing w:before="240" w:after="247" w:line="259" w:lineRule="auto"/>
        <w:ind w:right="-33"/>
        <w:jc w:val="both"/>
        <w:rPr>
          <w:rFonts w:cs="Arial"/>
          <w:sz w:val="22"/>
          <w:szCs w:val="22"/>
        </w:rPr>
      </w:pPr>
      <w:r w:rsidRPr="00051F68">
        <w:rPr>
          <w:rFonts w:eastAsia="Calibri" w:cs="Arial"/>
          <w:noProof/>
          <w:sz w:val="22"/>
          <w:szCs w:val="22"/>
          <w:lang w:eastAsia="ca-ES"/>
        </w:rPr>
        <mc:AlternateContent>
          <mc:Choice Requires="wpg">
            <w:drawing>
              <wp:inline distT="0" distB="0" distL="0" distR="0" wp14:anchorId="24D9C57F" wp14:editId="517A5D8C">
                <wp:extent cx="5798185" cy="6096"/>
                <wp:effectExtent l="0" t="0" r="0" b="0"/>
                <wp:docPr id="17483" name="Group 17483"/>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67" name="Shape 2226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95BCF6" id="Group 17483"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">
                <v:shape id="Shape 22267"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rsidR="00BA3B38" w:rsidRPr="00051F68" w:rsidRDefault="00BA3B38" w:rsidP="00BA3B38">
      <w:pPr>
        <w:widowControl w:val="0"/>
        <w:autoSpaceDE w:val="0"/>
        <w:autoSpaceDN w:val="0"/>
        <w:spacing w:beforeLines="0" w:before="93" w:line="240" w:lineRule="auto"/>
        <w:ind w:right="3"/>
        <w:jc w:val="both"/>
        <w:rPr>
          <w:rFonts w:eastAsia="Arial MT" w:cs="Arial"/>
          <w:sz w:val="22"/>
          <w:szCs w:val="22"/>
          <w:lang w:eastAsia="en-US"/>
        </w:rPr>
      </w:pPr>
      <w:r w:rsidRPr="00051F68">
        <w:rPr>
          <w:rFonts w:eastAsia="Arial MT" w:cs="Arial"/>
          <w:sz w:val="22"/>
          <w:szCs w:val="22"/>
          <w:lang w:eastAsia="en-US"/>
        </w:rPr>
        <w:t>Valor</w:t>
      </w:r>
      <w:r w:rsidRPr="00051F68">
        <w:rPr>
          <w:rFonts w:eastAsia="Arial MT" w:cs="Arial"/>
          <w:spacing w:val="-6"/>
          <w:sz w:val="22"/>
          <w:szCs w:val="22"/>
          <w:lang w:eastAsia="en-US"/>
        </w:rPr>
        <w:t xml:space="preserve"> </w:t>
      </w:r>
      <w:r w:rsidRPr="00051F68">
        <w:rPr>
          <w:rFonts w:eastAsia="Arial MT" w:cs="Arial"/>
          <w:sz w:val="22"/>
          <w:szCs w:val="22"/>
          <w:lang w:eastAsia="en-US"/>
        </w:rPr>
        <w:t>estimat</w:t>
      </w:r>
      <w:r w:rsidRPr="00051F68">
        <w:rPr>
          <w:rFonts w:eastAsia="Arial MT" w:cs="Arial"/>
          <w:spacing w:val="-6"/>
          <w:sz w:val="22"/>
          <w:szCs w:val="22"/>
          <w:lang w:eastAsia="en-US"/>
        </w:rPr>
        <w:t xml:space="preserve"> </w:t>
      </w:r>
      <w:r w:rsidRPr="00051F68">
        <w:rPr>
          <w:rFonts w:eastAsia="Arial MT" w:cs="Arial"/>
          <w:sz w:val="22"/>
          <w:szCs w:val="22"/>
          <w:lang w:eastAsia="en-US"/>
        </w:rPr>
        <w:t>del</w:t>
      </w:r>
      <w:r w:rsidRPr="00051F68">
        <w:rPr>
          <w:rFonts w:eastAsia="Arial MT" w:cs="Arial"/>
          <w:spacing w:val="-7"/>
          <w:sz w:val="22"/>
          <w:szCs w:val="22"/>
          <w:lang w:eastAsia="en-US"/>
        </w:rPr>
        <w:t xml:space="preserve"> </w:t>
      </w:r>
      <w:r w:rsidRPr="00051F68">
        <w:rPr>
          <w:rFonts w:eastAsia="Arial MT" w:cs="Arial"/>
          <w:sz w:val="22"/>
          <w:szCs w:val="22"/>
          <w:lang w:eastAsia="en-US"/>
        </w:rPr>
        <w:t>contracte:</w:t>
      </w:r>
      <w:r w:rsidR="00BC2E54" w:rsidRPr="00051F68">
        <w:rPr>
          <w:rFonts w:eastAsia="Arial MT" w:cs="Arial"/>
          <w:sz w:val="22"/>
          <w:szCs w:val="22"/>
          <w:lang w:eastAsia="en-US"/>
        </w:rPr>
        <w:t xml:space="preserve"> </w:t>
      </w:r>
      <w:r w:rsidR="00051F68" w:rsidRPr="00051F68">
        <w:rPr>
          <w:rFonts w:eastAsia="Arial MT" w:cs="Arial"/>
          <w:sz w:val="22"/>
          <w:szCs w:val="22"/>
          <w:lang w:eastAsia="en-US"/>
        </w:rPr>
        <w:t>56.891,19</w:t>
      </w:r>
      <w:r w:rsidRPr="00051F68">
        <w:rPr>
          <w:rFonts w:eastAsia="Arial MT" w:cs="Arial"/>
          <w:sz w:val="22"/>
          <w:szCs w:val="22"/>
          <w:lang w:eastAsia="en-US"/>
        </w:rPr>
        <w:t>.- € (IVA exclòs)</w:t>
      </w:r>
    </w:p>
    <w:p w:rsidR="00BA3B38" w:rsidRPr="00051F68" w:rsidRDefault="00BA3B38" w:rsidP="00BA3B38">
      <w:pPr>
        <w:widowControl w:val="0"/>
        <w:autoSpaceDE w:val="0"/>
        <w:autoSpaceDN w:val="0"/>
        <w:spacing w:beforeLines="0" w:before="93" w:line="240" w:lineRule="auto"/>
        <w:ind w:right="3"/>
        <w:jc w:val="both"/>
        <w:rPr>
          <w:rFonts w:eastAsia="Arial MT" w:cs="Arial"/>
          <w:sz w:val="22"/>
          <w:szCs w:val="22"/>
          <w:lang w:eastAsia="en-US"/>
        </w:rPr>
      </w:pPr>
      <w:r w:rsidRPr="00051F68">
        <w:rPr>
          <w:rFonts w:eastAsia="Arial MT" w:cs="Arial"/>
          <w:sz w:val="22"/>
          <w:szCs w:val="22"/>
          <w:lang w:eastAsia="en-US"/>
        </w:rPr>
        <w:t xml:space="preserve">Lot 1: </w:t>
      </w:r>
      <w:r w:rsidR="00051F68" w:rsidRPr="00051F68">
        <w:rPr>
          <w:rFonts w:eastAsia="Arial MT" w:cs="Arial"/>
          <w:sz w:val="22"/>
          <w:szCs w:val="22"/>
          <w:lang w:eastAsia="en-US"/>
        </w:rPr>
        <w:t>18.869,43</w:t>
      </w:r>
      <w:r w:rsidRPr="00051F68">
        <w:rPr>
          <w:rFonts w:eastAsia="Arial MT" w:cs="Arial"/>
          <w:sz w:val="22"/>
          <w:szCs w:val="22"/>
          <w:lang w:eastAsia="en-US"/>
        </w:rPr>
        <w:t>.-€</w:t>
      </w:r>
    </w:p>
    <w:p w:rsidR="00BA3B38" w:rsidRPr="00051F68" w:rsidRDefault="00BA3B38" w:rsidP="00BA3B38">
      <w:pPr>
        <w:widowControl w:val="0"/>
        <w:autoSpaceDE w:val="0"/>
        <w:autoSpaceDN w:val="0"/>
        <w:spacing w:beforeLines="0" w:before="93" w:line="240" w:lineRule="auto"/>
        <w:ind w:right="3"/>
        <w:jc w:val="both"/>
        <w:rPr>
          <w:rFonts w:eastAsia="Arial MT" w:cs="Arial"/>
          <w:sz w:val="22"/>
          <w:szCs w:val="22"/>
          <w:lang w:eastAsia="en-US"/>
        </w:rPr>
      </w:pPr>
      <w:r w:rsidRPr="00051F68">
        <w:rPr>
          <w:rFonts w:eastAsia="Arial MT" w:cs="Arial"/>
          <w:sz w:val="22"/>
          <w:szCs w:val="22"/>
          <w:lang w:eastAsia="en-US"/>
        </w:rPr>
        <w:t>Lot 2:</w:t>
      </w:r>
      <w:r w:rsidRPr="00051F68">
        <w:t xml:space="preserve"> </w:t>
      </w:r>
      <w:r w:rsidR="00051F68" w:rsidRPr="00051F68">
        <w:rPr>
          <w:rFonts w:eastAsia="Arial MT" w:cs="Arial"/>
          <w:sz w:val="22"/>
          <w:szCs w:val="22"/>
          <w:lang w:eastAsia="en-US"/>
        </w:rPr>
        <w:t>19.010,88</w:t>
      </w:r>
      <w:r w:rsidRPr="00051F68">
        <w:rPr>
          <w:rFonts w:eastAsia="Arial MT" w:cs="Arial"/>
          <w:sz w:val="22"/>
          <w:szCs w:val="22"/>
          <w:lang w:eastAsia="en-US"/>
        </w:rPr>
        <w:t>.-€</w:t>
      </w:r>
    </w:p>
    <w:p w:rsidR="00BA3B38" w:rsidRPr="00051F68" w:rsidRDefault="00BA3B38" w:rsidP="00BA3B38">
      <w:pPr>
        <w:widowControl w:val="0"/>
        <w:autoSpaceDE w:val="0"/>
        <w:autoSpaceDN w:val="0"/>
        <w:spacing w:beforeLines="0" w:before="93" w:line="240" w:lineRule="auto"/>
        <w:ind w:right="3"/>
        <w:jc w:val="both"/>
        <w:rPr>
          <w:rFonts w:eastAsia="Arial MT" w:cs="Arial"/>
          <w:sz w:val="22"/>
          <w:szCs w:val="22"/>
          <w:lang w:eastAsia="en-US"/>
        </w:rPr>
      </w:pPr>
      <w:r w:rsidRPr="00051F68">
        <w:rPr>
          <w:rFonts w:eastAsia="Arial MT" w:cs="Arial"/>
          <w:sz w:val="22"/>
          <w:szCs w:val="22"/>
          <w:lang w:eastAsia="en-US"/>
        </w:rPr>
        <w:t>Lot 3:</w:t>
      </w:r>
      <w:r w:rsidRPr="00051F68">
        <w:t xml:space="preserve"> </w:t>
      </w:r>
      <w:r w:rsidR="00051F68" w:rsidRPr="00051F68">
        <w:rPr>
          <w:rFonts w:eastAsia="Arial MT" w:cs="Arial"/>
          <w:sz w:val="22"/>
          <w:szCs w:val="22"/>
          <w:lang w:eastAsia="en-US"/>
        </w:rPr>
        <w:t>19.010,88</w:t>
      </w:r>
      <w:r w:rsidRPr="00051F68">
        <w:rPr>
          <w:rFonts w:eastAsia="Arial MT" w:cs="Arial"/>
          <w:sz w:val="22"/>
          <w:szCs w:val="22"/>
          <w:lang w:eastAsia="en-US"/>
        </w:rPr>
        <w:t>.-€</w:t>
      </w:r>
    </w:p>
    <w:p w:rsidR="00BA3B38" w:rsidRPr="00051F68" w:rsidRDefault="00BA3B38" w:rsidP="00BA3B38">
      <w:pPr>
        <w:widowControl w:val="0"/>
        <w:autoSpaceDE w:val="0"/>
        <w:autoSpaceDN w:val="0"/>
        <w:spacing w:beforeLines="0" w:before="93" w:line="240" w:lineRule="auto"/>
        <w:ind w:right="3"/>
        <w:jc w:val="both"/>
        <w:rPr>
          <w:rFonts w:eastAsia="Arial MT" w:cs="Arial"/>
          <w:sz w:val="22"/>
          <w:szCs w:val="22"/>
          <w:lang w:eastAsia="en-US"/>
        </w:rPr>
      </w:pPr>
    </w:p>
    <w:p w:rsidR="00ED3EDD" w:rsidRDefault="00EE3E59" w:rsidP="00CC3B7A">
      <w:pPr>
        <w:spacing w:before="240"/>
        <w:ind w:right="12"/>
        <w:jc w:val="both"/>
        <w:rPr>
          <w:rFonts w:ascii="Helvetica" w:hAnsi="Helvetica" w:cs="Helvetica"/>
          <w:sz w:val="22"/>
          <w:szCs w:val="22"/>
        </w:rPr>
      </w:pPr>
      <w:r w:rsidRPr="001034E0">
        <w:rPr>
          <w:rFonts w:ascii="Helvetica" w:hAnsi="Helvetica" w:cs="Helvetica"/>
          <w:snapToGrid w:val="0"/>
          <w:sz w:val="22"/>
          <w:szCs w:val="22"/>
          <w:u w:val="single"/>
        </w:rPr>
        <w:t>Mètode de càlcul del VEC</w:t>
      </w:r>
      <w:r w:rsidRPr="001034E0">
        <w:rPr>
          <w:rFonts w:ascii="Helvetica" w:hAnsi="Helvetica" w:cs="Helvetica"/>
          <w:snapToGrid w:val="0"/>
          <w:sz w:val="22"/>
          <w:szCs w:val="22"/>
        </w:rPr>
        <w:t xml:space="preserve"> (art. 101 i concordants de la LCSP): D’acord amb el que disposa l’article 101 i concordants de la LCSP, el mètode de càlcul del VEC el </w:t>
      </w:r>
      <w:r w:rsidRPr="001034E0">
        <w:rPr>
          <w:rFonts w:ascii="Helvetica" w:hAnsi="Helvetica" w:cs="Helvetica"/>
          <w:sz w:val="22"/>
          <w:szCs w:val="22"/>
        </w:rPr>
        <w:t xml:space="preserve">pressupost base de licitació del contracte, IVA exclòs, </w:t>
      </w:r>
      <w:r>
        <w:rPr>
          <w:rFonts w:ascii="Helvetica" w:hAnsi="Helvetica" w:cs="Helvetica"/>
          <w:sz w:val="22"/>
          <w:szCs w:val="22"/>
        </w:rPr>
        <w:t xml:space="preserve">i </w:t>
      </w:r>
      <w:r w:rsidRPr="001034E0">
        <w:rPr>
          <w:rFonts w:ascii="Helvetica" w:hAnsi="Helvetica" w:cs="Helvetica"/>
          <w:sz w:val="22"/>
          <w:szCs w:val="22"/>
        </w:rPr>
        <w:t>els imports de les possibles pròrrogues</w:t>
      </w:r>
      <w:r>
        <w:rPr>
          <w:rFonts w:ascii="Helvetica" w:hAnsi="Helvetica" w:cs="Helvetica"/>
          <w:sz w:val="22"/>
          <w:szCs w:val="22"/>
        </w:rPr>
        <w:t>.</w:t>
      </w:r>
    </w:p>
    <w:p w:rsidR="002A79F6" w:rsidRPr="00AF197B" w:rsidRDefault="002A79F6" w:rsidP="00CC3B7A">
      <w:pPr>
        <w:spacing w:before="240"/>
        <w:ind w:right="12"/>
        <w:jc w:val="both"/>
        <w:rPr>
          <w:rFonts w:ascii="Helvetica" w:hAnsi="Helvetica" w:cs="Helvetica"/>
          <w:sz w:val="22"/>
          <w:szCs w:val="22"/>
        </w:rPr>
      </w:pPr>
    </w:p>
    <w:p w:rsidR="00AA0B98" w:rsidRPr="0065525C" w:rsidRDefault="00AA0B98" w:rsidP="00CC3B7A">
      <w:pPr>
        <w:pStyle w:val="Ttol1"/>
        <w:spacing w:line="240" w:lineRule="auto"/>
        <w:ind w:right="4895"/>
        <w:jc w:val="both"/>
        <w:rPr>
          <w:rFonts w:ascii="Arial" w:eastAsia="Arial" w:hAnsi="Arial" w:cs="Arial"/>
          <w:b w:val="0"/>
          <w:sz w:val="22"/>
          <w:szCs w:val="22"/>
        </w:rPr>
      </w:pPr>
      <w:r w:rsidRPr="0065525C">
        <w:rPr>
          <w:rFonts w:ascii="Arial" w:hAnsi="Arial" w:cs="Arial"/>
          <w:sz w:val="22"/>
          <w:szCs w:val="22"/>
        </w:rPr>
        <w:t xml:space="preserve">5.- Pressupost base de licitació </w:t>
      </w:r>
    </w:p>
    <w:p w:rsidR="00AA0B98" w:rsidRPr="00D3520C" w:rsidRDefault="00AA0B98" w:rsidP="00CC3B7A">
      <w:pPr>
        <w:spacing w:before="240" w:after="247" w:line="259" w:lineRule="auto"/>
        <w:ind w:right="-33"/>
        <w:jc w:val="both"/>
        <w:rPr>
          <w:rFonts w:cs="Arial"/>
          <w:sz w:val="22"/>
          <w:szCs w:val="22"/>
        </w:rPr>
      </w:pPr>
      <w:r w:rsidRPr="00D3520C">
        <w:rPr>
          <w:rFonts w:eastAsia="Calibri" w:cs="Arial"/>
          <w:noProof/>
          <w:sz w:val="22"/>
          <w:szCs w:val="22"/>
          <w:lang w:eastAsia="ca-ES"/>
        </w:rPr>
        <mc:AlternateContent>
          <mc:Choice Requires="wpg">
            <w:drawing>
              <wp:inline distT="0" distB="0" distL="0" distR="0" wp14:anchorId="5E63977A" wp14:editId="2DB7186F">
                <wp:extent cx="5798185" cy="6096"/>
                <wp:effectExtent l="0" t="0" r="0" b="0"/>
                <wp:docPr id="17198" name="Group 1719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69" name="Shape 2226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1C2B72" id="Group 17198"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eXqerIECAABZ&#10;BgAADgAAAAAAAAAAAAAAAAAuAgAAZHJzL2Uyb0RvYy54bWxQSwECLQAUAAYACAAAACEA8SJMQ9oA&#10;AAADAQAADwAAAAAAAAAAAAAAAADbBAAAZHJzL2Rvd25yZXYueG1sUEsFBgAAAAAEAAQA8wAAAOIF&#10;AAAAAA==&#10;">
                <v:shape id="Shape 22269"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rsidR="00C23DE0" w:rsidRDefault="00C23DE0" w:rsidP="00CC3B7A">
      <w:pPr>
        <w:spacing w:before="240"/>
        <w:ind w:right="12"/>
        <w:jc w:val="both"/>
        <w:rPr>
          <w:rFonts w:ascii="Helvetica" w:hAnsi="Helvetica" w:cs="Helvetica"/>
          <w:snapToGrid w:val="0"/>
          <w:sz w:val="22"/>
          <w:szCs w:val="22"/>
        </w:rPr>
      </w:pPr>
      <w:r w:rsidRPr="001034E0">
        <w:rPr>
          <w:rFonts w:ascii="Helvetica" w:hAnsi="Helvetica" w:cs="Helvetica"/>
          <w:snapToGrid w:val="0"/>
          <w:sz w:val="22"/>
          <w:szCs w:val="22"/>
          <w:u w:val="single"/>
        </w:rPr>
        <w:t>Càlcul del pressupost base de licitació</w:t>
      </w:r>
      <w:r w:rsidRPr="001034E0">
        <w:rPr>
          <w:rFonts w:ascii="Helvetica" w:hAnsi="Helvetica" w:cs="Helvetica"/>
          <w:snapToGrid w:val="0"/>
          <w:sz w:val="22"/>
          <w:szCs w:val="22"/>
        </w:rPr>
        <w:t xml:space="preserve">: </w:t>
      </w:r>
      <w:r w:rsidR="00652F06" w:rsidRPr="00652F06">
        <w:rPr>
          <w:rFonts w:ascii="Helvetica" w:hAnsi="Helvetica" w:cs="Helvetica"/>
          <w:snapToGrid w:val="0"/>
          <w:sz w:val="22"/>
          <w:szCs w:val="22"/>
        </w:rPr>
        <w:t>Al no tractar-se d’un contracte periòdic i que tampoc s’ha realitzat cap contracte similar en els exercicis anteriors, per a obtenir el preu de la licitació s’ha observat el preu de mercat per a cadascun dels serveis tècnics sol·licitats en cada lot de present contracte.</w:t>
      </w:r>
    </w:p>
    <w:p w:rsidR="00ED3EDD" w:rsidRPr="00051F68" w:rsidRDefault="00BC2E54" w:rsidP="00652F06">
      <w:pPr>
        <w:spacing w:before="240" w:after="339" w:line="268" w:lineRule="auto"/>
        <w:jc w:val="both"/>
        <w:rPr>
          <w:rFonts w:cs="Arial"/>
          <w:sz w:val="22"/>
          <w:szCs w:val="22"/>
        </w:rPr>
      </w:pPr>
      <w:r w:rsidRPr="00051F68">
        <w:rPr>
          <w:rFonts w:cs="Arial"/>
          <w:sz w:val="22"/>
          <w:szCs w:val="22"/>
        </w:rPr>
        <w:t xml:space="preserve">Pressupost base de licitació: </w:t>
      </w:r>
      <w:r w:rsidR="00051F68" w:rsidRPr="00051F68">
        <w:rPr>
          <w:rFonts w:cs="Arial"/>
          <w:sz w:val="22"/>
          <w:szCs w:val="22"/>
        </w:rPr>
        <w:t>68.838,3</w:t>
      </w:r>
      <w:r w:rsidR="0044146B">
        <w:rPr>
          <w:rFonts w:cs="Arial"/>
          <w:sz w:val="22"/>
          <w:szCs w:val="22"/>
        </w:rPr>
        <w:t>3</w:t>
      </w:r>
      <w:r w:rsidR="00652F06" w:rsidRPr="00051F68">
        <w:rPr>
          <w:rFonts w:cs="Arial"/>
          <w:sz w:val="22"/>
          <w:szCs w:val="22"/>
        </w:rPr>
        <w:t xml:space="preserve">.-€, que es correspon a </w:t>
      </w:r>
      <w:r w:rsidR="00051F68" w:rsidRPr="00051F68">
        <w:rPr>
          <w:rFonts w:eastAsia="Arial MT" w:cs="Arial"/>
          <w:sz w:val="22"/>
          <w:szCs w:val="22"/>
          <w:lang w:eastAsia="en-US"/>
        </w:rPr>
        <w:t>56.891,19</w:t>
      </w:r>
      <w:r w:rsidR="003C0016" w:rsidRPr="00051F68">
        <w:rPr>
          <w:rFonts w:eastAsia="Arial MT" w:cs="Arial"/>
          <w:sz w:val="22"/>
          <w:szCs w:val="22"/>
          <w:lang w:eastAsia="en-US"/>
        </w:rPr>
        <w:t xml:space="preserve">.- € </w:t>
      </w:r>
      <w:r w:rsidR="00652F06" w:rsidRPr="00051F68">
        <w:rPr>
          <w:rFonts w:cs="Arial"/>
          <w:sz w:val="22"/>
          <w:szCs w:val="22"/>
        </w:rPr>
        <w:t xml:space="preserve">de base imposable, més </w:t>
      </w:r>
      <w:r w:rsidR="00051F68" w:rsidRPr="00051F68">
        <w:rPr>
          <w:rFonts w:cs="Arial"/>
          <w:sz w:val="22"/>
          <w:szCs w:val="22"/>
        </w:rPr>
        <w:t>11.947,1</w:t>
      </w:r>
      <w:r w:rsidR="0044146B">
        <w:rPr>
          <w:rFonts w:cs="Arial"/>
          <w:sz w:val="22"/>
          <w:szCs w:val="22"/>
        </w:rPr>
        <w:t>4</w:t>
      </w:r>
      <w:r w:rsidR="00652F06" w:rsidRPr="00051F68">
        <w:rPr>
          <w:rFonts w:cs="Arial"/>
          <w:sz w:val="22"/>
          <w:szCs w:val="22"/>
        </w:rPr>
        <w:t>.-€ d’IVA.</w:t>
      </w:r>
    </w:p>
    <w:p w:rsidR="00652F06" w:rsidRPr="00051F68" w:rsidRDefault="00652F06" w:rsidP="00652F06">
      <w:pPr>
        <w:widowControl w:val="0"/>
        <w:autoSpaceDE w:val="0"/>
        <w:autoSpaceDN w:val="0"/>
        <w:spacing w:beforeLines="0" w:before="93" w:line="240" w:lineRule="auto"/>
        <w:ind w:right="3"/>
        <w:jc w:val="both"/>
        <w:rPr>
          <w:rFonts w:eastAsia="Arial MT" w:cs="Arial"/>
          <w:sz w:val="22"/>
          <w:szCs w:val="22"/>
          <w:lang w:eastAsia="en-US"/>
        </w:rPr>
      </w:pPr>
      <w:r w:rsidRPr="00051F68">
        <w:rPr>
          <w:rFonts w:eastAsia="Arial MT" w:cs="Arial"/>
          <w:sz w:val="22"/>
          <w:szCs w:val="22"/>
          <w:lang w:eastAsia="en-US"/>
        </w:rPr>
        <w:t xml:space="preserve">Lot 1: </w:t>
      </w:r>
      <w:r w:rsidR="00051F68" w:rsidRPr="00051F68">
        <w:rPr>
          <w:rFonts w:eastAsia="Arial MT" w:cs="Arial"/>
          <w:sz w:val="22"/>
          <w:szCs w:val="22"/>
          <w:lang w:eastAsia="en-US"/>
        </w:rPr>
        <w:t>22.832,01</w:t>
      </w:r>
      <w:r w:rsidRPr="00051F68">
        <w:rPr>
          <w:rFonts w:eastAsia="Arial MT" w:cs="Arial"/>
          <w:sz w:val="22"/>
          <w:szCs w:val="22"/>
          <w:lang w:eastAsia="en-US"/>
        </w:rPr>
        <w:t>.-€</w:t>
      </w:r>
      <w:r w:rsidR="001D7690" w:rsidRPr="00051F68">
        <w:rPr>
          <w:rFonts w:eastAsia="Arial MT" w:cs="Arial"/>
          <w:sz w:val="22"/>
          <w:szCs w:val="22"/>
          <w:lang w:eastAsia="en-US"/>
        </w:rPr>
        <w:t xml:space="preserve"> (</w:t>
      </w:r>
      <w:r w:rsidR="00051F68" w:rsidRPr="00051F68">
        <w:rPr>
          <w:rFonts w:eastAsia="Arial MT" w:cs="Arial"/>
          <w:sz w:val="22"/>
          <w:szCs w:val="22"/>
          <w:lang w:eastAsia="en-US"/>
        </w:rPr>
        <w:t>18.869,43</w:t>
      </w:r>
      <w:r w:rsidR="001D7690" w:rsidRPr="00051F68">
        <w:rPr>
          <w:rFonts w:eastAsia="Arial MT" w:cs="Arial"/>
          <w:sz w:val="22"/>
          <w:szCs w:val="22"/>
          <w:lang w:eastAsia="en-US"/>
        </w:rPr>
        <w:t>.-€ +</w:t>
      </w:r>
      <w:r w:rsidR="003E668B" w:rsidRPr="00051F68">
        <w:rPr>
          <w:rFonts w:eastAsia="Arial MT" w:cs="Arial"/>
          <w:sz w:val="22"/>
          <w:szCs w:val="22"/>
          <w:lang w:eastAsia="en-US"/>
        </w:rPr>
        <w:t xml:space="preserve"> </w:t>
      </w:r>
      <w:r w:rsidR="00796C44" w:rsidRPr="00051F68">
        <w:rPr>
          <w:rFonts w:eastAsia="Arial MT" w:cs="Arial"/>
          <w:sz w:val="22"/>
          <w:szCs w:val="22"/>
          <w:lang w:eastAsia="en-US"/>
        </w:rPr>
        <w:t xml:space="preserve">IVA </w:t>
      </w:r>
      <w:r w:rsidR="00051F68" w:rsidRPr="00051F68">
        <w:rPr>
          <w:rFonts w:eastAsia="Arial MT" w:cs="Arial"/>
          <w:sz w:val="22"/>
          <w:szCs w:val="22"/>
          <w:lang w:eastAsia="en-US"/>
        </w:rPr>
        <w:t>3.962,58</w:t>
      </w:r>
      <w:r w:rsidR="00D03481" w:rsidRPr="00051F68">
        <w:rPr>
          <w:rFonts w:eastAsia="Arial MT" w:cs="Arial"/>
          <w:sz w:val="22"/>
          <w:szCs w:val="22"/>
          <w:lang w:eastAsia="en-US"/>
        </w:rPr>
        <w:t>.-€</w:t>
      </w:r>
      <w:r w:rsidR="001D7690" w:rsidRPr="00051F68">
        <w:rPr>
          <w:rFonts w:eastAsia="Arial MT" w:cs="Arial"/>
          <w:sz w:val="22"/>
          <w:szCs w:val="22"/>
          <w:lang w:eastAsia="en-US"/>
        </w:rPr>
        <w:t>)</w:t>
      </w:r>
    </w:p>
    <w:p w:rsidR="00652F06" w:rsidRPr="00051F68" w:rsidRDefault="00652F06" w:rsidP="00652F06">
      <w:pPr>
        <w:widowControl w:val="0"/>
        <w:autoSpaceDE w:val="0"/>
        <w:autoSpaceDN w:val="0"/>
        <w:spacing w:beforeLines="0" w:before="93" w:line="240" w:lineRule="auto"/>
        <w:ind w:right="3"/>
        <w:jc w:val="both"/>
        <w:rPr>
          <w:rFonts w:eastAsia="Arial MT" w:cs="Arial"/>
          <w:sz w:val="22"/>
          <w:szCs w:val="22"/>
          <w:lang w:eastAsia="en-US"/>
        </w:rPr>
      </w:pPr>
      <w:r w:rsidRPr="00051F68">
        <w:rPr>
          <w:rFonts w:eastAsia="Arial MT" w:cs="Arial"/>
          <w:sz w:val="22"/>
          <w:szCs w:val="22"/>
          <w:lang w:eastAsia="en-US"/>
        </w:rPr>
        <w:t>Lot 2:</w:t>
      </w:r>
      <w:r w:rsidR="00796C44" w:rsidRPr="00051F68">
        <w:rPr>
          <w:sz w:val="22"/>
          <w:szCs w:val="22"/>
        </w:rPr>
        <w:t xml:space="preserve"> </w:t>
      </w:r>
      <w:r w:rsidR="00051F68" w:rsidRPr="00051F68">
        <w:rPr>
          <w:sz w:val="22"/>
          <w:szCs w:val="22"/>
        </w:rPr>
        <w:t>23.003,16</w:t>
      </w:r>
      <w:r w:rsidRPr="00051F68">
        <w:rPr>
          <w:rFonts w:eastAsia="Arial MT" w:cs="Arial"/>
          <w:sz w:val="22"/>
          <w:szCs w:val="22"/>
          <w:lang w:eastAsia="en-US"/>
        </w:rPr>
        <w:t>.-€</w:t>
      </w:r>
      <w:r w:rsidR="001D7690" w:rsidRPr="00051F68">
        <w:rPr>
          <w:rFonts w:eastAsia="Arial MT" w:cs="Arial"/>
          <w:sz w:val="22"/>
          <w:szCs w:val="22"/>
          <w:lang w:eastAsia="en-US"/>
        </w:rPr>
        <w:t xml:space="preserve"> (</w:t>
      </w:r>
      <w:r w:rsidR="00051F68" w:rsidRPr="00051F68">
        <w:rPr>
          <w:rFonts w:eastAsia="Arial MT" w:cs="Arial"/>
          <w:sz w:val="22"/>
          <w:szCs w:val="22"/>
          <w:lang w:eastAsia="en-US"/>
        </w:rPr>
        <w:t>19.010,88</w:t>
      </w:r>
      <w:r w:rsidR="001D7690" w:rsidRPr="00051F68">
        <w:rPr>
          <w:rFonts w:eastAsia="Arial MT" w:cs="Arial"/>
          <w:sz w:val="22"/>
          <w:szCs w:val="22"/>
          <w:lang w:eastAsia="en-US"/>
        </w:rPr>
        <w:t>.-€ +</w:t>
      </w:r>
      <w:r w:rsidR="00D03481" w:rsidRPr="00051F68">
        <w:rPr>
          <w:rFonts w:eastAsia="Arial MT" w:cs="Arial"/>
          <w:sz w:val="22"/>
          <w:szCs w:val="22"/>
          <w:lang w:eastAsia="en-US"/>
        </w:rPr>
        <w:t xml:space="preserve"> </w:t>
      </w:r>
      <w:r w:rsidR="00796C44" w:rsidRPr="00051F68">
        <w:rPr>
          <w:rFonts w:eastAsia="Arial MT" w:cs="Arial"/>
          <w:sz w:val="22"/>
          <w:szCs w:val="22"/>
          <w:lang w:eastAsia="en-US"/>
        </w:rPr>
        <w:t xml:space="preserve">IVA </w:t>
      </w:r>
      <w:r w:rsidR="00051F68" w:rsidRPr="00051F68">
        <w:rPr>
          <w:rFonts w:eastAsia="Arial MT" w:cs="Arial"/>
          <w:sz w:val="22"/>
          <w:szCs w:val="22"/>
          <w:lang w:eastAsia="en-US"/>
        </w:rPr>
        <w:t>3.992,28</w:t>
      </w:r>
      <w:r w:rsidR="00D03481" w:rsidRPr="00051F68">
        <w:rPr>
          <w:rFonts w:eastAsia="Arial MT" w:cs="Arial"/>
          <w:sz w:val="22"/>
          <w:szCs w:val="22"/>
          <w:lang w:eastAsia="en-US"/>
        </w:rPr>
        <w:t>.-€</w:t>
      </w:r>
      <w:r w:rsidR="001D7690" w:rsidRPr="00051F68">
        <w:rPr>
          <w:rFonts w:eastAsia="Arial MT" w:cs="Arial"/>
          <w:sz w:val="22"/>
          <w:szCs w:val="22"/>
          <w:lang w:eastAsia="en-US"/>
        </w:rPr>
        <w:t>)</w:t>
      </w:r>
    </w:p>
    <w:p w:rsidR="003C0016" w:rsidRPr="00BC2E54" w:rsidRDefault="00652F06" w:rsidP="003C0016">
      <w:pPr>
        <w:widowControl w:val="0"/>
        <w:autoSpaceDE w:val="0"/>
        <w:autoSpaceDN w:val="0"/>
        <w:spacing w:beforeLines="0" w:before="93" w:line="240" w:lineRule="auto"/>
        <w:ind w:right="3"/>
        <w:jc w:val="both"/>
        <w:rPr>
          <w:rFonts w:eastAsia="Arial MT" w:cs="Arial"/>
          <w:sz w:val="22"/>
          <w:szCs w:val="22"/>
          <w:lang w:eastAsia="en-US"/>
        </w:rPr>
      </w:pPr>
      <w:r w:rsidRPr="00051F68">
        <w:rPr>
          <w:rFonts w:eastAsia="Arial MT" w:cs="Arial"/>
          <w:sz w:val="22"/>
          <w:szCs w:val="22"/>
          <w:lang w:eastAsia="en-US"/>
        </w:rPr>
        <w:t>Lot 3:</w:t>
      </w:r>
      <w:r w:rsidR="00796C44" w:rsidRPr="00051F68">
        <w:rPr>
          <w:sz w:val="22"/>
          <w:szCs w:val="22"/>
        </w:rPr>
        <w:t xml:space="preserve"> </w:t>
      </w:r>
      <w:r w:rsidR="00051F68" w:rsidRPr="00051F68">
        <w:rPr>
          <w:sz w:val="22"/>
          <w:szCs w:val="22"/>
        </w:rPr>
        <w:t>23.003,16</w:t>
      </w:r>
      <w:r w:rsidR="003C0016" w:rsidRPr="00051F68">
        <w:rPr>
          <w:rFonts w:eastAsia="Arial MT" w:cs="Arial"/>
          <w:sz w:val="22"/>
          <w:szCs w:val="22"/>
          <w:lang w:eastAsia="en-US"/>
        </w:rPr>
        <w:t>.-€ (</w:t>
      </w:r>
      <w:r w:rsidR="00051F68" w:rsidRPr="00051F68">
        <w:rPr>
          <w:rFonts w:eastAsia="Arial MT" w:cs="Arial"/>
          <w:sz w:val="22"/>
          <w:szCs w:val="22"/>
          <w:lang w:eastAsia="en-US"/>
        </w:rPr>
        <w:t>19.010,88</w:t>
      </w:r>
      <w:r w:rsidR="003C0016" w:rsidRPr="00051F68">
        <w:rPr>
          <w:rFonts w:eastAsia="Arial MT" w:cs="Arial"/>
          <w:sz w:val="22"/>
          <w:szCs w:val="22"/>
          <w:lang w:eastAsia="en-US"/>
        </w:rPr>
        <w:t xml:space="preserve">.-€ + </w:t>
      </w:r>
      <w:r w:rsidR="00796C44" w:rsidRPr="00051F68">
        <w:rPr>
          <w:rFonts w:eastAsia="Arial MT" w:cs="Arial"/>
          <w:sz w:val="22"/>
          <w:szCs w:val="22"/>
          <w:lang w:eastAsia="en-US"/>
        </w:rPr>
        <w:t xml:space="preserve">IVA </w:t>
      </w:r>
      <w:r w:rsidR="00051F68" w:rsidRPr="00051F68">
        <w:rPr>
          <w:rFonts w:eastAsia="Arial MT" w:cs="Arial"/>
          <w:sz w:val="22"/>
          <w:szCs w:val="22"/>
          <w:lang w:eastAsia="en-US"/>
        </w:rPr>
        <w:t>3.992,28</w:t>
      </w:r>
      <w:r w:rsidR="003C0016" w:rsidRPr="00051F68">
        <w:rPr>
          <w:rFonts w:eastAsia="Arial MT" w:cs="Arial"/>
          <w:sz w:val="22"/>
          <w:szCs w:val="22"/>
          <w:lang w:eastAsia="en-US"/>
        </w:rPr>
        <w:t>.-€)</w:t>
      </w:r>
    </w:p>
    <w:p w:rsidR="00936BFD" w:rsidRPr="00652F06" w:rsidRDefault="00936BFD" w:rsidP="00652F06">
      <w:pPr>
        <w:widowControl w:val="0"/>
        <w:autoSpaceDE w:val="0"/>
        <w:autoSpaceDN w:val="0"/>
        <w:spacing w:beforeLines="0" w:before="93" w:line="240" w:lineRule="auto"/>
        <w:ind w:right="3"/>
        <w:jc w:val="both"/>
        <w:rPr>
          <w:rFonts w:cs="Arial"/>
          <w:sz w:val="22"/>
          <w:szCs w:val="22"/>
        </w:rPr>
      </w:pPr>
    </w:p>
    <w:p w:rsidR="00AA0B98" w:rsidRPr="00D3520C" w:rsidRDefault="00AA0B98" w:rsidP="00CC3B7A">
      <w:pPr>
        <w:pStyle w:val="Ttol1"/>
        <w:jc w:val="both"/>
        <w:rPr>
          <w:rFonts w:ascii="Arial" w:hAnsi="Arial" w:cs="Arial"/>
          <w:sz w:val="22"/>
          <w:szCs w:val="22"/>
        </w:rPr>
      </w:pPr>
      <w:r w:rsidRPr="00D3520C">
        <w:rPr>
          <w:rFonts w:ascii="Arial" w:hAnsi="Arial" w:cs="Arial"/>
          <w:sz w:val="22"/>
          <w:szCs w:val="22"/>
        </w:rPr>
        <w:t xml:space="preserve">6.- Preu </w:t>
      </w:r>
    </w:p>
    <w:p w:rsidR="00AA0B98" w:rsidRPr="00D3520C" w:rsidRDefault="00AA0B98" w:rsidP="00CC3B7A">
      <w:pPr>
        <w:spacing w:before="240" w:after="247" w:line="259" w:lineRule="auto"/>
        <w:ind w:right="-33"/>
        <w:jc w:val="both"/>
        <w:rPr>
          <w:rFonts w:cs="Arial"/>
          <w:sz w:val="22"/>
          <w:szCs w:val="22"/>
        </w:rPr>
      </w:pPr>
      <w:r w:rsidRPr="00D3520C">
        <w:rPr>
          <w:rFonts w:eastAsia="Calibri" w:cs="Arial"/>
          <w:noProof/>
          <w:sz w:val="22"/>
          <w:szCs w:val="22"/>
          <w:lang w:eastAsia="ca-ES"/>
        </w:rPr>
        <mc:AlternateContent>
          <mc:Choice Requires="wpg">
            <w:drawing>
              <wp:inline distT="0" distB="0" distL="0" distR="0" wp14:anchorId="6431307D" wp14:editId="4E1E2744">
                <wp:extent cx="5798185" cy="6096"/>
                <wp:effectExtent l="0" t="0" r="0" b="0"/>
                <wp:docPr id="17199" name="Group 1719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71" name="Shape 2227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E542C9" id="Group 17199"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IS7kI4ECAABZ&#10;BgAADgAAAAAAAAAAAAAAAAAuAgAAZHJzL2Uyb0RvYy54bWxQSwECLQAUAAYACAAAACEA8SJMQ9oA&#10;AAADAQAADwAAAAAAAAAAAAAAAADbBAAAZHJzL2Rvd25yZXYueG1sUEsFBgAAAAAEAAQA8wAAAOIF&#10;AAAAAA==&#10;">
                <v:shape id="Shape 2227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AA0B98" w:rsidRPr="00D3520C" w:rsidRDefault="00AA0B98" w:rsidP="00CC3B7A">
      <w:pPr>
        <w:spacing w:before="240"/>
        <w:ind w:right="12"/>
        <w:jc w:val="both"/>
        <w:rPr>
          <w:rFonts w:cs="Arial"/>
          <w:sz w:val="22"/>
          <w:szCs w:val="22"/>
        </w:rPr>
      </w:pPr>
      <w:r w:rsidRPr="00D3520C">
        <w:rPr>
          <w:rFonts w:cs="Arial"/>
          <w:sz w:val="22"/>
          <w:szCs w:val="22"/>
        </w:rPr>
        <w:t xml:space="preserve">El sistema de determinació del preu és: </w:t>
      </w:r>
    </w:p>
    <w:p w:rsidR="00AA0B98" w:rsidRDefault="00AA0B98" w:rsidP="00CC3B7A">
      <w:pPr>
        <w:spacing w:before="240"/>
        <w:ind w:right="12"/>
        <w:jc w:val="both"/>
        <w:rPr>
          <w:rFonts w:cs="Arial"/>
          <w:sz w:val="22"/>
          <w:szCs w:val="22"/>
        </w:rPr>
      </w:pPr>
      <w:r w:rsidRPr="00C528FE">
        <w:rPr>
          <w:rFonts w:cs="Arial"/>
          <w:sz w:val="22"/>
          <w:szCs w:val="22"/>
        </w:rPr>
        <w:t>− A tant alça</w:t>
      </w:r>
      <w:r w:rsidR="00D3520C" w:rsidRPr="00C528FE">
        <w:rPr>
          <w:rFonts w:cs="Arial"/>
          <w:sz w:val="22"/>
          <w:szCs w:val="22"/>
        </w:rPr>
        <w:t>t.</w:t>
      </w:r>
    </w:p>
    <w:p w:rsidR="00E07FBB" w:rsidRPr="00F476A1" w:rsidRDefault="00E07FBB" w:rsidP="00E07FBB">
      <w:pPr>
        <w:spacing w:before="240" w:after="339" w:line="268" w:lineRule="auto"/>
        <w:jc w:val="both"/>
        <w:rPr>
          <w:rFonts w:cs="Arial"/>
          <w:snapToGrid w:val="0"/>
          <w:sz w:val="22"/>
          <w:szCs w:val="22"/>
        </w:rPr>
      </w:pPr>
      <w:r w:rsidRPr="00F476A1">
        <w:rPr>
          <w:rFonts w:cs="Arial"/>
          <w:snapToGrid w:val="0"/>
          <w:sz w:val="22"/>
          <w:szCs w:val="22"/>
        </w:rPr>
        <w:t>El preu de licitació inclou tots els impostos i taxes que són exigibles legalment.</w:t>
      </w:r>
    </w:p>
    <w:p w:rsidR="00E07FBB" w:rsidRDefault="00E07FBB" w:rsidP="00E07FBB">
      <w:pPr>
        <w:spacing w:before="240" w:after="339" w:line="268" w:lineRule="auto"/>
        <w:jc w:val="both"/>
        <w:rPr>
          <w:rFonts w:cs="Arial"/>
          <w:snapToGrid w:val="0"/>
          <w:sz w:val="22"/>
          <w:szCs w:val="22"/>
        </w:rPr>
      </w:pPr>
      <w:r w:rsidRPr="00F476A1">
        <w:rPr>
          <w:rFonts w:cs="Arial"/>
          <w:snapToGrid w:val="0"/>
          <w:sz w:val="22"/>
          <w:szCs w:val="22"/>
        </w:rPr>
        <w:lastRenderedPageBreak/>
        <w:t>Les quantitats indicades com a pressupost base de licitació constitueixen la xifra màxima de preu o cost que poden oferir les empreses licitadores. Si l’oferta excedeix el pressupost</w:t>
      </w:r>
      <w:r w:rsidR="001D7690">
        <w:rPr>
          <w:rFonts w:cs="Arial"/>
          <w:snapToGrid w:val="0"/>
          <w:sz w:val="22"/>
          <w:szCs w:val="22"/>
        </w:rPr>
        <w:t>, aquella</w:t>
      </w:r>
      <w:r w:rsidRPr="00F476A1">
        <w:rPr>
          <w:rFonts w:cs="Arial"/>
          <w:snapToGrid w:val="0"/>
          <w:sz w:val="22"/>
          <w:szCs w:val="22"/>
        </w:rPr>
        <w:t xml:space="preserve"> serà exclosa.</w:t>
      </w:r>
    </w:p>
    <w:p w:rsidR="00AA0B98" w:rsidRPr="00D3520C" w:rsidRDefault="00AA0B98" w:rsidP="00E07FBB">
      <w:pPr>
        <w:spacing w:before="240" w:after="339" w:line="268" w:lineRule="auto"/>
        <w:jc w:val="both"/>
        <w:rPr>
          <w:rFonts w:cs="Arial"/>
          <w:sz w:val="22"/>
          <w:szCs w:val="22"/>
        </w:rPr>
      </w:pPr>
      <w:r w:rsidRPr="00D3520C">
        <w:rPr>
          <w:rFonts w:eastAsia="Arial" w:cs="Arial"/>
          <w:b/>
          <w:sz w:val="22"/>
          <w:szCs w:val="22"/>
        </w:rPr>
        <w:t xml:space="preserve">Revisió de preus: </w:t>
      </w:r>
    </w:p>
    <w:p w:rsidR="00F9365B" w:rsidRDefault="00AA0B98" w:rsidP="00823053">
      <w:pPr>
        <w:spacing w:before="240" w:after="213" w:line="269" w:lineRule="auto"/>
        <w:jc w:val="both"/>
        <w:rPr>
          <w:rFonts w:eastAsia="Arial" w:cs="Arial"/>
          <w:sz w:val="22"/>
          <w:szCs w:val="22"/>
        </w:rPr>
      </w:pPr>
      <w:r w:rsidRPr="00D3520C">
        <w:rPr>
          <w:rFonts w:cs="Arial"/>
          <w:sz w:val="22"/>
          <w:szCs w:val="22"/>
        </w:rPr>
        <w:t>−</w:t>
      </w:r>
      <w:r w:rsidRPr="00D3520C">
        <w:rPr>
          <w:rFonts w:cs="Arial"/>
          <w:color w:val="1F497D"/>
          <w:sz w:val="22"/>
          <w:szCs w:val="22"/>
        </w:rPr>
        <w:t xml:space="preserve"> </w:t>
      </w:r>
      <w:r w:rsidRPr="00D3520C">
        <w:rPr>
          <w:rFonts w:eastAsia="Arial" w:cs="Arial"/>
          <w:sz w:val="22"/>
          <w:szCs w:val="22"/>
        </w:rPr>
        <w:t>N</w:t>
      </w:r>
      <w:r w:rsidR="000A703B">
        <w:rPr>
          <w:rFonts w:eastAsia="Arial" w:cs="Arial"/>
          <w:sz w:val="22"/>
          <w:szCs w:val="22"/>
        </w:rPr>
        <w:t>o</w:t>
      </w:r>
    </w:p>
    <w:p w:rsidR="00936BFD" w:rsidRPr="00823053" w:rsidRDefault="00936BFD" w:rsidP="00823053">
      <w:pPr>
        <w:spacing w:before="240" w:after="213" w:line="269" w:lineRule="auto"/>
        <w:jc w:val="both"/>
        <w:rPr>
          <w:rFonts w:eastAsia="Arial" w:cs="Arial"/>
          <w:b/>
          <w:sz w:val="22"/>
          <w:szCs w:val="22"/>
        </w:rPr>
      </w:pPr>
    </w:p>
    <w:p w:rsidR="002D0780" w:rsidRPr="00D3520C" w:rsidRDefault="002D0780" w:rsidP="002D0780">
      <w:pPr>
        <w:pStyle w:val="Ttol1"/>
        <w:jc w:val="both"/>
        <w:rPr>
          <w:rFonts w:ascii="Arial" w:hAnsi="Arial" w:cs="Arial"/>
          <w:sz w:val="22"/>
          <w:szCs w:val="22"/>
        </w:rPr>
      </w:pPr>
      <w:r>
        <w:rPr>
          <w:rFonts w:ascii="Arial" w:hAnsi="Arial" w:cs="Arial"/>
          <w:sz w:val="22"/>
          <w:szCs w:val="22"/>
        </w:rPr>
        <w:t>7.- Existència de crèdit</w:t>
      </w:r>
    </w:p>
    <w:p w:rsidR="002D0780" w:rsidRPr="00D3520C" w:rsidRDefault="002D0780" w:rsidP="002D0780">
      <w:pPr>
        <w:spacing w:before="240" w:after="247" w:line="259" w:lineRule="auto"/>
        <w:ind w:right="-33"/>
        <w:jc w:val="both"/>
        <w:rPr>
          <w:rFonts w:cs="Arial"/>
          <w:sz w:val="22"/>
          <w:szCs w:val="22"/>
        </w:rPr>
      </w:pPr>
      <w:r w:rsidRPr="00D3520C">
        <w:rPr>
          <w:rFonts w:eastAsia="Calibri" w:cs="Arial"/>
          <w:noProof/>
          <w:sz w:val="22"/>
          <w:szCs w:val="22"/>
          <w:lang w:eastAsia="ca-ES"/>
        </w:rPr>
        <mc:AlternateContent>
          <mc:Choice Requires="wpg">
            <w:drawing>
              <wp:inline distT="0" distB="0" distL="0" distR="0" wp14:anchorId="120DEAC7" wp14:editId="3AF48BF7">
                <wp:extent cx="5798185" cy="6096"/>
                <wp:effectExtent l="0" t="0" r="0" b="0"/>
                <wp:docPr id="1" name="Group 1737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 name="Shape 2227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6FE61D" id="Group 17377"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">
                <v:shape id="Shape 2227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" path="m,l5798185,r,9144l,9144,,e" fillcolor="black" stroked="f" strokeweight="0">
                  <v:stroke miterlimit="83231f" joinstyle="miter"/>
                  <v:path arrowok="t" textboxrect="0,0,5798185,9144"/>
                </v:shape>
                <w10:anchorlock/>
              </v:group>
            </w:pict>
          </mc:Fallback>
        </mc:AlternateContent>
      </w:r>
    </w:p>
    <w:p w:rsidR="00D03481" w:rsidRDefault="002D0780" w:rsidP="0044350F">
      <w:pPr>
        <w:spacing w:before="240" w:after="213" w:line="269" w:lineRule="auto"/>
        <w:jc w:val="both"/>
        <w:rPr>
          <w:rFonts w:cs="Arial"/>
          <w:sz w:val="22"/>
          <w:szCs w:val="22"/>
        </w:rPr>
      </w:pPr>
      <w:r>
        <w:rPr>
          <w:rFonts w:cs="Arial"/>
          <w:sz w:val="22"/>
          <w:szCs w:val="22"/>
        </w:rPr>
        <w:t xml:space="preserve">Partida pressupostària: </w:t>
      </w:r>
      <w:r w:rsidR="00F5084D" w:rsidRPr="00F5084D">
        <w:rPr>
          <w:rFonts w:cs="Arial"/>
          <w:sz w:val="22"/>
          <w:szCs w:val="22"/>
        </w:rPr>
        <w:t>6130 D/</w:t>
      </w:r>
      <w:r w:rsidRPr="00F5084D">
        <w:rPr>
          <w:rFonts w:cs="Arial"/>
          <w:sz w:val="22"/>
          <w:szCs w:val="22"/>
        </w:rPr>
        <w:t>2</w:t>
      </w:r>
      <w:r w:rsidR="00204C34">
        <w:rPr>
          <w:rFonts w:cs="Arial"/>
          <w:sz w:val="22"/>
          <w:szCs w:val="22"/>
        </w:rPr>
        <w:t>270</w:t>
      </w:r>
      <w:r w:rsidR="0044350F">
        <w:rPr>
          <w:rFonts w:cs="Arial"/>
          <w:sz w:val="22"/>
          <w:szCs w:val="22"/>
        </w:rPr>
        <w:t>01300/6120/000</w:t>
      </w:r>
      <w:r w:rsidR="008E504F">
        <w:rPr>
          <w:rFonts w:cs="Arial"/>
          <w:sz w:val="22"/>
          <w:szCs w:val="22"/>
        </w:rPr>
        <w:t>0</w:t>
      </w:r>
      <w:r w:rsidR="0044350F">
        <w:rPr>
          <w:rFonts w:cs="Arial"/>
          <w:sz w:val="22"/>
          <w:szCs w:val="22"/>
        </w:rPr>
        <w:t xml:space="preserve"> Treballs tècnics.</w:t>
      </w:r>
    </w:p>
    <w:p w:rsidR="00936BFD" w:rsidRPr="002D0780" w:rsidRDefault="00936BFD" w:rsidP="0044350F">
      <w:pPr>
        <w:spacing w:before="240" w:after="213" w:line="269" w:lineRule="auto"/>
        <w:jc w:val="both"/>
        <w:rPr>
          <w:rFonts w:cs="Arial"/>
          <w:sz w:val="22"/>
          <w:szCs w:val="22"/>
        </w:rPr>
      </w:pPr>
    </w:p>
    <w:p w:rsidR="00AA0B98" w:rsidRPr="00D3520C" w:rsidRDefault="002D0780" w:rsidP="00CC3B7A">
      <w:pPr>
        <w:pStyle w:val="Ttol1"/>
        <w:jc w:val="both"/>
        <w:rPr>
          <w:rFonts w:ascii="Arial" w:hAnsi="Arial" w:cs="Arial"/>
          <w:sz w:val="22"/>
          <w:szCs w:val="22"/>
        </w:rPr>
      </w:pPr>
      <w:r>
        <w:rPr>
          <w:rFonts w:ascii="Arial" w:hAnsi="Arial" w:cs="Arial"/>
          <w:sz w:val="22"/>
          <w:szCs w:val="22"/>
        </w:rPr>
        <w:t>8</w:t>
      </w:r>
      <w:r w:rsidR="00AA0B98" w:rsidRPr="00D3520C">
        <w:rPr>
          <w:rFonts w:ascii="Arial" w:hAnsi="Arial" w:cs="Arial"/>
          <w:sz w:val="22"/>
          <w:szCs w:val="22"/>
        </w:rPr>
        <w:t xml:space="preserve">.- Vigència del contracte </w:t>
      </w:r>
    </w:p>
    <w:p w:rsidR="00106E9A" w:rsidRDefault="00AA0B98" w:rsidP="00106E9A">
      <w:pPr>
        <w:spacing w:before="240" w:after="247" w:line="259" w:lineRule="auto"/>
        <w:ind w:right="-33"/>
        <w:jc w:val="both"/>
        <w:rPr>
          <w:rFonts w:ascii="Helvetica" w:hAnsi="Helvetica" w:cs="Helvetica"/>
          <w:sz w:val="22"/>
          <w:szCs w:val="22"/>
        </w:rPr>
      </w:pPr>
      <w:r w:rsidRPr="00D3520C">
        <w:rPr>
          <w:rFonts w:eastAsia="Calibri" w:cs="Arial"/>
          <w:noProof/>
          <w:sz w:val="22"/>
          <w:szCs w:val="22"/>
          <w:lang w:eastAsia="ca-ES"/>
        </w:rPr>
        <mc:AlternateContent>
          <mc:Choice Requires="wpg">
            <w:drawing>
              <wp:inline distT="0" distB="0" distL="0" distR="0" wp14:anchorId="75D53F34" wp14:editId="10E6B67D">
                <wp:extent cx="5798185" cy="6096"/>
                <wp:effectExtent l="0" t="0" r="0" b="0"/>
                <wp:docPr id="17377" name="Group 1737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73" name="Shape 2227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A00AF3" id="Group 17377"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">
                <v:shape id="Shape 2227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rsidR="00C10B05" w:rsidRPr="00823053" w:rsidRDefault="00106E9A" w:rsidP="00106E9A">
      <w:pPr>
        <w:spacing w:before="240" w:after="247" w:line="259" w:lineRule="auto"/>
        <w:ind w:right="-33"/>
        <w:jc w:val="both"/>
        <w:rPr>
          <w:rFonts w:ascii="Helvetica" w:hAnsi="Helvetica" w:cs="Helvetica"/>
          <w:sz w:val="22"/>
          <w:szCs w:val="22"/>
        </w:rPr>
      </w:pPr>
      <w:r>
        <w:rPr>
          <w:rFonts w:ascii="Helvetica" w:hAnsi="Helvetica" w:cs="Helvetica"/>
          <w:sz w:val="22"/>
          <w:szCs w:val="22"/>
        </w:rPr>
        <w:t>L</w:t>
      </w:r>
      <w:r w:rsidRPr="001034E0">
        <w:rPr>
          <w:rFonts w:ascii="Helvetica" w:hAnsi="Helvetica" w:cs="Helvetica"/>
          <w:sz w:val="22"/>
          <w:szCs w:val="22"/>
        </w:rPr>
        <w:t xml:space="preserve">a </w:t>
      </w:r>
      <w:r w:rsidRPr="00DC6122">
        <w:rPr>
          <w:rFonts w:ascii="Helvetica" w:hAnsi="Helvetica" w:cs="Helvetica"/>
          <w:sz w:val="22"/>
          <w:szCs w:val="22"/>
          <w:u w:val="single"/>
        </w:rPr>
        <w:t>vigència</w:t>
      </w:r>
      <w:r w:rsidRPr="001034E0">
        <w:rPr>
          <w:rFonts w:ascii="Helvetica" w:hAnsi="Helvetica" w:cs="Helvetica"/>
          <w:sz w:val="22"/>
          <w:szCs w:val="22"/>
        </w:rPr>
        <w:t xml:space="preserve"> d’aquest contracte s’iniciarà</w:t>
      </w:r>
      <w:r w:rsidR="00C10B05">
        <w:rPr>
          <w:rFonts w:ascii="Helvetica" w:hAnsi="Helvetica" w:cs="Helvetica"/>
          <w:sz w:val="22"/>
          <w:szCs w:val="22"/>
        </w:rPr>
        <w:t xml:space="preserve"> en diferents dates depenent del lot adjudicat, i </w:t>
      </w:r>
      <w:r w:rsidR="001E601B">
        <w:rPr>
          <w:rFonts w:ascii="Helvetica" w:hAnsi="Helvetica" w:cs="Helvetica"/>
          <w:sz w:val="22"/>
          <w:szCs w:val="22"/>
        </w:rPr>
        <w:t>d’acord al</w:t>
      </w:r>
      <w:r w:rsidR="00C10B05">
        <w:rPr>
          <w:rFonts w:ascii="Helvetica" w:hAnsi="Helvetica" w:cs="Helvetica"/>
          <w:sz w:val="22"/>
          <w:szCs w:val="22"/>
        </w:rPr>
        <w:t xml:space="preserve"> </w:t>
      </w:r>
      <w:r w:rsidR="00C10B05" w:rsidRPr="00823053">
        <w:rPr>
          <w:rFonts w:ascii="Helvetica" w:hAnsi="Helvetica" w:cs="Helvetica"/>
          <w:sz w:val="22"/>
          <w:szCs w:val="22"/>
        </w:rPr>
        <w:t>següent:</w:t>
      </w:r>
    </w:p>
    <w:p w:rsidR="00C10B05" w:rsidRPr="00823053" w:rsidRDefault="00C10B05" w:rsidP="00B56FA8">
      <w:pPr>
        <w:spacing w:before="240" w:after="247" w:line="259" w:lineRule="auto"/>
        <w:ind w:right="-33"/>
        <w:jc w:val="both"/>
        <w:rPr>
          <w:rFonts w:ascii="Helvetica" w:hAnsi="Helvetica" w:cs="Helvetica"/>
          <w:sz w:val="22"/>
          <w:szCs w:val="22"/>
        </w:rPr>
      </w:pPr>
      <w:r w:rsidRPr="00823053">
        <w:rPr>
          <w:rFonts w:ascii="Helvetica" w:hAnsi="Helvetica" w:cs="Helvetica"/>
          <w:sz w:val="22"/>
          <w:szCs w:val="22"/>
          <w:u w:val="single"/>
        </w:rPr>
        <w:t>Lot 1</w:t>
      </w:r>
      <w:r w:rsidRPr="00823053">
        <w:rPr>
          <w:rFonts w:ascii="Helvetica" w:hAnsi="Helvetica" w:cs="Helvetica"/>
          <w:sz w:val="22"/>
          <w:szCs w:val="22"/>
        </w:rPr>
        <w:t>:</w:t>
      </w:r>
      <w:r w:rsidR="00B56FA8" w:rsidRPr="00823053">
        <w:rPr>
          <w:rFonts w:ascii="Helvetica" w:hAnsi="Helvetica" w:cs="Helvetica"/>
          <w:sz w:val="22"/>
          <w:szCs w:val="22"/>
        </w:rPr>
        <w:t xml:space="preserve"> a partir del dia </w:t>
      </w:r>
      <w:r w:rsidR="002E5989" w:rsidRPr="00823053">
        <w:rPr>
          <w:rFonts w:ascii="Helvetica" w:hAnsi="Helvetica" w:cs="Helvetica"/>
          <w:sz w:val="22"/>
          <w:szCs w:val="22"/>
        </w:rPr>
        <w:t>1</w:t>
      </w:r>
      <w:r w:rsidR="00823053" w:rsidRPr="00823053">
        <w:rPr>
          <w:rFonts w:ascii="Helvetica" w:hAnsi="Helvetica" w:cs="Helvetica"/>
          <w:sz w:val="22"/>
          <w:szCs w:val="22"/>
        </w:rPr>
        <w:t>6</w:t>
      </w:r>
      <w:r w:rsidR="00B56FA8" w:rsidRPr="00823053">
        <w:rPr>
          <w:rFonts w:ascii="Helvetica" w:hAnsi="Helvetica" w:cs="Helvetica"/>
          <w:sz w:val="22"/>
          <w:szCs w:val="22"/>
        </w:rPr>
        <w:t xml:space="preserve"> </w:t>
      </w:r>
      <w:r w:rsidR="003E668B" w:rsidRPr="00823053">
        <w:rPr>
          <w:rFonts w:ascii="Helvetica" w:hAnsi="Helvetica" w:cs="Helvetica"/>
          <w:sz w:val="22"/>
          <w:szCs w:val="22"/>
        </w:rPr>
        <w:t xml:space="preserve">de </w:t>
      </w:r>
      <w:r w:rsidR="002E5989" w:rsidRPr="00823053">
        <w:rPr>
          <w:rFonts w:ascii="Helvetica" w:hAnsi="Helvetica" w:cs="Helvetica"/>
          <w:sz w:val="22"/>
          <w:szCs w:val="22"/>
        </w:rPr>
        <w:t>juny</w:t>
      </w:r>
      <w:r w:rsidR="003E668B" w:rsidRPr="00823053">
        <w:rPr>
          <w:rFonts w:ascii="Helvetica" w:hAnsi="Helvetica" w:cs="Helvetica"/>
          <w:sz w:val="22"/>
          <w:szCs w:val="22"/>
        </w:rPr>
        <w:t xml:space="preserve"> de 2025</w:t>
      </w:r>
      <w:r w:rsidR="00B56FA8" w:rsidRPr="00823053">
        <w:rPr>
          <w:rFonts w:ascii="Helvetica" w:hAnsi="Helvetica" w:cs="Helvetica"/>
          <w:sz w:val="22"/>
          <w:szCs w:val="22"/>
        </w:rPr>
        <w:t xml:space="preserve"> o, en el seu defecte, el dia que s’</w:t>
      </w:r>
      <w:r w:rsidR="00D03481" w:rsidRPr="00823053">
        <w:rPr>
          <w:rFonts w:ascii="Helvetica" w:hAnsi="Helvetica" w:cs="Helvetica"/>
          <w:sz w:val="22"/>
          <w:szCs w:val="22"/>
        </w:rPr>
        <w:t xml:space="preserve">adjudiqui </w:t>
      </w:r>
      <w:r w:rsidR="00B56FA8" w:rsidRPr="00823053">
        <w:rPr>
          <w:rFonts w:ascii="Helvetica" w:hAnsi="Helvetica" w:cs="Helvetica"/>
          <w:sz w:val="22"/>
          <w:szCs w:val="22"/>
        </w:rPr>
        <w:t xml:space="preserve">el contracte, si fos posterior la seva </w:t>
      </w:r>
      <w:r w:rsidR="00D03481" w:rsidRPr="00823053">
        <w:rPr>
          <w:rFonts w:ascii="Helvetica" w:hAnsi="Helvetica" w:cs="Helvetica"/>
          <w:sz w:val="22"/>
          <w:szCs w:val="22"/>
        </w:rPr>
        <w:t>adjudicació, i s’estend</w:t>
      </w:r>
      <w:r w:rsidR="00DE094B" w:rsidRPr="00823053">
        <w:rPr>
          <w:rFonts w:ascii="Helvetica" w:hAnsi="Helvetica" w:cs="Helvetica"/>
          <w:sz w:val="22"/>
          <w:szCs w:val="22"/>
        </w:rPr>
        <w:t>rà fins a 31 de desembre de 2025</w:t>
      </w:r>
      <w:r w:rsidR="00B56FA8" w:rsidRPr="00823053">
        <w:rPr>
          <w:rFonts w:ascii="Helvetica" w:hAnsi="Helvetica" w:cs="Helvetica"/>
          <w:sz w:val="22"/>
          <w:szCs w:val="22"/>
        </w:rPr>
        <w:t>.</w:t>
      </w:r>
    </w:p>
    <w:p w:rsidR="00C10B05" w:rsidRPr="00823053" w:rsidRDefault="00C10B05" w:rsidP="00B56FA8">
      <w:pPr>
        <w:spacing w:before="240" w:after="247" w:line="259" w:lineRule="auto"/>
        <w:ind w:right="-33"/>
        <w:jc w:val="both"/>
        <w:rPr>
          <w:rFonts w:ascii="Helvetica" w:hAnsi="Helvetica" w:cs="Helvetica"/>
          <w:sz w:val="22"/>
          <w:szCs w:val="22"/>
        </w:rPr>
      </w:pPr>
      <w:r w:rsidRPr="00823053">
        <w:rPr>
          <w:rFonts w:ascii="Helvetica" w:hAnsi="Helvetica" w:cs="Helvetica"/>
          <w:sz w:val="22"/>
          <w:szCs w:val="22"/>
          <w:u w:val="single"/>
        </w:rPr>
        <w:t>Lot 2</w:t>
      </w:r>
      <w:r w:rsidRPr="00823053">
        <w:rPr>
          <w:rFonts w:ascii="Helvetica" w:hAnsi="Helvetica" w:cs="Helvetica"/>
          <w:sz w:val="22"/>
          <w:szCs w:val="22"/>
        </w:rPr>
        <w:t>:</w:t>
      </w:r>
      <w:r w:rsidR="00B56FA8" w:rsidRPr="00823053">
        <w:rPr>
          <w:rFonts w:ascii="Helvetica" w:hAnsi="Helvetica" w:cs="Helvetica"/>
          <w:sz w:val="22"/>
          <w:szCs w:val="22"/>
        </w:rPr>
        <w:t xml:space="preserve"> </w:t>
      </w:r>
      <w:r w:rsidR="00D03481" w:rsidRPr="00823053">
        <w:rPr>
          <w:rFonts w:ascii="Helvetica" w:hAnsi="Helvetica" w:cs="Helvetica"/>
          <w:sz w:val="22"/>
          <w:szCs w:val="22"/>
        </w:rPr>
        <w:t xml:space="preserve">a partir del dia </w:t>
      </w:r>
      <w:r w:rsidR="002E5989" w:rsidRPr="00823053">
        <w:rPr>
          <w:rFonts w:ascii="Helvetica" w:hAnsi="Helvetica" w:cs="Helvetica"/>
          <w:sz w:val="22"/>
          <w:szCs w:val="22"/>
        </w:rPr>
        <w:t>1</w:t>
      </w:r>
      <w:r w:rsidR="00823053" w:rsidRPr="00823053">
        <w:rPr>
          <w:rFonts w:ascii="Helvetica" w:hAnsi="Helvetica" w:cs="Helvetica"/>
          <w:sz w:val="22"/>
          <w:szCs w:val="22"/>
        </w:rPr>
        <w:t>6</w:t>
      </w:r>
      <w:r w:rsidR="002E5989" w:rsidRPr="00823053">
        <w:rPr>
          <w:rFonts w:ascii="Helvetica" w:hAnsi="Helvetica" w:cs="Helvetica"/>
          <w:sz w:val="22"/>
          <w:szCs w:val="22"/>
        </w:rPr>
        <w:t xml:space="preserve"> </w:t>
      </w:r>
      <w:r w:rsidR="003E668B" w:rsidRPr="00823053">
        <w:rPr>
          <w:rFonts w:ascii="Helvetica" w:hAnsi="Helvetica" w:cs="Helvetica"/>
          <w:sz w:val="22"/>
          <w:szCs w:val="22"/>
        </w:rPr>
        <w:t xml:space="preserve">de </w:t>
      </w:r>
      <w:r w:rsidR="002E5989" w:rsidRPr="00823053">
        <w:rPr>
          <w:rFonts w:ascii="Helvetica" w:hAnsi="Helvetica" w:cs="Helvetica"/>
          <w:sz w:val="22"/>
          <w:szCs w:val="22"/>
        </w:rPr>
        <w:t>juny</w:t>
      </w:r>
      <w:r w:rsidR="003E668B" w:rsidRPr="00823053">
        <w:rPr>
          <w:rFonts w:ascii="Helvetica" w:hAnsi="Helvetica" w:cs="Helvetica"/>
          <w:sz w:val="22"/>
          <w:szCs w:val="22"/>
        </w:rPr>
        <w:t xml:space="preserve"> de 2025 </w:t>
      </w:r>
      <w:r w:rsidR="00D03481" w:rsidRPr="00823053">
        <w:rPr>
          <w:rFonts w:ascii="Helvetica" w:hAnsi="Helvetica" w:cs="Helvetica"/>
          <w:sz w:val="22"/>
          <w:szCs w:val="22"/>
        </w:rPr>
        <w:t>o, en el seu defecte, el dia que s’adjudiqui el contracte, si fos posterior la seva adjudicació, i s’estend</w:t>
      </w:r>
      <w:r w:rsidR="00DE094B" w:rsidRPr="00823053">
        <w:rPr>
          <w:rFonts w:ascii="Helvetica" w:hAnsi="Helvetica" w:cs="Helvetica"/>
          <w:sz w:val="22"/>
          <w:szCs w:val="22"/>
        </w:rPr>
        <w:t>rà fins a 31 de desembre de 2025</w:t>
      </w:r>
      <w:r w:rsidR="00D03481" w:rsidRPr="00823053">
        <w:rPr>
          <w:rFonts w:ascii="Helvetica" w:hAnsi="Helvetica" w:cs="Helvetica"/>
          <w:sz w:val="22"/>
          <w:szCs w:val="22"/>
        </w:rPr>
        <w:t>.</w:t>
      </w:r>
    </w:p>
    <w:p w:rsidR="00B56FA8" w:rsidRPr="00823053" w:rsidRDefault="00B56FA8" w:rsidP="00B56FA8">
      <w:pPr>
        <w:spacing w:before="240" w:after="247" w:line="259" w:lineRule="auto"/>
        <w:ind w:right="-33"/>
        <w:jc w:val="both"/>
        <w:rPr>
          <w:rFonts w:ascii="Helvetica" w:hAnsi="Helvetica" w:cs="Helvetica"/>
          <w:sz w:val="22"/>
          <w:szCs w:val="22"/>
        </w:rPr>
      </w:pPr>
      <w:r w:rsidRPr="00823053">
        <w:rPr>
          <w:rFonts w:ascii="Helvetica" w:hAnsi="Helvetica" w:cs="Helvetica"/>
          <w:sz w:val="22"/>
          <w:szCs w:val="22"/>
          <w:u w:val="single"/>
        </w:rPr>
        <w:t>Lot 3</w:t>
      </w:r>
      <w:r w:rsidRPr="00823053">
        <w:rPr>
          <w:rFonts w:ascii="Helvetica" w:hAnsi="Helvetica" w:cs="Helvetica"/>
          <w:sz w:val="22"/>
          <w:szCs w:val="22"/>
        </w:rPr>
        <w:t xml:space="preserve">: </w:t>
      </w:r>
      <w:r w:rsidR="00D03481" w:rsidRPr="00823053">
        <w:rPr>
          <w:rFonts w:ascii="Helvetica" w:hAnsi="Helvetica" w:cs="Helvetica"/>
          <w:sz w:val="22"/>
          <w:szCs w:val="22"/>
        </w:rPr>
        <w:t xml:space="preserve">a partir del dia </w:t>
      </w:r>
      <w:r w:rsidR="002E5989" w:rsidRPr="00823053">
        <w:rPr>
          <w:rFonts w:ascii="Helvetica" w:hAnsi="Helvetica" w:cs="Helvetica"/>
          <w:sz w:val="22"/>
          <w:szCs w:val="22"/>
        </w:rPr>
        <w:t>1</w:t>
      </w:r>
      <w:r w:rsidR="00823053" w:rsidRPr="00823053">
        <w:rPr>
          <w:rFonts w:ascii="Helvetica" w:hAnsi="Helvetica" w:cs="Helvetica"/>
          <w:sz w:val="22"/>
          <w:szCs w:val="22"/>
        </w:rPr>
        <w:t>6</w:t>
      </w:r>
      <w:r w:rsidR="003E668B" w:rsidRPr="00823053">
        <w:rPr>
          <w:rFonts w:ascii="Helvetica" w:hAnsi="Helvetica" w:cs="Helvetica"/>
          <w:sz w:val="22"/>
          <w:szCs w:val="22"/>
        </w:rPr>
        <w:t xml:space="preserve"> de </w:t>
      </w:r>
      <w:r w:rsidR="002E5989" w:rsidRPr="00823053">
        <w:rPr>
          <w:rFonts w:ascii="Helvetica" w:hAnsi="Helvetica" w:cs="Helvetica"/>
          <w:sz w:val="22"/>
          <w:szCs w:val="22"/>
        </w:rPr>
        <w:t>juny</w:t>
      </w:r>
      <w:r w:rsidR="003E668B" w:rsidRPr="00823053">
        <w:rPr>
          <w:rFonts w:ascii="Helvetica" w:hAnsi="Helvetica" w:cs="Helvetica"/>
          <w:sz w:val="22"/>
          <w:szCs w:val="22"/>
        </w:rPr>
        <w:t xml:space="preserve"> de 2025 </w:t>
      </w:r>
      <w:r w:rsidR="00D03481" w:rsidRPr="00823053">
        <w:rPr>
          <w:rFonts w:ascii="Helvetica" w:hAnsi="Helvetica" w:cs="Helvetica"/>
          <w:sz w:val="22"/>
          <w:szCs w:val="22"/>
        </w:rPr>
        <w:t>o, en el seu defecte, el dia que s’adjudiqui el contracte, si fos posterior la seva adjudicació, i s’estend</w:t>
      </w:r>
      <w:r w:rsidR="00DE094B" w:rsidRPr="00823053">
        <w:rPr>
          <w:rFonts w:ascii="Helvetica" w:hAnsi="Helvetica" w:cs="Helvetica"/>
          <w:sz w:val="22"/>
          <w:szCs w:val="22"/>
        </w:rPr>
        <w:t>rà fins a 31 de desembre de 2025</w:t>
      </w:r>
      <w:r w:rsidR="00D03481" w:rsidRPr="00823053">
        <w:rPr>
          <w:rFonts w:ascii="Helvetica" w:hAnsi="Helvetica" w:cs="Helvetica"/>
          <w:sz w:val="22"/>
          <w:szCs w:val="22"/>
        </w:rPr>
        <w:t>.</w:t>
      </w:r>
    </w:p>
    <w:p w:rsidR="00D03481" w:rsidRDefault="00AA0B98" w:rsidP="00CC3B7A">
      <w:pPr>
        <w:spacing w:before="240"/>
        <w:ind w:right="12"/>
        <w:jc w:val="both"/>
        <w:rPr>
          <w:rFonts w:cs="Arial"/>
          <w:sz w:val="22"/>
          <w:szCs w:val="22"/>
        </w:rPr>
      </w:pPr>
      <w:r w:rsidRPr="00823053">
        <w:rPr>
          <w:rFonts w:cs="Arial"/>
          <w:sz w:val="22"/>
          <w:szCs w:val="22"/>
          <w:u w:val="single"/>
        </w:rPr>
        <w:t>P</w:t>
      </w:r>
      <w:r w:rsidR="00DC6122" w:rsidRPr="00823053">
        <w:rPr>
          <w:rFonts w:cs="Arial"/>
          <w:sz w:val="22"/>
          <w:szCs w:val="22"/>
          <w:u w:val="single"/>
        </w:rPr>
        <w:t>ossibilitat de p</w:t>
      </w:r>
      <w:r w:rsidRPr="00823053">
        <w:rPr>
          <w:rFonts w:cs="Arial"/>
          <w:sz w:val="22"/>
          <w:szCs w:val="22"/>
          <w:u w:val="single"/>
        </w:rPr>
        <w:t>ròrrog</w:t>
      </w:r>
      <w:r w:rsidR="00DC6122" w:rsidRPr="00823053">
        <w:rPr>
          <w:rFonts w:cs="Arial"/>
          <w:sz w:val="22"/>
          <w:szCs w:val="22"/>
          <w:u w:val="single"/>
        </w:rPr>
        <w:t>a</w:t>
      </w:r>
      <w:r w:rsidRPr="00823053">
        <w:rPr>
          <w:rFonts w:cs="Arial"/>
          <w:sz w:val="22"/>
          <w:szCs w:val="22"/>
        </w:rPr>
        <w:t xml:space="preserve">: </w:t>
      </w:r>
      <w:r w:rsidR="00D03481" w:rsidRPr="00823053">
        <w:rPr>
          <w:rFonts w:cs="Arial"/>
          <w:sz w:val="22"/>
          <w:szCs w:val="22"/>
        </w:rPr>
        <w:t>No prevista</w:t>
      </w:r>
      <w:r w:rsidR="00D3520C">
        <w:rPr>
          <w:rFonts w:cs="Arial"/>
          <w:sz w:val="22"/>
          <w:szCs w:val="22"/>
        </w:rPr>
        <w:t>.</w:t>
      </w:r>
    </w:p>
    <w:p w:rsidR="00D3520C" w:rsidRDefault="00AA0B98" w:rsidP="00CC3B7A">
      <w:pPr>
        <w:spacing w:before="240"/>
        <w:ind w:right="12"/>
        <w:jc w:val="both"/>
        <w:rPr>
          <w:rFonts w:cs="Arial"/>
          <w:sz w:val="22"/>
          <w:szCs w:val="22"/>
        </w:rPr>
      </w:pPr>
      <w:r w:rsidRPr="00D3520C">
        <w:rPr>
          <w:rFonts w:cs="Arial"/>
          <w:sz w:val="22"/>
          <w:szCs w:val="22"/>
        </w:rPr>
        <w:t xml:space="preserve"> </w:t>
      </w:r>
    </w:p>
    <w:p w:rsidR="00DC156B" w:rsidRDefault="002D0780" w:rsidP="00DC156B">
      <w:pPr>
        <w:tabs>
          <w:tab w:val="left" w:pos="426"/>
          <w:tab w:val="left" w:pos="2835"/>
          <w:tab w:val="left" w:pos="3686"/>
        </w:tabs>
        <w:spacing w:beforeLines="0" w:before="240" w:after="120" w:line="276" w:lineRule="auto"/>
        <w:jc w:val="both"/>
        <w:rPr>
          <w:rFonts w:ascii="Helvetica" w:hAnsi="Helvetica" w:cs="Helvetica"/>
          <w:b/>
          <w:snapToGrid w:val="0"/>
        </w:rPr>
      </w:pPr>
      <w:r w:rsidRPr="00DC156B">
        <w:rPr>
          <w:rFonts w:cs="Arial"/>
          <w:b/>
          <w:sz w:val="22"/>
          <w:szCs w:val="22"/>
        </w:rPr>
        <w:t>9</w:t>
      </w:r>
      <w:r w:rsidR="00AA0B98" w:rsidRPr="00DC156B">
        <w:rPr>
          <w:rFonts w:cs="Arial"/>
          <w:b/>
          <w:sz w:val="22"/>
          <w:szCs w:val="22"/>
        </w:rPr>
        <w:t>-</w:t>
      </w:r>
      <w:r w:rsidR="00AA0B98" w:rsidRPr="00D3520C">
        <w:rPr>
          <w:rFonts w:cs="Arial"/>
          <w:sz w:val="22"/>
          <w:szCs w:val="22"/>
        </w:rPr>
        <w:t xml:space="preserve"> </w:t>
      </w:r>
      <w:r w:rsidR="00DC156B">
        <w:rPr>
          <w:rFonts w:ascii="Helvetica" w:hAnsi="Helvetica" w:cs="Helvetica"/>
          <w:b/>
          <w:snapToGrid w:val="0"/>
        </w:rPr>
        <w:t>Garantia</w:t>
      </w:r>
    </w:p>
    <w:p w:rsidR="00DC156B" w:rsidRPr="00DC156B" w:rsidRDefault="00DC156B" w:rsidP="00DC156B">
      <w:pPr>
        <w:spacing w:before="240" w:after="247" w:line="259" w:lineRule="auto"/>
        <w:ind w:right="-33"/>
        <w:jc w:val="both"/>
        <w:rPr>
          <w:rFonts w:ascii="Helvetica" w:hAnsi="Helvetica" w:cs="Helvetica"/>
          <w:sz w:val="22"/>
          <w:szCs w:val="22"/>
        </w:rPr>
      </w:pPr>
      <w:r w:rsidRPr="00D3520C">
        <w:rPr>
          <w:rFonts w:eastAsia="Calibri" w:cs="Arial"/>
          <w:noProof/>
          <w:sz w:val="22"/>
          <w:szCs w:val="22"/>
          <w:lang w:eastAsia="ca-ES"/>
        </w:rPr>
        <mc:AlternateContent>
          <mc:Choice Requires="wpg">
            <w:drawing>
              <wp:inline distT="0" distB="0" distL="0" distR="0" wp14:anchorId="4F4C9E11" wp14:editId="4958C50C">
                <wp:extent cx="5798185" cy="6096"/>
                <wp:effectExtent l="0" t="0" r="0" b="0"/>
                <wp:docPr id="6" name="Group 1737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7" name="Shape 2227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E26085" id="Group 17377"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">
                <v:shape id="Shape 2227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" path="m,l5798185,r,9144l,9144,,e" fillcolor="black" stroked="f" strokeweight="0">
                  <v:stroke miterlimit="83231f" joinstyle="miter"/>
                  <v:path arrowok="t" textboxrect="0,0,5798185,9144"/>
                </v:shape>
                <w10:anchorlock/>
              </v:group>
            </w:pict>
          </mc:Fallback>
        </mc:AlternateContent>
      </w:r>
    </w:p>
    <w:p w:rsidR="00DC156B" w:rsidRPr="00DC156B" w:rsidRDefault="00DC156B" w:rsidP="005C0251">
      <w:pPr>
        <w:pStyle w:val="Pargrafdellista"/>
        <w:numPr>
          <w:ilvl w:val="0"/>
          <w:numId w:val="8"/>
        </w:numPr>
        <w:tabs>
          <w:tab w:val="left" w:pos="2835"/>
          <w:tab w:val="left" w:pos="3686"/>
        </w:tabs>
        <w:spacing w:before="240" w:after="120" w:line="276" w:lineRule="auto"/>
        <w:ind w:left="1134" w:hanging="348"/>
        <w:contextualSpacing w:val="0"/>
        <w:jc w:val="both"/>
        <w:rPr>
          <w:rFonts w:ascii="Arial" w:hAnsi="Arial" w:cs="Arial"/>
          <w:snapToGrid w:val="0"/>
        </w:rPr>
      </w:pPr>
      <w:r w:rsidRPr="00DC156B">
        <w:rPr>
          <w:rFonts w:ascii="Arial" w:hAnsi="Arial" w:cs="Arial"/>
          <w:snapToGrid w:val="0"/>
        </w:rPr>
        <w:t>Provisional: No</w:t>
      </w:r>
      <w:r w:rsidRPr="00DC156B">
        <w:rPr>
          <w:rFonts w:ascii="Arial" w:hAnsi="Arial" w:cs="Arial"/>
          <w:snapToGrid w:val="0"/>
        </w:rPr>
        <w:tab/>
      </w:r>
    </w:p>
    <w:p w:rsidR="00874205" w:rsidRDefault="00D03481" w:rsidP="00874205">
      <w:pPr>
        <w:pStyle w:val="Pargrafdellista"/>
        <w:numPr>
          <w:ilvl w:val="0"/>
          <w:numId w:val="8"/>
        </w:numPr>
        <w:tabs>
          <w:tab w:val="left" w:pos="2835"/>
        </w:tabs>
        <w:spacing w:before="240" w:after="120" w:line="276" w:lineRule="auto"/>
        <w:contextualSpacing w:val="0"/>
        <w:jc w:val="both"/>
        <w:rPr>
          <w:rFonts w:ascii="Arial" w:hAnsi="Arial" w:cs="Arial"/>
          <w:snapToGrid w:val="0"/>
        </w:rPr>
      </w:pPr>
      <w:r>
        <w:rPr>
          <w:rFonts w:ascii="Arial" w:hAnsi="Arial" w:cs="Arial"/>
          <w:snapToGrid w:val="0"/>
        </w:rPr>
        <w:t xml:space="preserve">Definitiva: </w:t>
      </w:r>
      <w:r w:rsidR="002E5989">
        <w:rPr>
          <w:rFonts w:ascii="Arial" w:hAnsi="Arial" w:cs="Arial"/>
          <w:snapToGrid w:val="0"/>
        </w:rPr>
        <w:t>No</w:t>
      </w:r>
    </w:p>
    <w:p w:rsidR="00823053" w:rsidRDefault="00823053" w:rsidP="00823053">
      <w:pPr>
        <w:pStyle w:val="Pargrafdellista"/>
        <w:tabs>
          <w:tab w:val="left" w:pos="2835"/>
        </w:tabs>
        <w:spacing w:before="240" w:after="120" w:line="276" w:lineRule="auto"/>
        <w:ind w:left="1146"/>
        <w:contextualSpacing w:val="0"/>
        <w:jc w:val="both"/>
        <w:rPr>
          <w:rFonts w:ascii="Arial" w:hAnsi="Arial" w:cs="Arial"/>
          <w:snapToGrid w:val="0"/>
        </w:rPr>
      </w:pPr>
    </w:p>
    <w:p w:rsidR="0067788A" w:rsidRDefault="0067788A" w:rsidP="00823053">
      <w:pPr>
        <w:pStyle w:val="Pargrafdellista"/>
        <w:tabs>
          <w:tab w:val="left" w:pos="2835"/>
        </w:tabs>
        <w:spacing w:before="240" w:after="120" w:line="276" w:lineRule="auto"/>
        <w:ind w:left="1146"/>
        <w:contextualSpacing w:val="0"/>
        <w:jc w:val="both"/>
        <w:rPr>
          <w:rFonts w:ascii="Arial" w:hAnsi="Arial" w:cs="Arial"/>
          <w:snapToGrid w:val="0"/>
        </w:rPr>
      </w:pPr>
    </w:p>
    <w:p w:rsidR="0067788A" w:rsidRPr="00823053" w:rsidRDefault="0067788A" w:rsidP="00823053">
      <w:pPr>
        <w:pStyle w:val="Pargrafdellista"/>
        <w:tabs>
          <w:tab w:val="left" w:pos="2835"/>
        </w:tabs>
        <w:spacing w:before="240" w:after="120" w:line="276" w:lineRule="auto"/>
        <w:ind w:left="1146"/>
        <w:contextualSpacing w:val="0"/>
        <w:jc w:val="both"/>
        <w:rPr>
          <w:rFonts w:ascii="Arial" w:hAnsi="Arial" w:cs="Arial"/>
          <w:snapToGrid w:val="0"/>
        </w:rPr>
      </w:pPr>
    </w:p>
    <w:p w:rsidR="00AA0B98" w:rsidRPr="00D3520C" w:rsidRDefault="00DC156B" w:rsidP="00CC3B7A">
      <w:pPr>
        <w:pStyle w:val="Ttol1"/>
        <w:jc w:val="both"/>
        <w:rPr>
          <w:rFonts w:ascii="Arial" w:hAnsi="Arial" w:cs="Arial"/>
          <w:sz w:val="22"/>
          <w:szCs w:val="22"/>
        </w:rPr>
      </w:pPr>
      <w:r>
        <w:rPr>
          <w:rFonts w:ascii="Arial" w:hAnsi="Arial" w:cs="Arial"/>
          <w:sz w:val="22"/>
          <w:szCs w:val="22"/>
        </w:rPr>
        <w:lastRenderedPageBreak/>
        <w:t xml:space="preserve">10.- </w:t>
      </w:r>
      <w:r w:rsidR="00AA0B98" w:rsidRPr="00D3520C">
        <w:rPr>
          <w:rFonts w:ascii="Arial" w:hAnsi="Arial" w:cs="Arial"/>
          <w:sz w:val="22"/>
          <w:szCs w:val="22"/>
        </w:rPr>
        <w:t xml:space="preserve">Tramitació de l’expedient i procediment d’adjudicació </w:t>
      </w:r>
    </w:p>
    <w:p w:rsidR="00AA0B98" w:rsidRPr="00D3520C" w:rsidRDefault="00AA0B98" w:rsidP="00CC3B7A">
      <w:pPr>
        <w:spacing w:before="240" w:after="283" w:line="259" w:lineRule="auto"/>
        <w:ind w:right="-33"/>
        <w:jc w:val="both"/>
        <w:rPr>
          <w:rFonts w:cs="Arial"/>
          <w:sz w:val="22"/>
          <w:szCs w:val="22"/>
        </w:rPr>
      </w:pPr>
      <w:r w:rsidRPr="00D3520C">
        <w:rPr>
          <w:rFonts w:eastAsia="Calibri" w:cs="Arial"/>
          <w:noProof/>
          <w:sz w:val="22"/>
          <w:szCs w:val="22"/>
          <w:lang w:eastAsia="ca-ES"/>
        </w:rPr>
        <mc:AlternateContent>
          <mc:Choice Requires="wpg">
            <w:drawing>
              <wp:inline distT="0" distB="0" distL="0" distR="0" wp14:anchorId="7DF391FA" wp14:editId="04342959">
                <wp:extent cx="5798185" cy="6096"/>
                <wp:effectExtent l="0" t="0" r="0" b="0"/>
                <wp:docPr id="17378" name="Group 1737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75" name="Shape 2227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E729A9" id="Group 17378"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">
                <v:shape id="Shape 22275"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rsidR="00936BFD" w:rsidRDefault="00AA0B98" w:rsidP="00CC3B7A">
      <w:pPr>
        <w:spacing w:before="240" w:after="337"/>
        <w:ind w:right="12"/>
        <w:jc w:val="both"/>
        <w:rPr>
          <w:rFonts w:cs="Arial"/>
          <w:sz w:val="22"/>
          <w:szCs w:val="22"/>
        </w:rPr>
      </w:pPr>
      <w:r w:rsidRPr="00D3520C">
        <w:rPr>
          <w:rFonts w:cs="Arial"/>
          <w:sz w:val="22"/>
          <w:szCs w:val="22"/>
        </w:rPr>
        <w:t xml:space="preserve">La forma de tramitació de l’expedient és ordinària i el procediment d’adjudicació del contracte és l’obert simplificat </w:t>
      </w:r>
      <w:r w:rsidRPr="002E5989">
        <w:rPr>
          <w:rFonts w:cs="Arial"/>
          <w:sz w:val="22"/>
          <w:szCs w:val="22"/>
        </w:rPr>
        <w:t>abreujat</w:t>
      </w:r>
      <w:r w:rsidRPr="00D3520C">
        <w:rPr>
          <w:rFonts w:cs="Arial"/>
          <w:sz w:val="22"/>
          <w:szCs w:val="22"/>
        </w:rPr>
        <w:t xml:space="preserve">, d’acord amb l’article </w:t>
      </w:r>
      <w:r w:rsidRPr="002E5989">
        <w:rPr>
          <w:rFonts w:cs="Arial"/>
          <w:sz w:val="22"/>
          <w:szCs w:val="22"/>
        </w:rPr>
        <w:t>159.6 de la LCSP</w:t>
      </w:r>
      <w:r w:rsidRPr="00D3520C">
        <w:rPr>
          <w:rFonts w:cs="Arial"/>
          <w:sz w:val="22"/>
          <w:szCs w:val="22"/>
        </w:rPr>
        <w:t xml:space="preserve">. </w:t>
      </w:r>
    </w:p>
    <w:p w:rsidR="00BA3B38" w:rsidRDefault="00BA3B38" w:rsidP="00CC3B7A">
      <w:pPr>
        <w:spacing w:before="240" w:after="337"/>
        <w:ind w:right="12"/>
        <w:jc w:val="both"/>
        <w:rPr>
          <w:rFonts w:cs="Arial"/>
          <w:sz w:val="22"/>
          <w:szCs w:val="22"/>
        </w:rPr>
      </w:pPr>
      <w:r>
        <w:rPr>
          <w:rFonts w:cs="Arial"/>
          <w:sz w:val="22"/>
          <w:szCs w:val="22"/>
        </w:rPr>
        <w:t xml:space="preserve"> </w:t>
      </w:r>
    </w:p>
    <w:p w:rsidR="00AA0B98" w:rsidRPr="00D3520C" w:rsidRDefault="00DC156B" w:rsidP="00CC3B7A">
      <w:pPr>
        <w:pStyle w:val="Ttol1"/>
        <w:jc w:val="both"/>
        <w:rPr>
          <w:rFonts w:ascii="Arial" w:hAnsi="Arial" w:cs="Arial"/>
          <w:sz w:val="22"/>
          <w:szCs w:val="22"/>
        </w:rPr>
      </w:pPr>
      <w:r>
        <w:rPr>
          <w:rFonts w:ascii="Arial" w:hAnsi="Arial" w:cs="Arial"/>
          <w:sz w:val="22"/>
          <w:szCs w:val="22"/>
        </w:rPr>
        <w:t>11</w:t>
      </w:r>
      <w:r w:rsidR="00AA0B98" w:rsidRPr="00D3520C">
        <w:rPr>
          <w:rFonts w:ascii="Arial" w:hAnsi="Arial" w:cs="Arial"/>
          <w:sz w:val="22"/>
          <w:szCs w:val="22"/>
        </w:rPr>
        <w:t xml:space="preserve">.- Aptitud per contractar </w:t>
      </w:r>
    </w:p>
    <w:p w:rsidR="00AA0B98" w:rsidRPr="00D3520C" w:rsidRDefault="00AA0B98" w:rsidP="00CC3B7A">
      <w:pPr>
        <w:spacing w:before="240" w:after="244" w:line="259" w:lineRule="auto"/>
        <w:ind w:right="-33"/>
        <w:jc w:val="both"/>
        <w:rPr>
          <w:rFonts w:cs="Arial"/>
          <w:sz w:val="22"/>
          <w:szCs w:val="22"/>
        </w:rPr>
      </w:pPr>
      <w:r w:rsidRPr="00D3520C">
        <w:rPr>
          <w:rFonts w:eastAsia="Calibri" w:cs="Arial"/>
          <w:noProof/>
          <w:sz w:val="22"/>
          <w:szCs w:val="22"/>
          <w:lang w:eastAsia="ca-ES"/>
        </w:rPr>
        <mc:AlternateContent>
          <mc:Choice Requires="wpg">
            <w:drawing>
              <wp:inline distT="0" distB="0" distL="0" distR="0" wp14:anchorId="6022E2D1" wp14:editId="35646190">
                <wp:extent cx="5798185" cy="6096"/>
                <wp:effectExtent l="0" t="0" r="0" b="0"/>
                <wp:docPr id="17379" name="Group 1737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77" name="Shape 2227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B27B11" id="Group 17379"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">
                <v:shape id="Shape 22277"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rsidR="00AA0B98" w:rsidRPr="00D3520C" w:rsidRDefault="00AA0B98" w:rsidP="00CC3B7A">
      <w:pPr>
        <w:spacing w:before="240"/>
        <w:ind w:right="12"/>
        <w:jc w:val="both"/>
        <w:rPr>
          <w:rFonts w:cs="Arial"/>
          <w:sz w:val="22"/>
          <w:szCs w:val="22"/>
        </w:rPr>
      </w:pPr>
      <w:r w:rsidRPr="00D3520C">
        <w:rPr>
          <w:rFonts w:cs="Arial"/>
          <w:sz w:val="22"/>
          <w:szCs w:val="22"/>
        </w:rPr>
        <w:t>Estan facultades per participar en aquesta licitació i subscriure, si escau, el contracte corresponent les persones naturals o jurídiques, espanyoles o estrangeres, que tinguin plena</w:t>
      </w:r>
      <w:r w:rsidR="00341590">
        <w:rPr>
          <w:rFonts w:cs="Arial"/>
          <w:sz w:val="22"/>
          <w:szCs w:val="22"/>
        </w:rPr>
        <w:t xml:space="preserve"> </w:t>
      </w:r>
      <w:r w:rsidRPr="00D3520C">
        <w:rPr>
          <w:rFonts w:cs="Arial"/>
          <w:sz w:val="22"/>
          <w:szCs w:val="22"/>
        </w:rPr>
        <w:t xml:space="preserve">capacitat d’obrar i no estiguin incurses en alguna de les prohibicions de contractar establertes a l’article 71 de la LCSP. </w:t>
      </w:r>
    </w:p>
    <w:p w:rsidR="00AA0B98" w:rsidRDefault="00AA0B98" w:rsidP="00341590">
      <w:pPr>
        <w:spacing w:before="240"/>
        <w:ind w:right="12"/>
        <w:jc w:val="both"/>
        <w:rPr>
          <w:rFonts w:eastAsia="Arial" w:cs="Arial"/>
          <w:sz w:val="22"/>
          <w:szCs w:val="22"/>
        </w:rPr>
      </w:pPr>
      <w:r w:rsidRPr="00D3520C">
        <w:rPr>
          <w:rFonts w:cs="Arial"/>
          <w:sz w:val="22"/>
          <w:szCs w:val="22"/>
        </w:rPr>
        <w:t xml:space="preserve">Habilitació empresarial o professional exigible per a la realització de les prestacions objecte del contracte:  </w:t>
      </w:r>
      <w:r w:rsidR="001D141A">
        <w:rPr>
          <w:rFonts w:eastAsia="Arial" w:cs="Arial"/>
          <w:sz w:val="22"/>
          <w:szCs w:val="22"/>
        </w:rPr>
        <w:t>No</w:t>
      </w:r>
    </w:p>
    <w:p w:rsidR="00341590" w:rsidRPr="00D3520C" w:rsidRDefault="00341590" w:rsidP="00341590">
      <w:pPr>
        <w:spacing w:before="240"/>
        <w:ind w:right="12"/>
        <w:jc w:val="both"/>
        <w:rPr>
          <w:rFonts w:cs="Arial"/>
          <w:sz w:val="22"/>
          <w:szCs w:val="22"/>
        </w:rPr>
      </w:pPr>
    </w:p>
    <w:p w:rsidR="00AA0B98" w:rsidRPr="00D3520C" w:rsidRDefault="00DC156B" w:rsidP="00CC3B7A">
      <w:pPr>
        <w:pStyle w:val="Ttol1"/>
        <w:jc w:val="both"/>
        <w:rPr>
          <w:rFonts w:ascii="Arial" w:hAnsi="Arial" w:cs="Arial"/>
          <w:sz w:val="22"/>
          <w:szCs w:val="22"/>
        </w:rPr>
      </w:pPr>
      <w:r>
        <w:rPr>
          <w:rFonts w:ascii="Arial" w:hAnsi="Arial" w:cs="Arial"/>
          <w:sz w:val="22"/>
          <w:szCs w:val="22"/>
        </w:rPr>
        <w:t>12</w:t>
      </w:r>
      <w:r w:rsidR="00AA0B98" w:rsidRPr="00D3520C">
        <w:rPr>
          <w:rFonts w:ascii="Arial" w:hAnsi="Arial" w:cs="Arial"/>
          <w:sz w:val="22"/>
          <w:szCs w:val="22"/>
        </w:rPr>
        <w:t xml:space="preserve">.- Termini de presentació de les ofertes </w:t>
      </w:r>
    </w:p>
    <w:p w:rsidR="00AA0B98" w:rsidRPr="00D3520C" w:rsidRDefault="00AA0B98" w:rsidP="00CC3B7A">
      <w:pPr>
        <w:spacing w:before="240" w:after="247" w:line="259" w:lineRule="auto"/>
        <w:ind w:right="-33"/>
        <w:jc w:val="both"/>
        <w:rPr>
          <w:rFonts w:cs="Arial"/>
          <w:sz w:val="22"/>
          <w:szCs w:val="22"/>
        </w:rPr>
      </w:pPr>
      <w:r w:rsidRPr="00D3520C">
        <w:rPr>
          <w:rFonts w:eastAsia="Calibri" w:cs="Arial"/>
          <w:noProof/>
          <w:sz w:val="22"/>
          <w:szCs w:val="22"/>
          <w:lang w:eastAsia="ca-ES"/>
        </w:rPr>
        <mc:AlternateContent>
          <mc:Choice Requires="wpg">
            <w:drawing>
              <wp:inline distT="0" distB="0" distL="0" distR="0" wp14:anchorId="2FC7F3A8" wp14:editId="24DB3DB0">
                <wp:extent cx="5798185" cy="6096"/>
                <wp:effectExtent l="0" t="0" r="0" b="0"/>
                <wp:docPr id="17729" name="Group 1772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81" name="Shape 2228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885D18" id="Group 17729"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sd4py4ECAABZ&#10;BgAADgAAAAAAAAAAAAAAAAAuAgAAZHJzL2Uyb0RvYy54bWxQSwECLQAUAAYACAAAACEA8SJMQ9oA&#10;AAADAQAADwAAAAAAAAAAAAAAAADbBAAAZHJzL2Rvd25yZXYueG1sUEsFBgAAAAAEAAQA8wAAAOIF&#10;AAAAAA==&#10;">
                <v:shape id="Shape 2228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DC156B" w:rsidRPr="00C54883" w:rsidRDefault="00AA0B98" w:rsidP="00C54883">
      <w:pPr>
        <w:spacing w:before="240" w:after="230"/>
        <w:ind w:right="12"/>
        <w:jc w:val="both"/>
        <w:rPr>
          <w:rFonts w:eastAsia="Arial" w:cs="Arial"/>
          <w:b/>
          <w:sz w:val="22"/>
          <w:szCs w:val="22"/>
        </w:rPr>
      </w:pPr>
      <w:r w:rsidRPr="00D3520C">
        <w:rPr>
          <w:rFonts w:cs="Arial"/>
          <w:color w:val="1F497D"/>
          <w:sz w:val="22"/>
          <w:szCs w:val="22"/>
        </w:rPr>
        <w:t xml:space="preserve">− </w:t>
      </w:r>
      <w:r w:rsidRPr="00D3520C">
        <w:rPr>
          <w:rFonts w:eastAsia="Arial" w:cs="Arial"/>
          <w:b/>
          <w:sz w:val="22"/>
          <w:szCs w:val="22"/>
        </w:rPr>
        <w:t>10 dies hàbils</w:t>
      </w:r>
      <w:r w:rsidRPr="00D3520C">
        <w:rPr>
          <w:rFonts w:cs="Arial"/>
          <w:sz w:val="22"/>
          <w:szCs w:val="22"/>
        </w:rPr>
        <w:t xml:space="preserve"> a comptar des del dia següent a la publicació de l’anunci de licitació al Perfil del contractant allotjat a la Plataforma de Serveis de Contractació Pública.</w:t>
      </w:r>
      <w:r w:rsidRPr="00D3520C">
        <w:rPr>
          <w:rFonts w:eastAsia="Arial" w:cs="Arial"/>
          <w:b/>
          <w:sz w:val="22"/>
          <w:szCs w:val="22"/>
        </w:rPr>
        <w:t xml:space="preserve"> </w:t>
      </w:r>
    </w:p>
    <w:p w:rsidR="00AA0B98" w:rsidRPr="00D3520C" w:rsidRDefault="00AA0B98" w:rsidP="00CC3B7A">
      <w:pPr>
        <w:pStyle w:val="Ttol1"/>
        <w:jc w:val="both"/>
        <w:rPr>
          <w:rFonts w:ascii="Arial" w:hAnsi="Arial" w:cs="Arial"/>
          <w:sz w:val="22"/>
          <w:szCs w:val="22"/>
        </w:rPr>
      </w:pPr>
      <w:r w:rsidRPr="00D3520C">
        <w:rPr>
          <w:rFonts w:ascii="Arial" w:hAnsi="Arial" w:cs="Arial"/>
          <w:sz w:val="22"/>
          <w:szCs w:val="22"/>
        </w:rPr>
        <w:t xml:space="preserve">Presentació de documentació i de les ofertes </w:t>
      </w:r>
    </w:p>
    <w:p w:rsidR="00AA0B98" w:rsidRPr="00D3520C" w:rsidRDefault="00AA0B98" w:rsidP="00CC3B7A">
      <w:pPr>
        <w:spacing w:before="240"/>
        <w:ind w:right="12"/>
        <w:jc w:val="both"/>
        <w:rPr>
          <w:rFonts w:cs="Arial"/>
          <w:sz w:val="22"/>
          <w:szCs w:val="22"/>
        </w:rPr>
      </w:pPr>
      <w:r w:rsidRPr="00D3520C">
        <w:rPr>
          <w:rFonts w:cs="Arial"/>
          <w:sz w:val="22"/>
          <w:szCs w:val="22"/>
        </w:rPr>
        <w:t xml:space="preserve">Aquesta licitació serà electrònica i es tramitarà mitjançant </w:t>
      </w:r>
      <w:r w:rsidRPr="00774262">
        <w:rPr>
          <w:rFonts w:cs="Arial"/>
          <w:sz w:val="22"/>
          <w:szCs w:val="22"/>
          <w:u w:val="single"/>
        </w:rPr>
        <w:t>l’eina de presentació telemàtica d’ofertes</w:t>
      </w:r>
      <w:r w:rsidRPr="00D3520C">
        <w:rPr>
          <w:rFonts w:cs="Arial"/>
          <w:sz w:val="22"/>
          <w:szCs w:val="22"/>
        </w:rPr>
        <w:t xml:space="preserve"> integrades amb la Plataforma de Serveis de Contractació Pública.  </w:t>
      </w:r>
    </w:p>
    <w:p w:rsidR="00AA0B98" w:rsidRPr="00D3520C" w:rsidRDefault="00AA0B98" w:rsidP="00CC3B7A">
      <w:pPr>
        <w:spacing w:before="240"/>
        <w:ind w:right="12"/>
        <w:jc w:val="both"/>
        <w:rPr>
          <w:rFonts w:cs="Arial"/>
          <w:sz w:val="22"/>
          <w:szCs w:val="22"/>
        </w:rPr>
      </w:pPr>
      <w:r w:rsidRPr="00D3520C">
        <w:rPr>
          <w:rFonts w:cs="Arial"/>
          <w:sz w:val="22"/>
          <w:szCs w:val="22"/>
        </w:rPr>
        <w:t xml:space="preserve">Podeu obtenir més informació sobre el funcionament de l’eina de presentació d’ofertes telemàtiques en l’enllaç següent: </w:t>
      </w:r>
    </w:p>
    <w:p w:rsidR="00B2702B" w:rsidRDefault="00443315" w:rsidP="00CC3B7A">
      <w:pPr>
        <w:spacing w:before="240"/>
        <w:ind w:right="12"/>
        <w:jc w:val="both"/>
        <w:rPr>
          <w:rStyle w:val="Enlla"/>
        </w:rPr>
      </w:pPr>
      <w:hyperlink r:id="rId12">
        <w:r w:rsidR="00AA0B98" w:rsidRPr="00B2702B">
          <w:rPr>
            <w:rStyle w:val="Enlla"/>
          </w:rPr>
          <w:t>https://contractacio.gencat.cat/ca/gestionar</w:t>
        </w:r>
      </w:hyperlink>
      <w:hyperlink r:id="rId13">
        <w:r w:rsidR="00AA0B98" w:rsidRPr="00B2702B">
          <w:rPr>
            <w:rStyle w:val="Enlla"/>
          </w:rPr>
          <w:t>-</w:t>
        </w:r>
      </w:hyperlink>
      <w:hyperlink r:id="rId14">
        <w:r w:rsidR="00AA0B98" w:rsidRPr="00B2702B">
          <w:rPr>
            <w:rStyle w:val="Enlla"/>
          </w:rPr>
          <w:t>contractacio/contractacio</w:t>
        </w:r>
      </w:hyperlink>
      <w:hyperlink r:id="rId15">
        <w:r w:rsidR="00AA0B98" w:rsidRPr="00B2702B">
          <w:rPr>
            <w:rStyle w:val="Enlla"/>
          </w:rPr>
          <w:t>-</w:t>
        </w:r>
      </w:hyperlink>
      <w:hyperlink r:id="rId16">
        <w:r w:rsidR="00AA0B98" w:rsidRPr="00B2702B">
          <w:rPr>
            <w:rStyle w:val="Enlla"/>
          </w:rPr>
          <w:t>electronica</w:t>
        </w:r>
      </w:hyperlink>
      <w:hyperlink r:id="rId17"/>
      <w:hyperlink r:id="rId18">
        <w:r w:rsidR="00AA0B98" w:rsidRPr="00B2702B">
          <w:rPr>
            <w:rStyle w:val="Enlla"/>
          </w:rPr>
          <w:t>administracio/e</w:t>
        </w:r>
      </w:hyperlink>
      <w:hyperlink r:id="rId19">
        <w:r w:rsidR="00AA0B98" w:rsidRPr="00B2702B">
          <w:rPr>
            <w:rStyle w:val="Enlla"/>
          </w:rPr>
          <w:t>-</w:t>
        </w:r>
      </w:hyperlink>
      <w:hyperlink r:id="rId20">
        <w:r w:rsidR="00AA0B98" w:rsidRPr="00B2702B">
          <w:rPr>
            <w:rStyle w:val="Enlla"/>
          </w:rPr>
          <w:t>Licita/presentacio</w:t>
        </w:r>
      </w:hyperlink>
      <w:hyperlink r:id="rId21">
        <w:r w:rsidR="00AA0B98" w:rsidRPr="00B2702B">
          <w:rPr>
            <w:rStyle w:val="Enlla"/>
          </w:rPr>
          <w:t>-</w:t>
        </w:r>
      </w:hyperlink>
      <w:hyperlink r:id="rId22">
        <w:r w:rsidR="00AA0B98" w:rsidRPr="00B2702B">
          <w:rPr>
            <w:rStyle w:val="Enlla"/>
          </w:rPr>
          <w:t>telematica</w:t>
        </w:r>
      </w:hyperlink>
      <w:hyperlink r:id="rId23">
        <w:r w:rsidR="00AA0B98" w:rsidRPr="00B2702B">
          <w:rPr>
            <w:rStyle w:val="Enlla"/>
          </w:rPr>
          <w:t>-</w:t>
        </w:r>
      </w:hyperlink>
      <w:hyperlink r:id="rId24">
        <w:r w:rsidR="00AA0B98" w:rsidRPr="00B2702B">
          <w:rPr>
            <w:rStyle w:val="Enlla"/>
          </w:rPr>
          <w:t>ofertes/</w:t>
        </w:r>
      </w:hyperlink>
      <w:hyperlink r:id="rId25">
        <w:r w:rsidR="00AA0B98" w:rsidRPr="00B2702B">
          <w:rPr>
            <w:rStyle w:val="Enlla"/>
          </w:rPr>
          <w:t xml:space="preserve"> </w:t>
        </w:r>
      </w:hyperlink>
    </w:p>
    <w:p w:rsidR="00AA0B98" w:rsidRPr="00B2702B" w:rsidRDefault="002C5FBB" w:rsidP="00B71117">
      <w:pPr>
        <w:spacing w:before="240"/>
        <w:ind w:right="12"/>
        <w:jc w:val="both"/>
        <w:rPr>
          <w:color w:val="0563C1"/>
          <w:u w:val="single"/>
        </w:rPr>
      </w:pPr>
      <w:r>
        <w:rPr>
          <w:rFonts w:cs="Arial"/>
          <w:sz w:val="22"/>
          <w:szCs w:val="22"/>
        </w:rPr>
        <w:t>En</w:t>
      </w:r>
      <w:r w:rsidR="00AA0B98" w:rsidRPr="00B2702B">
        <w:rPr>
          <w:rFonts w:cs="Arial"/>
          <w:sz w:val="22"/>
          <w:szCs w:val="22"/>
        </w:rPr>
        <w:t xml:space="preserve"> cas que es presenti </w:t>
      </w:r>
      <w:r w:rsidR="00AA0B98" w:rsidRPr="00B2702B">
        <w:rPr>
          <w:rFonts w:eastAsia="Arial" w:cs="Arial"/>
          <w:b/>
          <w:sz w:val="22"/>
          <w:szCs w:val="22"/>
        </w:rPr>
        <w:t>un únic sobre electrònic</w:t>
      </w:r>
      <w:r w:rsidR="00AA0B98" w:rsidRPr="00B2702B">
        <w:rPr>
          <w:rFonts w:cs="Arial"/>
          <w:sz w:val="22"/>
          <w:szCs w:val="22"/>
        </w:rPr>
        <w:t xml:space="preserve"> el contingut serà el següent: </w:t>
      </w:r>
    </w:p>
    <w:p w:rsidR="00AA0B98" w:rsidRPr="00B2702B" w:rsidRDefault="00053837" w:rsidP="00B71117">
      <w:pPr>
        <w:spacing w:beforeLines="0" w:before="240" w:after="173" w:line="269" w:lineRule="auto"/>
        <w:jc w:val="both"/>
        <w:rPr>
          <w:rFonts w:cs="Arial"/>
          <w:sz w:val="22"/>
          <w:szCs w:val="22"/>
        </w:rPr>
      </w:pPr>
      <w:r w:rsidRPr="00B2702B">
        <w:rPr>
          <w:rFonts w:eastAsia="Arial" w:cs="Arial"/>
          <w:b/>
          <w:sz w:val="22"/>
          <w:szCs w:val="22"/>
        </w:rPr>
        <w:t xml:space="preserve">- </w:t>
      </w:r>
      <w:r w:rsidR="00AA0B98" w:rsidRPr="00B2702B">
        <w:rPr>
          <w:rFonts w:eastAsia="Arial" w:cs="Arial"/>
          <w:b/>
          <w:sz w:val="22"/>
          <w:szCs w:val="22"/>
        </w:rPr>
        <w:t>Declaració responsable</w:t>
      </w:r>
      <w:r w:rsidR="00C54883">
        <w:rPr>
          <w:rFonts w:eastAsia="Arial" w:cs="Arial"/>
          <w:b/>
          <w:sz w:val="22"/>
          <w:szCs w:val="22"/>
        </w:rPr>
        <w:t xml:space="preserve"> (Annex 1)</w:t>
      </w:r>
      <w:r w:rsidR="00AA0B98" w:rsidRPr="00B2702B">
        <w:rPr>
          <w:rFonts w:eastAsia="Arial" w:cs="Arial"/>
          <w:b/>
          <w:sz w:val="22"/>
          <w:szCs w:val="22"/>
        </w:rPr>
        <w:t xml:space="preserve">: </w:t>
      </w:r>
    </w:p>
    <w:p w:rsidR="00AA0B98" w:rsidRDefault="00AA0B98" w:rsidP="00B71117">
      <w:pPr>
        <w:spacing w:before="240"/>
        <w:ind w:right="12"/>
        <w:jc w:val="both"/>
        <w:rPr>
          <w:rFonts w:cs="Arial"/>
          <w:sz w:val="22"/>
          <w:szCs w:val="22"/>
        </w:rPr>
      </w:pPr>
      <w:r w:rsidRPr="00B2702B">
        <w:rPr>
          <w:rFonts w:cs="Arial"/>
          <w:sz w:val="22"/>
          <w:szCs w:val="22"/>
        </w:rPr>
        <w:t xml:space="preserve">Les empreses licitadores han de presentar una declaració responsable, la qual es troba </w:t>
      </w:r>
      <w:r w:rsidR="00706C4C">
        <w:rPr>
          <w:rFonts w:cs="Arial"/>
          <w:sz w:val="22"/>
          <w:szCs w:val="22"/>
        </w:rPr>
        <w:t>com a plantilla inclosa en aquest plec</w:t>
      </w:r>
      <w:r w:rsidR="009323B9">
        <w:rPr>
          <w:rFonts w:cs="Arial"/>
          <w:sz w:val="22"/>
          <w:szCs w:val="22"/>
        </w:rPr>
        <w:t xml:space="preserve"> (ANNEX 1)</w:t>
      </w:r>
      <w:r w:rsidRPr="00B2702B">
        <w:rPr>
          <w:rFonts w:cs="Arial"/>
          <w:sz w:val="22"/>
          <w:szCs w:val="22"/>
        </w:rPr>
        <w:t xml:space="preserve">, mitjançant la qual declaren:  </w:t>
      </w:r>
    </w:p>
    <w:p w:rsidR="009323B9" w:rsidRPr="009323B9" w:rsidRDefault="009323B9" w:rsidP="005C0251">
      <w:pPr>
        <w:pStyle w:val="Pargrafdellista"/>
        <w:numPr>
          <w:ilvl w:val="0"/>
          <w:numId w:val="5"/>
        </w:numPr>
        <w:spacing w:before="240"/>
        <w:ind w:right="12"/>
        <w:jc w:val="both"/>
        <w:rPr>
          <w:rFonts w:ascii="Arial" w:hAnsi="Arial" w:cs="Arial"/>
        </w:rPr>
      </w:pPr>
      <w:r w:rsidRPr="009323B9">
        <w:rPr>
          <w:rFonts w:ascii="Arial" w:hAnsi="Arial" w:cs="Arial"/>
        </w:rPr>
        <w:t>Que la societat està constituïda vàlidament i que de conformitat amb el seu objecte social es pot presentar a la licitació, així com que la persona signatària de la declaració responsable té la deguda representació per presentar la proposició i la declaració.</w:t>
      </w:r>
    </w:p>
    <w:p w:rsidR="009323B9" w:rsidRPr="009323B9" w:rsidRDefault="009323B9" w:rsidP="005C0251">
      <w:pPr>
        <w:pStyle w:val="Pargrafdellista"/>
        <w:numPr>
          <w:ilvl w:val="0"/>
          <w:numId w:val="5"/>
        </w:numPr>
        <w:spacing w:before="240"/>
        <w:ind w:right="12"/>
        <w:jc w:val="both"/>
        <w:rPr>
          <w:rFonts w:ascii="Arial" w:hAnsi="Arial" w:cs="Arial"/>
        </w:rPr>
      </w:pPr>
      <w:r w:rsidRPr="009323B9">
        <w:rPr>
          <w:rFonts w:ascii="Arial" w:hAnsi="Arial" w:cs="Arial"/>
        </w:rPr>
        <w:t>Que no està incursa en prohibició de contractar.</w:t>
      </w:r>
    </w:p>
    <w:p w:rsidR="009323B9" w:rsidRPr="009323B9" w:rsidRDefault="009323B9" w:rsidP="005C0251">
      <w:pPr>
        <w:pStyle w:val="Pargrafdellista"/>
        <w:numPr>
          <w:ilvl w:val="0"/>
          <w:numId w:val="5"/>
        </w:numPr>
        <w:spacing w:before="240"/>
        <w:ind w:right="12"/>
        <w:jc w:val="both"/>
        <w:rPr>
          <w:rFonts w:ascii="Arial" w:hAnsi="Arial" w:cs="Arial"/>
        </w:rPr>
      </w:pPr>
      <w:r w:rsidRPr="009323B9">
        <w:rPr>
          <w:rFonts w:ascii="Arial" w:hAnsi="Arial" w:cs="Arial"/>
        </w:rPr>
        <w:t>Que disposa de les autoritzacions i/o habilitacions necessàries per exercir l’activitat</w:t>
      </w:r>
      <w:r w:rsidR="0046022F">
        <w:rPr>
          <w:rFonts w:ascii="Arial" w:hAnsi="Arial" w:cs="Arial"/>
        </w:rPr>
        <w:t>,</w:t>
      </w:r>
    </w:p>
    <w:p w:rsidR="009323B9" w:rsidRPr="009323B9" w:rsidRDefault="009323B9" w:rsidP="005C0251">
      <w:pPr>
        <w:pStyle w:val="Pargrafdellista"/>
        <w:numPr>
          <w:ilvl w:val="0"/>
          <w:numId w:val="5"/>
        </w:numPr>
        <w:spacing w:before="240"/>
        <w:ind w:right="12"/>
        <w:jc w:val="both"/>
        <w:rPr>
          <w:rFonts w:ascii="Arial" w:hAnsi="Arial" w:cs="Arial"/>
        </w:rPr>
      </w:pPr>
      <w:r w:rsidRPr="009323B9">
        <w:rPr>
          <w:rFonts w:ascii="Arial" w:hAnsi="Arial" w:cs="Arial"/>
        </w:rPr>
        <w:lastRenderedPageBreak/>
        <w:t>Que compleix amb la resta de requisits q</w:t>
      </w:r>
      <w:r w:rsidR="00B52178">
        <w:rPr>
          <w:rFonts w:ascii="Arial" w:hAnsi="Arial" w:cs="Arial"/>
        </w:rPr>
        <w:t>ue s’estableixen en aquest plec i en el plec de prescripcions tècniques</w:t>
      </w:r>
      <w:r w:rsidR="00A34C31">
        <w:rPr>
          <w:rFonts w:ascii="Arial" w:hAnsi="Arial" w:cs="Arial"/>
        </w:rPr>
        <w:t>, i amb el marc normatiu en matèria de companyies asseguradores que li és d’aplicació</w:t>
      </w:r>
      <w:r w:rsidR="00B52178">
        <w:rPr>
          <w:rFonts w:ascii="Arial" w:hAnsi="Arial" w:cs="Arial"/>
        </w:rPr>
        <w:t>.</w:t>
      </w:r>
    </w:p>
    <w:p w:rsidR="009323B9" w:rsidRPr="009323B9" w:rsidRDefault="009323B9" w:rsidP="005C0251">
      <w:pPr>
        <w:pStyle w:val="Pargrafdellista"/>
        <w:numPr>
          <w:ilvl w:val="0"/>
          <w:numId w:val="5"/>
        </w:numPr>
        <w:spacing w:before="240"/>
        <w:ind w:right="12"/>
        <w:jc w:val="both"/>
        <w:rPr>
          <w:rFonts w:ascii="Arial" w:hAnsi="Arial" w:cs="Arial"/>
        </w:rPr>
      </w:pPr>
      <w:r w:rsidRPr="009323B9">
        <w:rPr>
          <w:rFonts w:ascii="Arial" w:hAnsi="Arial" w:cs="Arial"/>
        </w:rPr>
        <w:t>Així mateix, s’ha d’incloure el nom, cognom i NIF de la persona o les persones autoritzades per accedir a les notificacions electròniques, així com les adreces de correu electrònic i, addicionalment, els números de telèfon mòbil on rebre els avisos de les notificacions.</w:t>
      </w:r>
      <w:r w:rsidRPr="009323B9">
        <w:rPr>
          <w:rFonts w:ascii="Arial" w:hAnsi="Arial" w:cs="Arial"/>
          <w:color w:val="FF0000"/>
        </w:rPr>
        <w:t xml:space="preserve"> </w:t>
      </w:r>
      <w:r w:rsidRPr="009323B9">
        <w:rPr>
          <w:rFonts w:ascii="Arial" w:hAnsi="Arial" w:cs="Arial"/>
        </w:rPr>
        <w:t>Per tal de garantir la recepció de les notificacions electròniques, es recomana designar més d’una persona autoritzada a rebre-les, així com diverses adreces de correu electrònic i telèfons mòbils on rebre els avisos de les posades a disposició.</w:t>
      </w:r>
    </w:p>
    <w:p w:rsidR="009323B9" w:rsidRPr="009323B9" w:rsidRDefault="009323B9" w:rsidP="005C0251">
      <w:pPr>
        <w:pStyle w:val="Pargrafdellista"/>
        <w:numPr>
          <w:ilvl w:val="0"/>
          <w:numId w:val="5"/>
        </w:numPr>
        <w:spacing w:before="240"/>
        <w:ind w:right="12"/>
        <w:jc w:val="both"/>
        <w:rPr>
          <w:rFonts w:ascii="Arial" w:hAnsi="Arial" w:cs="Arial"/>
        </w:rPr>
      </w:pPr>
      <w:r w:rsidRPr="009323B9">
        <w:rPr>
          <w:rFonts w:ascii="Arial" w:hAnsi="Arial" w:cs="Arial"/>
        </w:rPr>
        <w:t>En el cas d’empreses que concorrin a la licitació amb el compromís d’agrupar-se en unió temporal d’empreses si resulten adjudicatàries del contracte, cadascuna ha de presentar la declaració responsable. A més de les declaracions responsables, han d’aportar un document on consti el compromís de constituir-se formalment en unió temporal en cas de resultar adjudicatàries del contracte.</w:t>
      </w:r>
    </w:p>
    <w:p w:rsidR="009323B9" w:rsidRPr="009323B9" w:rsidRDefault="009323B9" w:rsidP="005C0251">
      <w:pPr>
        <w:pStyle w:val="Pargrafdellista"/>
        <w:numPr>
          <w:ilvl w:val="0"/>
          <w:numId w:val="5"/>
        </w:numPr>
        <w:spacing w:before="240"/>
        <w:ind w:right="12"/>
        <w:jc w:val="both"/>
        <w:rPr>
          <w:rFonts w:ascii="Arial" w:hAnsi="Arial" w:cs="Arial"/>
        </w:rPr>
      </w:pPr>
      <w:r w:rsidRPr="009323B9">
        <w:rPr>
          <w:rFonts w:ascii="Arial" w:hAnsi="Arial" w:cs="Arial"/>
        </w:rPr>
        <w:t>Les empreses estrangeres han d’indicar en la declaració responsable la submissió als jutjats i tribunals espanyols de qualsevol ordre per a totes les incidències que puguin sorgir del contracte, amb renúncia expressa al seu fur propi.</w:t>
      </w:r>
    </w:p>
    <w:p w:rsidR="00774262" w:rsidRPr="00AC6A04" w:rsidRDefault="009323B9" w:rsidP="005C0251">
      <w:pPr>
        <w:pStyle w:val="Pargrafdellista"/>
        <w:numPr>
          <w:ilvl w:val="0"/>
          <w:numId w:val="5"/>
        </w:numPr>
        <w:spacing w:before="240"/>
        <w:ind w:right="12"/>
        <w:jc w:val="both"/>
        <w:rPr>
          <w:rFonts w:ascii="Arial" w:hAnsi="Arial" w:cs="Arial"/>
        </w:rPr>
      </w:pPr>
      <w:r w:rsidRPr="009323B9">
        <w:rPr>
          <w:rFonts w:ascii="Arial" w:hAnsi="Arial" w:cs="Arial"/>
        </w:rPr>
        <w:t xml:space="preserve">Les empreses inscrites en el Registre Electrònic d’Empreses Licitadores (RELI) de la Generalitat de Catalunya o en el Registre oficial de licitadors i empreses classificades de l’Estat (ROLECE), només estan obligades a indicar la informació que no figuri inscrita en aquests registres, o que no hi consti vigent o actualitzada. En tot cas, aquestes empreses han d’indicar en dita declaració responsable la informació necessària que </w:t>
      </w:r>
      <w:r w:rsidRPr="00AC6A04">
        <w:rPr>
          <w:rFonts w:ascii="Arial" w:hAnsi="Arial" w:cs="Arial"/>
        </w:rPr>
        <w:t>permeti a l’òrgan de contractació, si escau, accedir als documents o certificats justificatius corresponents.</w:t>
      </w:r>
    </w:p>
    <w:p w:rsidR="00AA0B98" w:rsidRPr="009323B9" w:rsidRDefault="009323B9" w:rsidP="009323B9">
      <w:pPr>
        <w:spacing w:before="240" w:after="173" w:line="269" w:lineRule="auto"/>
        <w:jc w:val="both"/>
        <w:rPr>
          <w:rFonts w:eastAsia="Arial" w:cs="Arial"/>
          <w:b/>
          <w:sz w:val="22"/>
          <w:szCs w:val="22"/>
        </w:rPr>
      </w:pPr>
      <w:r w:rsidRPr="00AC6A04">
        <w:rPr>
          <w:rFonts w:eastAsia="Arial" w:cs="Arial"/>
          <w:b/>
          <w:sz w:val="22"/>
          <w:szCs w:val="22"/>
        </w:rPr>
        <w:t>- Oferta</w:t>
      </w:r>
      <w:r w:rsidR="00C54883" w:rsidRPr="00AC6A04">
        <w:rPr>
          <w:rFonts w:eastAsia="Arial" w:cs="Arial"/>
          <w:b/>
          <w:sz w:val="22"/>
          <w:szCs w:val="22"/>
        </w:rPr>
        <w:t xml:space="preserve"> (Annex 2)</w:t>
      </w:r>
      <w:r w:rsidRPr="00AC6A04">
        <w:rPr>
          <w:rFonts w:eastAsia="Arial" w:cs="Arial"/>
          <w:b/>
          <w:sz w:val="22"/>
          <w:szCs w:val="22"/>
        </w:rPr>
        <w:t>:</w:t>
      </w:r>
    </w:p>
    <w:p w:rsidR="00AA0B98" w:rsidRDefault="00AA0B98" w:rsidP="009323B9">
      <w:pPr>
        <w:spacing w:before="240" w:after="11" w:line="268" w:lineRule="auto"/>
        <w:jc w:val="both"/>
        <w:rPr>
          <w:rFonts w:cs="Arial"/>
          <w:sz w:val="22"/>
          <w:szCs w:val="22"/>
        </w:rPr>
      </w:pPr>
      <w:r w:rsidRPr="00B2702B">
        <w:rPr>
          <w:rFonts w:cs="Arial"/>
          <w:sz w:val="22"/>
          <w:szCs w:val="22"/>
        </w:rPr>
        <w:t>Proposta econòmica segons el mode</w:t>
      </w:r>
      <w:r w:rsidR="009323B9">
        <w:rPr>
          <w:rFonts w:cs="Arial"/>
          <w:sz w:val="22"/>
          <w:szCs w:val="22"/>
        </w:rPr>
        <w:t xml:space="preserve">l que apareix com a plantilla inclosa en aquest plec </w:t>
      </w:r>
      <w:r w:rsidR="009323B9" w:rsidRPr="00A04CEE">
        <w:rPr>
          <w:rFonts w:cs="Arial"/>
          <w:sz w:val="22"/>
          <w:szCs w:val="22"/>
        </w:rPr>
        <w:t>(ANNEX 2)</w:t>
      </w:r>
      <w:r w:rsidR="00B52178" w:rsidRPr="00A04CEE">
        <w:rPr>
          <w:rFonts w:cs="Arial"/>
          <w:sz w:val="22"/>
          <w:szCs w:val="22"/>
        </w:rPr>
        <w:t>.</w:t>
      </w:r>
    </w:p>
    <w:p w:rsidR="00D03481" w:rsidRDefault="004669F1" w:rsidP="004669F1">
      <w:pPr>
        <w:spacing w:beforeLines="0" w:before="240" w:line="276" w:lineRule="auto"/>
        <w:jc w:val="both"/>
        <w:rPr>
          <w:sz w:val="22"/>
          <w:szCs w:val="22"/>
        </w:rPr>
      </w:pPr>
      <w:r w:rsidRPr="00C87AE5">
        <w:rPr>
          <w:sz w:val="22"/>
          <w:szCs w:val="22"/>
        </w:rPr>
        <w:t>L</w:t>
      </w:r>
      <w:r>
        <w:rPr>
          <w:sz w:val="22"/>
          <w:szCs w:val="22"/>
        </w:rPr>
        <w:t>’</w:t>
      </w:r>
      <w:r w:rsidRPr="00C87AE5">
        <w:rPr>
          <w:sz w:val="22"/>
          <w:szCs w:val="22"/>
        </w:rPr>
        <w:t xml:space="preserve">oferta que presenti l’empresa licitadora haurà d’abastar la totalitat de </w:t>
      </w:r>
      <w:r w:rsidR="00A34C31">
        <w:rPr>
          <w:sz w:val="22"/>
          <w:szCs w:val="22"/>
        </w:rPr>
        <w:t>requisits</w:t>
      </w:r>
      <w:r w:rsidR="002702B0">
        <w:rPr>
          <w:sz w:val="22"/>
          <w:szCs w:val="22"/>
        </w:rPr>
        <w:t xml:space="preserve"> especificats en el present plec i al p</w:t>
      </w:r>
      <w:r w:rsidRPr="00C87AE5">
        <w:rPr>
          <w:sz w:val="22"/>
          <w:szCs w:val="22"/>
        </w:rPr>
        <w:t xml:space="preserve">lec de </w:t>
      </w:r>
      <w:r w:rsidR="002702B0">
        <w:rPr>
          <w:sz w:val="22"/>
          <w:szCs w:val="22"/>
        </w:rPr>
        <w:t>p</w:t>
      </w:r>
      <w:r>
        <w:rPr>
          <w:sz w:val="22"/>
          <w:szCs w:val="22"/>
        </w:rPr>
        <w:t>rescripcions tècniques</w:t>
      </w:r>
      <w:r w:rsidRPr="00C87AE5">
        <w:rPr>
          <w:sz w:val="22"/>
          <w:szCs w:val="22"/>
        </w:rPr>
        <w:t>, essent totes elles obligatòries per a l’admissió de les propostes</w:t>
      </w:r>
      <w:r w:rsidR="00A34C31">
        <w:rPr>
          <w:sz w:val="22"/>
          <w:szCs w:val="22"/>
        </w:rPr>
        <w:t>, i potestativament podr</w:t>
      </w:r>
      <w:r w:rsidR="007D794D">
        <w:rPr>
          <w:sz w:val="22"/>
          <w:szCs w:val="22"/>
        </w:rPr>
        <w:t>à presentar</w:t>
      </w:r>
      <w:r w:rsidR="00A34C31">
        <w:rPr>
          <w:sz w:val="22"/>
          <w:szCs w:val="22"/>
        </w:rPr>
        <w:t xml:space="preserve"> millores </w:t>
      </w:r>
      <w:r w:rsidR="007D794D">
        <w:rPr>
          <w:sz w:val="22"/>
          <w:szCs w:val="22"/>
        </w:rPr>
        <w:t>que seran puntuades d’acord a</w:t>
      </w:r>
      <w:r w:rsidR="00A34C31">
        <w:rPr>
          <w:sz w:val="22"/>
          <w:szCs w:val="22"/>
        </w:rPr>
        <w:t>ls criteris d’adjudicació establerts per a aquesta licitació</w:t>
      </w:r>
      <w:r w:rsidRPr="00C87AE5">
        <w:rPr>
          <w:sz w:val="22"/>
          <w:szCs w:val="22"/>
        </w:rPr>
        <w:t xml:space="preserve">. </w:t>
      </w:r>
    </w:p>
    <w:p w:rsidR="00936BFD" w:rsidRPr="004669F1" w:rsidRDefault="00936BFD" w:rsidP="004669F1">
      <w:pPr>
        <w:spacing w:beforeLines="0" w:before="240" w:line="276" w:lineRule="auto"/>
        <w:jc w:val="both"/>
        <w:rPr>
          <w:sz w:val="22"/>
          <w:szCs w:val="22"/>
        </w:rPr>
      </w:pPr>
    </w:p>
    <w:p w:rsidR="00AA0B98" w:rsidRPr="00B2702B" w:rsidRDefault="002D0780" w:rsidP="00053837">
      <w:pPr>
        <w:pStyle w:val="Ttol1"/>
        <w:rPr>
          <w:rFonts w:ascii="Arial" w:hAnsi="Arial" w:cs="Arial"/>
          <w:sz w:val="22"/>
          <w:szCs w:val="22"/>
        </w:rPr>
      </w:pPr>
      <w:r>
        <w:rPr>
          <w:rFonts w:ascii="Arial" w:hAnsi="Arial" w:cs="Arial"/>
          <w:sz w:val="22"/>
          <w:szCs w:val="22"/>
        </w:rPr>
        <w:t>13</w:t>
      </w:r>
      <w:r w:rsidR="00AA0B98" w:rsidRPr="00B2702B">
        <w:rPr>
          <w:rFonts w:ascii="Arial" w:hAnsi="Arial" w:cs="Arial"/>
          <w:sz w:val="22"/>
          <w:szCs w:val="22"/>
        </w:rPr>
        <w:t xml:space="preserve">.- Obertura del sobre únic </w:t>
      </w:r>
    </w:p>
    <w:p w:rsidR="00AA0B98" w:rsidRPr="00B2702B" w:rsidRDefault="00AA0B98" w:rsidP="00053837">
      <w:pPr>
        <w:spacing w:before="240" w:after="279" w:line="259" w:lineRule="auto"/>
        <w:ind w:right="-33"/>
        <w:rPr>
          <w:rFonts w:cs="Arial"/>
          <w:sz w:val="22"/>
          <w:szCs w:val="22"/>
        </w:rPr>
      </w:pPr>
      <w:r w:rsidRPr="00B2702B">
        <w:rPr>
          <w:rFonts w:eastAsia="Calibri" w:cs="Arial"/>
          <w:noProof/>
          <w:sz w:val="22"/>
          <w:szCs w:val="22"/>
          <w:lang w:eastAsia="ca-ES"/>
        </w:rPr>
        <mc:AlternateContent>
          <mc:Choice Requires="wpg">
            <w:drawing>
              <wp:inline distT="0" distB="0" distL="0" distR="0" wp14:anchorId="3DB54D29" wp14:editId="6F5DE30D">
                <wp:extent cx="5798185" cy="6096"/>
                <wp:effectExtent l="0" t="0" r="0" b="0"/>
                <wp:docPr id="17467" name="Group 1746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85" name="Shape 2228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1E960F" id="Group 17467"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">
                <v:shape id="Shape 22285"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AA0B98" w:rsidRPr="00B2702B" w:rsidRDefault="00AA0B98" w:rsidP="00B52178">
      <w:pPr>
        <w:spacing w:before="240" w:after="236"/>
        <w:ind w:right="12"/>
        <w:jc w:val="both"/>
        <w:rPr>
          <w:rFonts w:cs="Arial"/>
          <w:sz w:val="22"/>
          <w:szCs w:val="22"/>
        </w:rPr>
      </w:pPr>
      <w:r w:rsidRPr="00B2702B">
        <w:rPr>
          <w:rFonts w:cs="Arial"/>
          <w:sz w:val="22"/>
          <w:szCs w:val="22"/>
        </w:rPr>
        <w:t xml:space="preserve">D’acord amb el previst a l’article 159.6.d) de la LCSP, l’obertura del Sobre únic no es celebrarà en acte públic i es durà a terme a través </w:t>
      </w:r>
      <w:r w:rsidR="00B52178">
        <w:rPr>
          <w:rFonts w:cs="Arial"/>
          <w:sz w:val="22"/>
          <w:szCs w:val="22"/>
        </w:rPr>
        <w:t xml:space="preserve">de </w:t>
      </w:r>
      <w:r w:rsidRPr="00A34C31">
        <w:rPr>
          <w:rFonts w:cs="Arial"/>
          <w:sz w:val="22"/>
          <w:szCs w:val="22"/>
          <w:u w:val="single"/>
        </w:rPr>
        <w:t>l’eina de presentació telemàtica d’ofertes</w:t>
      </w:r>
      <w:r w:rsidRPr="00B2702B">
        <w:rPr>
          <w:rFonts w:cs="Arial"/>
          <w:sz w:val="22"/>
          <w:szCs w:val="22"/>
        </w:rPr>
        <w:t xml:space="preserve"> per tal de garantir que no es realitzi </w:t>
      </w:r>
      <w:r w:rsidR="00B52178">
        <w:rPr>
          <w:rFonts w:cs="Arial"/>
          <w:sz w:val="22"/>
          <w:szCs w:val="22"/>
        </w:rPr>
        <w:t xml:space="preserve">l’obertura de les propostes, </w:t>
      </w:r>
      <w:r w:rsidRPr="00B2702B">
        <w:rPr>
          <w:rFonts w:cs="Arial"/>
          <w:sz w:val="22"/>
          <w:szCs w:val="22"/>
        </w:rPr>
        <w:t xml:space="preserve">fins que hagi finalitzat el termini de presentació d’ofertes.  </w:t>
      </w:r>
    </w:p>
    <w:p w:rsidR="00AA0B98" w:rsidRPr="00B2702B" w:rsidRDefault="00AA0B98" w:rsidP="00B52178">
      <w:pPr>
        <w:spacing w:before="240"/>
        <w:ind w:right="12"/>
        <w:jc w:val="both"/>
        <w:rPr>
          <w:rFonts w:cs="Arial"/>
          <w:sz w:val="22"/>
          <w:szCs w:val="22"/>
        </w:rPr>
      </w:pPr>
      <w:r w:rsidRPr="00B2702B">
        <w:rPr>
          <w:rFonts w:cs="Arial"/>
          <w:sz w:val="22"/>
          <w:szCs w:val="22"/>
        </w:rPr>
        <w:t xml:space="preserve">La valoració de les ofertes s’efectuarà de la següent manera: </w:t>
      </w:r>
    </w:p>
    <w:p w:rsidR="00AA0B98" w:rsidRDefault="00AA0B98" w:rsidP="00B52178">
      <w:pPr>
        <w:spacing w:before="240"/>
        <w:ind w:right="12"/>
        <w:jc w:val="both"/>
        <w:rPr>
          <w:rFonts w:cs="Arial"/>
          <w:sz w:val="22"/>
          <w:szCs w:val="22"/>
        </w:rPr>
      </w:pPr>
      <w:r w:rsidRPr="004669F1">
        <w:rPr>
          <w:rFonts w:cs="Arial"/>
          <w:sz w:val="22"/>
          <w:szCs w:val="22"/>
        </w:rPr>
        <w:t xml:space="preserve">− </w:t>
      </w:r>
      <w:r w:rsidRPr="00672A89">
        <w:rPr>
          <w:rFonts w:cs="Arial"/>
          <w:sz w:val="22"/>
          <w:szCs w:val="22"/>
        </w:rPr>
        <w:t>Automàti</w:t>
      </w:r>
      <w:r w:rsidR="005F52B6" w:rsidRPr="00672A89">
        <w:rPr>
          <w:rFonts w:cs="Arial"/>
          <w:sz w:val="22"/>
          <w:szCs w:val="22"/>
        </w:rPr>
        <w:t xml:space="preserve">cament per </w:t>
      </w:r>
      <w:r w:rsidR="00672A89">
        <w:rPr>
          <w:rFonts w:cs="Arial"/>
          <w:sz w:val="22"/>
          <w:szCs w:val="22"/>
        </w:rPr>
        <w:t>l’aplicació de fórmules i barems, d’acord al punt 14 del present document</w:t>
      </w:r>
      <w:r w:rsidR="005F52B6">
        <w:rPr>
          <w:rFonts w:cs="Arial"/>
          <w:sz w:val="22"/>
          <w:szCs w:val="22"/>
        </w:rPr>
        <w:t>.</w:t>
      </w:r>
    </w:p>
    <w:p w:rsidR="005F52B6" w:rsidRPr="00B2702B" w:rsidRDefault="005F52B6" w:rsidP="00B52178">
      <w:pPr>
        <w:spacing w:before="240"/>
        <w:ind w:right="12"/>
        <w:jc w:val="both"/>
        <w:rPr>
          <w:rFonts w:cs="Arial"/>
          <w:sz w:val="22"/>
          <w:szCs w:val="22"/>
        </w:rPr>
      </w:pPr>
    </w:p>
    <w:p w:rsidR="00AA0B98" w:rsidRPr="00B2702B" w:rsidRDefault="002D0780" w:rsidP="00053837">
      <w:pPr>
        <w:pStyle w:val="Ttol1"/>
        <w:rPr>
          <w:rFonts w:ascii="Arial" w:hAnsi="Arial" w:cs="Arial"/>
          <w:sz w:val="22"/>
          <w:szCs w:val="22"/>
        </w:rPr>
      </w:pPr>
      <w:r w:rsidRPr="00E970C8">
        <w:rPr>
          <w:rFonts w:ascii="Arial" w:hAnsi="Arial" w:cs="Arial"/>
          <w:sz w:val="22"/>
          <w:szCs w:val="22"/>
        </w:rPr>
        <w:lastRenderedPageBreak/>
        <w:t>14</w:t>
      </w:r>
      <w:r w:rsidR="00AA0B98" w:rsidRPr="00E970C8">
        <w:rPr>
          <w:rFonts w:ascii="Arial" w:hAnsi="Arial" w:cs="Arial"/>
          <w:sz w:val="22"/>
          <w:szCs w:val="22"/>
        </w:rPr>
        <w:t>.- Criteris d’adjudicació</w:t>
      </w:r>
      <w:r w:rsidR="00AA0B98" w:rsidRPr="00B2702B">
        <w:rPr>
          <w:rFonts w:ascii="Arial" w:hAnsi="Arial" w:cs="Arial"/>
          <w:sz w:val="22"/>
          <w:szCs w:val="22"/>
        </w:rPr>
        <w:t xml:space="preserve"> </w:t>
      </w:r>
    </w:p>
    <w:p w:rsidR="00AA0B98" w:rsidRPr="00B2702B" w:rsidRDefault="00AA0B98" w:rsidP="00053837">
      <w:pPr>
        <w:spacing w:before="240" w:after="244" w:line="259" w:lineRule="auto"/>
        <w:ind w:right="-33"/>
        <w:rPr>
          <w:rFonts w:cs="Arial"/>
          <w:sz w:val="22"/>
          <w:szCs w:val="22"/>
        </w:rPr>
      </w:pPr>
      <w:r w:rsidRPr="00B2702B">
        <w:rPr>
          <w:rFonts w:eastAsia="Calibri" w:cs="Arial"/>
          <w:noProof/>
          <w:sz w:val="22"/>
          <w:szCs w:val="22"/>
          <w:lang w:eastAsia="ca-ES"/>
        </w:rPr>
        <mc:AlternateContent>
          <mc:Choice Requires="wpg">
            <w:drawing>
              <wp:inline distT="0" distB="0" distL="0" distR="0" wp14:anchorId="7FDC5CA9" wp14:editId="43DBB1CF">
                <wp:extent cx="5798185" cy="6096"/>
                <wp:effectExtent l="0" t="0" r="0" b="0"/>
                <wp:docPr id="17468" name="Group 1746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87" name="Shape 2228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C604E8" id="Group 17468"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DqAcSoECAABZ&#10;BgAADgAAAAAAAAAAAAAAAAAuAgAAZHJzL2Uyb0RvYy54bWxQSwECLQAUAAYACAAAACEA8SJMQ9oA&#10;AAADAQAADwAAAAAAAAAAAAAAAADbBAAAZHJzL2Rvd25yZXYueG1sUEsFBgAAAAAEAAQA8wAAAOIF&#10;AAAAAA==&#10;">
                <v:shape id="Shape 22287"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823053" w:rsidRDefault="004669F1" w:rsidP="00E1723A">
      <w:pPr>
        <w:spacing w:before="240"/>
        <w:ind w:right="12"/>
        <w:jc w:val="both"/>
        <w:rPr>
          <w:rFonts w:cs="Arial"/>
          <w:sz w:val="22"/>
          <w:szCs w:val="22"/>
        </w:rPr>
      </w:pPr>
      <w:r w:rsidRPr="00B2702B">
        <w:rPr>
          <w:rFonts w:cs="Arial"/>
          <w:sz w:val="22"/>
          <w:szCs w:val="22"/>
        </w:rPr>
        <w:t xml:space="preserve">Les ofertes presentades en la present licitació </w:t>
      </w:r>
      <w:r>
        <w:rPr>
          <w:rFonts w:cs="Arial"/>
          <w:sz w:val="22"/>
          <w:szCs w:val="22"/>
        </w:rPr>
        <w:t xml:space="preserve">es valoraran </w:t>
      </w:r>
      <w:r w:rsidR="00E1723A">
        <w:rPr>
          <w:rFonts w:cs="Arial"/>
          <w:sz w:val="22"/>
          <w:szCs w:val="22"/>
        </w:rPr>
        <w:t>d’acord als següents criteris d’adjudicació automàtics següents</w:t>
      </w:r>
      <w:r w:rsidR="001D141A">
        <w:rPr>
          <w:rFonts w:cs="Arial"/>
          <w:sz w:val="22"/>
          <w:szCs w:val="22"/>
        </w:rPr>
        <w:t>, i segons cada lot</w:t>
      </w:r>
      <w:r w:rsidR="00E1723A">
        <w:rPr>
          <w:rFonts w:cs="Arial"/>
          <w:sz w:val="22"/>
          <w:szCs w:val="22"/>
        </w:rPr>
        <w:t>:</w:t>
      </w:r>
    </w:p>
    <w:p w:rsidR="00E1430D" w:rsidRDefault="00E1430D" w:rsidP="001D4B8D">
      <w:pPr>
        <w:spacing w:beforeLines="0" w:before="0" w:line="276" w:lineRule="auto"/>
        <w:jc w:val="both"/>
        <w:rPr>
          <w:rFonts w:cs="Arial"/>
          <w:sz w:val="22"/>
          <w:szCs w:val="22"/>
        </w:rPr>
      </w:pPr>
    </w:p>
    <w:p w:rsidR="001D4B8D" w:rsidRPr="002E5989" w:rsidRDefault="001D4B8D" w:rsidP="002E5989">
      <w:pPr>
        <w:spacing w:beforeLines="0" w:before="0" w:line="276" w:lineRule="auto"/>
        <w:jc w:val="both"/>
        <w:rPr>
          <w:rFonts w:cs="Arial"/>
          <w:b/>
          <w:sz w:val="22"/>
          <w:szCs w:val="22"/>
          <w:u w:val="single"/>
        </w:rPr>
      </w:pPr>
      <w:r w:rsidRPr="00B65FBF">
        <w:rPr>
          <w:rFonts w:cs="Arial"/>
          <w:b/>
          <w:bCs/>
          <w:sz w:val="22"/>
          <w:szCs w:val="22"/>
          <w:u w:val="single"/>
        </w:rPr>
        <w:t xml:space="preserve">LOT 1:  </w:t>
      </w:r>
      <w:r w:rsidRPr="00B65FBF">
        <w:rPr>
          <w:rFonts w:cs="Arial"/>
          <w:b/>
          <w:sz w:val="22"/>
          <w:szCs w:val="22"/>
          <w:u w:val="single"/>
        </w:rPr>
        <w:t xml:space="preserve">Suport tècnic-científic per desenvolupar solucions per l’increment de la retenció d’aigua en condicions de sequera, i per a la sistematització i ordenació de la informació generada en el procés de recuperació i conservació de la riquesa fitogenètica de la </w:t>
      </w:r>
      <w:r w:rsidRPr="00B65FBF">
        <w:rPr>
          <w:rFonts w:cs="Arial"/>
          <w:b/>
          <w:i/>
          <w:sz w:val="22"/>
          <w:szCs w:val="22"/>
          <w:u w:val="single"/>
        </w:rPr>
        <w:t>Vitis vinífera</w:t>
      </w:r>
      <w:r w:rsidRPr="00B65FBF">
        <w:rPr>
          <w:rFonts w:cs="Arial"/>
          <w:b/>
          <w:sz w:val="22"/>
          <w:szCs w:val="22"/>
          <w:u w:val="single"/>
        </w:rPr>
        <w:t xml:space="preserve"> a Catalunya.</w:t>
      </w:r>
    </w:p>
    <w:p w:rsidR="001D4B8D" w:rsidRPr="00B65FBF" w:rsidRDefault="001D4B8D" w:rsidP="001D4B8D">
      <w:pPr>
        <w:pStyle w:val="Textindependent"/>
        <w:spacing w:before="240" w:line="276" w:lineRule="auto"/>
        <w:jc w:val="both"/>
        <w:rPr>
          <w:b/>
          <w:color w:val="FF0000"/>
          <w:sz w:val="22"/>
          <w:szCs w:val="22"/>
        </w:rPr>
      </w:pPr>
      <w:r w:rsidRPr="00B65FBF">
        <w:rPr>
          <w:b/>
          <w:sz w:val="22"/>
          <w:szCs w:val="22"/>
        </w:rPr>
        <w:t xml:space="preserve">Oferta econòmica (0 a 60 punts) </w:t>
      </w:r>
    </w:p>
    <w:p w:rsidR="001D4B8D" w:rsidRPr="00B65FBF" w:rsidRDefault="001D4B8D" w:rsidP="001D4B8D">
      <w:pPr>
        <w:spacing w:beforeLines="0" w:before="0" w:line="276" w:lineRule="auto"/>
        <w:ind w:right="84"/>
        <w:jc w:val="both"/>
        <w:rPr>
          <w:rFonts w:cs="Arial"/>
          <w:sz w:val="22"/>
          <w:szCs w:val="22"/>
        </w:rPr>
      </w:pPr>
    </w:p>
    <w:p w:rsidR="00C73D2D" w:rsidRDefault="00C73D2D" w:rsidP="00936BFD">
      <w:pPr>
        <w:spacing w:beforeLines="0" w:before="0" w:line="276" w:lineRule="auto"/>
        <w:ind w:right="84"/>
        <w:jc w:val="both"/>
        <w:rPr>
          <w:rFonts w:cs="Arial"/>
          <w:sz w:val="22"/>
          <w:szCs w:val="22"/>
        </w:rPr>
      </w:pPr>
      <w:r w:rsidRPr="00936BFD">
        <w:rPr>
          <w:rFonts w:cs="Arial"/>
          <w:sz w:val="22"/>
          <w:szCs w:val="22"/>
        </w:rPr>
        <w:t xml:space="preserve">Per a la valoració es prendrà com a referència l’import ofert per l’empresa, IVA exclòs. El sistema de valoració de les proposicions s’estableix d’acord amb la Directriu 1/2020 d’aplicació de fórmules de valoració i ponderació de les proposicions econòmica i tècnica. L’empresa que ofereixi el millor preu rebrà </w:t>
      </w:r>
      <w:r>
        <w:rPr>
          <w:rFonts w:cs="Arial"/>
          <w:sz w:val="22"/>
          <w:szCs w:val="22"/>
        </w:rPr>
        <w:t>60</w:t>
      </w:r>
      <w:r w:rsidRPr="00936BFD">
        <w:rPr>
          <w:rFonts w:cs="Arial"/>
          <w:sz w:val="22"/>
          <w:szCs w:val="22"/>
        </w:rPr>
        <w:t xml:space="preserve"> punts i la resta segons la fórmula següent: </w:t>
      </w:r>
    </w:p>
    <w:p w:rsidR="00C73D2D" w:rsidRPr="00936BFD" w:rsidRDefault="00C73D2D" w:rsidP="00936BFD">
      <w:pPr>
        <w:spacing w:beforeLines="0" w:before="0" w:line="276" w:lineRule="auto"/>
        <w:ind w:right="84"/>
        <w:jc w:val="both"/>
        <w:rPr>
          <w:rFonts w:cs="Arial"/>
          <w:sz w:val="22"/>
          <w:szCs w:val="22"/>
        </w:rPr>
      </w:pPr>
    </w:p>
    <w:p w:rsidR="00C73D2D" w:rsidRPr="00936BFD" w:rsidRDefault="00C73D2D" w:rsidP="00936BFD">
      <w:pPr>
        <w:spacing w:beforeLines="0" w:before="0" w:line="276" w:lineRule="auto"/>
        <w:ind w:right="84"/>
        <w:jc w:val="both"/>
        <w:rPr>
          <w:rFonts w:cs="Arial"/>
          <w:sz w:val="22"/>
          <w:szCs w:val="22"/>
        </w:rPr>
      </w:pPr>
      <w:r w:rsidRPr="00936BFD">
        <w:rPr>
          <w:rFonts w:cs="Arial"/>
          <w:noProof/>
          <w:sz w:val="22"/>
          <w:szCs w:val="22"/>
          <w:lang w:eastAsia="ca-ES"/>
        </w:rPr>
        <w:drawing>
          <wp:anchor distT="0" distB="0" distL="114300" distR="114300" simplePos="0" relativeHeight="251659264" behindDoc="0" locked="0" layoutInCell="1" allowOverlap="1">
            <wp:simplePos x="0" y="0"/>
            <wp:positionH relativeFrom="column">
              <wp:posOffset>435610</wp:posOffset>
            </wp:positionH>
            <wp:positionV relativeFrom="paragraph">
              <wp:posOffset>41910</wp:posOffset>
            </wp:positionV>
            <wp:extent cx="4380865" cy="1182370"/>
            <wp:effectExtent l="0" t="0" r="635" b="0"/>
            <wp:wrapSquare wrapText="bothSides"/>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
                    <pic:cNvPicPr>
                      <a:picLocks noChangeAspect="1" noChangeArrowheads="1"/>
                    </pic:cNvPicPr>
                  </pic:nvPicPr>
                  <pic:blipFill>
                    <a:blip r:embed="rId26">
                      <a:extLst>
                        <a:ext uri="{28A0092B-C50C-407E-A947-70E740481C1C}">
                          <a14:useLocalDpi xmlns:a14="http://schemas.microsoft.com/office/drawing/2010/main" val="0"/>
                        </a:ext>
                      </a:extLst>
                    </a:blip>
                    <a:srcRect t="15076" b="3270"/>
                    <a:stretch>
                      <a:fillRect/>
                    </a:stretch>
                  </pic:blipFill>
                  <pic:spPr bwMode="auto">
                    <a:xfrm>
                      <a:off x="0" y="0"/>
                      <a:ext cx="4380865" cy="1182370"/>
                    </a:xfrm>
                    <a:prstGeom prst="rect">
                      <a:avLst/>
                    </a:prstGeom>
                    <a:noFill/>
                  </pic:spPr>
                </pic:pic>
              </a:graphicData>
            </a:graphic>
            <wp14:sizeRelH relativeFrom="page">
              <wp14:pctWidth>0</wp14:pctWidth>
            </wp14:sizeRelH>
            <wp14:sizeRelV relativeFrom="page">
              <wp14:pctHeight>0</wp14:pctHeight>
            </wp14:sizeRelV>
          </wp:anchor>
        </w:drawing>
      </w:r>
    </w:p>
    <w:p w:rsidR="00C73D2D" w:rsidRPr="00936BFD" w:rsidRDefault="00C73D2D" w:rsidP="00936BFD">
      <w:pPr>
        <w:spacing w:beforeLines="0" w:before="0" w:line="276" w:lineRule="auto"/>
        <w:ind w:right="84"/>
        <w:jc w:val="both"/>
        <w:rPr>
          <w:rFonts w:cs="Arial"/>
          <w:sz w:val="22"/>
          <w:szCs w:val="22"/>
        </w:rPr>
      </w:pPr>
    </w:p>
    <w:p w:rsidR="00C73D2D" w:rsidRPr="00936BFD" w:rsidRDefault="00C73D2D" w:rsidP="00936BFD">
      <w:pPr>
        <w:spacing w:beforeLines="0" w:before="0" w:line="276" w:lineRule="auto"/>
        <w:ind w:right="84"/>
        <w:jc w:val="both"/>
        <w:rPr>
          <w:rFonts w:cs="Arial"/>
          <w:sz w:val="22"/>
          <w:szCs w:val="22"/>
        </w:rPr>
      </w:pPr>
    </w:p>
    <w:p w:rsidR="00C73D2D" w:rsidRPr="00936BFD" w:rsidRDefault="00C73D2D" w:rsidP="00936BFD">
      <w:pPr>
        <w:spacing w:beforeLines="0" w:before="0" w:line="276" w:lineRule="auto"/>
        <w:ind w:right="84"/>
        <w:jc w:val="both"/>
        <w:rPr>
          <w:rFonts w:cs="Arial"/>
          <w:sz w:val="22"/>
          <w:szCs w:val="22"/>
        </w:rPr>
      </w:pPr>
    </w:p>
    <w:p w:rsidR="00C73D2D" w:rsidRPr="00936BFD" w:rsidRDefault="00C73D2D" w:rsidP="00936BFD">
      <w:pPr>
        <w:spacing w:beforeLines="0" w:before="0" w:line="276" w:lineRule="auto"/>
        <w:ind w:right="84"/>
        <w:jc w:val="both"/>
        <w:rPr>
          <w:rFonts w:cs="Arial"/>
          <w:sz w:val="22"/>
          <w:szCs w:val="22"/>
        </w:rPr>
      </w:pPr>
    </w:p>
    <w:p w:rsidR="00C73D2D" w:rsidRPr="00936BFD" w:rsidRDefault="00C73D2D" w:rsidP="00936BFD">
      <w:pPr>
        <w:spacing w:beforeLines="0" w:before="0" w:line="276" w:lineRule="auto"/>
        <w:ind w:right="84"/>
        <w:jc w:val="both"/>
        <w:rPr>
          <w:rFonts w:cs="Arial"/>
          <w:sz w:val="22"/>
          <w:szCs w:val="22"/>
        </w:rPr>
      </w:pPr>
    </w:p>
    <w:p w:rsidR="00C73D2D" w:rsidRPr="00936BFD" w:rsidRDefault="00C73D2D" w:rsidP="00936BFD">
      <w:pPr>
        <w:spacing w:beforeLines="0" w:before="0" w:line="276" w:lineRule="auto"/>
        <w:ind w:right="84"/>
        <w:jc w:val="both"/>
        <w:rPr>
          <w:rFonts w:cs="Arial"/>
          <w:sz w:val="22"/>
          <w:szCs w:val="22"/>
        </w:rPr>
      </w:pPr>
    </w:p>
    <w:p w:rsidR="00C73D2D" w:rsidRPr="00936BFD" w:rsidRDefault="00C73D2D" w:rsidP="00936BFD">
      <w:pPr>
        <w:spacing w:beforeLines="0" w:before="0" w:line="276" w:lineRule="auto"/>
        <w:ind w:right="84"/>
        <w:jc w:val="both"/>
        <w:rPr>
          <w:rFonts w:cs="Arial"/>
          <w:sz w:val="22"/>
          <w:szCs w:val="22"/>
        </w:rPr>
      </w:pPr>
    </w:p>
    <w:p w:rsidR="00C73D2D" w:rsidRPr="00936BFD" w:rsidRDefault="00C73D2D" w:rsidP="00936BFD">
      <w:pPr>
        <w:spacing w:beforeLines="0" w:before="0" w:line="276" w:lineRule="auto"/>
        <w:ind w:right="84"/>
        <w:jc w:val="both"/>
        <w:rPr>
          <w:rFonts w:cs="Arial"/>
          <w:sz w:val="22"/>
          <w:szCs w:val="22"/>
        </w:rPr>
      </w:pPr>
      <w:r w:rsidRPr="00936BFD">
        <w:rPr>
          <w:rFonts w:cs="Arial"/>
          <w:sz w:val="22"/>
          <w:szCs w:val="22"/>
        </w:rPr>
        <w:t>S’aplica una ponderació VP= 1</w:t>
      </w:r>
    </w:p>
    <w:p w:rsidR="00C73D2D" w:rsidRPr="00936BFD" w:rsidRDefault="00C73D2D" w:rsidP="00936BFD">
      <w:pPr>
        <w:spacing w:beforeLines="0" w:before="0" w:line="276" w:lineRule="auto"/>
        <w:ind w:right="84"/>
        <w:jc w:val="both"/>
        <w:rPr>
          <w:rFonts w:cs="Arial"/>
          <w:sz w:val="22"/>
          <w:szCs w:val="22"/>
        </w:rPr>
      </w:pPr>
    </w:p>
    <w:p w:rsidR="00C73D2D" w:rsidRPr="00936BFD" w:rsidRDefault="00C73D2D" w:rsidP="00936BFD">
      <w:pPr>
        <w:spacing w:beforeLines="0" w:before="0" w:line="276" w:lineRule="auto"/>
        <w:ind w:right="84"/>
        <w:jc w:val="both"/>
        <w:rPr>
          <w:rFonts w:cs="Arial"/>
          <w:sz w:val="22"/>
          <w:szCs w:val="22"/>
        </w:rPr>
      </w:pPr>
      <w:r w:rsidRPr="00936BFD">
        <w:rPr>
          <w:rFonts w:cs="Arial"/>
          <w:sz w:val="22"/>
          <w:szCs w:val="22"/>
        </w:rPr>
        <w:t>En aquesta fórmula es prendrà el valor de ponderació ordinari, assignant el valor 1 al valor de ponderació (VP)</w:t>
      </w:r>
    </w:p>
    <w:p w:rsidR="00C73D2D" w:rsidRPr="00936BFD" w:rsidRDefault="00C73D2D" w:rsidP="00936BFD">
      <w:pPr>
        <w:spacing w:beforeLines="0" w:before="0" w:line="276" w:lineRule="auto"/>
        <w:ind w:right="84"/>
        <w:jc w:val="both"/>
        <w:rPr>
          <w:rFonts w:cs="Arial"/>
          <w:sz w:val="22"/>
          <w:szCs w:val="22"/>
        </w:rPr>
      </w:pPr>
    </w:p>
    <w:p w:rsidR="00C73D2D" w:rsidRPr="00936BFD" w:rsidRDefault="00C73D2D" w:rsidP="00936BFD">
      <w:pPr>
        <w:spacing w:beforeLines="0" w:before="0" w:line="276" w:lineRule="auto"/>
        <w:ind w:right="84"/>
        <w:jc w:val="both"/>
        <w:rPr>
          <w:rFonts w:cs="Arial"/>
          <w:sz w:val="22"/>
          <w:szCs w:val="22"/>
        </w:rPr>
      </w:pPr>
      <w:r w:rsidRPr="00936BFD">
        <w:rPr>
          <w:rFonts w:cs="Arial"/>
          <w:sz w:val="22"/>
          <w:szCs w:val="22"/>
        </w:rPr>
        <w:t>La puntuació econòmica s’arrodonirà al segon decimal.</w:t>
      </w:r>
    </w:p>
    <w:p w:rsidR="00C73D2D" w:rsidRPr="00936BFD" w:rsidRDefault="00C73D2D" w:rsidP="00936BFD">
      <w:pPr>
        <w:spacing w:beforeLines="0" w:before="0" w:line="276" w:lineRule="auto"/>
        <w:ind w:right="84"/>
        <w:jc w:val="both"/>
        <w:rPr>
          <w:rFonts w:cs="Arial"/>
          <w:sz w:val="22"/>
          <w:szCs w:val="22"/>
        </w:rPr>
      </w:pPr>
    </w:p>
    <w:p w:rsidR="00C73D2D" w:rsidRDefault="00C73D2D" w:rsidP="00936BFD">
      <w:pPr>
        <w:spacing w:beforeLines="0" w:before="0" w:line="276" w:lineRule="auto"/>
        <w:ind w:right="84"/>
        <w:jc w:val="both"/>
        <w:rPr>
          <w:rFonts w:cs="Arial"/>
          <w:sz w:val="22"/>
          <w:szCs w:val="22"/>
        </w:rPr>
      </w:pPr>
      <w:r w:rsidRPr="00936BFD">
        <w:rPr>
          <w:rFonts w:cs="Arial"/>
          <w:sz w:val="22"/>
          <w:szCs w:val="22"/>
        </w:rPr>
        <w:t>Les empreses que, en la seva oferta econòmica, superin el pressupost màxim de licitació seran automàticament excloses.</w:t>
      </w:r>
    </w:p>
    <w:p w:rsidR="00C73D2D" w:rsidRDefault="00C73D2D" w:rsidP="001D4B8D">
      <w:pPr>
        <w:spacing w:beforeLines="0" w:before="0" w:line="276" w:lineRule="auto"/>
        <w:jc w:val="both"/>
        <w:rPr>
          <w:rFonts w:cs="Arial"/>
          <w:sz w:val="22"/>
          <w:szCs w:val="22"/>
          <w:lang w:eastAsia="en-US"/>
        </w:rPr>
      </w:pPr>
    </w:p>
    <w:p w:rsidR="001D4B8D" w:rsidRPr="00B65FBF" w:rsidRDefault="001D4B8D" w:rsidP="001D4B8D">
      <w:pPr>
        <w:spacing w:beforeLines="0" w:before="0" w:line="276" w:lineRule="auto"/>
        <w:jc w:val="both"/>
        <w:rPr>
          <w:rFonts w:cs="Arial"/>
          <w:sz w:val="22"/>
          <w:szCs w:val="22"/>
          <w:lang w:eastAsia="en-US"/>
        </w:rPr>
      </w:pPr>
      <w:r w:rsidRPr="00B65FBF">
        <w:rPr>
          <w:rFonts w:cs="Arial"/>
          <w:sz w:val="22"/>
          <w:szCs w:val="22"/>
          <w:lang w:eastAsia="en-US"/>
        </w:rPr>
        <w:t>L’oferta econòmica contemplarà dins el preu les despeses de trasllat fins a les diferents parcel·les vitícoles (quilometratge i ús de cotxe propi).</w:t>
      </w:r>
    </w:p>
    <w:p w:rsidR="001D4B8D" w:rsidRPr="00B65FBF" w:rsidRDefault="001D4B8D" w:rsidP="001D4B8D">
      <w:pPr>
        <w:pStyle w:val="Textindependent"/>
        <w:spacing w:before="240" w:line="276" w:lineRule="auto"/>
        <w:jc w:val="both"/>
        <w:rPr>
          <w:b/>
          <w:bCs/>
          <w:sz w:val="22"/>
          <w:szCs w:val="22"/>
        </w:rPr>
      </w:pPr>
      <w:r w:rsidRPr="00B65FBF">
        <w:rPr>
          <w:b/>
          <w:bCs/>
          <w:sz w:val="22"/>
          <w:szCs w:val="22"/>
        </w:rPr>
        <w:t>Criteris automàtics subjectes a fórmules (0 a 40 punts)</w:t>
      </w:r>
    </w:p>
    <w:p w:rsidR="00DB09D7" w:rsidRDefault="001D4B8D" w:rsidP="001D4B8D">
      <w:pPr>
        <w:pStyle w:val="Textindependent"/>
        <w:spacing w:before="240" w:line="276" w:lineRule="auto"/>
        <w:jc w:val="both"/>
        <w:rPr>
          <w:sz w:val="22"/>
          <w:szCs w:val="22"/>
        </w:rPr>
      </w:pPr>
      <w:r w:rsidRPr="00B65FBF">
        <w:rPr>
          <w:sz w:val="22"/>
          <w:szCs w:val="22"/>
        </w:rPr>
        <w:t>Cada licitador presentarà una memòria en format PDF i d’un màxim de 10 pàgines on es recolliran els elements de participació prèvia en treballs d’experimentació en l’entorn de la viticultura i enologia</w:t>
      </w:r>
      <w:r w:rsidR="00DB09D7">
        <w:rPr>
          <w:sz w:val="22"/>
          <w:szCs w:val="22"/>
        </w:rPr>
        <w:t>, cursos realitzats, l’</w:t>
      </w:r>
      <w:r w:rsidRPr="00B65FBF">
        <w:rPr>
          <w:sz w:val="22"/>
          <w:szCs w:val="22"/>
        </w:rPr>
        <w:t>experi</w:t>
      </w:r>
      <w:r w:rsidR="00DB09D7">
        <w:rPr>
          <w:sz w:val="22"/>
          <w:szCs w:val="22"/>
        </w:rPr>
        <w:t xml:space="preserve">ència d’assessorament vitícola </w:t>
      </w:r>
      <w:r w:rsidR="00DB09D7" w:rsidRPr="00B65FBF">
        <w:rPr>
          <w:sz w:val="22"/>
          <w:szCs w:val="22"/>
        </w:rPr>
        <w:t>i la realització de tasques relacionades amb les descrites en aquest lot</w:t>
      </w:r>
      <w:r w:rsidR="00DB09D7">
        <w:rPr>
          <w:sz w:val="22"/>
          <w:szCs w:val="22"/>
        </w:rPr>
        <w:t xml:space="preserve">.  </w:t>
      </w:r>
      <w:r w:rsidR="005471AE">
        <w:rPr>
          <w:sz w:val="22"/>
          <w:szCs w:val="22"/>
        </w:rPr>
        <w:t>La memòria s’acompanyarà d’una declaració responsable sobre la veracitat de la informació indicada.</w:t>
      </w:r>
    </w:p>
    <w:p w:rsidR="00121B88" w:rsidRDefault="00121B88" w:rsidP="001D4B8D">
      <w:pPr>
        <w:autoSpaceDE w:val="0"/>
        <w:autoSpaceDN w:val="0"/>
        <w:adjustRightInd w:val="0"/>
        <w:spacing w:beforeLines="0" w:before="0" w:line="276" w:lineRule="auto"/>
        <w:jc w:val="both"/>
        <w:rPr>
          <w:rFonts w:cs="Arial"/>
          <w:sz w:val="22"/>
          <w:szCs w:val="22"/>
          <w:lang w:eastAsia="ca-ES"/>
        </w:rPr>
      </w:pPr>
    </w:p>
    <w:p w:rsidR="001D4B8D" w:rsidRPr="00B65FBF" w:rsidRDefault="001D4B8D" w:rsidP="001D4B8D">
      <w:pPr>
        <w:autoSpaceDE w:val="0"/>
        <w:autoSpaceDN w:val="0"/>
        <w:adjustRightInd w:val="0"/>
        <w:spacing w:beforeLines="0" w:before="0" w:line="276" w:lineRule="auto"/>
        <w:jc w:val="both"/>
        <w:rPr>
          <w:rFonts w:cs="Arial"/>
          <w:sz w:val="22"/>
          <w:szCs w:val="22"/>
          <w:lang w:eastAsia="ca-ES"/>
        </w:rPr>
      </w:pPr>
      <w:r w:rsidRPr="00B65FBF">
        <w:rPr>
          <w:rFonts w:cs="Arial"/>
          <w:sz w:val="22"/>
          <w:szCs w:val="22"/>
          <w:lang w:eastAsia="ca-ES"/>
        </w:rPr>
        <w:lastRenderedPageBreak/>
        <w:t>Concretament, la valoració dels 40 punts que corresponen a la valoració automàtica vinculada amb aspectes tècnics d’aquest lot, es realitzarà mitjançant els següents elements:</w:t>
      </w:r>
    </w:p>
    <w:p w:rsidR="001D4B8D" w:rsidRPr="00B65FBF" w:rsidRDefault="001D4B8D" w:rsidP="001D4B8D">
      <w:pPr>
        <w:pStyle w:val="Pargrafdellista"/>
        <w:numPr>
          <w:ilvl w:val="0"/>
          <w:numId w:val="15"/>
        </w:numPr>
        <w:autoSpaceDE w:val="0"/>
        <w:autoSpaceDN w:val="0"/>
        <w:adjustRightInd w:val="0"/>
        <w:spacing w:before="240" w:line="276" w:lineRule="auto"/>
        <w:jc w:val="both"/>
        <w:rPr>
          <w:rFonts w:ascii="Arial" w:hAnsi="Arial" w:cs="Arial"/>
          <w:b/>
          <w:bCs/>
          <w:lang w:eastAsia="ca-ES"/>
        </w:rPr>
      </w:pPr>
      <w:r w:rsidRPr="00B65FBF">
        <w:rPr>
          <w:rFonts w:ascii="Arial" w:hAnsi="Arial" w:cs="Arial"/>
          <w:b/>
          <w:bCs/>
          <w:lang w:eastAsia="ca-ES"/>
        </w:rPr>
        <w:t>Experiència professional els darrers 5 anys (de 0 a 30 punts).</w:t>
      </w:r>
    </w:p>
    <w:p w:rsidR="00121B88" w:rsidRPr="00B65FBF" w:rsidRDefault="001D4B8D" w:rsidP="00121B88">
      <w:pPr>
        <w:autoSpaceDE w:val="0"/>
        <w:autoSpaceDN w:val="0"/>
        <w:adjustRightInd w:val="0"/>
        <w:spacing w:beforeLines="0" w:before="0" w:line="276" w:lineRule="auto"/>
        <w:jc w:val="both"/>
        <w:rPr>
          <w:rFonts w:cs="Arial"/>
          <w:sz w:val="22"/>
          <w:szCs w:val="22"/>
          <w:lang w:eastAsia="ca-ES"/>
        </w:rPr>
      </w:pPr>
      <w:r w:rsidRPr="00B65FBF">
        <w:rPr>
          <w:rFonts w:cs="Arial"/>
          <w:sz w:val="22"/>
          <w:szCs w:val="22"/>
          <w:lang w:eastAsia="ca-ES"/>
        </w:rPr>
        <w:t>Ha d’incloure tots els elements de valoració descrits a continuació i puntuarà fins un màxim de 30 punts.</w:t>
      </w:r>
    </w:p>
    <w:p w:rsidR="001D4B8D" w:rsidRPr="00B65FBF" w:rsidRDefault="001D4B8D" w:rsidP="001D4B8D">
      <w:pPr>
        <w:autoSpaceDE w:val="0"/>
        <w:autoSpaceDN w:val="0"/>
        <w:adjustRightInd w:val="0"/>
        <w:spacing w:beforeLines="0" w:before="0" w:line="276" w:lineRule="auto"/>
        <w:jc w:val="both"/>
        <w:rPr>
          <w:rFonts w:cs="Arial"/>
          <w:sz w:val="22"/>
          <w:szCs w:val="22"/>
          <w:lang w:eastAsia="ca-ES"/>
        </w:rPr>
      </w:pPr>
    </w:p>
    <w:tbl>
      <w:tblPr>
        <w:tblStyle w:val="Taulaambquadrcula"/>
        <w:tblW w:w="0" w:type="auto"/>
        <w:tblLook w:val="04A0" w:firstRow="1" w:lastRow="0" w:firstColumn="1" w:lastColumn="0" w:noHBand="0" w:noVBand="1"/>
      </w:tblPr>
      <w:tblGrid>
        <w:gridCol w:w="6375"/>
        <w:gridCol w:w="1942"/>
      </w:tblGrid>
      <w:tr w:rsidR="001D4B8D" w:rsidRPr="00B65FBF" w:rsidTr="00BA3B38">
        <w:tc>
          <w:tcPr>
            <w:tcW w:w="6375" w:type="dxa"/>
          </w:tcPr>
          <w:p w:rsidR="001D4B8D" w:rsidRPr="00B65FBF" w:rsidRDefault="001D4B8D" w:rsidP="001D4B8D">
            <w:pPr>
              <w:pStyle w:val="Pargrafdellista"/>
              <w:numPr>
                <w:ilvl w:val="1"/>
                <w:numId w:val="14"/>
              </w:numPr>
              <w:spacing w:after="0" w:line="276" w:lineRule="auto"/>
              <w:rPr>
                <w:rFonts w:ascii="Arial" w:hAnsi="Arial" w:cs="Arial"/>
              </w:rPr>
            </w:pPr>
            <w:r w:rsidRPr="00B65FBF">
              <w:rPr>
                <w:rFonts w:ascii="Arial" w:hAnsi="Arial" w:cs="Arial"/>
              </w:rPr>
              <w:t>Participació en treballs d’experimentació en l’entorn de la viticultura i enologia</w:t>
            </w:r>
          </w:p>
          <w:p w:rsidR="001D4B8D" w:rsidRPr="00B65FBF" w:rsidRDefault="001D4B8D" w:rsidP="001D4B8D">
            <w:pPr>
              <w:pStyle w:val="Pargrafdellista"/>
              <w:numPr>
                <w:ilvl w:val="0"/>
                <w:numId w:val="15"/>
              </w:numPr>
              <w:spacing w:after="0" w:line="276" w:lineRule="auto"/>
              <w:rPr>
                <w:rFonts w:ascii="Arial" w:hAnsi="Arial" w:cs="Arial"/>
              </w:rPr>
            </w:pPr>
            <w:r w:rsidRPr="00B65FBF">
              <w:rPr>
                <w:rFonts w:ascii="Arial" w:hAnsi="Arial" w:cs="Arial"/>
              </w:rPr>
              <w:t>Participació en 4 treballs</w:t>
            </w:r>
          </w:p>
          <w:p w:rsidR="001D4B8D" w:rsidRPr="00B65FBF" w:rsidRDefault="001D4B8D" w:rsidP="001D4B8D">
            <w:pPr>
              <w:pStyle w:val="Pargrafdellista"/>
              <w:numPr>
                <w:ilvl w:val="0"/>
                <w:numId w:val="15"/>
              </w:numPr>
              <w:spacing w:after="0" w:line="276" w:lineRule="auto"/>
              <w:rPr>
                <w:rFonts w:ascii="Arial" w:hAnsi="Arial" w:cs="Arial"/>
              </w:rPr>
            </w:pPr>
            <w:r w:rsidRPr="00B65FBF">
              <w:rPr>
                <w:rFonts w:ascii="Arial" w:hAnsi="Arial" w:cs="Arial"/>
              </w:rPr>
              <w:t>Participació en 3 treballs</w:t>
            </w:r>
          </w:p>
          <w:p w:rsidR="001D4B8D" w:rsidRPr="00B65FBF" w:rsidRDefault="001D4B8D" w:rsidP="001D4B8D">
            <w:pPr>
              <w:pStyle w:val="Pargrafdellista"/>
              <w:numPr>
                <w:ilvl w:val="0"/>
                <w:numId w:val="15"/>
              </w:numPr>
              <w:spacing w:after="0" w:line="276" w:lineRule="auto"/>
              <w:rPr>
                <w:rFonts w:ascii="Arial" w:hAnsi="Arial" w:cs="Arial"/>
              </w:rPr>
            </w:pPr>
            <w:r w:rsidRPr="00B65FBF">
              <w:rPr>
                <w:rFonts w:ascii="Arial" w:hAnsi="Arial" w:cs="Arial"/>
              </w:rPr>
              <w:t>Participació en 2 treballs</w:t>
            </w:r>
          </w:p>
          <w:p w:rsidR="001D4B8D" w:rsidRPr="00B65FBF" w:rsidRDefault="001D4B8D" w:rsidP="001D4B8D">
            <w:pPr>
              <w:pStyle w:val="Pargrafdellista"/>
              <w:numPr>
                <w:ilvl w:val="0"/>
                <w:numId w:val="15"/>
              </w:numPr>
              <w:spacing w:after="0" w:line="276" w:lineRule="auto"/>
              <w:rPr>
                <w:rFonts w:ascii="Arial" w:hAnsi="Arial" w:cs="Arial"/>
              </w:rPr>
            </w:pPr>
            <w:r w:rsidRPr="00B65FBF">
              <w:rPr>
                <w:rFonts w:ascii="Arial" w:hAnsi="Arial" w:cs="Arial"/>
              </w:rPr>
              <w:t>Participació en 1 treball</w:t>
            </w:r>
          </w:p>
          <w:p w:rsidR="001D4B8D" w:rsidRPr="00B65FBF" w:rsidRDefault="001D4B8D" w:rsidP="001D4B8D">
            <w:pPr>
              <w:pStyle w:val="Pargrafdellista"/>
              <w:numPr>
                <w:ilvl w:val="0"/>
                <w:numId w:val="15"/>
              </w:numPr>
              <w:spacing w:after="0" w:line="276" w:lineRule="auto"/>
              <w:rPr>
                <w:rFonts w:ascii="Arial" w:hAnsi="Arial" w:cs="Arial"/>
              </w:rPr>
            </w:pPr>
            <w:r w:rsidRPr="00B65FBF">
              <w:rPr>
                <w:rFonts w:ascii="Arial" w:hAnsi="Arial" w:cs="Arial"/>
              </w:rPr>
              <w:t>Participació en 0 treballs</w:t>
            </w:r>
          </w:p>
        </w:tc>
        <w:tc>
          <w:tcPr>
            <w:tcW w:w="1942" w:type="dxa"/>
          </w:tcPr>
          <w:p w:rsidR="001D4B8D" w:rsidRPr="00B65FBF" w:rsidRDefault="001D4B8D" w:rsidP="00BA3B38">
            <w:pPr>
              <w:spacing w:beforeLines="0" w:before="0" w:line="276" w:lineRule="auto"/>
              <w:jc w:val="center"/>
              <w:rPr>
                <w:rFonts w:cs="Arial"/>
                <w:sz w:val="22"/>
                <w:szCs w:val="22"/>
              </w:rPr>
            </w:pPr>
            <w:r w:rsidRPr="00B65FBF">
              <w:rPr>
                <w:rFonts w:cs="Arial"/>
                <w:sz w:val="22"/>
                <w:szCs w:val="22"/>
              </w:rPr>
              <w:t>Fins a 10 punts</w:t>
            </w:r>
          </w:p>
          <w:p w:rsidR="001D4B8D" w:rsidRPr="00B65FBF" w:rsidRDefault="001D4B8D" w:rsidP="00BA3B38">
            <w:pPr>
              <w:spacing w:beforeLines="0" w:before="0" w:line="276" w:lineRule="auto"/>
              <w:rPr>
                <w:rFonts w:cs="Arial"/>
                <w:sz w:val="22"/>
                <w:szCs w:val="22"/>
              </w:rPr>
            </w:pP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10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7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5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 xml:space="preserve">3 punts </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0 punts</w:t>
            </w:r>
          </w:p>
          <w:p w:rsidR="001D4B8D" w:rsidRPr="00B65FBF" w:rsidRDefault="001D4B8D" w:rsidP="00BA3B38">
            <w:pPr>
              <w:spacing w:beforeLines="0" w:before="0" w:line="276" w:lineRule="auto"/>
              <w:jc w:val="center"/>
              <w:rPr>
                <w:rFonts w:cs="Arial"/>
                <w:sz w:val="22"/>
                <w:szCs w:val="22"/>
              </w:rPr>
            </w:pPr>
          </w:p>
        </w:tc>
      </w:tr>
      <w:tr w:rsidR="001D4B8D" w:rsidRPr="00B65FBF" w:rsidTr="00BA3B38">
        <w:tc>
          <w:tcPr>
            <w:tcW w:w="6375" w:type="dxa"/>
          </w:tcPr>
          <w:p w:rsidR="001D4B8D" w:rsidRPr="00B65FBF" w:rsidRDefault="001D4B8D" w:rsidP="001D4B8D">
            <w:pPr>
              <w:pStyle w:val="Pargrafdellista"/>
              <w:numPr>
                <w:ilvl w:val="1"/>
                <w:numId w:val="14"/>
              </w:numPr>
              <w:spacing w:after="0" w:line="276" w:lineRule="auto"/>
              <w:rPr>
                <w:rFonts w:ascii="Arial" w:hAnsi="Arial" w:cs="Arial"/>
              </w:rPr>
            </w:pPr>
            <w:r w:rsidRPr="00B65FBF">
              <w:rPr>
                <w:rFonts w:ascii="Arial" w:hAnsi="Arial" w:cs="Arial"/>
              </w:rPr>
              <w:t xml:space="preserve"> Experiència en assessorament vitícola</w:t>
            </w:r>
          </w:p>
          <w:p w:rsidR="001D4B8D" w:rsidRPr="00B65FBF" w:rsidRDefault="001D4B8D" w:rsidP="00BA3B38">
            <w:pPr>
              <w:pStyle w:val="Pargrafdellista"/>
              <w:spacing w:after="0" w:line="276" w:lineRule="auto"/>
              <w:ind w:left="360"/>
              <w:rPr>
                <w:rFonts w:ascii="Arial" w:hAnsi="Arial" w:cs="Arial"/>
              </w:rPr>
            </w:pPr>
          </w:p>
          <w:p w:rsidR="001D4B8D" w:rsidRPr="00B65FBF" w:rsidRDefault="001D4B8D" w:rsidP="001D4B8D">
            <w:pPr>
              <w:pStyle w:val="Pargrafdellista"/>
              <w:numPr>
                <w:ilvl w:val="0"/>
                <w:numId w:val="16"/>
              </w:numPr>
              <w:spacing w:before="240" w:line="276" w:lineRule="auto"/>
              <w:rPr>
                <w:rFonts w:ascii="Arial" w:eastAsiaTheme="minorEastAsia" w:hAnsi="Arial" w:cs="Arial"/>
              </w:rPr>
            </w:pPr>
            <w:r w:rsidRPr="00B65FBF">
              <w:rPr>
                <w:rFonts w:ascii="Arial" w:eastAsiaTheme="minorEastAsia" w:hAnsi="Arial" w:cs="Arial"/>
              </w:rPr>
              <w:t>5 anys d’experiència</w:t>
            </w:r>
          </w:p>
          <w:p w:rsidR="001D4B8D" w:rsidRPr="00B65FBF" w:rsidRDefault="001D4B8D" w:rsidP="001D4B8D">
            <w:pPr>
              <w:pStyle w:val="Pargrafdellista"/>
              <w:numPr>
                <w:ilvl w:val="0"/>
                <w:numId w:val="16"/>
              </w:numPr>
              <w:spacing w:before="240" w:line="276" w:lineRule="auto"/>
              <w:rPr>
                <w:rFonts w:ascii="Arial" w:eastAsiaTheme="minorEastAsia" w:hAnsi="Arial" w:cs="Arial"/>
              </w:rPr>
            </w:pPr>
            <w:r w:rsidRPr="00B65FBF">
              <w:rPr>
                <w:rFonts w:ascii="Arial" w:eastAsiaTheme="minorEastAsia" w:hAnsi="Arial" w:cs="Arial"/>
              </w:rPr>
              <w:t>4 anys d’experiència</w:t>
            </w:r>
          </w:p>
          <w:p w:rsidR="001D4B8D" w:rsidRPr="00B65FBF" w:rsidRDefault="001D4B8D" w:rsidP="001D4B8D">
            <w:pPr>
              <w:pStyle w:val="Pargrafdellista"/>
              <w:numPr>
                <w:ilvl w:val="0"/>
                <w:numId w:val="16"/>
              </w:numPr>
              <w:spacing w:before="240" w:line="276" w:lineRule="auto"/>
              <w:rPr>
                <w:rFonts w:ascii="Arial" w:eastAsiaTheme="minorEastAsia" w:hAnsi="Arial" w:cs="Arial"/>
              </w:rPr>
            </w:pPr>
            <w:r w:rsidRPr="00B65FBF">
              <w:rPr>
                <w:rFonts w:ascii="Arial" w:eastAsiaTheme="minorEastAsia" w:hAnsi="Arial" w:cs="Arial"/>
              </w:rPr>
              <w:t>3 anys d’experiència</w:t>
            </w:r>
          </w:p>
          <w:p w:rsidR="001D4B8D" w:rsidRPr="00B65FBF" w:rsidRDefault="001D4B8D" w:rsidP="001D4B8D">
            <w:pPr>
              <w:pStyle w:val="Pargrafdellista"/>
              <w:numPr>
                <w:ilvl w:val="0"/>
                <w:numId w:val="16"/>
              </w:numPr>
              <w:spacing w:before="240" w:line="276" w:lineRule="auto"/>
              <w:rPr>
                <w:rFonts w:ascii="Arial" w:eastAsiaTheme="minorEastAsia" w:hAnsi="Arial" w:cs="Arial"/>
              </w:rPr>
            </w:pPr>
            <w:r w:rsidRPr="00B65FBF">
              <w:rPr>
                <w:rFonts w:ascii="Arial" w:eastAsiaTheme="minorEastAsia" w:hAnsi="Arial" w:cs="Arial"/>
              </w:rPr>
              <w:t>1 - 2 anys d’experiència</w:t>
            </w:r>
          </w:p>
          <w:p w:rsidR="001D4B8D" w:rsidRPr="00B65FBF" w:rsidRDefault="001D4B8D" w:rsidP="001D4B8D">
            <w:pPr>
              <w:pStyle w:val="Pargrafdellista"/>
              <w:numPr>
                <w:ilvl w:val="0"/>
                <w:numId w:val="16"/>
              </w:numPr>
              <w:spacing w:before="240" w:line="276" w:lineRule="auto"/>
              <w:rPr>
                <w:rFonts w:ascii="Arial" w:eastAsiaTheme="minorEastAsia" w:hAnsi="Arial" w:cs="Arial"/>
              </w:rPr>
            </w:pPr>
            <w:r w:rsidRPr="00B65FBF">
              <w:rPr>
                <w:rFonts w:ascii="Arial" w:eastAsiaTheme="minorEastAsia" w:hAnsi="Arial" w:cs="Arial"/>
              </w:rPr>
              <w:t>No experiència</w:t>
            </w:r>
          </w:p>
        </w:tc>
        <w:tc>
          <w:tcPr>
            <w:tcW w:w="1942" w:type="dxa"/>
          </w:tcPr>
          <w:p w:rsidR="001D4B8D" w:rsidRPr="00B65FBF" w:rsidRDefault="001D4B8D" w:rsidP="00BA3B38">
            <w:pPr>
              <w:spacing w:beforeLines="0" w:before="0" w:line="276" w:lineRule="auto"/>
              <w:jc w:val="center"/>
              <w:rPr>
                <w:rFonts w:cs="Arial"/>
                <w:sz w:val="22"/>
                <w:szCs w:val="22"/>
              </w:rPr>
            </w:pPr>
            <w:r w:rsidRPr="00B65FBF">
              <w:rPr>
                <w:rFonts w:cs="Arial"/>
                <w:sz w:val="22"/>
                <w:szCs w:val="22"/>
              </w:rPr>
              <w:t>Fins a 10 punts</w:t>
            </w:r>
          </w:p>
          <w:p w:rsidR="001D4B8D" w:rsidRPr="00B65FBF" w:rsidRDefault="001D4B8D" w:rsidP="00BA3B38">
            <w:pPr>
              <w:spacing w:beforeLines="0" w:before="0" w:line="276" w:lineRule="auto"/>
              <w:rPr>
                <w:rFonts w:cs="Arial"/>
                <w:sz w:val="22"/>
                <w:szCs w:val="22"/>
              </w:rPr>
            </w:pP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10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7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5 punts</w:t>
            </w:r>
          </w:p>
          <w:p w:rsidR="001D4B8D" w:rsidRPr="00B65FBF" w:rsidRDefault="001D4B8D" w:rsidP="00BA3B38">
            <w:pPr>
              <w:pStyle w:val="Pargrafdellista"/>
              <w:spacing w:line="276" w:lineRule="auto"/>
              <w:ind w:left="360"/>
              <w:jc w:val="left"/>
              <w:rPr>
                <w:rFonts w:ascii="Arial" w:eastAsiaTheme="minorEastAsia" w:hAnsi="Arial" w:cs="Arial"/>
              </w:rPr>
            </w:pPr>
            <w:r w:rsidRPr="00B65FBF">
              <w:rPr>
                <w:rFonts w:ascii="Arial" w:eastAsiaTheme="minorEastAsia" w:hAnsi="Arial" w:cs="Arial"/>
              </w:rPr>
              <w:t xml:space="preserve">  3 punts</w:t>
            </w:r>
          </w:p>
          <w:p w:rsidR="001D4B8D" w:rsidRPr="00B65FBF" w:rsidRDefault="001D4B8D" w:rsidP="001D4B8D">
            <w:pPr>
              <w:pStyle w:val="Pargrafdellista"/>
              <w:numPr>
                <w:ilvl w:val="0"/>
                <w:numId w:val="17"/>
              </w:numPr>
              <w:spacing w:line="276" w:lineRule="auto"/>
              <w:jc w:val="left"/>
              <w:rPr>
                <w:rFonts w:eastAsiaTheme="minorEastAsia" w:cs="Arial"/>
              </w:rPr>
            </w:pPr>
            <w:r w:rsidRPr="00B65FBF">
              <w:rPr>
                <w:rFonts w:ascii="Arial" w:eastAsiaTheme="minorEastAsia" w:hAnsi="Arial" w:cs="Arial"/>
              </w:rPr>
              <w:t>punts</w:t>
            </w:r>
          </w:p>
        </w:tc>
      </w:tr>
      <w:tr w:rsidR="001D4B8D" w:rsidRPr="00B65FBF" w:rsidTr="00BA3B38">
        <w:tc>
          <w:tcPr>
            <w:tcW w:w="6375" w:type="dxa"/>
          </w:tcPr>
          <w:p w:rsidR="001D4B8D" w:rsidRPr="00B65FBF" w:rsidRDefault="001D4B8D" w:rsidP="001D4B8D">
            <w:pPr>
              <w:pStyle w:val="Pargrafdellista"/>
              <w:numPr>
                <w:ilvl w:val="1"/>
                <w:numId w:val="14"/>
              </w:numPr>
              <w:spacing w:after="0" w:line="276" w:lineRule="auto"/>
              <w:rPr>
                <w:rFonts w:ascii="Arial" w:eastAsiaTheme="minorEastAsia" w:hAnsi="Arial" w:cs="Arial"/>
              </w:rPr>
            </w:pPr>
            <w:r w:rsidRPr="00B65FBF">
              <w:rPr>
                <w:rFonts w:ascii="Arial" w:eastAsiaTheme="minorEastAsia" w:hAnsi="Arial" w:cs="Arial"/>
              </w:rPr>
              <w:t xml:space="preserve"> Acreditació d’assistència a cursos de formació en l’àrea de viticultura</w:t>
            </w:r>
          </w:p>
          <w:p w:rsidR="001D4B8D" w:rsidRPr="00B65FBF" w:rsidRDefault="001D4B8D" w:rsidP="001D4B8D">
            <w:pPr>
              <w:pStyle w:val="Pargrafdellista"/>
              <w:numPr>
                <w:ilvl w:val="0"/>
                <w:numId w:val="18"/>
              </w:numPr>
              <w:spacing w:after="0" w:line="276" w:lineRule="auto"/>
              <w:rPr>
                <w:rFonts w:ascii="Arial" w:eastAsiaTheme="minorEastAsia" w:hAnsi="Arial" w:cs="Arial"/>
              </w:rPr>
            </w:pPr>
            <w:r w:rsidRPr="00B65FBF">
              <w:rPr>
                <w:rFonts w:ascii="Arial" w:eastAsiaTheme="minorEastAsia" w:hAnsi="Arial" w:cs="Arial"/>
              </w:rPr>
              <w:t>Durada total de més de 100 hores</w:t>
            </w:r>
          </w:p>
          <w:p w:rsidR="001D4B8D" w:rsidRPr="00B65FBF" w:rsidRDefault="001D4B8D" w:rsidP="001D4B8D">
            <w:pPr>
              <w:pStyle w:val="Pargrafdellista"/>
              <w:numPr>
                <w:ilvl w:val="0"/>
                <w:numId w:val="18"/>
              </w:numPr>
              <w:spacing w:after="0" w:line="276" w:lineRule="auto"/>
              <w:rPr>
                <w:rFonts w:ascii="Arial" w:eastAsiaTheme="minorEastAsia" w:hAnsi="Arial" w:cs="Arial"/>
              </w:rPr>
            </w:pPr>
            <w:r w:rsidRPr="00B65FBF">
              <w:rPr>
                <w:rFonts w:ascii="Arial" w:eastAsiaTheme="minorEastAsia" w:hAnsi="Arial" w:cs="Arial"/>
              </w:rPr>
              <w:t>Durada total de 50 a 99 hores</w:t>
            </w:r>
          </w:p>
          <w:p w:rsidR="001D4B8D" w:rsidRPr="00B65FBF" w:rsidRDefault="001D4B8D" w:rsidP="001D4B8D">
            <w:pPr>
              <w:pStyle w:val="Pargrafdellista"/>
              <w:numPr>
                <w:ilvl w:val="0"/>
                <w:numId w:val="18"/>
              </w:numPr>
              <w:spacing w:after="0" w:line="276" w:lineRule="auto"/>
              <w:rPr>
                <w:rFonts w:ascii="Arial" w:eastAsiaTheme="minorEastAsia" w:hAnsi="Arial" w:cs="Arial"/>
              </w:rPr>
            </w:pPr>
            <w:r w:rsidRPr="00B65FBF">
              <w:rPr>
                <w:rFonts w:ascii="Arial" w:eastAsiaTheme="minorEastAsia" w:hAnsi="Arial" w:cs="Arial"/>
              </w:rPr>
              <w:t>Durada total de 25 a 49 hores</w:t>
            </w:r>
          </w:p>
          <w:p w:rsidR="001D4B8D" w:rsidRPr="00B65FBF" w:rsidRDefault="001D4B8D" w:rsidP="001D4B8D">
            <w:pPr>
              <w:pStyle w:val="Pargrafdellista"/>
              <w:numPr>
                <w:ilvl w:val="0"/>
                <w:numId w:val="18"/>
              </w:numPr>
              <w:spacing w:after="0" w:line="276" w:lineRule="auto"/>
              <w:rPr>
                <w:rFonts w:ascii="Arial" w:eastAsiaTheme="minorEastAsia" w:hAnsi="Arial" w:cs="Arial"/>
              </w:rPr>
            </w:pPr>
            <w:r w:rsidRPr="00B65FBF">
              <w:rPr>
                <w:rFonts w:ascii="Arial" w:eastAsiaTheme="minorEastAsia" w:hAnsi="Arial" w:cs="Arial"/>
              </w:rPr>
              <w:t>Durada total fins a 24 hores</w:t>
            </w:r>
          </w:p>
          <w:p w:rsidR="001D4B8D" w:rsidRPr="00B65FBF" w:rsidRDefault="001D4B8D" w:rsidP="001D4B8D">
            <w:pPr>
              <w:pStyle w:val="Pargrafdellista"/>
              <w:numPr>
                <w:ilvl w:val="0"/>
                <w:numId w:val="18"/>
              </w:numPr>
              <w:spacing w:after="0" w:line="276" w:lineRule="auto"/>
              <w:ind w:left="714" w:hanging="357"/>
              <w:rPr>
                <w:rFonts w:eastAsiaTheme="minorEastAsia" w:cs="Arial"/>
              </w:rPr>
            </w:pPr>
            <w:r w:rsidRPr="00B65FBF">
              <w:rPr>
                <w:rFonts w:ascii="Arial" w:eastAsiaTheme="minorEastAsia" w:hAnsi="Arial" w:cs="Arial"/>
              </w:rPr>
              <w:t>No participació en cursos</w:t>
            </w:r>
          </w:p>
        </w:tc>
        <w:tc>
          <w:tcPr>
            <w:tcW w:w="1942" w:type="dxa"/>
          </w:tcPr>
          <w:p w:rsidR="001D4B8D" w:rsidRPr="00B65FBF" w:rsidRDefault="001D4B8D" w:rsidP="00BA3B38">
            <w:pPr>
              <w:spacing w:beforeLines="0" w:before="0" w:line="276" w:lineRule="auto"/>
              <w:jc w:val="center"/>
              <w:rPr>
                <w:rFonts w:cs="Arial"/>
                <w:sz w:val="22"/>
                <w:szCs w:val="22"/>
              </w:rPr>
            </w:pPr>
            <w:r w:rsidRPr="00B65FBF">
              <w:rPr>
                <w:rFonts w:cs="Arial"/>
                <w:sz w:val="22"/>
                <w:szCs w:val="22"/>
              </w:rPr>
              <w:t>Fins a 10 punts</w:t>
            </w:r>
          </w:p>
          <w:p w:rsidR="001D4B8D" w:rsidRPr="00B65FBF" w:rsidRDefault="001D4B8D" w:rsidP="00BA3B38">
            <w:pPr>
              <w:spacing w:beforeLines="0" w:before="0" w:line="276" w:lineRule="auto"/>
              <w:jc w:val="center"/>
              <w:rPr>
                <w:rFonts w:cs="Arial"/>
                <w:sz w:val="22"/>
                <w:szCs w:val="22"/>
              </w:rPr>
            </w:pP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10 punts</w:t>
            </w:r>
          </w:p>
          <w:p w:rsidR="001D4B8D" w:rsidRPr="00B65FBF" w:rsidRDefault="001D4B8D" w:rsidP="00BA3B38">
            <w:pPr>
              <w:pStyle w:val="Pargrafdellista"/>
              <w:spacing w:after="0" w:line="276" w:lineRule="auto"/>
              <w:ind w:left="460"/>
              <w:jc w:val="left"/>
              <w:rPr>
                <w:rFonts w:ascii="Arial" w:eastAsiaTheme="minorEastAsia" w:hAnsi="Arial" w:cs="Arial"/>
              </w:rPr>
            </w:pPr>
            <w:r w:rsidRPr="00B65FBF">
              <w:rPr>
                <w:rFonts w:ascii="Arial" w:eastAsiaTheme="minorEastAsia" w:hAnsi="Arial" w:cs="Arial"/>
              </w:rPr>
              <w:t>7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5 punts</w:t>
            </w:r>
          </w:p>
          <w:p w:rsidR="001D4B8D" w:rsidRPr="00B65FBF" w:rsidRDefault="001D4B8D" w:rsidP="00BA3B38">
            <w:pPr>
              <w:spacing w:beforeLines="0" w:before="0" w:line="276" w:lineRule="auto"/>
              <w:ind w:left="488"/>
              <w:jc w:val="left"/>
              <w:rPr>
                <w:rFonts w:cs="Arial"/>
                <w:sz w:val="22"/>
                <w:szCs w:val="22"/>
              </w:rPr>
            </w:pPr>
            <w:r w:rsidRPr="00B65FBF">
              <w:rPr>
                <w:rFonts w:cs="Arial"/>
                <w:sz w:val="22"/>
                <w:szCs w:val="22"/>
              </w:rPr>
              <w:t>3 punt</w:t>
            </w:r>
          </w:p>
          <w:p w:rsidR="001D4B8D" w:rsidRPr="00B65FBF" w:rsidRDefault="001D4B8D" w:rsidP="00BA3B38">
            <w:pPr>
              <w:pStyle w:val="Pargrafdellista"/>
              <w:spacing w:after="0" w:line="276" w:lineRule="auto"/>
              <w:ind w:left="0"/>
              <w:jc w:val="center"/>
              <w:rPr>
                <w:rFonts w:ascii="Arial" w:eastAsiaTheme="minorEastAsia" w:hAnsi="Arial" w:cs="Arial"/>
              </w:rPr>
            </w:pPr>
            <w:r w:rsidRPr="00B65FBF">
              <w:rPr>
                <w:rFonts w:ascii="Arial" w:eastAsiaTheme="minorEastAsia" w:hAnsi="Arial" w:cs="Arial"/>
              </w:rPr>
              <w:t>0 punts</w:t>
            </w:r>
          </w:p>
          <w:p w:rsidR="001D4B8D" w:rsidRPr="00B65FBF" w:rsidRDefault="001D4B8D" w:rsidP="00BA3B38">
            <w:pPr>
              <w:spacing w:beforeLines="0" w:before="0" w:line="276" w:lineRule="auto"/>
              <w:rPr>
                <w:rFonts w:cs="Arial"/>
                <w:sz w:val="22"/>
                <w:szCs w:val="22"/>
              </w:rPr>
            </w:pPr>
          </w:p>
        </w:tc>
      </w:tr>
    </w:tbl>
    <w:p w:rsidR="00121B88" w:rsidRPr="00B65FBF" w:rsidRDefault="00121B88" w:rsidP="00121B88">
      <w:pPr>
        <w:pStyle w:val="Textindependent"/>
        <w:spacing w:before="240" w:line="276" w:lineRule="auto"/>
        <w:jc w:val="both"/>
        <w:rPr>
          <w:sz w:val="22"/>
          <w:szCs w:val="22"/>
        </w:rPr>
      </w:pPr>
      <w:r w:rsidRPr="00DB09D7">
        <w:rPr>
          <w:sz w:val="22"/>
          <w:szCs w:val="22"/>
        </w:rPr>
        <w:t xml:space="preserve">L’assistència a cursos s’haurà d’acreditar aportant </w:t>
      </w:r>
      <w:r>
        <w:rPr>
          <w:sz w:val="22"/>
          <w:szCs w:val="22"/>
        </w:rPr>
        <w:t>els certificats corresponents amb indicació de les hores.</w:t>
      </w:r>
    </w:p>
    <w:p w:rsidR="00121B88" w:rsidRPr="00B65FBF" w:rsidRDefault="00121B88" w:rsidP="001D4B8D">
      <w:pPr>
        <w:autoSpaceDE w:val="0"/>
        <w:autoSpaceDN w:val="0"/>
        <w:adjustRightInd w:val="0"/>
        <w:spacing w:beforeLines="0" w:before="0" w:line="276" w:lineRule="auto"/>
        <w:jc w:val="both"/>
        <w:rPr>
          <w:rFonts w:cs="Arial"/>
          <w:sz w:val="22"/>
          <w:szCs w:val="22"/>
          <w:lang w:eastAsia="ca-ES"/>
        </w:rPr>
      </w:pPr>
    </w:p>
    <w:p w:rsidR="001D4B8D" w:rsidRPr="00B65FBF" w:rsidRDefault="001D4B8D" w:rsidP="001D4B8D">
      <w:pPr>
        <w:pStyle w:val="Pargrafdellista"/>
        <w:numPr>
          <w:ilvl w:val="0"/>
          <w:numId w:val="15"/>
        </w:numPr>
        <w:autoSpaceDE w:val="0"/>
        <w:autoSpaceDN w:val="0"/>
        <w:adjustRightInd w:val="0"/>
        <w:spacing w:line="276" w:lineRule="auto"/>
        <w:jc w:val="both"/>
        <w:rPr>
          <w:rFonts w:ascii="Arial" w:hAnsi="Arial" w:cs="Arial"/>
          <w:b/>
          <w:bCs/>
          <w:lang w:eastAsia="ca-ES"/>
        </w:rPr>
      </w:pPr>
      <w:r w:rsidRPr="00B65FBF">
        <w:rPr>
          <w:rFonts w:ascii="Arial" w:hAnsi="Arial" w:cs="Arial"/>
          <w:b/>
          <w:bCs/>
          <w:lang w:eastAsia="ca-ES"/>
        </w:rPr>
        <w:t>Disponibilitat horària (de 0 a 10 punts).</w:t>
      </w:r>
    </w:p>
    <w:p w:rsidR="00121B88" w:rsidRPr="00121B88" w:rsidRDefault="00121B88" w:rsidP="00121B88">
      <w:pPr>
        <w:autoSpaceDE w:val="0"/>
        <w:autoSpaceDN w:val="0"/>
        <w:adjustRightInd w:val="0"/>
        <w:spacing w:beforeLines="0" w:before="0" w:line="276" w:lineRule="auto"/>
        <w:jc w:val="both"/>
        <w:rPr>
          <w:rFonts w:cs="Arial"/>
          <w:sz w:val="22"/>
          <w:szCs w:val="22"/>
          <w:lang w:eastAsia="ca-ES"/>
        </w:rPr>
      </w:pPr>
      <w:r w:rsidRPr="00121B88">
        <w:rPr>
          <w:rFonts w:cs="Arial"/>
          <w:sz w:val="22"/>
          <w:szCs w:val="22"/>
          <w:lang w:eastAsia="ca-ES"/>
        </w:rPr>
        <w:t>A la memòria tècnica el licitador inclourà, a més del punt següent que es valorarà segons les puntuacions i amb un màxim de 10 punts, un document de compromís del compliment de la disponibilitat horària que proposen:</w:t>
      </w:r>
    </w:p>
    <w:p w:rsidR="001D4B8D" w:rsidRPr="00B65FBF" w:rsidRDefault="001D4B8D" w:rsidP="001D4B8D">
      <w:pPr>
        <w:autoSpaceDE w:val="0"/>
        <w:autoSpaceDN w:val="0"/>
        <w:adjustRightInd w:val="0"/>
        <w:spacing w:beforeLines="0" w:before="0" w:line="276" w:lineRule="auto"/>
        <w:jc w:val="both"/>
        <w:rPr>
          <w:rFonts w:cs="Arial"/>
          <w:sz w:val="22"/>
          <w:szCs w:val="22"/>
          <w:lang w:eastAsia="ca-ES"/>
        </w:rPr>
      </w:pPr>
    </w:p>
    <w:tbl>
      <w:tblPr>
        <w:tblStyle w:val="Taulaambquadrcula"/>
        <w:tblW w:w="8500" w:type="dxa"/>
        <w:tblLook w:val="04A0" w:firstRow="1" w:lastRow="0" w:firstColumn="1" w:lastColumn="0" w:noHBand="0" w:noVBand="1"/>
      </w:tblPr>
      <w:tblGrid>
        <w:gridCol w:w="6658"/>
        <w:gridCol w:w="1842"/>
      </w:tblGrid>
      <w:tr w:rsidR="001D4B8D" w:rsidRPr="00B65FBF" w:rsidTr="00BA3B38">
        <w:trPr>
          <w:trHeight w:val="410"/>
        </w:trPr>
        <w:tc>
          <w:tcPr>
            <w:tcW w:w="6658" w:type="dxa"/>
          </w:tcPr>
          <w:p w:rsidR="001D4B8D" w:rsidRPr="00B65FBF" w:rsidRDefault="001D4B8D" w:rsidP="00BA3B38">
            <w:pPr>
              <w:autoSpaceDE w:val="0"/>
              <w:autoSpaceDN w:val="0"/>
              <w:adjustRightInd w:val="0"/>
              <w:spacing w:beforeLines="0" w:before="0" w:line="276" w:lineRule="auto"/>
              <w:rPr>
                <w:rFonts w:cs="Arial"/>
                <w:sz w:val="22"/>
                <w:szCs w:val="22"/>
                <w:lang w:eastAsia="ca-ES"/>
              </w:rPr>
            </w:pPr>
            <w:r w:rsidRPr="00B65FBF">
              <w:rPr>
                <w:rFonts w:cs="Arial"/>
                <w:sz w:val="22"/>
                <w:szCs w:val="22"/>
                <w:lang w:eastAsia="ca-ES"/>
              </w:rPr>
              <w:t>2.1 – Horari de suport flexible i capacitat de resposta</w:t>
            </w:r>
          </w:p>
          <w:p w:rsidR="001D4B8D" w:rsidRPr="00B65FBF" w:rsidRDefault="001D4B8D" w:rsidP="001D4B8D">
            <w:pPr>
              <w:pStyle w:val="Pargrafdellista"/>
              <w:numPr>
                <w:ilvl w:val="0"/>
                <w:numId w:val="15"/>
              </w:numPr>
              <w:autoSpaceDE w:val="0"/>
              <w:autoSpaceDN w:val="0"/>
              <w:adjustRightInd w:val="0"/>
              <w:spacing w:before="240" w:line="276" w:lineRule="auto"/>
              <w:rPr>
                <w:rFonts w:ascii="Arial" w:eastAsiaTheme="minorEastAsia" w:hAnsi="Arial" w:cs="Arial"/>
                <w:lang w:eastAsia="ca-ES"/>
              </w:rPr>
            </w:pPr>
            <w:r w:rsidRPr="00B65FBF">
              <w:rPr>
                <w:rFonts w:ascii="Arial" w:eastAsiaTheme="minorEastAsia" w:hAnsi="Arial" w:cs="Arial"/>
                <w:lang w:eastAsia="ca-ES"/>
              </w:rPr>
              <w:t>Disponibilitat 5 dies a la setmana</w:t>
            </w:r>
          </w:p>
          <w:p w:rsidR="001D4B8D" w:rsidRPr="00B65FBF" w:rsidRDefault="001D4B8D" w:rsidP="00AB2C26">
            <w:pPr>
              <w:pStyle w:val="Pargrafdellista"/>
              <w:numPr>
                <w:ilvl w:val="0"/>
                <w:numId w:val="15"/>
              </w:numPr>
              <w:autoSpaceDE w:val="0"/>
              <w:autoSpaceDN w:val="0"/>
              <w:adjustRightInd w:val="0"/>
              <w:spacing w:before="240" w:line="276" w:lineRule="auto"/>
              <w:rPr>
                <w:rFonts w:ascii="Arial" w:eastAsiaTheme="minorEastAsia" w:hAnsi="Arial" w:cs="Arial"/>
                <w:lang w:eastAsia="ca-ES"/>
              </w:rPr>
            </w:pPr>
            <w:r w:rsidRPr="00B65FBF">
              <w:rPr>
                <w:rFonts w:ascii="Arial" w:eastAsiaTheme="minorEastAsia" w:hAnsi="Arial" w:cs="Arial"/>
                <w:lang w:eastAsia="ca-ES"/>
              </w:rPr>
              <w:t xml:space="preserve">Disponibilitat </w:t>
            </w:r>
            <w:r w:rsidR="00AB2C26">
              <w:rPr>
                <w:rFonts w:ascii="Arial" w:eastAsiaTheme="minorEastAsia" w:hAnsi="Arial" w:cs="Arial"/>
                <w:lang w:eastAsia="ca-ES"/>
              </w:rPr>
              <w:t>4</w:t>
            </w:r>
            <w:r w:rsidR="00AB2C26" w:rsidRPr="00B65FBF">
              <w:rPr>
                <w:rFonts w:ascii="Arial" w:eastAsiaTheme="minorEastAsia" w:hAnsi="Arial" w:cs="Arial"/>
                <w:lang w:eastAsia="ca-ES"/>
              </w:rPr>
              <w:t xml:space="preserve"> </w:t>
            </w:r>
            <w:r w:rsidRPr="00B65FBF">
              <w:rPr>
                <w:rFonts w:ascii="Arial" w:eastAsiaTheme="minorEastAsia" w:hAnsi="Arial" w:cs="Arial"/>
                <w:lang w:eastAsia="ca-ES"/>
              </w:rPr>
              <w:t>dies a la setmana</w:t>
            </w:r>
          </w:p>
        </w:tc>
        <w:tc>
          <w:tcPr>
            <w:tcW w:w="1842" w:type="dxa"/>
          </w:tcPr>
          <w:p w:rsidR="001D4B8D" w:rsidRPr="00B65FBF" w:rsidRDefault="001D4B8D" w:rsidP="00BA3B38">
            <w:pPr>
              <w:autoSpaceDE w:val="0"/>
              <w:autoSpaceDN w:val="0"/>
              <w:adjustRightInd w:val="0"/>
              <w:spacing w:beforeLines="0" w:before="0" w:line="276" w:lineRule="auto"/>
              <w:rPr>
                <w:rFonts w:cs="Arial"/>
                <w:sz w:val="22"/>
                <w:szCs w:val="22"/>
                <w:lang w:eastAsia="ca-ES"/>
              </w:rPr>
            </w:pPr>
            <w:r w:rsidRPr="00B65FBF">
              <w:rPr>
                <w:rFonts w:cs="Arial"/>
                <w:sz w:val="22"/>
                <w:szCs w:val="22"/>
                <w:lang w:eastAsia="ca-ES"/>
              </w:rPr>
              <w:t>Fins a 10 punts</w:t>
            </w:r>
          </w:p>
          <w:p w:rsidR="001D4B8D" w:rsidRPr="00B65FBF" w:rsidRDefault="001D4B8D" w:rsidP="00BA3B38">
            <w:pPr>
              <w:autoSpaceDE w:val="0"/>
              <w:autoSpaceDN w:val="0"/>
              <w:adjustRightInd w:val="0"/>
              <w:spacing w:beforeLines="0" w:before="0" w:line="276" w:lineRule="auto"/>
              <w:rPr>
                <w:rFonts w:cs="Arial"/>
                <w:sz w:val="22"/>
                <w:szCs w:val="22"/>
                <w:lang w:eastAsia="ca-ES"/>
              </w:rPr>
            </w:pPr>
          </w:p>
          <w:p w:rsidR="001D4B8D" w:rsidRPr="00B65FBF" w:rsidRDefault="001D4B8D" w:rsidP="00BA3B38">
            <w:pPr>
              <w:autoSpaceDE w:val="0"/>
              <w:autoSpaceDN w:val="0"/>
              <w:adjustRightInd w:val="0"/>
              <w:spacing w:beforeLines="0" w:before="0" w:line="276" w:lineRule="auto"/>
              <w:ind w:left="456"/>
              <w:rPr>
                <w:rFonts w:cs="Arial"/>
                <w:sz w:val="22"/>
                <w:szCs w:val="22"/>
                <w:lang w:eastAsia="ca-ES"/>
              </w:rPr>
            </w:pPr>
            <w:r w:rsidRPr="00B65FBF">
              <w:rPr>
                <w:rFonts w:cs="Arial"/>
                <w:sz w:val="22"/>
                <w:szCs w:val="22"/>
                <w:lang w:eastAsia="ca-ES"/>
              </w:rPr>
              <w:t>10 punts</w:t>
            </w:r>
          </w:p>
          <w:p w:rsidR="001D4B8D" w:rsidRPr="00B65FBF" w:rsidRDefault="001D4B8D" w:rsidP="00BA3B38">
            <w:pPr>
              <w:autoSpaceDE w:val="0"/>
              <w:autoSpaceDN w:val="0"/>
              <w:adjustRightInd w:val="0"/>
              <w:spacing w:beforeLines="0" w:before="0" w:line="276" w:lineRule="auto"/>
              <w:ind w:left="456"/>
              <w:rPr>
                <w:rFonts w:cs="Arial"/>
                <w:sz w:val="22"/>
                <w:szCs w:val="22"/>
                <w:lang w:eastAsia="ca-ES"/>
              </w:rPr>
            </w:pPr>
            <w:r w:rsidRPr="00B65FBF">
              <w:rPr>
                <w:rFonts w:cs="Arial"/>
                <w:sz w:val="22"/>
                <w:szCs w:val="22"/>
                <w:lang w:eastAsia="ca-ES"/>
              </w:rPr>
              <w:t>0 punts</w:t>
            </w:r>
          </w:p>
        </w:tc>
      </w:tr>
    </w:tbl>
    <w:p w:rsidR="009B1049" w:rsidRDefault="009B1049" w:rsidP="009B1049">
      <w:pPr>
        <w:autoSpaceDE w:val="0"/>
        <w:autoSpaceDN w:val="0"/>
        <w:adjustRightInd w:val="0"/>
        <w:spacing w:beforeLines="0" w:before="0" w:line="276" w:lineRule="auto"/>
        <w:jc w:val="both"/>
        <w:rPr>
          <w:rFonts w:cs="Arial"/>
          <w:sz w:val="22"/>
          <w:szCs w:val="22"/>
          <w:lang w:eastAsia="ca-ES"/>
        </w:rPr>
      </w:pPr>
    </w:p>
    <w:p w:rsidR="00D03481" w:rsidRDefault="00AB2C26" w:rsidP="009B1049">
      <w:pPr>
        <w:autoSpaceDE w:val="0"/>
        <w:autoSpaceDN w:val="0"/>
        <w:adjustRightInd w:val="0"/>
        <w:spacing w:beforeLines="0" w:before="0" w:line="276" w:lineRule="auto"/>
        <w:jc w:val="both"/>
        <w:rPr>
          <w:rFonts w:cs="Arial"/>
          <w:sz w:val="22"/>
          <w:szCs w:val="22"/>
          <w:lang w:eastAsia="ca-ES"/>
        </w:rPr>
      </w:pPr>
      <w:r>
        <w:rPr>
          <w:rFonts w:cs="Arial"/>
          <w:sz w:val="22"/>
          <w:szCs w:val="22"/>
          <w:lang w:eastAsia="ca-ES"/>
        </w:rPr>
        <w:lastRenderedPageBreak/>
        <w:t>L’horari de suport flexible i capacitat de resposta s’entén com la</w:t>
      </w:r>
      <w:r w:rsidRPr="00936BFD">
        <w:rPr>
          <w:rFonts w:cs="Arial"/>
          <w:sz w:val="22"/>
          <w:szCs w:val="22"/>
          <w:lang w:eastAsia="ca-ES"/>
        </w:rPr>
        <w:t xml:space="preserve"> disponibilitat </w:t>
      </w:r>
      <w:r>
        <w:rPr>
          <w:rFonts w:cs="Arial"/>
          <w:sz w:val="22"/>
          <w:szCs w:val="22"/>
          <w:lang w:eastAsia="ca-ES"/>
        </w:rPr>
        <w:t>que tingui e</w:t>
      </w:r>
      <w:r w:rsidR="009D2881">
        <w:rPr>
          <w:rFonts w:cs="Arial"/>
          <w:sz w:val="22"/>
          <w:szCs w:val="22"/>
          <w:lang w:eastAsia="ca-ES"/>
        </w:rPr>
        <w:t>l licitador,</w:t>
      </w:r>
      <w:r>
        <w:rPr>
          <w:rFonts w:cs="Arial"/>
          <w:sz w:val="22"/>
          <w:szCs w:val="22"/>
          <w:lang w:eastAsia="ca-ES"/>
        </w:rPr>
        <w:t xml:space="preserve"> o el personal que adscrigui, durant </w:t>
      </w:r>
      <w:r w:rsidRPr="00936BFD">
        <w:rPr>
          <w:rFonts w:cs="Arial"/>
          <w:sz w:val="22"/>
          <w:szCs w:val="22"/>
          <w:lang w:eastAsia="ca-ES"/>
        </w:rPr>
        <w:t>els 5 dies de la setmana per a poder-se ada</w:t>
      </w:r>
      <w:r w:rsidRPr="00AB2C26">
        <w:rPr>
          <w:rFonts w:cs="Arial"/>
          <w:sz w:val="22"/>
          <w:szCs w:val="22"/>
          <w:lang w:eastAsia="ca-ES"/>
        </w:rPr>
        <w:t xml:space="preserve">ptar a la necessitat del servei, independentment que </w:t>
      </w:r>
      <w:r>
        <w:rPr>
          <w:rFonts w:cs="Arial"/>
          <w:sz w:val="22"/>
          <w:szCs w:val="22"/>
          <w:lang w:eastAsia="ca-ES"/>
        </w:rPr>
        <w:t xml:space="preserve">és condició necessària que tingui disponibilitat mínima de 4 dies a la setmana. </w:t>
      </w:r>
      <w:r w:rsidRPr="00936BFD">
        <w:rPr>
          <w:rFonts w:cs="Arial"/>
          <w:sz w:val="22"/>
          <w:szCs w:val="22"/>
          <w:lang w:eastAsia="ca-ES"/>
        </w:rPr>
        <w:t xml:space="preserve"> </w:t>
      </w:r>
    </w:p>
    <w:p w:rsidR="0067788A" w:rsidRPr="00936BFD" w:rsidRDefault="0067788A" w:rsidP="00D03481">
      <w:pPr>
        <w:spacing w:before="240"/>
        <w:ind w:right="12"/>
        <w:jc w:val="both"/>
        <w:rPr>
          <w:rFonts w:cs="Arial"/>
          <w:sz w:val="22"/>
          <w:szCs w:val="22"/>
        </w:rPr>
      </w:pPr>
    </w:p>
    <w:p w:rsidR="001D4B8D" w:rsidRPr="00B65FBF" w:rsidRDefault="001D4B8D" w:rsidP="001D4B8D">
      <w:pPr>
        <w:spacing w:beforeLines="0" w:before="0" w:line="276" w:lineRule="auto"/>
        <w:jc w:val="both"/>
        <w:rPr>
          <w:rFonts w:cs="Arial"/>
          <w:b/>
          <w:sz w:val="22"/>
          <w:szCs w:val="22"/>
          <w:u w:val="single"/>
        </w:rPr>
      </w:pPr>
      <w:r w:rsidRPr="00B65FBF">
        <w:rPr>
          <w:rFonts w:cs="Arial"/>
          <w:b/>
          <w:bCs/>
          <w:sz w:val="22"/>
          <w:szCs w:val="22"/>
          <w:u w:val="single"/>
        </w:rPr>
        <w:t xml:space="preserve">Lot 2: Suport tècnic-científic </w:t>
      </w:r>
      <w:r w:rsidRPr="00B65FBF">
        <w:rPr>
          <w:rFonts w:cs="Arial"/>
          <w:b/>
          <w:sz w:val="22"/>
          <w:szCs w:val="22"/>
          <w:u w:val="single"/>
        </w:rPr>
        <w:t>per millorar i optimitzar mètodes d’anàlisi i donar suport al celler experimental d’INCAVI.</w:t>
      </w:r>
    </w:p>
    <w:p w:rsidR="001D4B8D" w:rsidRPr="00B65FBF" w:rsidRDefault="001D4B8D" w:rsidP="001D4B8D">
      <w:pPr>
        <w:pStyle w:val="Textindependent"/>
        <w:spacing w:before="240" w:line="276" w:lineRule="auto"/>
        <w:jc w:val="both"/>
        <w:rPr>
          <w:b/>
          <w:color w:val="FF0000"/>
          <w:sz w:val="22"/>
          <w:szCs w:val="22"/>
        </w:rPr>
      </w:pPr>
      <w:r w:rsidRPr="00B65FBF">
        <w:rPr>
          <w:b/>
          <w:sz w:val="22"/>
          <w:szCs w:val="22"/>
        </w:rPr>
        <w:t xml:space="preserve">Oferta econòmica (0 a 60 punts) </w:t>
      </w:r>
    </w:p>
    <w:p w:rsidR="00C73D2D" w:rsidRDefault="00C73D2D" w:rsidP="00C73D2D">
      <w:pPr>
        <w:spacing w:beforeLines="0" w:before="0" w:line="276" w:lineRule="auto"/>
        <w:ind w:right="84"/>
        <w:jc w:val="both"/>
        <w:rPr>
          <w:rFonts w:cs="Arial"/>
          <w:sz w:val="22"/>
          <w:szCs w:val="22"/>
        </w:rPr>
      </w:pPr>
      <w:r w:rsidRPr="00333EDA">
        <w:rPr>
          <w:rFonts w:cs="Arial"/>
          <w:sz w:val="22"/>
          <w:szCs w:val="22"/>
        </w:rPr>
        <w:t xml:space="preserve">Per a la valoració es prendrà com a referència l’import ofert per l’empresa, IVA exclòs. El sistema de valoració de les proposicions s’estableix d’acord amb la Directriu 1/2020 d’aplicació de fórmules de valoració i ponderació de les proposicions econòmica i tècnica. L’empresa que ofereixi el millor preu rebrà </w:t>
      </w:r>
      <w:r>
        <w:rPr>
          <w:rFonts w:cs="Arial"/>
          <w:sz w:val="22"/>
          <w:szCs w:val="22"/>
        </w:rPr>
        <w:t>60</w:t>
      </w:r>
      <w:r w:rsidRPr="00333EDA">
        <w:rPr>
          <w:rFonts w:cs="Arial"/>
          <w:sz w:val="22"/>
          <w:szCs w:val="22"/>
        </w:rPr>
        <w:t xml:space="preserve"> punts i la resta segons la fórmula següent: </w:t>
      </w: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r w:rsidRPr="00333EDA">
        <w:rPr>
          <w:rFonts w:cs="Arial"/>
          <w:noProof/>
          <w:sz w:val="22"/>
          <w:szCs w:val="22"/>
          <w:lang w:eastAsia="ca-ES"/>
        </w:rPr>
        <w:drawing>
          <wp:anchor distT="0" distB="0" distL="114300" distR="114300" simplePos="0" relativeHeight="251661312" behindDoc="0" locked="0" layoutInCell="1" allowOverlap="1" wp14:anchorId="36B395E8" wp14:editId="228AC138">
            <wp:simplePos x="0" y="0"/>
            <wp:positionH relativeFrom="column">
              <wp:posOffset>435610</wp:posOffset>
            </wp:positionH>
            <wp:positionV relativeFrom="paragraph">
              <wp:posOffset>41910</wp:posOffset>
            </wp:positionV>
            <wp:extent cx="4380865" cy="1182370"/>
            <wp:effectExtent l="0" t="0" r="635" b="0"/>
            <wp:wrapSquare wrapText="bothSides"/>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
                    <pic:cNvPicPr>
                      <a:picLocks noChangeAspect="1" noChangeArrowheads="1"/>
                    </pic:cNvPicPr>
                  </pic:nvPicPr>
                  <pic:blipFill>
                    <a:blip r:embed="rId26">
                      <a:extLst>
                        <a:ext uri="{28A0092B-C50C-407E-A947-70E740481C1C}">
                          <a14:useLocalDpi xmlns:a14="http://schemas.microsoft.com/office/drawing/2010/main" val="0"/>
                        </a:ext>
                      </a:extLst>
                    </a:blip>
                    <a:srcRect t="15076" b="3270"/>
                    <a:stretch>
                      <a:fillRect/>
                    </a:stretch>
                  </pic:blipFill>
                  <pic:spPr bwMode="auto">
                    <a:xfrm>
                      <a:off x="0" y="0"/>
                      <a:ext cx="4380865" cy="1182370"/>
                    </a:xfrm>
                    <a:prstGeom prst="rect">
                      <a:avLst/>
                    </a:prstGeom>
                    <a:noFill/>
                  </pic:spPr>
                </pic:pic>
              </a:graphicData>
            </a:graphic>
            <wp14:sizeRelH relativeFrom="page">
              <wp14:pctWidth>0</wp14:pctWidth>
            </wp14:sizeRelH>
            <wp14:sizeRelV relativeFrom="page">
              <wp14:pctHeight>0</wp14:pctHeight>
            </wp14:sizeRelV>
          </wp:anchor>
        </w:drawing>
      </w: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r w:rsidRPr="00333EDA">
        <w:rPr>
          <w:rFonts w:cs="Arial"/>
          <w:sz w:val="22"/>
          <w:szCs w:val="22"/>
        </w:rPr>
        <w:t>S’aplica una ponderació VP= 1</w:t>
      </w: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r w:rsidRPr="00333EDA">
        <w:rPr>
          <w:rFonts w:cs="Arial"/>
          <w:sz w:val="22"/>
          <w:szCs w:val="22"/>
        </w:rPr>
        <w:t>En aquesta fórmula es prendrà el valor de ponderació ordinari, assignant el valor 1 al valor de ponderació (VP)</w:t>
      </w: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r w:rsidRPr="00333EDA">
        <w:rPr>
          <w:rFonts w:cs="Arial"/>
          <w:sz w:val="22"/>
          <w:szCs w:val="22"/>
        </w:rPr>
        <w:t>La puntuació econòmica s’arrodonirà al segon decimal.</w:t>
      </w:r>
    </w:p>
    <w:p w:rsidR="00C73D2D" w:rsidRPr="00333EDA" w:rsidRDefault="00C73D2D" w:rsidP="00C73D2D">
      <w:pPr>
        <w:spacing w:beforeLines="0" w:before="0" w:line="276" w:lineRule="auto"/>
        <w:ind w:right="84"/>
        <w:jc w:val="both"/>
        <w:rPr>
          <w:rFonts w:cs="Arial"/>
          <w:sz w:val="22"/>
          <w:szCs w:val="22"/>
        </w:rPr>
      </w:pPr>
    </w:p>
    <w:p w:rsidR="001D4B8D" w:rsidRPr="00B65FBF" w:rsidRDefault="00C73D2D" w:rsidP="0067788A">
      <w:pPr>
        <w:spacing w:beforeLines="0" w:before="0" w:line="276" w:lineRule="auto"/>
        <w:ind w:right="84"/>
        <w:jc w:val="both"/>
        <w:rPr>
          <w:rFonts w:cs="Arial"/>
          <w:sz w:val="22"/>
          <w:szCs w:val="22"/>
        </w:rPr>
      </w:pPr>
      <w:r w:rsidRPr="00333EDA">
        <w:rPr>
          <w:rFonts w:cs="Arial"/>
          <w:sz w:val="22"/>
          <w:szCs w:val="22"/>
        </w:rPr>
        <w:t>Les empreses que, en la seva oferta econòmica, superin el pressupost màxim de licitació seran automàticament excloses.</w:t>
      </w:r>
    </w:p>
    <w:p w:rsidR="001D4B8D" w:rsidRPr="00B65FBF" w:rsidRDefault="001D4B8D" w:rsidP="001D4B8D">
      <w:pPr>
        <w:spacing w:beforeLines="0" w:before="0" w:line="276" w:lineRule="auto"/>
        <w:jc w:val="both"/>
        <w:rPr>
          <w:rFonts w:cs="Arial"/>
          <w:sz w:val="22"/>
          <w:szCs w:val="22"/>
          <w:lang w:eastAsia="en-US"/>
        </w:rPr>
      </w:pPr>
    </w:p>
    <w:p w:rsidR="001D4B8D" w:rsidRPr="00B65FBF" w:rsidRDefault="001D4B8D" w:rsidP="001D4B8D">
      <w:pPr>
        <w:spacing w:beforeLines="0" w:before="0" w:line="276" w:lineRule="auto"/>
        <w:jc w:val="both"/>
        <w:rPr>
          <w:rFonts w:cs="Arial"/>
          <w:b/>
          <w:sz w:val="22"/>
          <w:szCs w:val="22"/>
        </w:rPr>
      </w:pPr>
      <w:r w:rsidRPr="00B65FBF">
        <w:rPr>
          <w:rFonts w:cs="Arial"/>
          <w:b/>
          <w:bCs/>
          <w:sz w:val="22"/>
          <w:szCs w:val="22"/>
        </w:rPr>
        <w:t>Criteris automàtics subjectes a fórmules (</w:t>
      </w:r>
      <w:r w:rsidRPr="00B65FBF">
        <w:rPr>
          <w:b/>
          <w:bCs/>
          <w:sz w:val="22"/>
          <w:szCs w:val="22"/>
        </w:rPr>
        <w:t>0 a 40 punts</w:t>
      </w:r>
      <w:r w:rsidRPr="00B65FBF">
        <w:rPr>
          <w:rFonts w:cs="Arial"/>
          <w:b/>
          <w:bCs/>
          <w:sz w:val="22"/>
          <w:szCs w:val="22"/>
        </w:rPr>
        <w:t>)</w:t>
      </w:r>
    </w:p>
    <w:p w:rsidR="00CB3677" w:rsidRDefault="001D4B8D" w:rsidP="00CB3677">
      <w:pPr>
        <w:pStyle w:val="Textindependent"/>
        <w:spacing w:before="240" w:line="276" w:lineRule="auto"/>
        <w:jc w:val="both"/>
        <w:rPr>
          <w:sz w:val="22"/>
          <w:szCs w:val="22"/>
        </w:rPr>
      </w:pPr>
      <w:r w:rsidRPr="00B65FBF">
        <w:rPr>
          <w:sz w:val="22"/>
          <w:szCs w:val="22"/>
        </w:rPr>
        <w:t xml:space="preserve">Cada licitador presentarà una memòria en format PDF i de un màxim de 10 pàgines on es recolliran els elements de participació prèvia en projectes de R+D i realització de tasques relacionades amb les descrites en aquest lot. </w:t>
      </w:r>
      <w:r w:rsidR="00CB3677">
        <w:rPr>
          <w:sz w:val="22"/>
          <w:szCs w:val="22"/>
        </w:rPr>
        <w:t>La memòria s’acompanyarà d’una declaració responsable sobre la veracitat de la informació indicada.</w:t>
      </w:r>
    </w:p>
    <w:p w:rsidR="001D4B8D" w:rsidRPr="00B65FBF" w:rsidRDefault="001D4B8D" w:rsidP="001D4B8D">
      <w:pPr>
        <w:pStyle w:val="Textindependent"/>
        <w:spacing w:before="240" w:line="276" w:lineRule="auto"/>
        <w:jc w:val="both"/>
        <w:rPr>
          <w:sz w:val="22"/>
          <w:szCs w:val="22"/>
        </w:rPr>
      </w:pPr>
    </w:p>
    <w:p w:rsidR="00823053" w:rsidRPr="00B65FBF" w:rsidRDefault="001D4B8D" w:rsidP="001D4B8D">
      <w:pPr>
        <w:autoSpaceDE w:val="0"/>
        <w:autoSpaceDN w:val="0"/>
        <w:adjustRightInd w:val="0"/>
        <w:spacing w:beforeLines="0" w:before="0" w:line="276" w:lineRule="auto"/>
        <w:jc w:val="both"/>
        <w:rPr>
          <w:rFonts w:cs="Arial"/>
          <w:sz w:val="22"/>
          <w:szCs w:val="22"/>
          <w:lang w:eastAsia="ca-ES"/>
        </w:rPr>
      </w:pPr>
      <w:r w:rsidRPr="00B65FBF">
        <w:rPr>
          <w:rFonts w:cs="Arial"/>
          <w:sz w:val="22"/>
          <w:szCs w:val="22"/>
          <w:lang w:eastAsia="ca-ES"/>
        </w:rPr>
        <w:t>Concretament, la valoració dels 40 punts que corresponen a la valoració automàtica vinculada a la part científica d’aquest lot, es realitzarà mitjançant els següents elements:</w:t>
      </w:r>
    </w:p>
    <w:p w:rsidR="001D4B8D" w:rsidRPr="00B65FBF" w:rsidRDefault="001D4B8D" w:rsidP="001D4B8D">
      <w:pPr>
        <w:autoSpaceDE w:val="0"/>
        <w:autoSpaceDN w:val="0"/>
        <w:adjustRightInd w:val="0"/>
        <w:spacing w:beforeLines="0" w:before="0" w:line="276" w:lineRule="auto"/>
        <w:jc w:val="both"/>
        <w:rPr>
          <w:rFonts w:cs="Arial"/>
          <w:sz w:val="22"/>
          <w:szCs w:val="22"/>
          <w:lang w:eastAsia="ca-ES"/>
        </w:rPr>
      </w:pPr>
    </w:p>
    <w:p w:rsidR="001D4B8D" w:rsidRPr="00B65FBF" w:rsidRDefault="001D4B8D" w:rsidP="001D4B8D">
      <w:pPr>
        <w:pStyle w:val="Pargrafdellista"/>
        <w:numPr>
          <w:ilvl w:val="0"/>
          <w:numId w:val="20"/>
        </w:numPr>
        <w:autoSpaceDE w:val="0"/>
        <w:autoSpaceDN w:val="0"/>
        <w:adjustRightInd w:val="0"/>
        <w:spacing w:line="276" w:lineRule="auto"/>
        <w:jc w:val="both"/>
        <w:rPr>
          <w:rFonts w:ascii="Arial" w:hAnsi="Arial" w:cs="Arial"/>
          <w:b/>
          <w:bCs/>
          <w:lang w:eastAsia="ca-ES"/>
        </w:rPr>
      </w:pPr>
      <w:r w:rsidRPr="00B65FBF">
        <w:rPr>
          <w:rFonts w:ascii="Arial" w:hAnsi="Arial" w:cs="Arial"/>
          <w:b/>
          <w:bCs/>
          <w:lang w:eastAsia="ca-ES"/>
        </w:rPr>
        <w:t>Experiència professional en els darrers 5 anys (de 0 a 30 punts)</w:t>
      </w:r>
    </w:p>
    <w:p w:rsidR="00121B88" w:rsidRPr="00121B88" w:rsidRDefault="001D4B8D" w:rsidP="001D4B8D">
      <w:pPr>
        <w:autoSpaceDE w:val="0"/>
        <w:autoSpaceDN w:val="0"/>
        <w:adjustRightInd w:val="0"/>
        <w:spacing w:beforeLines="0" w:before="0" w:line="276" w:lineRule="auto"/>
        <w:jc w:val="both"/>
        <w:rPr>
          <w:rFonts w:cs="Arial"/>
          <w:sz w:val="22"/>
          <w:szCs w:val="22"/>
          <w:lang w:eastAsia="ca-ES"/>
        </w:rPr>
      </w:pPr>
      <w:r w:rsidRPr="00B65FBF">
        <w:rPr>
          <w:rFonts w:cs="Arial"/>
          <w:sz w:val="22"/>
          <w:szCs w:val="22"/>
          <w:lang w:eastAsia="ca-ES"/>
        </w:rPr>
        <w:t>La presentació de la memòria de participació en treballs en viticultura i enologia, experiència d’assess</w:t>
      </w:r>
      <w:r w:rsidR="00121B88">
        <w:rPr>
          <w:rFonts w:cs="Arial"/>
          <w:sz w:val="22"/>
          <w:szCs w:val="22"/>
          <w:lang w:eastAsia="ca-ES"/>
        </w:rPr>
        <w:t xml:space="preserve">orament enològic i </w:t>
      </w:r>
      <w:r w:rsidRPr="00B65FBF">
        <w:rPr>
          <w:rFonts w:cs="Arial"/>
          <w:sz w:val="22"/>
          <w:szCs w:val="22"/>
          <w:lang w:eastAsia="ca-ES"/>
        </w:rPr>
        <w:t xml:space="preserve">assistència a cursos de formació s’entregarà en format PDF i en un </w:t>
      </w:r>
      <w:r w:rsidRPr="00B65FBF">
        <w:rPr>
          <w:rFonts w:cs="Arial"/>
          <w:sz w:val="22"/>
          <w:szCs w:val="22"/>
          <w:lang w:eastAsia="ca-ES"/>
        </w:rPr>
        <w:lastRenderedPageBreak/>
        <w:t>màxim de 10 pàgines. Ha d’incloure tots els elements de valoració descrits a continuació i puntuarà fins un màxim de 30 punts.</w:t>
      </w:r>
    </w:p>
    <w:p w:rsidR="001D4B8D" w:rsidRPr="00B65FBF" w:rsidRDefault="001D4B8D" w:rsidP="001D4B8D">
      <w:pPr>
        <w:autoSpaceDE w:val="0"/>
        <w:autoSpaceDN w:val="0"/>
        <w:adjustRightInd w:val="0"/>
        <w:spacing w:beforeLines="0" w:before="0" w:line="276" w:lineRule="auto"/>
        <w:jc w:val="both"/>
        <w:rPr>
          <w:rFonts w:cs="Arial"/>
          <w:sz w:val="22"/>
          <w:szCs w:val="22"/>
          <w:lang w:eastAsia="ca-ES"/>
        </w:rPr>
      </w:pPr>
    </w:p>
    <w:tbl>
      <w:tblPr>
        <w:tblStyle w:val="Taulaambquadrcula"/>
        <w:tblW w:w="0" w:type="auto"/>
        <w:tblLook w:val="04A0" w:firstRow="1" w:lastRow="0" w:firstColumn="1" w:lastColumn="0" w:noHBand="0" w:noVBand="1"/>
      </w:tblPr>
      <w:tblGrid>
        <w:gridCol w:w="6375"/>
        <w:gridCol w:w="1942"/>
      </w:tblGrid>
      <w:tr w:rsidR="001D4B8D" w:rsidRPr="00B65FBF" w:rsidTr="00BA3B38">
        <w:tc>
          <w:tcPr>
            <w:tcW w:w="6375" w:type="dxa"/>
          </w:tcPr>
          <w:p w:rsidR="001D4B8D" w:rsidRPr="00B65FBF" w:rsidRDefault="001D4B8D" w:rsidP="00BA3B38">
            <w:pPr>
              <w:spacing w:before="240" w:line="276" w:lineRule="auto"/>
              <w:rPr>
                <w:rFonts w:cs="Arial"/>
                <w:sz w:val="22"/>
                <w:szCs w:val="22"/>
              </w:rPr>
            </w:pPr>
            <w:r w:rsidRPr="00B65FBF">
              <w:rPr>
                <w:rFonts w:cs="Arial"/>
                <w:sz w:val="22"/>
                <w:szCs w:val="22"/>
              </w:rPr>
              <w:t>1.1 Participació en treballs d’experimentació en l’entorn de la viticultura i enologia</w:t>
            </w:r>
          </w:p>
          <w:p w:rsidR="001D4B8D" w:rsidRPr="00B65FBF" w:rsidRDefault="001D4B8D" w:rsidP="001D4B8D">
            <w:pPr>
              <w:pStyle w:val="Pargrafdellista"/>
              <w:numPr>
                <w:ilvl w:val="0"/>
                <w:numId w:val="15"/>
              </w:numPr>
              <w:spacing w:after="0" w:line="276" w:lineRule="auto"/>
              <w:rPr>
                <w:rFonts w:ascii="Arial" w:hAnsi="Arial" w:cs="Arial"/>
              </w:rPr>
            </w:pPr>
            <w:r w:rsidRPr="00B65FBF">
              <w:rPr>
                <w:rFonts w:ascii="Arial" w:hAnsi="Arial" w:cs="Arial"/>
              </w:rPr>
              <w:t>Participació en 4 treballs</w:t>
            </w:r>
          </w:p>
          <w:p w:rsidR="001D4B8D" w:rsidRPr="00B65FBF" w:rsidRDefault="001D4B8D" w:rsidP="001D4B8D">
            <w:pPr>
              <w:pStyle w:val="Pargrafdellista"/>
              <w:numPr>
                <w:ilvl w:val="0"/>
                <w:numId w:val="15"/>
              </w:numPr>
              <w:spacing w:after="0" w:line="276" w:lineRule="auto"/>
              <w:rPr>
                <w:rFonts w:ascii="Arial" w:hAnsi="Arial" w:cs="Arial"/>
              </w:rPr>
            </w:pPr>
            <w:r w:rsidRPr="00B65FBF">
              <w:rPr>
                <w:rFonts w:ascii="Arial" w:hAnsi="Arial" w:cs="Arial"/>
              </w:rPr>
              <w:t>Participació en 3 treballs</w:t>
            </w:r>
          </w:p>
          <w:p w:rsidR="001D4B8D" w:rsidRPr="00B65FBF" w:rsidRDefault="001D4B8D" w:rsidP="001D4B8D">
            <w:pPr>
              <w:pStyle w:val="Pargrafdellista"/>
              <w:numPr>
                <w:ilvl w:val="0"/>
                <w:numId w:val="15"/>
              </w:numPr>
              <w:spacing w:after="0" w:line="276" w:lineRule="auto"/>
              <w:rPr>
                <w:rFonts w:ascii="Arial" w:hAnsi="Arial" w:cs="Arial"/>
              </w:rPr>
            </w:pPr>
            <w:r w:rsidRPr="00B65FBF">
              <w:rPr>
                <w:rFonts w:ascii="Arial" w:hAnsi="Arial" w:cs="Arial"/>
              </w:rPr>
              <w:t>Participació en 2 treballs</w:t>
            </w:r>
          </w:p>
          <w:p w:rsidR="001D4B8D" w:rsidRPr="00B65FBF" w:rsidRDefault="001D4B8D" w:rsidP="001D4B8D">
            <w:pPr>
              <w:pStyle w:val="Pargrafdellista"/>
              <w:numPr>
                <w:ilvl w:val="0"/>
                <w:numId w:val="15"/>
              </w:numPr>
              <w:spacing w:after="0" w:line="276" w:lineRule="auto"/>
              <w:rPr>
                <w:rFonts w:ascii="Arial" w:hAnsi="Arial" w:cs="Arial"/>
              </w:rPr>
            </w:pPr>
            <w:r w:rsidRPr="00B65FBF">
              <w:rPr>
                <w:rFonts w:ascii="Arial" w:hAnsi="Arial" w:cs="Arial"/>
              </w:rPr>
              <w:t>Participació en 1 treball</w:t>
            </w:r>
          </w:p>
          <w:p w:rsidR="001D4B8D" w:rsidRPr="00B65FBF" w:rsidRDefault="001D4B8D" w:rsidP="001D4B8D">
            <w:pPr>
              <w:pStyle w:val="Pargrafdellista"/>
              <w:numPr>
                <w:ilvl w:val="0"/>
                <w:numId w:val="15"/>
              </w:numPr>
              <w:spacing w:after="0" w:line="276" w:lineRule="auto"/>
              <w:rPr>
                <w:rFonts w:ascii="Arial" w:hAnsi="Arial" w:cs="Arial"/>
              </w:rPr>
            </w:pPr>
            <w:r w:rsidRPr="00B65FBF">
              <w:rPr>
                <w:rFonts w:ascii="Arial" w:eastAsiaTheme="minorEastAsia" w:hAnsi="Arial" w:cs="Arial"/>
              </w:rPr>
              <w:t>Participació en 0 treballs</w:t>
            </w:r>
          </w:p>
        </w:tc>
        <w:tc>
          <w:tcPr>
            <w:tcW w:w="1942" w:type="dxa"/>
          </w:tcPr>
          <w:p w:rsidR="001D4B8D" w:rsidRPr="00B65FBF" w:rsidRDefault="001D4B8D" w:rsidP="00BA3B38">
            <w:pPr>
              <w:spacing w:beforeLines="0" w:before="0" w:line="276" w:lineRule="auto"/>
              <w:rPr>
                <w:rFonts w:cs="Arial"/>
                <w:sz w:val="22"/>
                <w:szCs w:val="22"/>
              </w:rPr>
            </w:pPr>
          </w:p>
          <w:p w:rsidR="001D4B8D" w:rsidRPr="00B65FBF" w:rsidRDefault="001D4B8D" w:rsidP="00BA3B38">
            <w:pPr>
              <w:spacing w:beforeLines="0" w:before="0" w:line="276" w:lineRule="auto"/>
              <w:rPr>
                <w:rFonts w:cs="Arial"/>
                <w:sz w:val="22"/>
                <w:szCs w:val="22"/>
              </w:rPr>
            </w:pPr>
            <w:r w:rsidRPr="00B65FBF">
              <w:rPr>
                <w:rFonts w:cs="Arial"/>
                <w:sz w:val="22"/>
                <w:szCs w:val="22"/>
              </w:rPr>
              <w:t>Fins a 10 punts</w:t>
            </w:r>
          </w:p>
          <w:p w:rsidR="001D4B8D" w:rsidRPr="00B65FBF" w:rsidRDefault="001D4B8D" w:rsidP="00BA3B38">
            <w:pPr>
              <w:spacing w:beforeLines="0" w:before="0" w:line="276" w:lineRule="auto"/>
              <w:rPr>
                <w:rFonts w:cs="Arial"/>
                <w:sz w:val="22"/>
                <w:szCs w:val="22"/>
              </w:rPr>
            </w:pP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10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7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5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 xml:space="preserve">3 punts </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0 punts</w:t>
            </w:r>
          </w:p>
        </w:tc>
      </w:tr>
      <w:tr w:rsidR="001D4B8D" w:rsidRPr="00B65FBF" w:rsidTr="00BA3B38">
        <w:tc>
          <w:tcPr>
            <w:tcW w:w="6375" w:type="dxa"/>
          </w:tcPr>
          <w:p w:rsidR="001D4B8D" w:rsidRPr="00B65FBF" w:rsidRDefault="001D4B8D" w:rsidP="001D4B8D">
            <w:pPr>
              <w:pStyle w:val="Pargrafdellista"/>
              <w:numPr>
                <w:ilvl w:val="1"/>
                <w:numId w:val="19"/>
              </w:numPr>
              <w:spacing w:before="240" w:line="276" w:lineRule="auto"/>
              <w:rPr>
                <w:rFonts w:ascii="Arial" w:eastAsiaTheme="minorEastAsia" w:hAnsi="Arial" w:cs="Arial"/>
              </w:rPr>
            </w:pPr>
            <w:r w:rsidRPr="00B65FBF">
              <w:rPr>
                <w:rFonts w:ascii="Arial" w:eastAsiaTheme="minorEastAsia" w:hAnsi="Arial" w:cs="Arial"/>
              </w:rPr>
              <w:t xml:space="preserve">Experiència en assessorament enològic </w:t>
            </w:r>
          </w:p>
          <w:p w:rsidR="001D4B8D" w:rsidRPr="00B65FBF" w:rsidRDefault="001D4B8D" w:rsidP="001D4B8D">
            <w:pPr>
              <w:pStyle w:val="Pargrafdellista"/>
              <w:numPr>
                <w:ilvl w:val="0"/>
                <w:numId w:val="21"/>
              </w:numPr>
              <w:spacing w:before="240" w:line="276" w:lineRule="auto"/>
              <w:rPr>
                <w:rFonts w:ascii="Arial" w:eastAsiaTheme="minorEastAsia" w:hAnsi="Arial" w:cs="Arial"/>
              </w:rPr>
            </w:pPr>
            <w:r w:rsidRPr="00B65FBF">
              <w:rPr>
                <w:rFonts w:ascii="Arial" w:eastAsiaTheme="minorEastAsia" w:hAnsi="Arial" w:cs="Arial"/>
              </w:rPr>
              <w:t>5 anys d’experiència</w:t>
            </w:r>
          </w:p>
          <w:p w:rsidR="001D4B8D" w:rsidRPr="00B65FBF" w:rsidRDefault="001D4B8D" w:rsidP="001D4B8D">
            <w:pPr>
              <w:pStyle w:val="Pargrafdellista"/>
              <w:numPr>
                <w:ilvl w:val="0"/>
                <w:numId w:val="21"/>
              </w:numPr>
              <w:spacing w:before="240" w:line="276" w:lineRule="auto"/>
              <w:rPr>
                <w:rFonts w:ascii="Arial" w:eastAsiaTheme="minorEastAsia" w:hAnsi="Arial" w:cs="Arial"/>
              </w:rPr>
            </w:pPr>
            <w:r w:rsidRPr="00B65FBF">
              <w:rPr>
                <w:rFonts w:ascii="Arial" w:eastAsiaTheme="minorEastAsia" w:hAnsi="Arial" w:cs="Arial"/>
              </w:rPr>
              <w:t>4 anys d’experiència</w:t>
            </w:r>
          </w:p>
          <w:p w:rsidR="001D4B8D" w:rsidRPr="00B65FBF" w:rsidRDefault="001D4B8D" w:rsidP="001D4B8D">
            <w:pPr>
              <w:pStyle w:val="Pargrafdellista"/>
              <w:numPr>
                <w:ilvl w:val="0"/>
                <w:numId w:val="21"/>
              </w:numPr>
              <w:spacing w:before="240" w:line="276" w:lineRule="auto"/>
              <w:rPr>
                <w:rFonts w:ascii="Arial" w:eastAsiaTheme="minorEastAsia" w:hAnsi="Arial" w:cs="Arial"/>
              </w:rPr>
            </w:pPr>
            <w:r w:rsidRPr="00B65FBF">
              <w:rPr>
                <w:rFonts w:ascii="Arial" w:eastAsiaTheme="minorEastAsia" w:hAnsi="Arial" w:cs="Arial"/>
              </w:rPr>
              <w:t>3 anys d’experiència</w:t>
            </w:r>
          </w:p>
          <w:p w:rsidR="001D4B8D" w:rsidRPr="00B65FBF" w:rsidRDefault="001D4B8D" w:rsidP="001D4B8D">
            <w:pPr>
              <w:pStyle w:val="Pargrafdellista"/>
              <w:numPr>
                <w:ilvl w:val="0"/>
                <w:numId w:val="21"/>
              </w:numPr>
              <w:spacing w:before="240" w:line="276" w:lineRule="auto"/>
              <w:rPr>
                <w:rFonts w:ascii="Arial" w:eastAsiaTheme="minorEastAsia" w:hAnsi="Arial" w:cs="Arial"/>
              </w:rPr>
            </w:pPr>
            <w:r w:rsidRPr="00B65FBF">
              <w:rPr>
                <w:rFonts w:ascii="Arial" w:eastAsiaTheme="minorEastAsia" w:hAnsi="Arial" w:cs="Arial"/>
              </w:rPr>
              <w:t>1 - 2 anys d’experiència</w:t>
            </w:r>
          </w:p>
          <w:p w:rsidR="001D4B8D" w:rsidRPr="00B65FBF" w:rsidRDefault="001D4B8D" w:rsidP="001D4B8D">
            <w:pPr>
              <w:pStyle w:val="Pargrafdellista"/>
              <w:numPr>
                <w:ilvl w:val="0"/>
                <w:numId w:val="21"/>
              </w:numPr>
              <w:spacing w:before="240" w:line="276" w:lineRule="auto"/>
              <w:rPr>
                <w:rFonts w:ascii="Arial" w:eastAsiaTheme="minorEastAsia" w:hAnsi="Arial" w:cs="Arial"/>
              </w:rPr>
            </w:pPr>
            <w:r w:rsidRPr="00B65FBF">
              <w:rPr>
                <w:rFonts w:ascii="Arial" w:eastAsiaTheme="minorEastAsia" w:hAnsi="Arial" w:cs="Arial"/>
              </w:rPr>
              <w:t>No experiència</w:t>
            </w:r>
          </w:p>
        </w:tc>
        <w:tc>
          <w:tcPr>
            <w:tcW w:w="1942" w:type="dxa"/>
          </w:tcPr>
          <w:p w:rsidR="001D4B8D" w:rsidRPr="00B65FBF" w:rsidRDefault="001D4B8D" w:rsidP="00BA3B38">
            <w:pPr>
              <w:spacing w:beforeLines="0" w:before="0" w:line="276" w:lineRule="auto"/>
              <w:rPr>
                <w:rFonts w:cs="Arial"/>
                <w:sz w:val="22"/>
                <w:szCs w:val="22"/>
              </w:rPr>
            </w:pPr>
          </w:p>
          <w:p w:rsidR="001D4B8D" w:rsidRPr="00B65FBF" w:rsidRDefault="001D4B8D" w:rsidP="00BA3B38">
            <w:pPr>
              <w:spacing w:beforeLines="0" w:before="0" w:line="276" w:lineRule="auto"/>
              <w:rPr>
                <w:rFonts w:cs="Arial"/>
                <w:sz w:val="22"/>
                <w:szCs w:val="22"/>
              </w:rPr>
            </w:pPr>
            <w:r w:rsidRPr="00B65FBF">
              <w:rPr>
                <w:rFonts w:cs="Arial"/>
                <w:sz w:val="22"/>
                <w:szCs w:val="22"/>
              </w:rPr>
              <w:t>Fins a 10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10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7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5 punts</w:t>
            </w:r>
          </w:p>
          <w:p w:rsidR="001D4B8D" w:rsidRPr="00B65FBF" w:rsidRDefault="001D4B8D" w:rsidP="00BA3B38">
            <w:pPr>
              <w:pStyle w:val="Pargrafdellista"/>
              <w:spacing w:after="0" w:line="276" w:lineRule="auto"/>
              <w:ind w:left="357"/>
              <w:jc w:val="left"/>
              <w:rPr>
                <w:rFonts w:ascii="Arial" w:eastAsiaTheme="minorEastAsia" w:hAnsi="Arial" w:cs="Arial"/>
              </w:rPr>
            </w:pPr>
            <w:r w:rsidRPr="00B65FBF">
              <w:rPr>
                <w:rFonts w:ascii="Arial" w:eastAsiaTheme="minorEastAsia" w:hAnsi="Arial" w:cs="Arial"/>
              </w:rPr>
              <w:t xml:space="preserve">  3 punts</w:t>
            </w:r>
          </w:p>
          <w:p w:rsidR="001D4B8D" w:rsidRPr="00B65FBF" w:rsidRDefault="001D4B8D" w:rsidP="00BA3B38">
            <w:pPr>
              <w:spacing w:beforeLines="0" w:before="0" w:line="240" w:lineRule="auto"/>
              <w:ind w:left="744" w:hanging="284"/>
              <w:rPr>
                <w:rFonts w:cs="Arial"/>
                <w:sz w:val="22"/>
                <w:szCs w:val="22"/>
              </w:rPr>
            </w:pPr>
            <w:r w:rsidRPr="00B65FBF">
              <w:rPr>
                <w:rFonts w:cs="Arial"/>
                <w:sz w:val="22"/>
                <w:szCs w:val="22"/>
              </w:rPr>
              <w:t>0 punts</w:t>
            </w:r>
          </w:p>
        </w:tc>
      </w:tr>
      <w:tr w:rsidR="001D4B8D" w:rsidRPr="00B65FBF" w:rsidTr="00BA3B38">
        <w:tc>
          <w:tcPr>
            <w:tcW w:w="6375" w:type="dxa"/>
          </w:tcPr>
          <w:p w:rsidR="001D4B8D" w:rsidRPr="00B65FBF" w:rsidRDefault="001D4B8D" w:rsidP="001D4B8D">
            <w:pPr>
              <w:pStyle w:val="Pargrafdellista"/>
              <w:numPr>
                <w:ilvl w:val="1"/>
                <w:numId w:val="19"/>
              </w:numPr>
              <w:spacing w:before="240" w:line="276" w:lineRule="auto"/>
              <w:rPr>
                <w:rFonts w:ascii="Arial" w:eastAsiaTheme="minorEastAsia" w:hAnsi="Arial" w:cs="Arial"/>
              </w:rPr>
            </w:pPr>
            <w:r w:rsidRPr="00B65FBF">
              <w:rPr>
                <w:rFonts w:ascii="Arial" w:eastAsiaTheme="minorEastAsia" w:hAnsi="Arial" w:cs="Arial"/>
              </w:rPr>
              <w:t>. Acreditació d’assistència a cursos de formació en l’àrea de l’enologia, microbiologia o equivalents</w:t>
            </w:r>
          </w:p>
          <w:p w:rsidR="001D4B8D" w:rsidRPr="00B65FBF" w:rsidRDefault="001D4B8D" w:rsidP="001D4B8D">
            <w:pPr>
              <w:pStyle w:val="Pargrafdellista"/>
              <w:numPr>
                <w:ilvl w:val="0"/>
                <w:numId w:val="22"/>
              </w:numPr>
              <w:spacing w:after="0" w:line="276" w:lineRule="auto"/>
              <w:ind w:left="1167"/>
              <w:rPr>
                <w:rFonts w:ascii="Arial" w:eastAsiaTheme="minorEastAsia" w:hAnsi="Arial" w:cs="Arial"/>
              </w:rPr>
            </w:pPr>
            <w:r w:rsidRPr="00B65FBF">
              <w:rPr>
                <w:rFonts w:ascii="Arial" w:eastAsiaTheme="minorEastAsia" w:hAnsi="Arial" w:cs="Arial"/>
              </w:rPr>
              <w:t>Durada total de  més de 50 hores</w:t>
            </w:r>
          </w:p>
          <w:p w:rsidR="001D4B8D" w:rsidRPr="00B65FBF" w:rsidRDefault="001D4B8D" w:rsidP="001D4B8D">
            <w:pPr>
              <w:pStyle w:val="Pargrafdellista"/>
              <w:numPr>
                <w:ilvl w:val="0"/>
                <w:numId w:val="22"/>
              </w:numPr>
              <w:spacing w:after="0" w:line="276" w:lineRule="auto"/>
              <w:ind w:left="1167"/>
              <w:rPr>
                <w:rFonts w:ascii="Arial" w:eastAsiaTheme="minorEastAsia" w:hAnsi="Arial" w:cs="Arial"/>
              </w:rPr>
            </w:pPr>
            <w:r w:rsidRPr="00B65FBF">
              <w:rPr>
                <w:rFonts w:ascii="Arial" w:eastAsiaTheme="minorEastAsia" w:hAnsi="Arial" w:cs="Arial"/>
              </w:rPr>
              <w:t>Durada total de 25 a 49 hores</w:t>
            </w:r>
          </w:p>
          <w:p w:rsidR="001D4B8D" w:rsidRPr="00B65FBF" w:rsidRDefault="001D4B8D" w:rsidP="001D4B8D">
            <w:pPr>
              <w:pStyle w:val="Pargrafdellista"/>
              <w:numPr>
                <w:ilvl w:val="0"/>
                <w:numId w:val="22"/>
              </w:numPr>
              <w:spacing w:after="0" w:line="276" w:lineRule="auto"/>
              <w:ind w:left="1167"/>
              <w:rPr>
                <w:rFonts w:ascii="Arial" w:hAnsi="Arial" w:cs="Arial"/>
              </w:rPr>
            </w:pPr>
            <w:r w:rsidRPr="00B65FBF">
              <w:rPr>
                <w:rFonts w:ascii="Arial" w:eastAsiaTheme="minorEastAsia" w:hAnsi="Arial" w:cs="Arial"/>
              </w:rPr>
              <w:t>Durada total fins a 24 hores</w:t>
            </w:r>
            <w:r w:rsidRPr="00B65FBF">
              <w:rPr>
                <w:rFonts w:ascii="Arial" w:hAnsi="Arial" w:cs="Arial"/>
              </w:rPr>
              <w:t xml:space="preserve"> </w:t>
            </w:r>
          </w:p>
          <w:p w:rsidR="001D4B8D" w:rsidRPr="00B65FBF" w:rsidRDefault="001D4B8D" w:rsidP="001D4B8D">
            <w:pPr>
              <w:pStyle w:val="Pargrafdellista"/>
              <w:numPr>
                <w:ilvl w:val="0"/>
                <w:numId w:val="22"/>
              </w:numPr>
              <w:spacing w:after="0" w:line="276" w:lineRule="auto"/>
              <w:ind w:left="1167"/>
              <w:rPr>
                <w:rFonts w:ascii="Arial" w:hAnsi="Arial" w:cs="Arial"/>
              </w:rPr>
            </w:pPr>
            <w:r w:rsidRPr="00B65FBF">
              <w:rPr>
                <w:rFonts w:ascii="Arial" w:hAnsi="Arial" w:cs="Arial"/>
              </w:rPr>
              <w:t>0 cursos</w:t>
            </w:r>
          </w:p>
        </w:tc>
        <w:tc>
          <w:tcPr>
            <w:tcW w:w="1942" w:type="dxa"/>
          </w:tcPr>
          <w:p w:rsidR="001D4B8D" w:rsidRPr="00B65FBF" w:rsidRDefault="001D4B8D" w:rsidP="00BA3B38">
            <w:pPr>
              <w:spacing w:beforeLines="0" w:before="0" w:line="276" w:lineRule="auto"/>
              <w:rPr>
                <w:rFonts w:cs="Arial"/>
                <w:sz w:val="22"/>
                <w:szCs w:val="22"/>
              </w:rPr>
            </w:pPr>
          </w:p>
          <w:p w:rsidR="001D4B8D" w:rsidRPr="00B65FBF" w:rsidRDefault="001D4B8D" w:rsidP="00BA3B38">
            <w:pPr>
              <w:spacing w:beforeLines="0" w:before="0" w:line="276" w:lineRule="auto"/>
              <w:rPr>
                <w:rFonts w:cs="Arial"/>
                <w:sz w:val="22"/>
                <w:szCs w:val="22"/>
              </w:rPr>
            </w:pPr>
            <w:r w:rsidRPr="00B65FBF">
              <w:rPr>
                <w:rFonts w:cs="Arial"/>
                <w:sz w:val="22"/>
                <w:szCs w:val="22"/>
              </w:rPr>
              <w:t>Fins a 10 punts</w:t>
            </w:r>
          </w:p>
          <w:p w:rsidR="001D4B8D" w:rsidRPr="00B65FBF" w:rsidRDefault="001D4B8D" w:rsidP="00BA3B38">
            <w:pPr>
              <w:spacing w:beforeLines="0" w:before="0" w:line="276" w:lineRule="auto"/>
              <w:jc w:val="center"/>
              <w:rPr>
                <w:rFonts w:cs="Arial"/>
                <w:sz w:val="22"/>
                <w:szCs w:val="22"/>
              </w:rPr>
            </w:pP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10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5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3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0 punts</w:t>
            </w:r>
          </w:p>
        </w:tc>
      </w:tr>
    </w:tbl>
    <w:p w:rsidR="00121B88" w:rsidRPr="00B65FBF" w:rsidRDefault="00121B88" w:rsidP="00121B88">
      <w:pPr>
        <w:pStyle w:val="Textindependent"/>
        <w:spacing w:before="240" w:line="276" w:lineRule="auto"/>
        <w:jc w:val="both"/>
        <w:rPr>
          <w:sz w:val="22"/>
          <w:szCs w:val="22"/>
        </w:rPr>
      </w:pPr>
      <w:r w:rsidRPr="00DB09D7">
        <w:rPr>
          <w:sz w:val="22"/>
          <w:szCs w:val="22"/>
        </w:rPr>
        <w:t xml:space="preserve">L’assistència a cursos s’haurà d’acreditar aportant </w:t>
      </w:r>
      <w:r>
        <w:rPr>
          <w:sz w:val="22"/>
          <w:szCs w:val="22"/>
        </w:rPr>
        <w:t>els certificats corresponents amb indicació de les hores.</w:t>
      </w:r>
    </w:p>
    <w:p w:rsidR="001D4B8D" w:rsidRPr="00B65FBF" w:rsidRDefault="001D4B8D" w:rsidP="001D4B8D">
      <w:pPr>
        <w:autoSpaceDE w:val="0"/>
        <w:autoSpaceDN w:val="0"/>
        <w:adjustRightInd w:val="0"/>
        <w:spacing w:beforeLines="0" w:before="0" w:line="276" w:lineRule="auto"/>
        <w:jc w:val="both"/>
        <w:rPr>
          <w:rFonts w:cs="Arial"/>
          <w:sz w:val="22"/>
          <w:szCs w:val="22"/>
          <w:lang w:eastAsia="ca-ES"/>
        </w:rPr>
      </w:pPr>
    </w:p>
    <w:p w:rsidR="001D4B8D" w:rsidRPr="00B65FBF" w:rsidRDefault="001D4B8D" w:rsidP="001D4B8D">
      <w:pPr>
        <w:pStyle w:val="Pargrafdellista"/>
        <w:numPr>
          <w:ilvl w:val="0"/>
          <w:numId w:val="20"/>
        </w:numPr>
        <w:autoSpaceDE w:val="0"/>
        <w:autoSpaceDN w:val="0"/>
        <w:adjustRightInd w:val="0"/>
        <w:spacing w:line="276" w:lineRule="auto"/>
        <w:jc w:val="both"/>
        <w:rPr>
          <w:rFonts w:ascii="Arial" w:hAnsi="Arial" w:cs="Arial"/>
          <w:lang w:eastAsia="ca-ES"/>
        </w:rPr>
      </w:pPr>
      <w:r w:rsidRPr="00B65FBF">
        <w:rPr>
          <w:rFonts w:ascii="Arial" w:hAnsi="Arial" w:cs="Arial"/>
          <w:b/>
          <w:bCs/>
          <w:lang w:eastAsia="ca-ES"/>
        </w:rPr>
        <w:t>Disponibilitat horària (de 0 a 10 punts).</w:t>
      </w:r>
    </w:p>
    <w:p w:rsidR="001D4B8D" w:rsidRPr="00B65FBF" w:rsidRDefault="001D4B8D" w:rsidP="001D4B8D">
      <w:pPr>
        <w:autoSpaceDE w:val="0"/>
        <w:autoSpaceDN w:val="0"/>
        <w:adjustRightInd w:val="0"/>
        <w:spacing w:beforeLines="0" w:before="0" w:line="276" w:lineRule="auto"/>
        <w:jc w:val="both"/>
        <w:rPr>
          <w:rFonts w:cs="Arial"/>
          <w:sz w:val="22"/>
          <w:szCs w:val="22"/>
          <w:lang w:eastAsia="ca-ES"/>
        </w:rPr>
      </w:pPr>
      <w:r w:rsidRPr="00B65FBF">
        <w:rPr>
          <w:rFonts w:cs="Arial"/>
          <w:sz w:val="22"/>
          <w:szCs w:val="22"/>
          <w:lang w:eastAsia="ca-ES"/>
        </w:rPr>
        <w:t>A la memòria tècnica el licitador inclourà, a més del punt següent que es valorarà segons les puntuacions i amb un màxim de 10 punts, un document de compromís del compliment de la disponibilitat horària que proposen:</w:t>
      </w:r>
    </w:p>
    <w:p w:rsidR="001D4B8D" w:rsidRPr="00B65FBF" w:rsidRDefault="001D4B8D" w:rsidP="001D4B8D">
      <w:pPr>
        <w:autoSpaceDE w:val="0"/>
        <w:autoSpaceDN w:val="0"/>
        <w:adjustRightInd w:val="0"/>
        <w:spacing w:beforeLines="0" w:before="0" w:line="276" w:lineRule="auto"/>
        <w:jc w:val="both"/>
        <w:rPr>
          <w:rFonts w:cs="Arial"/>
          <w:sz w:val="22"/>
          <w:szCs w:val="22"/>
          <w:lang w:eastAsia="ca-ES"/>
        </w:rPr>
      </w:pPr>
    </w:p>
    <w:p w:rsidR="001D4B8D" w:rsidRDefault="001D4B8D" w:rsidP="001D4B8D">
      <w:pPr>
        <w:spacing w:beforeLines="0" w:before="0" w:line="276" w:lineRule="auto"/>
        <w:jc w:val="both"/>
        <w:rPr>
          <w:rFonts w:cs="Arial"/>
          <w:b/>
          <w:sz w:val="22"/>
          <w:szCs w:val="22"/>
          <w:u w:val="single"/>
        </w:rPr>
      </w:pPr>
    </w:p>
    <w:tbl>
      <w:tblPr>
        <w:tblStyle w:val="Taulaambquadrcula"/>
        <w:tblW w:w="8500" w:type="dxa"/>
        <w:tblLook w:val="04A0" w:firstRow="1" w:lastRow="0" w:firstColumn="1" w:lastColumn="0" w:noHBand="0" w:noVBand="1"/>
      </w:tblPr>
      <w:tblGrid>
        <w:gridCol w:w="6658"/>
        <w:gridCol w:w="1842"/>
      </w:tblGrid>
      <w:tr w:rsidR="009D2881" w:rsidRPr="00321BB5" w:rsidTr="006D36B5">
        <w:trPr>
          <w:trHeight w:val="410"/>
        </w:trPr>
        <w:tc>
          <w:tcPr>
            <w:tcW w:w="6658" w:type="dxa"/>
          </w:tcPr>
          <w:p w:rsidR="009D2881" w:rsidRPr="00C16EEB" w:rsidRDefault="009D2881" w:rsidP="006D36B5">
            <w:pPr>
              <w:autoSpaceDE w:val="0"/>
              <w:autoSpaceDN w:val="0"/>
              <w:adjustRightInd w:val="0"/>
              <w:spacing w:beforeLines="0" w:before="0" w:line="276" w:lineRule="auto"/>
              <w:rPr>
                <w:rFonts w:cs="Arial"/>
                <w:sz w:val="22"/>
                <w:szCs w:val="22"/>
                <w:lang w:eastAsia="ca-ES"/>
              </w:rPr>
            </w:pPr>
            <w:r w:rsidRPr="00C16EEB">
              <w:rPr>
                <w:rFonts w:cs="Arial"/>
                <w:sz w:val="22"/>
                <w:szCs w:val="22"/>
                <w:lang w:eastAsia="ca-ES"/>
              </w:rPr>
              <w:t>2.1 – Horari de suport flexible i capacitat de resposta</w:t>
            </w:r>
          </w:p>
          <w:p w:rsidR="009D2881" w:rsidRPr="00C16EEB" w:rsidRDefault="009D2881" w:rsidP="009D2881">
            <w:pPr>
              <w:pStyle w:val="Pargrafdellista"/>
              <w:numPr>
                <w:ilvl w:val="0"/>
                <w:numId w:val="15"/>
              </w:numPr>
              <w:autoSpaceDE w:val="0"/>
              <w:autoSpaceDN w:val="0"/>
              <w:adjustRightInd w:val="0"/>
              <w:spacing w:before="240" w:line="276" w:lineRule="auto"/>
              <w:rPr>
                <w:rFonts w:ascii="Arial" w:eastAsiaTheme="minorEastAsia" w:hAnsi="Arial" w:cs="Arial"/>
                <w:lang w:eastAsia="ca-ES"/>
              </w:rPr>
            </w:pPr>
            <w:r w:rsidRPr="00C16EEB">
              <w:rPr>
                <w:rFonts w:ascii="Arial" w:eastAsiaTheme="minorEastAsia" w:hAnsi="Arial" w:cs="Arial"/>
                <w:lang w:eastAsia="ca-ES"/>
              </w:rPr>
              <w:t>Disponibilitat 5 dies a la setmana</w:t>
            </w:r>
          </w:p>
          <w:p w:rsidR="009D2881" w:rsidRPr="00C16EEB" w:rsidRDefault="009D2881" w:rsidP="009D2881">
            <w:pPr>
              <w:pStyle w:val="Pargrafdellista"/>
              <w:numPr>
                <w:ilvl w:val="0"/>
                <w:numId w:val="15"/>
              </w:numPr>
              <w:autoSpaceDE w:val="0"/>
              <w:autoSpaceDN w:val="0"/>
              <w:adjustRightInd w:val="0"/>
              <w:spacing w:before="240" w:line="276" w:lineRule="auto"/>
              <w:rPr>
                <w:rFonts w:ascii="Arial" w:eastAsiaTheme="minorEastAsia" w:hAnsi="Arial" w:cs="Arial"/>
                <w:lang w:eastAsia="ca-ES"/>
              </w:rPr>
            </w:pPr>
            <w:r w:rsidRPr="00C16EEB">
              <w:rPr>
                <w:rFonts w:ascii="Arial" w:eastAsiaTheme="minorEastAsia" w:hAnsi="Arial" w:cs="Arial"/>
                <w:lang w:eastAsia="ca-ES"/>
              </w:rPr>
              <w:t>Disponibilitat 4 dies a la setmana</w:t>
            </w:r>
          </w:p>
          <w:p w:rsidR="009D2881" w:rsidRPr="00C16EEB" w:rsidRDefault="009D2881" w:rsidP="00C16EEB">
            <w:pPr>
              <w:autoSpaceDE w:val="0"/>
              <w:autoSpaceDN w:val="0"/>
              <w:adjustRightInd w:val="0"/>
              <w:spacing w:before="240" w:line="276" w:lineRule="auto"/>
              <w:rPr>
                <w:rFonts w:eastAsiaTheme="minorEastAsia" w:cs="Arial"/>
                <w:sz w:val="22"/>
                <w:szCs w:val="22"/>
                <w:lang w:eastAsia="ca-ES"/>
              </w:rPr>
            </w:pPr>
          </w:p>
        </w:tc>
        <w:tc>
          <w:tcPr>
            <w:tcW w:w="1842" w:type="dxa"/>
          </w:tcPr>
          <w:p w:rsidR="009D2881" w:rsidRPr="00C16EEB" w:rsidRDefault="009D2881" w:rsidP="006D36B5">
            <w:pPr>
              <w:autoSpaceDE w:val="0"/>
              <w:autoSpaceDN w:val="0"/>
              <w:adjustRightInd w:val="0"/>
              <w:spacing w:beforeLines="0" w:before="0" w:line="276" w:lineRule="auto"/>
              <w:rPr>
                <w:rFonts w:cs="Arial"/>
                <w:sz w:val="22"/>
                <w:szCs w:val="22"/>
                <w:lang w:eastAsia="ca-ES"/>
              </w:rPr>
            </w:pPr>
            <w:r w:rsidRPr="00C16EEB">
              <w:rPr>
                <w:rFonts w:cs="Arial"/>
                <w:sz w:val="22"/>
                <w:szCs w:val="22"/>
                <w:lang w:eastAsia="ca-ES"/>
              </w:rPr>
              <w:t>Fins a 10 punts</w:t>
            </w:r>
          </w:p>
          <w:p w:rsidR="009D2881" w:rsidRPr="00C16EEB" w:rsidRDefault="009D2881" w:rsidP="006D36B5">
            <w:pPr>
              <w:autoSpaceDE w:val="0"/>
              <w:autoSpaceDN w:val="0"/>
              <w:adjustRightInd w:val="0"/>
              <w:spacing w:beforeLines="0" w:before="0" w:line="276" w:lineRule="auto"/>
              <w:rPr>
                <w:rFonts w:cs="Arial"/>
                <w:sz w:val="22"/>
                <w:szCs w:val="22"/>
                <w:lang w:eastAsia="ca-ES"/>
              </w:rPr>
            </w:pPr>
          </w:p>
          <w:p w:rsidR="009D2881" w:rsidRPr="00C16EEB" w:rsidRDefault="009D2881" w:rsidP="006D36B5">
            <w:pPr>
              <w:autoSpaceDE w:val="0"/>
              <w:autoSpaceDN w:val="0"/>
              <w:adjustRightInd w:val="0"/>
              <w:spacing w:beforeLines="0" w:before="0" w:line="276" w:lineRule="auto"/>
              <w:ind w:left="456"/>
              <w:rPr>
                <w:rFonts w:cs="Arial"/>
                <w:sz w:val="22"/>
                <w:szCs w:val="22"/>
                <w:lang w:eastAsia="ca-ES"/>
              </w:rPr>
            </w:pPr>
            <w:r w:rsidRPr="00C16EEB">
              <w:rPr>
                <w:rFonts w:cs="Arial"/>
                <w:sz w:val="22"/>
                <w:szCs w:val="22"/>
                <w:lang w:eastAsia="ca-ES"/>
              </w:rPr>
              <w:t>10 punts</w:t>
            </w:r>
          </w:p>
          <w:p w:rsidR="009D2881" w:rsidRPr="00C16EEB" w:rsidRDefault="009D2881" w:rsidP="006D36B5">
            <w:pPr>
              <w:autoSpaceDE w:val="0"/>
              <w:autoSpaceDN w:val="0"/>
              <w:adjustRightInd w:val="0"/>
              <w:spacing w:beforeLines="0" w:before="0" w:line="276" w:lineRule="auto"/>
              <w:ind w:left="456"/>
              <w:rPr>
                <w:rFonts w:cs="Arial"/>
                <w:sz w:val="22"/>
                <w:szCs w:val="22"/>
                <w:lang w:eastAsia="ca-ES"/>
              </w:rPr>
            </w:pPr>
            <w:r w:rsidRPr="00C16EEB">
              <w:rPr>
                <w:rFonts w:cs="Arial"/>
                <w:sz w:val="22"/>
                <w:szCs w:val="22"/>
                <w:lang w:eastAsia="ca-ES"/>
              </w:rPr>
              <w:t>0 punts</w:t>
            </w:r>
          </w:p>
          <w:p w:rsidR="009D2881" w:rsidRPr="00C16EEB" w:rsidRDefault="009D2881" w:rsidP="006D36B5">
            <w:pPr>
              <w:autoSpaceDE w:val="0"/>
              <w:autoSpaceDN w:val="0"/>
              <w:adjustRightInd w:val="0"/>
              <w:spacing w:beforeLines="0" w:before="0" w:line="276" w:lineRule="auto"/>
              <w:ind w:left="456"/>
              <w:rPr>
                <w:rFonts w:cs="Arial"/>
                <w:sz w:val="22"/>
                <w:szCs w:val="22"/>
                <w:lang w:eastAsia="ca-ES"/>
              </w:rPr>
            </w:pPr>
          </w:p>
        </w:tc>
      </w:tr>
    </w:tbl>
    <w:p w:rsidR="00823053" w:rsidRDefault="00823053" w:rsidP="001D4B8D">
      <w:pPr>
        <w:spacing w:beforeLines="0" w:before="0" w:line="276" w:lineRule="auto"/>
        <w:jc w:val="both"/>
        <w:rPr>
          <w:rFonts w:cs="Arial"/>
          <w:b/>
          <w:sz w:val="22"/>
          <w:szCs w:val="22"/>
          <w:u w:val="single"/>
        </w:rPr>
      </w:pPr>
    </w:p>
    <w:p w:rsidR="009D2881" w:rsidRDefault="009D2881" w:rsidP="009B1049">
      <w:pPr>
        <w:autoSpaceDE w:val="0"/>
        <w:autoSpaceDN w:val="0"/>
        <w:adjustRightInd w:val="0"/>
        <w:spacing w:beforeLines="0" w:before="0" w:line="276" w:lineRule="auto"/>
        <w:jc w:val="both"/>
        <w:rPr>
          <w:rFonts w:cs="Arial"/>
          <w:sz w:val="22"/>
          <w:szCs w:val="22"/>
          <w:lang w:eastAsia="ca-ES"/>
        </w:rPr>
      </w:pPr>
      <w:r>
        <w:rPr>
          <w:rFonts w:cs="Arial"/>
          <w:sz w:val="22"/>
          <w:szCs w:val="22"/>
          <w:lang w:eastAsia="ca-ES"/>
        </w:rPr>
        <w:t>L’horari de suport flexible i capacitat de resposta s’entén com la</w:t>
      </w:r>
      <w:r w:rsidRPr="00DB75A6">
        <w:rPr>
          <w:rFonts w:cs="Arial"/>
          <w:sz w:val="22"/>
          <w:szCs w:val="22"/>
          <w:lang w:eastAsia="ca-ES"/>
        </w:rPr>
        <w:t xml:space="preserve"> disponibilitat </w:t>
      </w:r>
      <w:r>
        <w:rPr>
          <w:rFonts w:cs="Arial"/>
          <w:sz w:val="22"/>
          <w:szCs w:val="22"/>
          <w:lang w:eastAsia="ca-ES"/>
        </w:rPr>
        <w:t xml:space="preserve">que tingui el licitador, o el personal que adscrigui, durant </w:t>
      </w:r>
      <w:r w:rsidRPr="00DB75A6">
        <w:rPr>
          <w:rFonts w:cs="Arial"/>
          <w:sz w:val="22"/>
          <w:szCs w:val="22"/>
          <w:lang w:eastAsia="ca-ES"/>
        </w:rPr>
        <w:t>els 5 dies de la setmana per a poder-se ada</w:t>
      </w:r>
      <w:r w:rsidRPr="00AB2C26">
        <w:rPr>
          <w:rFonts w:cs="Arial"/>
          <w:sz w:val="22"/>
          <w:szCs w:val="22"/>
          <w:lang w:eastAsia="ca-ES"/>
        </w:rPr>
        <w:t xml:space="preserve">ptar a la necessitat del servei, independentment que </w:t>
      </w:r>
      <w:r>
        <w:rPr>
          <w:rFonts w:cs="Arial"/>
          <w:sz w:val="22"/>
          <w:szCs w:val="22"/>
          <w:lang w:eastAsia="ca-ES"/>
        </w:rPr>
        <w:t xml:space="preserve">és condició necessària que tingui disponibilitat mínima de 4 dies a la setmana. </w:t>
      </w:r>
      <w:r w:rsidRPr="00DB75A6">
        <w:rPr>
          <w:rFonts w:cs="Arial"/>
          <w:sz w:val="22"/>
          <w:szCs w:val="22"/>
          <w:lang w:eastAsia="ca-ES"/>
        </w:rPr>
        <w:t xml:space="preserve"> </w:t>
      </w:r>
    </w:p>
    <w:p w:rsidR="009D2881" w:rsidRDefault="009D2881" w:rsidP="001D4B8D">
      <w:pPr>
        <w:spacing w:beforeLines="0" w:before="0" w:line="276" w:lineRule="auto"/>
        <w:jc w:val="both"/>
        <w:rPr>
          <w:rFonts w:cs="Arial"/>
          <w:b/>
          <w:sz w:val="22"/>
          <w:szCs w:val="22"/>
          <w:u w:val="single"/>
        </w:rPr>
      </w:pPr>
    </w:p>
    <w:p w:rsidR="0067788A" w:rsidRDefault="0067788A" w:rsidP="001D4B8D">
      <w:pPr>
        <w:spacing w:beforeLines="0" w:before="0" w:line="276" w:lineRule="auto"/>
        <w:jc w:val="both"/>
        <w:rPr>
          <w:rFonts w:cs="Arial"/>
          <w:b/>
          <w:sz w:val="22"/>
          <w:szCs w:val="22"/>
          <w:u w:val="single"/>
        </w:rPr>
      </w:pPr>
    </w:p>
    <w:p w:rsidR="0067788A" w:rsidRDefault="0067788A" w:rsidP="001D4B8D">
      <w:pPr>
        <w:spacing w:beforeLines="0" w:before="0" w:line="276" w:lineRule="auto"/>
        <w:jc w:val="both"/>
        <w:rPr>
          <w:rFonts w:cs="Arial"/>
          <w:b/>
          <w:sz w:val="22"/>
          <w:szCs w:val="22"/>
          <w:u w:val="single"/>
        </w:rPr>
      </w:pPr>
    </w:p>
    <w:p w:rsidR="001D4B8D" w:rsidRPr="00B65FBF" w:rsidRDefault="001D4B8D" w:rsidP="001D4B8D">
      <w:pPr>
        <w:spacing w:beforeLines="0" w:before="0" w:line="276" w:lineRule="auto"/>
        <w:jc w:val="both"/>
        <w:rPr>
          <w:rFonts w:cs="Arial"/>
          <w:b/>
          <w:sz w:val="22"/>
          <w:szCs w:val="22"/>
          <w:u w:val="single"/>
        </w:rPr>
      </w:pPr>
      <w:r w:rsidRPr="00B65FBF">
        <w:rPr>
          <w:rFonts w:cs="Arial"/>
          <w:b/>
          <w:sz w:val="22"/>
          <w:szCs w:val="22"/>
          <w:u w:val="single"/>
        </w:rPr>
        <w:t>LOT 3 – Suport tècnic-científic per a la millora de l’anàlisi estadístic i dels tractament de dades sensorials obtingudes pel cos de tastadors del panel de tast d’INCAVI, i per a la especialització dels comitès de qualitat dels òrgans de gestió de les Denominacions d’Origen.</w:t>
      </w:r>
    </w:p>
    <w:p w:rsidR="001D4B8D" w:rsidRPr="00B65FBF" w:rsidRDefault="001D4B8D" w:rsidP="001D4B8D">
      <w:pPr>
        <w:spacing w:beforeLines="0" w:before="0" w:line="276" w:lineRule="auto"/>
        <w:jc w:val="both"/>
        <w:rPr>
          <w:rFonts w:cs="Arial"/>
          <w:b/>
          <w:sz w:val="22"/>
          <w:szCs w:val="22"/>
          <w:u w:val="single"/>
        </w:rPr>
      </w:pPr>
    </w:p>
    <w:p w:rsidR="001D4B8D" w:rsidRPr="00B65FBF" w:rsidRDefault="001D4B8D" w:rsidP="001D4B8D">
      <w:pPr>
        <w:widowControl w:val="0"/>
        <w:autoSpaceDE w:val="0"/>
        <w:autoSpaceDN w:val="0"/>
        <w:spacing w:beforeLines="0" w:before="0" w:line="276" w:lineRule="auto"/>
        <w:jc w:val="both"/>
        <w:rPr>
          <w:rFonts w:eastAsia="Arial" w:cs="Arial"/>
          <w:b/>
          <w:sz w:val="22"/>
          <w:szCs w:val="22"/>
          <w:lang w:eastAsia="en-US"/>
        </w:rPr>
      </w:pPr>
      <w:r w:rsidRPr="00B65FBF">
        <w:rPr>
          <w:rFonts w:eastAsia="Arial" w:cs="Arial"/>
          <w:b/>
          <w:sz w:val="22"/>
          <w:szCs w:val="22"/>
          <w:lang w:eastAsia="en-US"/>
        </w:rPr>
        <w:t xml:space="preserve">Oferta econòmica (0 a 60 punts) </w:t>
      </w:r>
    </w:p>
    <w:p w:rsidR="00C73D2D" w:rsidRDefault="00C73D2D" w:rsidP="001D4B8D">
      <w:pPr>
        <w:spacing w:beforeLines="0" w:before="0" w:line="276" w:lineRule="auto"/>
        <w:jc w:val="both"/>
        <w:rPr>
          <w:rFonts w:cs="Arial"/>
          <w:sz w:val="22"/>
          <w:szCs w:val="22"/>
          <w:lang w:eastAsia="en-US"/>
        </w:rPr>
      </w:pPr>
    </w:p>
    <w:p w:rsidR="00C73D2D" w:rsidRDefault="00C73D2D" w:rsidP="00C73D2D">
      <w:pPr>
        <w:spacing w:beforeLines="0" w:before="0" w:line="276" w:lineRule="auto"/>
        <w:ind w:right="84"/>
        <w:jc w:val="both"/>
        <w:rPr>
          <w:rFonts w:cs="Arial"/>
          <w:sz w:val="22"/>
          <w:szCs w:val="22"/>
        </w:rPr>
      </w:pPr>
      <w:r w:rsidRPr="00333EDA">
        <w:rPr>
          <w:rFonts w:cs="Arial"/>
          <w:sz w:val="22"/>
          <w:szCs w:val="22"/>
        </w:rPr>
        <w:t xml:space="preserve">Per a la valoració es prendrà com a referència l’import ofert per l’empresa, IVA exclòs. El sistema de valoració de les proposicions s’estableix d’acord amb la Directriu 1/2020 d’aplicació de fórmules de valoració i ponderació de les proposicions econòmica i tècnica. L’empresa que ofereixi el millor preu rebrà </w:t>
      </w:r>
      <w:r>
        <w:rPr>
          <w:rFonts w:cs="Arial"/>
          <w:sz w:val="22"/>
          <w:szCs w:val="22"/>
        </w:rPr>
        <w:t>60</w:t>
      </w:r>
      <w:r w:rsidRPr="00333EDA">
        <w:rPr>
          <w:rFonts w:cs="Arial"/>
          <w:sz w:val="22"/>
          <w:szCs w:val="22"/>
        </w:rPr>
        <w:t xml:space="preserve"> punts i la resta segons la fórmula següent: </w:t>
      </w: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r w:rsidRPr="00333EDA">
        <w:rPr>
          <w:rFonts w:cs="Arial"/>
          <w:noProof/>
          <w:sz w:val="22"/>
          <w:szCs w:val="22"/>
          <w:lang w:eastAsia="ca-ES"/>
        </w:rPr>
        <w:drawing>
          <wp:anchor distT="0" distB="0" distL="114300" distR="114300" simplePos="0" relativeHeight="251663360" behindDoc="0" locked="0" layoutInCell="1" allowOverlap="1" wp14:anchorId="36B395E8" wp14:editId="228AC138">
            <wp:simplePos x="0" y="0"/>
            <wp:positionH relativeFrom="column">
              <wp:posOffset>435610</wp:posOffset>
            </wp:positionH>
            <wp:positionV relativeFrom="paragraph">
              <wp:posOffset>41910</wp:posOffset>
            </wp:positionV>
            <wp:extent cx="4380865" cy="1182370"/>
            <wp:effectExtent l="0" t="0" r="635" b="0"/>
            <wp:wrapSquare wrapText="bothSides"/>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
                    <pic:cNvPicPr>
                      <a:picLocks noChangeAspect="1" noChangeArrowheads="1"/>
                    </pic:cNvPicPr>
                  </pic:nvPicPr>
                  <pic:blipFill>
                    <a:blip r:embed="rId26">
                      <a:extLst>
                        <a:ext uri="{28A0092B-C50C-407E-A947-70E740481C1C}">
                          <a14:useLocalDpi xmlns:a14="http://schemas.microsoft.com/office/drawing/2010/main" val="0"/>
                        </a:ext>
                      </a:extLst>
                    </a:blip>
                    <a:srcRect t="15076" b="3270"/>
                    <a:stretch>
                      <a:fillRect/>
                    </a:stretch>
                  </pic:blipFill>
                  <pic:spPr bwMode="auto">
                    <a:xfrm>
                      <a:off x="0" y="0"/>
                      <a:ext cx="4380865" cy="1182370"/>
                    </a:xfrm>
                    <a:prstGeom prst="rect">
                      <a:avLst/>
                    </a:prstGeom>
                    <a:noFill/>
                  </pic:spPr>
                </pic:pic>
              </a:graphicData>
            </a:graphic>
            <wp14:sizeRelH relativeFrom="page">
              <wp14:pctWidth>0</wp14:pctWidth>
            </wp14:sizeRelH>
            <wp14:sizeRelV relativeFrom="page">
              <wp14:pctHeight>0</wp14:pctHeight>
            </wp14:sizeRelV>
          </wp:anchor>
        </w:drawing>
      </w: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r w:rsidRPr="00333EDA">
        <w:rPr>
          <w:rFonts w:cs="Arial"/>
          <w:sz w:val="22"/>
          <w:szCs w:val="22"/>
        </w:rPr>
        <w:t>S’aplica una ponderació VP= 1</w:t>
      </w: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r w:rsidRPr="00333EDA">
        <w:rPr>
          <w:rFonts w:cs="Arial"/>
          <w:sz w:val="22"/>
          <w:szCs w:val="22"/>
        </w:rPr>
        <w:t>En aquesta fórmula es prendrà el valor de ponderació ordinari, assignant el valor 1 al valor de ponderació (VP)</w:t>
      </w: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r w:rsidRPr="00333EDA">
        <w:rPr>
          <w:rFonts w:cs="Arial"/>
          <w:sz w:val="22"/>
          <w:szCs w:val="22"/>
        </w:rPr>
        <w:t>La puntuació econòmica s’arrodonirà al segon decimal.</w:t>
      </w:r>
    </w:p>
    <w:p w:rsidR="00C73D2D" w:rsidRPr="00333EDA" w:rsidRDefault="00C73D2D" w:rsidP="00C73D2D">
      <w:pPr>
        <w:spacing w:beforeLines="0" w:before="0" w:line="276" w:lineRule="auto"/>
        <w:ind w:right="84"/>
        <w:jc w:val="both"/>
        <w:rPr>
          <w:rFonts w:cs="Arial"/>
          <w:sz w:val="22"/>
          <w:szCs w:val="22"/>
        </w:rPr>
      </w:pPr>
    </w:p>
    <w:p w:rsidR="00C73D2D" w:rsidRPr="00333EDA" w:rsidRDefault="00C73D2D" w:rsidP="00C73D2D">
      <w:pPr>
        <w:spacing w:beforeLines="0" w:before="0" w:line="276" w:lineRule="auto"/>
        <w:ind w:right="84"/>
        <w:jc w:val="both"/>
        <w:rPr>
          <w:rFonts w:cs="Arial"/>
          <w:sz w:val="22"/>
          <w:szCs w:val="22"/>
        </w:rPr>
      </w:pPr>
      <w:r w:rsidRPr="00333EDA">
        <w:rPr>
          <w:rFonts w:cs="Arial"/>
          <w:sz w:val="22"/>
          <w:szCs w:val="22"/>
        </w:rPr>
        <w:t>Les empreses que, en la seva oferta econòmica, superin el pressupost màxim de licitació seran automàticament excloses.</w:t>
      </w:r>
    </w:p>
    <w:p w:rsidR="00C73D2D" w:rsidRPr="00B65FBF" w:rsidRDefault="00C73D2D" w:rsidP="001D4B8D">
      <w:pPr>
        <w:spacing w:beforeLines="0" w:before="0" w:line="276" w:lineRule="auto"/>
        <w:jc w:val="both"/>
        <w:rPr>
          <w:rFonts w:cs="Arial"/>
          <w:sz w:val="22"/>
          <w:szCs w:val="22"/>
          <w:lang w:eastAsia="en-US"/>
        </w:rPr>
      </w:pPr>
    </w:p>
    <w:p w:rsidR="001D4B8D" w:rsidRPr="00B65FBF" w:rsidRDefault="001D4B8D" w:rsidP="001D4B8D">
      <w:pPr>
        <w:spacing w:beforeLines="0" w:before="0" w:line="276" w:lineRule="auto"/>
        <w:jc w:val="both"/>
        <w:rPr>
          <w:rFonts w:cs="Arial"/>
          <w:b/>
          <w:sz w:val="22"/>
          <w:szCs w:val="22"/>
        </w:rPr>
      </w:pPr>
      <w:r w:rsidRPr="00B65FBF">
        <w:rPr>
          <w:rFonts w:cs="Arial"/>
          <w:b/>
          <w:sz w:val="22"/>
          <w:szCs w:val="22"/>
        </w:rPr>
        <w:t>Criteris automatitzats subjectes a fórmules (</w:t>
      </w:r>
      <w:r w:rsidRPr="00B65FBF">
        <w:rPr>
          <w:b/>
          <w:sz w:val="22"/>
          <w:szCs w:val="22"/>
        </w:rPr>
        <w:t>0 a 40 punts</w:t>
      </w:r>
      <w:r w:rsidRPr="00B65FBF">
        <w:rPr>
          <w:rFonts w:cs="Arial"/>
          <w:b/>
          <w:sz w:val="22"/>
          <w:szCs w:val="22"/>
        </w:rPr>
        <w:t>)</w:t>
      </w:r>
    </w:p>
    <w:p w:rsidR="001D4B8D" w:rsidRDefault="001D4B8D" w:rsidP="001D4B8D">
      <w:pPr>
        <w:pStyle w:val="Textindependent"/>
        <w:spacing w:before="240" w:line="276" w:lineRule="auto"/>
        <w:jc w:val="both"/>
        <w:rPr>
          <w:sz w:val="22"/>
          <w:szCs w:val="22"/>
        </w:rPr>
      </w:pPr>
      <w:r w:rsidRPr="00B65FBF">
        <w:rPr>
          <w:sz w:val="22"/>
          <w:szCs w:val="22"/>
        </w:rPr>
        <w:t xml:space="preserve">Cada licitador presentarà una memòria en format PDF i de un màxim de 10 pàgines on es recolliran els elements de participació prèvia en projectes de R+D, assistència en cursos de formació i la realització de tasques relacionades amb les descrites en aquest lot. </w:t>
      </w:r>
      <w:r w:rsidR="00CB3677">
        <w:rPr>
          <w:sz w:val="22"/>
          <w:szCs w:val="22"/>
        </w:rPr>
        <w:t>La memòria s’acompanyarà d’una declaració responsable sobre la veracitat de la informació indicada.</w:t>
      </w:r>
    </w:p>
    <w:p w:rsidR="00CB3677" w:rsidRPr="00B65FBF" w:rsidRDefault="00CB3677" w:rsidP="001D4B8D">
      <w:pPr>
        <w:pStyle w:val="Textindependent"/>
        <w:spacing w:before="240" w:line="276" w:lineRule="auto"/>
        <w:jc w:val="both"/>
        <w:rPr>
          <w:sz w:val="22"/>
          <w:szCs w:val="22"/>
        </w:rPr>
      </w:pPr>
    </w:p>
    <w:p w:rsidR="001D4B8D" w:rsidRPr="00B65FBF" w:rsidRDefault="001D4B8D" w:rsidP="001D4B8D">
      <w:pPr>
        <w:autoSpaceDE w:val="0"/>
        <w:autoSpaceDN w:val="0"/>
        <w:adjustRightInd w:val="0"/>
        <w:spacing w:beforeLines="0" w:before="0" w:line="276" w:lineRule="auto"/>
        <w:jc w:val="both"/>
        <w:rPr>
          <w:rFonts w:cs="Arial"/>
          <w:sz w:val="22"/>
          <w:szCs w:val="22"/>
          <w:lang w:eastAsia="ca-ES"/>
        </w:rPr>
      </w:pPr>
      <w:r w:rsidRPr="00B65FBF">
        <w:rPr>
          <w:rFonts w:cs="Arial"/>
          <w:sz w:val="22"/>
          <w:szCs w:val="22"/>
          <w:lang w:eastAsia="ca-ES"/>
        </w:rPr>
        <w:t>Concretament, la valoració dels 40 punts que corresponen a la valoració automàtica vinculada a la part tècnica-científica d’aquest lot, es realitzarà mitjançant els següents elements:</w:t>
      </w:r>
    </w:p>
    <w:p w:rsidR="001D4B8D" w:rsidRPr="00B65FBF" w:rsidRDefault="001D4B8D" w:rsidP="001D4B8D">
      <w:pPr>
        <w:autoSpaceDE w:val="0"/>
        <w:autoSpaceDN w:val="0"/>
        <w:adjustRightInd w:val="0"/>
        <w:spacing w:beforeLines="0" w:before="0" w:line="276" w:lineRule="auto"/>
        <w:jc w:val="both"/>
        <w:rPr>
          <w:rFonts w:cs="Arial"/>
          <w:sz w:val="22"/>
          <w:szCs w:val="22"/>
          <w:lang w:eastAsia="ca-ES"/>
        </w:rPr>
      </w:pPr>
    </w:p>
    <w:p w:rsidR="001D4B8D" w:rsidRPr="00B65FBF" w:rsidRDefault="001D4B8D" w:rsidP="001D4B8D">
      <w:pPr>
        <w:pStyle w:val="Pargrafdellista"/>
        <w:numPr>
          <w:ilvl w:val="0"/>
          <w:numId w:val="25"/>
        </w:numPr>
        <w:autoSpaceDE w:val="0"/>
        <w:autoSpaceDN w:val="0"/>
        <w:adjustRightInd w:val="0"/>
        <w:spacing w:line="276" w:lineRule="auto"/>
        <w:jc w:val="both"/>
        <w:rPr>
          <w:rFonts w:cs="Arial"/>
          <w:lang w:eastAsia="ca-ES"/>
        </w:rPr>
      </w:pPr>
      <w:r w:rsidRPr="00B65FBF">
        <w:rPr>
          <w:rFonts w:ascii="Arial" w:hAnsi="Arial" w:cs="Arial"/>
          <w:b/>
          <w:bCs/>
          <w:lang w:eastAsia="ca-ES"/>
        </w:rPr>
        <w:t>Experiència professional en els darrers 5 anys (de 0 a 30 punts)</w:t>
      </w:r>
    </w:p>
    <w:p w:rsidR="00121B88" w:rsidRPr="00B65FBF" w:rsidRDefault="001D4B8D" w:rsidP="001D4B8D">
      <w:pPr>
        <w:autoSpaceDE w:val="0"/>
        <w:autoSpaceDN w:val="0"/>
        <w:adjustRightInd w:val="0"/>
        <w:spacing w:beforeLines="0" w:before="0" w:line="276" w:lineRule="auto"/>
        <w:jc w:val="both"/>
        <w:rPr>
          <w:rFonts w:cs="Arial"/>
          <w:sz w:val="22"/>
          <w:szCs w:val="22"/>
          <w:lang w:eastAsia="ca-ES"/>
        </w:rPr>
      </w:pPr>
      <w:r w:rsidRPr="00B65FBF">
        <w:rPr>
          <w:rFonts w:cs="Arial"/>
          <w:sz w:val="22"/>
          <w:szCs w:val="22"/>
          <w:lang w:eastAsia="ca-ES"/>
        </w:rPr>
        <w:t>A la memòria tècnica l’empresa licitadora inclourà els punts següents que es valoraran segons la puntuacions i amb un màxim de 30 punts:</w:t>
      </w:r>
    </w:p>
    <w:p w:rsidR="001D4B8D" w:rsidRPr="00B65FBF" w:rsidRDefault="001D4B8D" w:rsidP="001D4B8D">
      <w:pPr>
        <w:autoSpaceDE w:val="0"/>
        <w:autoSpaceDN w:val="0"/>
        <w:adjustRightInd w:val="0"/>
        <w:spacing w:beforeLines="0" w:before="0" w:line="276" w:lineRule="auto"/>
        <w:jc w:val="both"/>
        <w:rPr>
          <w:rFonts w:cs="Arial"/>
          <w:sz w:val="22"/>
          <w:szCs w:val="22"/>
          <w:lang w:eastAsia="ca-ES"/>
        </w:rPr>
      </w:pPr>
    </w:p>
    <w:tbl>
      <w:tblPr>
        <w:tblStyle w:val="Taulaambquadrcula"/>
        <w:tblW w:w="0" w:type="auto"/>
        <w:tblLook w:val="04A0" w:firstRow="1" w:lastRow="0" w:firstColumn="1" w:lastColumn="0" w:noHBand="0" w:noVBand="1"/>
      </w:tblPr>
      <w:tblGrid>
        <w:gridCol w:w="6375"/>
        <w:gridCol w:w="1942"/>
      </w:tblGrid>
      <w:tr w:rsidR="001D4B8D" w:rsidRPr="00B65FBF" w:rsidTr="00BA3B38">
        <w:tc>
          <w:tcPr>
            <w:tcW w:w="6375" w:type="dxa"/>
          </w:tcPr>
          <w:p w:rsidR="001D4B8D" w:rsidRPr="00B65FBF" w:rsidRDefault="001D4B8D" w:rsidP="001D4B8D">
            <w:pPr>
              <w:pStyle w:val="Pargrafdellista"/>
              <w:numPr>
                <w:ilvl w:val="1"/>
                <w:numId w:val="23"/>
              </w:numPr>
              <w:spacing w:before="240" w:line="276" w:lineRule="auto"/>
              <w:rPr>
                <w:rFonts w:ascii="Arial" w:eastAsiaTheme="minorEastAsia" w:hAnsi="Arial" w:cs="Arial"/>
              </w:rPr>
            </w:pPr>
            <w:r w:rsidRPr="00B65FBF">
              <w:rPr>
                <w:rFonts w:ascii="Arial" w:eastAsiaTheme="minorEastAsia" w:hAnsi="Arial" w:cs="Arial"/>
              </w:rPr>
              <w:lastRenderedPageBreak/>
              <w:t>Participació en treballs de R+D en l’àmbit de l’anàlisi sensorial</w:t>
            </w:r>
          </w:p>
          <w:p w:rsidR="001D4B8D" w:rsidRPr="00B65FBF" w:rsidRDefault="001D4B8D" w:rsidP="001D4B8D">
            <w:pPr>
              <w:pStyle w:val="Pargrafdellista"/>
              <w:numPr>
                <w:ilvl w:val="0"/>
                <w:numId w:val="25"/>
              </w:numPr>
              <w:spacing w:before="240" w:line="276" w:lineRule="auto"/>
              <w:rPr>
                <w:rFonts w:ascii="Arial" w:hAnsi="Arial" w:cs="Arial"/>
              </w:rPr>
            </w:pPr>
            <w:r w:rsidRPr="00B65FBF">
              <w:rPr>
                <w:rFonts w:ascii="Arial" w:eastAsiaTheme="minorEastAsia" w:hAnsi="Arial" w:cs="Arial"/>
              </w:rPr>
              <w:t>Participació en 4 treballs</w:t>
            </w:r>
          </w:p>
          <w:p w:rsidR="001D4B8D" w:rsidRPr="00B65FBF" w:rsidRDefault="001D4B8D" w:rsidP="001D4B8D">
            <w:pPr>
              <w:pStyle w:val="Pargrafdellista"/>
              <w:numPr>
                <w:ilvl w:val="0"/>
                <w:numId w:val="25"/>
              </w:numPr>
              <w:spacing w:before="240" w:line="276" w:lineRule="auto"/>
              <w:rPr>
                <w:rFonts w:cs="Arial"/>
              </w:rPr>
            </w:pPr>
            <w:r w:rsidRPr="00B65FBF">
              <w:rPr>
                <w:rFonts w:ascii="Arial" w:eastAsiaTheme="minorEastAsia" w:hAnsi="Arial" w:cs="Arial"/>
              </w:rPr>
              <w:t>Participació en 3 treballs</w:t>
            </w:r>
          </w:p>
          <w:p w:rsidR="001D4B8D" w:rsidRPr="00B65FBF" w:rsidRDefault="001D4B8D" w:rsidP="001D4B8D">
            <w:pPr>
              <w:pStyle w:val="Pargrafdellista"/>
              <w:numPr>
                <w:ilvl w:val="0"/>
                <w:numId w:val="25"/>
              </w:numPr>
              <w:spacing w:before="240" w:line="276" w:lineRule="auto"/>
              <w:rPr>
                <w:rFonts w:cs="Arial"/>
              </w:rPr>
            </w:pPr>
            <w:r w:rsidRPr="00B65FBF">
              <w:rPr>
                <w:rFonts w:ascii="Arial" w:eastAsiaTheme="minorEastAsia" w:hAnsi="Arial" w:cs="Arial"/>
              </w:rPr>
              <w:t>Participació en 2 treballs</w:t>
            </w:r>
          </w:p>
          <w:p w:rsidR="001D4B8D" w:rsidRPr="00B65FBF" w:rsidRDefault="001D4B8D" w:rsidP="001D4B8D">
            <w:pPr>
              <w:pStyle w:val="Pargrafdellista"/>
              <w:numPr>
                <w:ilvl w:val="0"/>
                <w:numId w:val="25"/>
              </w:numPr>
              <w:spacing w:before="240" w:line="276" w:lineRule="auto"/>
              <w:rPr>
                <w:rFonts w:cs="Arial"/>
              </w:rPr>
            </w:pPr>
            <w:r w:rsidRPr="00B65FBF">
              <w:rPr>
                <w:rFonts w:ascii="Arial" w:eastAsiaTheme="minorEastAsia" w:hAnsi="Arial" w:cs="Arial"/>
              </w:rPr>
              <w:t>Participació en 1 treball</w:t>
            </w:r>
          </w:p>
          <w:p w:rsidR="001D4B8D" w:rsidRPr="00B65FBF" w:rsidRDefault="001D4B8D" w:rsidP="001D4B8D">
            <w:pPr>
              <w:pStyle w:val="Pargrafdellista"/>
              <w:numPr>
                <w:ilvl w:val="0"/>
                <w:numId w:val="25"/>
              </w:numPr>
              <w:spacing w:before="240" w:line="276" w:lineRule="auto"/>
              <w:rPr>
                <w:rFonts w:cs="Arial"/>
              </w:rPr>
            </w:pPr>
            <w:r w:rsidRPr="00B65FBF">
              <w:rPr>
                <w:rFonts w:ascii="Arial" w:eastAsiaTheme="minorEastAsia" w:hAnsi="Arial" w:cs="Arial"/>
              </w:rPr>
              <w:t>Participació en 0 treballs</w:t>
            </w:r>
          </w:p>
        </w:tc>
        <w:tc>
          <w:tcPr>
            <w:tcW w:w="1942" w:type="dxa"/>
          </w:tcPr>
          <w:p w:rsidR="001D4B8D" w:rsidRPr="00B65FBF" w:rsidRDefault="001D4B8D" w:rsidP="00BA3B38">
            <w:pPr>
              <w:spacing w:beforeLines="0" w:before="0" w:line="276" w:lineRule="auto"/>
              <w:rPr>
                <w:rFonts w:cs="Arial"/>
                <w:sz w:val="22"/>
                <w:szCs w:val="22"/>
              </w:rPr>
            </w:pPr>
          </w:p>
          <w:p w:rsidR="001D4B8D" w:rsidRPr="00B65FBF" w:rsidRDefault="001D4B8D" w:rsidP="00BA3B38">
            <w:pPr>
              <w:spacing w:beforeLines="0" w:before="0" w:line="276" w:lineRule="auto"/>
              <w:rPr>
                <w:rFonts w:cs="Arial"/>
                <w:sz w:val="22"/>
                <w:szCs w:val="22"/>
              </w:rPr>
            </w:pPr>
            <w:r w:rsidRPr="00B65FBF">
              <w:rPr>
                <w:rFonts w:cs="Arial"/>
                <w:sz w:val="22"/>
                <w:szCs w:val="22"/>
              </w:rPr>
              <w:t>Fins a 10 punts</w:t>
            </w:r>
          </w:p>
          <w:p w:rsidR="001D4B8D" w:rsidRPr="00B65FBF" w:rsidRDefault="001D4B8D" w:rsidP="00BA3B38">
            <w:pPr>
              <w:spacing w:beforeLines="0" w:before="0" w:line="276" w:lineRule="auto"/>
              <w:rPr>
                <w:rFonts w:cs="Arial"/>
                <w:sz w:val="22"/>
                <w:szCs w:val="22"/>
              </w:rPr>
            </w:pP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10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7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5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 xml:space="preserve">3 punts </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0 punts</w:t>
            </w:r>
          </w:p>
        </w:tc>
      </w:tr>
      <w:tr w:rsidR="001D4B8D" w:rsidRPr="00B65FBF" w:rsidTr="00BA3B38">
        <w:tc>
          <w:tcPr>
            <w:tcW w:w="6375" w:type="dxa"/>
          </w:tcPr>
          <w:p w:rsidR="001D4B8D" w:rsidRPr="00B65FBF" w:rsidRDefault="001D4B8D" w:rsidP="001D4B8D">
            <w:pPr>
              <w:pStyle w:val="Pargrafdellista"/>
              <w:numPr>
                <w:ilvl w:val="1"/>
                <w:numId w:val="23"/>
              </w:numPr>
              <w:spacing w:before="240" w:line="276" w:lineRule="auto"/>
              <w:rPr>
                <w:rFonts w:ascii="Arial" w:eastAsiaTheme="minorEastAsia" w:hAnsi="Arial" w:cs="Arial"/>
              </w:rPr>
            </w:pPr>
            <w:r w:rsidRPr="00B65FBF">
              <w:rPr>
                <w:rFonts w:ascii="Arial" w:eastAsiaTheme="minorEastAsia" w:hAnsi="Arial" w:cs="Arial"/>
              </w:rPr>
              <w:t>Participació en treballs en l’àmbit de tractament estadístic de dades</w:t>
            </w:r>
          </w:p>
          <w:p w:rsidR="001D4B8D" w:rsidRPr="00B65FBF" w:rsidRDefault="001D4B8D" w:rsidP="001D4B8D">
            <w:pPr>
              <w:pStyle w:val="Pargrafdellista"/>
              <w:numPr>
                <w:ilvl w:val="0"/>
                <w:numId w:val="27"/>
              </w:numPr>
              <w:spacing w:before="240" w:line="276" w:lineRule="auto"/>
              <w:rPr>
                <w:rFonts w:ascii="Arial" w:hAnsi="Arial" w:cs="Arial"/>
              </w:rPr>
            </w:pPr>
            <w:r w:rsidRPr="00B65FBF">
              <w:rPr>
                <w:rFonts w:ascii="Arial" w:eastAsiaTheme="minorEastAsia" w:hAnsi="Arial" w:cs="Arial"/>
              </w:rPr>
              <w:t>Participació en 4 treballs</w:t>
            </w:r>
          </w:p>
          <w:p w:rsidR="001D4B8D" w:rsidRPr="00B65FBF" w:rsidRDefault="001D4B8D" w:rsidP="001D4B8D">
            <w:pPr>
              <w:pStyle w:val="Pargrafdellista"/>
              <w:numPr>
                <w:ilvl w:val="0"/>
                <w:numId w:val="27"/>
              </w:numPr>
              <w:spacing w:before="240" w:line="276" w:lineRule="auto"/>
              <w:rPr>
                <w:rFonts w:cs="Arial"/>
              </w:rPr>
            </w:pPr>
            <w:r w:rsidRPr="00B65FBF">
              <w:rPr>
                <w:rFonts w:ascii="Arial" w:eastAsiaTheme="minorEastAsia" w:hAnsi="Arial" w:cs="Arial"/>
              </w:rPr>
              <w:t>Participació en 3 treballs</w:t>
            </w:r>
          </w:p>
          <w:p w:rsidR="001D4B8D" w:rsidRPr="00B65FBF" w:rsidRDefault="001D4B8D" w:rsidP="001D4B8D">
            <w:pPr>
              <w:pStyle w:val="Pargrafdellista"/>
              <w:numPr>
                <w:ilvl w:val="0"/>
                <w:numId w:val="27"/>
              </w:numPr>
              <w:spacing w:before="240" w:line="276" w:lineRule="auto"/>
              <w:rPr>
                <w:rFonts w:cs="Arial"/>
              </w:rPr>
            </w:pPr>
            <w:r w:rsidRPr="00B65FBF">
              <w:rPr>
                <w:rFonts w:ascii="Arial" w:eastAsiaTheme="minorEastAsia" w:hAnsi="Arial" w:cs="Arial"/>
              </w:rPr>
              <w:t>Participació en 2 treballs</w:t>
            </w:r>
          </w:p>
          <w:p w:rsidR="001D4B8D" w:rsidRPr="00B65FBF" w:rsidRDefault="001D4B8D" w:rsidP="001D4B8D">
            <w:pPr>
              <w:pStyle w:val="Pargrafdellista"/>
              <w:numPr>
                <w:ilvl w:val="0"/>
                <w:numId w:val="27"/>
              </w:numPr>
              <w:spacing w:before="240" w:line="276" w:lineRule="auto"/>
              <w:rPr>
                <w:rFonts w:cs="Arial"/>
              </w:rPr>
            </w:pPr>
            <w:r w:rsidRPr="00B65FBF">
              <w:rPr>
                <w:rFonts w:ascii="Arial" w:eastAsiaTheme="minorEastAsia" w:hAnsi="Arial" w:cs="Arial"/>
              </w:rPr>
              <w:t>Participació en 1 treball</w:t>
            </w:r>
          </w:p>
          <w:p w:rsidR="001D4B8D" w:rsidRPr="00B65FBF" w:rsidRDefault="001D4B8D" w:rsidP="001D4B8D">
            <w:pPr>
              <w:pStyle w:val="Pargrafdellista"/>
              <w:numPr>
                <w:ilvl w:val="0"/>
                <w:numId w:val="27"/>
              </w:numPr>
              <w:spacing w:before="240" w:line="276" w:lineRule="auto"/>
              <w:rPr>
                <w:rFonts w:cs="Arial"/>
              </w:rPr>
            </w:pPr>
            <w:r w:rsidRPr="00B65FBF">
              <w:rPr>
                <w:rFonts w:ascii="Arial" w:eastAsiaTheme="minorEastAsia" w:hAnsi="Arial" w:cs="Arial"/>
              </w:rPr>
              <w:t>Participació en 0 treballs</w:t>
            </w:r>
          </w:p>
        </w:tc>
        <w:tc>
          <w:tcPr>
            <w:tcW w:w="1942" w:type="dxa"/>
          </w:tcPr>
          <w:p w:rsidR="001D4B8D" w:rsidRPr="00B65FBF" w:rsidRDefault="001D4B8D" w:rsidP="00BA3B38">
            <w:pPr>
              <w:spacing w:beforeLines="0" w:before="0" w:line="276" w:lineRule="auto"/>
              <w:rPr>
                <w:rFonts w:cs="Arial"/>
                <w:sz w:val="22"/>
                <w:szCs w:val="22"/>
              </w:rPr>
            </w:pPr>
          </w:p>
          <w:p w:rsidR="001D4B8D" w:rsidRPr="00B65FBF" w:rsidRDefault="001D4B8D" w:rsidP="00BA3B38">
            <w:pPr>
              <w:spacing w:beforeLines="0" w:before="0" w:line="276" w:lineRule="auto"/>
              <w:rPr>
                <w:rFonts w:cs="Arial"/>
                <w:sz w:val="22"/>
                <w:szCs w:val="22"/>
              </w:rPr>
            </w:pPr>
            <w:r w:rsidRPr="00B65FBF">
              <w:rPr>
                <w:rFonts w:cs="Arial"/>
                <w:sz w:val="22"/>
                <w:szCs w:val="22"/>
              </w:rPr>
              <w:t>Fins a 10 punts</w:t>
            </w:r>
          </w:p>
          <w:p w:rsidR="001D4B8D" w:rsidRPr="00B65FBF" w:rsidRDefault="001D4B8D" w:rsidP="00BA3B38">
            <w:pPr>
              <w:spacing w:beforeLines="0" w:before="0" w:line="276" w:lineRule="auto"/>
              <w:jc w:val="center"/>
              <w:rPr>
                <w:rFonts w:cs="Arial"/>
                <w:sz w:val="22"/>
                <w:szCs w:val="22"/>
              </w:rPr>
            </w:pP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10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7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5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 xml:space="preserve">3 punts </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0 punts</w:t>
            </w:r>
          </w:p>
        </w:tc>
      </w:tr>
      <w:tr w:rsidR="001D4B8D" w:rsidRPr="00B65FBF" w:rsidTr="00BA3B38">
        <w:tc>
          <w:tcPr>
            <w:tcW w:w="6375" w:type="dxa"/>
          </w:tcPr>
          <w:p w:rsidR="001D4B8D" w:rsidRPr="00B65FBF" w:rsidRDefault="001D4B8D" w:rsidP="00121B88">
            <w:pPr>
              <w:pStyle w:val="Pargrafdellista"/>
              <w:numPr>
                <w:ilvl w:val="1"/>
                <w:numId w:val="23"/>
              </w:numPr>
              <w:spacing w:before="240" w:line="276" w:lineRule="auto"/>
              <w:rPr>
                <w:rFonts w:ascii="Arial" w:eastAsiaTheme="minorEastAsia" w:hAnsi="Arial" w:cs="Arial"/>
              </w:rPr>
            </w:pPr>
            <w:r w:rsidRPr="00B65FBF">
              <w:rPr>
                <w:rFonts w:ascii="Arial" w:eastAsiaTheme="minorEastAsia" w:hAnsi="Arial" w:cs="Arial"/>
              </w:rPr>
              <w:t>Acreditació d’assistència a cursos de formació en l’àrea de l’anàlisi estadístic, enològic, bioinformàtica o anàlisis sensorial de vins</w:t>
            </w:r>
          </w:p>
          <w:p w:rsidR="001D4B8D" w:rsidRPr="00B65FBF" w:rsidRDefault="00121B88" w:rsidP="001D4B8D">
            <w:pPr>
              <w:pStyle w:val="Pargrafdellista"/>
              <w:numPr>
                <w:ilvl w:val="0"/>
                <w:numId w:val="26"/>
              </w:numPr>
              <w:spacing w:after="0" w:line="276" w:lineRule="auto"/>
              <w:rPr>
                <w:rFonts w:ascii="Arial" w:eastAsiaTheme="minorEastAsia" w:hAnsi="Arial" w:cs="Arial"/>
              </w:rPr>
            </w:pPr>
            <w:r>
              <w:rPr>
                <w:rFonts w:ascii="Arial" w:eastAsiaTheme="minorEastAsia" w:hAnsi="Arial" w:cs="Arial"/>
              </w:rPr>
              <w:t>Durada total de</w:t>
            </w:r>
            <w:r w:rsidR="001D4B8D" w:rsidRPr="00B65FBF">
              <w:rPr>
                <w:rFonts w:ascii="Arial" w:eastAsiaTheme="minorEastAsia" w:hAnsi="Arial" w:cs="Arial"/>
              </w:rPr>
              <w:t xml:space="preserve"> més de 50 hores</w:t>
            </w:r>
          </w:p>
          <w:p w:rsidR="001D4B8D" w:rsidRPr="00B65FBF" w:rsidRDefault="001D4B8D" w:rsidP="001D4B8D">
            <w:pPr>
              <w:pStyle w:val="Pargrafdellista"/>
              <w:numPr>
                <w:ilvl w:val="0"/>
                <w:numId w:val="26"/>
              </w:numPr>
              <w:spacing w:after="0" w:line="276" w:lineRule="auto"/>
              <w:rPr>
                <w:rFonts w:ascii="Arial" w:eastAsiaTheme="minorEastAsia" w:hAnsi="Arial" w:cs="Arial"/>
              </w:rPr>
            </w:pPr>
            <w:r w:rsidRPr="00B65FBF">
              <w:rPr>
                <w:rFonts w:ascii="Arial" w:eastAsiaTheme="minorEastAsia" w:hAnsi="Arial" w:cs="Arial"/>
              </w:rPr>
              <w:t>Durada total de 25 a 49 hores</w:t>
            </w:r>
          </w:p>
          <w:p w:rsidR="001D4B8D" w:rsidRPr="00B65FBF" w:rsidRDefault="001D4B8D" w:rsidP="001D4B8D">
            <w:pPr>
              <w:pStyle w:val="Pargrafdellista"/>
              <w:numPr>
                <w:ilvl w:val="0"/>
                <w:numId w:val="26"/>
              </w:numPr>
              <w:spacing w:after="0" w:line="276" w:lineRule="auto"/>
              <w:rPr>
                <w:rFonts w:ascii="Arial" w:hAnsi="Arial" w:cs="Arial"/>
              </w:rPr>
            </w:pPr>
            <w:r w:rsidRPr="00B65FBF">
              <w:rPr>
                <w:rFonts w:ascii="Arial" w:eastAsiaTheme="minorEastAsia" w:hAnsi="Arial" w:cs="Arial"/>
              </w:rPr>
              <w:t>Durada total fins a 24 hores</w:t>
            </w:r>
            <w:r w:rsidRPr="00B65FBF">
              <w:rPr>
                <w:rFonts w:ascii="Arial" w:hAnsi="Arial" w:cs="Arial"/>
              </w:rPr>
              <w:t xml:space="preserve"> </w:t>
            </w:r>
          </w:p>
          <w:p w:rsidR="001D4B8D" w:rsidRPr="00B65FBF" w:rsidRDefault="001D4B8D" w:rsidP="001D4B8D">
            <w:pPr>
              <w:pStyle w:val="Pargrafdellista"/>
              <w:numPr>
                <w:ilvl w:val="0"/>
                <w:numId w:val="26"/>
              </w:numPr>
              <w:spacing w:after="0" w:line="276" w:lineRule="auto"/>
              <w:rPr>
                <w:rFonts w:ascii="Arial" w:hAnsi="Arial" w:cs="Arial"/>
              </w:rPr>
            </w:pPr>
            <w:r w:rsidRPr="00B65FBF">
              <w:rPr>
                <w:rFonts w:ascii="Arial" w:hAnsi="Arial" w:cs="Arial"/>
              </w:rPr>
              <w:t>0 cursos</w:t>
            </w:r>
          </w:p>
        </w:tc>
        <w:tc>
          <w:tcPr>
            <w:tcW w:w="1942" w:type="dxa"/>
          </w:tcPr>
          <w:p w:rsidR="001D4B8D" w:rsidRPr="00B65FBF" w:rsidRDefault="001D4B8D" w:rsidP="00BA3B38">
            <w:pPr>
              <w:spacing w:beforeLines="0" w:before="0" w:line="276" w:lineRule="auto"/>
              <w:rPr>
                <w:rFonts w:cs="Arial"/>
                <w:sz w:val="22"/>
                <w:szCs w:val="22"/>
              </w:rPr>
            </w:pPr>
          </w:p>
          <w:p w:rsidR="001D4B8D" w:rsidRPr="00B65FBF" w:rsidRDefault="001D4B8D" w:rsidP="00BA3B38">
            <w:pPr>
              <w:spacing w:beforeLines="0" w:before="0" w:line="276" w:lineRule="auto"/>
              <w:rPr>
                <w:rFonts w:cs="Arial"/>
                <w:sz w:val="22"/>
                <w:szCs w:val="22"/>
              </w:rPr>
            </w:pPr>
            <w:r w:rsidRPr="00B65FBF">
              <w:rPr>
                <w:rFonts w:cs="Arial"/>
                <w:sz w:val="22"/>
                <w:szCs w:val="22"/>
              </w:rPr>
              <w:t>Fins a 10 punts</w:t>
            </w:r>
          </w:p>
          <w:p w:rsidR="001D4B8D" w:rsidRPr="00B65FBF" w:rsidRDefault="001D4B8D" w:rsidP="00BA3B38">
            <w:pPr>
              <w:spacing w:beforeLines="0" w:before="0" w:line="276" w:lineRule="auto"/>
              <w:jc w:val="center"/>
              <w:rPr>
                <w:rFonts w:cs="Arial"/>
                <w:sz w:val="22"/>
                <w:szCs w:val="22"/>
              </w:rPr>
            </w:pPr>
          </w:p>
          <w:p w:rsidR="001D4B8D" w:rsidRPr="00B65FBF" w:rsidRDefault="001D4B8D" w:rsidP="00BA3B38">
            <w:pPr>
              <w:spacing w:beforeLines="0" w:before="0" w:line="276" w:lineRule="auto"/>
              <w:jc w:val="center"/>
              <w:rPr>
                <w:rFonts w:cs="Arial"/>
                <w:sz w:val="22"/>
                <w:szCs w:val="22"/>
              </w:rPr>
            </w:pP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10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5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3 punts</w:t>
            </w:r>
          </w:p>
          <w:p w:rsidR="001D4B8D" w:rsidRPr="00B65FBF" w:rsidRDefault="001D4B8D" w:rsidP="00BA3B38">
            <w:pPr>
              <w:spacing w:beforeLines="0" w:before="0" w:line="276" w:lineRule="auto"/>
              <w:jc w:val="center"/>
              <w:rPr>
                <w:rFonts w:cs="Arial"/>
                <w:sz w:val="22"/>
                <w:szCs w:val="22"/>
              </w:rPr>
            </w:pPr>
            <w:r w:rsidRPr="00B65FBF">
              <w:rPr>
                <w:rFonts w:cs="Arial"/>
                <w:sz w:val="22"/>
                <w:szCs w:val="22"/>
              </w:rPr>
              <w:t>0 punts</w:t>
            </w:r>
          </w:p>
        </w:tc>
      </w:tr>
    </w:tbl>
    <w:p w:rsidR="001D4B8D" w:rsidRDefault="001D4B8D" w:rsidP="001D4B8D">
      <w:pPr>
        <w:autoSpaceDE w:val="0"/>
        <w:autoSpaceDN w:val="0"/>
        <w:adjustRightInd w:val="0"/>
        <w:spacing w:beforeLines="0" w:before="0" w:line="276" w:lineRule="auto"/>
        <w:jc w:val="both"/>
        <w:rPr>
          <w:rFonts w:cs="Arial"/>
          <w:sz w:val="22"/>
          <w:szCs w:val="22"/>
          <w:lang w:eastAsia="ca-ES"/>
        </w:rPr>
      </w:pPr>
    </w:p>
    <w:p w:rsidR="00121B88" w:rsidRPr="00B65FBF" w:rsidRDefault="00121B88" w:rsidP="00121B88">
      <w:pPr>
        <w:pStyle w:val="Textindependent"/>
        <w:spacing w:before="240" w:line="276" w:lineRule="auto"/>
        <w:jc w:val="both"/>
        <w:rPr>
          <w:sz w:val="22"/>
          <w:szCs w:val="22"/>
        </w:rPr>
      </w:pPr>
      <w:r w:rsidRPr="00DB09D7">
        <w:rPr>
          <w:sz w:val="22"/>
          <w:szCs w:val="22"/>
        </w:rPr>
        <w:t xml:space="preserve">L’assistència a cursos s’haurà d’acreditar aportant </w:t>
      </w:r>
      <w:r>
        <w:rPr>
          <w:sz w:val="22"/>
          <w:szCs w:val="22"/>
        </w:rPr>
        <w:t>els certificats corresponents amb indicació de les hores.</w:t>
      </w:r>
    </w:p>
    <w:p w:rsidR="00121B88" w:rsidRPr="00B65FBF" w:rsidRDefault="00121B88" w:rsidP="001D4B8D">
      <w:pPr>
        <w:autoSpaceDE w:val="0"/>
        <w:autoSpaceDN w:val="0"/>
        <w:adjustRightInd w:val="0"/>
        <w:spacing w:beforeLines="0" w:before="0" w:line="276" w:lineRule="auto"/>
        <w:jc w:val="both"/>
        <w:rPr>
          <w:rFonts w:cs="Arial"/>
          <w:sz w:val="22"/>
          <w:szCs w:val="22"/>
          <w:lang w:eastAsia="ca-ES"/>
        </w:rPr>
      </w:pPr>
    </w:p>
    <w:p w:rsidR="001D4B8D" w:rsidRPr="00B65FBF" w:rsidRDefault="001D4B8D" w:rsidP="001D4B8D">
      <w:pPr>
        <w:pStyle w:val="Pargrafdellista"/>
        <w:numPr>
          <w:ilvl w:val="0"/>
          <w:numId w:val="24"/>
        </w:numPr>
        <w:autoSpaceDE w:val="0"/>
        <w:autoSpaceDN w:val="0"/>
        <w:adjustRightInd w:val="0"/>
        <w:spacing w:line="276" w:lineRule="auto"/>
        <w:jc w:val="both"/>
        <w:rPr>
          <w:rFonts w:ascii="Arial" w:hAnsi="Arial" w:cs="Arial"/>
          <w:lang w:eastAsia="ca-ES"/>
        </w:rPr>
      </w:pPr>
      <w:r w:rsidRPr="00B65FBF">
        <w:rPr>
          <w:rFonts w:ascii="Arial" w:hAnsi="Arial" w:cs="Arial"/>
          <w:b/>
          <w:bCs/>
          <w:lang w:eastAsia="ca-ES"/>
        </w:rPr>
        <w:t>Disponibilitat horària (de 0 a 10 punts)</w:t>
      </w:r>
    </w:p>
    <w:p w:rsidR="00121B88" w:rsidRPr="00121B88" w:rsidRDefault="00121B88" w:rsidP="00121B88">
      <w:pPr>
        <w:pStyle w:val="Textindependent"/>
        <w:jc w:val="both"/>
        <w:rPr>
          <w:spacing w:val="-1"/>
          <w:sz w:val="22"/>
          <w:szCs w:val="22"/>
        </w:rPr>
      </w:pPr>
      <w:r w:rsidRPr="00121B88">
        <w:rPr>
          <w:spacing w:val="-1"/>
          <w:sz w:val="22"/>
          <w:szCs w:val="22"/>
        </w:rPr>
        <w:t>A la memòria tècnica el licitador inclourà, a més del punt següent que es valorarà segons les puntuacions i amb un màxim de 10 punts, un document de compromís del compliment de la disponibilitat horària que proposen:</w:t>
      </w:r>
    </w:p>
    <w:p w:rsidR="001D4B8D" w:rsidRPr="00B65FBF" w:rsidRDefault="001D4B8D" w:rsidP="001D4B8D">
      <w:pPr>
        <w:autoSpaceDE w:val="0"/>
        <w:autoSpaceDN w:val="0"/>
        <w:adjustRightInd w:val="0"/>
        <w:spacing w:beforeLines="0" w:before="0" w:line="276" w:lineRule="auto"/>
        <w:jc w:val="both"/>
        <w:rPr>
          <w:rFonts w:cs="Arial"/>
          <w:sz w:val="22"/>
          <w:szCs w:val="22"/>
          <w:lang w:eastAsia="ca-ES"/>
        </w:rPr>
      </w:pPr>
    </w:p>
    <w:tbl>
      <w:tblPr>
        <w:tblStyle w:val="Taulaambquadrcula"/>
        <w:tblW w:w="8500" w:type="dxa"/>
        <w:tblLook w:val="04A0" w:firstRow="1" w:lastRow="0" w:firstColumn="1" w:lastColumn="0" w:noHBand="0" w:noVBand="1"/>
      </w:tblPr>
      <w:tblGrid>
        <w:gridCol w:w="6658"/>
        <w:gridCol w:w="1842"/>
      </w:tblGrid>
      <w:tr w:rsidR="0090323E" w:rsidRPr="00B65FBF" w:rsidTr="004F7D5E">
        <w:trPr>
          <w:trHeight w:val="410"/>
        </w:trPr>
        <w:tc>
          <w:tcPr>
            <w:tcW w:w="6658" w:type="dxa"/>
          </w:tcPr>
          <w:p w:rsidR="0090323E" w:rsidRPr="00B65FBF" w:rsidRDefault="0090323E" w:rsidP="004F7D5E">
            <w:pPr>
              <w:autoSpaceDE w:val="0"/>
              <w:autoSpaceDN w:val="0"/>
              <w:adjustRightInd w:val="0"/>
              <w:spacing w:beforeLines="0" w:before="0" w:line="276" w:lineRule="auto"/>
              <w:rPr>
                <w:rFonts w:cs="Arial"/>
                <w:sz w:val="22"/>
                <w:szCs w:val="22"/>
                <w:lang w:eastAsia="ca-ES"/>
              </w:rPr>
            </w:pPr>
            <w:r w:rsidRPr="00B65FBF">
              <w:rPr>
                <w:rFonts w:cs="Arial"/>
                <w:sz w:val="22"/>
                <w:szCs w:val="22"/>
                <w:lang w:eastAsia="ca-ES"/>
              </w:rPr>
              <w:t>2.1 – Horari de suport flexible i capacitat de resposta</w:t>
            </w:r>
          </w:p>
          <w:p w:rsidR="0090323E" w:rsidRPr="00B65FBF" w:rsidRDefault="0090323E" w:rsidP="004F7D5E">
            <w:pPr>
              <w:pStyle w:val="Pargrafdellista"/>
              <w:numPr>
                <w:ilvl w:val="0"/>
                <w:numId w:val="15"/>
              </w:numPr>
              <w:autoSpaceDE w:val="0"/>
              <w:autoSpaceDN w:val="0"/>
              <w:adjustRightInd w:val="0"/>
              <w:spacing w:before="240" w:line="276" w:lineRule="auto"/>
              <w:rPr>
                <w:rFonts w:ascii="Arial" w:eastAsiaTheme="minorEastAsia" w:hAnsi="Arial" w:cs="Arial"/>
                <w:lang w:eastAsia="ca-ES"/>
              </w:rPr>
            </w:pPr>
            <w:r w:rsidRPr="00B65FBF">
              <w:rPr>
                <w:rFonts w:ascii="Arial" w:eastAsiaTheme="minorEastAsia" w:hAnsi="Arial" w:cs="Arial"/>
                <w:lang w:eastAsia="ca-ES"/>
              </w:rPr>
              <w:t>Disponibilitat 5 dies a la setmana</w:t>
            </w:r>
          </w:p>
          <w:p w:rsidR="0090323E" w:rsidRPr="00B65FBF" w:rsidRDefault="0090323E" w:rsidP="004F7D5E">
            <w:pPr>
              <w:pStyle w:val="Pargrafdellista"/>
              <w:numPr>
                <w:ilvl w:val="0"/>
                <w:numId w:val="15"/>
              </w:numPr>
              <w:autoSpaceDE w:val="0"/>
              <w:autoSpaceDN w:val="0"/>
              <w:adjustRightInd w:val="0"/>
              <w:spacing w:before="240" w:line="276" w:lineRule="auto"/>
              <w:rPr>
                <w:rFonts w:ascii="Arial" w:eastAsiaTheme="minorEastAsia" w:hAnsi="Arial" w:cs="Arial"/>
                <w:lang w:eastAsia="ca-ES"/>
              </w:rPr>
            </w:pPr>
            <w:r w:rsidRPr="00B65FBF">
              <w:rPr>
                <w:rFonts w:ascii="Arial" w:eastAsiaTheme="minorEastAsia" w:hAnsi="Arial" w:cs="Arial"/>
                <w:lang w:eastAsia="ca-ES"/>
              </w:rPr>
              <w:t xml:space="preserve">Disponibilitat </w:t>
            </w:r>
            <w:r>
              <w:rPr>
                <w:rFonts w:ascii="Arial" w:eastAsiaTheme="minorEastAsia" w:hAnsi="Arial" w:cs="Arial"/>
                <w:lang w:eastAsia="ca-ES"/>
              </w:rPr>
              <w:t>4</w:t>
            </w:r>
            <w:r w:rsidRPr="00B65FBF">
              <w:rPr>
                <w:rFonts w:ascii="Arial" w:eastAsiaTheme="minorEastAsia" w:hAnsi="Arial" w:cs="Arial"/>
                <w:lang w:eastAsia="ca-ES"/>
              </w:rPr>
              <w:t xml:space="preserve"> dies a la setmana</w:t>
            </w:r>
          </w:p>
        </w:tc>
        <w:tc>
          <w:tcPr>
            <w:tcW w:w="1842" w:type="dxa"/>
          </w:tcPr>
          <w:p w:rsidR="0090323E" w:rsidRPr="00B65FBF" w:rsidRDefault="0090323E" w:rsidP="004F7D5E">
            <w:pPr>
              <w:autoSpaceDE w:val="0"/>
              <w:autoSpaceDN w:val="0"/>
              <w:adjustRightInd w:val="0"/>
              <w:spacing w:beforeLines="0" w:before="0" w:line="276" w:lineRule="auto"/>
              <w:rPr>
                <w:rFonts w:cs="Arial"/>
                <w:sz w:val="22"/>
                <w:szCs w:val="22"/>
                <w:lang w:eastAsia="ca-ES"/>
              </w:rPr>
            </w:pPr>
            <w:r w:rsidRPr="00B65FBF">
              <w:rPr>
                <w:rFonts w:cs="Arial"/>
                <w:sz w:val="22"/>
                <w:szCs w:val="22"/>
                <w:lang w:eastAsia="ca-ES"/>
              </w:rPr>
              <w:t>Fins a 10 punts</w:t>
            </w:r>
          </w:p>
          <w:p w:rsidR="0090323E" w:rsidRPr="00B65FBF" w:rsidRDefault="0090323E" w:rsidP="004F7D5E">
            <w:pPr>
              <w:autoSpaceDE w:val="0"/>
              <w:autoSpaceDN w:val="0"/>
              <w:adjustRightInd w:val="0"/>
              <w:spacing w:beforeLines="0" w:before="0" w:line="276" w:lineRule="auto"/>
              <w:rPr>
                <w:rFonts w:cs="Arial"/>
                <w:sz w:val="22"/>
                <w:szCs w:val="22"/>
                <w:lang w:eastAsia="ca-ES"/>
              </w:rPr>
            </w:pPr>
          </w:p>
          <w:p w:rsidR="0090323E" w:rsidRPr="00B65FBF" w:rsidRDefault="0090323E" w:rsidP="004F7D5E">
            <w:pPr>
              <w:autoSpaceDE w:val="0"/>
              <w:autoSpaceDN w:val="0"/>
              <w:adjustRightInd w:val="0"/>
              <w:spacing w:beforeLines="0" w:before="0" w:line="276" w:lineRule="auto"/>
              <w:ind w:left="456"/>
              <w:rPr>
                <w:rFonts w:cs="Arial"/>
                <w:sz w:val="22"/>
                <w:szCs w:val="22"/>
                <w:lang w:eastAsia="ca-ES"/>
              </w:rPr>
            </w:pPr>
            <w:r w:rsidRPr="00B65FBF">
              <w:rPr>
                <w:rFonts w:cs="Arial"/>
                <w:sz w:val="22"/>
                <w:szCs w:val="22"/>
                <w:lang w:eastAsia="ca-ES"/>
              </w:rPr>
              <w:t>10 punts</w:t>
            </w:r>
          </w:p>
          <w:p w:rsidR="0090323E" w:rsidRPr="00B65FBF" w:rsidRDefault="0090323E" w:rsidP="004F7D5E">
            <w:pPr>
              <w:autoSpaceDE w:val="0"/>
              <w:autoSpaceDN w:val="0"/>
              <w:adjustRightInd w:val="0"/>
              <w:spacing w:beforeLines="0" w:before="0" w:line="276" w:lineRule="auto"/>
              <w:ind w:left="456"/>
              <w:rPr>
                <w:rFonts w:cs="Arial"/>
                <w:sz w:val="22"/>
                <w:szCs w:val="22"/>
                <w:lang w:eastAsia="ca-ES"/>
              </w:rPr>
            </w:pPr>
            <w:r w:rsidRPr="00B65FBF">
              <w:rPr>
                <w:rFonts w:cs="Arial"/>
                <w:sz w:val="22"/>
                <w:szCs w:val="22"/>
                <w:lang w:eastAsia="ca-ES"/>
              </w:rPr>
              <w:t>0 punts</w:t>
            </w:r>
          </w:p>
        </w:tc>
      </w:tr>
    </w:tbl>
    <w:p w:rsidR="001D4B8D" w:rsidRPr="00B65FBF" w:rsidRDefault="001D4B8D" w:rsidP="001D4B8D">
      <w:pPr>
        <w:spacing w:beforeLines="0" w:before="0" w:line="276" w:lineRule="auto"/>
        <w:jc w:val="both"/>
        <w:rPr>
          <w:rFonts w:cs="Arial"/>
          <w:sz w:val="22"/>
          <w:szCs w:val="22"/>
        </w:rPr>
      </w:pPr>
    </w:p>
    <w:p w:rsidR="0023356E" w:rsidRPr="003969CA" w:rsidRDefault="0023356E" w:rsidP="0023356E">
      <w:pPr>
        <w:pStyle w:val="Ttol1"/>
        <w:rPr>
          <w:rFonts w:ascii="Arial" w:hAnsi="Arial" w:cs="Arial"/>
          <w:sz w:val="22"/>
          <w:szCs w:val="22"/>
        </w:rPr>
      </w:pPr>
      <w:r>
        <w:rPr>
          <w:rFonts w:ascii="Arial" w:hAnsi="Arial" w:cs="Arial"/>
          <w:sz w:val="22"/>
          <w:szCs w:val="22"/>
        </w:rPr>
        <w:t>15</w:t>
      </w:r>
      <w:r w:rsidRPr="00B2702B">
        <w:rPr>
          <w:rFonts w:ascii="Arial" w:hAnsi="Arial" w:cs="Arial"/>
          <w:sz w:val="22"/>
          <w:szCs w:val="22"/>
        </w:rPr>
        <w:t xml:space="preserve">.- </w:t>
      </w:r>
      <w:r>
        <w:rPr>
          <w:rFonts w:ascii="Arial" w:hAnsi="Arial" w:cs="Arial"/>
          <w:sz w:val="22"/>
          <w:szCs w:val="22"/>
        </w:rPr>
        <w:t>Adscripció de mitjans materials i/o personals a l’execució del contracte</w:t>
      </w:r>
      <w:r w:rsidRPr="00B2702B">
        <w:rPr>
          <w:rFonts w:ascii="Arial" w:hAnsi="Arial" w:cs="Arial"/>
          <w:sz w:val="22"/>
          <w:szCs w:val="22"/>
        </w:rPr>
        <w:t xml:space="preserve"> </w:t>
      </w:r>
      <w:r w:rsidRPr="00B2702B">
        <w:rPr>
          <w:rFonts w:eastAsia="Calibri" w:cs="Arial"/>
          <w:noProof/>
          <w:sz w:val="22"/>
          <w:szCs w:val="22"/>
          <w:lang w:eastAsia="ca-ES"/>
        </w:rPr>
        <mc:AlternateContent>
          <mc:Choice Requires="wpg">
            <w:drawing>
              <wp:inline distT="0" distB="0" distL="0" distR="0" wp14:anchorId="06EA0939" wp14:editId="5B7093D1">
                <wp:extent cx="5798185" cy="6096"/>
                <wp:effectExtent l="0" t="0" r="0" b="0"/>
                <wp:docPr id="9" name="Group 1893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0" name="Shape 2228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6C1D7B" id="Group 18934"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">
                <v:shape id="Shape 22289"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" path="m,l5798185,r,9144l,9144,,e" fillcolor="black" stroked="f" strokeweight="0">
                  <v:stroke miterlimit="83231f" joinstyle="miter"/>
                  <v:path arrowok="t" textboxrect="0,0,5798185,9144"/>
                </v:shape>
                <w10:anchorlock/>
              </v:group>
            </w:pict>
          </mc:Fallback>
        </mc:AlternateContent>
      </w:r>
    </w:p>
    <w:p w:rsidR="0023356E" w:rsidRDefault="0023356E" w:rsidP="00936BFD">
      <w:pPr>
        <w:pStyle w:val="Textindependent"/>
        <w:jc w:val="both"/>
        <w:rPr>
          <w:spacing w:val="-1"/>
        </w:rPr>
      </w:pPr>
    </w:p>
    <w:p w:rsidR="0023356E" w:rsidRPr="00936BFD" w:rsidRDefault="0023356E" w:rsidP="00936BFD">
      <w:pPr>
        <w:pStyle w:val="Textindependent"/>
        <w:jc w:val="both"/>
        <w:rPr>
          <w:sz w:val="22"/>
          <w:szCs w:val="22"/>
        </w:rPr>
      </w:pPr>
      <w:r w:rsidRPr="00936BFD">
        <w:rPr>
          <w:spacing w:val="-1"/>
          <w:sz w:val="22"/>
          <w:szCs w:val="22"/>
        </w:rPr>
        <w:t>El/la contractista ha d’adscriure</w:t>
      </w:r>
      <w:r w:rsidRPr="0023356E">
        <w:rPr>
          <w:spacing w:val="-1"/>
          <w:sz w:val="22"/>
          <w:szCs w:val="22"/>
        </w:rPr>
        <w:t xml:space="preserve"> els mitjans personals </w:t>
      </w:r>
      <w:r>
        <w:rPr>
          <w:spacing w:val="-1"/>
          <w:sz w:val="22"/>
          <w:szCs w:val="22"/>
        </w:rPr>
        <w:t>(mínim 1 professional per lot)</w:t>
      </w:r>
      <w:r w:rsidR="00242F3F">
        <w:rPr>
          <w:spacing w:val="-1"/>
          <w:sz w:val="22"/>
          <w:szCs w:val="22"/>
        </w:rPr>
        <w:t xml:space="preserve"> a l’execució del contracte</w:t>
      </w:r>
      <w:r>
        <w:rPr>
          <w:spacing w:val="-1"/>
          <w:sz w:val="22"/>
          <w:szCs w:val="22"/>
        </w:rPr>
        <w:t xml:space="preserve"> amb els requisits </w:t>
      </w:r>
      <w:r w:rsidR="00F351F0">
        <w:rPr>
          <w:spacing w:val="-1"/>
          <w:sz w:val="22"/>
          <w:szCs w:val="22"/>
        </w:rPr>
        <w:t xml:space="preserve">exigits pels </w:t>
      </w:r>
      <w:r w:rsidR="00242F3F">
        <w:rPr>
          <w:spacing w:val="-1"/>
          <w:sz w:val="22"/>
          <w:szCs w:val="22"/>
        </w:rPr>
        <w:t>apartat</w:t>
      </w:r>
      <w:r w:rsidR="00F351F0">
        <w:rPr>
          <w:spacing w:val="-1"/>
          <w:sz w:val="22"/>
          <w:szCs w:val="22"/>
        </w:rPr>
        <w:t>s</w:t>
      </w:r>
      <w:r w:rsidR="00242F3F">
        <w:rPr>
          <w:spacing w:val="-1"/>
          <w:sz w:val="22"/>
          <w:szCs w:val="22"/>
        </w:rPr>
        <w:t xml:space="preserve"> 5</w:t>
      </w:r>
      <w:r w:rsidR="00F351F0">
        <w:rPr>
          <w:spacing w:val="-1"/>
          <w:sz w:val="22"/>
          <w:szCs w:val="22"/>
        </w:rPr>
        <w:t>.1.3, 5.2.3 i 5.3.3</w:t>
      </w:r>
      <w:r w:rsidR="00242F3F">
        <w:rPr>
          <w:spacing w:val="-1"/>
          <w:sz w:val="22"/>
          <w:szCs w:val="22"/>
        </w:rPr>
        <w:t xml:space="preserve"> del plec </w:t>
      </w:r>
      <w:r w:rsidR="00F351F0">
        <w:rPr>
          <w:spacing w:val="-1"/>
          <w:sz w:val="22"/>
          <w:szCs w:val="22"/>
        </w:rPr>
        <w:t xml:space="preserve">de prescripcions tècnics (PPT) relatius a coneixements tècnics </w:t>
      </w:r>
      <w:r w:rsidR="0090390D">
        <w:rPr>
          <w:spacing w:val="-1"/>
          <w:sz w:val="22"/>
          <w:szCs w:val="22"/>
        </w:rPr>
        <w:t xml:space="preserve">i experiència </w:t>
      </w:r>
      <w:r w:rsidR="00F351F0">
        <w:rPr>
          <w:spacing w:val="-1"/>
          <w:sz w:val="22"/>
          <w:szCs w:val="22"/>
        </w:rPr>
        <w:t>del personal licitador a adscriure a cada lot</w:t>
      </w:r>
      <w:r w:rsidR="00242F3F">
        <w:rPr>
          <w:spacing w:val="-1"/>
          <w:sz w:val="22"/>
          <w:szCs w:val="22"/>
        </w:rPr>
        <w:t>.</w:t>
      </w:r>
    </w:p>
    <w:p w:rsidR="00FB7ED4" w:rsidRDefault="00FB7ED4" w:rsidP="00936BFD">
      <w:pPr>
        <w:pStyle w:val="Textindependent"/>
        <w:jc w:val="both"/>
        <w:rPr>
          <w:spacing w:val="-1"/>
          <w:sz w:val="22"/>
          <w:szCs w:val="22"/>
        </w:rPr>
      </w:pPr>
    </w:p>
    <w:p w:rsidR="00121B88" w:rsidRDefault="00121B88" w:rsidP="00936BFD">
      <w:pPr>
        <w:pStyle w:val="Textindependent"/>
        <w:jc w:val="both"/>
        <w:rPr>
          <w:spacing w:val="-1"/>
          <w:sz w:val="22"/>
          <w:szCs w:val="22"/>
        </w:rPr>
      </w:pPr>
    </w:p>
    <w:p w:rsidR="00C73D2D" w:rsidRPr="0067788A" w:rsidRDefault="00C73D2D" w:rsidP="00936BFD">
      <w:pPr>
        <w:pStyle w:val="Textindependent"/>
        <w:jc w:val="both"/>
        <w:rPr>
          <w:b/>
          <w:spacing w:val="-1"/>
          <w:sz w:val="22"/>
          <w:szCs w:val="22"/>
        </w:rPr>
      </w:pPr>
      <w:r w:rsidRPr="0067788A">
        <w:rPr>
          <w:b/>
          <w:spacing w:val="-1"/>
          <w:sz w:val="22"/>
          <w:szCs w:val="22"/>
        </w:rPr>
        <w:t>Lot 1:</w:t>
      </w:r>
    </w:p>
    <w:p w:rsidR="00C73D2D" w:rsidRPr="00936BFD" w:rsidRDefault="00C73D2D" w:rsidP="00C73D2D">
      <w:pPr>
        <w:pStyle w:val="Textindependent"/>
        <w:spacing w:before="240" w:line="276" w:lineRule="auto"/>
        <w:jc w:val="both"/>
        <w:rPr>
          <w:sz w:val="22"/>
          <w:szCs w:val="22"/>
        </w:rPr>
      </w:pPr>
      <w:r w:rsidRPr="00936BFD">
        <w:rPr>
          <w:sz w:val="22"/>
          <w:szCs w:val="22"/>
        </w:rPr>
        <w:t>El suport tècnic ha de tenir coneixements d’agronomia  i/o enologia, experiència prèvia de viticultura i en treball de camp. Concretament, els licitadors han de tenir – en el cas de ser empresari individual – o han d’adscriure a l’execució del contracte – en el cas d’empreses – com a mínim, 1 professional, amb el següent perfil:</w:t>
      </w:r>
    </w:p>
    <w:p w:rsidR="00C73D2D" w:rsidRPr="00936BFD" w:rsidRDefault="00C73D2D" w:rsidP="00C73D2D">
      <w:pPr>
        <w:pStyle w:val="Textindependent"/>
        <w:spacing w:before="240" w:line="276" w:lineRule="auto"/>
        <w:jc w:val="both"/>
        <w:rPr>
          <w:sz w:val="22"/>
          <w:szCs w:val="22"/>
          <w:u w:val="single"/>
        </w:rPr>
      </w:pPr>
      <w:r w:rsidRPr="00936BFD">
        <w:rPr>
          <w:sz w:val="22"/>
          <w:szCs w:val="22"/>
          <w:u w:val="single"/>
        </w:rPr>
        <w:t>Coneixements tècnics:</w:t>
      </w:r>
    </w:p>
    <w:p w:rsidR="00C73D2D" w:rsidRPr="00936BFD" w:rsidRDefault="00C73D2D" w:rsidP="00C73D2D">
      <w:pPr>
        <w:pStyle w:val="Textindependent"/>
        <w:spacing w:before="240" w:line="276" w:lineRule="auto"/>
        <w:jc w:val="both"/>
        <w:rPr>
          <w:sz w:val="22"/>
          <w:szCs w:val="22"/>
        </w:rPr>
      </w:pPr>
      <w:r w:rsidRPr="00936BFD">
        <w:rPr>
          <w:sz w:val="22"/>
          <w:szCs w:val="22"/>
        </w:rPr>
        <w:t xml:space="preserve">Els serveis de treball a camp es cobriran amb personal amb titulació i  experiència específica en:  </w:t>
      </w:r>
    </w:p>
    <w:p w:rsidR="00C73D2D" w:rsidRPr="00936BFD" w:rsidRDefault="00C73D2D" w:rsidP="00C73D2D">
      <w:pPr>
        <w:pStyle w:val="Textindependent"/>
        <w:numPr>
          <w:ilvl w:val="0"/>
          <w:numId w:val="28"/>
        </w:numPr>
        <w:spacing w:before="240" w:line="276" w:lineRule="auto"/>
        <w:jc w:val="both"/>
        <w:rPr>
          <w:sz w:val="22"/>
          <w:szCs w:val="22"/>
        </w:rPr>
      </w:pPr>
      <w:r w:rsidRPr="00936BFD">
        <w:rPr>
          <w:sz w:val="22"/>
          <w:szCs w:val="22"/>
        </w:rPr>
        <w:t>Titulació universitària: llicenciatura o grau en enologia, o enginyeria tècnica agrícola, o enginyer/a agrònom/a.</w:t>
      </w:r>
    </w:p>
    <w:p w:rsidR="00C73D2D" w:rsidRDefault="00C73D2D" w:rsidP="00936BFD">
      <w:pPr>
        <w:pStyle w:val="Textindependent"/>
        <w:numPr>
          <w:ilvl w:val="0"/>
          <w:numId w:val="28"/>
        </w:numPr>
        <w:spacing w:before="240" w:line="276" w:lineRule="auto"/>
        <w:jc w:val="both"/>
        <w:rPr>
          <w:sz w:val="22"/>
          <w:szCs w:val="22"/>
        </w:rPr>
      </w:pPr>
      <w:r w:rsidRPr="00936BFD">
        <w:rPr>
          <w:sz w:val="22"/>
          <w:szCs w:val="22"/>
        </w:rPr>
        <w:t xml:space="preserve">Carnet de conduir </w:t>
      </w:r>
    </w:p>
    <w:p w:rsidR="00C73D2D" w:rsidRDefault="00C73D2D" w:rsidP="00C73D2D">
      <w:pPr>
        <w:pStyle w:val="Textindependent"/>
        <w:spacing w:before="240" w:line="276" w:lineRule="auto"/>
        <w:jc w:val="both"/>
        <w:rPr>
          <w:sz w:val="22"/>
          <w:szCs w:val="22"/>
        </w:rPr>
      </w:pPr>
      <w:r w:rsidRPr="00936BFD">
        <w:rPr>
          <w:sz w:val="22"/>
          <w:szCs w:val="22"/>
        </w:rPr>
        <w:t xml:space="preserve">L’experiència mínima requerida als licitadors ha de ser mínim de 2 anys en tasques similars i relacionades amb els serveis de camp descrits en l’apartat 5.1.1 </w:t>
      </w:r>
      <w:r>
        <w:rPr>
          <w:sz w:val="22"/>
          <w:szCs w:val="22"/>
        </w:rPr>
        <w:t>del PPT</w:t>
      </w:r>
      <w:r w:rsidRPr="00936BFD">
        <w:rPr>
          <w:sz w:val="22"/>
          <w:szCs w:val="22"/>
        </w:rPr>
        <w:t>, en concret, de tasques basades en els controls a camp de l'estat fenol</w:t>
      </w:r>
      <w:r w:rsidRPr="00936BFD">
        <w:rPr>
          <w:rFonts w:hint="eastAsia"/>
          <w:sz w:val="22"/>
          <w:szCs w:val="22"/>
        </w:rPr>
        <w:t>ò</w:t>
      </w:r>
      <w:r w:rsidRPr="00936BFD">
        <w:rPr>
          <w:sz w:val="22"/>
          <w:szCs w:val="22"/>
        </w:rPr>
        <w:t>gic, potencial h</w:t>
      </w:r>
      <w:r w:rsidRPr="00936BFD">
        <w:rPr>
          <w:rFonts w:hint="eastAsia"/>
          <w:sz w:val="22"/>
          <w:szCs w:val="22"/>
        </w:rPr>
        <w:t>í</w:t>
      </w:r>
      <w:r w:rsidRPr="00936BFD">
        <w:rPr>
          <w:sz w:val="22"/>
          <w:szCs w:val="22"/>
        </w:rPr>
        <w:t>dric, maduraci</w:t>
      </w:r>
      <w:r w:rsidRPr="00936BFD">
        <w:rPr>
          <w:rFonts w:hint="eastAsia"/>
          <w:sz w:val="22"/>
          <w:szCs w:val="22"/>
        </w:rPr>
        <w:t>ó</w:t>
      </w:r>
      <w:r w:rsidRPr="00936BFD">
        <w:rPr>
          <w:sz w:val="22"/>
          <w:szCs w:val="22"/>
        </w:rPr>
        <w:t xml:space="preserve"> i pes - c</w:t>
      </w:r>
      <w:r w:rsidRPr="00936BFD">
        <w:rPr>
          <w:rFonts w:hint="eastAsia"/>
          <w:sz w:val="22"/>
          <w:szCs w:val="22"/>
        </w:rPr>
        <w:t>à</w:t>
      </w:r>
      <w:r w:rsidRPr="00936BFD">
        <w:rPr>
          <w:sz w:val="22"/>
          <w:szCs w:val="22"/>
        </w:rPr>
        <w:t>rrega de poda</w:t>
      </w:r>
      <w:r w:rsidRPr="00C73D2D">
        <w:rPr>
          <w:rFonts w:hint="eastAsia"/>
          <w:sz w:val="22"/>
          <w:szCs w:val="22"/>
        </w:rPr>
        <w:t>.</w:t>
      </w:r>
    </w:p>
    <w:p w:rsidR="00DB09D7" w:rsidRDefault="00DB09D7" w:rsidP="00DB09D7">
      <w:pPr>
        <w:pStyle w:val="Textindependent"/>
        <w:jc w:val="both"/>
        <w:rPr>
          <w:spacing w:val="-1"/>
          <w:sz w:val="22"/>
          <w:szCs w:val="22"/>
        </w:rPr>
      </w:pPr>
    </w:p>
    <w:p w:rsidR="00DB09D7" w:rsidRDefault="00DB09D7" w:rsidP="00DB09D7">
      <w:pPr>
        <w:pStyle w:val="Textindependent"/>
        <w:jc w:val="both"/>
        <w:rPr>
          <w:spacing w:val="-1"/>
          <w:sz w:val="22"/>
          <w:szCs w:val="22"/>
        </w:rPr>
      </w:pPr>
      <w:r>
        <w:rPr>
          <w:spacing w:val="-1"/>
          <w:sz w:val="22"/>
          <w:szCs w:val="22"/>
        </w:rPr>
        <w:t>Documentació acreditativa a presentar amb la proposta:</w:t>
      </w:r>
    </w:p>
    <w:p w:rsidR="00DB09D7" w:rsidRDefault="00DB09D7" w:rsidP="00DB09D7">
      <w:pPr>
        <w:pStyle w:val="Textindependent"/>
        <w:jc w:val="both"/>
        <w:rPr>
          <w:spacing w:val="-1"/>
          <w:sz w:val="22"/>
          <w:szCs w:val="22"/>
        </w:rPr>
      </w:pPr>
    </w:p>
    <w:p w:rsidR="00DB09D7" w:rsidRPr="002D2361" w:rsidRDefault="00DB09D7" w:rsidP="002D2361">
      <w:pPr>
        <w:pStyle w:val="Textindependent"/>
        <w:jc w:val="both"/>
        <w:rPr>
          <w:spacing w:val="-1"/>
          <w:sz w:val="22"/>
          <w:szCs w:val="22"/>
        </w:rPr>
      </w:pPr>
      <w:r>
        <w:rPr>
          <w:spacing w:val="-1"/>
          <w:sz w:val="22"/>
          <w:szCs w:val="22"/>
        </w:rPr>
        <w:t>El/la contractista</w:t>
      </w:r>
      <w:r w:rsidRPr="00936BFD">
        <w:rPr>
          <w:spacing w:val="-1"/>
          <w:sz w:val="22"/>
          <w:szCs w:val="22"/>
        </w:rPr>
        <w:t xml:space="preserve"> aportar</w:t>
      </w:r>
      <w:r>
        <w:rPr>
          <w:spacing w:val="-1"/>
          <w:sz w:val="22"/>
          <w:szCs w:val="22"/>
        </w:rPr>
        <w:t>à, simultàniament amb la proposta, les titulacions acreditatives</w:t>
      </w:r>
      <w:r w:rsidR="002D2361">
        <w:rPr>
          <w:spacing w:val="-1"/>
          <w:sz w:val="22"/>
          <w:szCs w:val="22"/>
        </w:rPr>
        <w:t>, el carnet de conduir</w:t>
      </w:r>
      <w:r>
        <w:rPr>
          <w:spacing w:val="-1"/>
          <w:sz w:val="22"/>
          <w:szCs w:val="22"/>
        </w:rPr>
        <w:t xml:space="preserve"> i p</w:t>
      </w:r>
      <w:r w:rsidRPr="00936BFD">
        <w:rPr>
          <w:spacing w:val="-1"/>
          <w:sz w:val="22"/>
          <w:szCs w:val="22"/>
        </w:rPr>
        <w:t>er acreditar l'experiència</w:t>
      </w:r>
      <w:r>
        <w:rPr>
          <w:spacing w:val="-1"/>
          <w:sz w:val="22"/>
          <w:szCs w:val="22"/>
        </w:rPr>
        <w:t xml:space="preserve"> sol·licitada,</w:t>
      </w:r>
      <w:r w:rsidRPr="00936BFD">
        <w:rPr>
          <w:spacing w:val="-1"/>
          <w:sz w:val="22"/>
          <w:szCs w:val="22"/>
        </w:rPr>
        <w:t xml:space="preserve"> </w:t>
      </w:r>
      <w:r>
        <w:rPr>
          <w:spacing w:val="-1"/>
          <w:sz w:val="22"/>
          <w:szCs w:val="22"/>
        </w:rPr>
        <w:t>s’inclourà</w:t>
      </w:r>
      <w:r w:rsidRPr="009B1AEB">
        <w:rPr>
          <w:spacing w:val="-1"/>
          <w:sz w:val="22"/>
          <w:szCs w:val="22"/>
        </w:rPr>
        <w:t xml:space="preserve"> </w:t>
      </w:r>
      <w:r>
        <w:rPr>
          <w:spacing w:val="-1"/>
          <w:sz w:val="22"/>
          <w:szCs w:val="22"/>
        </w:rPr>
        <w:t>un</w:t>
      </w:r>
      <w:r w:rsidRPr="009B1AEB">
        <w:rPr>
          <w:spacing w:val="-1"/>
          <w:sz w:val="22"/>
          <w:szCs w:val="22"/>
        </w:rPr>
        <w:t xml:space="preserve"> CV </w:t>
      </w:r>
      <w:r>
        <w:rPr>
          <w:spacing w:val="-1"/>
          <w:sz w:val="22"/>
          <w:szCs w:val="22"/>
        </w:rPr>
        <w:t xml:space="preserve">amb </w:t>
      </w:r>
      <w:r w:rsidRPr="00936BFD">
        <w:rPr>
          <w:spacing w:val="-1"/>
          <w:sz w:val="22"/>
          <w:szCs w:val="22"/>
        </w:rPr>
        <w:t>un apartat amb la descripció de les tasqu</w:t>
      </w:r>
      <w:r w:rsidRPr="00C73D2D">
        <w:rPr>
          <w:spacing w:val="-1"/>
          <w:sz w:val="22"/>
          <w:szCs w:val="22"/>
        </w:rPr>
        <w:t>es mínimes requerides per tal d</w:t>
      </w:r>
      <w:r>
        <w:rPr>
          <w:spacing w:val="-1"/>
          <w:sz w:val="22"/>
          <w:szCs w:val="22"/>
        </w:rPr>
        <w:t xml:space="preserve">’acreditar </w:t>
      </w:r>
      <w:r w:rsidRPr="00936BFD">
        <w:rPr>
          <w:spacing w:val="-1"/>
          <w:sz w:val="22"/>
          <w:szCs w:val="22"/>
        </w:rPr>
        <w:t>que compleixen els requisits mínims. </w:t>
      </w:r>
    </w:p>
    <w:p w:rsidR="00C73D2D" w:rsidRPr="00936BFD" w:rsidRDefault="00C73D2D" w:rsidP="0067788A">
      <w:pPr>
        <w:pStyle w:val="Textindependent"/>
        <w:spacing w:before="240" w:line="276" w:lineRule="auto"/>
        <w:jc w:val="both"/>
        <w:rPr>
          <w:b/>
          <w:sz w:val="22"/>
          <w:szCs w:val="22"/>
        </w:rPr>
      </w:pPr>
      <w:r w:rsidRPr="0067788A">
        <w:rPr>
          <w:b/>
          <w:sz w:val="22"/>
          <w:szCs w:val="22"/>
        </w:rPr>
        <w:t>Lot 2:</w:t>
      </w:r>
    </w:p>
    <w:p w:rsidR="00C73D2D" w:rsidRPr="00936BFD" w:rsidRDefault="00C73D2D" w:rsidP="00C73D2D">
      <w:pPr>
        <w:pStyle w:val="Textindependent"/>
        <w:spacing w:before="240" w:line="276" w:lineRule="auto"/>
        <w:jc w:val="both"/>
        <w:rPr>
          <w:sz w:val="22"/>
          <w:szCs w:val="22"/>
        </w:rPr>
      </w:pPr>
      <w:r w:rsidRPr="00936BFD">
        <w:rPr>
          <w:sz w:val="22"/>
          <w:szCs w:val="22"/>
        </w:rPr>
        <w:t>El suport tècnic ha de tenir coneixements de biotecnologia, microbiologia  i/o enologia, i experiència prèvia de laboratori i d’elaboració de vins. Concretament, els licitadors han de tenir – en el cas de ser empresari individual – o han d’adscriure a l’execució del contracte – en el cas d’empreses – com a mínim, 1 professional, amb el següent perfil:</w:t>
      </w:r>
    </w:p>
    <w:p w:rsidR="00C73D2D" w:rsidRPr="00936BFD" w:rsidRDefault="00C73D2D" w:rsidP="00C73D2D">
      <w:pPr>
        <w:pStyle w:val="Textindependent"/>
        <w:spacing w:before="240" w:line="276" w:lineRule="auto"/>
        <w:jc w:val="both"/>
        <w:rPr>
          <w:sz w:val="22"/>
          <w:szCs w:val="22"/>
        </w:rPr>
      </w:pPr>
      <w:r w:rsidRPr="00936BFD">
        <w:rPr>
          <w:sz w:val="22"/>
          <w:szCs w:val="22"/>
          <w:u w:val="single"/>
        </w:rPr>
        <w:t>Coneixements tècnics</w:t>
      </w:r>
      <w:r w:rsidRPr="00936BFD">
        <w:rPr>
          <w:sz w:val="22"/>
          <w:szCs w:val="22"/>
        </w:rPr>
        <w:t>:</w:t>
      </w:r>
    </w:p>
    <w:p w:rsidR="00C73D2D" w:rsidRPr="00936BFD" w:rsidRDefault="00C73D2D" w:rsidP="00C73D2D">
      <w:pPr>
        <w:pStyle w:val="Textindependent"/>
        <w:spacing w:before="240" w:line="276" w:lineRule="auto"/>
        <w:jc w:val="both"/>
        <w:rPr>
          <w:sz w:val="22"/>
          <w:szCs w:val="22"/>
        </w:rPr>
      </w:pPr>
      <w:r w:rsidRPr="00936BFD">
        <w:rPr>
          <w:sz w:val="22"/>
          <w:szCs w:val="22"/>
        </w:rPr>
        <w:t xml:space="preserve">Els serveis es cobriran amb personal amb titulació i  experiència específica en:  </w:t>
      </w:r>
    </w:p>
    <w:p w:rsidR="00C73D2D" w:rsidRPr="00936BFD" w:rsidRDefault="00C73D2D" w:rsidP="00936BFD">
      <w:pPr>
        <w:pStyle w:val="Textindependent"/>
        <w:spacing w:before="240" w:line="276" w:lineRule="auto"/>
        <w:ind w:left="708"/>
        <w:jc w:val="both"/>
        <w:rPr>
          <w:sz w:val="22"/>
          <w:szCs w:val="22"/>
        </w:rPr>
      </w:pPr>
      <w:r w:rsidRPr="00936BFD">
        <w:rPr>
          <w:sz w:val="22"/>
          <w:szCs w:val="22"/>
        </w:rPr>
        <w:t>-Titulació universitària, llicenciatura o grau en enologia, o biotecnologia, o microbiologia.</w:t>
      </w:r>
    </w:p>
    <w:p w:rsidR="00C73D2D" w:rsidRDefault="00C73D2D" w:rsidP="00C73D2D">
      <w:pPr>
        <w:pStyle w:val="Textindependent"/>
        <w:spacing w:before="240" w:line="276" w:lineRule="auto"/>
        <w:jc w:val="both"/>
        <w:rPr>
          <w:sz w:val="22"/>
          <w:szCs w:val="22"/>
        </w:rPr>
      </w:pPr>
      <w:r w:rsidRPr="00936BFD">
        <w:rPr>
          <w:sz w:val="22"/>
          <w:szCs w:val="22"/>
        </w:rPr>
        <w:t xml:space="preserve">L’experiència mínima requerida pels licitadors en tasques similars i relacionades amb els serveis descrits a l’apartat 5.2.1 </w:t>
      </w:r>
      <w:r>
        <w:rPr>
          <w:sz w:val="22"/>
          <w:szCs w:val="22"/>
        </w:rPr>
        <w:t>del PPT</w:t>
      </w:r>
      <w:r w:rsidRPr="00936BFD">
        <w:rPr>
          <w:sz w:val="22"/>
          <w:szCs w:val="22"/>
        </w:rPr>
        <w:t>, en concret de en l</w:t>
      </w:r>
      <w:r w:rsidRPr="00936BFD">
        <w:rPr>
          <w:rFonts w:hint="eastAsia"/>
          <w:sz w:val="22"/>
          <w:szCs w:val="22"/>
        </w:rPr>
        <w:t>’ú</w:t>
      </w:r>
      <w:r w:rsidRPr="00936BFD">
        <w:rPr>
          <w:sz w:val="22"/>
          <w:szCs w:val="22"/>
        </w:rPr>
        <w:t>s de t</w:t>
      </w:r>
      <w:r w:rsidRPr="00936BFD">
        <w:rPr>
          <w:rFonts w:hint="eastAsia"/>
          <w:sz w:val="22"/>
          <w:szCs w:val="22"/>
        </w:rPr>
        <w:t>è</w:t>
      </w:r>
      <w:r w:rsidRPr="00936BFD">
        <w:rPr>
          <w:sz w:val="22"/>
          <w:szCs w:val="22"/>
        </w:rPr>
        <w:t>cniques moleculars (extracci</w:t>
      </w:r>
      <w:r w:rsidRPr="00936BFD">
        <w:rPr>
          <w:rFonts w:hint="eastAsia"/>
          <w:sz w:val="22"/>
          <w:szCs w:val="22"/>
        </w:rPr>
        <w:t>ó</w:t>
      </w:r>
      <w:r w:rsidRPr="00936BFD">
        <w:rPr>
          <w:sz w:val="22"/>
          <w:szCs w:val="22"/>
        </w:rPr>
        <w:t xml:space="preserve"> d</w:t>
      </w:r>
      <w:r w:rsidRPr="00936BFD">
        <w:rPr>
          <w:rFonts w:hint="eastAsia"/>
          <w:sz w:val="22"/>
          <w:szCs w:val="22"/>
        </w:rPr>
        <w:t>’</w:t>
      </w:r>
      <w:r w:rsidRPr="00936BFD">
        <w:rPr>
          <w:sz w:val="22"/>
          <w:szCs w:val="22"/>
        </w:rPr>
        <w:t>ADN i PCR) en laboratori i treball en celler fent seguiment de vinificacions, ha de ser superior a 6 mesos.</w:t>
      </w:r>
    </w:p>
    <w:p w:rsidR="002D2361" w:rsidRDefault="002D2361" w:rsidP="002D2361">
      <w:pPr>
        <w:pStyle w:val="Textindependent"/>
        <w:jc w:val="both"/>
        <w:rPr>
          <w:spacing w:val="-1"/>
          <w:sz w:val="22"/>
          <w:szCs w:val="22"/>
        </w:rPr>
      </w:pPr>
    </w:p>
    <w:p w:rsidR="002D2361" w:rsidRDefault="002D2361" w:rsidP="002D2361">
      <w:pPr>
        <w:pStyle w:val="Textindependent"/>
        <w:jc w:val="both"/>
        <w:rPr>
          <w:spacing w:val="-1"/>
          <w:sz w:val="22"/>
          <w:szCs w:val="22"/>
        </w:rPr>
      </w:pPr>
      <w:r>
        <w:rPr>
          <w:spacing w:val="-1"/>
          <w:sz w:val="22"/>
          <w:szCs w:val="22"/>
        </w:rPr>
        <w:t>Documentació acreditativa a presentar amb la proposta:</w:t>
      </w:r>
    </w:p>
    <w:p w:rsidR="002D2361" w:rsidRDefault="002D2361" w:rsidP="002D2361">
      <w:pPr>
        <w:pStyle w:val="Textindependent"/>
        <w:jc w:val="both"/>
        <w:rPr>
          <w:spacing w:val="-1"/>
          <w:sz w:val="22"/>
          <w:szCs w:val="22"/>
        </w:rPr>
      </w:pPr>
    </w:p>
    <w:p w:rsidR="002D2361" w:rsidRPr="002D2361" w:rsidRDefault="002D2361" w:rsidP="002D2361">
      <w:pPr>
        <w:pStyle w:val="Textindependent"/>
        <w:jc w:val="both"/>
        <w:rPr>
          <w:spacing w:val="-1"/>
          <w:sz w:val="22"/>
          <w:szCs w:val="22"/>
        </w:rPr>
      </w:pPr>
      <w:r>
        <w:rPr>
          <w:spacing w:val="-1"/>
          <w:sz w:val="22"/>
          <w:szCs w:val="22"/>
        </w:rPr>
        <w:t>El/la contractista</w:t>
      </w:r>
      <w:r w:rsidRPr="00936BFD">
        <w:rPr>
          <w:spacing w:val="-1"/>
          <w:sz w:val="22"/>
          <w:szCs w:val="22"/>
        </w:rPr>
        <w:t xml:space="preserve"> aportar</w:t>
      </w:r>
      <w:r>
        <w:rPr>
          <w:spacing w:val="-1"/>
          <w:sz w:val="22"/>
          <w:szCs w:val="22"/>
        </w:rPr>
        <w:t>à, simultàniament amb la proposta, les titulacions acreditatives i p</w:t>
      </w:r>
      <w:r w:rsidRPr="00936BFD">
        <w:rPr>
          <w:spacing w:val="-1"/>
          <w:sz w:val="22"/>
          <w:szCs w:val="22"/>
        </w:rPr>
        <w:t>er acreditar l'experiència</w:t>
      </w:r>
      <w:r>
        <w:rPr>
          <w:spacing w:val="-1"/>
          <w:sz w:val="22"/>
          <w:szCs w:val="22"/>
        </w:rPr>
        <w:t xml:space="preserve"> sol·licitada,</w:t>
      </w:r>
      <w:r w:rsidRPr="00936BFD">
        <w:rPr>
          <w:spacing w:val="-1"/>
          <w:sz w:val="22"/>
          <w:szCs w:val="22"/>
        </w:rPr>
        <w:t xml:space="preserve"> </w:t>
      </w:r>
      <w:r>
        <w:rPr>
          <w:spacing w:val="-1"/>
          <w:sz w:val="22"/>
          <w:szCs w:val="22"/>
        </w:rPr>
        <w:t>s’inclourà</w:t>
      </w:r>
      <w:r w:rsidRPr="009B1AEB">
        <w:rPr>
          <w:spacing w:val="-1"/>
          <w:sz w:val="22"/>
          <w:szCs w:val="22"/>
        </w:rPr>
        <w:t xml:space="preserve"> </w:t>
      </w:r>
      <w:r>
        <w:rPr>
          <w:spacing w:val="-1"/>
          <w:sz w:val="22"/>
          <w:szCs w:val="22"/>
        </w:rPr>
        <w:t>un</w:t>
      </w:r>
      <w:r w:rsidRPr="009B1AEB">
        <w:rPr>
          <w:spacing w:val="-1"/>
          <w:sz w:val="22"/>
          <w:szCs w:val="22"/>
        </w:rPr>
        <w:t xml:space="preserve"> CV </w:t>
      </w:r>
      <w:r>
        <w:rPr>
          <w:spacing w:val="-1"/>
          <w:sz w:val="22"/>
          <w:szCs w:val="22"/>
        </w:rPr>
        <w:t xml:space="preserve">amb </w:t>
      </w:r>
      <w:r w:rsidRPr="00936BFD">
        <w:rPr>
          <w:spacing w:val="-1"/>
          <w:sz w:val="22"/>
          <w:szCs w:val="22"/>
        </w:rPr>
        <w:t>un apartat amb la descripció de les tasqu</w:t>
      </w:r>
      <w:r w:rsidRPr="00C73D2D">
        <w:rPr>
          <w:spacing w:val="-1"/>
          <w:sz w:val="22"/>
          <w:szCs w:val="22"/>
        </w:rPr>
        <w:t>es mínimes requerides per tal d</w:t>
      </w:r>
      <w:r>
        <w:rPr>
          <w:spacing w:val="-1"/>
          <w:sz w:val="22"/>
          <w:szCs w:val="22"/>
        </w:rPr>
        <w:t xml:space="preserve">’acreditar </w:t>
      </w:r>
      <w:r w:rsidRPr="00936BFD">
        <w:rPr>
          <w:spacing w:val="-1"/>
          <w:sz w:val="22"/>
          <w:szCs w:val="22"/>
        </w:rPr>
        <w:t>que compleixen els requisits mínims. </w:t>
      </w:r>
    </w:p>
    <w:p w:rsidR="00294B57" w:rsidRPr="0067788A" w:rsidRDefault="00294B57" w:rsidP="00C73D2D">
      <w:pPr>
        <w:pStyle w:val="Textindependent"/>
        <w:spacing w:before="240" w:line="276" w:lineRule="auto"/>
        <w:jc w:val="both"/>
        <w:rPr>
          <w:b/>
          <w:sz w:val="22"/>
          <w:szCs w:val="22"/>
        </w:rPr>
      </w:pPr>
      <w:r w:rsidRPr="0067788A">
        <w:rPr>
          <w:b/>
          <w:sz w:val="22"/>
          <w:szCs w:val="22"/>
        </w:rPr>
        <w:t>Lot 3:</w:t>
      </w:r>
    </w:p>
    <w:p w:rsidR="00294B57" w:rsidRPr="00936BFD" w:rsidRDefault="00294B57" w:rsidP="00294B57">
      <w:pPr>
        <w:pStyle w:val="Textindependent"/>
        <w:spacing w:before="240" w:line="276" w:lineRule="auto"/>
        <w:jc w:val="both"/>
        <w:rPr>
          <w:sz w:val="22"/>
          <w:szCs w:val="22"/>
        </w:rPr>
      </w:pPr>
      <w:r w:rsidRPr="00936BFD">
        <w:rPr>
          <w:sz w:val="22"/>
          <w:szCs w:val="22"/>
        </w:rPr>
        <w:t xml:space="preserve">El suport tècnic ha de tenir coneixements de </w:t>
      </w:r>
      <w:r w:rsidRPr="00936BFD">
        <w:rPr>
          <w:rFonts w:eastAsia="Times New Roman"/>
          <w:sz w:val="22"/>
          <w:szCs w:val="22"/>
          <w:lang w:eastAsia="es-ES"/>
        </w:rPr>
        <w:t>química, bioquímica, estadística i/o enologia</w:t>
      </w:r>
      <w:r w:rsidRPr="00936BFD">
        <w:rPr>
          <w:sz w:val="22"/>
          <w:szCs w:val="22"/>
        </w:rPr>
        <w:t>. Concretament, els licitadors ha de tenir – en el cas de ser empresari individual – o han d’adscriure a l’execució del contracte – en el cas d’empreses – com a mínim, 1 professional, amb el següent perfil:</w:t>
      </w:r>
    </w:p>
    <w:p w:rsidR="00294B57" w:rsidRPr="00936BFD" w:rsidRDefault="00294B57" w:rsidP="00294B57">
      <w:pPr>
        <w:pStyle w:val="Textindependent"/>
        <w:spacing w:before="240" w:line="276" w:lineRule="auto"/>
        <w:jc w:val="both"/>
        <w:rPr>
          <w:sz w:val="22"/>
          <w:szCs w:val="22"/>
        </w:rPr>
      </w:pPr>
      <w:r w:rsidRPr="00936BFD">
        <w:rPr>
          <w:sz w:val="22"/>
          <w:szCs w:val="22"/>
          <w:u w:val="single"/>
        </w:rPr>
        <w:t>Coneixements tècnics</w:t>
      </w:r>
      <w:r w:rsidRPr="00936BFD">
        <w:rPr>
          <w:sz w:val="22"/>
          <w:szCs w:val="22"/>
        </w:rPr>
        <w:t>:</w:t>
      </w:r>
    </w:p>
    <w:p w:rsidR="00294B57" w:rsidRPr="00936BFD" w:rsidRDefault="00294B57" w:rsidP="00294B57">
      <w:pPr>
        <w:pStyle w:val="Textindependent"/>
        <w:spacing w:before="240" w:line="276" w:lineRule="auto"/>
        <w:jc w:val="both"/>
        <w:rPr>
          <w:sz w:val="22"/>
          <w:szCs w:val="22"/>
        </w:rPr>
      </w:pPr>
      <w:r w:rsidRPr="00936BFD">
        <w:rPr>
          <w:sz w:val="22"/>
          <w:szCs w:val="22"/>
        </w:rPr>
        <w:t xml:space="preserve">Els serveis es cobriran amb personal amb titulació i  experiència específica en:  </w:t>
      </w:r>
    </w:p>
    <w:p w:rsidR="00294B57" w:rsidRPr="00936BFD" w:rsidRDefault="00294B57" w:rsidP="00294B57">
      <w:pPr>
        <w:pStyle w:val="Textindependent"/>
        <w:spacing w:before="240" w:line="276" w:lineRule="auto"/>
        <w:ind w:left="708"/>
        <w:jc w:val="both"/>
        <w:rPr>
          <w:sz w:val="22"/>
          <w:szCs w:val="22"/>
        </w:rPr>
      </w:pPr>
      <w:r w:rsidRPr="00936BFD">
        <w:rPr>
          <w:sz w:val="22"/>
          <w:szCs w:val="22"/>
        </w:rPr>
        <w:t xml:space="preserve">-Titulació universitària, llicenciatura o grau </w:t>
      </w:r>
      <w:r w:rsidRPr="00936BFD">
        <w:rPr>
          <w:rFonts w:eastAsia="Times New Roman"/>
          <w:sz w:val="22"/>
          <w:szCs w:val="22"/>
          <w:lang w:eastAsia="es-ES"/>
        </w:rPr>
        <w:t>en química, o bioquímica, o ciència i tecnologia dels aliments.</w:t>
      </w:r>
    </w:p>
    <w:p w:rsidR="00294B57" w:rsidRPr="00936BFD" w:rsidRDefault="00294B57" w:rsidP="00936BFD">
      <w:pPr>
        <w:pStyle w:val="Textindependent"/>
        <w:spacing w:before="240" w:line="276" w:lineRule="auto"/>
        <w:ind w:left="708"/>
        <w:jc w:val="both"/>
        <w:rPr>
          <w:rFonts w:eastAsia="Times New Roman"/>
          <w:sz w:val="22"/>
          <w:szCs w:val="22"/>
          <w:lang w:eastAsia="es-ES"/>
        </w:rPr>
      </w:pPr>
      <w:r w:rsidRPr="00936BFD">
        <w:rPr>
          <w:rFonts w:eastAsia="Times New Roman"/>
          <w:sz w:val="22"/>
          <w:szCs w:val="22"/>
          <w:lang w:eastAsia="es-ES"/>
        </w:rPr>
        <w:t>-Coneixements de programaris  de tractament de dades (excel), bases de dades, i especialment programaris estadístics com Xlstat i/o R- Studio.</w:t>
      </w:r>
    </w:p>
    <w:p w:rsidR="00294B57" w:rsidRDefault="00294B57" w:rsidP="00294B57">
      <w:pPr>
        <w:pStyle w:val="Textindependent"/>
        <w:spacing w:before="240" w:line="276" w:lineRule="auto"/>
        <w:jc w:val="both"/>
        <w:rPr>
          <w:sz w:val="22"/>
          <w:szCs w:val="22"/>
        </w:rPr>
      </w:pPr>
      <w:r w:rsidRPr="00936BFD">
        <w:rPr>
          <w:sz w:val="22"/>
          <w:szCs w:val="22"/>
        </w:rPr>
        <w:t>L’experiència mínima requerida per l’equip de treball en tasques de suport tècnic-científic similars a le</w:t>
      </w:r>
      <w:r w:rsidRPr="00294B57">
        <w:rPr>
          <w:sz w:val="22"/>
          <w:szCs w:val="22"/>
        </w:rPr>
        <w:t>s descrites en l’apartat 5.3.1 del PPT</w:t>
      </w:r>
      <w:r w:rsidRPr="00936BFD">
        <w:rPr>
          <w:sz w:val="22"/>
          <w:szCs w:val="22"/>
        </w:rPr>
        <w:t>, en concret en el desenvolupament i l</w:t>
      </w:r>
      <w:r w:rsidRPr="00936BFD">
        <w:rPr>
          <w:rFonts w:hint="eastAsia"/>
          <w:sz w:val="22"/>
          <w:szCs w:val="22"/>
        </w:rPr>
        <w:t>’</w:t>
      </w:r>
      <w:r w:rsidRPr="00936BFD">
        <w:rPr>
          <w:sz w:val="22"/>
          <w:szCs w:val="22"/>
        </w:rPr>
        <w:t>aplicaci</w:t>
      </w:r>
      <w:r w:rsidRPr="00936BFD">
        <w:rPr>
          <w:rFonts w:hint="eastAsia"/>
          <w:sz w:val="22"/>
          <w:szCs w:val="22"/>
        </w:rPr>
        <w:t>ó</w:t>
      </w:r>
      <w:r w:rsidRPr="00936BFD">
        <w:rPr>
          <w:sz w:val="22"/>
          <w:szCs w:val="22"/>
        </w:rPr>
        <w:t xml:space="preserve"> de nou programari estad</w:t>
      </w:r>
      <w:r w:rsidRPr="00936BFD">
        <w:rPr>
          <w:rFonts w:hint="eastAsia"/>
          <w:sz w:val="22"/>
          <w:szCs w:val="22"/>
        </w:rPr>
        <w:t>í</w:t>
      </w:r>
      <w:r w:rsidRPr="00936BFD">
        <w:rPr>
          <w:sz w:val="22"/>
          <w:szCs w:val="22"/>
        </w:rPr>
        <w:t>stic, ha de ser superior a 8 mesos.</w:t>
      </w:r>
    </w:p>
    <w:p w:rsidR="002579BC" w:rsidRDefault="002579BC" w:rsidP="002D2361">
      <w:pPr>
        <w:pStyle w:val="Textindependent"/>
        <w:jc w:val="both"/>
        <w:rPr>
          <w:spacing w:val="-1"/>
          <w:sz w:val="22"/>
          <w:szCs w:val="22"/>
        </w:rPr>
      </w:pPr>
    </w:p>
    <w:p w:rsidR="002D2361" w:rsidRDefault="002D2361" w:rsidP="002D2361">
      <w:pPr>
        <w:pStyle w:val="Textindependent"/>
        <w:jc w:val="both"/>
        <w:rPr>
          <w:spacing w:val="-1"/>
          <w:sz w:val="22"/>
          <w:szCs w:val="22"/>
        </w:rPr>
      </w:pPr>
      <w:r>
        <w:rPr>
          <w:spacing w:val="-1"/>
          <w:sz w:val="22"/>
          <w:szCs w:val="22"/>
        </w:rPr>
        <w:t>Documentació acreditativa a presentar amb la proposta:</w:t>
      </w:r>
    </w:p>
    <w:p w:rsidR="002D2361" w:rsidRDefault="002D2361" w:rsidP="002D2361">
      <w:pPr>
        <w:pStyle w:val="Textindependent"/>
        <w:jc w:val="both"/>
        <w:rPr>
          <w:spacing w:val="-1"/>
          <w:sz w:val="22"/>
          <w:szCs w:val="22"/>
        </w:rPr>
      </w:pPr>
    </w:p>
    <w:p w:rsidR="002D2361" w:rsidRPr="002D2361" w:rsidRDefault="002D2361" w:rsidP="002D2361">
      <w:pPr>
        <w:pStyle w:val="Textindependent"/>
        <w:jc w:val="both"/>
        <w:rPr>
          <w:spacing w:val="-1"/>
          <w:sz w:val="22"/>
          <w:szCs w:val="22"/>
        </w:rPr>
      </w:pPr>
      <w:r>
        <w:rPr>
          <w:spacing w:val="-1"/>
          <w:sz w:val="22"/>
          <w:szCs w:val="22"/>
        </w:rPr>
        <w:t>El/la contractista</w:t>
      </w:r>
      <w:r w:rsidRPr="00936BFD">
        <w:rPr>
          <w:spacing w:val="-1"/>
          <w:sz w:val="22"/>
          <w:szCs w:val="22"/>
        </w:rPr>
        <w:t xml:space="preserve"> aportar</w:t>
      </w:r>
      <w:r>
        <w:rPr>
          <w:spacing w:val="-1"/>
          <w:sz w:val="22"/>
          <w:szCs w:val="22"/>
        </w:rPr>
        <w:t>à, simultàniament amb la proposta, les titulacions acreditatives i p</w:t>
      </w:r>
      <w:r w:rsidRPr="00936BFD">
        <w:rPr>
          <w:spacing w:val="-1"/>
          <w:sz w:val="22"/>
          <w:szCs w:val="22"/>
        </w:rPr>
        <w:t>er acreditar l'experiència</w:t>
      </w:r>
      <w:r>
        <w:rPr>
          <w:spacing w:val="-1"/>
          <w:sz w:val="22"/>
          <w:szCs w:val="22"/>
        </w:rPr>
        <w:t xml:space="preserve"> sol·licitada,</w:t>
      </w:r>
      <w:r w:rsidRPr="00936BFD">
        <w:rPr>
          <w:spacing w:val="-1"/>
          <w:sz w:val="22"/>
          <w:szCs w:val="22"/>
        </w:rPr>
        <w:t xml:space="preserve"> </w:t>
      </w:r>
      <w:r>
        <w:rPr>
          <w:spacing w:val="-1"/>
          <w:sz w:val="22"/>
          <w:szCs w:val="22"/>
        </w:rPr>
        <w:t>s’inclourà</w:t>
      </w:r>
      <w:r w:rsidRPr="009B1AEB">
        <w:rPr>
          <w:spacing w:val="-1"/>
          <w:sz w:val="22"/>
          <w:szCs w:val="22"/>
        </w:rPr>
        <w:t xml:space="preserve"> </w:t>
      </w:r>
      <w:r>
        <w:rPr>
          <w:spacing w:val="-1"/>
          <w:sz w:val="22"/>
          <w:szCs w:val="22"/>
        </w:rPr>
        <w:t>un</w:t>
      </w:r>
      <w:r w:rsidRPr="009B1AEB">
        <w:rPr>
          <w:spacing w:val="-1"/>
          <w:sz w:val="22"/>
          <w:szCs w:val="22"/>
        </w:rPr>
        <w:t xml:space="preserve"> CV </w:t>
      </w:r>
      <w:r>
        <w:rPr>
          <w:spacing w:val="-1"/>
          <w:sz w:val="22"/>
          <w:szCs w:val="22"/>
        </w:rPr>
        <w:t xml:space="preserve">amb </w:t>
      </w:r>
      <w:r w:rsidRPr="00936BFD">
        <w:rPr>
          <w:spacing w:val="-1"/>
          <w:sz w:val="22"/>
          <w:szCs w:val="22"/>
        </w:rPr>
        <w:t>un apartat amb la descripció de les tasqu</w:t>
      </w:r>
      <w:r w:rsidRPr="00C73D2D">
        <w:rPr>
          <w:spacing w:val="-1"/>
          <w:sz w:val="22"/>
          <w:szCs w:val="22"/>
        </w:rPr>
        <w:t>es mínimes requerides per tal d</w:t>
      </w:r>
      <w:r>
        <w:rPr>
          <w:spacing w:val="-1"/>
          <w:sz w:val="22"/>
          <w:szCs w:val="22"/>
        </w:rPr>
        <w:t xml:space="preserve">’acreditar </w:t>
      </w:r>
      <w:r w:rsidRPr="00936BFD">
        <w:rPr>
          <w:spacing w:val="-1"/>
          <w:sz w:val="22"/>
          <w:szCs w:val="22"/>
        </w:rPr>
        <w:t>que compleixen els requisits mínims. </w:t>
      </w:r>
    </w:p>
    <w:p w:rsidR="0023356E" w:rsidRPr="00936BFD" w:rsidRDefault="0023356E" w:rsidP="00936BFD">
      <w:pPr>
        <w:pStyle w:val="Textindependent"/>
        <w:jc w:val="both"/>
        <w:rPr>
          <w:spacing w:val="-1"/>
          <w:sz w:val="22"/>
          <w:szCs w:val="22"/>
        </w:rPr>
      </w:pPr>
    </w:p>
    <w:p w:rsidR="00AA0B98" w:rsidRPr="003969CA" w:rsidRDefault="002D0780" w:rsidP="0023356E">
      <w:pPr>
        <w:pStyle w:val="Ttol1"/>
        <w:rPr>
          <w:rFonts w:ascii="Arial" w:hAnsi="Arial" w:cs="Arial"/>
          <w:sz w:val="22"/>
          <w:szCs w:val="22"/>
        </w:rPr>
      </w:pPr>
      <w:r>
        <w:rPr>
          <w:rFonts w:ascii="Arial" w:hAnsi="Arial" w:cs="Arial"/>
          <w:sz w:val="22"/>
          <w:szCs w:val="22"/>
        </w:rPr>
        <w:t>1</w:t>
      </w:r>
      <w:r w:rsidR="00242F3F">
        <w:rPr>
          <w:rFonts w:ascii="Arial" w:hAnsi="Arial" w:cs="Arial"/>
          <w:sz w:val="22"/>
          <w:szCs w:val="22"/>
        </w:rPr>
        <w:t>6</w:t>
      </w:r>
      <w:r w:rsidR="00AA0B98" w:rsidRPr="00B2702B">
        <w:rPr>
          <w:rFonts w:ascii="Arial" w:hAnsi="Arial" w:cs="Arial"/>
          <w:sz w:val="22"/>
          <w:szCs w:val="22"/>
        </w:rPr>
        <w:t xml:space="preserve">.- Determinació de la millor oferta. adjudicació i formalització </w:t>
      </w:r>
      <w:r w:rsidR="00AA0B98" w:rsidRPr="00B2702B">
        <w:rPr>
          <w:rFonts w:eastAsia="Calibri" w:cs="Arial"/>
          <w:noProof/>
          <w:sz w:val="22"/>
          <w:szCs w:val="22"/>
          <w:lang w:eastAsia="ca-ES"/>
        </w:rPr>
        <mc:AlternateContent>
          <mc:Choice Requires="wpg">
            <w:drawing>
              <wp:inline distT="0" distB="0" distL="0" distR="0" wp14:anchorId="5E413A20" wp14:editId="075FB4FF">
                <wp:extent cx="5798185" cy="6096"/>
                <wp:effectExtent l="0" t="0" r="0" b="0"/>
                <wp:docPr id="18934" name="Group 1893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89" name="Shape 2228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1BC412" id="Group 18934"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">
                <v:shape id="Shape 22289"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AA0B98" w:rsidRPr="003A7D09" w:rsidRDefault="00AA0B98" w:rsidP="003A7D09">
      <w:pPr>
        <w:spacing w:before="240" w:after="232"/>
        <w:ind w:right="12"/>
        <w:jc w:val="both"/>
        <w:rPr>
          <w:rFonts w:cs="Arial"/>
          <w:sz w:val="22"/>
          <w:szCs w:val="22"/>
        </w:rPr>
      </w:pPr>
      <w:r w:rsidRPr="003A7D09">
        <w:rPr>
          <w:rFonts w:cs="Arial"/>
          <w:sz w:val="22"/>
          <w:szCs w:val="22"/>
        </w:rPr>
        <w:t xml:space="preserve">L’adjudicació del contracte </w:t>
      </w:r>
      <w:r w:rsidR="003A7D09">
        <w:rPr>
          <w:rFonts w:cs="Arial"/>
          <w:sz w:val="22"/>
          <w:szCs w:val="22"/>
        </w:rPr>
        <w:t xml:space="preserve">es farà utilitzant </w:t>
      </w:r>
      <w:r w:rsidR="00604BA5">
        <w:rPr>
          <w:rFonts w:cs="Arial"/>
          <w:sz w:val="22"/>
          <w:szCs w:val="22"/>
        </w:rPr>
        <w:t xml:space="preserve">el </w:t>
      </w:r>
      <w:r w:rsidR="003A7D09">
        <w:rPr>
          <w:rFonts w:cs="Arial"/>
          <w:sz w:val="22"/>
          <w:szCs w:val="22"/>
        </w:rPr>
        <w:t>criteri</w:t>
      </w:r>
      <w:r w:rsidR="00604BA5">
        <w:rPr>
          <w:rFonts w:cs="Arial"/>
          <w:sz w:val="22"/>
          <w:szCs w:val="22"/>
        </w:rPr>
        <w:t xml:space="preserve"> preu i diferents criteris automàtics</w:t>
      </w:r>
      <w:r w:rsidR="003A7D09">
        <w:rPr>
          <w:rFonts w:cs="Arial"/>
          <w:sz w:val="22"/>
          <w:szCs w:val="22"/>
        </w:rPr>
        <w:t xml:space="preserve"> d’adjudicació </w:t>
      </w:r>
      <w:r w:rsidR="00604BA5">
        <w:rPr>
          <w:rFonts w:cs="Arial"/>
          <w:sz w:val="22"/>
          <w:szCs w:val="22"/>
        </w:rPr>
        <w:t>establerts en el punt anterior</w:t>
      </w:r>
      <w:r w:rsidR="003A7D09">
        <w:rPr>
          <w:rFonts w:cs="Arial"/>
          <w:sz w:val="22"/>
          <w:szCs w:val="22"/>
        </w:rPr>
        <w:t>.</w:t>
      </w:r>
    </w:p>
    <w:p w:rsidR="00AA0B98" w:rsidRPr="003A7D09" w:rsidRDefault="00AA0B98" w:rsidP="003A7D09">
      <w:pPr>
        <w:spacing w:before="240"/>
        <w:ind w:right="12"/>
        <w:jc w:val="both"/>
        <w:rPr>
          <w:rFonts w:cs="Arial"/>
          <w:sz w:val="22"/>
          <w:szCs w:val="22"/>
        </w:rPr>
      </w:pPr>
      <w:r w:rsidRPr="003A7D09">
        <w:rPr>
          <w:rFonts w:cs="Arial"/>
          <w:sz w:val="22"/>
          <w:szCs w:val="22"/>
        </w:rPr>
        <w:t>L’òrgan de contractació acordarà l’adjudicació del contracte a l’empresa qu</w:t>
      </w:r>
      <w:r w:rsidR="003A7D09">
        <w:rPr>
          <w:rFonts w:cs="Arial"/>
          <w:sz w:val="22"/>
          <w:szCs w:val="22"/>
        </w:rPr>
        <w:t>e hagi formulat l’oferta amb</w:t>
      </w:r>
      <w:r w:rsidR="00604BA5">
        <w:rPr>
          <w:rFonts w:cs="Arial"/>
          <w:sz w:val="22"/>
          <w:szCs w:val="22"/>
        </w:rPr>
        <w:t xml:space="preserve"> major puntuació</w:t>
      </w:r>
      <w:r w:rsidRPr="003A7D09">
        <w:rPr>
          <w:rFonts w:cs="Arial"/>
          <w:sz w:val="22"/>
          <w:szCs w:val="22"/>
        </w:rPr>
        <w:t xml:space="preserve">, dins del termini de </w:t>
      </w:r>
      <w:r w:rsidRPr="003A7D09">
        <w:rPr>
          <w:rFonts w:eastAsia="Arial" w:cs="Arial"/>
          <w:b/>
          <w:sz w:val="22"/>
          <w:szCs w:val="22"/>
        </w:rPr>
        <w:t>5 dies hàbils</w:t>
      </w:r>
      <w:r w:rsidRPr="003A7D09">
        <w:rPr>
          <w:rFonts w:cs="Arial"/>
          <w:sz w:val="22"/>
          <w:szCs w:val="22"/>
        </w:rPr>
        <w:t xml:space="preserve"> següents a la recepció de l’informe proposta. </w:t>
      </w:r>
    </w:p>
    <w:p w:rsidR="00AA0B98" w:rsidRPr="003A7D09" w:rsidRDefault="00AA0B98" w:rsidP="003A7D09">
      <w:pPr>
        <w:spacing w:before="240"/>
        <w:ind w:right="12"/>
        <w:jc w:val="both"/>
        <w:rPr>
          <w:rFonts w:cs="Arial"/>
          <w:sz w:val="22"/>
          <w:szCs w:val="22"/>
        </w:rPr>
      </w:pPr>
      <w:r w:rsidRPr="003A7D09">
        <w:rPr>
          <w:rFonts w:cs="Arial"/>
          <w:sz w:val="22"/>
          <w:szCs w:val="22"/>
        </w:rPr>
        <w:t xml:space="preserve">La licitació només es podrà declarar deserta quan no hi hagi cap oferta o proposició admissible, d’acord amb els criteris dels plecs. Aquesta declaració s’ha de publicar en el perfil del contractant. </w:t>
      </w:r>
    </w:p>
    <w:p w:rsidR="00AA0B98" w:rsidRPr="003A7D09" w:rsidRDefault="00AA0B98" w:rsidP="003A7D09">
      <w:pPr>
        <w:spacing w:before="240"/>
        <w:ind w:right="12"/>
        <w:jc w:val="both"/>
        <w:rPr>
          <w:rFonts w:cs="Arial"/>
          <w:sz w:val="22"/>
          <w:szCs w:val="22"/>
        </w:rPr>
      </w:pPr>
      <w:r w:rsidRPr="003A7D09">
        <w:rPr>
          <w:rFonts w:cs="Arial"/>
          <w:sz w:val="22"/>
          <w:szCs w:val="22"/>
        </w:rPr>
        <w:t xml:space="preserve">La resolució d’adjudicació, que ha de ser motivada, s’ha de notificar a les empreses licitadores mitjançant notificació electrònica a través de l’E-NOTUM, d’acord amb el que disposa la disposició addicional quinzena de la LCSP. També es publicarà en el perfil del contractant. </w:t>
      </w:r>
    </w:p>
    <w:p w:rsidR="003A7D09" w:rsidRDefault="003A7D09" w:rsidP="003A7D09">
      <w:pPr>
        <w:spacing w:before="240" w:line="268" w:lineRule="auto"/>
        <w:jc w:val="both"/>
        <w:rPr>
          <w:rFonts w:cs="Arial"/>
          <w:color w:val="376092"/>
          <w:sz w:val="22"/>
          <w:szCs w:val="22"/>
        </w:rPr>
      </w:pPr>
      <w:r w:rsidRPr="003A7D09">
        <w:rPr>
          <w:rFonts w:cs="Arial"/>
          <w:sz w:val="22"/>
          <w:szCs w:val="22"/>
        </w:rPr>
        <w:lastRenderedPageBreak/>
        <w:t xml:space="preserve">- El contracte es formalitzarà en el termini de </w:t>
      </w:r>
      <w:r w:rsidR="004168A9">
        <w:rPr>
          <w:rFonts w:eastAsia="Arial" w:cs="Arial"/>
          <w:b/>
          <w:sz w:val="22"/>
          <w:szCs w:val="22"/>
        </w:rPr>
        <w:t xml:space="preserve">5 </w:t>
      </w:r>
      <w:r w:rsidRPr="003A7D09">
        <w:rPr>
          <w:rFonts w:eastAsia="Arial" w:cs="Arial"/>
          <w:b/>
          <w:sz w:val="22"/>
          <w:szCs w:val="22"/>
        </w:rPr>
        <w:t>dies hàbils</w:t>
      </w:r>
      <w:r w:rsidRPr="003A7D09">
        <w:rPr>
          <w:rFonts w:cs="Arial"/>
          <w:sz w:val="22"/>
          <w:szCs w:val="22"/>
        </w:rPr>
        <w:t xml:space="preserve"> següents a la notificació de l’adjudicació mitjançant la signatura d’acceptació per part del contractista de la resolució d’adjudicació del contracte.</w:t>
      </w:r>
    </w:p>
    <w:p w:rsidR="00E1430D" w:rsidRDefault="00AA0B98" w:rsidP="003A7D09">
      <w:pPr>
        <w:spacing w:before="240" w:after="332"/>
        <w:ind w:right="12"/>
        <w:jc w:val="both"/>
        <w:rPr>
          <w:rFonts w:cs="Arial"/>
          <w:sz w:val="22"/>
          <w:szCs w:val="22"/>
        </w:rPr>
      </w:pPr>
      <w:r w:rsidRPr="003A7D09">
        <w:rPr>
          <w:rFonts w:cs="Arial"/>
          <w:sz w:val="22"/>
          <w:szCs w:val="22"/>
        </w:rPr>
        <w:t xml:space="preserve">En el supòsit que l’empresa adjudicatària sigui una Unió Temporal d’Empreses (UTE), aquesta haurà d’estar formalment constituïda abans de la formalització del contracte. </w:t>
      </w:r>
    </w:p>
    <w:p w:rsidR="0067788A" w:rsidRPr="003A7D09" w:rsidRDefault="0067788A" w:rsidP="003A7D09">
      <w:pPr>
        <w:spacing w:before="240" w:after="332"/>
        <w:ind w:right="12"/>
        <w:jc w:val="both"/>
        <w:rPr>
          <w:rFonts w:cs="Arial"/>
          <w:sz w:val="22"/>
          <w:szCs w:val="22"/>
        </w:rPr>
      </w:pPr>
    </w:p>
    <w:p w:rsidR="00AA0B98" w:rsidRPr="003A7D09" w:rsidRDefault="002D0780" w:rsidP="00E71885">
      <w:pPr>
        <w:pStyle w:val="Ttol1"/>
        <w:rPr>
          <w:rFonts w:cs="Arial"/>
          <w:sz w:val="22"/>
          <w:szCs w:val="22"/>
        </w:rPr>
      </w:pPr>
      <w:r>
        <w:rPr>
          <w:rFonts w:ascii="Arial" w:hAnsi="Arial" w:cs="Arial"/>
          <w:sz w:val="22"/>
          <w:szCs w:val="22"/>
        </w:rPr>
        <w:t>1</w:t>
      </w:r>
      <w:r w:rsidR="00242F3F">
        <w:rPr>
          <w:rFonts w:ascii="Arial" w:hAnsi="Arial" w:cs="Arial"/>
          <w:sz w:val="22"/>
          <w:szCs w:val="22"/>
        </w:rPr>
        <w:t>7</w:t>
      </w:r>
      <w:r w:rsidR="00AA0B98" w:rsidRPr="003A7D09">
        <w:rPr>
          <w:rFonts w:ascii="Arial" w:hAnsi="Arial" w:cs="Arial"/>
          <w:sz w:val="22"/>
          <w:szCs w:val="22"/>
        </w:rPr>
        <w:t xml:space="preserve">.- Drets i obligacions de les empreses licitadores i adjudicatàries </w:t>
      </w:r>
      <w:r w:rsidR="00AA0B98" w:rsidRPr="003A7D09">
        <w:rPr>
          <w:rFonts w:eastAsia="Calibri" w:cs="Arial"/>
          <w:noProof/>
          <w:sz w:val="22"/>
          <w:szCs w:val="22"/>
          <w:lang w:eastAsia="ca-ES"/>
        </w:rPr>
        <mc:AlternateContent>
          <mc:Choice Requires="wpg">
            <w:drawing>
              <wp:inline distT="0" distB="0" distL="0" distR="0" wp14:anchorId="7DAF462B" wp14:editId="4823CDEA">
                <wp:extent cx="5798185" cy="6096"/>
                <wp:effectExtent l="0" t="0" r="0" b="0"/>
                <wp:docPr id="18935" name="Group 1893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91" name="Shape 2229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589244" id="Group 18935"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U2FR2IECAABZ&#10;BgAADgAAAAAAAAAAAAAAAAAuAgAAZHJzL2Uyb0RvYy54bWxQSwECLQAUAAYACAAAACEA8SJMQ9oA&#10;AAADAQAADwAAAAAAAAAAAAAAAADbBAAAZHJzL2Rvd25yZXYueG1sUEsFBgAAAAAEAAQA8wAAAOIF&#10;AAAAAA==&#10;">
                <v:shape id="Shape 2229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rsidR="00AA0B98" w:rsidRPr="003A7D09" w:rsidRDefault="00AA0B98" w:rsidP="004168A9">
      <w:pPr>
        <w:spacing w:before="240" w:after="240" w:line="269" w:lineRule="auto"/>
        <w:jc w:val="both"/>
        <w:rPr>
          <w:rFonts w:cs="Arial"/>
          <w:sz w:val="22"/>
          <w:szCs w:val="22"/>
        </w:rPr>
      </w:pPr>
      <w:r w:rsidRPr="003A7D09">
        <w:rPr>
          <w:rFonts w:eastAsia="Arial" w:cs="Arial"/>
          <w:b/>
          <w:sz w:val="22"/>
          <w:szCs w:val="22"/>
        </w:rPr>
        <w:t xml:space="preserve">Normativa laboral </w:t>
      </w:r>
    </w:p>
    <w:p w:rsidR="00AA0B98" w:rsidRPr="003A7D09" w:rsidRDefault="00AA0B98" w:rsidP="004168A9">
      <w:pPr>
        <w:spacing w:before="240"/>
        <w:ind w:right="12"/>
        <w:jc w:val="both"/>
        <w:rPr>
          <w:rFonts w:cs="Arial"/>
          <w:sz w:val="22"/>
          <w:szCs w:val="22"/>
        </w:rPr>
      </w:pPr>
      <w:r w:rsidRPr="003A7D09">
        <w:rPr>
          <w:rFonts w:cs="Arial"/>
          <w:sz w:val="22"/>
          <w:szCs w:val="22"/>
        </w:rPr>
        <w:t xml:space="preserve">L’empresa adjudicatària haurà de complir amb les condicions salarials dels treballadors, d’acord amb el conveni col·lectiu sectorial que sigui d’aplicació i amb totes les mencions requerides per la LCSP i les seves normes de desenvolupament. </w:t>
      </w:r>
    </w:p>
    <w:p w:rsidR="00AA0B98" w:rsidRPr="004168A9" w:rsidRDefault="00AA0B98" w:rsidP="003A7D09">
      <w:pPr>
        <w:spacing w:before="240" w:after="213" w:line="269" w:lineRule="auto"/>
        <w:rPr>
          <w:rFonts w:eastAsia="Arial" w:cs="Arial"/>
          <w:b/>
          <w:sz w:val="22"/>
          <w:szCs w:val="22"/>
        </w:rPr>
      </w:pPr>
      <w:r w:rsidRPr="004168A9">
        <w:rPr>
          <w:rFonts w:eastAsia="Arial" w:cs="Arial"/>
          <w:b/>
          <w:sz w:val="22"/>
          <w:szCs w:val="22"/>
        </w:rPr>
        <w:t xml:space="preserve">Protecció de dades </w:t>
      </w:r>
    </w:p>
    <w:p w:rsidR="004168A9" w:rsidRPr="004168A9" w:rsidRDefault="004168A9" w:rsidP="005C0251">
      <w:pPr>
        <w:pStyle w:val="Pargrafdellista"/>
        <w:numPr>
          <w:ilvl w:val="0"/>
          <w:numId w:val="5"/>
        </w:numPr>
        <w:spacing w:before="240" w:after="213" w:line="269" w:lineRule="auto"/>
        <w:jc w:val="both"/>
        <w:rPr>
          <w:rFonts w:ascii="Arial" w:hAnsi="Arial" w:cs="Arial"/>
        </w:rPr>
      </w:pPr>
      <w:r w:rsidRPr="004168A9">
        <w:rPr>
          <w:rFonts w:ascii="Arial" w:hAnsi="Arial" w:cs="Arial"/>
        </w:rPr>
        <w:t>L’empresa adjudicatària haurà de complir amb l’obligació expressa de respectar la normativa nacional i de la Unió Europea en matèria de protecció de dades.</w:t>
      </w:r>
    </w:p>
    <w:p w:rsidR="00AA0B98" w:rsidRPr="004168A9" w:rsidRDefault="00AA0B98" w:rsidP="004168A9">
      <w:pPr>
        <w:spacing w:before="240" w:after="224"/>
        <w:ind w:right="12"/>
        <w:jc w:val="both"/>
        <w:rPr>
          <w:sz w:val="22"/>
          <w:szCs w:val="22"/>
        </w:rPr>
      </w:pPr>
      <w:r w:rsidRPr="004168A9">
        <w:rPr>
          <w:sz w:val="22"/>
          <w:szCs w:val="22"/>
        </w:rPr>
        <w:t xml:space="preserve">Les empreses licitadores hauran d’indicar en la seva oferta si tenen previst subcontractar els servidors o els serveis associats als mateixos, el nom o el perfil empresarial, definit per referència a les condicions de solvència professional o tècnica, dels subcontractistes als quals es pretengui encomanar la seva realització.   </w:t>
      </w:r>
    </w:p>
    <w:p w:rsidR="00AA0B98" w:rsidRPr="004168A9" w:rsidRDefault="00AA0B98" w:rsidP="004168A9">
      <w:pPr>
        <w:spacing w:before="240" w:after="213" w:line="269" w:lineRule="auto"/>
        <w:rPr>
          <w:sz w:val="22"/>
          <w:szCs w:val="22"/>
        </w:rPr>
      </w:pPr>
      <w:r w:rsidRPr="004168A9">
        <w:rPr>
          <w:rFonts w:eastAsia="Arial" w:cs="Arial"/>
          <w:b/>
          <w:sz w:val="22"/>
          <w:szCs w:val="22"/>
        </w:rPr>
        <w:t xml:space="preserve">Clàusula ètica </w:t>
      </w:r>
    </w:p>
    <w:p w:rsidR="00AA0B98" w:rsidRPr="004168A9" w:rsidRDefault="00AA0B98" w:rsidP="004168A9">
      <w:pPr>
        <w:spacing w:before="240"/>
        <w:ind w:right="12"/>
        <w:jc w:val="both"/>
        <w:rPr>
          <w:sz w:val="22"/>
          <w:szCs w:val="22"/>
        </w:rPr>
      </w:pPr>
      <w:r w:rsidRPr="004168A9">
        <w:rPr>
          <w:sz w:val="22"/>
          <w:szCs w:val="22"/>
        </w:rPr>
        <w:t xml:space="preserve">1. 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La presentació de l’oferta per part dels licitadors suposarà la seva adhesió al Codi de principis i conductes recomanables en la contractació pública d’acord amb els compromisos ètics i d’integritat que formen part de la relació contractual. </w:t>
      </w:r>
    </w:p>
    <w:p w:rsidR="00AA0B98" w:rsidRPr="004168A9" w:rsidRDefault="00AA0B98" w:rsidP="004168A9">
      <w:pPr>
        <w:spacing w:before="240"/>
        <w:ind w:right="12"/>
        <w:rPr>
          <w:sz w:val="22"/>
          <w:szCs w:val="22"/>
        </w:rPr>
      </w:pPr>
      <w:r w:rsidRPr="006D36B5">
        <w:rPr>
          <w:sz w:val="22"/>
          <w:szCs w:val="22"/>
        </w:rPr>
        <w:t>2.1. Els licitadors, contractistes i subcontractistes assumeixen les obligacions següents:</w:t>
      </w:r>
      <w:r w:rsidRPr="004168A9">
        <w:rPr>
          <w:sz w:val="22"/>
          <w:szCs w:val="22"/>
        </w:rPr>
        <w:t xml:space="preserve"> </w:t>
      </w:r>
    </w:p>
    <w:p w:rsidR="00AA0B98" w:rsidRPr="004168A9" w:rsidRDefault="00AA0B98" w:rsidP="005C0251">
      <w:pPr>
        <w:numPr>
          <w:ilvl w:val="1"/>
          <w:numId w:val="2"/>
        </w:numPr>
        <w:spacing w:beforeLines="0" w:before="240" w:after="236" w:line="271" w:lineRule="auto"/>
        <w:ind w:right="12" w:hanging="360"/>
        <w:jc w:val="both"/>
        <w:rPr>
          <w:sz w:val="22"/>
          <w:szCs w:val="22"/>
        </w:rPr>
      </w:pPr>
      <w:r w:rsidRPr="004168A9">
        <w:rPr>
          <w:sz w:val="22"/>
          <w:szCs w:val="22"/>
        </w:rPr>
        <w:t xml:space="preserve">Observar els principis, les normes i els cànons ètics propis de les activitats, els oficis i/o les professions corresponents a les prestacions objecte dels contractes. </w:t>
      </w:r>
    </w:p>
    <w:p w:rsidR="00AA0B98" w:rsidRPr="004168A9" w:rsidRDefault="00AA0B98" w:rsidP="005C0251">
      <w:pPr>
        <w:numPr>
          <w:ilvl w:val="1"/>
          <w:numId w:val="2"/>
        </w:numPr>
        <w:spacing w:beforeLines="0" w:before="240" w:after="203" w:line="271" w:lineRule="auto"/>
        <w:ind w:right="12" w:hanging="360"/>
        <w:jc w:val="both"/>
        <w:rPr>
          <w:sz w:val="22"/>
          <w:szCs w:val="22"/>
        </w:rPr>
      </w:pPr>
      <w:r w:rsidRPr="004168A9">
        <w:rPr>
          <w:sz w:val="22"/>
          <w:szCs w:val="22"/>
        </w:rPr>
        <w:t xml:space="preserve">No realitzar accions que posin en risc l’interès públic en l’àmbit del contracte o de les prestacions a licitar. </w:t>
      </w:r>
    </w:p>
    <w:p w:rsidR="00AA0B98" w:rsidRPr="004168A9" w:rsidRDefault="00AA0B98" w:rsidP="005C0251">
      <w:pPr>
        <w:numPr>
          <w:ilvl w:val="1"/>
          <w:numId w:val="2"/>
        </w:numPr>
        <w:spacing w:beforeLines="0" w:before="240" w:after="233" w:line="271" w:lineRule="auto"/>
        <w:ind w:right="12" w:hanging="360"/>
        <w:jc w:val="both"/>
        <w:rPr>
          <w:sz w:val="22"/>
          <w:szCs w:val="22"/>
        </w:rPr>
      </w:pPr>
      <w:r w:rsidRPr="004168A9">
        <w:rPr>
          <w:sz w:val="22"/>
          <w:szCs w:val="22"/>
        </w:rPr>
        <w:t xml:space="preserve">Denunciar les situacions irregulars que es puguin presentar en els processos de contractació pública o durant l’execució dels contractes. </w:t>
      </w:r>
    </w:p>
    <w:p w:rsidR="00AA0B98" w:rsidRPr="004168A9" w:rsidRDefault="00AA0B98" w:rsidP="005C0251">
      <w:pPr>
        <w:numPr>
          <w:ilvl w:val="1"/>
          <w:numId w:val="2"/>
        </w:numPr>
        <w:spacing w:beforeLines="0" w:before="240" w:after="192" w:line="277" w:lineRule="auto"/>
        <w:ind w:right="12" w:hanging="360"/>
        <w:jc w:val="both"/>
        <w:rPr>
          <w:sz w:val="22"/>
          <w:szCs w:val="22"/>
        </w:rPr>
      </w:pPr>
      <w:r w:rsidRPr="004168A9">
        <w:rPr>
          <w:sz w:val="22"/>
          <w:szCs w:val="22"/>
        </w:rPr>
        <w:t xml:space="preserve">Abstenir-se de realitzar conductes que tinguin per objecte o puguin produir l’efecte d’impedir, restringir o falsejar la competència com per exemple els comportaments </w:t>
      </w:r>
      <w:r w:rsidRPr="004168A9">
        <w:rPr>
          <w:sz w:val="22"/>
          <w:szCs w:val="22"/>
        </w:rPr>
        <w:lastRenderedPageBreak/>
        <w:t xml:space="preserve">col·lusoris o de competència fraudulenta (ofertes de resguard, eliminació d’ofertes, assignació de mercats, rotació d’ofertes, etc.). </w:t>
      </w:r>
    </w:p>
    <w:p w:rsidR="00AA0B98" w:rsidRPr="004168A9" w:rsidRDefault="00AA0B98" w:rsidP="005C0251">
      <w:pPr>
        <w:numPr>
          <w:ilvl w:val="1"/>
          <w:numId w:val="2"/>
        </w:numPr>
        <w:spacing w:beforeLines="0" w:before="240" w:after="203" w:line="271" w:lineRule="auto"/>
        <w:ind w:right="12" w:hanging="360"/>
        <w:jc w:val="both"/>
        <w:rPr>
          <w:sz w:val="22"/>
          <w:szCs w:val="22"/>
        </w:rPr>
      </w:pPr>
      <w:r w:rsidRPr="004168A9">
        <w:rPr>
          <w:sz w:val="22"/>
          <w:szCs w:val="22"/>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AA0B98" w:rsidRPr="004168A9" w:rsidRDefault="00AA0B98" w:rsidP="005C0251">
      <w:pPr>
        <w:numPr>
          <w:ilvl w:val="1"/>
          <w:numId w:val="2"/>
        </w:numPr>
        <w:spacing w:beforeLines="0" w:before="240" w:after="238" w:line="271" w:lineRule="auto"/>
        <w:ind w:right="12" w:hanging="360"/>
        <w:jc w:val="both"/>
        <w:rPr>
          <w:sz w:val="22"/>
          <w:szCs w:val="22"/>
        </w:rPr>
      </w:pPr>
      <w:r w:rsidRPr="004168A9">
        <w:rPr>
          <w:sz w:val="22"/>
          <w:szCs w:val="22"/>
        </w:rPr>
        <w:t xml:space="preserve">Respectar els acords i les normes de confidencialitat. </w:t>
      </w:r>
    </w:p>
    <w:p w:rsidR="00AA0B98" w:rsidRPr="004168A9" w:rsidRDefault="00AA0B98" w:rsidP="005C0251">
      <w:pPr>
        <w:numPr>
          <w:ilvl w:val="1"/>
          <w:numId w:val="2"/>
        </w:numPr>
        <w:spacing w:beforeLines="0" w:before="240" w:after="203" w:line="271" w:lineRule="auto"/>
        <w:ind w:right="12" w:hanging="360"/>
        <w:jc w:val="both"/>
        <w:rPr>
          <w:sz w:val="22"/>
          <w:szCs w:val="22"/>
        </w:rPr>
      </w:pPr>
      <w:r w:rsidRPr="004168A9">
        <w:rPr>
          <w:sz w:val="22"/>
          <w:szCs w:val="22"/>
        </w:rPr>
        <w:t xml:space="preserve">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rsidR="00AA0B98" w:rsidRPr="004168A9" w:rsidRDefault="00AA0B98" w:rsidP="004168A9">
      <w:pPr>
        <w:spacing w:before="240"/>
        <w:ind w:right="12"/>
        <w:jc w:val="both"/>
        <w:rPr>
          <w:sz w:val="22"/>
          <w:szCs w:val="22"/>
        </w:rPr>
      </w:pPr>
      <w:r w:rsidRPr="004168A9">
        <w:rPr>
          <w:sz w:val="22"/>
          <w:szCs w:val="22"/>
        </w:rPr>
        <w:t xml:space="preserve">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AA0B98" w:rsidRDefault="00AA0B98" w:rsidP="004168A9">
      <w:pPr>
        <w:spacing w:before="240"/>
        <w:ind w:right="12"/>
        <w:jc w:val="both"/>
        <w:rPr>
          <w:sz w:val="22"/>
          <w:szCs w:val="22"/>
        </w:rPr>
      </w:pPr>
      <w:r w:rsidRPr="004168A9">
        <w:rPr>
          <w:sz w:val="22"/>
          <w:szCs w:val="22"/>
        </w:rPr>
        <w:t xml:space="preserve">2.4. Les conseqüències o penalitats de l’incompliment d’aquesta clàusula seran les següents:  </w:t>
      </w:r>
    </w:p>
    <w:p w:rsidR="004168A9" w:rsidRPr="00B71117" w:rsidRDefault="004168A9" w:rsidP="005C0251">
      <w:pPr>
        <w:pStyle w:val="Pargrafdellista"/>
        <w:numPr>
          <w:ilvl w:val="0"/>
          <w:numId w:val="5"/>
        </w:numPr>
        <w:spacing w:before="240"/>
        <w:ind w:right="12"/>
        <w:jc w:val="both"/>
        <w:rPr>
          <w:rFonts w:ascii="Arial" w:hAnsi="Arial" w:cs="Arial"/>
        </w:rPr>
      </w:pPr>
      <w:r w:rsidRPr="00B71117">
        <w:rPr>
          <w:rFonts w:ascii="Arial" w:hAnsi="Arial" w:cs="Arial"/>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4168A9" w:rsidRPr="004168A9" w:rsidRDefault="004168A9" w:rsidP="005C0251">
      <w:pPr>
        <w:pStyle w:val="Pargrafdellista"/>
        <w:numPr>
          <w:ilvl w:val="0"/>
          <w:numId w:val="5"/>
        </w:numPr>
        <w:spacing w:before="240"/>
        <w:ind w:right="12"/>
        <w:jc w:val="both"/>
        <w:rPr>
          <w:rFonts w:ascii="Arial" w:hAnsi="Arial" w:cs="Arial"/>
        </w:rPr>
      </w:pPr>
      <w:r w:rsidRPr="004168A9">
        <w:rPr>
          <w:rFonts w:ascii="Arial" w:hAnsi="Arial" w:cs="Arial"/>
        </w:rPr>
        <w:t xml:space="preserve">En el cas d’incompliment del que preveu la lletra d) de l’apartat 2.1 l’òrgan de contractació donarà coneixement dels fets a les autoritats competents en matèria de competència.  </w:t>
      </w:r>
    </w:p>
    <w:p w:rsidR="004168A9" w:rsidRPr="00593531" w:rsidRDefault="004168A9" w:rsidP="005C0251">
      <w:pPr>
        <w:pStyle w:val="Pargrafdellista"/>
        <w:numPr>
          <w:ilvl w:val="0"/>
          <w:numId w:val="5"/>
        </w:numPr>
        <w:spacing w:before="240"/>
        <w:ind w:right="12"/>
        <w:jc w:val="both"/>
        <w:rPr>
          <w:rFonts w:ascii="Arial" w:hAnsi="Arial" w:cs="Arial"/>
        </w:rPr>
      </w:pPr>
      <w:r w:rsidRPr="004168A9">
        <w:rPr>
          <w:rFonts w:ascii="Arial" w:hAnsi="Arial" w:cs="Arial"/>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4168A9" w:rsidRPr="004168A9" w:rsidRDefault="004168A9" w:rsidP="005C0251">
      <w:pPr>
        <w:pStyle w:val="Pargrafdellista"/>
        <w:numPr>
          <w:ilvl w:val="0"/>
          <w:numId w:val="5"/>
        </w:numPr>
        <w:spacing w:before="240"/>
        <w:ind w:right="12"/>
        <w:jc w:val="both"/>
        <w:rPr>
          <w:rFonts w:ascii="Arial" w:hAnsi="Arial" w:cs="Arial"/>
        </w:rPr>
      </w:pPr>
      <w:r w:rsidRPr="004168A9">
        <w:rPr>
          <w:rFonts w:ascii="Arial" w:hAnsi="Arial" w:cs="Arial"/>
        </w:rPr>
        <w:t>En el cas que la gravetat dels fets ho requereixi, l’òrgan de contractació els posarà en coneixement de l’Oficina Antifrau de Catalunya o dels òrgans de control i fiscalització que siguin competents per raó de la matèria.</w:t>
      </w:r>
    </w:p>
    <w:p w:rsidR="00AA0B98" w:rsidRPr="00A66C85" w:rsidRDefault="00AA0B98" w:rsidP="004168A9">
      <w:pPr>
        <w:spacing w:before="240" w:after="213" w:line="269" w:lineRule="auto"/>
        <w:rPr>
          <w:sz w:val="22"/>
          <w:szCs w:val="22"/>
        </w:rPr>
      </w:pPr>
      <w:r w:rsidRPr="00A66C85">
        <w:rPr>
          <w:rFonts w:eastAsia="Arial" w:cs="Arial"/>
          <w:b/>
          <w:sz w:val="22"/>
          <w:szCs w:val="22"/>
        </w:rPr>
        <w:t xml:space="preserve">Altres obligacions:  </w:t>
      </w:r>
    </w:p>
    <w:p w:rsidR="00AA0B98" w:rsidRPr="00A66C85" w:rsidRDefault="00AA0B98" w:rsidP="00A66C85">
      <w:pPr>
        <w:spacing w:before="240" w:after="247" w:line="269" w:lineRule="auto"/>
        <w:rPr>
          <w:sz w:val="22"/>
          <w:szCs w:val="22"/>
        </w:rPr>
      </w:pPr>
      <w:r w:rsidRPr="00A66C85">
        <w:rPr>
          <w:rFonts w:eastAsia="Arial" w:cs="Arial"/>
          <w:b/>
          <w:sz w:val="22"/>
          <w:szCs w:val="22"/>
        </w:rPr>
        <w:t xml:space="preserve">En matèria d’obligacions lingüístiques </w:t>
      </w:r>
    </w:p>
    <w:p w:rsidR="00AA0B98" w:rsidRPr="00A66C85" w:rsidRDefault="00AA0B98" w:rsidP="005C0251">
      <w:pPr>
        <w:numPr>
          <w:ilvl w:val="0"/>
          <w:numId w:val="3"/>
        </w:numPr>
        <w:spacing w:beforeLines="0" w:before="240" w:after="236" w:line="271" w:lineRule="auto"/>
        <w:ind w:right="12" w:hanging="360"/>
        <w:jc w:val="both"/>
        <w:rPr>
          <w:sz w:val="22"/>
          <w:szCs w:val="22"/>
        </w:rPr>
      </w:pPr>
      <w:r w:rsidRPr="00A66C85">
        <w:rPr>
          <w:sz w:val="22"/>
          <w:szCs w:val="22"/>
        </w:rPr>
        <w:t xml:space="preserve">L’empresa contractista ha d’emprar el català en les relacions amb l’Administració de la Generalitat derivades de l’execució de l’objecte d’aquest contracte. Així mateix, </w:t>
      </w:r>
      <w:r w:rsidRPr="00A66C85">
        <w:rPr>
          <w:sz w:val="22"/>
          <w:szCs w:val="22"/>
        </w:rPr>
        <w:lastRenderedPageBreak/>
        <w:t xml:space="preserve">l’empresa contractista i, si escau, les empreses subcontractistes, han d’emprar, almenys, el català en els rètols, les publicacions, els avisos i en la resta de comunicacions de caràcter general que derivin de l’execució de les prestacions objecte del contracte.  </w:t>
      </w:r>
    </w:p>
    <w:p w:rsidR="00AA0B98" w:rsidRPr="00A66C85" w:rsidRDefault="00AA0B98" w:rsidP="005C0251">
      <w:pPr>
        <w:numPr>
          <w:ilvl w:val="0"/>
          <w:numId w:val="3"/>
        </w:numPr>
        <w:spacing w:beforeLines="0" w:before="240" w:after="230" w:line="271" w:lineRule="auto"/>
        <w:ind w:right="12" w:hanging="360"/>
        <w:jc w:val="both"/>
        <w:rPr>
          <w:sz w:val="22"/>
          <w:szCs w:val="22"/>
        </w:rPr>
      </w:pPr>
      <w:r w:rsidRPr="00A66C85">
        <w:rPr>
          <w:sz w:val="22"/>
          <w:szCs w:val="22"/>
        </w:rPr>
        <w:t xml:space="preserve">En particular, l’empresa contractista ha de lliurar tota la documentació </w:t>
      </w:r>
      <w:r w:rsidR="00FA0CBA">
        <w:rPr>
          <w:sz w:val="22"/>
          <w:szCs w:val="22"/>
        </w:rPr>
        <w:t>específica</w:t>
      </w:r>
      <w:r w:rsidRPr="00A66C85">
        <w:rPr>
          <w:sz w:val="22"/>
          <w:szCs w:val="22"/>
        </w:rPr>
        <w:t xml:space="preserve"> requerida per al compliment de l’objecte del contracte almenys en llengua catalana. </w:t>
      </w:r>
    </w:p>
    <w:p w:rsidR="00AA0B98" w:rsidRPr="00A66C85" w:rsidRDefault="00AA0B98" w:rsidP="005C0251">
      <w:pPr>
        <w:numPr>
          <w:ilvl w:val="0"/>
          <w:numId w:val="3"/>
        </w:numPr>
        <w:spacing w:beforeLines="0" w:before="240" w:after="237" w:line="271" w:lineRule="auto"/>
        <w:ind w:right="12" w:hanging="360"/>
        <w:jc w:val="both"/>
        <w:rPr>
          <w:sz w:val="22"/>
          <w:szCs w:val="22"/>
        </w:rPr>
      </w:pPr>
      <w:r w:rsidRPr="00A66C85">
        <w:rPr>
          <w:sz w:val="22"/>
          <w:szCs w:val="22"/>
        </w:rPr>
        <w:t xml:space="preserve">Així mateix, quan l’execució del contracte comporta que hi hagi personal amb tasques d’atenció al públic, l’empresa contractista ha d’assumir l’obligació que aquest personal tingui suficient coneixement de la llengua catalana per a dur a terme tasques d’atenció, d’informació i de comunicació en aquesta llengua. </w:t>
      </w:r>
    </w:p>
    <w:p w:rsidR="00AA0B98" w:rsidRDefault="00AA0B98" w:rsidP="005C0251">
      <w:pPr>
        <w:numPr>
          <w:ilvl w:val="0"/>
          <w:numId w:val="3"/>
        </w:numPr>
        <w:spacing w:beforeLines="0" w:before="240" w:after="203" w:line="271" w:lineRule="auto"/>
        <w:ind w:right="12" w:hanging="360"/>
        <w:jc w:val="both"/>
      </w:pPr>
      <w:r w:rsidRPr="00A66C85">
        <w:rPr>
          <w:sz w:val="22"/>
          <w:szCs w:val="22"/>
        </w:rPr>
        <w:t xml:space="preserve">En tot cas, l’empresa contractista i, si s’escau, les empreses subcontractistes queden subjectes en l’execució del contracte a les obligacions derivades de la Llei 1/1998, de 7 de gener, de política lingüística i de les disposicions que la desenvolupen. </w:t>
      </w:r>
    </w:p>
    <w:p w:rsidR="00593531" w:rsidRPr="002D0780" w:rsidRDefault="00AA0B98" w:rsidP="005C0251">
      <w:pPr>
        <w:numPr>
          <w:ilvl w:val="0"/>
          <w:numId w:val="3"/>
        </w:numPr>
        <w:spacing w:beforeLines="0" w:before="240" w:after="374" w:line="271" w:lineRule="auto"/>
        <w:ind w:right="12" w:hanging="360"/>
        <w:jc w:val="both"/>
        <w:rPr>
          <w:rFonts w:cs="Arial"/>
          <w:sz w:val="22"/>
          <w:szCs w:val="22"/>
        </w:rPr>
      </w:pPr>
      <w:r w:rsidRPr="00A66C85">
        <w:rPr>
          <w:rFonts w:eastAsia="Calibri" w:cs="Arial"/>
          <w:sz w:val="22"/>
          <w:szCs w:val="22"/>
        </w:rPr>
        <w:t>L</w:t>
      </w:r>
      <w:r w:rsidRPr="00A66C85">
        <w:rPr>
          <w:rFonts w:cs="Arial"/>
          <w:sz w:val="22"/>
          <w:szCs w:val="22"/>
        </w:rPr>
        <w:t>’empresa contractista ha d’utilitzar, almenys, la llengua catalana en l’etiquetatge, l’embalatge, la documentació tècnica, els manuals d’instrucció i en la descripció d’altres característiques singulars dels béns i productes, d’acord amb el que es determina en el plec de prescripcions tècniques particulars. Per tant, conjuntament amb el lliurament dels béns objecte d’aquest contracte, l’empresa contractista ha de lliurar els manuals corresponents, així com tota la documentació tècnica necessària perquè funcioni, almenys, en llengua catalana.</w:t>
      </w:r>
      <w:r w:rsidRPr="00A66C85">
        <w:rPr>
          <w:rFonts w:eastAsia="Calibri" w:cs="Arial"/>
          <w:sz w:val="22"/>
          <w:szCs w:val="22"/>
        </w:rPr>
        <w:t xml:space="preserve"> </w:t>
      </w:r>
    </w:p>
    <w:p w:rsidR="00AA0B98" w:rsidRPr="00661161" w:rsidRDefault="002D0780" w:rsidP="00661161">
      <w:pPr>
        <w:pStyle w:val="Ttol1"/>
        <w:rPr>
          <w:rFonts w:ascii="Arial" w:hAnsi="Arial" w:cs="Arial"/>
          <w:sz w:val="22"/>
          <w:szCs w:val="22"/>
        </w:rPr>
      </w:pPr>
      <w:r w:rsidRPr="001967C0">
        <w:rPr>
          <w:rFonts w:ascii="Arial" w:hAnsi="Arial" w:cs="Arial"/>
          <w:sz w:val="22"/>
          <w:szCs w:val="22"/>
        </w:rPr>
        <w:t>1</w:t>
      </w:r>
      <w:r w:rsidR="00242F3F">
        <w:rPr>
          <w:rFonts w:ascii="Arial" w:hAnsi="Arial" w:cs="Arial"/>
          <w:sz w:val="22"/>
          <w:szCs w:val="22"/>
        </w:rPr>
        <w:t>8</w:t>
      </w:r>
      <w:r w:rsidR="00AA0B98" w:rsidRPr="001967C0">
        <w:rPr>
          <w:rFonts w:ascii="Arial" w:hAnsi="Arial" w:cs="Arial"/>
          <w:sz w:val="22"/>
          <w:szCs w:val="22"/>
        </w:rPr>
        <w:t>.- Condicions especials d’execució</w:t>
      </w:r>
      <w:r w:rsidR="00AA0B98" w:rsidRPr="00A66C85">
        <w:rPr>
          <w:rFonts w:ascii="Arial" w:hAnsi="Arial" w:cs="Arial"/>
          <w:sz w:val="22"/>
          <w:szCs w:val="22"/>
        </w:rPr>
        <w:t xml:space="preserve"> </w:t>
      </w:r>
      <w:r w:rsidR="00AA0B98" w:rsidRPr="00A66C85">
        <w:rPr>
          <w:rFonts w:eastAsia="Calibri" w:cs="Arial"/>
          <w:noProof/>
          <w:sz w:val="22"/>
          <w:szCs w:val="22"/>
          <w:lang w:eastAsia="ca-ES"/>
        </w:rPr>
        <mc:AlternateContent>
          <mc:Choice Requires="wpg">
            <w:drawing>
              <wp:inline distT="0" distB="0" distL="0" distR="0" wp14:anchorId="209F723C" wp14:editId="1FEE34AD">
                <wp:extent cx="5798185" cy="6096"/>
                <wp:effectExtent l="0" t="0" r="0" b="0"/>
                <wp:docPr id="20280" name="Group 20280"/>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93" name="Shape 2229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055AF1" id="Group 20280"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tZz0WIECAABZ&#10;BgAADgAAAAAAAAAAAAAAAAAuAgAAZHJzL2Uyb0RvYy54bWxQSwECLQAUAAYACAAAACEA8SJMQ9oA&#10;AAADAQAADwAAAAAAAAAAAAAAAADbBAAAZHJzL2Rvd25yZXYueG1sUEsFBgAAAAAEAAQA8wAAAOIF&#10;AAAAAA==&#10;">
                <v:shape id="Shape 2229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rsidR="000F12F8" w:rsidRPr="00415ED2" w:rsidRDefault="000F12F8" w:rsidP="002B2F51">
      <w:pPr>
        <w:spacing w:before="240"/>
        <w:jc w:val="both"/>
        <w:rPr>
          <w:sz w:val="22"/>
          <w:szCs w:val="22"/>
        </w:rPr>
      </w:pPr>
      <w:r w:rsidRPr="00415ED2">
        <w:rPr>
          <w:sz w:val="22"/>
          <w:szCs w:val="22"/>
        </w:rPr>
        <w:t>L’empresa adjudicatària d’acord amb l’article 202.2 LCSP durà a terme les següents</w:t>
      </w:r>
      <w:r w:rsidR="002B2F51">
        <w:rPr>
          <w:sz w:val="22"/>
          <w:szCs w:val="22"/>
        </w:rPr>
        <w:t xml:space="preserve"> </w:t>
      </w:r>
      <w:r w:rsidRPr="00415ED2">
        <w:rPr>
          <w:sz w:val="22"/>
          <w:szCs w:val="22"/>
        </w:rPr>
        <w:t>pràctiques ambientals durant l’execució del contracte:</w:t>
      </w:r>
    </w:p>
    <w:p w:rsidR="000F12F8" w:rsidRPr="000F12F8" w:rsidRDefault="000F12F8" w:rsidP="000F12F8">
      <w:pPr>
        <w:suppressAutoHyphens/>
        <w:autoSpaceDN w:val="0"/>
        <w:spacing w:beforeLines="0" w:before="0" w:line="288" w:lineRule="auto"/>
        <w:jc w:val="both"/>
        <w:textAlignment w:val="baseline"/>
        <w:rPr>
          <w:rFonts w:cs="Arial"/>
          <w:kern w:val="3"/>
          <w:sz w:val="22"/>
          <w:szCs w:val="22"/>
        </w:rPr>
      </w:pPr>
    </w:p>
    <w:p w:rsidR="000F12F8" w:rsidRPr="000F12F8" w:rsidRDefault="000F12F8" w:rsidP="005C0251">
      <w:pPr>
        <w:widowControl w:val="0"/>
        <w:numPr>
          <w:ilvl w:val="0"/>
          <w:numId w:val="7"/>
        </w:numPr>
        <w:suppressAutoHyphens/>
        <w:autoSpaceDN w:val="0"/>
        <w:spacing w:beforeLines="0" w:before="0" w:line="288" w:lineRule="auto"/>
        <w:ind w:left="709" w:hanging="567"/>
        <w:jc w:val="both"/>
        <w:textAlignment w:val="baseline"/>
        <w:rPr>
          <w:rFonts w:cs="Arial"/>
          <w:kern w:val="3"/>
          <w:sz w:val="22"/>
          <w:szCs w:val="22"/>
        </w:rPr>
      </w:pPr>
      <w:r w:rsidRPr="000F12F8">
        <w:rPr>
          <w:rFonts w:cs="Arial"/>
          <w:kern w:val="3"/>
          <w:sz w:val="22"/>
          <w:szCs w:val="22"/>
        </w:rPr>
        <w:t xml:space="preserve">Donar preferència a la utilització de mitjans </w:t>
      </w:r>
      <w:r w:rsidR="0005743F">
        <w:rPr>
          <w:rFonts w:cs="Arial"/>
          <w:kern w:val="3"/>
          <w:sz w:val="22"/>
          <w:szCs w:val="22"/>
        </w:rPr>
        <w:t>telemàtics</w:t>
      </w:r>
      <w:r w:rsidRPr="000F12F8">
        <w:rPr>
          <w:rFonts w:cs="Arial"/>
          <w:kern w:val="3"/>
          <w:sz w:val="22"/>
          <w:szCs w:val="22"/>
        </w:rPr>
        <w:t xml:space="preserve"> (videoconferència, </w:t>
      </w:r>
      <w:r w:rsidR="0005743F">
        <w:rPr>
          <w:rFonts w:cs="Arial"/>
          <w:kern w:val="3"/>
          <w:sz w:val="22"/>
          <w:szCs w:val="22"/>
        </w:rPr>
        <w:t xml:space="preserve">correu electrònic, trucada, </w:t>
      </w:r>
      <w:r w:rsidRPr="000F12F8">
        <w:rPr>
          <w:rFonts w:cs="Arial"/>
          <w:kern w:val="3"/>
          <w:sz w:val="22"/>
          <w:szCs w:val="22"/>
        </w:rPr>
        <w:t>etc.) com a forma d’interrelació.</w:t>
      </w:r>
    </w:p>
    <w:p w:rsidR="000F12F8" w:rsidRPr="000F12F8" w:rsidRDefault="000F12F8" w:rsidP="005C0251">
      <w:pPr>
        <w:widowControl w:val="0"/>
        <w:numPr>
          <w:ilvl w:val="0"/>
          <w:numId w:val="7"/>
        </w:numPr>
        <w:suppressAutoHyphens/>
        <w:autoSpaceDN w:val="0"/>
        <w:spacing w:beforeLines="0" w:before="0" w:line="288" w:lineRule="auto"/>
        <w:ind w:left="709" w:hanging="567"/>
        <w:jc w:val="both"/>
        <w:textAlignment w:val="baseline"/>
        <w:rPr>
          <w:rFonts w:cs="Arial"/>
          <w:kern w:val="3"/>
          <w:sz w:val="22"/>
          <w:szCs w:val="22"/>
        </w:rPr>
      </w:pPr>
      <w:r w:rsidRPr="000F12F8">
        <w:rPr>
          <w:rFonts w:cs="Arial"/>
          <w:kern w:val="3"/>
          <w:sz w:val="22"/>
          <w:szCs w:val="22"/>
        </w:rPr>
        <w:t>Reduir les impressions el màxim possible d’acord amb les necessitats i lliurar tots els documents generats preferentment en format electrònic.</w:t>
      </w:r>
    </w:p>
    <w:p w:rsidR="000F12F8" w:rsidRPr="000F12F8" w:rsidRDefault="000F12F8" w:rsidP="005C0251">
      <w:pPr>
        <w:widowControl w:val="0"/>
        <w:numPr>
          <w:ilvl w:val="0"/>
          <w:numId w:val="7"/>
        </w:numPr>
        <w:suppressAutoHyphens/>
        <w:autoSpaceDN w:val="0"/>
        <w:spacing w:beforeLines="0" w:before="0" w:line="288" w:lineRule="auto"/>
        <w:ind w:left="709" w:hanging="567"/>
        <w:jc w:val="both"/>
        <w:textAlignment w:val="baseline"/>
        <w:rPr>
          <w:rFonts w:cs="Arial"/>
          <w:kern w:val="3"/>
          <w:sz w:val="22"/>
          <w:szCs w:val="22"/>
        </w:rPr>
      </w:pPr>
      <w:r w:rsidRPr="000F12F8">
        <w:rPr>
          <w:rFonts w:cs="Arial"/>
          <w:kern w:val="3"/>
          <w:sz w:val="22"/>
          <w:szCs w:val="22"/>
        </w:rPr>
        <w:t>Utilitzar preferentment paper 100% reciclat i amb un procés de fabricació lliure de clor. Realitzar les impressions a doble cara.</w:t>
      </w:r>
    </w:p>
    <w:p w:rsidR="002D0780" w:rsidRPr="00A66C85" w:rsidRDefault="002D0780" w:rsidP="002D0780">
      <w:pPr>
        <w:pStyle w:val="Ttol1"/>
        <w:rPr>
          <w:rFonts w:ascii="Arial" w:hAnsi="Arial" w:cs="Arial"/>
          <w:sz w:val="22"/>
          <w:szCs w:val="22"/>
        </w:rPr>
      </w:pPr>
      <w:r>
        <w:rPr>
          <w:rFonts w:ascii="Arial" w:hAnsi="Arial" w:cs="Arial"/>
          <w:sz w:val="22"/>
          <w:szCs w:val="22"/>
        </w:rPr>
        <w:t>1</w:t>
      </w:r>
      <w:r w:rsidR="00242F3F">
        <w:rPr>
          <w:rFonts w:ascii="Arial" w:hAnsi="Arial" w:cs="Arial"/>
          <w:sz w:val="22"/>
          <w:szCs w:val="22"/>
        </w:rPr>
        <w:t>9</w:t>
      </w:r>
      <w:r>
        <w:rPr>
          <w:rFonts w:ascii="Arial" w:hAnsi="Arial" w:cs="Arial"/>
          <w:sz w:val="22"/>
          <w:szCs w:val="22"/>
        </w:rPr>
        <w:t>.- Abonaments a l’empresa contractista</w:t>
      </w:r>
      <w:r w:rsidRPr="00A66C85">
        <w:rPr>
          <w:rFonts w:ascii="Arial" w:hAnsi="Arial" w:cs="Arial"/>
          <w:sz w:val="22"/>
          <w:szCs w:val="22"/>
        </w:rPr>
        <w:t xml:space="preserve"> </w:t>
      </w:r>
    </w:p>
    <w:p w:rsidR="002D0780" w:rsidRPr="00A66C85" w:rsidRDefault="002D0780" w:rsidP="002D0780">
      <w:pPr>
        <w:spacing w:before="240" w:after="247" w:line="259" w:lineRule="auto"/>
        <w:ind w:right="-33"/>
        <w:jc w:val="both"/>
        <w:rPr>
          <w:rFonts w:cs="Arial"/>
          <w:sz w:val="22"/>
          <w:szCs w:val="22"/>
        </w:rPr>
      </w:pPr>
      <w:r w:rsidRPr="00A66C85">
        <w:rPr>
          <w:rFonts w:eastAsia="Calibri" w:cs="Arial"/>
          <w:noProof/>
          <w:sz w:val="22"/>
          <w:szCs w:val="22"/>
          <w:lang w:eastAsia="ca-ES"/>
        </w:rPr>
        <mc:AlternateContent>
          <mc:Choice Requires="wpg">
            <w:drawing>
              <wp:inline distT="0" distB="0" distL="0" distR="0" wp14:anchorId="67BA5E10" wp14:editId="73B7748F">
                <wp:extent cx="5798185" cy="6096"/>
                <wp:effectExtent l="0" t="0" r="0" b="0"/>
                <wp:docPr id="4" name="Group 2072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5" name="Shape 2229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88ECD2" id="Group 20724"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A8w8e4ECAABR&#10;BgAADgAAAAAAAAAAAAAAAAAuAgAAZHJzL2Uyb0RvYy54bWxQSwECLQAUAAYACAAAACEA8SJMQ9oA&#10;AAADAQAADwAAAAAAAAAAAAAAAADbBAAAZHJzL2Rvd25yZXYueG1sUEsFBgAAAAAEAAQA8wAAAOIF&#10;AAAAAA==&#10;">
                <v:shape id="Shape 22297"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" path="m,l5798185,r,9144l,9144,,e" fillcolor="black" stroked="f" strokeweight="0">
                  <v:stroke miterlimit="83231f" joinstyle="miter"/>
                  <v:path arrowok="t" textboxrect="0,0,5798185,9144"/>
                </v:shape>
                <w10:anchorlock/>
              </v:group>
            </w:pict>
          </mc:Fallback>
        </mc:AlternateContent>
      </w:r>
    </w:p>
    <w:p w:rsidR="002D0780" w:rsidRPr="002D0780" w:rsidRDefault="002D0780" w:rsidP="002D0780">
      <w:pPr>
        <w:spacing w:before="240" w:after="234"/>
        <w:ind w:right="12"/>
        <w:jc w:val="both"/>
        <w:rPr>
          <w:sz w:val="22"/>
          <w:szCs w:val="22"/>
        </w:rPr>
      </w:pPr>
      <w:r w:rsidRPr="002D0780">
        <w:rPr>
          <w:sz w:val="22"/>
          <w:szCs w:val="22"/>
        </w:rPr>
        <w:t>- L’import dels s</w:t>
      </w:r>
      <w:r w:rsidR="004B2B12">
        <w:rPr>
          <w:sz w:val="22"/>
          <w:szCs w:val="22"/>
        </w:rPr>
        <w:t>erveis</w:t>
      </w:r>
      <w:r w:rsidRPr="002D0780">
        <w:rPr>
          <w:sz w:val="22"/>
          <w:szCs w:val="22"/>
        </w:rPr>
        <w:t xml:space="preserve"> realitzats s’acreditarà de conformitat amb el plec de prescripcions tècniques, per mitjà dels documents que acreditin la realització total o parcial, si s’escau, del contracte.</w:t>
      </w:r>
    </w:p>
    <w:p w:rsidR="002D0780" w:rsidRPr="002D0780" w:rsidRDefault="002D0780" w:rsidP="002D0780">
      <w:pPr>
        <w:spacing w:before="240" w:after="234"/>
        <w:ind w:right="12"/>
        <w:jc w:val="both"/>
        <w:rPr>
          <w:sz w:val="22"/>
          <w:szCs w:val="22"/>
        </w:rPr>
      </w:pPr>
      <w:r w:rsidRPr="002D0780">
        <w:rPr>
          <w:sz w:val="22"/>
          <w:szCs w:val="22"/>
        </w:rPr>
        <w:t xml:space="preserve">- El pagament a l’empresa contractista s’efectuarà contra presentació de factura expedida d’acord amb la normativa vigent sobre factura electrònica, en els terminis i les condicions establertes a l’article 198 de la LCSP.  </w:t>
      </w:r>
    </w:p>
    <w:p w:rsidR="002D0780" w:rsidRPr="002D0780" w:rsidRDefault="002D0780" w:rsidP="002D0780">
      <w:pPr>
        <w:spacing w:before="240"/>
        <w:ind w:left="2" w:right="1"/>
        <w:jc w:val="both"/>
        <w:rPr>
          <w:sz w:val="22"/>
          <w:szCs w:val="22"/>
        </w:rPr>
      </w:pPr>
      <w:r w:rsidRPr="002D0780">
        <w:rPr>
          <w:sz w:val="22"/>
          <w:szCs w:val="22"/>
        </w:rPr>
        <w:lastRenderedPageBreak/>
        <w:t xml:space="preserve">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   </w:t>
      </w:r>
    </w:p>
    <w:p w:rsidR="002D0780" w:rsidRPr="002D0780" w:rsidRDefault="002D0780" w:rsidP="002D0780">
      <w:pPr>
        <w:spacing w:before="240"/>
        <w:ind w:left="2" w:right="1"/>
        <w:jc w:val="both"/>
        <w:rPr>
          <w:sz w:val="22"/>
          <w:szCs w:val="22"/>
        </w:rPr>
      </w:pPr>
      <w:r w:rsidRPr="002D0780">
        <w:rPr>
          <w:sz w:val="22"/>
          <w:szCs w:val="22"/>
        </w:rPr>
        <w:t xml:space="preserve">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  </w:t>
      </w:r>
    </w:p>
    <w:p w:rsidR="002D0780" w:rsidRPr="002D0780" w:rsidRDefault="002D0780" w:rsidP="002D0780">
      <w:pPr>
        <w:spacing w:before="240"/>
        <w:ind w:left="2" w:right="1"/>
        <w:jc w:val="both"/>
        <w:rPr>
          <w:sz w:val="22"/>
          <w:szCs w:val="22"/>
        </w:rPr>
      </w:pPr>
      <w:r w:rsidRPr="002D0780">
        <w:rPr>
          <w:sz w:val="22"/>
          <w:szCs w:val="22"/>
        </w:rPr>
        <w:t>La plataforma e.FACT és el punt general d’entrada de factures electròniques de l’Administració de la Generalitat de Catalunya i del seu sector públic</w:t>
      </w:r>
      <w:r w:rsidRPr="002D0780">
        <w:rPr>
          <w:sz w:val="22"/>
          <w:szCs w:val="22"/>
          <w:vertAlign w:val="superscript"/>
        </w:rPr>
        <w:footnoteReference w:id="1"/>
      </w:r>
      <w:r w:rsidRPr="002D0780">
        <w:rPr>
          <w:sz w:val="22"/>
          <w:szCs w:val="22"/>
        </w:rPr>
        <w:t xml:space="preserve"> </w:t>
      </w:r>
    </w:p>
    <w:p w:rsidR="002D0780" w:rsidRPr="002D0780" w:rsidRDefault="002D0780" w:rsidP="002D0780">
      <w:pPr>
        <w:spacing w:before="240"/>
        <w:ind w:left="2" w:right="1"/>
        <w:jc w:val="both"/>
        <w:rPr>
          <w:sz w:val="22"/>
          <w:szCs w:val="22"/>
        </w:rPr>
      </w:pPr>
      <w:r w:rsidRPr="002D0780">
        <w:rPr>
          <w:sz w:val="22"/>
          <w:szCs w:val="22"/>
        </w:rPr>
        <w:t xml:space="preserve">Les dades identificatives de l’òrgan administratiu amb competències en matèria de comptabilitat pública, de l’òrgan de contractació i del destinatari que l’empresa contractista haurà de fer constar en les factures corresponents són les següents:  </w:t>
      </w:r>
    </w:p>
    <w:p w:rsidR="002D0780" w:rsidRPr="002D0780" w:rsidRDefault="002D0780" w:rsidP="002D0780">
      <w:pPr>
        <w:spacing w:before="240"/>
        <w:ind w:left="8"/>
        <w:jc w:val="both"/>
        <w:rPr>
          <w:sz w:val="22"/>
          <w:szCs w:val="22"/>
        </w:rPr>
      </w:pPr>
      <w:r w:rsidRPr="002D0780">
        <w:rPr>
          <w:sz w:val="22"/>
          <w:szCs w:val="22"/>
        </w:rPr>
        <w:t>Informació codis DIR3:</w:t>
      </w:r>
    </w:p>
    <w:p w:rsidR="002D0780" w:rsidRPr="002D0780" w:rsidRDefault="002D0780" w:rsidP="002D0780">
      <w:pPr>
        <w:spacing w:before="240"/>
        <w:ind w:left="8"/>
        <w:jc w:val="both"/>
        <w:rPr>
          <w:sz w:val="22"/>
          <w:szCs w:val="22"/>
        </w:rPr>
      </w:pPr>
      <w:r w:rsidRPr="002D0780">
        <w:rPr>
          <w:sz w:val="22"/>
          <w:szCs w:val="22"/>
        </w:rPr>
        <w:t xml:space="preserve">Unitat Tramitadora: A09006051 INCAVI PLAÇA ÀGORA, 2 - 3 POLÍGON IND. DOMENYS II - 08720 VILAFRANCA PENEDÈS. </w:t>
      </w:r>
    </w:p>
    <w:p w:rsidR="002D0780" w:rsidRPr="002D0780" w:rsidRDefault="002D0780" w:rsidP="002D0780">
      <w:pPr>
        <w:spacing w:before="240"/>
        <w:ind w:left="8"/>
        <w:jc w:val="both"/>
        <w:rPr>
          <w:sz w:val="22"/>
          <w:szCs w:val="22"/>
        </w:rPr>
      </w:pPr>
      <w:r w:rsidRPr="002D0780">
        <w:rPr>
          <w:sz w:val="22"/>
          <w:szCs w:val="22"/>
        </w:rPr>
        <w:t>Òrgan Gestor: A09006051 INCAVI PLAÇA ÀGORA, 2 - 3 POLÍGON IND. DOMENYS II - 08720 VILAFRANCA PENEDÈS.</w:t>
      </w:r>
    </w:p>
    <w:p w:rsidR="002D0780" w:rsidRPr="002D0780" w:rsidRDefault="002D0780" w:rsidP="002D0780">
      <w:pPr>
        <w:spacing w:before="240"/>
        <w:ind w:left="8"/>
        <w:jc w:val="both"/>
        <w:rPr>
          <w:sz w:val="22"/>
          <w:szCs w:val="22"/>
        </w:rPr>
      </w:pPr>
      <w:r w:rsidRPr="002D0780">
        <w:rPr>
          <w:sz w:val="22"/>
          <w:szCs w:val="22"/>
        </w:rPr>
        <w:t>Oficina Comptable: A09018876 INCAVI PLAÇA ÀGORA, 2 - 3 POLÍGON IND. DOMENYS II - 08720 VILAFRANCA PENEDÈS.</w:t>
      </w:r>
    </w:p>
    <w:p w:rsidR="002D0780" w:rsidRPr="002D0780" w:rsidRDefault="002D0780" w:rsidP="002D0780">
      <w:pPr>
        <w:spacing w:before="240"/>
        <w:ind w:left="2" w:right="1"/>
        <w:jc w:val="both"/>
        <w:rPr>
          <w:sz w:val="22"/>
          <w:szCs w:val="22"/>
        </w:rPr>
      </w:pPr>
      <w:r w:rsidRPr="002D0780">
        <w:rPr>
          <w:sz w:val="22"/>
          <w:szCs w:val="22"/>
        </w:rPr>
        <w:t xml:space="preserve">El seguiment de l’estat de les factures es podrà consultar al web del Departament de la Vicepresidència i d’Economia i Hisenda a l’apartat de Tresoreria i Pagaments (consulta de l’estat de factures i pagaments de documents), a partir de l’endemà del registre de la factura. </w:t>
      </w:r>
    </w:p>
    <w:p w:rsidR="002D0780" w:rsidRPr="002D0780" w:rsidRDefault="002D0780" w:rsidP="002D0780">
      <w:pPr>
        <w:spacing w:before="240" w:after="234"/>
        <w:ind w:right="12"/>
        <w:jc w:val="both"/>
        <w:rPr>
          <w:sz w:val="22"/>
          <w:szCs w:val="22"/>
        </w:rPr>
      </w:pPr>
      <w:r w:rsidRPr="002D0780">
        <w:rPr>
          <w:sz w:val="22"/>
          <w:szCs w:val="22"/>
        </w:rPr>
        <w:t>- En cas de retard en el pagament, el contractista té dret a percebre, en els termes i condicions legalment establerts, els interessos de demora i la indemnització corresponent pels costos de cobrament en els termes establerts a la Llei 3/2004, de 29 de desembre, per la qual s’estableixen mesures de lluita contra la morositat en les operacions comercials.</w:t>
      </w:r>
    </w:p>
    <w:p w:rsidR="002D0780" w:rsidRDefault="002D0780" w:rsidP="002D0780">
      <w:pPr>
        <w:spacing w:before="240" w:after="234"/>
        <w:ind w:right="12"/>
        <w:jc w:val="both"/>
        <w:rPr>
          <w:sz w:val="22"/>
          <w:szCs w:val="22"/>
        </w:rPr>
      </w:pPr>
      <w:r w:rsidRPr="002D0780">
        <w:rPr>
          <w:sz w:val="22"/>
          <w:szCs w:val="22"/>
        </w:rPr>
        <w:t>- L’empresa contractista podrà realitzar els treballs amb més celeritat de la necessària per executar els serveis en el termini o terminis contractuals. Tanmateix, no tindrà dret a percebre cada any, sigui quin sigui l’import del que s’hagi executat o de les certificacions expedides, més quantitat que la consignada a l’anualitat corresponent, afectada pel coeficient d’adjudicació.</w:t>
      </w:r>
    </w:p>
    <w:p w:rsidR="002D0780" w:rsidRDefault="002D0780" w:rsidP="002D0780">
      <w:pPr>
        <w:spacing w:before="240" w:after="234"/>
        <w:ind w:right="12"/>
        <w:jc w:val="both"/>
        <w:rPr>
          <w:sz w:val="22"/>
          <w:szCs w:val="22"/>
        </w:rPr>
      </w:pPr>
      <w:r w:rsidRPr="002D0780">
        <w:rPr>
          <w:sz w:val="22"/>
          <w:szCs w:val="22"/>
        </w:rPr>
        <w:t xml:space="preserve">- L’empresa contractista podrà transmetre els drets de cobrament en els termes i condicions establerts a l’article 200 de la LCSP.  </w:t>
      </w:r>
    </w:p>
    <w:p w:rsidR="00913CAB" w:rsidRPr="00A66C85" w:rsidRDefault="00913CAB" w:rsidP="002D0780">
      <w:pPr>
        <w:spacing w:before="240" w:after="234"/>
        <w:ind w:right="12"/>
        <w:jc w:val="both"/>
        <w:rPr>
          <w:sz w:val="22"/>
          <w:szCs w:val="22"/>
        </w:rPr>
      </w:pPr>
    </w:p>
    <w:p w:rsidR="00AA0B98" w:rsidRPr="00A66C85" w:rsidRDefault="00242F3F" w:rsidP="00A66C85">
      <w:pPr>
        <w:pStyle w:val="Ttol1"/>
        <w:rPr>
          <w:rFonts w:ascii="Arial" w:hAnsi="Arial" w:cs="Arial"/>
          <w:sz w:val="22"/>
          <w:szCs w:val="22"/>
        </w:rPr>
      </w:pPr>
      <w:r>
        <w:rPr>
          <w:rFonts w:ascii="Arial" w:hAnsi="Arial" w:cs="Arial"/>
          <w:sz w:val="22"/>
          <w:szCs w:val="22"/>
        </w:rPr>
        <w:t>20</w:t>
      </w:r>
      <w:r w:rsidR="00AA0B98" w:rsidRPr="00A66C85">
        <w:rPr>
          <w:rFonts w:ascii="Arial" w:hAnsi="Arial" w:cs="Arial"/>
          <w:sz w:val="22"/>
          <w:szCs w:val="22"/>
        </w:rPr>
        <w:t xml:space="preserve">.- Modificació del contracte </w:t>
      </w:r>
    </w:p>
    <w:p w:rsidR="00AA0B98" w:rsidRPr="00A66C85" w:rsidRDefault="00AA0B98" w:rsidP="00A66C85">
      <w:pPr>
        <w:spacing w:before="240" w:after="247" w:line="259" w:lineRule="auto"/>
        <w:ind w:right="-33"/>
        <w:jc w:val="both"/>
        <w:rPr>
          <w:rFonts w:cs="Arial"/>
          <w:sz w:val="22"/>
          <w:szCs w:val="22"/>
        </w:rPr>
      </w:pPr>
      <w:r w:rsidRPr="00A66C85">
        <w:rPr>
          <w:rFonts w:eastAsia="Calibri" w:cs="Arial"/>
          <w:noProof/>
          <w:sz w:val="22"/>
          <w:szCs w:val="22"/>
          <w:lang w:eastAsia="ca-ES"/>
        </w:rPr>
        <mc:AlternateContent>
          <mc:Choice Requires="wpg">
            <w:drawing>
              <wp:inline distT="0" distB="0" distL="0" distR="0" wp14:anchorId="1BE2A8B5" wp14:editId="616EEF02">
                <wp:extent cx="5798185" cy="6096"/>
                <wp:effectExtent l="0" t="0" r="0" b="0"/>
                <wp:docPr id="20724" name="Group 2072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97" name="Shape 2229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BF9B53" id="Group 20724"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">
                <v:shape id="Shape 22297"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rsidR="00AA0B98" w:rsidRPr="00A66C85" w:rsidRDefault="00AA0B98" w:rsidP="00A66C85">
      <w:pPr>
        <w:spacing w:before="240" w:after="234"/>
        <w:ind w:right="12"/>
        <w:jc w:val="both"/>
        <w:rPr>
          <w:sz w:val="22"/>
          <w:szCs w:val="22"/>
        </w:rPr>
      </w:pPr>
      <w:r w:rsidRPr="00A66C85">
        <w:rPr>
          <w:sz w:val="22"/>
          <w:szCs w:val="22"/>
        </w:rPr>
        <w:lastRenderedPageBreak/>
        <w:t xml:space="preserve">− </w:t>
      </w:r>
      <w:r w:rsidRPr="00A66C85">
        <w:rPr>
          <w:rFonts w:eastAsia="Arial" w:cs="Arial"/>
          <w:b/>
          <w:sz w:val="22"/>
          <w:szCs w:val="22"/>
        </w:rPr>
        <w:t xml:space="preserve">NO. </w:t>
      </w:r>
      <w:r w:rsidRPr="00A66C85">
        <w:rPr>
          <w:sz w:val="22"/>
          <w:szCs w:val="22"/>
        </w:rPr>
        <w:t xml:space="preserve">Sens perjudici de la possibilitat de recórrer a les modificacions contractuals no previstes en els plecs conforme el règim establert a l’article 205 de la LCSP, en el present contracte no es preveuen altres modificacions. </w:t>
      </w:r>
    </w:p>
    <w:p w:rsidR="004B2B12" w:rsidRDefault="004B2B12" w:rsidP="00A66C85">
      <w:pPr>
        <w:pStyle w:val="Ttol1"/>
        <w:rPr>
          <w:rFonts w:ascii="Arial" w:hAnsi="Arial" w:cs="Arial"/>
          <w:sz w:val="22"/>
          <w:szCs w:val="22"/>
        </w:rPr>
      </w:pPr>
    </w:p>
    <w:p w:rsidR="00AA0B98" w:rsidRPr="00A66C85" w:rsidRDefault="002D0780" w:rsidP="00A66C85">
      <w:pPr>
        <w:pStyle w:val="Ttol1"/>
        <w:rPr>
          <w:rFonts w:ascii="Arial" w:hAnsi="Arial" w:cs="Arial"/>
          <w:sz w:val="22"/>
          <w:szCs w:val="22"/>
        </w:rPr>
      </w:pPr>
      <w:r>
        <w:rPr>
          <w:rFonts w:ascii="Arial" w:hAnsi="Arial" w:cs="Arial"/>
          <w:sz w:val="22"/>
          <w:szCs w:val="22"/>
        </w:rPr>
        <w:t>2</w:t>
      </w:r>
      <w:r w:rsidR="00242F3F">
        <w:rPr>
          <w:rFonts w:ascii="Arial" w:hAnsi="Arial" w:cs="Arial"/>
          <w:sz w:val="22"/>
          <w:szCs w:val="22"/>
        </w:rPr>
        <w:t>1</w:t>
      </w:r>
      <w:r w:rsidR="00AA0B98" w:rsidRPr="00A66C85">
        <w:rPr>
          <w:rFonts w:ascii="Arial" w:hAnsi="Arial" w:cs="Arial"/>
          <w:sz w:val="22"/>
          <w:szCs w:val="22"/>
        </w:rPr>
        <w:t xml:space="preserve">.- Cessió del contracte </w:t>
      </w:r>
    </w:p>
    <w:p w:rsidR="00AA0B98" w:rsidRPr="00A66C85" w:rsidRDefault="00AA0B98" w:rsidP="00A66C85">
      <w:pPr>
        <w:spacing w:before="240" w:after="247" w:line="259" w:lineRule="auto"/>
        <w:ind w:right="-33"/>
        <w:rPr>
          <w:rFonts w:cs="Arial"/>
          <w:sz w:val="22"/>
          <w:szCs w:val="22"/>
        </w:rPr>
      </w:pPr>
      <w:r w:rsidRPr="00A66C85">
        <w:rPr>
          <w:rFonts w:eastAsia="Calibri" w:cs="Arial"/>
          <w:noProof/>
          <w:sz w:val="22"/>
          <w:szCs w:val="22"/>
          <w:lang w:eastAsia="ca-ES"/>
        </w:rPr>
        <mc:AlternateContent>
          <mc:Choice Requires="wpg">
            <w:drawing>
              <wp:inline distT="0" distB="0" distL="0" distR="0" wp14:anchorId="77D415F6" wp14:editId="1E5B7056">
                <wp:extent cx="5798185" cy="6096"/>
                <wp:effectExtent l="0" t="0" r="0" b="0"/>
                <wp:docPr id="20725" name="Group 2072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299" name="Shape 2229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D75152" id="Group 20725"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WF8V0YECAABZ&#10;BgAADgAAAAAAAAAAAAAAAAAuAgAAZHJzL2Uyb0RvYy54bWxQSwECLQAUAAYACAAAACEA8SJMQ9oA&#10;AAADAQAADwAAAAAAAAAAAAAAAADbBAAAZHJzL2Rvd25yZXYueG1sUEsFBgAAAAAEAAQA8wAAAOIF&#10;AAAAAA==&#10;">
                <v:shape id="Shape 22299"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rsidR="00AA0B98" w:rsidRPr="00A66C85" w:rsidRDefault="00AA0B98" w:rsidP="00A66C85">
      <w:pPr>
        <w:spacing w:before="240"/>
        <w:ind w:right="12"/>
        <w:rPr>
          <w:rFonts w:cs="Arial"/>
          <w:sz w:val="22"/>
          <w:szCs w:val="22"/>
        </w:rPr>
      </w:pPr>
      <w:r w:rsidRPr="00A66C85">
        <w:rPr>
          <w:rFonts w:cs="Arial"/>
          <w:color w:val="1F497D"/>
          <w:sz w:val="22"/>
          <w:szCs w:val="22"/>
        </w:rPr>
        <w:t xml:space="preserve">− </w:t>
      </w:r>
      <w:r w:rsidRPr="00A66C85">
        <w:rPr>
          <w:rFonts w:eastAsia="Arial" w:cs="Arial"/>
          <w:b/>
          <w:sz w:val="22"/>
          <w:szCs w:val="22"/>
        </w:rPr>
        <w:t xml:space="preserve">NO </w:t>
      </w:r>
      <w:r w:rsidRPr="00A66C85">
        <w:rPr>
          <w:rFonts w:cs="Arial"/>
          <w:sz w:val="22"/>
          <w:szCs w:val="22"/>
        </w:rPr>
        <w:t xml:space="preserve">es preveu la possibilitat de cedir el contracte. </w:t>
      </w:r>
    </w:p>
    <w:p w:rsidR="004B2B12" w:rsidRDefault="004B2B12" w:rsidP="00A66C85">
      <w:pPr>
        <w:pStyle w:val="Ttol1"/>
        <w:rPr>
          <w:rFonts w:ascii="Arial" w:hAnsi="Arial" w:cs="Arial"/>
          <w:sz w:val="22"/>
          <w:szCs w:val="22"/>
        </w:rPr>
      </w:pPr>
    </w:p>
    <w:p w:rsidR="00AA0B98" w:rsidRPr="00A66C85" w:rsidRDefault="002D0780" w:rsidP="00A66C85">
      <w:pPr>
        <w:pStyle w:val="Ttol1"/>
        <w:rPr>
          <w:rFonts w:ascii="Arial" w:hAnsi="Arial" w:cs="Arial"/>
          <w:sz w:val="22"/>
          <w:szCs w:val="22"/>
        </w:rPr>
      </w:pPr>
      <w:r>
        <w:rPr>
          <w:rFonts w:ascii="Arial" w:hAnsi="Arial" w:cs="Arial"/>
          <w:sz w:val="22"/>
          <w:szCs w:val="22"/>
        </w:rPr>
        <w:t>2</w:t>
      </w:r>
      <w:r w:rsidR="00242F3F">
        <w:rPr>
          <w:rFonts w:ascii="Arial" w:hAnsi="Arial" w:cs="Arial"/>
          <w:sz w:val="22"/>
          <w:szCs w:val="22"/>
        </w:rPr>
        <w:t>2</w:t>
      </w:r>
      <w:r w:rsidR="00AA0B98" w:rsidRPr="00A66C85">
        <w:rPr>
          <w:rFonts w:ascii="Arial" w:hAnsi="Arial" w:cs="Arial"/>
          <w:sz w:val="22"/>
          <w:szCs w:val="22"/>
        </w:rPr>
        <w:t xml:space="preserve">.- Subcontractació </w:t>
      </w:r>
    </w:p>
    <w:p w:rsidR="00AA0B98" w:rsidRPr="00A66C85" w:rsidRDefault="00AA0B98" w:rsidP="00A66C85">
      <w:pPr>
        <w:spacing w:before="240" w:after="247" w:line="259" w:lineRule="auto"/>
        <w:ind w:right="-33"/>
        <w:rPr>
          <w:rFonts w:cs="Arial"/>
          <w:sz w:val="22"/>
          <w:szCs w:val="22"/>
        </w:rPr>
      </w:pPr>
      <w:r w:rsidRPr="00A66C85">
        <w:rPr>
          <w:rFonts w:eastAsia="Calibri" w:cs="Arial"/>
          <w:noProof/>
          <w:sz w:val="22"/>
          <w:szCs w:val="22"/>
          <w:lang w:eastAsia="ca-ES"/>
        </w:rPr>
        <mc:AlternateContent>
          <mc:Choice Requires="wpg">
            <w:drawing>
              <wp:inline distT="0" distB="0" distL="0" distR="0" wp14:anchorId="34F1515C" wp14:editId="28CB0027">
                <wp:extent cx="5798185" cy="6096"/>
                <wp:effectExtent l="0" t="0" r="0" b="0"/>
                <wp:docPr id="20765" name="Group 2076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301" name="Shape 2230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10689E" id="Group 20765"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a/Zh8oECAABZ&#10;BgAADgAAAAAAAAAAAAAAAAAuAgAAZHJzL2Uyb0RvYy54bWxQSwECLQAUAAYACAAAACEA8SJMQ9oA&#10;AAADAQAADwAAAAAAAAAAAAAAAADbBAAAZHJzL2Rvd25yZXYueG1sUEsFBgAAAAAEAAQA8wAAAOIF&#10;AAAAAA==&#10;">
                <v:shape id="Shape 2230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AA0B98" w:rsidRPr="00A66C85" w:rsidRDefault="00AA0B98" w:rsidP="00A66C85">
      <w:pPr>
        <w:spacing w:before="240" w:after="213" w:line="269" w:lineRule="auto"/>
        <w:rPr>
          <w:rFonts w:cs="Arial"/>
          <w:sz w:val="22"/>
          <w:szCs w:val="22"/>
        </w:rPr>
      </w:pPr>
      <w:r w:rsidRPr="00A66C85">
        <w:rPr>
          <w:rFonts w:cs="Arial"/>
          <w:color w:val="17375E"/>
          <w:sz w:val="22"/>
          <w:szCs w:val="22"/>
        </w:rPr>
        <w:t>−</w:t>
      </w:r>
      <w:r w:rsidRPr="00A66C85">
        <w:rPr>
          <w:rFonts w:cs="Arial"/>
          <w:color w:val="1F497D"/>
          <w:sz w:val="22"/>
          <w:szCs w:val="22"/>
        </w:rPr>
        <w:t xml:space="preserve"> </w:t>
      </w:r>
      <w:r w:rsidRPr="00A66C85">
        <w:rPr>
          <w:rFonts w:eastAsia="Arial" w:cs="Arial"/>
          <w:b/>
          <w:sz w:val="22"/>
          <w:szCs w:val="22"/>
        </w:rPr>
        <w:t xml:space="preserve">NO </w:t>
      </w:r>
      <w:r w:rsidRPr="00A66C85">
        <w:rPr>
          <w:rFonts w:cs="Arial"/>
          <w:sz w:val="22"/>
          <w:szCs w:val="22"/>
        </w:rPr>
        <w:t>s’admet la subcontractació</w:t>
      </w:r>
      <w:r w:rsidR="005B56A5">
        <w:rPr>
          <w:rFonts w:cs="Arial"/>
          <w:sz w:val="22"/>
          <w:szCs w:val="22"/>
        </w:rPr>
        <w:t>.</w:t>
      </w:r>
      <w:r w:rsidRPr="00A66C85">
        <w:rPr>
          <w:rFonts w:eastAsia="Arial" w:cs="Arial"/>
          <w:b/>
          <w:color w:val="376092"/>
          <w:sz w:val="22"/>
          <w:szCs w:val="22"/>
        </w:rPr>
        <w:t xml:space="preserve"> </w:t>
      </w:r>
    </w:p>
    <w:p w:rsidR="004B2B12" w:rsidRDefault="004B2B12" w:rsidP="00A66C85">
      <w:pPr>
        <w:pStyle w:val="Ttol1"/>
        <w:rPr>
          <w:rFonts w:ascii="Arial" w:hAnsi="Arial" w:cs="Arial"/>
          <w:sz w:val="22"/>
          <w:szCs w:val="22"/>
        </w:rPr>
      </w:pPr>
    </w:p>
    <w:p w:rsidR="00AA0B98" w:rsidRPr="00A66C85" w:rsidRDefault="002D0780" w:rsidP="00A66C85">
      <w:pPr>
        <w:pStyle w:val="Ttol1"/>
        <w:rPr>
          <w:rFonts w:ascii="Arial" w:hAnsi="Arial" w:cs="Arial"/>
          <w:sz w:val="22"/>
          <w:szCs w:val="22"/>
        </w:rPr>
      </w:pPr>
      <w:r>
        <w:rPr>
          <w:rFonts w:ascii="Arial" w:hAnsi="Arial" w:cs="Arial"/>
          <w:sz w:val="22"/>
          <w:szCs w:val="22"/>
        </w:rPr>
        <w:t>2</w:t>
      </w:r>
      <w:r w:rsidR="00242F3F">
        <w:rPr>
          <w:rFonts w:ascii="Arial" w:hAnsi="Arial" w:cs="Arial"/>
          <w:sz w:val="22"/>
          <w:szCs w:val="22"/>
        </w:rPr>
        <w:t>3</w:t>
      </w:r>
      <w:r w:rsidR="00AA0B98" w:rsidRPr="00A66C85">
        <w:rPr>
          <w:rFonts w:ascii="Arial" w:hAnsi="Arial" w:cs="Arial"/>
          <w:sz w:val="22"/>
          <w:szCs w:val="22"/>
        </w:rPr>
        <w:t xml:space="preserve">.- Confidencialitat </w:t>
      </w:r>
    </w:p>
    <w:p w:rsidR="00AA0B98" w:rsidRPr="00A66C85" w:rsidRDefault="00AA0B98" w:rsidP="00A66C85">
      <w:pPr>
        <w:spacing w:before="240" w:after="244" w:line="259" w:lineRule="auto"/>
        <w:ind w:right="-33"/>
        <w:rPr>
          <w:rFonts w:cs="Arial"/>
          <w:sz w:val="22"/>
          <w:szCs w:val="22"/>
        </w:rPr>
      </w:pPr>
      <w:r w:rsidRPr="00A66C85">
        <w:rPr>
          <w:rFonts w:eastAsia="Calibri" w:cs="Arial"/>
          <w:noProof/>
          <w:sz w:val="22"/>
          <w:szCs w:val="22"/>
          <w:lang w:eastAsia="ca-ES"/>
        </w:rPr>
        <mc:AlternateContent>
          <mc:Choice Requires="wpg">
            <w:drawing>
              <wp:inline distT="0" distB="0" distL="0" distR="0" wp14:anchorId="0ED1A7D2" wp14:editId="1C1FD9FD">
                <wp:extent cx="5798185" cy="6096"/>
                <wp:effectExtent l="0" t="0" r="0" b="0"/>
                <wp:docPr id="20474" name="Group 2047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303" name="Shape 2230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DB98F7" id="Group 20474"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">
                <v:shape id="Shape 2230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AA0B98" w:rsidRPr="00A66C85" w:rsidRDefault="00AA0B98" w:rsidP="00A66C85">
      <w:pPr>
        <w:spacing w:before="240"/>
        <w:ind w:right="12"/>
        <w:jc w:val="both"/>
        <w:rPr>
          <w:rFonts w:cs="Arial"/>
          <w:sz w:val="22"/>
          <w:szCs w:val="22"/>
        </w:rPr>
      </w:pPr>
      <w:r w:rsidRPr="008C5D1F">
        <w:rPr>
          <w:rFonts w:cs="Arial"/>
          <w:sz w:val="22"/>
          <w:szCs w:val="22"/>
        </w:rPr>
        <w:t>Els documents i les dades presentats per les empreses licitadores es poden considerar de caràcter confidencial si inclouen secrets industrials, tècnics o comercials i/o drets de propietat intel·lectual</w:t>
      </w:r>
      <w:r w:rsidRPr="00A66C85">
        <w:rPr>
          <w:rFonts w:cs="Arial"/>
          <w:sz w:val="22"/>
          <w:szCs w:val="22"/>
        </w:rPr>
        <w:t xml:space="preserve"> i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rsidR="00AA0B98" w:rsidRPr="00A66C85" w:rsidRDefault="00AA0B98" w:rsidP="00A66C85">
      <w:pPr>
        <w:spacing w:before="240"/>
        <w:ind w:right="12"/>
        <w:jc w:val="both"/>
        <w:rPr>
          <w:rFonts w:cs="Arial"/>
          <w:sz w:val="22"/>
          <w:szCs w:val="22"/>
        </w:rPr>
      </w:pPr>
      <w:r w:rsidRPr="00A66C85">
        <w:rPr>
          <w:rFonts w:cs="Arial"/>
          <w:sz w:val="22"/>
          <w:szCs w:val="22"/>
        </w:rPr>
        <w:t xml:space="preserve">Si escau, les empreses licitadores han de presentar una declaració de confidencialitat que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 </w:t>
      </w:r>
    </w:p>
    <w:p w:rsidR="00AA0B98" w:rsidRPr="00A66C85" w:rsidRDefault="00AA0B98" w:rsidP="005B56A5">
      <w:pPr>
        <w:spacing w:before="240"/>
        <w:ind w:right="12"/>
        <w:jc w:val="both"/>
        <w:rPr>
          <w:rFonts w:cs="Arial"/>
          <w:sz w:val="22"/>
          <w:szCs w:val="22"/>
        </w:rPr>
      </w:pPr>
      <w:r w:rsidRPr="00A66C85">
        <w:rPr>
          <w:rFonts w:cs="Arial"/>
          <w:sz w:val="22"/>
          <w:szCs w:val="22"/>
        </w:rPr>
        <w:t xml:space="preserve">Sens perjudici de la declaració de confidencialitat de les empreses licitadores, davant d’una sol·licitud d’informació correspon a l’òrgan de contractació valorar si aquesta qualificació és correcta, d’acord amb els principis de publicitat i de transparència que regeixen l’actuació administrativa, i corregir-la si s’escau, prèvia audiència de les empreses licitadores. </w:t>
      </w:r>
    </w:p>
    <w:p w:rsidR="00913CAB" w:rsidRDefault="00AA0B98" w:rsidP="005B56A5">
      <w:pPr>
        <w:spacing w:before="240" w:after="337"/>
        <w:ind w:right="12"/>
        <w:jc w:val="both"/>
        <w:rPr>
          <w:rFonts w:cs="Arial"/>
          <w:sz w:val="22"/>
          <w:szCs w:val="22"/>
        </w:rPr>
      </w:pPr>
      <w:r w:rsidRPr="00A66C85">
        <w:rPr>
          <w:rFonts w:cs="Arial"/>
          <w:sz w:val="22"/>
          <w:szCs w:val="22"/>
        </w:rPr>
        <w:t>En cap cas tenen caràcter conf</w:t>
      </w:r>
      <w:r w:rsidR="005B56A5">
        <w:rPr>
          <w:rFonts w:cs="Arial"/>
          <w:sz w:val="22"/>
          <w:szCs w:val="22"/>
        </w:rPr>
        <w:t xml:space="preserve">idencial la proposta econòmica i </w:t>
      </w:r>
      <w:r w:rsidRPr="00A66C85">
        <w:rPr>
          <w:rFonts w:cs="Arial"/>
          <w:sz w:val="22"/>
          <w:szCs w:val="22"/>
        </w:rPr>
        <w:t xml:space="preserve">les dades </w:t>
      </w:r>
      <w:r w:rsidR="005B56A5">
        <w:rPr>
          <w:rFonts w:cs="Arial"/>
          <w:sz w:val="22"/>
          <w:szCs w:val="22"/>
        </w:rPr>
        <w:t>que consten a registres públics.</w:t>
      </w:r>
    </w:p>
    <w:p w:rsidR="0067788A" w:rsidRPr="00A66C85" w:rsidRDefault="0067788A" w:rsidP="005B56A5">
      <w:pPr>
        <w:spacing w:before="240" w:after="337"/>
        <w:ind w:right="12"/>
        <w:jc w:val="both"/>
        <w:rPr>
          <w:rFonts w:cs="Arial"/>
          <w:sz w:val="22"/>
          <w:szCs w:val="22"/>
        </w:rPr>
      </w:pPr>
    </w:p>
    <w:p w:rsidR="00AA0B98" w:rsidRPr="005B56A5" w:rsidRDefault="002D0780" w:rsidP="005B56A5">
      <w:pPr>
        <w:pStyle w:val="Ttol1"/>
        <w:rPr>
          <w:rFonts w:ascii="Arial" w:hAnsi="Arial" w:cs="Arial"/>
          <w:sz w:val="22"/>
          <w:szCs w:val="22"/>
        </w:rPr>
      </w:pPr>
      <w:r>
        <w:rPr>
          <w:rFonts w:ascii="Arial" w:hAnsi="Arial" w:cs="Arial"/>
          <w:sz w:val="22"/>
          <w:szCs w:val="22"/>
        </w:rPr>
        <w:t>2</w:t>
      </w:r>
      <w:r w:rsidR="00242F3F">
        <w:rPr>
          <w:rFonts w:ascii="Arial" w:hAnsi="Arial" w:cs="Arial"/>
          <w:sz w:val="22"/>
          <w:szCs w:val="22"/>
        </w:rPr>
        <w:t>4</w:t>
      </w:r>
      <w:r w:rsidR="00AA0B98" w:rsidRPr="005B56A5">
        <w:rPr>
          <w:rFonts w:ascii="Arial" w:hAnsi="Arial" w:cs="Arial"/>
          <w:sz w:val="22"/>
          <w:szCs w:val="22"/>
        </w:rPr>
        <w:t xml:space="preserve">.- Drets de propietat industrial i intel·lectual </w:t>
      </w:r>
    </w:p>
    <w:p w:rsidR="00AA0B98" w:rsidRDefault="00AA0B98" w:rsidP="005B56A5">
      <w:pPr>
        <w:spacing w:before="240" w:after="247" w:line="259" w:lineRule="auto"/>
        <w:ind w:right="-33"/>
      </w:pPr>
      <w:r>
        <w:rPr>
          <w:rFonts w:ascii="Calibri" w:eastAsia="Calibri" w:hAnsi="Calibri" w:cs="Calibri"/>
          <w:noProof/>
          <w:lang w:eastAsia="ca-ES"/>
        </w:rPr>
        <mc:AlternateContent>
          <mc:Choice Requires="wpg">
            <w:drawing>
              <wp:inline distT="0" distB="0" distL="0" distR="0" wp14:anchorId="0CFA8951" wp14:editId="0272AA11">
                <wp:extent cx="5798185" cy="6097"/>
                <wp:effectExtent l="0" t="0" r="0" b="0"/>
                <wp:docPr id="20475" name="Group 20475"/>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22305" name="Shape 2230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997294" id="Group 20475"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">
                <v:shape id="Shape 22305"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913CAB" w:rsidRDefault="00AA0B98" w:rsidP="005B56A5">
      <w:pPr>
        <w:spacing w:before="240" w:after="339"/>
        <w:ind w:right="12"/>
        <w:jc w:val="both"/>
        <w:rPr>
          <w:sz w:val="22"/>
          <w:szCs w:val="22"/>
        </w:rPr>
      </w:pPr>
      <w:r w:rsidRPr="005B56A5">
        <w:rPr>
          <w:sz w:val="22"/>
          <w:szCs w:val="22"/>
        </w:rPr>
        <w:t xml:space="preserve">− </w:t>
      </w:r>
      <w:r w:rsidRPr="005B56A5">
        <w:rPr>
          <w:rFonts w:eastAsia="Arial" w:cs="Arial"/>
          <w:b/>
          <w:sz w:val="22"/>
          <w:szCs w:val="22"/>
        </w:rPr>
        <w:t xml:space="preserve">NO. </w:t>
      </w:r>
      <w:r w:rsidRPr="005B56A5">
        <w:rPr>
          <w:sz w:val="22"/>
          <w:szCs w:val="22"/>
        </w:rPr>
        <w:t xml:space="preserve">En el marc de l’execució d’aquest contracte, no s’exigeix la transferència de drets de propietat industrial o intel·lectual. </w:t>
      </w:r>
    </w:p>
    <w:p w:rsidR="0067788A" w:rsidRPr="005B56A5" w:rsidRDefault="0067788A" w:rsidP="005B56A5">
      <w:pPr>
        <w:spacing w:before="240" w:after="339"/>
        <w:ind w:right="12"/>
        <w:jc w:val="both"/>
        <w:rPr>
          <w:sz w:val="22"/>
          <w:szCs w:val="22"/>
        </w:rPr>
      </w:pPr>
    </w:p>
    <w:p w:rsidR="00AA0B98" w:rsidRPr="005B56A5" w:rsidRDefault="002D0780" w:rsidP="005B56A5">
      <w:pPr>
        <w:pStyle w:val="Ttol1"/>
        <w:rPr>
          <w:rFonts w:ascii="Arial" w:hAnsi="Arial" w:cs="Arial"/>
          <w:sz w:val="22"/>
          <w:szCs w:val="22"/>
        </w:rPr>
      </w:pPr>
      <w:r>
        <w:rPr>
          <w:rFonts w:ascii="Arial" w:hAnsi="Arial" w:cs="Arial"/>
          <w:sz w:val="22"/>
          <w:szCs w:val="22"/>
        </w:rPr>
        <w:lastRenderedPageBreak/>
        <w:t>2</w:t>
      </w:r>
      <w:r w:rsidR="00242F3F">
        <w:rPr>
          <w:rFonts w:ascii="Arial" w:hAnsi="Arial" w:cs="Arial"/>
          <w:sz w:val="22"/>
          <w:szCs w:val="22"/>
        </w:rPr>
        <w:t>5</w:t>
      </w:r>
      <w:r w:rsidR="00AA0B98" w:rsidRPr="005B56A5">
        <w:rPr>
          <w:rFonts w:ascii="Arial" w:hAnsi="Arial" w:cs="Arial"/>
          <w:sz w:val="22"/>
          <w:szCs w:val="22"/>
        </w:rPr>
        <w:t>.- Règim de penalitats</w:t>
      </w:r>
      <w:r w:rsidR="00AA0B98" w:rsidRPr="005B56A5">
        <w:rPr>
          <w:rFonts w:ascii="Arial" w:eastAsia="Arial" w:hAnsi="Arial" w:cs="Arial"/>
          <w:b w:val="0"/>
          <w:sz w:val="22"/>
          <w:szCs w:val="22"/>
        </w:rPr>
        <w:t xml:space="preserve"> </w:t>
      </w:r>
    </w:p>
    <w:p w:rsidR="00AA0B98" w:rsidRPr="005B56A5" w:rsidRDefault="00AA0B98" w:rsidP="00B46269">
      <w:pPr>
        <w:spacing w:before="240" w:after="247" w:line="259" w:lineRule="auto"/>
        <w:ind w:right="-33"/>
        <w:rPr>
          <w:rFonts w:cs="Arial"/>
          <w:sz w:val="22"/>
          <w:szCs w:val="22"/>
        </w:rPr>
      </w:pPr>
      <w:r w:rsidRPr="005B56A5">
        <w:rPr>
          <w:rFonts w:eastAsia="Calibri" w:cs="Arial"/>
          <w:noProof/>
          <w:sz w:val="22"/>
          <w:szCs w:val="22"/>
          <w:lang w:eastAsia="ca-ES"/>
        </w:rPr>
        <mc:AlternateContent>
          <mc:Choice Requires="wpg">
            <w:drawing>
              <wp:inline distT="0" distB="0" distL="0" distR="0" wp14:anchorId="03F30627" wp14:editId="1D3FAD96">
                <wp:extent cx="5798185" cy="6096"/>
                <wp:effectExtent l="0" t="0" r="0" b="0"/>
                <wp:docPr id="20476" name="Group 2047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307" name="Shape 2230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796E36" id="Group 20476"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">
                <v:shape id="Shape 22307"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AA0B98" w:rsidRDefault="00AA0B98" w:rsidP="005B56A5">
      <w:pPr>
        <w:spacing w:before="240" w:after="241"/>
        <w:ind w:right="12"/>
        <w:jc w:val="both"/>
        <w:rPr>
          <w:rFonts w:cs="Arial"/>
          <w:sz w:val="22"/>
          <w:szCs w:val="22"/>
        </w:rPr>
      </w:pPr>
      <w:r w:rsidRPr="005B56A5">
        <w:rPr>
          <w:rFonts w:cs="Arial"/>
          <w:sz w:val="22"/>
          <w:szCs w:val="22"/>
        </w:rPr>
        <w:t xml:space="preserve">L’òrgan de contractació podrà imposar a l’empresa o empreses adjudicatàries les penalitats següents quan concorrin els supòsits que es relacionen a continuació:  </w:t>
      </w:r>
    </w:p>
    <w:p w:rsidR="005B56A5" w:rsidRDefault="005B56A5" w:rsidP="005B56A5">
      <w:pPr>
        <w:spacing w:beforeLines="0" w:before="240" w:after="248" w:line="271" w:lineRule="auto"/>
        <w:ind w:right="12"/>
        <w:jc w:val="both"/>
        <w:rPr>
          <w:rFonts w:cs="Arial"/>
          <w:sz w:val="22"/>
          <w:szCs w:val="22"/>
        </w:rPr>
      </w:pPr>
      <w:r>
        <w:rPr>
          <w:rFonts w:cs="Arial"/>
          <w:sz w:val="22"/>
          <w:szCs w:val="22"/>
        </w:rPr>
        <w:t>-</w:t>
      </w:r>
      <w:r w:rsidRPr="005B56A5">
        <w:rPr>
          <w:rFonts w:cs="Arial"/>
          <w:sz w:val="22"/>
          <w:szCs w:val="22"/>
        </w:rPr>
        <w:t xml:space="preserve"> Per incompliment de terminis i demora en l’execució imputable a l’empresa o empreses adjudicatàries, l’òrgan de contractació podrà optar per la resolució del contracte o per la imposició de les penalitats diàries en la proporció de 0,60 euros per cada 1.000 euros del preu del contracte, IVA exclòs, d’acord amb el previst a l’article 193.3 de la LCSP. </w:t>
      </w:r>
    </w:p>
    <w:p w:rsidR="005B56A5" w:rsidRDefault="005B56A5" w:rsidP="005B56A5">
      <w:pPr>
        <w:spacing w:beforeLines="0" w:before="240" w:after="9" w:line="271" w:lineRule="auto"/>
        <w:ind w:right="12"/>
        <w:jc w:val="both"/>
        <w:rPr>
          <w:rFonts w:cs="Arial"/>
          <w:sz w:val="22"/>
          <w:szCs w:val="22"/>
        </w:rPr>
      </w:pPr>
      <w:r>
        <w:rPr>
          <w:rFonts w:cs="Arial"/>
          <w:sz w:val="22"/>
          <w:szCs w:val="22"/>
        </w:rPr>
        <w:t xml:space="preserve">- </w:t>
      </w:r>
      <w:r w:rsidRPr="005B56A5">
        <w:rPr>
          <w:rFonts w:cs="Arial"/>
          <w:sz w:val="22"/>
          <w:szCs w:val="22"/>
        </w:rPr>
        <w:t>Per compliment defectuós o parcial de la prestac</w:t>
      </w:r>
      <w:r>
        <w:rPr>
          <w:rFonts w:cs="Arial"/>
          <w:sz w:val="22"/>
          <w:szCs w:val="22"/>
        </w:rPr>
        <w:t xml:space="preserve">ió objecte del contracte (192.1 </w:t>
      </w:r>
      <w:r w:rsidR="00593531">
        <w:rPr>
          <w:rFonts w:cs="Arial"/>
          <w:sz w:val="22"/>
          <w:szCs w:val="22"/>
        </w:rPr>
        <w:t>LCSP)</w:t>
      </w:r>
    </w:p>
    <w:p w:rsidR="00593531" w:rsidRPr="00593531" w:rsidRDefault="00593531" w:rsidP="00593531">
      <w:pPr>
        <w:spacing w:beforeLines="0" w:before="240" w:after="248" w:line="271" w:lineRule="auto"/>
        <w:ind w:right="12"/>
        <w:jc w:val="both"/>
        <w:rPr>
          <w:rFonts w:cs="Arial"/>
          <w:sz w:val="22"/>
          <w:szCs w:val="22"/>
        </w:rPr>
      </w:pPr>
      <w:r>
        <w:rPr>
          <w:rFonts w:cs="Arial"/>
          <w:sz w:val="22"/>
          <w:szCs w:val="22"/>
        </w:rPr>
        <w:t xml:space="preserve">- Per </w:t>
      </w:r>
      <w:r w:rsidRPr="00593531">
        <w:rPr>
          <w:rFonts w:cs="Arial"/>
          <w:sz w:val="22"/>
          <w:szCs w:val="22"/>
        </w:rPr>
        <w:t>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593531" w:rsidRPr="00593531" w:rsidRDefault="00593531" w:rsidP="00593531">
      <w:pPr>
        <w:spacing w:beforeLines="0" w:before="240" w:after="248" w:line="271" w:lineRule="auto"/>
        <w:ind w:right="12"/>
        <w:jc w:val="both"/>
        <w:rPr>
          <w:rFonts w:cs="Arial"/>
          <w:sz w:val="22"/>
          <w:szCs w:val="22"/>
        </w:rPr>
      </w:pPr>
      <w:r>
        <w:rPr>
          <w:rFonts w:cs="Arial"/>
          <w:sz w:val="22"/>
          <w:szCs w:val="22"/>
        </w:rPr>
        <w:t>- Per</w:t>
      </w:r>
      <w:r w:rsidRPr="00593531">
        <w:rPr>
          <w:rFonts w:cs="Arial"/>
          <w:sz w:val="22"/>
          <w:szCs w:val="22"/>
        </w:rPr>
        <w:t xml:space="preserve"> incompliment del que preveu la lletra d) de l’apartat 2.1 l’òrgan de contractació donarà coneixement dels fets a les autoritats competents en matèria de competència.  </w:t>
      </w:r>
    </w:p>
    <w:p w:rsidR="00593531" w:rsidRPr="00593531" w:rsidRDefault="00593531" w:rsidP="00593531">
      <w:pPr>
        <w:spacing w:beforeLines="0" w:before="240" w:after="248" w:line="271" w:lineRule="auto"/>
        <w:ind w:right="12"/>
        <w:jc w:val="both"/>
        <w:rPr>
          <w:rFonts w:cs="Arial"/>
          <w:sz w:val="22"/>
          <w:szCs w:val="22"/>
        </w:rPr>
      </w:pPr>
      <w:r>
        <w:rPr>
          <w:rFonts w:cs="Arial"/>
          <w:sz w:val="22"/>
          <w:szCs w:val="22"/>
        </w:rPr>
        <w:t xml:space="preserve">- Per </w:t>
      </w:r>
      <w:r w:rsidRPr="00593531">
        <w:rPr>
          <w:rFonts w:cs="Arial"/>
          <w:sz w:val="22"/>
          <w:szCs w:val="22"/>
        </w:rPr>
        <w:t>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67788A" w:rsidRDefault="00593531" w:rsidP="002D0780">
      <w:pPr>
        <w:spacing w:beforeLines="0" w:before="240" w:after="9" w:line="271" w:lineRule="auto"/>
        <w:ind w:right="12"/>
        <w:jc w:val="both"/>
        <w:rPr>
          <w:rFonts w:cs="Arial"/>
          <w:sz w:val="22"/>
          <w:szCs w:val="22"/>
        </w:rPr>
      </w:pPr>
      <w:r>
        <w:rPr>
          <w:rFonts w:cs="Arial"/>
          <w:sz w:val="22"/>
          <w:szCs w:val="22"/>
        </w:rPr>
        <w:t xml:space="preserve">- </w:t>
      </w:r>
      <w:r w:rsidRPr="00593531">
        <w:rPr>
          <w:rFonts w:cs="Arial"/>
          <w:sz w:val="22"/>
          <w:szCs w:val="22"/>
        </w:rPr>
        <w:t>En el cas que la gravetat dels fets ho requereixi, l’òrgan de contractació els posarà en coneixement de l’Oficina Antifrau de Catalunya o dels òrgans de control i fiscalització que siguin competents per raó de la matèria.</w:t>
      </w:r>
    </w:p>
    <w:p w:rsidR="0067788A" w:rsidRDefault="0067788A" w:rsidP="002D0780">
      <w:pPr>
        <w:spacing w:beforeLines="0" w:before="240" w:after="9" w:line="271" w:lineRule="auto"/>
        <w:ind w:right="12"/>
        <w:jc w:val="both"/>
        <w:rPr>
          <w:rFonts w:cs="Arial"/>
          <w:sz w:val="22"/>
          <w:szCs w:val="22"/>
        </w:rPr>
      </w:pPr>
    </w:p>
    <w:p w:rsidR="00AA0B98" w:rsidRPr="005B56A5" w:rsidRDefault="008C076E" w:rsidP="005B56A5">
      <w:pPr>
        <w:pStyle w:val="Ttol1"/>
        <w:rPr>
          <w:rFonts w:ascii="Arial" w:hAnsi="Arial" w:cs="Arial"/>
          <w:sz w:val="22"/>
          <w:szCs w:val="22"/>
        </w:rPr>
      </w:pPr>
      <w:r>
        <w:rPr>
          <w:rFonts w:ascii="Arial" w:hAnsi="Arial" w:cs="Arial"/>
          <w:sz w:val="22"/>
          <w:szCs w:val="22"/>
        </w:rPr>
        <w:t>2</w:t>
      </w:r>
      <w:r w:rsidR="00242F3F">
        <w:rPr>
          <w:rFonts w:ascii="Arial" w:hAnsi="Arial" w:cs="Arial"/>
          <w:sz w:val="22"/>
          <w:szCs w:val="22"/>
        </w:rPr>
        <w:t>6</w:t>
      </w:r>
      <w:r w:rsidR="00AA0B98" w:rsidRPr="005B56A5">
        <w:rPr>
          <w:rFonts w:ascii="Arial" w:hAnsi="Arial" w:cs="Arial"/>
          <w:sz w:val="22"/>
          <w:szCs w:val="22"/>
        </w:rPr>
        <w:t xml:space="preserve">.- Règim de recursos i jurisdicció competent </w:t>
      </w:r>
    </w:p>
    <w:p w:rsidR="00AA0B98" w:rsidRPr="005B56A5" w:rsidRDefault="00AA0B98" w:rsidP="005B56A5">
      <w:pPr>
        <w:spacing w:before="240" w:after="247" w:line="259" w:lineRule="auto"/>
        <w:ind w:right="-33"/>
        <w:rPr>
          <w:rFonts w:cs="Arial"/>
          <w:sz w:val="22"/>
          <w:szCs w:val="22"/>
        </w:rPr>
      </w:pPr>
      <w:r w:rsidRPr="005B56A5">
        <w:rPr>
          <w:rFonts w:eastAsia="Calibri" w:cs="Arial"/>
          <w:noProof/>
          <w:sz w:val="22"/>
          <w:szCs w:val="22"/>
          <w:lang w:eastAsia="ca-ES"/>
        </w:rPr>
        <mc:AlternateContent>
          <mc:Choice Requires="wpg">
            <w:drawing>
              <wp:inline distT="0" distB="0" distL="0" distR="0" wp14:anchorId="2EF30C6E" wp14:editId="3D30A45A">
                <wp:extent cx="5798185" cy="6096"/>
                <wp:effectExtent l="0" t="0" r="0" b="0"/>
                <wp:docPr id="19540" name="Group 19540"/>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309" name="Shape 2230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331EA2" id="Group 19540"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sldUN4ECAABZ&#10;BgAADgAAAAAAAAAAAAAAAAAuAgAAZHJzL2Uyb0RvYy54bWxQSwECLQAUAAYACAAAACEA8SJMQ9oA&#10;AAADAQAADwAAAAAAAAAAAAAAAADbBAAAZHJzL2Rvd25yZXYueG1sUEsFBgAAAAAEAAQA8wAAAOIF&#10;AAAAAA==&#10;">
                <v:shape id="Shape 22309"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rsidR="00AA0B98" w:rsidRPr="005B56A5" w:rsidRDefault="00AA0B98" w:rsidP="005B56A5">
      <w:pPr>
        <w:spacing w:before="240" w:after="213" w:line="269" w:lineRule="auto"/>
        <w:rPr>
          <w:rFonts w:cs="Arial"/>
          <w:sz w:val="22"/>
          <w:szCs w:val="22"/>
        </w:rPr>
      </w:pPr>
      <w:r w:rsidRPr="00913CAB">
        <w:rPr>
          <w:rFonts w:eastAsia="Arial" w:cs="Arial"/>
          <w:b/>
          <w:sz w:val="22"/>
          <w:szCs w:val="22"/>
        </w:rPr>
        <w:t>Règim de recursos</w:t>
      </w:r>
      <w:r w:rsidRPr="005B56A5">
        <w:rPr>
          <w:rFonts w:eastAsia="Arial" w:cs="Arial"/>
          <w:b/>
          <w:sz w:val="22"/>
          <w:szCs w:val="22"/>
        </w:rPr>
        <w:t xml:space="preserve"> </w:t>
      </w:r>
    </w:p>
    <w:p w:rsidR="008C5400" w:rsidRPr="008C5400" w:rsidRDefault="008C5400" w:rsidP="008C5400">
      <w:pPr>
        <w:spacing w:before="240"/>
        <w:ind w:right="12"/>
        <w:jc w:val="both"/>
        <w:rPr>
          <w:rFonts w:cs="Arial"/>
          <w:sz w:val="22"/>
          <w:szCs w:val="22"/>
        </w:rPr>
      </w:pPr>
      <w:r w:rsidRPr="008C5400">
        <w:rPr>
          <w:rFonts w:cs="Arial"/>
          <w:sz w:val="22"/>
          <w:szCs w:val="22"/>
        </w:rPr>
        <w:t>Els actes de preparació i d’adjudicació, i els adoptats en relació als efectes, la modificació i l’extinció d’aquest contracte, i els acords que adopti l’òrgan de contractació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w:t>
      </w:r>
      <w:r>
        <w:rPr>
          <w:rFonts w:cs="Arial"/>
          <w:sz w:val="22"/>
          <w:szCs w:val="22"/>
        </w:rPr>
        <w:t>ció contenciosa administrativa.</w:t>
      </w:r>
    </w:p>
    <w:p w:rsidR="008C5400" w:rsidRDefault="008C5400" w:rsidP="008C5400">
      <w:pPr>
        <w:spacing w:before="240"/>
        <w:ind w:right="12"/>
        <w:jc w:val="both"/>
        <w:rPr>
          <w:rFonts w:cs="Arial"/>
          <w:sz w:val="22"/>
          <w:szCs w:val="22"/>
          <w:highlight w:val="yellow"/>
        </w:rPr>
      </w:pPr>
      <w:r w:rsidRPr="008C5400">
        <w:rPr>
          <w:rFonts w:cs="Arial"/>
          <w:sz w:val="22"/>
          <w:szCs w:val="22"/>
        </w:rPr>
        <w:t xml:space="preserve">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w:t>
      </w:r>
      <w:r w:rsidRPr="008C5400">
        <w:rPr>
          <w:rFonts w:cs="Arial"/>
          <w:sz w:val="22"/>
          <w:szCs w:val="22"/>
        </w:rPr>
        <w:lastRenderedPageBreak/>
        <w:t>Catalunya, i la legislació bàsica del procediment administratiu comú, o de recurs contenciós administratiu, de conformitat amb el que disposa la Llei 29/1998, de 13 de juliol, reguladora de la jurisdicció contenciosa administrativa.</w:t>
      </w:r>
    </w:p>
    <w:p w:rsidR="00AA0B98" w:rsidRPr="005B56A5" w:rsidRDefault="00AA0B98" w:rsidP="005B56A5">
      <w:pPr>
        <w:spacing w:before="240" w:after="213" w:line="269" w:lineRule="auto"/>
        <w:jc w:val="both"/>
        <w:rPr>
          <w:rFonts w:cs="Arial"/>
          <w:sz w:val="22"/>
          <w:szCs w:val="22"/>
        </w:rPr>
      </w:pPr>
      <w:r w:rsidRPr="00913CAB">
        <w:rPr>
          <w:rFonts w:eastAsia="Arial" w:cs="Arial"/>
          <w:b/>
          <w:sz w:val="22"/>
          <w:szCs w:val="22"/>
        </w:rPr>
        <w:t>Jurisdicció competent</w:t>
      </w:r>
      <w:r w:rsidRPr="005B56A5">
        <w:rPr>
          <w:rFonts w:eastAsia="Arial" w:cs="Arial"/>
          <w:b/>
          <w:sz w:val="22"/>
          <w:szCs w:val="22"/>
        </w:rPr>
        <w:t xml:space="preserve"> </w:t>
      </w:r>
    </w:p>
    <w:p w:rsidR="00AA0B98" w:rsidRPr="005B56A5" w:rsidRDefault="00AA0B98" w:rsidP="005B56A5">
      <w:pPr>
        <w:spacing w:before="240"/>
        <w:ind w:right="12"/>
        <w:jc w:val="both"/>
        <w:rPr>
          <w:rFonts w:cs="Arial"/>
          <w:sz w:val="22"/>
          <w:szCs w:val="22"/>
        </w:rPr>
      </w:pPr>
      <w:r w:rsidRPr="005B56A5">
        <w:rPr>
          <w:rFonts w:cs="Arial"/>
          <w:sz w:val="22"/>
          <w:szCs w:val="22"/>
        </w:rPr>
        <w:t xml:space="preserve">La jurisdicció competent per a la resolució de les qüestions litigioses que es plantegin en relació a la preparació, l’adjudicació, els efectes, la modificació i l’extinció del contracte és la contenciosa administrativa. </w:t>
      </w:r>
    </w:p>
    <w:p w:rsidR="008C5400" w:rsidRDefault="008C5400" w:rsidP="005B56A5">
      <w:pPr>
        <w:pStyle w:val="Ttol1"/>
        <w:rPr>
          <w:rFonts w:ascii="Arial" w:hAnsi="Arial" w:cs="Arial"/>
          <w:sz w:val="22"/>
          <w:szCs w:val="22"/>
        </w:rPr>
      </w:pPr>
    </w:p>
    <w:p w:rsidR="00AA0B98" w:rsidRPr="005B56A5" w:rsidRDefault="002D0780" w:rsidP="005B56A5">
      <w:pPr>
        <w:pStyle w:val="Ttol1"/>
        <w:rPr>
          <w:rFonts w:ascii="Arial" w:hAnsi="Arial" w:cs="Arial"/>
          <w:sz w:val="22"/>
          <w:szCs w:val="22"/>
        </w:rPr>
      </w:pPr>
      <w:r>
        <w:rPr>
          <w:rFonts w:ascii="Arial" w:hAnsi="Arial" w:cs="Arial"/>
          <w:sz w:val="22"/>
          <w:szCs w:val="22"/>
        </w:rPr>
        <w:t>2</w:t>
      </w:r>
      <w:r w:rsidR="00242F3F">
        <w:rPr>
          <w:rFonts w:ascii="Arial" w:hAnsi="Arial" w:cs="Arial"/>
          <w:sz w:val="22"/>
          <w:szCs w:val="22"/>
        </w:rPr>
        <w:t>7</w:t>
      </w:r>
      <w:r w:rsidR="00AA0B98" w:rsidRPr="005B56A5">
        <w:rPr>
          <w:rFonts w:ascii="Arial" w:hAnsi="Arial" w:cs="Arial"/>
          <w:sz w:val="22"/>
          <w:szCs w:val="22"/>
        </w:rPr>
        <w:t xml:space="preserve">.- Règim d’invalidesa </w:t>
      </w:r>
    </w:p>
    <w:p w:rsidR="00AA0B98" w:rsidRPr="005B56A5" w:rsidRDefault="00AA0B98" w:rsidP="005B56A5">
      <w:pPr>
        <w:spacing w:before="240" w:after="275" w:line="259" w:lineRule="auto"/>
        <w:ind w:right="-33"/>
        <w:rPr>
          <w:rFonts w:cs="Arial"/>
          <w:sz w:val="22"/>
          <w:szCs w:val="22"/>
        </w:rPr>
      </w:pPr>
      <w:r w:rsidRPr="005B56A5">
        <w:rPr>
          <w:rFonts w:eastAsia="Calibri" w:cs="Arial"/>
          <w:noProof/>
          <w:sz w:val="22"/>
          <w:szCs w:val="22"/>
          <w:lang w:eastAsia="ca-ES"/>
        </w:rPr>
        <mc:AlternateContent>
          <mc:Choice Requires="wpg">
            <w:drawing>
              <wp:inline distT="0" distB="0" distL="0" distR="0" wp14:anchorId="0E1DDE5D" wp14:editId="2AE8407F">
                <wp:extent cx="5798185" cy="6096"/>
                <wp:effectExtent l="0" t="0" r="0" b="0"/>
                <wp:docPr id="17481" name="Group 1748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311" name="Shape 2231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214E31" id="Group 17481"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CmP5j4ECAABZ&#10;BgAADgAAAAAAAAAAAAAAAAAuAgAAZHJzL2Uyb0RvYy54bWxQSwECLQAUAAYACAAAACEA8SJMQ9oA&#10;AAADAQAADwAAAAAAAAAAAAAAAADbBAAAZHJzL2Rvd25yZXYueG1sUEsFBgAAAAAEAAQA8wAAAOIF&#10;AAAAAA==&#10;">
                <v:shape id="Shape 2231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67788A" w:rsidRDefault="00AA0B98" w:rsidP="005B56A5">
      <w:pPr>
        <w:spacing w:before="240" w:after="339"/>
        <w:ind w:right="12"/>
        <w:rPr>
          <w:rFonts w:cs="Arial"/>
          <w:sz w:val="22"/>
          <w:szCs w:val="22"/>
        </w:rPr>
      </w:pPr>
      <w:r w:rsidRPr="005B56A5">
        <w:rPr>
          <w:rFonts w:cs="Arial"/>
          <w:sz w:val="22"/>
          <w:szCs w:val="22"/>
        </w:rPr>
        <w:t xml:space="preserve">Aquest contracte està sotmès al règim d’invalidesa previst en els articles 38 a 43 de la LCSP.  </w:t>
      </w:r>
    </w:p>
    <w:p w:rsidR="0067788A" w:rsidRPr="005B56A5" w:rsidRDefault="0067788A" w:rsidP="005B56A5">
      <w:pPr>
        <w:spacing w:before="240" w:after="339"/>
        <w:ind w:right="12"/>
        <w:rPr>
          <w:rFonts w:cs="Arial"/>
          <w:sz w:val="22"/>
          <w:szCs w:val="22"/>
        </w:rPr>
      </w:pPr>
    </w:p>
    <w:p w:rsidR="00AA0B98" w:rsidRPr="005B56A5" w:rsidRDefault="002D0780" w:rsidP="005B56A5">
      <w:pPr>
        <w:pStyle w:val="Ttol1"/>
        <w:rPr>
          <w:rFonts w:ascii="Arial" w:hAnsi="Arial" w:cs="Arial"/>
          <w:sz w:val="22"/>
          <w:szCs w:val="22"/>
        </w:rPr>
      </w:pPr>
      <w:r>
        <w:rPr>
          <w:rFonts w:ascii="Arial" w:hAnsi="Arial" w:cs="Arial"/>
          <w:sz w:val="22"/>
          <w:szCs w:val="22"/>
        </w:rPr>
        <w:t>2</w:t>
      </w:r>
      <w:r w:rsidR="00242F3F">
        <w:rPr>
          <w:rFonts w:ascii="Arial" w:hAnsi="Arial" w:cs="Arial"/>
          <w:sz w:val="22"/>
          <w:szCs w:val="22"/>
        </w:rPr>
        <w:t>8</w:t>
      </w:r>
      <w:r w:rsidR="00AA0B98" w:rsidRPr="005B56A5">
        <w:rPr>
          <w:rFonts w:ascii="Arial" w:hAnsi="Arial" w:cs="Arial"/>
          <w:sz w:val="22"/>
          <w:szCs w:val="22"/>
        </w:rPr>
        <w:t xml:space="preserve">.- Règim jurídic del contracte </w:t>
      </w:r>
    </w:p>
    <w:p w:rsidR="00AA0B98" w:rsidRPr="005B56A5" w:rsidRDefault="00AA0B98" w:rsidP="005B56A5">
      <w:pPr>
        <w:spacing w:before="240" w:after="247" w:line="259" w:lineRule="auto"/>
        <w:ind w:right="-33"/>
        <w:rPr>
          <w:rFonts w:cs="Arial"/>
          <w:sz w:val="22"/>
          <w:szCs w:val="22"/>
        </w:rPr>
      </w:pPr>
      <w:r w:rsidRPr="005B56A5">
        <w:rPr>
          <w:rFonts w:eastAsia="Calibri" w:cs="Arial"/>
          <w:noProof/>
          <w:sz w:val="22"/>
          <w:szCs w:val="22"/>
          <w:lang w:eastAsia="ca-ES"/>
        </w:rPr>
        <mc:AlternateContent>
          <mc:Choice Requires="wpg">
            <w:drawing>
              <wp:inline distT="0" distB="0" distL="0" distR="0" wp14:anchorId="2AFF1025" wp14:editId="161B2446">
                <wp:extent cx="5798185" cy="6096"/>
                <wp:effectExtent l="0" t="0" r="0" b="0"/>
                <wp:docPr id="17482" name="Group 17482"/>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2313" name="Shape 2231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817EDE" id="Group 17482"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">
                <v:shape id="Shape 2231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rsidR="00AA0B98" w:rsidRPr="005B56A5" w:rsidRDefault="00AA0B98" w:rsidP="005B56A5">
      <w:pPr>
        <w:spacing w:before="240"/>
        <w:ind w:right="12"/>
        <w:jc w:val="both"/>
        <w:rPr>
          <w:rFonts w:cs="Arial"/>
          <w:sz w:val="22"/>
          <w:szCs w:val="22"/>
        </w:rPr>
      </w:pPr>
      <w:r w:rsidRPr="005B56A5">
        <w:rPr>
          <w:rFonts w:cs="Arial"/>
          <w:sz w:val="22"/>
          <w:szCs w:val="22"/>
        </w:rPr>
        <w:t xml:space="preserve">El contracte té caràcter </w:t>
      </w:r>
      <w:r w:rsidR="00C53602">
        <w:rPr>
          <w:rFonts w:cs="Arial"/>
          <w:sz w:val="22"/>
          <w:szCs w:val="22"/>
        </w:rPr>
        <w:t>administratiu</w:t>
      </w:r>
      <w:r w:rsidRPr="005B56A5">
        <w:rPr>
          <w:rFonts w:cs="Arial"/>
          <w:sz w:val="22"/>
          <w:szCs w:val="22"/>
        </w:rPr>
        <w:t xml:space="preserve"> i es regeix per aquest plec de clàusules administratives i pel plec de prescripcions tècniques, les clàusules dels quals es consideren part integrant del contracte</w:t>
      </w:r>
      <w:r w:rsidR="008C5D1F">
        <w:rPr>
          <w:rFonts w:cs="Arial"/>
          <w:sz w:val="22"/>
          <w:szCs w:val="22"/>
        </w:rPr>
        <w:t xml:space="preserve">, així com per la normativa </w:t>
      </w:r>
      <w:r w:rsidRPr="008C5D1F">
        <w:rPr>
          <w:rFonts w:cs="Arial"/>
          <w:sz w:val="22"/>
          <w:szCs w:val="22"/>
        </w:rPr>
        <w:t>en matèria de contractació pública continguda, principalment, en les disposicions següents:</w:t>
      </w:r>
      <w:r w:rsidRPr="005B56A5">
        <w:rPr>
          <w:rFonts w:cs="Arial"/>
          <w:sz w:val="22"/>
          <w:szCs w:val="22"/>
        </w:rPr>
        <w:t xml:space="preserve">  </w:t>
      </w:r>
    </w:p>
    <w:p w:rsidR="00AA0B98" w:rsidRPr="005B56A5" w:rsidRDefault="00AA0B98" w:rsidP="005C0251">
      <w:pPr>
        <w:numPr>
          <w:ilvl w:val="0"/>
          <w:numId w:val="4"/>
        </w:numPr>
        <w:spacing w:beforeLines="0" w:before="240" w:after="203" w:line="271" w:lineRule="auto"/>
        <w:ind w:right="12" w:hanging="360"/>
        <w:jc w:val="both"/>
        <w:rPr>
          <w:rFonts w:cs="Arial"/>
          <w:sz w:val="22"/>
          <w:szCs w:val="22"/>
        </w:rPr>
      </w:pPr>
      <w:r w:rsidRPr="005B56A5">
        <w:rPr>
          <w:rFonts w:cs="Arial"/>
          <w:sz w:val="22"/>
          <w:szCs w:val="22"/>
        </w:rPr>
        <w:t xml:space="preserve">Llei 9/2017, de 8 de novembre, de contractes del sector públic, per la qual es transposen a l’ordenament jurídic espanyol les directives del Parlament Europeu i del Consell 2014/23/UE i 2014/24/UE, de 26 de febrer de 2014.  </w:t>
      </w:r>
    </w:p>
    <w:p w:rsidR="00AA0B98" w:rsidRPr="005B56A5" w:rsidRDefault="00AA0B98" w:rsidP="005C0251">
      <w:pPr>
        <w:numPr>
          <w:ilvl w:val="0"/>
          <w:numId w:val="4"/>
        </w:numPr>
        <w:spacing w:beforeLines="0" w:before="240" w:after="203" w:line="271" w:lineRule="auto"/>
        <w:ind w:right="12" w:hanging="360"/>
        <w:jc w:val="both"/>
        <w:rPr>
          <w:rFonts w:cs="Arial"/>
          <w:sz w:val="22"/>
          <w:szCs w:val="22"/>
        </w:rPr>
      </w:pPr>
      <w:r w:rsidRPr="005B56A5">
        <w:rPr>
          <w:rFonts w:cs="Arial"/>
          <w:sz w:val="22"/>
          <w:szCs w:val="22"/>
        </w:rPr>
        <w:t xml:space="preserve">Decret llei 3/2016, de 31 de maig, de mesures urgents en matèria de contractació pública. </w:t>
      </w:r>
    </w:p>
    <w:p w:rsidR="00AA0B98" w:rsidRPr="005B56A5" w:rsidRDefault="00AA0B98" w:rsidP="005C0251">
      <w:pPr>
        <w:numPr>
          <w:ilvl w:val="0"/>
          <w:numId w:val="4"/>
        </w:numPr>
        <w:spacing w:beforeLines="0" w:before="240" w:after="203" w:line="271" w:lineRule="auto"/>
        <w:ind w:right="12" w:hanging="360"/>
        <w:jc w:val="both"/>
        <w:rPr>
          <w:rFonts w:cs="Arial"/>
          <w:sz w:val="22"/>
          <w:szCs w:val="22"/>
        </w:rPr>
      </w:pPr>
      <w:r w:rsidRPr="005B56A5">
        <w:rPr>
          <w:rFonts w:cs="Arial"/>
          <w:sz w:val="22"/>
          <w:szCs w:val="22"/>
        </w:rPr>
        <w:t xml:space="preserve">Reial decret 817/2009, de 8 de maig, pel qual es desplega parcialment la Llei 30/2007, de 30 d’octubre, de contractes del sector públic (d’ara endavant, RD 817/2009).  </w:t>
      </w:r>
    </w:p>
    <w:p w:rsidR="00AA0B98" w:rsidRPr="005B56A5" w:rsidRDefault="00AA0B98" w:rsidP="005C0251">
      <w:pPr>
        <w:numPr>
          <w:ilvl w:val="0"/>
          <w:numId w:val="4"/>
        </w:numPr>
        <w:spacing w:beforeLines="0" w:before="240" w:after="203" w:line="271" w:lineRule="auto"/>
        <w:ind w:right="12" w:hanging="360"/>
        <w:jc w:val="both"/>
        <w:rPr>
          <w:rFonts w:cs="Arial"/>
          <w:sz w:val="22"/>
          <w:szCs w:val="22"/>
        </w:rPr>
      </w:pPr>
      <w:r w:rsidRPr="005B56A5">
        <w:rPr>
          <w:rFonts w:cs="Arial"/>
          <w:sz w:val="22"/>
          <w:szCs w:val="22"/>
        </w:rPr>
        <w:t xml:space="preserve">Reglament general de la Llei de contractes de les administracions públiques, aprovat pel Reial decret 1098/2001, de 12 d’octubre, en tot el que no hagin modificat ni derogat les disposicions esmentades anteriorment (d’ara endavant, RGLCAP).  </w:t>
      </w:r>
    </w:p>
    <w:p w:rsidR="00AA0B98" w:rsidRPr="005B56A5" w:rsidRDefault="00AA0B98" w:rsidP="005C0251">
      <w:pPr>
        <w:numPr>
          <w:ilvl w:val="0"/>
          <w:numId w:val="4"/>
        </w:numPr>
        <w:spacing w:beforeLines="0" w:before="240" w:after="240" w:line="271" w:lineRule="auto"/>
        <w:ind w:right="12" w:hanging="360"/>
        <w:jc w:val="both"/>
        <w:rPr>
          <w:rFonts w:cs="Arial"/>
          <w:sz w:val="22"/>
          <w:szCs w:val="22"/>
        </w:rPr>
      </w:pPr>
      <w:r w:rsidRPr="005B56A5">
        <w:rPr>
          <w:rFonts w:cs="Arial"/>
          <w:sz w:val="22"/>
          <w:szCs w:val="22"/>
        </w:rPr>
        <w:t xml:space="preserve">Llei orgànica 3/2018, de 5 de desembre, de protecció de dades personals i garantia dels drets digitals.  </w:t>
      </w:r>
    </w:p>
    <w:p w:rsidR="00AA0B98" w:rsidRPr="005B56A5" w:rsidRDefault="00AA0B98" w:rsidP="005C0251">
      <w:pPr>
        <w:numPr>
          <w:ilvl w:val="0"/>
          <w:numId w:val="4"/>
        </w:numPr>
        <w:spacing w:beforeLines="0" w:before="240" w:after="203" w:line="271" w:lineRule="auto"/>
        <w:ind w:right="12" w:hanging="360"/>
        <w:jc w:val="both"/>
        <w:rPr>
          <w:rFonts w:cs="Arial"/>
          <w:sz w:val="22"/>
          <w:szCs w:val="22"/>
        </w:rPr>
      </w:pPr>
      <w:r w:rsidRPr="005B56A5">
        <w:rPr>
          <w:rFonts w:cs="Arial"/>
          <w:sz w:val="22"/>
          <w:szCs w:val="22"/>
        </w:rPr>
        <w:t xml:space="preserve">Reglament (UE) 2016/679 del Parlament Europeu i del Consell, de 27 d’abril de 2016, relatiu a la protecció de les persones físiques pel que fa al tractament de dades personals i a la lliure circulació d'aquestes dades i pel qual es deroga la Directiva 95/46/CE.  </w:t>
      </w:r>
    </w:p>
    <w:p w:rsidR="00AA0B98" w:rsidRPr="005B56A5" w:rsidRDefault="00AA0B98" w:rsidP="005C0251">
      <w:pPr>
        <w:numPr>
          <w:ilvl w:val="0"/>
          <w:numId w:val="4"/>
        </w:numPr>
        <w:spacing w:beforeLines="0" w:before="240" w:after="203" w:line="271" w:lineRule="auto"/>
        <w:ind w:right="12" w:hanging="360"/>
        <w:jc w:val="both"/>
        <w:rPr>
          <w:rFonts w:cs="Arial"/>
          <w:sz w:val="22"/>
          <w:szCs w:val="22"/>
        </w:rPr>
      </w:pPr>
      <w:r w:rsidRPr="005B56A5">
        <w:rPr>
          <w:rFonts w:cs="Arial"/>
          <w:sz w:val="22"/>
          <w:szCs w:val="22"/>
        </w:rPr>
        <w:lastRenderedPageBreak/>
        <w:t xml:space="preserve">Ordre PDA/21/2019, de 14 de febrer, per la qual es determina el sistema de notificacions electròniques de l’Administració de la Generalitat de Catalunya i del seu sector públic. </w:t>
      </w:r>
    </w:p>
    <w:p w:rsidR="00AA0B98" w:rsidRPr="005B56A5" w:rsidRDefault="00AA0B98" w:rsidP="005C0251">
      <w:pPr>
        <w:numPr>
          <w:ilvl w:val="0"/>
          <w:numId w:val="4"/>
        </w:numPr>
        <w:spacing w:beforeLines="0" w:before="240" w:after="203" w:line="271" w:lineRule="auto"/>
        <w:ind w:right="12" w:hanging="360"/>
        <w:jc w:val="both"/>
        <w:rPr>
          <w:rFonts w:cs="Arial"/>
          <w:sz w:val="22"/>
          <w:szCs w:val="22"/>
        </w:rPr>
      </w:pPr>
      <w:r w:rsidRPr="005B56A5">
        <w:rPr>
          <w:rFonts w:cs="Arial"/>
          <w:sz w:val="22"/>
          <w:szCs w:val="22"/>
        </w:rPr>
        <w:t xml:space="preserve">Addicionalment, també es regeix per les normes aplicables als contractes del sector públic en l’àmbit de Catalunya i per la seva normativa sectorial que sigui aplicable. Supletòriament, són aplicables al contracte les normes de dret administratiu i, si no, les normes de dret privat. </w:t>
      </w:r>
    </w:p>
    <w:p w:rsidR="00AA0B98" w:rsidRDefault="00AA0B98" w:rsidP="005B56A5">
      <w:pPr>
        <w:spacing w:before="240"/>
        <w:ind w:right="12"/>
        <w:jc w:val="both"/>
        <w:rPr>
          <w:rFonts w:cs="Arial"/>
          <w:sz w:val="22"/>
          <w:szCs w:val="22"/>
        </w:rPr>
      </w:pPr>
      <w:r w:rsidRPr="005B56A5">
        <w:rPr>
          <w:rFonts w:cs="Arial"/>
          <w:sz w:val="22"/>
          <w:szCs w:val="22"/>
        </w:rPr>
        <w:t xml:space="preserve">El desconeixement de les clàusules del contracte en qualsevol dels seus termes, dels altres documents contractuals que en formen part i també de les instruccions o altres normes que siguin aplicables en l’execució de la cosa pactada no eximeix l’empresa adjudicatària de l'obligació de complir-los. </w:t>
      </w:r>
    </w:p>
    <w:p w:rsidR="00A63C88" w:rsidRDefault="00A63C88" w:rsidP="005B56A5">
      <w:pPr>
        <w:spacing w:before="240"/>
        <w:ind w:right="12"/>
        <w:jc w:val="both"/>
        <w:rPr>
          <w:rFonts w:cs="Arial"/>
          <w:sz w:val="22"/>
          <w:szCs w:val="22"/>
        </w:rPr>
      </w:pPr>
    </w:p>
    <w:p w:rsidR="000F2FD8" w:rsidRDefault="000F2FD8" w:rsidP="00B65FBF">
      <w:pPr>
        <w:pStyle w:val="Ttol1"/>
        <w:rPr>
          <w:rFonts w:ascii="Arial" w:hAnsi="Arial" w:cs="Arial"/>
        </w:rPr>
      </w:pPr>
      <w:bookmarkStart w:id="0" w:name="_Toc116543"/>
    </w:p>
    <w:p w:rsidR="00661161" w:rsidRDefault="00661161" w:rsidP="00661161">
      <w:pPr>
        <w:spacing w:before="240"/>
      </w:pPr>
    </w:p>
    <w:p w:rsidR="00661161" w:rsidRDefault="00661161" w:rsidP="00661161">
      <w:pPr>
        <w:spacing w:before="240"/>
      </w:pPr>
    </w:p>
    <w:p w:rsidR="00661161" w:rsidRDefault="00661161" w:rsidP="00661161">
      <w:pPr>
        <w:spacing w:before="240"/>
      </w:pPr>
    </w:p>
    <w:p w:rsidR="00661161" w:rsidRDefault="00661161" w:rsidP="00661161">
      <w:pPr>
        <w:spacing w:before="240"/>
      </w:pPr>
    </w:p>
    <w:p w:rsidR="00661161" w:rsidRDefault="00661161" w:rsidP="00661161">
      <w:pPr>
        <w:spacing w:before="240"/>
      </w:pPr>
    </w:p>
    <w:p w:rsidR="00661161" w:rsidRDefault="00661161" w:rsidP="00661161">
      <w:pPr>
        <w:spacing w:before="240"/>
      </w:pPr>
    </w:p>
    <w:p w:rsidR="00661161" w:rsidRDefault="00661161" w:rsidP="00661161">
      <w:pPr>
        <w:spacing w:before="240"/>
      </w:pPr>
    </w:p>
    <w:p w:rsidR="00661161" w:rsidRDefault="00661161" w:rsidP="00661161">
      <w:pPr>
        <w:spacing w:before="240"/>
      </w:pPr>
    </w:p>
    <w:p w:rsidR="00661161" w:rsidRDefault="00661161" w:rsidP="00661161">
      <w:pPr>
        <w:spacing w:before="240"/>
      </w:pPr>
    </w:p>
    <w:p w:rsidR="00661161" w:rsidRDefault="00661161" w:rsidP="00661161">
      <w:pPr>
        <w:spacing w:before="240"/>
      </w:pPr>
    </w:p>
    <w:p w:rsidR="00661161" w:rsidRDefault="00661161" w:rsidP="00661161">
      <w:pPr>
        <w:spacing w:before="240"/>
      </w:pPr>
    </w:p>
    <w:p w:rsidR="003A46E9" w:rsidRDefault="003A46E9" w:rsidP="00661161">
      <w:pPr>
        <w:spacing w:before="240"/>
      </w:pPr>
    </w:p>
    <w:p w:rsidR="003A46E9" w:rsidRDefault="003A46E9" w:rsidP="00661161">
      <w:pPr>
        <w:spacing w:before="240"/>
      </w:pPr>
    </w:p>
    <w:p w:rsidR="003A46E9" w:rsidRDefault="003A46E9" w:rsidP="00661161">
      <w:pPr>
        <w:spacing w:before="240"/>
      </w:pPr>
    </w:p>
    <w:p w:rsidR="00C53602" w:rsidRDefault="00C53602" w:rsidP="00661161">
      <w:pPr>
        <w:spacing w:before="240"/>
      </w:pPr>
    </w:p>
    <w:p w:rsidR="00C53602" w:rsidRDefault="00C53602" w:rsidP="00661161">
      <w:pPr>
        <w:spacing w:before="240"/>
      </w:pPr>
    </w:p>
    <w:p w:rsidR="00C53602" w:rsidRDefault="00C53602" w:rsidP="00661161">
      <w:pPr>
        <w:spacing w:before="240"/>
      </w:pPr>
    </w:p>
    <w:p w:rsidR="00C53602" w:rsidRDefault="00C53602" w:rsidP="00661161">
      <w:pPr>
        <w:spacing w:before="240"/>
      </w:pPr>
    </w:p>
    <w:p w:rsidR="00C53602" w:rsidRDefault="00C53602" w:rsidP="00661161">
      <w:pPr>
        <w:spacing w:before="240"/>
      </w:pPr>
    </w:p>
    <w:p w:rsidR="00C53602" w:rsidRPr="00661161" w:rsidRDefault="00C53602" w:rsidP="00661161">
      <w:pPr>
        <w:spacing w:before="240"/>
      </w:pPr>
    </w:p>
    <w:p w:rsidR="00A63C88" w:rsidRDefault="00A63C88" w:rsidP="00A63C88">
      <w:pPr>
        <w:pStyle w:val="Ttol1"/>
        <w:ind w:left="3"/>
        <w:rPr>
          <w:rFonts w:ascii="Arial" w:hAnsi="Arial" w:cs="Arial"/>
        </w:rPr>
      </w:pPr>
      <w:r w:rsidRPr="009E5CFC">
        <w:rPr>
          <w:rFonts w:ascii="Arial" w:hAnsi="Arial" w:cs="Arial"/>
        </w:rPr>
        <w:t xml:space="preserve">ANNEX 1 </w:t>
      </w:r>
      <w:bookmarkEnd w:id="0"/>
    </w:p>
    <w:p w:rsidR="00A63C88" w:rsidRPr="002632CC" w:rsidRDefault="00A63C88" w:rsidP="00A63C88">
      <w:pPr>
        <w:spacing w:before="240"/>
      </w:pPr>
    </w:p>
    <w:p w:rsidR="00A63C88" w:rsidRDefault="00A63C88" w:rsidP="00A63C88">
      <w:pPr>
        <w:spacing w:before="240" w:after="5" w:line="249" w:lineRule="auto"/>
        <w:ind w:left="3" w:hanging="9"/>
        <w:jc w:val="both"/>
        <w:rPr>
          <w:b/>
        </w:rPr>
      </w:pPr>
      <w:r>
        <w:rPr>
          <w:b/>
        </w:rPr>
        <w:t xml:space="preserve">MODEL DE DECLARACIÓ RESPONSABLE </w:t>
      </w:r>
    </w:p>
    <w:p w:rsidR="00A63C88" w:rsidRDefault="00A63C88" w:rsidP="00A63C88">
      <w:pPr>
        <w:spacing w:before="240" w:after="5" w:line="249" w:lineRule="auto"/>
        <w:ind w:left="3" w:hanging="9"/>
        <w:jc w:val="both"/>
      </w:pPr>
      <w:r>
        <w:rPr>
          <w:b/>
        </w:rPr>
        <w:t xml:space="preserve"> </w:t>
      </w:r>
      <w:r>
        <w:t xml:space="preserve"> </w:t>
      </w:r>
    </w:p>
    <w:p w:rsidR="00676BFD" w:rsidRDefault="00A63C88" w:rsidP="00676BFD">
      <w:pPr>
        <w:spacing w:before="240"/>
        <w:ind w:left="2" w:right="1"/>
        <w:jc w:val="both"/>
      </w:pPr>
      <w:r>
        <w:t xml:space="preserve">El senyor/a ................................................................., amb DNI núm. ................., en nom propi / en nom i representació de ........ de la qual actua en qualitat de ... </w:t>
      </w:r>
      <w:r>
        <w:rPr>
          <w:color w:val="818181"/>
        </w:rPr>
        <w:t>(administrador únic, solidari o mancomunat o apoderat solidari o mancomunat)</w:t>
      </w:r>
      <w:r>
        <w:t xml:space="preserve">, segons escriptura pública atorgada davant el Notari de </w:t>
      </w:r>
      <w:r>
        <w:rPr>
          <w:color w:val="818181"/>
        </w:rPr>
        <w:t>(lloc)</w:t>
      </w:r>
      <w:r>
        <w:t xml:space="preserve">, senyor ..., en data ... i número de protocol ..., declara sota la seva responsabilitat, com a empresa licitadora del contracte </w:t>
      </w:r>
      <w:r w:rsidR="00A04CEE">
        <w:t xml:space="preserve">de </w:t>
      </w:r>
      <w:r w:rsidR="00085216">
        <w:t>l’INCAVI amb número d’expedient</w:t>
      </w:r>
      <w:r w:rsidRPr="00E72965">
        <w:t xml:space="preserve"> </w:t>
      </w:r>
      <w:r w:rsidR="00B07D37" w:rsidRPr="00B07D37">
        <w:t>ICVI-2025-63</w:t>
      </w:r>
      <w:r w:rsidR="00085216">
        <w:t xml:space="preserve"> Lot </w:t>
      </w:r>
      <w:r w:rsidR="00085216" w:rsidRPr="00085216">
        <w:rPr>
          <w:color w:val="818181"/>
        </w:rPr>
        <w:t>(Indicar)</w:t>
      </w:r>
      <w:r w:rsidRPr="00653412">
        <w:t>:</w:t>
      </w:r>
      <w:r>
        <w:t xml:space="preserve"> </w:t>
      </w:r>
    </w:p>
    <w:p w:rsidR="00676BFD" w:rsidRDefault="00676BFD" w:rsidP="00676BFD">
      <w:pPr>
        <w:spacing w:before="240"/>
        <w:ind w:left="2" w:right="1"/>
        <w:jc w:val="both"/>
      </w:pPr>
    </w:p>
    <w:p w:rsidR="00A63C88" w:rsidRDefault="00A63C88" w:rsidP="00676BFD">
      <w:pPr>
        <w:numPr>
          <w:ilvl w:val="0"/>
          <w:numId w:val="1"/>
        </w:numPr>
        <w:spacing w:beforeLines="0" w:after="4"/>
        <w:ind w:right="1" w:hanging="257"/>
        <w:jc w:val="both"/>
      </w:pPr>
      <w:r>
        <w:t xml:space="preserve">Que la societat està constituïda vàlidament i que, de conformitat amb el seu objecte social, </w:t>
      </w:r>
      <w:r w:rsidR="00676BFD">
        <w:t>es pot presentar a la licitació</w:t>
      </w:r>
      <w:r w:rsidR="00676BFD" w:rsidRPr="00676BFD">
        <w:t>.</w:t>
      </w:r>
    </w:p>
    <w:p w:rsidR="00A63C88" w:rsidRDefault="00A63C88" w:rsidP="005C0251">
      <w:pPr>
        <w:numPr>
          <w:ilvl w:val="0"/>
          <w:numId w:val="1"/>
        </w:numPr>
        <w:spacing w:beforeLines="0" w:after="4"/>
        <w:ind w:right="1" w:hanging="257"/>
        <w:jc w:val="both"/>
      </w:pPr>
      <w:r>
        <w:t xml:space="preserve">Que està facultat/ada per contractar amb l'Administració, ja que té la capacitat d’obrar i la solvència requerida i no es troba incursa en cap de les circumstàncies de prohibició per contractar establertes en l’article 71 de la Llei 9/2017, de 8 de novembre, de contractes del sector públic. </w:t>
      </w:r>
    </w:p>
    <w:p w:rsidR="00A63C88" w:rsidRDefault="00A63C88" w:rsidP="005C0251">
      <w:pPr>
        <w:numPr>
          <w:ilvl w:val="0"/>
          <w:numId w:val="1"/>
        </w:numPr>
        <w:spacing w:beforeLines="0" w:after="4"/>
        <w:ind w:right="1" w:hanging="257"/>
        <w:jc w:val="both"/>
      </w:pPr>
      <w:r>
        <w:t xml:space="preserve">Que disposa de les autoritzacions necessàries per a prestar el </w:t>
      </w:r>
      <w:r w:rsidR="00720EA2">
        <w:t>servei que es contracta</w:t>
      </w:r>
      <w:r>
        <w:t xml:space="preserve">. </w:t>
      </w:r>
    </w:p>
    <w:p w:rsidR="00A63C88" w:rsidRDefault="00A63C88" w:rsidP="005C0251">
      <w:pPr>
        <w:numPr>
          <w:ilvl w:val="0"/>
          <w:numId w:val="1"/>
        </w:numPr>
        <w:spacing w:beforeLines="0" w:after="4"/>
        <w:ind w:right="1" w:hanging="257"/>
        <w:jc w:val="both"/>
      </w:pPr>
      <w:r>
        <w:t xml:space="preserve">Que, essent una empresa estrangera, es sotmetrà als jutjats i tribunals espanyols de qualsevol ordre per a totes les incidències que puguin sorgir del contracte, amb renúncia expressa del fur propi. </w:t>
      </w:r>
    </w:p>
    <w:p w:rsidR="00A63C88" w:rsidRDefault="00A63C88" w:rsidP="005C0251">
      <w:pPr>
        <w:numPr>
          <w:ilvl w:val="0"/>
          <w:numId w:val="1"/>
        </w:numPr>
        <w:spacing w:beforeLines="0" w:after="4"/>
        <w:ind w:right="1" w:hanging="257"/>
        <w:jc w:val="both"/>
      </w:pPr>
      <w:r>
        <w:t xml:space="preserve">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rsidR="00A63C88" w:rsidRDefault="00A63C88" w:rsidP="00A63C88">
      <w:pPr>
        <w:spacing w:before="240" w:after="5"/>
        <w:ind w:left="2" w:hanging="10"/>
        <w:jc w:val="both"/>
      </w:pPr>
      <w:r>
        <w:rPr>
          <w:color w:val="818181"/>
        </w:rPr>
        <w:t xml:space="preserve">[Indicar adreça/es de correu electrònic – el/s document/s identificatiu/s corresponent/s </w:t>
      </w:r>
    </w:p>
    <w:p w:rsidR="00A63C88" w:rsidRPr="002632CC" w:rsidRDefault="00A63C88" w:rsidP="003A46E9">
      <w:pPr>
        <w:spacing w:before="240" w:after="5"/>
        <w:ind w:left="2" w:hanging="10"/>
        <w:jc w:val="both"/>
        <w:rPr>
          <w:color w:val="818181"/>
        </w:rPr>
      </w:pPr>
      <w:r>
        <w:rPr>
          <w:color w:val="818181"/>
        </w:rPr>
        <w:t xml:space="preserve">(NIF/NIE/CIF/Passaport) – número/os de telèfon/os mòbil/s)] </w:t>
      </w:r>
    </w:p>
    <w:p w:rsidR="00A63C88" w:rsidRDefault="00A63C88" w:rsidP="005C0251">
      <w:pPr>
        <w:numPr>
          <w:ilvl w:val="0"/>
          <w:numId w:val="1"/>
        </w:numPr>
        <w:spacing w:beforeLines="0" w:after="4"/>
        <w:ind w:right="1" w:hanging="257"/>
        <w:jc w:val="both"/>
      </w:pPr>
      <w:r>
        <w:t xml:space="preserve">Que com a signant d’aquesta declaració tinc capacitat suficient, en la representació amb la qual actuo, per comparèixer i signar aquesta declaració i la resta de documentació requerida per contractar, inclosa l’oferta econòmica.  </w:t>
      </w:r>
    </w:p>
    <w:p w:rsidR="00A63C88" w:rsidRDefault="00A63C88" w:rsidP="005C0251">
      <w:pPr>
        <w:numPr>
          <w:ilvl w:val="0"/>
          <w:numId w:val="1"/>
        </w:numPr>
        <w:spacing w:beforeLines="0" w:after="4"/>
        <w:ind w:right="1" w:hanging="257"/>
        <w:jc w:val="both"/>
      </w:pPr>
      <w:r w:rsidRPr="004726A7">
        <w:t>L’empresa declara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desplegament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3A46E9" w:rsidRPr="003A46E9" w:rsidRDefault="003A46E9" w:rsidP="003A46E9">
      <w:pPr>
        <w:numPr>
          <w:ilvl w:val="0"/>
          <w:numId w:val="1"/>
        </w:numPr>
        <w:spacing w:beforeLines="0" w:after="4"/>
        <w:ind w:right="1" w:hanging="257"/>
        <w:jc w:val="both"/>
      </w:pPr>
      <w:r w:rsidRPr="003A46E9">
        <w:t xml:space="preserve">Que compleix amb la resta de requisits que s’estableixen en </w:t>
      </w:r>
      <w:r>
        <w:t>el plec de clàusules administratives particulars</w:t>
      </w:r>
      <w:r w:rsidRPr="003A46E9">
        <w:t xml:space="preserve"> i en el plec de prescripcions tècniques, i amb el marc normatiu que li és d’aplicació.</w:t>
      </w:r>
    </w:p>
    <w:p w:rsidR="00A63C88" w:rsidRDefault="00A63C88" w:rsidP="00A63C88">
      <w:pPr>
        <w:spacing w:before="240"/>
        <w:ind w:left="7"/>
        <w:jc w:val="both"/>
      </w:pPr>
    </w:p>
    <w:p w:rsidR="00B46269" w:rsidRDefault="00B46269" w:rsidP="00A04CEE">
      <w:pPr>
        <w:spacing w:before="240"/>
        <w:jc w:val="both"/>
      </w:pPr>
    </w:p>
    <w:p w:rsidR="00085216" w:rsidRDefault="00085216" w:rsidP="00A63C88">
      <w:pPr>
        <w:pStyle w:val="Ttol1"/>
        <w:ind w:left="3"/>
        <w:rPr>
          <w:rFonts w:ascii="Arial" w:hAnsi="Arial" w:cs="Arial"/>
        </w:rPr>
      </w:pPr>
    </w:p>
    <w:p w:rsidR="00A63C88" w:rsidRDefault="00A63C88" w:rsidP="00A63C88">
      <w:pPr>
        <w:pStyle w:val="Ttol1"/>
        <w:ind w:left="3"/>
        <w:rPr>
          <w:rFonts w:ascii="Arial" w:hAnsi="Arial" w:cs="Arial"/>
        </w:rPr>
      </w:pPr>
      <w:r>
        <w:rPr>
          <w:rFonts w:ascii="Arial" w:hAnsi="Arial" w:cs="Arial"/>
        </w:rPr>
        <w:t>ANNEX 2</w:t>
      </w:r>
    </w:p>
    <w:p w:rsidR="00A63C88" w:rsidRPr="00AB660D" w:rsidRDefault="00A63C88" w:rsidP="00A63C88">
      <w:pPr>
        <w:spacing w:before="240"/>
      </w:pPr>
    </w:p>
    <w:p w:rsidR="00A63C88" w:rsidRDefault="00A63C88" w:rsidP="00A63C88">
      <w:pPr>
        <w:spacing w:before="240" w:after="5" w:line="249" w:lineRule="auto"/>
        <w:ind w:left="3" w:hanging="9"/>
      </w:pPr>
      <w:r>
        <w:rPr>
          <w:b/>
        </w:rPr>
        <w:t xml:space="preserve">PROPOSTA ECONÒMICA </w:t>
      </w:r>
      <w:r w:rsidR="00A04CEE">
        <w:rPr>
          <w:b/>
        </w:rPr>
        <w:t xml:space="preserve">LOT </w:t>
      </w:r>
      <w:r w:rsidR="0067788A" w:rsidRPr="0067788A">
        <w:rPr>
          <w:b/>
        </w:rPr>
        <w:t>1</w:t>
      </w:r>
    </w:p>
    <w:p w:rsidR="00A63C88" w:rsidRDefault="00A63C88" w:rsidP="00A63C88">
      <w:pPr>
        <w:spacing w:before="240" w:line="259" w:lineRule="auto"/>
        <w:ind w:left="7"/>
      </w:pPr>
      <w:r>
        <w:t xml:space="preserve"> </w:t>
      </w:r>
    </w:p>
    <w:p w:rsidR="0081152D" w:rsidRDefault="00A63C88" w:rsidP="00E02278">
      <w:pPr>
        <w:pStyle w:val="Ttol1"/>
        <w:ind w:left="3"/>
        <w:jc w:val="both"/>
        <w:rPr>
          <w:rFonts w:ascii="Arial" w:hAnsi="Arial" w:cs="Arial"/>
          <w:b w:val="0"/>
          <w:sz w:val="22"/>
          <w:szCs w:val="22"/>
        </w:rPr>
      </w:pPr>
      <w:r w:rsidRPr="00E02278">
        <w:rPr>
          <w:rFonts w:ascii="Arial" w:hAnsi="Arial" w:cs="Arial"/>
          <w:b w:val="0"/>
          <w:sz w:val="22"/>
          <w:szCs w:val="22"/>
        </w:rPr>
        <w:t xml:space="preserve">El/la Sr./Sra............................................................................................ amb residència a ......................................., al carrer.................................número............, i amb NIF.................., declara que, assabentat/ada de les condicions i els requisits que s’exigeixen per poder ser l’empresa adjudicatària del contracte amb expedient número  </w:t>
      </w:r>
      <w:r w:rsidR="00B07D37" w:rsidRPr="00E02278">
        <w:rPr>
          <w:rFonts w:ascii="Arial" w:hAnsi="Arial" w:cs="Arial"/>
          <w:b w:val="0"/>
          <w:sz w:val="22"/>
          <w:szCs w:val="22"/>
        </w:rPr>
        <w:t>ICVI-2025-63</w:t>
      </w:r>
      <w:r w:rsidR="0067788A" w:rsidRPr="00E02278">
        <w:rPr>
          <w:rFonts w:ascii="Arial" w:hAnsi="Arial" w:cs="Arial"/>
          <w:b w:val="0"/>
          <w:sz w:val="22"/>
          <w:szCs w:val="22"/>
        </w:rPr>
        <w:t xml:space="preserve"> Lot 1</w:t>
      </w:r>
      <w:r w:rsidRPr="00E02278">
        <w:rPr>
          <w:rFonts w:ascii="Arial" w:hAnsi="Arial" w:cs="Arial"/>
          <w:b w:val="0"/>
          <w:sz w:val="22"/>
          <w:szCs w:val="22"/>
        </w:rPr>
        <w:t xml:space="preserve">, es compromet </w:t>
      </w:r>
      <w:r w:rsidRPr="00E02278">
        <w:rPr>
          <w:rFonts w:ascii="Arial" w:hAnsi="Arial" w:cs="Arial"/>
          <w:b w:val="0"/>
          <w:color w:val="818181"/>
          <w:sz w:val="22"/>
          <w:szCs w:val="22"/>
        </w:rPr>
        <w:t>(en nom propi / en nom i representació de l’empresa)</w:t>
      </w:r>
      <w:r w:rsidRPr="00E02278">
        <w:rPr>
          <w:rFonts w:ascii="Arial" w:hAnsi="Arial" w:cs="Arial"/>
          <w:b w:val="0"/>
          <w:sz w:val="22"/>
          <w:szCs w:val="22"/>
        </w:rPr>
        <w:t xml:space="preserve"> a executar-lo amb estricta subjecció als requisits i condicions estipulats, per la quantitat total de</w:t>
      </w:r>
      <w:r w:rsidR="0067788A" w:rsidRPr="00E02278">
        <w:rPr>
          <w:rFonts w:ascii="Arial" w:hAnsi="Arial" w:cs="Arial"/>
          <w:b w:val="0"/>
          <w:color w:val="818181"/>
          <w:sz w:val="22"/>
          <w:szCs w:val="22"/>
        </w:rPr>
        <w:t xml:space="preserve"> </w:t>
      </w:r>
      <w:r w:rsidRPr="00E02278">
        <w:rPr>
          <w:rFonts w:ascii="Arial" w:hAnsi="Arial" w:cs="Arial"/>
          <w:b w:val="0"/>
          <w:sz w:val="22"/>
          <w:szCs w:val="22"/>
        </w:rPr>
        <w:t xml:space="preserve">...........................€ </w:t>
      </w:r>
      <w:r w:rsidRPr="00E02278">
        <w:rPr>
          <w:rFonts w:ascii="Arial" w:hAnsi="Arial" w:cs="Arial"/>
          <w:b w:val="0"/>
          <w:color w:val="818181"/>
          <w:sz w:val="22"/>
          <w:szCs w:val="22"/>
        </w:rPr>
        <w:t>(xifra en lletres i en números)</w:t>
      </w:r>
      <w:r w:rsidRPr="00E02278">
        <w:rPr>
          <w:rFonts w:ascii="Arial" w:hAnsi="Arial" w:cs="Arial"/>
          <w:b w:val="0"/>
          <w:sz w:val="22"/>
          <w:szCs w:val="22"/>
        </w:rPr>
        <w:t>, de les quals...........................................€, es corresponen al preu del contracte i .........................€ es corresponen a l'Impost sobre el Valor Afegit (IVA).</w:t>
      </w:r>
    </w:p>
    <w:p w:rsidR="00E02278" w:rsidRPr="00E02278" w:rsidRDefault="00E02278" w:rsidP="00E02278">
      <w:pPr>
        <w:spacing w:before="240"/>
      </w:pPr>
    </w:p>
    <w:p w:rsidR="0081152D" w:rsidRPr="00E02278" w:rsidRDefault="0081152D" w:rsidP="00E02278">
      <w:pPr>
        <w:spacing w:before="240"/>
        <w:jc w:val="both"/>
        <w:rPr>
          <w:sz w:val="22"/>
          <w:szCs w:val="22"/>
        </w:rPr>
      </w:pPr>
      <w:r w:rsidRPr="00E02278">
        <w:rPr>
          <w:sz w:val="22"/>
          <w:szCs w:val="22"/>
        </w:rPr>
        <w:t xml:space="preserve">Respecte els altres </w:t>
      </w:r>
      <w:r w:rsidRPr="00E02278">
        <w:rPr>
          <w:b/>
          <w:sz w:val="22"/>
          <w:szCs w:val="22"/>
        </w:rPr>
        <w:t>criteris d’adjudicació quantificables de manera automàtica</w:t>
      </w:r>
      <w:r w:rsidRPr="00E02278">
        <w:rPr>
          <w:sz w:val="22"/>
          <w:szCs w:val="22"/>
        </w:rPr>
        <w:t>, es faran</w:t>
      </w:r>
      <w:r w:rsidR="00E02278" w:rsidRPr="00E02278">
        <w:rPr>
          <w:sz w:val="22"/>
          <w:szCs w:val="22"/>
        </w:rPr>
        <w:t xml:space="preserve"> constar en aquest mateix model indicant el nombre corresponent a cada apartat del quadre següent:</w:t>
      </w:r>
    </w:p>
    <w:p w:rsidR="00E02278" w:rsidRPr="00E02278" w:rsidRDefault="00E02278" w:rsidP="0081152D">
      <w:pPr>
        <w:spacing w:before="240"/>
        <w:rPr>
          <w:sz w:val="22"/>
          <w:szCs w:val="22"/>
        </w:rPr>
      </w:pPr>
    </w:p>
    <w:tbl>
      <w:tblPr>
        <w:tblStyle w:val="Taulaambquadrcula"/>
        <w:tblW w:w="0" w:type="auto"/>
        <w:tblLook w:val="04A0" w:firstRow="1" w:lastRow="0" w:firstColumn="1" w:lastColumn="0" w:noHBand="0" w:noVBand="1"/>
      </w:tblPr>
      <w:tblGrid>
        <w:gridCol w:w="6375"/>
        <w:gridCol w:w="1942"/>
      </w:tblGrid>
      <w:tr w:rsidR="00E02278" w:rsidRPr="00E02278" w:rsidTr="00DB09D7">
        <w:tc>
          <w:tcPr>
            <w:tcW w:w="6375" w:type="dxa"/>
          </w:tcPr>
          <w:p w:rsidR="00E02278" w:rsidRPr="00E02278" w:rsidRDefault="00E02278" w:rsidP="00E02278">
            <w:pPr>
              <w:spacing w:before="240" w:line="276" w:lineRule="auto"/>
              <w:rPr>
                <w:rFonts w:cs="Arial"/>
                <w:sz w:val="22"/>
                <w:szCs w:val="22"/>
              </w:rPr>
            </w:pPr>
            <w:r>
              <w:rPr>
                <w:rFonts w:cs="Arial"/>
                <w:sz w:val="22"/>
                <w:szCs w:val="22"/>
              </w:rPr>
              <w:t>Nom</w:t>
            </w:r>
            <w:r w:rsidRPr="00E02278">
              <w:rPr>
                <w:rFonts w:cs="Arial"/>
                <w:sz w:val="22"/>
                <w:szCs w:val="22"/>
              </w:rPr>
              <w:t>bre de treballs d’experimentació en l’entorn de la viticultura i enologia en els que s’ha participat</w:t>
            </w:r>
          </w:p>
        </w:tc>
        <w:tc>
          <w:tcPr>
            <w:tcW w:w="1942" w:type="dxa"/>
          </w:tcPr>
          <w:p w:rsidR="00E02278" w:rsidRPr="00E02278" w:rsidRDefault="00E02278" w:rsidP="00E02278">
            <w:pPr>
              <w:spacing w:beforeLines="0" w:before="0" w:line="276" w:lineRule="auto"/>
              <w:jc w:val="center"/>
              <w:rPr>
                <w:rFonts w:cs="Arial"/>
                <w:sz w:val="22"/>
                <w:szCs w:val="22"/>
              </w:rPr>
            </w:pPr>
          </w:p>
        </w:tc>
      </w:tr>
      <w:tr w:rsidR="00E02278" w:rsidRPr="00E02278" w:rsidTr="00DB09D7">
        <w:tc>
          <w:tcPr>
            <w:tcW w:w="6375" w:type="dxa"/>
          </w:tcPr>
          <w:p w:rsidR="00E02278" w:rsidRPr="00E02278" w:rsidRDefault="00E02278" w:rsidP="00E02278">
            <w:pPr>
              <w:spacing w:before="240" w:line="276" w:lineRule="auto"/>
              <w:rPr>
                <w:rFonts w:cs="Arial"/>
                <w:sz w:val="22"/>
                <w:szCs w:val="22"/>
              </w:rPr>
            </w:pPr>
            <w:r w:rsidRPr="00E02278">
              <w:rPr>
                <w:rFonts w:cs="Arial"/>
                <w:sz w:val="22"/>
                <w:szCs w:val="22"/>
              </w:rPr>
              <w:t>Anys d’experiència en assessorament vitícola</w:t>
            </w:r>
          </w:p>
        </w:tc>
        <w:tc>
          <w:tcPr>
            <w:tcW w:w="1942" w:type="dxa"/>
          </w:tcPr>
          <w:p w:rsidR="00E02278" w:rsidRPr="00E02278" w:rsidRDefault="00E02278" w:rsidP="00E02278">
            <w:pPr>
              <w:spacing w:before="240" w:line="276" w:lineRule="auto"/>
              <w:rPr>
                <w:rFonts w:eastAsiaTheme="minorEastAsia" w:cs="Arial"/>
                <w:sz w:val="22"/>
                <w:szCs w:val="22"/>
              </w:rPr>
            </w:pPr>
          </w:p>
        </w:tc>
      </w:tr>
      <w:tr w:rsidR="00E02278" w:rsidRPr="00E02278" w:rsidTr="00DB09D7">
        <w:tc>
          <w:tcPr>
            <w:tcW w:w="6375" w:type="dxa"/>
          </w:tcPr>
          <w:p w:rsidR="00E02278" w:rsidRPr="00E02278" w:rsidRDefault="00E02278" w:rsidP="00E02278">
            <w:pPr>
              <w:spacing w:before="240" w:line="276" w:lineRule="auto"/>
              <w:rPr>
                <w:rFonts w:eastAsiaTheme="minorEastAsia" w:cs="Arial"/>
                <w:sz w:val="22"/>
                <w:szCs w:val="22"/>
              </w:rPr>
            </w:pPr>
            <w:r w:rsidRPr="00E02278">
              <w:rPr>
                <w:rFonts w:eastAsiaTheme="minorEastAsia" w:cs="Arial"/>
                <w:sz w:val="22"/>
                <w:szCs w:val="22"/>
              </w:rPr>
              <w:t>Nombre de cursos de formació en l’àrea de viticultura als que s’ha assistit</w:t>
            </w:r>
          </w:p>
        </w:tc>
        <w:tc>
          <w:tcPr>
            <w:tcW w:w="1942" w:type="dxa"/>
          </w:tcPr>
          <w:p w:rsidR="00E02278" w:rsidRPr="00E02278" w:rsidRDefault="00E02278" w:rsidP="00E02278">
            <w:pPr>
              <w:pStyle w:val="Pargrafdellista"/>
              <w:spacing w:after="0" w:line="276" w:lineRule="auto"/>
              <w:ind w:left="0"/>
              <w:jc w:val="center"/>
              <w:rPr>
                <w:rFonts w:cs="Arial"/>
              </w:rPr>
            </w:pPr>
          </w:p>
        </w:tc>
      </w:tr>
      <w:tr w:rsidR="006539D3" w:rsidRPr="00E02278" w:rsidTr="00DB09D7">
        <w:tc>
          <w:tcPr>
            <w:tcW w:w="6375" w:type="dxa"/>
          </w:tcPr>
          <w:p w:rsidR="006539D3" w:rsidRPr="00E02278" w:rsidRDefault="006539D3" w:rsidP="00E02278">
            <w:pPr>
              <w:spacing w:before="240" w:line="276" w:lineRule="auto"/>
              <w:rPr>
                <w:rFonts w:eastAsiaTheme="minorEastAsia" w:cs="Arial"/>
                <w:sz w:val="22"/>
                <w:szCs w:val="22"/>
              </w:rPr>
            </w:pPr>
            <w:r>
              <w:rPr>
                <w:rFonts w:eastAsiaTheme="minorEastAsia" w:cs="Arial"/>
                <w:sz w:val="22"/>
                <w:szCs w:val="22"/>
              </w:rPr>
              <w:t>Disponibilitat horària</w:t>
            </w:r>
            <w:r w:rsidR="00B155E3">
              <w:rPr>
                <w:rFonts w:eastAsiaTheme="minorEastAsia" w:cs="Arial"/>
                <w:sz w:val="22"/>
                <w:szCs w:val="22"/>
              </w:rPr>
              <w:t xml:space="preserve"> de 5 dies/setmana</w:t>
            </w:r>
          </w:p>
        </w:tc>
        <w:tc>
          <w:tcPr>
            <w:tcW w:w="1942" w:type="dxa"/>
          </w:tcPr>
          <w:p w:rsidR="006539D3" w:rsidRPr="00B155E3" w:rsidRDefault="00B155E3" w:rsidP="00E02278">
            <w:pPr>
              <w:pStyle w:val="Pargrafdellista"/>
              <w:spacing w:after="0" w:line="276" w:lineRule="auto"/>
              <w:ind w:left="0"/>
              <w:jc w:val="center"/>
              <w:rPr>
                <w:rFonts w:ascii="Arial" w:hAnsi="Arial" w:cs="Arial"/>
              </w:rPr>
            </w:pPr>
            <w:r w:rsidRPr="00B155E3">
              <w:rPr>
                <w:rFonts w:ascii="Arial" w:hAnsi="Arial" w:cs="Arial"/>
              </w:rPr>
              <w:t>Sí/No</w:t>
            </w:r>
          </w:p>
        </w:tc>
      </w:tr>
    </w:tbl>
    <w:p w:rsidR="00E02278" w:rsidRPr="00E02278" w:rsidRDefault="00E02278" w:rsidP="00E02278">
      <w:pPr>
        <w:spacing w:before="240"/>
        <w:jc w:val="both"/>
        <w:rPr>
          <w:sz w:val="22"/>
          <w:szCs w:val="22"/>
        </w:rPr>
      </w:pPr>
    </w:p>
    <w:p w:rsidR="00E02278" w:rsidRDefault="00E02278" w:rsidP="00E02278">
      <w:pPr>
        <w:spacing w:before="240"/>
        <w:jc w:val="both"/>
        <w:rPr>
          <w:sz w:val="22"/>
          <w:szCs w:val="22"/>
        </w:rPr>
      </w:pPr>
      <w:r w:rsidRPr="00E02278">
        <w:rPr>
          <w:sz w:val="22"/>
          <w:szCs w:val="22"/>
        </w:rPr>
        <w:t xml:space="preserve">Per a acreditar el compliment d’aquests requisits, el licitador aportarà en aquest </w:t>
      </w:r>
      <w:r w:rsidRPr="00E02278">
        <w:rPr>
          <w:b/>
          <w:sz w:val="22"/>
          <w:szCs w:val="22"/>
        </w:rPr>
        <w:t>Sobre únic</w:t>
      </w:r>
      <w:r w:rsidRPr="00E02278">
        <w:rPr>
          <w:sz w:val="22"/>
          <w:szCs w:val="22"/>
        </w:rPr>
        <w:t xml:space="preserve"> la documen</w:t>
      </w:r>
      <w:r w:rsidR="005471AE">
        <w:rPr>
          <w:sz w:val="22"/>
          <w:szCs w:val="22"/>
        </w:rPr>
        <w:t>tació acreditativa corresponent:</w:t>
      </w:r>
    </w:p>
    <w:p w:rsidR="00E2459B" w:rsidRDefault="005471AE" w:rsidP="00E2459B">
      <w:pPr>
        <w:pStyle w:val="Pargrafdellista"/>
        <w:numPr>
          <w:ilvl w:val="0"/>
          <w:numId w:val="30"/>
        </w:numPr>
        <w:spacing w:before="240"/>
        <w:jc w:val="both"/>
        <w:rPr>
          <w:rFonts w:ascii="Arial" w:hAnsi="Arial" w:cs="Arial"/>
        </w:rPr>
      </w:pPr>
      <w:r w:rsidRPr="005471AE">
        <w:rPr>
          <w:rFonts w:ascii="Arial" w:hAnsi="Arial" w:cs="Arial"/>
        </w:rPr>
        <w:t>Memòria</w:t>
      </w:r>
      <w:r w:rsidR="00E2459B">
        <w:rPr>
          <w:rFonts w:ascii="Arial" w:hAnsi="Arial" w:cs="Arial"/>
        </w:rPr>
        <w:t xml:space="preserve"> </w:t>
      </w:r>
    </w:p>
    <w:p w:rsidR="005471AE" w:rsidRPr="00E2459B" w:rsidRDefault="00E2459B" w:rsidP="00E2459B">
      <w:pPr>
        <w:pStyle w:val="Pargrafdellista"/>
        <w:numPr>
          <w:ilvl w:val="0"/>
          <w:numId w:val="30"/>
        </w:numPr>
        <w:spacing w:before="240"/>
        <w:jc w:val="both"/>
        <w:rPr>
          <w:rFonts w:ascii="Arial" w:hAnsi="Arial" w:cs="Arial"/>
        </w:rPr>
      </w:pPr>
      <w:r w:rsidRPr="00E2459B">
        <w:rPr>
          <w:rFonts w:ascii="Arial" w:hAnsi="Arial" w:cs="Arial"/>
        </w:rPr>
        <w:t>Declaració responsable sobre la veracitat de la informaci</w:t>
      </w:r>
      <w:r>
        <w:rPr>
          <w:rFonts w:ascii="Arial" w:hAnsi="Arial" w:cs="Arial"/>
        </w:rPr>
        <w:t>ó indicada</w:t>
      </w:r>
    </w:p>
    <w:p w:rsidR="005471AE" w:rsidRDefault="005471AE" w:rsidP="005471AE">
      <w:pPr>
        <w:pStyle w:val="Pargrafdellista"/>
        <w:numPr>
          <w:ilvl w:val="0"/>
          <w:numId w:val="30"/>
        </w:numPr>
        <w:spacing w:before="240"/>
        <w:jc w:val="both"/>
        <w:rPr>
          <w:rFonts w:ascii="Arial" w:hAnsi="Arial" w:cs="Arial"/>
        </w:rPr>
      </w:pPr>
      <w:r w:rsidRPr="005471AE">
        <w:rPr>
          <w:rFonts w:ascii="Arial" w:hAnsi="Arial" w:cs="Arial"/>
        </w:rPr>
        <w:t>Certificats de cursos</w:t>
      </w:r>
    </w:p>
    <w:p w:rsidR="006539D3" w:rsidRPr="005471AE" w:rsidRDefault="006539D3" w:rsidP="005471AE">
      <w:pPr>
        <w:pStyle w:val="Pargrafdellista"/>
        <w:numPr>
          <w:ilvl w:val="0"/>
          <w:numId w:val="30"/>
        </w:numPr>
        <w:spacing w:before="240"/>
        <w:jc w:val="both"/>
        <w:rPr>
          <w:rFonts w:ascii="Arial" w:hAnsi="Arial" w:cs="Arial"/>
        </w:rPr>
      </w:pPr>
      <w:r>
        <w:rPr>
          <w:rFonts w:ascii="Arial" w:hAnsi="Arial" w:cs="Arial"/>
        </w:rPr>
        <w:t>Document de compromís de disponibilitat horària</w:t>
      </w:r>
    </w:p>
    <w:p w:rsidR="00A63C88" w:rsidRPr="00E02278" w:rsidRDefault="00A63C88" w:rsidP="00E02278">
      <w:pPr>
        <w:spacing w:before="240"/>
        <w:jc w:val="both"/>
        <w:rPr>
          <w:sz w:val="22"/>
          <w:szCs w:val="22"/>
        </w:rPr>
      </w:pPr>
    </w:p>
    <w:p w:rsidR="00A63C88" w:rsidRDefault="00A63C88" w:rsidP="00A63C88">
      <w:pPr>
        <w:spacing w:before="240" w:after="5" w:line="249" w:lineRule="auto"/>
        <w:jc w:val="both"/>
        <w:rPr>
          <w:b/>
        </w:rPr>
      </w:pPr>
    </w:p>
    <w:p w:rsidR="00A63C88" w:rsidRDefault="00A63C88" w:rsidP="00A63C88">
      <w:pPr>
        <w:spacing w:before="240" w:after="5" w:line="249" w:lineRule="auto"/>
        <w:jc w:val="both"/>
        <w:rPr>
          <w:b/>
        </w:rPr>
      </w:pPr>
    </w:p>
    <w:p w:rsidR="00A63C88" w:rsidRDefault="00A63C88" w:rsidP="00A63C88">
      <w:pPr>
        <w:spacing w:before="240"/>
        <w:ind w:left="7"/>
        <w:jc w:val="both"/>
      </w:pPr>
    </w:p>
    <w:p w:rsidR="00A63C88" w:rsidRDefault="00A63C88" w:rsidP="00A63C88">
      <w:pPr>
        <w:spacing w:before="240"/>
        <w:ind w:left="7"/>
        <w:jc w:val="both"/>
      </w:pPr>
    </w:p>
    <w:p w:rsidR="00A63C88" w:rsidRDefault="00A63C88" w:rsidP="0012558A">
      <w:pPr>
        <w:spacing w:before="240"/>
        <w:jc w:val="both"/>
      </w:pPr>
    </w:p>
    <w:p w:rsidR="00E02278" w:rsidRDefault="00E02278" w:rsidP="00E02278">
      <w:pPr>
        <w:spacing w:before="240" w:after="5" w:line="249" w:lineRule="auto"/>
        <w:ind w:left="3" w:hanging="9"/>
      </w:pPr>
      <w:r>
        <w:rPr>
          <w:b/>
        </w:rPr>
        <w:t>PROPOSTA ECONÒMICA LOT 2</w:t>
      </w:r>
    </w:p>
    <w:p w:rsidR="00E02278" w:rsidRDefault="00E02278" w:rsidP="00E02278">
      <w:pPr>
        <w:spacing w:before="240" w:line="259" w:lineRule="auto"/>
        <w:ind w:left="7"/>
      </w:pPr>
      <w:r>
        <w:t xml:space="preserve"> </w:t>
      </w:r>
    </w:p>
    <w:p w:rsidR="00E02278" w:rsidRDefault="00E02278" w:rsidP="00E02278">
      <w:pPr>
        <w:pStyle w:val="Ttol1"/>
        <w:ind w:left="3"/>
        <w:jc w:val="both"/>
        <w:rPr>
          <w:rFonts w:ascii="Arial" w:hAnsi="Arial" w:cs="Arial"/>
          <w:b w:val="0"/>
          <w:sz w:val="22"/>
          <w:szCs w:val="22"/>
        </w:rPr>
      </w:pPr>
      <w:r w:rsidRPr="00E02278">
        <w:rPr>
          <w:rFonts w:ascii="Arial" w:hAnsi="Arial" w:cs="Arial"/>
          <w:b w:val="0"/>
          <w:sz w:val="22"/>
          <w:szCs w:val="22"/>
        </w:rPr>
        <w:t>El/la Sr./Sra............................................................................................ amb residència a ......................................., al carrer.................................número............, i amb NIF.................., declara que, assabentat/ada de les condicions i els requisits que s’exigeixen per poder ser l’empresa adjudicatària del contracte amb expedient número  ICVI-2025-63</w:t>
      </w:r>
      <w:r w:rsidR="002F5B63">
        <w:rPr>
          <w:rFonts w:ascii="Arial" w:hAnsi="Arial" w:cs="Arial"/>
          <w:b w:val="0"/>
          <w:sz w:val="22"/>
          <w:szCs w:val="22"/>
        </w:rPr>
        <w:t xml:space="preserve"> Lot 2</w:t>
      </w:r>
      <w:r w:rsidRPr="00E02278">
        <w:rPr>
          <w:rFonts w:ascii="Arial" w:hAnsi="Arial" w:cs="Arial"/>
          <w:b w:val="0"/>
          <w:sz w:val="22"/>
          <w:szCs w:val="22"/>
        </w:rPr>
        <w:t xml:space="preserve">, es compromet </w:t>
      </w:r>
      <w:r w:rsidRPr="00E02278">
        <w:rPr>
          <w:rFonts w:ascii="Arial" w:hAnsi="Arial" w:cs="Arial"/>
          <w:b w:val="0"/>
          <w:color w:val="818181"/>
          <w:sz w:val="22"/>
          <w:szCs w:val="22"/>
        </w:rPr>
        <w:t>(en nom propi / en nom i representació de l’empresa)</w:t>
      </w:r>
      <w:r w:rsidRPr="00E02278">
        <w:rPr>
          <w:rFonts w:ascii="Arial" w:hAnsi="Arial" w:cs="Arial"/>
          <w:b w:val="0"/>
          <w:sz w:val="22"/>
          <w:szCs w:val="22"/>
        </w:rPr>
        <w:t xml:space="preserve"> a executar-lo amb estricta subjecció als requisits i condicions estipulats, per la quantitat total de</w:t>
      </w:r>
      <w:r w:rsidRPr="00E02278">
        <w:rPr>
          <w:rFonts w:ascii="Arial" w:hAnsi="Arial" w:cs="Arial"/>
          <w:b w:val="0"/>
          <w:color w:val="818181"/>
          <w:sz w:val="22"/>
          <w:szCs w:val="22"/>
        </w:rPr>
        <w:t xml:space="preserve"> </w:t>
      </w:r>
      <w:r w:rsidRPr="00E02278">
        <w:rPr>
          <w:rFonts w:ascii="Arial" w:hAnsi="Arial" w:cs="Arial"/>
          <w:b w:val="0"/>
          <w:sz w:val="22"/>
          <w:szCs w:val="22"/>
        </w:rPr>
        <w:t xml:space="preserve">...........................€ </w:t>
      </w:r>
      <w:r w:rsidRPr="00E02278">
        <w:rPr>
          <w:rFonts w:ascii="Arial" w:hAnsi="Arial" w:cs="Arial"/>
          <w:b w:val="0"/>
          <w:color w:val="818181"/>
          <w:sz w:val="22"/>
          <w:szCs w:val="22"/>
        </w:rPr>
        <w:t>(xifra en lletres i en números)</w:t>
      </w:r>
      <w:r w:rsidRPr="00E02278">
        <w:rPr>
          <w:rFonts w:ascii="Arial" w:hAnsi="Arial" w:cs="Arial"/>
          <w:b w:val="0"/>
          <w:sz w:val="22"/>
          <w:szCs w:val="22"/>
        </w:rPr>
        <w:t>, de les quals...........................................€, es corresponen al preu del contracte i .........................€ es corresponen a l'Impost sobre el Valor Afegit (IVA).</w:t>
      </w:r>
    </w:p>
    <w:p w:rsidR="00E02278" w:rsidRPr="00E02278" w:rsidRDefault="00E02278" w:rsidP="00E02278">
      <w:pPr>
        <w:spacing w:before="240"/>
      </w:pPr>
    </w:p>
    <w:p w:rsidR="00E02278" w:rsidRPr="00E02278" w:rsidRDefault="00E02278" w:rsidP="00E02278">
      <w:pPr>
        <w:spacing w:before="240"/>
        <w:jc w:val="both"/>
        <w:rPr>
          <w:sz w:val="22"/>
          <w:szCs w:val="22"/>
        </w:rPr>
      </w:pPr>
      <w:r w:rsidRPr="00E02278">
        <w:rPr>
          <w:sz w:val="22"/>
          <w:szCs w:val="22"/>
        </w:rPr>
        <w:t xml:space="preserve">Respecte els altres </w:t>
      </w:r>
      <w:r w:rsidRPr="00E02278">
        <w:rPr>
          <w:b/>
          <w:sz w:val="22"/>
          <w:szCs w:val="22"/>
        </w:rPr>
        <w:t>criteris d’adjudicació quantificables de manera automàtica</w:t>
      </w:r>
      <w:r w:rsidRPr="00E02278">
        <w:rPr>
          <w:sz w:val="22"/>
          <w:szCs w:val="22"/>
        </w:rPr>
        <w:t>, es faran constar en aquest mateix model indicant el nombre corresponent a cada apartat del quadre següent:</w:t>
      </w:r>
    </w:p>
    <w:p w:rsidR="00E02278" w:rsidRPr="00E02278" w:rsidRDefault="00E02278" w:rsidP="00E02278">
      <w:pPr>
        <w:spacing w:before="240"/>
        <w:rPr>
          <w:sz w:val="22"/>
          <w:szCs w:val="22"/>
        </w:rPr>
      </w:pPr>
    </w:p>
    <w:tbl>
      <w:tblPr>
        <w:tblStyle w:val="Taulaambquadrcula"/>
        <w:tblW w:w="0" w:type="auto"/>
        <w:tblLook w:val="04A0" w:firstRow="1" w:lastRow="0" w:firstColumn="1" w:lastColumn="0" w:noHBand="0" w:noVBand="1"/>
      </w:tblPr>
      <w:tblGrid>
        <w:gridCol w:w="6375"/>
        <w:gridCol w:w="1942"/>
      </w:tblGrid>
      <w:tr w:rsidR="00E02278" w:rsidRPr="00E02278" w:rsidTr="00DB09D7">
        <w:tc>
          <w:tcPr>
            <w:tcW w:w="6375" w:type="dxa"/>
          </w:tcPr>
          <w:p w:rsidR="00E02278" w:rsidRPr="00E02278" w:rsidRDefault="00E02278" w:rsidP="00DB09D7">
            <w:pPr>
              <w:spacing w:before="240" w:line="276" w:lineRule="auto"/>
              <w:rPr>
                <w:rFonts w:cs="Arial"/>
                <w:sz w:val="22"/>
                <w:szCs w:val="22"/>
              </w:rPr>
            </w:pPr>
            <w:r>
              <w:rPr>
                <w:rFonts w:cs="Arial"/>
                <w:sz w:val="22"/>
                <w:szCs w:val="22"/>
              </w:rPr>
              <w:t>Nom</w:t>
            </w:r>
            <w:r w:rsidRPr="00E02278">
              <w:rPr>
                <w:rFonts w:cs="Arial"/>
                <w:sz w:val="22"/>
                <w:szCs w:val="22"/>
              </w:rPr>
              <w:t>bre de treballs d’experimentació en l’entorn de la viticultura i enologia en els que s’ha participat</w:t>
            </w:r>
          </w:p>
        </w:tc>
        <w:tc>
          <w:tcPr>
            <w:tcW w:w="1942" w:type="dxa"/>
          </w:tcPr>
          <w:p w:rsidR="00E02278" w:rsidRPr="00E02278" w:rsidRDefault="00E02278" w:rsidP="00DB09D7">
            <w:pPr>
              <w:spacing w:beforeLines="0" w:before="0" w:line="276" w:lineRule="auto"/>
              <w:jc w:val="center"/>
              <w:rPr>
                <w:rFonts w:cs="Arial"/>
                <w:sz w:val="22"/>
                <w:szCs w:val="22"/>
              </w:rPr>
            </w:pPr>
          </w:p>
        </w:tc>
      </w:tr>
      <w:tr w:rsidR="00E02278" w:rsidRPr="00E02278" w:rsidTr="00DB09D7">
        <w:tc>
          <w:tcPr>
            <w:tcW w:w="6375" w:type="dxa"/>
          </w:tcPr>
          <w:p w:rsidR="00E02278" w:rsidRPr="00E02278" w:rsidRDefault="00E02278" w:rsidP="00C4629E">
            <w:pPr>
              <w:spacing w:before="240" w:line="276" w:lineRule="auto"/>
              <w:rPr>
                <w:rFonts w:cs="Arial"/>
                <w:sz w:val="22"/>
                <w:szCs w:val="22"/>
              </w:rPr>
            </w:pPr>
            <w:r w:rsidRPr="00E02278">
              <w:rPr>
                <w:rFonts w:cs="Arial"/>
                <w:sz w:val="22"/>
                <w:szCs w:val="22"/>
              </w:rPr>
              <w:t xml:space="preserve">Anys d’experiència en assessorament </w:t>
            </w:r>
            <w:r w:rsidR="00C4629E">
              <w:rPr>
                <w:rFonts w:cs="Arial"/>
                <w:sz w:val="22"/>
                <w:szCs w:val="22"/>
              </w:rPr>
              <w:t>enològic</w:t>
            </w:r>
          </w:p>
        </w:tc>
        <w:tc>
          <w:tcPr>
            <w:tcW w:w="1942" w:type="dxa"/>
          </w:tcPr>
          <w:p w:rsidR="00E02278" w:rsidRPr="00E02278" w:rsidRDefault="00E02278" w:rsidP="00DB09D7">
            <w:pPr>
              <w:spacing w:before="240" w:line="276" w:lineRule="auto"/>
              <w:rPr>
                <w:rFonts w:eastAsiaTheme="minorEastAsia" w:cs="Arial"/>
                <w:sz w:val="22"/>
                <w:szCs w:val="22"/>
              </w:rPr>
            </w:pPr>
          </w:p>
        </w:tc>
      </w:tr>
      <w:tr w:rsidR="00E02278" w:rsidRPr="00E02278" w:rsidTr="00DB09D7">
        <w:tc>
          <w:tcPr>
            <w:tcW w:w="6375" w:type="dxa"/>
          </w:tcPr>
          <w:p w:rsidR="00E02278" w:rsidRPr="00E02278" w:rsidRDefault="00E02278" w:rsidP="00C4629E">
            <w:pPr>
              <w:spacing w:before="240" w:line="276" w:lineRule="auto"/>
              <w:rPr>
                <w:rFonts w:eastAsiaTheme="minorEastAsia" w:cs="Arial"/>
                <w:sz w:val="22"/>
                <w:szCs w:val="22"/>
              </w:rPr>
            </w:pPr>
            <w:r w:rsidRPr="00E02278">
              <w:rPr>
                <w:rFonts w:eastAsiaTheme="minorEastAsia" w:cs="Arial"/>
                <w:sz w:val="22"/>
                <w:szCs w:val="22"/>
              </w:rPr>
              <w:t xml:space="preserve">Nombre de cursos de formació </w:t>
            </w:r>
            <w:r w:rsidR="00C4629E" w:rsidRPr="00C4629E">
              <w:rPr>
                <w:rFonts w:eastAsiaTheme="minorEastAsia" w:cs="Arial"/>
                <w:sz w:val="22"/>
                <w:szCs w:val="22"/>
              </w:rPr>
              <w:t>de formació en l’àrea de l’enologia, microbiologia o equivalents als que s’ha assistit</w:t>
            </w:r>
          </w:p>
        </w:tc>
        <w:tc>
          <w:tcPr>
            <w:tcW w:w="1942" w:type="dxa"/>
          </w:tcPr>
          <w:p w:rsidR="00E02278" w:rsidRPr="00E02278" w:rsidRDefault="00E02278" w:rsidP="00DB09D7">
            <w:pPr>
              <w:pStyle w:val="Pargrafdellista"/>
              <w:spacing w:after="0" w:line="276" w:lineRule="auto"/>
              <w:ind w:left="0"/>
              <w:jc w:val="center"/>
              <w:rPr>
                <w:rFonts w:cs="Arial"/>
              </w:rPr>
            </w:pPr>
          </w:p>
        </w:tc>
      </w:tr>
      <w:tr w:rsidR="00B155E3" w:rsidRPr="00E02278" w:rsidTr="00DB09D7">
        <w:tc>
          <w:tcPr>
            <w:tcW w:w="6375" w:type="dxa"/>
          </w:tcPr>
          <w:p w:rsidR="00B155E3" w:rsidRPr="00E02278" w:rsidRDefault="00B155E3" w:rsidP="00B155E3">
            <w:pPr>
              <w:spacing w:before="240" w:line="276" w:lineRule="auto"/>
              <w:rPr>
                <w:rFonts w:eastAsiaTheme="minorEastAsia" w:cs="Arial"/>
                <w:sz w:val="22"/>
                <w:szCs w:val="22"/>
              </w:rPr>
            </w:pPr>
            <w:r>
              <w:rPr>
                <w:rFonts w:eastAsiaTheme="minorEastAsia" w:cs="Arial"/>
                <w:sz w:val="22"/>
                <w:szCs w:val="22"/>
              </w:rPr>
              <w:t>Disponibilitat horària de 5 dies/setmana</w:t>
            </w:r>
          </w:p>
        </w:tc>
        <w:tc>
          <w:tcPr>
            <w:tcW w:w="1942" w:type="dxa"/>
          </w:tcPr>
          <w:p w:rsidR="00B155E3" w:rsidRPr="00B155E3" w:rsidRDefault="00B155E3" w:rsidP="00B155E3">
            <w:pPr>
              <w:pStyle w:val="Pargrafdellista"/>
              <w:spacing w:after="0" w:line="276" w:lineRule="auto"/>
              <w:ind w:left="0"/>
              <w:jc w:val="center"/>
              <w:rPr>
                <w:rFonts w:ascii="Arial" w:hAnsi="Arial" w:cs="Arial"/>
              </w:rPr>
            </w:pPr>
            <w:r w:rsidRPr="00B155E3">
              <w:rPr>
                <w:rFonts w:ascii="Arial" w:hAnsi="Arial" w:cs="Arial"/>
              </w:rPr>
              <w:t>Sí/No</w:t>
            </w:r>
          </w:p>
        </w:tc>
      </w:tr>
    </w:tbl>
    <w:p w:rsidR="00E02278" w:rsidRPr="00E02278" w:rsidRDefault="00E02278" w:rsidP="00E02278">
      <w:pPr>
        <w:spacing w:before="240"/>
        <w:jc w:val="both"/>
        <w:rPr>
          <w:sz w:val="22"/>
          <w:szCs w:val="22"/>
        </w:rPr>
      </w:pPr>
    </w:p>
    <w:p w:rsidR="00E02278" w:rsidRDefault="00E02278" w:rsidP="00E02278">
      <w:pPr>
        <w:spacing w:before="240"/>
        <w:jc w:val="both"/>
        <w:rPr>
          <w:sz w:val="22"/>
          <w:szCs w:val="22"/>
        </w:rPr>
      </w:pPr>
      <w:r w:rsidRPr="00E02278">
        <w:rPr>
          <w:sz w:val="22"/>
          <w:szCs w:val="22"/>
        </w:rPr>
        <w:t xml:space="preserve">Per a acreditar el compliment d’aquests requisits, el licitador aportarà en aquest </w:t>
      </w:r>
      <w:r w:rsidRPr="00E02278">
        <w:rPr>
          <w:b/>
          <w:sz w:val="22"/>
          <w:szCs w:val="22"/>
        </w:rPr>
        <w:t>Sobre únic</w:t>
      </w:r>
      <w:r w:rsidRPr="00E02278">
        <w:rPr>
          <w:sz w:val="22"/>
          <w:szCs w:val="22"/>
        </w:rPr>
        <w:t xml:space="preserve"> la documen</w:t>
      </w:r>
      <w:r w:rsidR="00E2459B">
        <w:rPr>
          <w:sz w:val="22"/>
          <w:szCs w:val="22"/>
        </w:rPr>
        <w:t>tació acreditativa corresponent:</w:t>
      </w:r>
    </w:p>
    <w:p w:rsidR="00E2459B" w:rsidRDefault="00E2459B" w:rsidP="00E2459B">
      <w:pPr>
        <w:pStyle w:val="Pargrafdellista"/>
        <w:numPr>
          <w:ilvl w:val="0"/>
          <w:numId w:val="30"/>
        </w:numPr>
        <w:spacing w:before="240"/>
        <w:jc w:val="both"/>
        <w:rPr>
          <w:rFonts w:ascii="Arial" w:hAnsi="Arial" w:cs="Arial"/>
        </w:rPr>
      </w:pPr>
      <w:r w:rsidRPr="005471AE">
        <w:rPr>
          <w:rFonts w:ascii="Arial" w:hAnsi="Arial" w:cs="Arial"/>
        </w:rPr>
        <w:t>Memòria</w:t>
      </w:r>
      <w:r>
        <w:rPr>
          <w:rFonts w:ascii="Arial" w:hAnsi="Arial" w:cs="Arial"/>
        </w:rPr>
        <w:t xml:space="preserve"> </w:t>
      </w:r>
    </w:p>
    <w:p w:rsidR="00E2459B" w:rsidRPr="00E2459B" w:rsidRDefault="00E2459B" w:rsidP="00E2459B">
      <w:pPr>
        <w:pStyle w:val="Pargrafdellista"/>
        <w:numPr>
          <w:ilvl w:val="0"/>
          <w:numId w:val="30"/>
        </w:numPr>
        <w:spacing w:before="240"/>
        <w:jc w:val="both"/>
        <w:rPr>
          <w:rFonts w:ascii="Arial" w:hAnsi="Arial" w:cs="Arial"/>
        </w:rPr>
      </w:pPr>
      <w:r w:rsidRPr="00E2459B">
        <w:rPr>
          <w:rFonts w:ascii="Arial" w:hAnsi="Arial" w:cs="Arial"/>
        </w:rPr>
        <w:t>Declaració responsable sobre la veracitat de la informaci</w:t>
      </w:r>
      <w:r>
        <w:rPr>
          <w:rFonts w:ascii="Arial" w:hAnsi="Arial" w:cs="Arial"/>
        </w:rPr>
        <w:t>ó indicada</w:t>
      </w:r>
    </w:p>
    <w:p w:rsidR="00E2459B" w:rsidRDefault="00E2459B" w:rsidP="00E2459B">
      <w:pPr>
        <w:pStyle w:val="Pargrafdellista"/>
        <w:numPr>
          <w:ilvl w:val="0"/>
          <w:numId w:val="30"/>
        </w:numPr>
        <w:spacing w:before="240"/>
        <w:jc w:val="both"/>
        <w:rPr>
          <w:rFonts w:ascii="Arial" w:hAnsi="Arial" w:cs="Arial"/>
        </w:rPr>
      </w:pPr>
      <w:r w:rsidRPr="005471AE">
        <w:rPr>
          <w:rFonts w:ascii="Arial" w:hAnsi="Arial" w:cs="Arial"/>
        </w:rPr>
        <w:t>Certificats de cursos</w:t>
      </w:r>
    </w:p>
    <w:p w:rsidR="006539D3" w:rsidRPr="005471AE" w:rsidRDefault="006539D3" w:rsidP="006539D3">
      <w:pPr>
        <w:pStyle w:val="Pargrafdellista"/>
        <w:numPr>
          <w:ilvl w:val="0"/>
          <w:numId w:val="30"/>
        </w:numPr>
        <w:spacing w:before="240"/>
        <w:jc w:val="both"/>
        <w:rPr>
          <w:rFonts w:ascii="Arial" w:hAnsi="Arial" w:cs="Arial"/>
        </w:rPr>
      </w:pPr>
      <w:r>
        <w:rPr>
          <w:rFonts w:ascii="Arial" w:hAnsi="Arial" w:cs="Arial"/>
        </w:rPr>
        <w:t>Document de compromís de disponibilitat horària</w:t>
      </w:r>
    </w:p>
    <w:p w:rsidR="006539D3" w:rsidRPr="005471AE" w:rsidRDefault="006539D3" w:rsidP="006539D3">
      <w:pPr>
        <w:pStyle w:val="Pargrafdellista"/>
        <w:spacing w:before="240"/>
        <w:jc w:val="both"/>
        <w:rPr>
          <w:rFonts w:ascii="Arial" w:hAnsi="Arial" w:cs="Arial"/>
        </w:rPr>
      </w:pPr>
    </w:p>
    <w:p w:rsidR="00E2459B" w:rsidRPr="00E02278" w:rsidRDefault="00E2459B" w:rsidP="00E02278">
      <w:pPr>
        <w:spacing w:before="240"/>
        <w:jc w:val="both"/>
        <w:rPr>
          <w:sz w:val="22"/>
          <w:szCs w:val="22"/>
        </w:rPr>
      </w:pPr>
    </w:p>
    <w:p w:rsidR="00E02278" w:rsidRPr="00E02278" w:rsidRDefault="00E02278" w:rsidP="00E02278">
      <w:pPr>
        <w:spacing w:before="240"/>
        <w:jc w:val="both"/>
        <w:rPr>
          <w:sz w:val="22"/>
          <w:szCs w:val="22"/>
        </w:rPr>
      </w:pPr>
    </w:p>
    <w:p w:rsidR="00A63C88" w:rsidRDefault="00A63C88" w:rsidP="00A63C88">
      <w:pPr>
        <w:spacing w:before="240"/>
        <w:ind w:left="7"/>
        <w:jc w:val="both"/>
      </w:pPr>
    </w:p>
    <w:p w:rsidR="00A63C88" w:rsidRDefault="00A63C88" w:rsidP="00A63C88">
      <w:pPr>
        <w:spacing w:before="240"/>
        <w:ind w:left="7"/>
        <w:jc w:val="both"/>
      </w:pPr>
    </w:p>
    <w:p w:rsidR="002F5B63" w:rsidRDefault="002F5B63" w:rsidP="00E2459B">
      <w:pPr>
        <w:spacing w:before="240"/>
        <w:jc w:val="both"/>
      </w:pPr>
    </w:p>
    <w:p w:rsidR="002F5B63" w:rsidRDefault="002F5B63" w:rsidP="002F5B63">
      <w:pPr>
        <w:spacing w:before="240" w:after="5" w:line="249" w:lineRule="auto"/>
        <w:ind w:left="3" w:hanging="9"/>
      </w:pPr>
      <w:r>
        <w:rPr>
          <w:b/>
        </w:rPr>
        <w:t>PROPOSTA ECONÒMICA LOT 3</w:t>
      </w:r>
    </w:p>
    <w:p w:rsidR="002F5B63" w:rsidRDefault="002F5B63" w:rsidP="002F5B63">
      <w:pPr>
        <w:spacing w:before="240" w:line="259" w:lineRule="auto"/>
        <w:ind w:left="7"/>
      </w:pPr>
      <w:r>
        <w:t xml:space="preserve"> </w:t>
      </w:r>
    </w:p>
    <w:p w:rsidR="002F5B63" w:rsidRDefault="002F5B63" w:rsidP="002F5B63">
      <w:pPr>
        <w:pStyle w:val="Ttol1"/>
        <w:ind w:left="3"/>
        <w:jc w:val="both"/>
        <w:rPr>
          <w:rFonts w:ascii="Arial" w:hAnsi="Arial" w:cs="Arial"/>
          <w:b w:val="0"/>
          <w:sz w:val="22"/>
          <w:szCs w:val="22"/>
        </w:rPr>
      </w:pPr>
      <w:r w:rsidRPr="00E02278">
        <w:rPr>
          <w:rFonts w:ascii="Arial" w:hAnsi="Arial" w:cs="Arial"/>
          <w:b w:val="0"/>
          <w:sz w:val="22"/>
          <w:szCs w:val="22"/>
        </w:rPr>
        <w:t>El/la Sr./Sra............................................................................................ amb residència a ......................................., al carrer.................................número............, i amb NIF.................., declara que, assabentat/ada de les condicions i els requisits que s’exigeixen per poder ser l’empresa adjudicatària del contracte amb expedient número  ICVI-2025-63</w:t>
      </w:r>
      <w:r>
        <w:rPr>
          <w:rFonts w:ascii="Arial" w:hAnsi="Arial" w:cs="Arial"/>
          <w:b w:val="0"/>
          <w:sz w:val="22"/>
          <w:szCs w:val="22"/>
        </w:rPr>
        <w:t xml:space="preserve"> Lot 3</w:t>
      </w:r>
      <w:r w:rsidRPr="00E02278">
        <w:rPr>
          <w:rFonts w:ascii="Arial" w:hAnsi="Arial" w:cs="Arial"/>
          <w:b w:val="0"/>
          <w:sz w:val="22"/>
          <w:szCs w:val="22"/>
        </w:rPr>
        <w:t xml:space="preserve">, es compromet </w:t>
      </w:r>
      <w:r w:rsidRPr="00E02278">
        <w:rPr>
          <w:rFonts w:ascii="Arial" w:hAnsi="Arial" w:cs="Arial"/>
          <w:b w:val="0"/>
          <w:color w:val="818181"/>
          <w:sz w:val="22"/>
          <w:szCs w:val="22"/>
        </w:rPr>
        <w:t>(en nom propi / en nom i representació de l’empresa)</w:t>
      </w:r>
      <w:r w:rsidRPr="00E02278">
        <w:rPr>
          <w:rFonts w:ascii="Arial" w:hAnsi="Arial" w:cs="Arial"/>
          <w:b w:val="0"/>
          <w:sz w:val="22"/>
          <w:szCs w:val="22"/>
        </w:rPr>
        <w:t xml:space="preserve"> a executar-lo amb estricta subjecció als requisits i condicions estipulats, per la quantitat total de</w:t>
      </w:r>
      <w:r w:rsidRPr="00E02278">
        <w:rPr>
          <w:rFonts w:ascii="Arial" w:hAnsi="Arial" w:cs="Arial"/>
          <w:b w:val="0"/>
          <w:color w:val="818181"/>
          <w:sz w:val="22"/>
          <w:szCs w:val="22"/>
        </w:rPr>
        <w:t xml:space="preserve"> </w:t>
      </w:r>
      <w:r w:rsidRPr="00E02278">
        <w:rPr>
          <w:rFonts w:ascii="Arial" w:hAnsi="Arial" w:cs="Arial"/>
          <w:b w:val="0"/>
          <w:sz w:val="22"/>
          <w:szCs w:val="22"/>
        </w:rPr>
        <w:t xml:space="preserve">...........................€ </w:t>
      </w:r>
      <w:r w:rsidRPr="00E02278">
        <w:rPr>
          <w:rFonts w:ascii="Arial" w:hAnsi="Arial" w:cs="Arial"/>
          <w:b w:val="0"/>
          <w:color w:val="818181"/>
          <w:sz w:val="22"/>
          <w:szCs w:val="22"/>
        </w:rPr>
        <w:t>(xifra en lletres i en números)</w:t>
      </w:r>
      <w:r w:rsidRPr="00E02278">
        <w:rPr>
          <w:rFonts w:ascii="Arial" w:hAnsi="Arial" w:cs="Arial"/>
          <w:b w:val="0"/>
          <w:sz w:val="22"/>
          <w:szCs w:val="22"/>
        </w:rPr>
        <w:t>, de les quals...........................................€, es corresponen al preu del contracte i .........................€ es corresponen a l'Impost sobre el Valor Afegit (IVA).</w:t>
      </w:r>
    </w:p>
    <w:p w:rsidR="002F5B63" w:rsidRPr="00E02278" w:rsidRDefault="002F5B63" w:rsidP="002F5B63">
      <w:pPr>
        <w:spacing w:before="240"/>
      </w:pPr>
    </w:p>
    <w:p w:rsidR="002F5B63" w:rsidRPr="00E02278" w:rsidRDefault="002F5B63" w:rsidP="002F5B63">
      <w:pPr>
        <w:spacing w:before="240"/>
        <w:jc w:val="both"/>
        <w:rPr>
          <w:sz w:val="22"/>
          <w:szCs w:val="22"/>
        </w:rPr>
      </w:pPr>
      <w:r w:rsidRPr="00E02278">
        <w:rPr>
          <w:sz w:val="22"/>
          <w:szCs w:val="22"/>
        </w:rPr>
        <w:t xml:space="preserve">Respecte els altres </w:t>
      </w:r>
      <w:r w:rsidRPr="00E02278">
        <w:rPr>
          <w:b/>
          <w:sz w:val="22"/>
          <w:szCs w:val="22"/>
        </w:rPr>
        <w:t>criteris d’adjudicació quantificables de manera automàtica</w:t>
      </w:r>
      <w:r w:rsidRPr="00E02278">
        <w:rPr>
          <w:sz w:val="22"/>
          <w:szCs w:val="22"/>
        </w:rPr>
        <w:t>, es faran constar en aquest mateix model indicant el nombre corresponent a cada apartat del quadre següent:</w:t>
      </w:r>
    </w:p>
    <w:p w:rsidR="002F5B63" w:rsidRPr="00E02278" w:rsidRDefault="002F5B63" w:rsidP="002F5B63">
      <w:pPr>
        <w:spacing w:before="240"/>
        <w:rPr>
          <w:sz w:val="22"/>
          <w:szCs w:val="22"/>
        </w:rPr>
      </w:pPr>
    </w:p>
    <w:tbl>
      <w:tblPr>
        <w:tblStyle w:val="Taulaambquadrcula"/>
        <w:tblW w:w="0" w:type="auto"/>
        <w:tblLook w:val="04A0" w:firstRow="1" w:lastRow="0" w:firstColumn="1" w:lastColumn="0" w:noHBand="0" w:noVBand="1"/>
      </w:tblPr>
      <w:tblGrid>
        <w:gridCol w:w="6375"/>
        <w:gridCol w:w="1942"/>
      </w:tblGrid>
      <w:tr w:rsidR="002F5B63" w:rsidRPr="00E02278" w:rsidTr="00DB09D7">
        <w:tc>
          <w:tcPr>
            <w:tcW w:w="6375" w:type="dxa"/>
          </w:tcPr>
          <w:p w:rsidR="002F5B63" w:rsidRPr="00E02278" w:rsidRDefault="002F5B63" w:rsidP="002F5B63">
            <w:pPr>
              <w:spacing w:before="240" w:line="276" w:lineRule="auto"/>
              <w:rPr>
                <w:rFonts w:cs="Arial"/>
                <w:sz w:val="22"/>
                <w:szCs w:val="22"/>
              </w:rPr>
            </w:pPr>
            <w:r>
              <w:rPr>
                <w:rFonts w:cs="Arial"/>
                <w:sz w:val="22"/>
                <w:szCs w:val="22"/>
              </w:rPr>
              <w:t>Nom</w:t>
            </w:r>
            <w:r w:rsidRPr="00E02278">
              <w:rPr>
                <w:rFonts w:cs="Arial"/>
                <w:sz w:val="22"/>
                <w:szCs w:val="22"/>
              </w:rPr>
              <w:t xml:space="preserve">bre de treballs </w:t>
            </w:r>
            <w:r w:rsidRPr="002F5B63">
              <w:rPr>
                <w:rFonts w:cs="Arial"/>
                <w:sz w:val="22"/>
                <w:szCs w:val="22"/>
              </w:rPr>
              <w:t>de R+D en l’àmbit de l’anàlisi sensorial</w:t>
            </w:r>
            <w:r>
              <w:rPr>
                <w:rFonts w:cs="Arial"/>
                <w:sz w:val="22"/>
                <w:szCs w:val="22"/>
              </w:rPr>
              <w:t xml:space="preserve"> </w:t>
            </w:r>
            <w:r w:rsidRPr="00E02278">
              <w:rPr>
                <w:rFonts w:cs="Arial"/>
                <w:sz w:val="22"/>
                <w:szCs w:val="22"/>
              </w:rPr>
              <w:t>en els que s’ha participat</w:t>
            </w:r>
          </w:p>
        </w:tc>
        <w:tc>
          <w:tcPr>
            <w:tcW w:w="1942" w:type="dxa"/>
          </w:tcPr>
          <w:p w:rsidR="002F5B63" w:rsidRPr="00E02278" w:rsidRDefault="002F5B63" w:rsidP="00DB09D7">
            <w:pPr>
              <w:spacing w:beforeLines="0" w:before="0" w:line="276" w:lineRule="auto"/>
              <w:jc w:val="center"/>
              <w:rPr>
                <w:rFonts w:cs="Arial"/>
                <w:sz w:val="22"/>
                <w:szCs w:val="22"/>
              </w:rPr>
            </w:pPr>
          </w:p>
        </w:tc>
      </w:tr>
      <w:tr w:rsidR="002F5B63" w:rsidRPr="00E02278" w:rsidTr="00DB09D7">
        <w:tc>
          <w:tcPr>
            <w:tcW w:w="6375" w:type="dxa"/>
          </w:tcPr>
          <w:p w:rsidR="002F5B63" w:rsidRPr="00E02278" w:rsidRDefault="002F5B63" w:rsidP="002F5B63">
            <w:pPr>
              <w:spacing w:before="240" w:line="276" w:lineRule="auto"/>
              <w:rPr>
                <w:rFonts w:cs="Arial"/>
                <w:sz w:val="22"/>
                <w:szCs w:val="22"/>
              </w:rPr>
            </w:pPr>
            <w:r>
              <w:rPr>
                <w:rFonts w:cs="Arial"/>
                <w:sz w:val="22"/>
                <w:szCs w:val="22"/>
              </w:rPr>
              <w:t>Nom</w:t>
            </w:r>
            <w:r w:rsidRPr="00E02278">
              <w:rPr>
                <w:rFonts w:cs="Arial"/>
                <w:sz w:val="22"/>
                <w:szCs w:val="22"/>
              </w:rPr>
              <w:t xml:space="preserve">bre de treballs </w:t>
            </w:r>
            <w:r>
              <w:rPr>
                <w:rFonts w:cs="Arial"/>
                <w:sz w:val="22"/>
                <w:szCs w:val="22"/>
              </w:rPr>
              <w:t xml:space="preserve">en l’àmbit de tractament estadístic de dades </w:t>
            </w:r>
            <w:r w:rsidRPr="00E02278">
              <w:rPr>
                <w:rFonts w:cs="Arial"/>
                <w:sz w:val="22"/>
                <w:szCs w:val="22"/>
              </w:rPr>
              <w:t>en els que s’ha participat</w:t>
            </w:r>
          </w:p>
        </w:tc>
        <w:tc>
          <w:tcPr>
            <w:tcW w:w="1942" w:type="dxa"/>
          </w:tcPr>
          <w:p w:rsidR="002F5B63" w:rsidRPr="00E02278" w:rsidRDefault="002F5B63" w:rsidP="00DB09D7">
            <w:pPr>
              <w:spacing w:before="240" w:line="276" w:lineRule="auto"/>
              <w:rPr>
                <w:rFonts w:eastAsiaTheme="minorEastAsia" w:cs="Arial"/>
                <w:sz w:val="22"/>
                <w:szCs w:val="22"/>
              </w:rPr>
            </w:pPr>
          </w:p>
        </w:tc>
      </w:tr>
      <w:tr w:rsidR="002F5B63" w:rsidRPr="00E02278" w:rsidTr="00DB09D7">
        <w:tc>
          <w:tcPr>
            <w:tcW w:w="6375" w:type="dxa"/>
          </w:tcPr>
          <w:p w:rsidR="002F5B63" w:rsidRPr="002F5B63" w:rsidRDefault="002F5B63" w:rsidP="00DB09D7">
            <w:pPr>
              <w:spacing w:before="240" w:line="276" w:lineRule="auto"/>
              <w:rPr>
                <w:rFonts w:cs="Arial"/>
                <w:sz w:val="22"/>
                <w:szCs w:val="22"/>
              </w:rPr>
            </w:pPr>
            <w:r w:rsidRPr="002F5B63">
              <w:rPr>
                <w:rFonts w:cs="Arial"/>
                <w:sz w:val="22"/>
                <w:szCs w:val="22"/>
              </w:rPr>
              <w:t>Nombre de cursos en l’àrea de l’anàlisi estadístic, enològic, bioinformàtica o anàlisis sensorial de vins</w:t>
            </w:r>
            <w:r>
              <w:rPr>
                <w:rFonts w:cs="Arial"/>
                <w:sz w:val="22"/>
                <w:szCs w:val="22"/>
              </w:rPr>
              <w:t xml:space="preserve"> </w:t>
            </w:r>
            <w:r w:rsidRPr="002F5B63">
              <w:rPr>
                <w:rFonts w:cs="Arial"/>
                <w:sz w:val="22"/>
                <w:szCs w:val="22"/>
              </w:rPr>
              <w:t>als que s’ha assistit</w:t>
            </w:r>
          </w:p>
        </w:tc>
        <w:tc>
          <w:tcPr>
            <w:tcW w:w="1942" w:type="dxa"/>
          </w:tcPr>
          <w:p w:rsidR="002F5B63" w:rsidRPr="00E02278" w:rsidRDefault="002F5B63" w:rsidP="00DB09D7">
            <w:pPr>
              <w:pStyle w:val="Pargrafdellista"/>
              <w:spacing w:after="0" w:line="276" w:lineRule="auto"/>
              <w:ind w:left="0"/>
              <w:jc w:val="center"/>
              <w:rPr>
                <w:rFonts w:cs="Arial"/>
              </w:rPr>
            </w:pPr>
          </w:p>
        </w:tc>
      </w:tr>
      <w:tr w:rsidR="00B155E3" w:rsidRPr="00E02278" w:rsidTr="00DB09D7">
        <w:tc>
          <w:tcPr>
            <w:tcW w:w="6375" w:type="dxa"/>
          </w:tcPr>
          <w:p w:rsidR="00B155E3" w:rsidRPr="002F5B63" w:rsidRDefault="00B155E3" w:rsidP="00DB09D7">
            <w:pPr>
              <w:spacing w:before="240" w:line="276" w:lineRule="auto"/>
              <w:rPr>
                <w:rFonts w:cs="Arial"/>
                <w:sz w:val="22"/>
                <w:szCs w:val="22"/>
              </w:rPr>
            </w:pPr>
            <w:r>
              <w:rPr>
                <w:rFonts w:cs="Arial"/>
                <w:sz w:val="22"/>
                <w:szCs w:val="22"/>
              </w:rPr>
              <w:t xml:space="preserve">Disponibilitat horària </w:t>
            </w:r>
            <w:r w:rsidR="0090323E">
              <w:rPr>
                <w:rFonts w:eastAsiaTheme="minorEastAsia" w:cs="Arial"/>
                <w:sz w:val="22"/>
                <w:szCs w:val="22"/>
              </w:rPr>
              <w:t>horària de 5 dies/setmana</w:t>
            </w:r>
          </w:p>
        </w:tc>
        <w:tc>
          <w:tcPr>
            <w:tcW w:w="1942" w:type="dxa"/>
          </w:tcPr>
          <w:p w:rsidR="00B155E3" w:rsidRPr="00B155E3" w:rsidRDefault="00B155E3" w:rsidP="00DB09D7">
            <w:pPr>
              <w:pStyle w:val="Pargrafdellista"/>
              <w:spacing w:after="0" w:line="276" w:lineRule="auto"/>
              <w:ind w:left="0"/>
              <w:jc w:val="center"/>
              <w:rPr>
                <w:rFonts w:ascii="Arial" w:hAnsi="Arial" w:cs="Arial"/>
              </w:rPr>
            </w:pPr>
            <w:r w:rsidRPr="00B155E3">
              <w:rPr>
                <w:rFonts w:ascii="Arial" w:hAnsi="Arial" w:cs="Arial"/>
              </w:rPr>
              <w:t>Sí/No</w:t>
            </w:r>
          </w:p>
        </w:tc>
      </w:tr>
    </w:tbl>
    <w:p w:rsidR="002F5B63" w:rsidRPr="00E02278" w:rsidRDefault="002F5B63" w:rsidP="002F5B63">
      <w:pPr>
        <w:spacing w:before="240"/>
        <w:jc w:val="both"/>
        <w:rPr>
          <w:sz w:val="22"/>
          <w:szCs w:val="22"/>
        </w:rPr>
      </w:pPr>
      <w:bookmarkStart w:id="1" w:name="_GoBack"/>
      <w:bookmarkEnd w:id="1"/>
    </w:p>
    <w:p w:rsidR="002F5B63" w:rsidRDefault="002F5B63" w:rsidP="002F5B63">
      <w:pPr>
        <w:spacing w:before="240"/>
        <w:jc w:val="both"/>
        <w:rPr>
          <w:sz w:val="22"/>
          <w:szCs w:val="22"/>
        </w:rPr>
      </w:pPr>
      <w:r w:rsidRPr="00E02278">
        <w:rPr>
          <w:sz w:val="22"/>
          <w:szCs w:val="22"/>
        </w:rPr>
        <w:t xml:space="preserve">Per a acreditar el compliment d’aquests requisits, el licitador aportarà en aquest </w:t>
      </w:r>
      <w:r w:rsidRPr="00E02278">
        <w:rPr>
          <w:b/>
          <w:sz w:val="22"/>
          <w:szCs w:val="22"/>
        </w:rPr>
        <w:t>Sobre únic</w:t>
      </w:r>
      <w:r w:rsidRPr="00E02278">
        <w:rPr>
          <w:sz w:val="22"/>
          <w:szCs w:val="22"/>
        </w:rPr>
        <w:t xml:space="preserve"> la documentació acreditativa corresponent</w:t>
      </w:r>
      <w:r w:rsidR="00E2459B">
        <w:rPr>
          <w:sz w:val="22"/>
          <w:szCs w:val="22"/>
        </w:rPr>
        <w:t>:</w:t>
      </w:r>
    </w:p>
    <w:p w:rsidR="00E2459B" w:rsidRDefault="00E2459B" w:rsidP="00E2459B">
      <w:pPr>
        <w:pStyle w:val="Pargrafdellista"/>
        <w:numPr>
          <w:ilvl w:val="0"/>
          <w:numId w:val="30"/>
        </w:numPr>
        <w:spacing w:before="240"/>
        <w:jc w:val="both"/>
        <w:rPr>
          <w:rFonts w:ascii="Arial" w:hAnsi="Arial" w:cs="Arial"/>
        </w:rPr>
      </w:pPr>
      <w:r w:rsidRPr="005471AE">
        <w:rPr>
          <w:rFonts w:ascii="Arial" w:hAnsi="Arial" w:cs="Arial"/>
        </w:rPr>
        <w:t>Memòria</w:t>
      </w:r>
      <w:r>
        <w:rPr>
          <w:rFonts w:ascii="Arial" w:hAnsi="Arial" w:cs="Arial"/>
        </w:rPr>
        <w:t xml:space="preserve"> </w:t>
      </w:r>
    </w:p>
    <w:p w:rsidR="00E2459B" w:rsidRPr="00E2459B" w:rsidRDefault="00E2459B" w:rsidP="00E2459B">
      <w:pPr>
        <w:pStyle w:val="Pargrafdellista"/>
        <w:numPr>
          <w:ilvl w:val="0"/>
          <w:numId w:val="30"/>
        </w:numPr>
        <w:spacing w:before="240"/>
        <w:jc w:val="both"/>
        <w:rPr>
          <w:rFonts w:ascii="Arial" w:hAnsi="Arial" w:cs="Arial"/>
        </w:rPr>
      </w:pPr>
      <w:r w:rsidRPr="00E2459B">
        <w:rPr>
          <w:rFonts w:ascii="Arial" w:hAnsi="Arial" w:cs="Arial"/>
        </w:rPr>
        <w:t>Declaració responsable sobre la veracitat de la informaci</w:t>
      </w:r>
      <w:r>
        <w:rPr>
          <w:rFonts w:ascii="Arial" w:hAnsi="Arial" w:cs="Arial"/>
        </w:rPr>
        <w:t>ó indicada</w:t>
      </w:r>
    </w:p>
    <w:p w:rsidR="00E2459B" w:rsidRDefault="00E2459B" w:rsidP="00E2459B">
      <w:pPr>
        <w:pStyle w:val="Pargrafdellista"/>
        <w:numPr>
          <w:ilvl w:val="0"/>
          <w:numId w:val="30"/>
        </w:numPr>
        <w:spacing w:before="240"/>
        <w:jc w:val="both"/>
        <w:rPr>
          <w:rFonts w:ascii="Arial" w:hAnsi="Arial" w:cs="Arial"/>
        </w:rPr>
      </w:pPr>
      <w:r w:rsidRPr="005471AE">
        <w:rPr>
          <w:rFonts w:ascii="Arial" w:hAnsi="Arial" w:cs="Arial"/>
        </w:rPr>
        <w:t>Certificats de cursos</w:t>
      </w:r>
    </w:p>
    <w:p w:rsidR="006539D3" w:rsidRPr="005471AE" w:rsidRDefault="006539D3" w:rsidP="006539D3">
      <w:pPr>
        <w:pStyle w:val="Pargrafdellista"/>
        <w:numPr>
          <w:ilvl w:val="0"/>
          <w:numId w:val="30"/>
        </w:numPr>
        <w:spacing w:before="240"/>
        <w:jc w:val="both"/>
        <w:rPr>
          <w:rFonts w:ascii="Arial" w:hAnsi="Arial" w:cs="Arial"/>
        </w:rPr>
      </w:pPr>
      <w:r>
        <w:rPr>
          <w:rFonts w:ascii="Arial" w:hAnsi="Arial" w:cs="Arial"/>
        </w:rPr>
        <w:t>Document de compromís de disponibilitat horària</w:t>
      </w:r>
    </w:p>
    <w:p w:rsidR="006539D3" w:rsidRPr="005471AE" w:rsidRDefault="006539D3" w:rsidP="006539D3">
      <w:pPr>
        <w:pStyle w:val="Pargrafdellista"/>
        <w:spacing w:before="240"/>
        <w:jc w:val="both"/>
        <w:rPr>
          <w:rFonts w:ascii="Arial" w:hAnsi="Arial" w:cs="Arial"/>
        </w:rPr>
      </w:pPr>
    </w:p>
    <w:p w:rsidR="00E2459B" w:rsidRPr="00E02278" w:rsidRDefault="00E2459B" w:rsidP="002F5B63">
      <w:pPr>
        <w:spacing w:before="240"/>
        <w:jc w:val="both"/>
        <w:rPr>
          <w:sz w:val="22"/>
          <w:szCs w:val="22"/>
        </w:rPr>
      </w:pPr>
    </w:p>
    <w:sectPr w:rsidR="00E2459B" w:rsidRPr="00E02278" w:rsidSect="00AA0B98">
      <w:headerReference w:type="even" r:id="rId27"/>
      <w:headerReference w:type="default" r:id="rId28"/>
      <w:footerReference w:type="even" r:id="rId29"/>
      <w:footerReference w:type="default" r:id="rId30"/>
      <w:headerReference w:type="first" r:id="rId31"/>
      <w:footerReference w:type="first" r:id="rId32"/>
      <w:pgSz w:w="11911" w:h="16841"/>
      <w:pgMar w:top="864" w:right="1009" w:bottom="1440" w:left="170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315" w:rsidRDefault="00443315" w:rsidP="00A67C1D">
      <w:pPr>
        <w:spacing w:before="240"/>
      </w:pPr>
      <w:r>
        <w:separator/>
      </w:r>
    </w:p>
  </w:endnote>
  <w:endnote w:type="continuationSeparator" w:id="0">
    <w:p w:rsidR="00443315" w:rsidRDefault="00443315" w:rsidP="00A67C1D">
      <w:pPr>
        <w:spacing w:befor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Negreta">
    <w:panose1 w:val="00000000000000000000"/>
    <w:charset w:val="00"/>
    <w:family w:val="auto"/>
    <w:notTrueType/>
    <w:pitch w:val="default"/>
    <w:sig w:usb0="00000003" w:usb1="00000000" w:usb2="00000000" w:usb3="00000000" w:csb0="00000001" w:csb1="00000000"/>
  </w:font>
  <w:font w:name="Arial MT">
    <w:charset w:val="01"/>
    <w:family w:val="swiss"/>
    <w:pitch w:val="variable"/>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D7" w:rsidRDefault="00DB09D7" w:rsidP="00A67C1D">
    <w:pPr>
      <w:pStyle w:val="Peu"/>
      <w:spacing w:befor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119463"/>
      <w:docPartObj>
        <w:docPartGallery w:val="Page Numbers (Bottom of Page)"/>
        <w:docPartUnique/>
      </w:docPartObj>
    </w:sdtPr>
    <w:sdtEndPr/>
    <w:sdtContent>
      <w:p w:rsidR="00DB09D7" w:rsidRDefault="00DB09D7">
        <w:pPr>
          <w:pStyle w:val="Peu"/>
          <w:spacing w:before="240"/>
          <w:jc w:val="right"/>
        </w:pPr>
        <w:r>
          <w:fldChar w:fldCharType="begin"/>
        </w:r>
        <w:r>
          <w:instrText>PAGE   \* MERGEFORMAT</w:instrText>
        </w:r>
        <w:r>
          <w:fldChar w:fldCharType="separate"/>
        </w:r>
        <w:r w:rsidR="0090323E">
          <w:rPr>
            <w:noProof/>
          </w:rPr>
          <w:t>26</w:t>
        </w:r>
        <w:r>
          <w:fldChar w:fldCharType="end"/>
        </w:r>
      </w:p>
    </w:sdtContent>
  </w:sdt>
  <w:p w:rsidR="00DB09D7" w:rsidRPr="00F16F3F" w:rsidRDefault="00DB09D7" w:rsidP="0069791E">
    <w:pPr>
      <w:pStyle w:val="Peu"/>
      <w:tabs>
        <w:tab w:val="clear" w:pos="4252"/>
        <w:tab w:val="clear" w:pos="8504"/>
        <w:tab w:val="left" w:pos="3015"/>
      </w:tabs>
      <w:spacing w:before="240"/>
      <w:ind w:left="-567"/>
    </w:pPr>
    <w:r>
      <w:rPr>
        <w:noProof/>
        <w:lang w:eastAsia="ca-ES"/>
      </w:rPr>
      <w:drawing>
        <wp:inline distT="0" distB="0" distL="0" distR="0" wp14:anchorId="09A56347" wp14:editId="28DE4C53">
          <wp:extent cx="1336675" cy="302260"/>
          <wp:effectExtent l="0" t="0" r="0" b="254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30226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D7" w:rsidRDefault="00DB09D7" w:rsidP="00A67C1D">
    <w:pPr>
      <w:pStyle w:val="Peu"/>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315" w:rsidRDefault="00443315" w:rsidP="00A67C1D">
      <w:pPr>
        <w:spacing w:before="240"/>
      </w:pPr>
      <w:r>
        <w:separator/>
      </w:r>
    </w:p>
  </w:footnote>
  <w:footnote w:type="continuationSeparator" w:id="0">
    <w:p w:rsidR="00443315" w:rsidRDefault="00443315" w:rsidP="00A67C1D">
      <w:pPr>
        <w:spacing w:before="240"/>
      </w:pPr>
      <w:r>
        <w:continuationSeparator/>
      </w:r>
    </w:p>
  </w:footnote>
  <w:footnote w:id="1">
    <w:p w:rsidR="00DB09D7" w:rsidRDefault="00DB09D7" w:rsidP="002D0780">
      <w:pPr>
        <w:pStyle w:val="footnotedescription"/>
        <w:spacing w:before="240" w:line="244" w:lineRule="auto"/>
        <w:ind w:right="0"/>
      </w:pPr>
      <w:r>
        <w:rPr>
          <w:rStyle w:val="footnotemark"/>
        </w:rPr>
        <w:footnoteRef/>
      </w:r>
      <w:r>
        <w:t xml:space="preserve"> </w:t>
      </w:r>
      <w:hyperlink r:id="rId1">
        <w:r>
          <w:rPr>
            <w:color w:val="0000FF"/>
            <w:u w:val="single" w:color="0000FF"/>
          </w:rPr>
          <w:t>Acord GOV/151/2014, d’11 de novembre, sobre el punt general d'entrada de factures</w:t>
        </w:r>
      </w:hyperlink>
      <w:hyperlink r:id="rId2">
        <w:r>
          <w:rPr>
            <w:color w:val="0000FF"/>
          </w:rPr>
          <w:t xml:space="preserve"> </w:t>
        </w:r>
      </w:hyperlink>
      <w:hyperlink r:id="rId3">
        <w:r>
          <w:rPr>
            <w:color w:val="0000FF"/>
            <w:u w:val="single" w:color="0000FF"/>
          </w:rPr>
          <w:t>electròniques de Catalunya</w:t>
        </w:r>
      </w:hyperlink>
      <w:hyperlink r:id="rId4">
        <w:r>
          <w:t>.</w:t>
        </w:r>
      </w:hyperlink>
      <w:r>
        <w:t xml:space="preserve"> </w:t>
      </w:r>
      <w:r>
        <w:rPr>
          <w:rFonts w:ascii="Calibri" w:eastAsia="Calibri" w:hAnsi="Calibri" w:cs="Calibri"/>
        </w:rPr>
        <w:t xml:space="preserve"> </w:t>
      </w:r>
    </w:p>
    <w:p w:rsidR="00DB09D7" w:rsidRDefault="00DB09D7" w:rsidP="002D0780">
      <w:pPr>
        <w:pStyle w:val="footnotedescription"/>
        <w:spacing w:before="240" w:line="259" w:lineRule="auto"/>
        <w:ind w:right="0"/>
        <w:jc w:val="left"/>
      </w:pPr>
      <w:r>
        <w:rPr>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D7" w:rsidRDefault="00DB09D7" w:rsidP="00A67C1D">
    <w:pPr>
      <w:pStyle w:val="Capalera"/>
      <w:spacing w:before="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D7" w:rsidRDefault="00DB09D7" w:rsidP="00A67C1D">
    <w:pPr>
      <w:pStyle w:val="Capalera"/>
      <w:spacing w:before="240"/>
    </w:pPr>
    <w:r>
      <w:rPr>
        <w:noProof/>
        <w:lang w:eastAsia="ca-ES"/>
      </w:rPr>
      <w:drawing>
        <wp:anchor distT="0" distB="0" distL="114300" distR="114300" simplePos="0" relativeHeight="251657728" behindDoc="0" locked="0" layoutInCell="1" allowOverlap="1">
          <wp:simplePos x="0" y="0"/>
          <wp:positionH relativeFrom="column">
            <wp:posOffset>-467569</wp:posOffset>
          </wp:positionH>
          <wp:positionV relativeFrom="paragraph">
            <wp:posOffset>-391233</wp:posOffset>
          </wp:positionV>
          <wp:extent cx="1194534" cy="675371"/>
          <wp:effectExtent l="0" t="0" r="5715" b="0"/>
          <wp:wrapNone/>
          <wp:docPr id="3" name="Imatge 7" descr="P Àgora capç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 Àgora capçal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534" cy="67537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D7" w:rsidRDefault="00DB09D7" w:rsidP="00A67C1D">
    <w:pPr>
      <w:pStyle w:val="Capalera"/>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654"/>
    <w:multiLevelType w:val="hybridMultilevel"/>
    <w:tmpl w:val="B262FA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5AC5008"/>
    <w:multiLevelType w:val="hybridMultilevel"/>
    <w:tmpl w:val="1F045892"/>
    <w:lvl w:ilvl="0" w:tplc="CD26C21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63B3FA8"/>
    <w:multiLevelType w:val="hybridMultilevel"/>
    <w:tmpl w:val="83CA43E0"/>
    <w:lvl w:ilvl="0" w:tplc="04030001">
      <w:start w:val="1"/>
      <w:numFmt w:val="bullet"/>
      <w:lvlText w:val=""/>
      <w:lvlJc w:val="left"/>
      <w:pPr>
        <w:ind w:left="786" w:hanging="360"/>
      </w:pPr>
      <w:rPr>
        <w:rFonts w:ascii="Symbol" w:hAnsi="Symbo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3" w15:restartNumberingAfterBreak="0">
    <w:nsid w:val="06E24EE9"/>
    <w:multiLevelType w:val="hybridMultilevel"/>
    <w:tmpl w:val="F23449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ABE4C0E"/>
    <w:multiLevelType w:val="hybridMultilevel"/>
    <w:tmpl w:val="1194A510"/>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 w15:restartNumberingAfterBreak="0">
    <w:nsid w:val="210C0DF6"/>
    <w:multiLevelType w:val="hybridMultilevel"/>
    <w:tmpl w:val="B810BD84"/>
    <w:lvl w:ilvl="0" w:tplc="C0F6136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5335287"/>
    <w:multiLevelType w:val="hybridMultilevel"/>
    <w:tmpl w:val="A224A7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A471370"/>
    <w:multiLevelType w:val="hybridMultilevel"/>
    <w:tmpl w:val="A1BA03CA"/>
    <w:lvl w:ilvl="0" w:tplc="1002A0E8">
      <w:start w:val="6"/>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8" w15:restartNumberingAfterBreak="0">
    <w:nsid w:val="2D2A52AA"/>
    <w:multiLevelType w:val="hybridMultilevel"/>
    <w:tmpl w:val="4C3885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D8C2037"/>
    <w:multiLevelType w:val="hybridMultilevel"/>
    <w:tmpl w:val="1F045892"/>
    <w:lvl w:ilvl="0" w:tplc="CD26C21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EF82989"/>
    <w:multiLevelType w:val="multilevel"/>
    <w:tmpl w:val="5112A9A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6A6F64"/>
    <w:multiLevelType w:val="hybridMultilevel"/>
    <w:tmpl w:val="594AFFB2"/>
    <w:lvl w:ilvl="0" w:tplc="ED00C062">
      <w:start w:val="1"/>
      <w:numFmt w:val="lowerLetter"/>
      <w:lvlText w:val="%1)"/>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D2AB8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A8B4E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44AF2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4A8BD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1652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B6484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D03AD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6E13E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8C5002"/>
    <w:multiLevelType w:val="hybridMultilevel"/>
    <w:tmpl w:val="65B43D56"/>
    <w:lvl w:ilvl="0" w:tplc="89144A66">
      <w:start w:val="1"/>
      <w:numFmt w:val="decimal"/>
      <w:lvlText w:val="%1."/>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DAD3E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9EEF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E481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8C2D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3E9B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9271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F2455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A643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4A22F6"/>
    <w:multiLevelType w:val="multilevel"/>
    <w:tmpl w:val="BAAE51C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4" w15:restartNumberingAfterBreak="0">
    <w:nsid w:val="3C277020"/>
    <w:multiLevelType w:val="hybridMultilevel"/>
    <w:tmpl w:val="1F045892"/>
    <w:lvl w:ilvl="0" w:tplc="CD26C21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0872E25"/>
    <w:multiLevelType w:val="hybridMultilevel"/>
    <w:tmpl w:val="16565832"/>
    <w:lvl w:ilvl="0" w:tplc="D24428CE">
      <w:start w:val="3"/>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2737963"/>
    <w:multiLevelType w:val="hybridMultilevel"/>
    <w:tmpl w:val="1F045892"/>
    <w:lvl w:ilvl="0" w:tplc="CD26C21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4CB69E7"/>
    <w:multiLevelType w:val="hybridMultilevel"/>
    <w:tmpl w:val="2104E4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4D905BC"/>
    <w:multiLevelType w:val="hybridMultilevel"/>
    <w:tmpl w:val="36D28B82"/>
    <w:lvl w:ilvl="0" w:tplc="879A81CC">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A6C0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D482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CA27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509E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6AE7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5A50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1446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FAD5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952FE3"/>
    <w:multiLevelType w:val="hybridMultilevel"/>
    <w:tmpl w:val="94DC5F6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A305BB5"/>
    <w:multiLevelType w:val="multilevel"/>
    <w:tmpl w:val="FFF4E0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732D3D"/>
    <w:multiLevelType w:val="multilevel"/>
    <w:tmpl w:val="88EC4F98"/>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8002E9"/>
    <w:multiLevelType w:val="hybridMultilevel"/>
    <w:tmpl w:val="87BE04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5761CCC"/>
    <w:multiLevelType w:val="multilevel"/>
    <w:tmpl w:val="E9B66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934497"/>
    <w:multiLevelType w:val="hybridMultilevel"/>
    <w:tmpl w:val="04FA6946"/>
    <w:lvl w:ilvl="0" w:tplc="80642132">
      <w:numFmt w:val="decimal"/>
      <w:lvlText w:val="%1"/>
      <w:lvlJc w:val="left"/>
      <w:pPr>
        <w:ind w:left="850" w:hanging="360"/>
      </w:pPr>
      <w:rPr>
        <w:rFonts w:ascii="Arial" w:hAnsi="Arial" w:hint="default"/>
        <w:sz w:val="24"/>
      </w:rPr>
    </w:lvl>
    <w:lvl w:ilvl="1" w:tplc="04030019" w:tentative="1">
      <w:start w:val="1"/>
      <w:numFmt w:val="lowerLetter"/>
      <w:lvlText w:val="%2."/>
      <w:lvlJc w:val="left"/>
      <w:pPr>
        <w:ind w:left="1570" w:hanging="360"/>
      </w:pPr>
    </w:lvl>
    <w:lvl w:ilvl="2" w:tplc="0403001B" w:tentative="1">
      <w:start w:val="1"/>
      <w:numFmt w:val="lowerRoman"/>
      <w:lvlText w:val="%3."/>
      <w:lvlJc w:val="right"/>
      <w:pPr>
        <w:ind w:left="2290" w:hanging="180"/>
      </w:pPr>
    </w:lvl>
    <w:lvl w:ilvl="3" w:tplc="0403000F" w:tentative="1">
      <w:start w:val="1"/>
      <w:numFmt w:val="decimal"/>
      <w:lvlText w:val="%4."/>
      <w:lvlJc w:val="left"/>
      <w:pPr>
        <w:ind w:left="3010" w:hanging="360"/>
      </w:pPr>
    </w:lvl>
    <w:lvl w:ilvl="4" w:tplc="04030019" w:tentative="1">
      <w:start w:val="1"/>
      <w:numFmt w:val="lowerLetter"/>
      <w:lvlText w:val="%5."/>
      <w:lvlJc w:val="left"/>
      <w:pPr>
        <w:ind w:left="3730" w:hanging="360"/>
      </w:pPr>
    </w:lvl>
    <w:lvl w:ilvl="5" w:tplc="0403001B" w:tentative="1">
      <w:start w:val="1"/>
      <w:numFmt w:val="lowerRoman"/>
      <w:lvlText w:val="%6."/>
      <w:lvlJc w:val="right"/>
      <w:pPr>
        <w:ind w:left="4450" w:hanging="180"/>
      </w:pPr>
    </w:lvl>
    <w:lvl w:ilvl="6" w:tplc="0403000F" w:tentative="1">
      <w:start w:val="1"/>
      <w:numFmt w:val="decimal"/>
      <w:lvlText w:val="%7."/>
      <w:lvlJc w:val="left"/>
      <w:pPr>
        <w:ind w:left="5170" w:hanging="360"/>
      </w:pPr>
    </w:lvl>
    <w:lvl w:ilvl="7" w:tplc="04030019" w:tentative="1">
      <w:start w:val="1"/>
      <w:numFmt w:val="lowerLetter"/>
      <w:lvlText w:val="%8."/>
      <w:lvlJc w:val="left"/>
      <w:pPr>
        <w:ind w:left="5890" w:hanging="360"/>
      </w:pPr>
    </w:lvl>
    <w:lvl w:ilvl="8" w:tplc="0403001B" w:tentative="1">
      <w:start w:val="1"/>
      <w:numFmt w:val="lowerRoman"/>
      <w:lvlText w:val="%9."/>
      <w:lvlJc w:val="right"/>
      <w:pPr>
        <w:ind w:left="6610" w:hanging="180"/>
      </w:pPr>
    </w:lvl>
  </w:abstractNum>
  <w:abstractNum w:abstractNumId="25" w15:restartNumberingAfterBreak="0">
    <w:nsid w:val="6D453F8F"/>
    <w:multiLevelType w:val="hybridMultilevel"/>
    <w:tmpl w:val="2EA27082"/>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6" w15:restartNumberingAfterBreak="0">
    <w:nsid w:val="6EFE595A"/>
    <w:multiLevelType w:val="hybridMultilevel"/>
    <w:tmpl w:val="550411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6F8B7D48"/>
    <w:multiLevelType w:val="hybridMultilevel"/>
    <w:tmpl w:val="1F045892"/>
    <w:lvl w:ilvl="0" w:tplc="CD26C21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05831D9"/>
    <w:multiLevelType w:val="hybridMultilevel"/>
    <w:tmpl w:val="1F045892"/>
    <w:lvl w:ilvl="0" w:tplc="CD26C21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70AB1B16"/>
    <w:multiLevelType w:val="hybridMultilevel"/>
    <w:tmpl w:val="9536E21A"/>
    <w:lvl w:ilvl="0" w:tplc="9F40C1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960020">
      <w:start w:val="1"/>
      <w:numFmt w:val="lowerLetter"/>
      <w:lvlRestart w:val="0"/>
      <w:lvlText w:val="%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A8479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64DEE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CE299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C6392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34BBD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08A76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DAAA1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29"/>
  </w:num>
  <w:num w:numId="3">
    <w:abstractNumId w:val="12"/>
  </w:num>
  <w:num w:numId="4">
    <w:abstractNumId w:val="11"/>
  </w:num>
  <w:num w:numId="5">
    <w:abstractNumId w:val="5"/>
  </w:num>
  <w:num w:numId="6">
    <w:abstractNumId w:val="27"/>
  </w:num>
  <w:num w:numId="7">
    <w:abstractNumId w:val="13"/>
  </w:num>
  <w:num w:numId="8">
    <w:abstractNumId w:val="7"/>
  </w:num>
  <w:num w:numId="9">
    <w:abstractNumId w:val="9"/>
  </w:num>
  <w:num w:numId="10">
    <w:abstractNumId w:val="14"/>
  </w:num>
  <w:num w:numId="11">
    <w:abstractNumId w:val="28"/>
  </w:num>
  <w:num w:numId="12">
    <w:abstractNumId w:val="16"/>
  </w:num>
  <w:num w:numId="13">
    <w:abstractNumId w:val="1"/>
  </w:num>
  <w:num w:numId="14">
    <w:abstractNumId w:val="23"/>
  </w:num>
  <w:num w:numId="15">
    <w:abstractNumId w:val="0"/>
  </w:num>
  <w:num w:numId="16">
    <w:abstractNumId w:val="2"/>
  </w:num>
  <w:num w:numId="17">
    <w:abstractNumId w:val="24"/>
  </w:num>
  <w:num w:numId="18">
    <w:abstractNumId w:val="17"/>
  </w:num>
  <w:num w:numId="19">
    <w:abstractNumId w:val="20"/>
  </w:num>
  <w:num w:numId="20">
    <w:abstractNumId w:val="8"/>
  </w:num>
  <w:num w:numId="21">
    <w:abstractNumId w:val="4"/>
  </w:num>
  <w:num w:numId="22">
    <w:abstractNumId w:val="21"/>
  </w:num>
  <w:num w:numId="23">
    <w:abstractNumId w:val="10"/>
  </w:num>
  <w:num w:numId="24">
    <w:abstractNumId w:val="3"/>
  </w:num>
  <w:num w:numId="25">
    <w:abstractNumId w:val="19"/>
  </w:num>
  <w:num w:numId="26">
    <w:abstractNumId w:val="25"/>
  </w:num>
  <w:num w:numId="27">
    <w:abstractNumId w:val="6"/>
  </w:num>
  <w:num w:numId="28">
    <w:abstractNumId w:val="15"/>
  </w:num>
  <w:num w:numId="29">
    <w:abstractNumId w:val="22"/>
  </w:num>
  <w:num w:numId="3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46"/>
    <w:rsid w:val="0000505E"/>
    <w:rsid w:val="000166A9"/>
    <w:rsid w:val="000202FF"/>
    <w:rsid w:val="00031E63"/>
    <w:rsid w:val="000332C1"/>
    <w:rsid w:val="00034CF2"/>
    <w:rsid w:val="00051F68"/>
    <w:rsid w:val="00053837"/>
    <w:rsid w:val="0005743F"/>
    <w:rsid w:val="00072ADD"/>
    <w:rsid w:val="00075589"/>
    <w:rsid w:val="00085216"/>
    <w:rsid w:val="00093E5C"/>
    <w:rsid w:val="0009460A"/>
    <w:rsid w:val="000A703B"/>
    <w:rsid w:val="000B1392"/>
    <w:rsid w:val="000B1C8F"/>
    <w:rsid w:val="000B4BB4"/>
    <w:rsid w:val="000B5468"/>
    <w:rsid w:val="000C62C5"/>
    <w:rsid w:val="000D24F4"/>
    <w:rsid w:val="000D6B0F"/>
    <w:rsid w:val="000E430C"/>
    <w:rsid w:val="000F12F8"/>
    <w:rsid w:val="000F2FD8"/>
    <w:rsid w:val="000F579D"/>
    <w:rsid w:val="000F76BD"/>
    <w:rsid w:val="00106E9A"/>
    <w:rsid w:val="00121B88"/>
    <w:rsid w:val="0012558A"/>
    <w:rsid w:val="00136D71"/>
    <w:rsid w:val="0014194E"/>
    <w:rsid w:val="00147CA6"/>
    <w:rsid w:val="00150F66"/>
    <w:rsid w:val="001522E0"/>
    <w:rsid w:val="00152E60"/>
    <w:rsid w:val="00160390"/>
    <w:rsid w:val="0016460A"/>
    <w:rsid w:val="001725AF"/>
    <w:rsid w:val="00172660"/>
    <w:rsid w:val="00176ACF"/>
    <w:rsid w:val="00187F71"/>
    <w:rsid w:val="00196421"/>
    <w:rsid w:val="001967C0"/>
    <w:rsid w:val="001A1B58"/>
    <w:rsid w:val="001B1634"/>
    <w:rsid w:val="001C7FE3"/>
    <w:rsid w:val="001D141A"/>
    <w:rsid w:val="001D3DB7"/>
    <w:rsid w:val="001D4B8D"/>
    <w:rsid w:val="001D7690"/>
    <w:rsid w:val="001E30EF"/>
    <w:rsid w:val="001E601B"/>
    <w:rsid w:val="001E7476"/>
    <w:rsid w:val="001F4402"/>
    <w:rsid w:val="0020497B"/>
    <w:rsid w:val="00204C34"/>
    <w:rsid w:val="002121E2"/>
    <w:rsid w:val="002169C6"/>
    <w:rsid w:val="00217E6E"/>
    <w:rsid w:val="00227530"/>
    <w:rsid w:val="002312F2"/>
    <w:rsid w:val="0023356E"/>
    <w:rsid w:val="00234723"/>
    <w:rsid w:val="00242F3F"/>
    <w:rsid w:val="00256D34"/>
    <w:rsid w:val="002579BC"/>
    <w:rsid w:val="002608AB"/>
    <w:rsid w:val="002632CC"/>
    <w:rsid w:val="002702B0"/>
    <w:rsid w:val="00280EE1"/>
    <w:rsid w:val="00281B01"/>
    <w:rsid w:val="002820B6"/>
    <w:rsid w:val="00283185"/>
    <w:rsid w:val="00294B57"/>
    <w:rsid w:val="002A2F6A"/>
    <w:rsid w:val="002A5063"/>
    <w:rsid w:val="002A79F6"/>
    <w:rsid w:val="002B2F51"/>
    <w:rsid w:val="002B3838"/>
    <w:rsid w:val="002B69EB"/>
    <w:rsid w:val="002B7311"/>
    <w:rsid w:val="002C00F3"/>
    <w:rsid w:val="002C5FBB"/>
    <w:rsid w:val="002C7A6C"/>
    <w:rsid w:val="002D0780"/>
    <w:rsid w:val="002D2361"/>
    <w:rsid w:val="002D3632"/>
    <w:rsid w:val="002D54FB"/>
    <w:rsid w:val="002E4D92"/>
    <w:rsid w:val="002E5989"/>
    <w:rsid w:val="002F19AC"/>
    <w:rsid w:val="002F5B63"/>
    <w:rsid w:val="00300568"/>
    <w:rsid w:val="003239A3"/>
    <w:rsid w:val="00341590"/>
    <w:rsid w:val="0034537D"/>
    <w:rsid w:val="003458BF"/>
    <w:rsid w:val="00350351"/>
    <w:rsid w:val="003733FE"/>
    <w:rsid w:val="003862AD"/>
    <w:rsid w:val="0039090E"/>
    <w:rsid w:val="003960E1"/>
    <w:rsid w:val="0039663C"/>
    <w:rsid w:val="003969CA"/>
    <w:rsid w:val="0039777F"/>
    <w:rsid w:val="003A1A38"/>
    <w:rsid w:val="003A46E9"/>
    <w:rsid w:val="003A7D09"/>
    <w:rsid w:val="003C0016"/>
    <w:rsid w:val="003C159F"/>
    <w:rsid w:val="003C53EE"/>
    <w:rsid w:val="003C7BF5"/>
    <w:rsid w:val="003E595D"/>
    <w:rsid w:val="003E668B"/>
    <w:rsid w:val="004002CB"/>
    <w:rsid w:val="00413927"/>
    <w:rsid w:val="00415ED2"/>
    <w:rsid w:val="004168A9"/>
    <w:rsid w:val="00416B1A"/>
    <w:rsid w:val="00420BA1"/>
    <w:rsid w:val="00432D1F"/>
    <w:rsid w:val="0044146B"/>
    <w:rsid w:val="00443315"/>
    <w:rsid w:val="0044350F"/>
    <w:rsid w:val="0046022F"/>
    <w:rsid w:val="00461A38"/>
    <w:rsid w:val="00465BD7"/>
    <w:rsid w:val="00465E6A"/>
    <w:rsid w:val="004669F1"/>
    <w:rsid w:val="0047091F"/>
    <w:rsid w:val="0048487D"/>
    <w:rsid w:val="004A004A"/>
    <w:rsid w:val="004A5CC1"/>
    <w:rsid w:val="004A71FE"/>
    <w:rsid w:val="004B14A1"/>
    <w:rsid w:val="004B168A"/>
    <w:rsid w:val="004B2B12"/>
    <w:rsid w:val="004B685F"/>
    <w:rsid w:val="004E0449"/>
    <w:rsid w:val="004E10E9"/>
    <w:rsid w:val="004E3272"/>
    <w:rsid w:val="005030AC"/>
    <w:rsid w:val="00512ED9"/>
    <w:rsid w:val="0054484D"/>
    <w:rsid w:val="00544B2F"/>
    <w:rsid w:val="005471AE"/>
    <w:rsid w:val="005513EB"/>
    <w:rsid w:val="00556209"/>
    <w:rsid w:val="00556F22"/>
    <w:rsid w:val="0056600E"/>
    <w:rsid w:val="00593531"/>
    <w:rsid w:val="0059520F"/>
    <w:rsid w:val="005A07F0"/>
    <w:rsid w:val="005A6599"/>
    <w:rsid w:val="005B01EF"/>
    <w:rsid w:val="005B56A5"/>
    <w:rsid w:val="005B66AB"/>
    <w:rsid w:val="005C0251"/>
    <w:rsid w:val="005D29A2"/>
    <w:rsid w:val="005E4961"/>
    <w:rsid w:val="005F52B6"/>
    <w:rsid w:val="005F77EC"/>
    <w:rsid w:val="00600AAA"/>
    <w:rsid w:val="00604BA5"/>
    <w:rsid w:val="00617275"/>
    <w:rsid w:val="00620C0D"/>
    <w:rsid w:val="00640787"/>
    <w:rsid w:val="00644F41"/>
    <w:rsid w:val="00645C31"/>
    <w:rsid w:val="00652F06"/>
    <w:rsid w:val="00653412"/>
    <w:rsid w:val="006539D3"/>
    <w:rsid w:val="0065525C"/>
    <w:rsid w:val="00661161"/>
    <w:rsid w:val="00661BCA"/>
    <w:rsid w:val="006631F8"/>
    <w:rsid w:val="00672A89"/>
    <w:rsid w:val="00676BFD"/>
    <w:rsid w:val="0067788A"/>
    <w:rsid w:val="00680C9E"/>
    <w:rsid w:val="006851CD"/>
    <w:rsid w:val="00695245"/>
    <w:rsid w:val="00695315"/>
    <w:rsid w:val="0069791E"/>
    <w:rsid w:val="006A455F"/>
    <w:rsid w:val="006C2BF3"/>
    <w:rsid w:val="006C48E3"/>
    <w:rsid w:val="006D36B5"/>
    <w:rsid w:val="006D50CD"/>
    <w:rsid w:val="006D6FE1"/>
    <w:rsid w:val="006E2EFC"/>
    <w:rsid w:val="006E5B6D"/>
    <w:rsid w:val="006E6AE4"/>
    <w:rsid w:val="006E71EE"/>
    <w:rsid w:val="006F537A"/>
    <w:rsid w:val="007004AC"/>
    <w:rsid w:val="00705BC6"/>
    <w:rsid w:val="00706C4C"/>
    <w:rsid w:val="0071069A"/>
    <w:rsid w:val="00712BDD"/>
    <w:rsid w:val="00720EA2"/>
    <w:rsid w:val="00721074"/>
    <w:rsid w:val="00733906"/>
    <w:rsid w:val="0073466B"/>
    <w:rsid w:val="0073531F"/>
    <w:rsid w:val="00735EA1"/>
    <w:rsid w:val="00742123"/>
    <w:rsid w:val="007452B7"/>
    <w:rsid w:val="00750E6A"/>
    <w:rsid w:val="00753F56"/>
    <w:rsid w:val="00764C00"/>
    <w:rsid w:val="0077013F"/>
    <w:rsid w:val="007718ED"/>
    <w:rsid w:val="00772A9C"/>
    <w:rsid w:val="00774262"/>
    <w:rsid w:val="00780DBC"/>
    <w:rsid w:val="00787DF7"/>
    <w:rsid w:val="00796C44"/>
    <w:rsid w:val="007B3FEE"/>
    <w:rsid w:val="007B73B5"/>
    <w:rsid w:val="007C44FE"/>
    <w:rsid w:val="007C58B3"/>
    <w:rsid w:val="007D794D"/>
    <w:rsid w:val="007E6A7E"/>
    <w:rsid w:val="007F090F"/>
    <w:rsid w:val="00801F6E"/>
    <w:rsid w:val="00803C4C"/>
    <w:rsid w:val="0081152D"/>
    <w:rsid w:val="00813CE8"/>
    <w:rsid w:val="00823053"/>
    <w:rsid w:val="00826477"/>
    <w:rsid w:val="0084200A"/>
    <w:rsid w:val="00856250"/>
    <w:rsid w:val="00863E0C"/>
    <w:rsid w:val="00874205"/>
    <w:rsid w:val="008824BF"/>
    <w:rsid w:val="008912AC"/>
    <w:rsid w:val="00892822"/>
    <w:rsid w:val="00896F1B"/>
    <w:rsid w:val="008A575E"/>
    <w:rsid w:val="008C076E"/>
    <w:rsid w:val="008C5391"/>
    <w:rsid w:val="008C5400"/>
    <w:rsid w:val="008C5D1F"/>
    <w:rsid w:val="008C75E1"/>
    <w:rsid w:val="008C7669"/>
    <w:rsid w:val="008D4050"/>
    <w:rsid w:val="008D596F"/>
    <w:rsid w:val="008D7418"/>
    <w:rsid w:val="008E15E8"/>
    <w:rsid w:val="008E504F"/>
    <w:rsid w:val="00900636"/>
    <w:rsid w:val="0090323E"/>
    <w:rsid w:val="0090390D"/>
    <w:rsid w:val="00913BEA"/>
    <w:rsid w:val="00913CAB"/>
    <w:rsid w:val="00915299"/>
    <w:rsid w:val="00916275"/>
    <w:rsid w:val="00917856"/>
    <w:rsid w:val="00920BC0"/>
    <w:rsid w:val="00921018"/>
    <w:rsid w:val="009223F7"/>
    <w:rsid w:val="009323B9"/>
    <w:rsid w:val="00936BFD"/>
    <w:rsid w:val="00941DFE"/>
    <w:rsid w:val="00942085"/>
    <w:rsid w:val="009429A9"/>
    <w:rsid w:val="00953B4D"/>
    <w:rsid w:val="0096475D"/>
    <w:rsid w:val="00975A86"/>
    <w:rsid w:val="009801FB"/>
    <w:rsid w:val="00991771"/>
    <w:rsid w:val="009973F1"/>
    <w:rsid w:val="009B1049"/>
    <w:rsid w:val="009B1AEB"/>
    <w:rsid w:val="009B31D5"/>
    <w:rsid w:val="009B3921"/>
    <w:rsid w:val="009B5619"/>
    <w:rsid w:val="009C044D"/>
    <w:rsid w:val="009C44C6"/>
    <w:rsid w:val="009D2881"/>
    <w:rsid w:val="009D5578"/>
    <w:rsid w:val="009E2E33"/>
    <w:rsid w:val="009E5041"/>
    <w:rsid w:val="009E5CFC"/>
    <w:rsid w:val="009E6410"/>
    <w:rsid w:val="009E7C5C"/>
    <w:rsid w:val="009F0679"/>
    <w:rsid w:val="009F339C"/>
    <w:rsid w:val="009F7761"/>
    <w:rsid w:val="00A00510"/>
    <w:rsid w:val="00A04CEE"/>
    <w:rsid w:val="00A05B56"/>
    <w:rsid w:val="00A05F1A"/>
    <w:rsid w:val="00A06C38"/>
    <w:rsid w:val="00A07C1E"/>
    <w:rsid w:val="00A15081"/>
    <w:rsid w:val="00A225C7"/>
    <w:rsid w:val="00A23747"/>
    <w:rsid w:val="00A26BDF"/>
    <w:rsid w:val="00A34C31"/>
    <w:rsid w:val="00A36125"/>
    <w:rsid w:val="00A37F76"/>
    <w:rsid w:val="00A456B9"/>
    <w:rsid w:val="00A54BBE"/>
    <w:rsid w:val="00A63C88"/>
    <w:rsid w:val="00A66C85"/>
    <w:rsid w:val="00A67C1D"/>
    <w:rsid w:val="00A71CBC"/>
    <w:rsid w:val="00A77F33"/>
    <w:rsid w:val="00A86A93"/>
    <w:rsid w:val="00AA0B98"/>
    <w:rsid w:val="00AA610B"/>
    <w:rsid w:val="00AB2C26"/>
    <w:rsid w:val="00AB660D"/>
    <w:rsid w:val="00AC6A04"/>
    <w:rsid w:val="00AD35AC"/>
    <w:rsid w:val="00AD5817"/>
    <w:rsid w:val="00AE1E7D"/>
    <w:rsid w:val="00AE5110"/>
    <w:rsid w:val="00AF1791"/>
    <w:rsid w:val="00AF197B"/>
    <w:rsid w:val="00AF1E5A"/>
    <w:rsid w:val="00AF4324"/>
    <w:rsid w:val="00AF5152"/>
    <w:rsid w:val="00B0176C"/>
    <w:rsid w:val="00B07D37"/>
    <w:rsid w:val="00B155E3"/>
    <w:rsid w:val="00B2702B"/>
    <w:rsid w:val="00B30333"/>
    <w:rsid w:val="00B3556B"/>
    <w:rsid w:val="00B46269"/>
    <w:rsid w:val="00B46760"/>
    <w:rsid w:val="00B52178"/>
    <w:rsid w:val="00B54ADF"/>
    <w:rsid w:val="00B567A0"/>
    <w:rsid w:val="00B56FA8"/>
    <w:rsid w:val="00B64529"/>
    <w:rsid w:val="00B65FBF"/>
    <w:rsid w:val="00B71117"/>
    <w:rsid w:val="00B73075"/>
    <w:rsid w:val="00B77061"/>
    <w:rsid w:val="00B81A7F"/>
    <w:rsid w:val="00B8479E"/>
    <w:rsid w:val="00BA3B38"/>
    <w:rsid w:val="00BB2EFC"/>
    <w:rsid w:val="00BB38F2"/>
    <w:rsid w:val="00BC075F"/>
    <w:rsid w:val="00BC2E54"/>
    <w:rsid w:val="00BC3868"/>
    <w:rsid w:val="00BD0292"/>
    <w:rsid w:val="00BD0EDF"/>
    <w:rsid w:val="00BE1CDD"/>
    <w:rsid w:val="00BE70D5"/>
    <w:rsid w:val="00BE7245"/>
    <w:rsid w:val="00BF6D4D"/>
    <w:rsid w:val="00C03432"/>
    <w:rsid w:val="00C055CC"/>
    <w:rsid w:val="00C07B70"/>
    <w:rsid w:val="00C10B05"/>
    <w:rsid w:val="00C12533"/>
    <w:rsid w:val="00C1322A"/>
    <w:rsid w:val="00C16EEB"/>
    <w:rsid w:val="00C20454"/>
    <w:rsid w:val="00C22FE6"/>
    <w:rsid w:val="00C23DE0"/>
    <w:rsid w:val="00C44E2F"/>
    <w:rsid w:val="00C45207"/>
    <w:rsid w:val="00C4629E"/>
    <w:rsid w:val="00C46580"/>
    <w:rsid w:val="00C467A0"/>
    <w:rsid w:val="00C46C5D"/>
    <w:rsid w:val="00C472D0"/>
    <w:rsid w:val="00C51F8D"/>
    <w:rsid w:val="00C528FE"/>
    <w:rsid w:val="00C53602"/>
    <w:rsid w:val="00C54270"/>
    <w:rsid w:val="00C54883"/>
    <w:rsid w:val="00C66849"/>
    <w:rsid w:val="00C7095F"/>
    <w:rsid w:val="00C73D2D"/>
    <w:rsid w:val="00C7666B"/>
    <w:rsid w:val="00C9145A"/>
    <w:rsid w:val="00C93781"/>
    <w:rsid w:val="00C941A0"/>
    <w:rsid w:val="00CB1D78"/>
    <w:rsid w:val="00CB3677"/>
    <w:rsid w:val="00CC3B7A"/>
    <w:rsid w:val="00CC7FB1"/>
    <w:rsid w:val="00CD037F"/>
    <w:rsid w:val="00CD66D1"/>
    <w:rsid w:val="00D03481"/>
    <w:rsid w:val="00D074FD"/>
    <w:rsid w:val="00D12816"/>
    <w:rsid w:val="00D17396"/>
    <w:rsid w:val="00D20CCA"/>
    <w:rsid w:val="00D3520C"/>
    <w:rsid w:val="00D407A7"/>
    <w:rsid w:val="00D732AE"/>
    <w:rsid w:val="00D75E77"/>
    <w:rsid w:val="00D81659"/>
    <w:rsid w:val="00D84E98"/>
    <w:rsid w:val="00D861F8"/>
    <w:rsid w:val="00DA052D"/>
    <w:rsid w:val="00DA0BFB"/>
    <w:rsid w:val="00DA1AD0"/>
    <w:rsid w:val="00DB09D7"/>
    <w:rsid w:val="00DB31DE"/>
    <w:rsid w:val="00DB58B2"/>
    <w:rsid w:val="00DC156B"/>
    <w:rsid w:val="00DC6122"/>
    <w:rsid w:val="00DE094B"/>
    <w:rsid w:val="00DF5A02"/>
    <w:rsid w:val="00DF5A4F"/>
    <w:rsid w:val="00DF78F0"/>
    <w:rsid w:val="00E000B3"/>
    <w:rsid w:val="00E02278"/>
    <w:rsid w:val="00E02718"/>
    <w:rsid w:val="00E07FBB"/>
    <w:rsid w:val="00E1430D"/>
    <w:rsid w:val="00E1723A"/>
    <w:rsid w:val="00E2459B"/>
    <w:rsid w:val="00E248CD"/>
    <w:rsid w:val="00E24A96"/>
    <w:rsid w:val="00E319A4"/>
    <w:rsid w:val="00E35EBE"/>
    <w:rsid w:val="00E4099D"/>
    <w:rsid w:val="00E44044"/>
    <w:rsid w:val="00E46AD8"/>
    <w:rsid w:val="00E47D20"/>
    <w:rsid w:val="00E57C75"/>
    <w:rsid w:val="00E6735F"/>
    <w:rsid w:val="00E712D9"/>
    <w:rsid w:val="00E71885"/>
    <w:rsid w:val="00E7205F"/>
    <w:rsid w:val="00E72965"/>
    <w:rsid w:val="00E7337E"/>
    <w:rsid w:val="00E82A1B"/>
    <w:rsid w:val="00E860BC"/>
    <w:rsid w:val="00E930F2"/>
    <w:rsid w:val="00E970C8"/>
    <w:rsid w:val="00EA31E5"/>
    <w:rsid w:val="00EB2DC9"/>
    <w:rsid w:val="00ED3EDD"/>
    <w:rsid w:val="00ED4AFB"/>
    <w:rsid w:val="00ED7A07"/>
    <w:rsid w:val="00EE3E59"/>
    <w:rsid w:val="00EE62C7"/>
    <w:rsid w:val="00EE74CA"/>
    <w:rsid w:val="00EF0F34"/>
    <w:rsid w:val="00EF645D"/>
    <w:rsid w:val="00EF669D"/>
    <w:rsid w:val="00F1172B"/>
    <w:rsid w:val="00F154C4"/>
    <w:rsid w:val="00F21D79"/>
    <w:rsid w:val="00F26940"/>
    <w:rsid w:val="00F351F0"/>
    <w:rsid w:val="00F359BE"/>
    <w:rsid w:val="00F360B6"/>
    <w:rsid w:val="00F36C16"/>
    <w:rsid w:val="00F471EF"/>
    <w:rsid w:val="00F476A1"/>
    <w:rsid w:val="00F5084D"/>
    <w:rsid w:val="00F52220"/>
    <w:rsid w:val="00F614FA"/>
    <w:rsid w:val="00F624F8"/>
    <w:rsid w:val="00F639B4"/>
    <w:rsid w:val="00F745AB"/>
    <w:rsid w:val="00F81453"/>
    <w:rsid w:val="00F9192E"/>
    <w:rsid w:val="00F934F7"/>
    <w:rsid w:val="00F9365B"/>
    <w:rsid w:val="00F940A3"/>
    <w:rsid w:val="00FA0CBA"/>
    <w:rsid w:val="00FA3146"/>
    <w:rsid w:val="00FA68D6"/>
    <w:rsid w:val="00FA6F97"/>
    <w:rsid w:val="00FB11A3"/>
    <w:rsid w:val="00FB33CF"/>
    <w:rsid w:val="00FB56EE"/>
    <w:rsid w:val="00FB7ED4"/>
    <w:rsid w:val="00FC77D8"/>
    <w:rsid w:val="00FD535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2E12F"/>
  <w15:chartTrackingRefBased/>
  <w15:docId w15:val="{78AA4DCA-37D7-4E7C-91E5-1E475B08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5AF"/>
    <w:pPr>
      <w:spacing w:beforeLines="100" w:before="100" w:line="240" w:lineRule="exact"/>
    </w:pPr>
    <w:rPr>
      <w:rFonts w:ascii="Arial" w:hAnsi="Arial"/>
      <w:sz w:val="24"/>
      <w:szCs w:val="24"/>
      <w:lang w:eastAsia="es-ES"/>
    </w:rPr>
  </w:style>
  <w:style w:type="paragraph" w:styleId="Ttol1">
    <w:name w:val="heading 1"/>
    <w:basedOn w:val="Normal"/>
    <w:next w:val="Normal"/>
    <w:link w:val="Ttol1Car"/>
    <w:uiPriority w:val="9"/>
    <w:qFormat/>
    <w:rsid w:val="007004AC"/>
    <w:pPr>
      <w:keepNext/>
      <w:spacing w:before="240" w:after="60"/>
      <w:outlineLvl w:val="0"/>
    </w:pPr>
    <w:rPr>
      <w:rFonts w:asciiTheme="majorHAnsi" w:eastAsiaTheme="majorEastAsia" w:hAnsiTheme="majorHAnsi" w:cstheme="majorBidi"/>
      <w:b/>
      <w:bCs/>
      <w:kern w:val="32"/>
      <w:sz w:val="32"/>
      <w:szCs w:val="32"/>
    </w:rPr>
  </w:style>
  <w:style w:type="paragraph" w:styleId="Ttol2">
    <w:name w:val="heading 2"/>
    <w:basedOn w:val="Normal"/>
    <w:next w:val="Normal"/>
    <w:link w:val="Ttol2Car"/>
    <w:uiPriority w:val="9"/>
    <w:unhideWhenUsed/>
    <w:qFormat/>
    <w:rsid w:val="007004AC"/>
    <w:pPr>
      <w:keepNext/>
      <w:spacing w:before="240" w:after="60"/>
      <w:outlineLvl w:val="1"/>
    </w:pPr>
    <w:rPr>
      <w:rFonts w:asciiTheme="majorHAnsi" w:eastAsiaTheme="majorEastAsia" w:hAnsiTheme="majorHAnsi" w:cstheme="majorBidi"/>
      <w:b/>
      <w:bCs/>
      <w:i/>
      <w:iCs/>
      <w:sz w:val="28"/>
      <w:szCs w:val="28"/>
    </w:rPr>
  </w:style>
  <w:style w:type="paragraph" w:styleId="Ttol3">
    <w:name w:val="heading 3"/>
    <w:basedOn w:val="Normal"/>
    <w:next w:val="Normal"/>
    <w:link w:val="Ttol3Car"/>
    <w:uiPriority w:val="9"/>
    <w:unhideWhenUsed/>
    <w:qFormat/>
    <w:rsid w:val="007004AC"/>
    <w:pPr>
      <w:keepNext/>
      <w:spacing w:before="240" w:after="60"/>
      <w:outlineLvl w:val="2"/>
    </w:pPr>
    <w:rPr>
      <w:rFonts w:asciiTheme="majorHAnsi" w:eastAsiaTheme="majorEastAsia" w:hAnsiTheme="majorHAnsi" w:cstheme="majorBidi"/>
      <w:b/>
      <w:bCs/>
      <w:sz w:val="26"/>
      <w:szCs w:val="26"/>
    </w:rPr>
  </w:style>
  <w:style w:type="paragraph" w:styleId="Ttol4">
    <w:name w:val="heading 4"/>
    <w:basedOn w:val="Normal"/>
    <w:next w:val="Normal"/>
    <w:link w:val="Ttol4Car"/>
    <w:uiPriority w:val="9"/>
    <w:unhideWhenUsed/>
    <w:qFormat/>
    <w:rsid w:val="007004AC"/>
    <w:pPr>
      <w:keepNext/>
      <w:spacing w:before="240" w:after="60"/>
      <w:outlineLvl w:val="3"/>
    </w:pPr>
    <w:rPr>
      <w:rFonts w:asciiTheme="minorHAnsi" w:eastAsiaTheme="minorEastAsia" w:hAnsiTheme="minorHAnsi" w:cstheme="minorBidi"/>
      <w:b/>
      <w:bCs/>
      <w:sz w:val="28"/>
      <w:szCs w:val="28"/>
    </w:rPr>
  </w:style>
  <w:style w:type="paragraph" w:styleId="Ttol5">
    <w:name w:val="heading 5"/>
    <w:basedOn w:val="Normal"/>
    <w:next w:val="Normal"/>
    <w:link w:val="Ttol5Car"/>
    <w:uiPriority w:val="9"/>
    <w:qFormat/>
    <w:rsid w:val="00234723"/>
    <w:pPr>
      <w:keepNext/>
      <w:spacing w:beforeLines="0" w:before="0" w:line="240" w:lineRule="auto"/>
      <w:ind w:left="1440"/>
      <w:jc w:val="both"/>
      <w:outlineLvl w:val="4"/>
    </w:pPr>
    <w:rPr>
      <w:b/>
      <w:szCs w:val="20"/>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656311"/>
    <w:pPr>
      <w:tabs>
        <w:tab w:val="center" w:pos="4252"/>
        <w:tab w:val="right" w:pos="8504"/>
      </w:tabs>
    </w:pPr>
  </w:style>
  <w:style w:type="paragraph" w:styleId="Peu">
    <w:name w:val="footer"/>
    <w:basedOn w:val="Normal"/>
    <w:link w:val="PeuCar"/>
    <w:uiPriority w:val="99"/>
    <w:rsid w:val="00656311"/>
    <w:pPr>
      <w:tabs>
        <w:tab w:val="center" w:pos="4252"/>
        <w:tab w:val="right" w:pos="8504"/>
      </w:tabs>
    </w:pPr>
  </w:style>
  <w:style w:type="paragraph" w:styleId="Textdeglobus">
    <w:name w:val="Balloon Text"/>
    <w:basedOn w:val="Normal"/>
    <w:semiHidden/>
    <w:rsid w:val="0077169E"/>
    <w:rPr>
      <w:rFonts w:ascii="Tahoma" w:hAnsi="Tahoma" w:cs="Tahoma"/>
      <w:sz w:val="16"/>
      <w:szCs w:val="16"/>
    </w:rPr>
  </w:style>
  <w:style w:type="paragraph" w:customStyle="1" w:styleId="Estndar">
    <w:name w:val="Estándar"/>
    <w:basedOn w:val="Normal"/>
    <w:rsid w:val="00F31DB4"/>
    <w:pPr>
      <w:overflowPunct w:val="0"/>
      <w:autoSpaceDE w:val="0"/>
      <w:autoSpaceDN w:val="0"/>
      <w:adjustRightInd w:val="0"/>
      <w:spacing w:beforeLines="0" w:before="0" w:line="240" w:lineRule="auto"/>
      <w:jc w:val="both"/>
      <w:textAlignment w:val="baseline"/>
    </w:pPr>
    <w:rPr>
      <w:szCs w:val="20"/>
    </w:rPr>
  </w:style>
  <w:style w:type="paragraph" w:customStyle="1" w:styleId="Estndard">
    <w:name w:val="Estàndard"/>
    <w:basedOn w:val="Normal"/>
    <w:rsid w:val="00F31DB4"/>
    <w:pPr>
      <w:overflowPunct w:val="0"/>
      <w:autoSpaceDE w:val="0"/>
      <w:autoSpaceDN w:val="0"/>
      <w:adjustRightInd w:val="0"/>
      <w:spacing w:beforeLines="0" w:before="0" w:line="240" w:lineRule="auto"/>
      <w:jc w:val="both"/>
      <w:textAlignment w:val="baseline"/>
    </w:pPr>
    <w:rPr>
      <w:rFonts w:ascii="Helv" w:hAnsi="Helv"/>
      <w:sz w:val="22"/>
      <w:szCs w:val="20"/>
    </w:rPr>
  </w:style>
  <w:style w:type="paragraph" w:styleId="Mapadeldocument">
    <w:name w:val="Document Map"/>
    <w:basedOn w:val="Normal"/>
    <w:semiHidden/>
    <w:rsid w:val="001632BE"/>
    <w:pPr>
      <w:shd w:val="clear" w:color="auto" w:fill="000080"/>
    </w:pPr>
    <w:rPr>
      <w:rFonts w:ascii="Tahoma" w:hAnsi="Tahoma" w:cs="Tahoma"/>
      <w:sz w:val="20"/>
      <w:szCs w:val="20"/>
    </w:rPr>
  </w:style>
  <w:style w:type="paragraph" w:styleId="Pargrafdellista">
    <w:name w:val="List Paragraph"/>
    <w:basedOn w:val="Normal"/>
    <w:link w:val="PargrafdellistaCar"/>
    <w:uiPriority w:val="34"/>
    <w:qFormat/>
    <w:rsid w:val="00A15081"/>
    <w:pPr>
      <w:spacing w:beforeLines="0" w:before="0" w:after="160" w:line="259" w:lineRule="auto"/>
      <w:ind w:left="720"/>
      <w:contextualSpacing/>
    </w:pPr>
    <w:rPr>
      <w:rFonts w:ascii="Calibri" w:eastAsia="Calibri" w:hAnsi="Calibri"/>
      <w:sz w:val="22"/>
      <w:szCs w:val="22"/>
      <w:lang w:eastAsia="en-US"/>
    </w:rPr>
  </w:style>
  <w:style w:type="character" w:customStyle="1" w:styleId="Ttol5Car">
    <w:name w:val="Títol 5 Car"/>
    <w:link w:val="Ttol5"/>
    <w:uiPriority w:val="9"/>
    <w:rsid w:val="00234723"/>
    <w:rPr>
      <w:rFonts w:ascii="Arial" w:hAnsi="Arial"/>
      <w:b/>
      <w:sz w:val="24"/>
      <w:u w:val="single"/>
      <w:lang w:eastAsia="es-ES"/>
    </w:rPr>
  </w:style>
  <w:style w:type="character" w:customStyle="1" w:styleId="Ttol1Car">
    <w:name w:val="Títol 1 Car"/>
    <w:basedOn w:val="Tipusdelletraperdefectedelpargraf"/>
    <w:link w:val="Ttol1"/>
    <w:uiPriority w:val="9"/>
    <w:rsid w:val="007004AC"/>
    <w:rPr>
      <w:rFonts w:asciiTheme="majorHAnsi" w:eastAsiaTheme="majorEastAsia" w:hAnsiTheme="majorHAnsi" w:cstheme="majorBidi"/>
      <w:b/>
      <w:bCs/>
      <w:kern w:val="32"/>
      <w:sz w:val="32"/>
      <w:szCs w:val="32"/>
      <w:lang w:eastAsia="es-ES"/>
    </w:rPr>
  </w:style>
  <w:style w:type="character" w:customStyle="1" w:styleId="Ttol2Car">
    <w:name w:val="Títol 2 Car"/>
    <w:basedOn w:val="Tipusdelletraperdefectedelpargraf"/>
    <w:link w:val="Ttol2"/>
    <w:uiPriority w:val="9"/>
    <w:rsid w:val="007004AC"/>
    <w:rPr>
      <w:rFonts w:asciiTheme="majorHAnsi" w:eastAsiaTheme="majorEastAsia" w:hAnsiTheme="majorHAnsi" w:cstheme="majorBidi"/>
      <w:b/>
      <w:bCs/>
      <w:i/>
      <w:iCs/>
      <w:sz w:val="28"/>
      <w:szCs w:val="28"/>
      <w:lang w:eastAsia="es-ES"/>
    </w:rPr>
  </w:style>
  <w:style w:type="character" w:customStyle="1" w:styleId="Ttol3Car">
    <w:name w:val="Títol 3 Car"/>
    <w:basedOn w:val="Tipusdelletraperdefectedelpargraf"/>
    <w:link w:val="Ttol3"/>
    <w:uiPriority w:val="9"/>
    <w:rsid w:val="007004AC"/>
    <w:rPr>
      <w:rFonts w:asciiTheme="majorHAnsi" w:eastAsiaTheme="majorEastAsia" w:hAnsiTheme="majorHAnsi" w:cstheme="majorBidi"/>
      <w:b/>
      <w:bCs/>
      <w:sz w:val="26"/>
      <w:szCs w:val="26"/>
      <w:lang w:eastAsia="es-ES"/>
    </w:rPr>
  </w:style>
  <w:style w:type="character" w:customStyle="1" w:styleId="Ttol4Car">
    <w:name w:val="Títol 4 Car"/>
    <w:basedOn w:val="Tipusdelletraperdefectedelpargraf"/>
    <w:link w:val="Ttol4"/>
    <w:uiPriority w:val="9"/>
    <w:rsid w:val="007004AC"/>
    <w:rPr>
      <w:rFonts w:asciiTheme="minorHAnsi" w:eastAsiaTheme="minorEastAsia" w:hAnsiTheme="minorHAnsi" w:cstheme="minorBidi"/>
      <w:b/>
      <w:bCs/>
      <w:sz w:val="28"/>
      <w:szCs w:val="28"/>
      <w:lang w:eastAsia="es-ES"/>
    </w:rPr>
  </w:style>
  <w:style w:type="paragraph" w:customStyle="1" w:styleId="footnotedescription">
    <w:name w:val="footnote description"/>
    <w:next w:val="Normal"/>
    <w:link w:val="footnotedescriptionChar"/>
    <w:hidden/>
    <w:rsid w:val="007004AC"/>
    <w:pPr>
      <w:spacing w:line="250" w:lineRule="auto"/>
      <w:ind w:left="7" w:right="4"/>
      <w:jc w:val="both"/>
    </w:pPr>
    <w:rPr>
      <w:rFonts w:ascii="Arial" w:eastAsia="Arial" w:hAnsi="Arial" w:cs="Arial"/>
      <w:color w:val="000000"/>
      <w:szCs w:val="22"/>
    </w:rPr>
  </w:style>
  <w:style w:type="character" w:customStyle="1" w:styleId="footnotedescriptionChar">
    <w:name w:val="footnote description Char"/>
    <w:link w:val="footnotedescription"/>
    <w:rsid w:val="007004AC"/>
    <w:rPr>
      <w:rFonts w:ascii="Arial" w:eastAsia="Arial" w:hAnsi="Arial" w:cs="Arial"/>
      <w:color w:val="000000"/>
      <w:szCs w:val="22"/>
    </w:rPr>
  </w:style>
  <w:style w:type="paragraph" w:styleId="IDC1">
    <w:name w:val="toc 1"/>
    <w:hidden/>
    <w:uiPriority w:val="39"/>
    <w:rsid w:val="007004AC"/>
    <w:pPr>
      <w:spacing w:after="5" w:line="249" w:lineRule="auto"/>
      <w:ind w:left="28" w:right="23" w:hanging="9"/>
      <w:jc w:val="both"/>
    </w:pPr>
    <w:rPr>
      <w:rFonts w:ascii="Arial" w:eastAsia="Arial" w:hAnsi="Arial" w:cs="Arial"/>
      <w:b/>
      <w:color w:val="000000"/>
      <w:sz w:val="22"/>
      <w:szCs w:val="22"/>
    </w:rPr>
  </w:style>
  <w:style w:type="paragraph" w:styleId="IDC2">
    <w:name w:val="toc 2"/>
    <w:hidden/>
    <w:uiPriority w:val="39"/>
    <w:rsid w:val="007004AC"/>
    <w:pPr>
      <w:spacing w:after="4" w:line="248" w:lineRule="auto"/>
      <w:ind w:left="707" w:right="23" w:hanging="7"/>
      <w:jc w:val="both"/>
    </w:pPr>
    <w:rPr>
      <w:rFonts w:ascii="Arial" w:eastAsia="Arial" w:hAnsi="Arial" w:cs="Arial"/>
      <w:color w:val="000000"/>
      <w:sz w:val="22"/>
      <w:szCs w:val="22"/>
    </w:rPr>
  </w:style>
  <w:style w:type="character" w:customStyle="1" w:styleId="footnotemark">
    <w:name w:val="footnote mark"/>
    <w:hidden/>
    <w:rsid w:val="007004AC"/>
    <w:rPr>
      <w:rFonts w:ascii="Arial" w:eastAsia="Arial" w:hAnsi="Arial" w:cs="Arial"/>
      <w:color w:val="000000"/>
      <w:sz w:val="20"/>
      <w:vertAlign w:val="superscript"/>
    </w:rPr>
  </w:style>
  <w:style w:type="table" w:customStyle="1" w:styleId="TableGrid">
    <w:name w:val="TableGrid"/>
    <w:rsid w:val="007004AC"/>
    <w:rPr>
      <w:rFonts w:ascii="Calibri" w:hAnsi="Calibri"/>
      <w:sz w:val="22"/>
      <w:szCs w:val="22"/>
    </w:rPr>
    <w:tblPr>
      <w:tblCellMar>
        <w:top w:w="0" w:type="dxa"/>
        <w:left w:w="0" w:type="dxa"/>
        <w:bottom w:w="0" w:type="dxa"/>
        <w:right w:w="0" w:type="dxa"/>
      </w:tblCellMar>
    </w:tblPr>
  </w:style>
  <w:style w:type="table" w:styleId="Taulaambquadrcula">
    <w:name w:val="Table Grid"/>
    <w:basedOn w:val="Taulanormal"/>
    <w:uiPriority w:val="39"/>
    <w:rsid w:val="007004AC"/>
    <w:pPr>
      <w:jc w:val="both"/>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unhideWhenUsed/>
    <w:rsid w:val="007004AC"/>
    <w:rPr>
      <w:color w:val="0563C1"/>
      <w:u w:val="single"/>
    </w:rPr>
  </w:style>
  <w:style w:type="character" w:styleId="Enllavisitat">
    <w:name w:val="FollowedHyperlink"/>
    <w:uiPriority w:val="99"/>
    <w:unhideWhenUsed/>
    <w:rsid w:val="007004AC"/>
    <w:rPr>
      <w:color w:val="954F72"/>
      <w:u w:val="single"/>
    </w:rPr>
  </w:style>
  <w:style w:type="paragraph" w:customStyle="1" w:styleId="Default">
    <w:name w:val="Default"/>
    <w:rsid w:val="007004AC"/>
    <w:pPr>
      <w:autoSpaceDE w:val="0"/>
      <w:autoSpaceDN w:val="0"/>
      <w:adjustRightInd w:val="0"/>
    </w:pPr>
    <w:rPr>
      <w:rFonts w:ascii="Arial Unicode MS" w:hAnsi="Arial Unicode MS" w:cs="Arial Unicode MS"/>
      <w:color w:val="000000"/>
      <w:sz w:val="24"/>
      <w:szCs w:val="24"/>
    </w:rPr>
  </w:style>
  <w:style w:type="character" w:styleId="Textdelcontenidor">
    <w:name w:val="Placeholder Text"/>
    <w:basedOn w:val="Tipusdelletraperdefectedelpargraf"/>
    <w:uiPriority w:val="99"/>
    <w:semiHidden/>
    <w:rsid w:val="00750E6A"/>
    <w:rPr>
      <w:color w:val="808080"/>
    </w:rPr>
  </w:style>
  <w:style w:type="character" w:customStyle="1" w:styleId="PeuCar">
    <w:name w:val="Peu Car"/>
    <w:basedOn w:val="Tipusdelletraperdefectedelpargraf"/>
    <w:link w:val="Peu"/>
    <w:uiPriority w:val="99"/>
    <w:rsid w:val="00E7337E"/>
    <w:rPr>
      <w:rFonts w:ascii="Arial" w:hAnsi="Arial"/>
      <w:sz w:val="24"/>
      <w:szCs w:val="24"/>
      <w:lang w:eastAsia="es-ES"/>
    </w:rPr>
  </w:style>
  <w:style w:type="paragraph" w:styleId="TtoldelIDC">
    <w:name w:val="TOC Heading"/>
    <w:basedOn w:val="Ttol1"/>
    <w:next w:val="Normal"/>
    <w:uiPriority w:val="39"/>
    <w:unhideWhenUsed/>
    <w:qFormat/>
    <w:rsid w:val="00C1322A"/>
    <w:pPr>
      <w:keepLines/>
      <w:spacing w:beforeLines="0" w:after="0" w:line="259" w:lineRule="auto"/>
      <w:outlineLvl w:val="9"/>
    </w:pPr>
    <w:rPr>
      <w:b w:val="0"/>
      <w:bCs w:val="0"/>
      <w:color w:val="2E74B5" w:themeColor="accent1" w:themeShade="BF"/>
      <w:kern w:val="0"/>
      <w:lang w:eastAsia="ca-ES"/>
    </w:rPr>
  </w:style>
  <w:style w:type="paragraph" w:styleId="IDC3">
    <w:name w:val="toc 3"/>
    <w:basedOn w:val="Normal"/>
    <w:next w:val="Normal"/>
    <w:autoRedefine/>
    <w:uiPriority w:val="39"/>
    <w:unhideWhenUsed/>
    <w:rsid w:val="00C1322A"/>
    <w:pPr>
      <w:spacing w:beforeLines="0" w:before="0" w:after="100" w:line="259" w:lineRule="auto"/>
      <w:ind w:left="440"/>
    </w:pPr>
    <w:rPr>
      <w:rFonts w:asciiTheme="minorHAnsi" w:eastAsiaTheme="minorEastAsia" w:hAnsiTheme="minorHAnsi"/>
      <w:sz w:val="22"/>
      <w:szCs w:val="22"/>
      <w:lang w:eastAsia="ca-ES"/>
    </w:rPr>
  </w:style>
  <w:style w:type="paragraph" w:customStyle="1" w:styleId="Standard">
    <w:name w:val="Standard"/>
    <w:rsid w:val="000F12F8"/>
    <w:pPr>
      <w:suppressAutoHyphens/>
      <w:autoSpaceDN w:val="0"/>
      <w:textAlignment w:val="baseline"/>
      <w:outlineLvl w:val="0"/>
    </w:pPr>
    <w:rPr>
      <w:kern w:val="3"/>
      <w:sz w:val="24"/>
      <w:szCs w:val="24"/>
      <w:lang w:eastAsia="es-ES"/>
    </w:rPr>
  </w:style>
  <w:style w:type="paragraph" w:styleId="Textindependent">
    <w:name w:val="Body Text"/>
    <w:basedOn w:val="Normal"/>
    <w:link w:val="TextindependentCar"/>
    <w:uiPriority w:val="1"/>
    <w:qFormat/>
    <w:rsid w:val="00D03481"/>
    <w:pPr>
      <w:widowControl w:val="0"/>
      <w:autoSpaceDE w:val="0"/>
      <w:autoSpaceDN w:val="0"/>
      <w:spacing w:beforeLines="0" w:before="0" w:line="240" w:lineRule="auto"/>
    </w:pPr>
    <w:rPr>
      <w:rFonts w:eastAsia="Arial" w:cs="Arial"/>
      <w:sz w:val="21"/>
      <w:szCs w:val="21"/>
      <w:lang w:eastAsia="en-US"/>
    </w:rPr>
  </w:style>
  <w:style w:type="character" w:customStyle="1" w:styleId="TextindependentCar">
    <w:name w:val="Text independent Car"/>
    <w:basedOn w:val="Tipusdelletraperdefectedelpargraf"/>
    <w:link w:val="Textindependent"/>
    <w:uiPriority w:val="1"/>
    <w:rsid w:val="00D03481"/>
    <w:rPr>
      <w:rFonts w:ascii="Arial" w:eastAsia="Arial" w:hAnsi="Arial" w:cs="Arial"/>
      <w:sz w:val="21"/>
      <w:szCs w:val="21"/>
      <w:lang w:eastAsia="en-US"/>
    </w:rPr>
  </w:style>
  <w:style w:type="character" w:customStyle="1" w:styleId="PargrafdellistaCar">
    <w:name w:val="Paràgraf de llista Car"/>
    <w:link w:val="Pargrafdellista"/>
    <w:uiPriority w:val="34"/>
    <w:rsid w:val="00D03481"/>
    <w:rPr>
      <w:rFonts w:ascii="Calibri" w:eastAsia="Calibri" w:hAnsi="Calibri"/>
      <w:sz w:val="22"/>
      <w:szCs w:val="22"/>
      <w:lang w:eastAsia="en-US"/>
    </w:rPr>
  </w:style>
  <w:style w:type="paragraph" w:styleId="NormalWeb">
    <w:name w:val="Normal (Web)"/>
    <w:basedOn w:val="Normal"/>
    <w:uiPriority w:val="99"/>
    <w:unhideWhenUsed/>
    <w:rsid w:val="003E668B"/>
    <w:pPr>
      <w:spacing w:beforeLines="0" w:beforeAutospacing="1" w:after="100" w:afterAutospacing="1" w:line="240" w:lineRule="auto"/>
    </w:pPr>
    <w:rPr>
      <w:rFonts w:ascii="Times New Roman" w:hAnsi="Times New Roman"/>
      <w:lang w:eastAsia="ca-ES"/>
    </w:rPr>
  </w:style>
  <w:style w:type="character" w:styleId="Textennegreta">
    <w:name w:val="Strong"/>
    <w:basedOn w:val="Tipusdelletraperdefectedelpargraf"/>
    <w:uiPriority w:val="22"/>
    <w:qFormat/>
    <w:rsid w:val="009B1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09246">
      <w:bodyDiv w:val="1"/>
      <w:marLeft w:val="0"/>
      <w:marRight w:val="0"/>
      <w:marTop w:val="0"/>
      <w:marBottom w:val="0"/>
      <w:divBdr>
        <w:top w:val="none" w:sz="0" w:space="0" w:color="auto"/>
        <w:left w:val="none" w:sz="0" w:space="0" w:color="auto"/>
        <w:bottom w:val="none" w:sz="0" w:space="0" w:color="auto"/>
        <w:right w:val="none" w:sz="0" w:space="0" w:color="auto"/>
      </w:divBdr>
    </w:div>
    <w:div w:id="137364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ctacio.gencat.cat/ca/gestionar-contractacio/contractacio-electronica-administracio/e-Licita/presentacio-telematica-ofertes/" TargetMode="External"/><Relationship Id="rId18" Type="http://schemas.openxmlformats.org/officeDocument/2006/relationships/hyperlink" Target="https://contractacio.gencat.cat/ca/gestionar-contractacio/contractacio-electronica-administracio/e-Licita/presentacio-telematica-ofertes/"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contractacio.gencat.cat/ca/gestionar-contractacio/contractacio-electronica-administracio/e-Licita/presentacio-telematica-ofert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ntractacio.gencat.cat/ca/gestionar-contractacio/contractacio-electronica-administracio/e-Licita/presentacio-telematica-ofertes/" TargetMode="External"/><Relationship Id="rId17" Type="http://schemas.openxmlformats.org/officeDocument/2006/relationships/hyperlink" Target="https://contractacio.gencat.cat/ca/gestionar-contractacio/contractacio-electronica-administracio/e-Licita/presentacio-telematica-ofertes/" TargetMode="External"/><Relationship Id="rId25" Type="http://schemas.openxmlformats.org/officeDocument/2006/relationships/hyperlink" Target="https://contractacio.gencat.cat/ca/gestionar-contractacio/contractacio-electronica-administracio/e-Licita/presentacio-telematica-ofert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ntractacio.gencat.cat/ca/gestionar-contractacio/contractacio-electronica-administracio/e-Licita/presentacio-telematica-ofertes/" TargetMode="External"/><Relationship Id="rId20" Type="http://schemas.openxmlformats.org/officeDocument/2006/relationships/hyperlink" Target="https://contractacio.gencat.cat/ca/gestionar-contractacio/contractacio-electronica-administracio/e-Licita/presentacio-telematica-ofert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tractaciopublica.gencat.cat/perfil/INCAVI" TargetMode="External"/><Relationship Id="rId24" Type="http://schemas.openxmlformats.org/officeDocument/2006/relationships/hyperlink" Target="https://contractacio.gencat.cat/ca/gestionar-contractacio/contractacio-electronica-administracio/e-Licita/presentacio-telematica-oferte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ontractacio.gencat.cat/ca/gestionar-contractacio/contractacio-electronica-administracio/e-Licita/presentacio-telematica-ofertes/" TargetMode="External"/><Relationship Id="rId23" Type="http://schemas.openxmlformats.org/officeDocument/2006/relationships/hyperlink" Target="https://contractacio.gencat.cat/ca/gestionar-contractacio/contractacio-electronica-administracio/e-Licita/presentacio-telematica-oferte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contractacio.gencat.cat/ca/gestionar-contractacio/contractacio-electronica-administracio/e-Licita/presentacio-telematica-oferte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ctacio.gencat.cat/ca/gestionar-contractacio/contractacio-electronica-administracio/e-Licita/presentacio-telematica-ofertes/" TargetMode="External"/><Relationship Id="rId22" Type="http://schemas.openxmlformats.org/officeDocument/2006/relationships/hyperlink" Target="https://contractacio.gencat.cat/ca/gestionar-contractacio/contractacio-electronica-administracio/e-Licita/presentacio-telematica-ofertes/"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dogc.gencat.cat/ca/document-del-dogc/?documentId=674751" TargetMode="External"/><Relationship Id="rId2" Type="http://schemas.openxmlformats.org/officeDocument/2006/relationships/hyperlink" Target="https://dogc.gencat.cat/ca/document-del-dogc/?documentId=674751" TargetMode="External"/><Relationship Id="rId1" Type="http://schemas.openxmlformats.org/officeDocument/2006/relationships/hyperlink" Target="https://dogc.gencat.cat/ca/document-del-dogc/?documentId=674751" TargetMode="External"/><Relationship Id="rId4" Type="http://schemas.openxmlformats.org/officeDocument/2006/relationships/hyperlink" Target="https://dogc.gencat.cat/ca/document-del-dogc/?documentId=6747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uario\Escritorio\Plantilla%20Carta%202def.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E2FD5BA4B33841B45B9EB33E0B41C7" ma:contentTypeVersion="15" ma:contentTypeDescription="Crea un document nou" ma:contentTypeScope="" ma:versionID="738229833ac722f3d09c4c4745681ba1">
  <xsd:schema xmlns:xsd="http://www.w3.org/2001/XMLSchema" xmlns:xs="http://www.w3.org/2001/XMLSchema" xmlns:p="http://schemas.microsoft.com/office/2006/metadata/properties" xmlns:ns2="c72ffd7a-cc4c-4f95-b344-2080ac2719a6" xmlns:ns3="ae3e218c-81ea-4288-9112-61c2c3698e24" targetNamespace="http://schemas.microsoft.com/office/2006/metadata/properties" ma:root="true" ma:fieldsID="f290358cd0495d561e1494183de328f1" ns2:_="" ns3:_="">
    <xsd:import namespace="c72ffd7a-cc4c-4f95-b344-2080ac2719a6"/>
    <xsd:import namespace="ae3e218c-81ea-4288-9112-61c2c3698e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ffd7a-cc4c-4f95-b344-2080ac27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e218c-81ea-4288-9112-61c2c3698e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d15505c-ef54-4eeb-9b26-4c5fe31a9ff0}" ma:internalName="TaxCatchAll" ma:showField="CatchAllData" ma:web="ae3e218c-81ea-4288-9112-61c2c3698e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3e218c-81ea-4288-9112-61c2c3698e24" xsi:nil="true"/>
    <lcf76f155ced4ddcb4097134ff3c332f xmlns="c72ffd7a-cc4c-4f95-b344-2080ac2719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8EE5-4005-4BD4-BDF2-90018059287C}">
  <ds:schemaRefs>
    <ds:schemaRef ds:uri="http://schemas.microsoft.com/sharepoint/v3/contenttype/forms"/>
  </ds:schemaRefs>
</ds:datastoreItem>
</file>

<file path=customXml/itemProps2.xml><?xml version="1.0" encoding="utf-8"?>
<ds:datastoreItem xmlns:ds="http://schemas.openxmlformats.org/officeDocument/2006/customXml" ds:itemID="{2119771A-264B-4BAF-9DBC-71BA14D64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ffd7a-cc4c-4f95-b344-2080ac2719a6"/>
    <ds:schemaRef ds:uri="ae3e218c-81ea-4288-9112-61c2c3698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C9502E-9D41-458E-A5D1-DD7332452E7E}">
  <ds:schemaRefs>
    <ds:schemaRef ds:uri="http://schemas.microsoft.com/office/2006/metadata/properties"/>
    <ds:schemaRef ds:uri="http://schemas.microsoft.com/office/infopath/2007/PartnerControls"/>
    <ds:schemaRef ds:uri="ae3e218c-81ea-4288-9112-61c2c3698e24"/>
    <ds:schemaRef ds:uri="c72ffd7a-cc4c-4f95-b344-2080ac2719a6"/>
  </ds:schemaRefs>
</ds:datastoreItem>
</file>

<file path=customXml/itemProps4.xml><?xml version="1.0" encoding="utf-8"?>
<ds:datastoreItem xmlns:ds="http://schemas.openxmlformats.org/officeDocument/2006/customXml" ds:itemID="{71FB0446-3935-4E82-B795-82658F2C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Carta 2def.dot</Template>
  <TotalTime>1</TotalTime>
  <Pages>26</Pages>
  <Words>8139</Words>
  <Characters>46395</Characters>
  <Application>Microsoft Office Word</Application>
  <DocSecurity>0</DocSecurity>
  <Lines>386</Lines>
  <Paragraphs>108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´ñseklfmasñldkfj asdklñfj añlskdj asklfj ñalkj faldksfj klasdmv ñasl fkadfklñ jalñsdjf aslñdfjk añlskd fjañlsdk fjalsdkjflñakfj ñaLSKFJ ÑASLKFJ AÑSLDK FM</vt:lpstr>
      <vt:lpstr>´ñseklfmasñldkfj asdklñfj añlskdj asklfj ñalkj faldksfj klasdmv ñasl fkadfklñ jalñsdjf aslñdfjk añlskd fjañlsdk fjalsdkjflñakfj ñaLSKFJ ÑASLKFJ AÑSLDK FM</vt:lpstr>
    </vt:vector>
  </TitlesOfParts>
  <Company/>
  <LinksUpToDate>false</LinksUpToDate>
  <CharactersWithSpaces>54426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´ñseklfmasñldkfj asdklñfj añlskdj asklfj ñalkj faldksfj klasdmv ñasl fkadfklñ jalñsdjf aslñdfjk añlskd fjañlsdk fjalsdkjflñakfj ñaLSKFJ ÑASLKFJ AÑSLDK FM</dc:title>
  <dc:subject/>
  <dc:creator>Laura</dc:creator>
  <cp:keywords/>
  <dc:description/>
  <cp:lastModifiedBy>Vilaltella Bosch, Ramon</cp:lastModifiedBy>
  <cp:revision>3</cp:revision>
  <cp:lastPrinted>2025-01-27T10:36:00Z</cp:lastPrinted>
  <dcterms:created xsi:type="dcterms:W3CDTF">2025-05-06T07:52:00Z</dcterms:created>
  <dcterms:modified xsi:type="dcterms:W3CDTF">2025-05-06T07:53:00Z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0x01010064E2FD5BA4B33841B45B9EB33E0B41C7</vt:lpwstr>
  </property>
  <property fmtid="{D5CDD505-2E9C-101B-9397-08002B2CF9AE}" pid="3" name="MediaServiceImageTags">
    <vt:lpwstr/>
  </property>
</Properties>
</file>