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C987" w14:textId="428F3850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b/>
          <w:sz w:val="24"/>
          <w:szCs w:val="24"/>
          <w:u w:val="single"/>
          <w:lang w:val="ca-ES"/>
        </w:rPr>
      </w:pPr>
      <w:bookmarkStart w:id="0" w:name="_Hlk134227917"/>
      <w:r w:rsidRPr="00035447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>ANNEX 1</w:t>
      </w:r>
      <w:r w:rsidR="00DD0EF0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>0</w:t>
      </w:r>
      <w:r w:rsidR="00FE78B2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 PPT</w:t>
      </w:r>
      <w:r w:rsidRPr="00035447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: CONTINGUT </w:t>
      </w:r>
      <w:r w:rsidR="0012666D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ADDICIONAL </w:t>
      </w:r>
      <w:r w:rsidR="00DF45E1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de </w:t>
      </w:r>
      <w:r w:rsidRPr="00035447">
        <w:rPr>
          <w:rFonts w:ascii="Arial" w:eastAsia="Times New Roman" w:hAnsi="Arial" w:cs="Arial"/>
          <w:b/>
          <w:sz w:val="24"/>
          <w:szCs w:val="24"/>
          <w:u w:val="single"/>
          <w:lang w:val="ca"/>
        </w:rPr>
        <w:t xml:space="preserve">SOBRE 1 </w:t>
      </w:r>
    </w:p>
    <w:bookmarkEnd w:id="0"/>
    <w:p w14:paraId="1B08F3E5" w14:textId="77777777" w:rsidR="00035447" w:rsidRPr="00035447" w:rsidRDefault="00035447" w:rsidP="00035447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ca"/>
        </w:rPr>
      </w:pPr>
    </w:p>
    <w:p w14:paraId="41816658" w14:textId="77777777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sz w:val="18"/>
          <w:szCs w:val="18"/>
          <w:lang w:val="ca-ES"/>
        </w:rPr>
      </w:pP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 xml:space="preserve">L' oferta haurà d' incloure com a mínim la següent documentació en el mateix ordre que el Plec de Condicions Tècniques. S'haurà de fer referència a totes les clàusules esmentades en el mateix, indicant el seu compliment i afegint (en cas necessari) els aclariments que el licitador consideri oportuns. </w:t>
      </w:r>
    </w:p>
    <w:p w14:paraId="1C4002C1" w14:textId="77777777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sz w:val="18"/>
          <w:szCs w:val="18"/>
          <w:lang w:val="ca-ES"/>
        </w:rPr>
      </w:pP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>Les ofertes es presentaran redactades en català o en castellà. Tota la documentació que s' adjunti a les ofertes, i que es trobi redactada en un altre idioma, haurà d' acompanyar-se de la corresponent traducció.</w:t>
      </w:r>
    </w:p>
    <w:p w14:paraId="5EB67636" w14:textId="23F1F284" w:rsidR="00035447" w:rsidRPr="00035447" w:rsidRDefault="00035447" w:rsidP="00035447">
      <w:pPr>
        <w:spacing w:after="240" w:line="276" w:lineRule="auto"/>
        <w:jc w:val="both"/>
        <w:rPr>
          <w:rFonts w:ascii="Arial" w:eastAsia="Arial Unicode MS" w:hAnsi="Arial" w:cs="Arial"/>
          <w:sz w:val="18"/>
          <w:szCs w:val="18"/>
          <w:lang w:val="ca-ES"/>
        </w:rPr>
      </w:pP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>L'</w:t>
      </w:r>
      <w:r w:rsidR="00DD0EF0">
        <w:rPr>
          <w:rFonts w:ascii="Times New Roman" w:eastAsia="Times New Roman" w:hAnsi="Times New Roman" w:cs="Times New Roman"/>
          <w:sz w:val="18"/>
          <w:szCs w:val="18"/>
          <w:lang w:val="ca"/>
        </w:rPr>
        <w:t>a</w:t>
      </w:r>
      <w:r w:rsidR="00DF45E1">
        <w:rPr>
          <w:rFonts w:ascii="Times New Roman" w:eastAsia="Times New Roman" w:hAnsi="Times New Roman" w:cs="Times New Roman"/>
          <w:sz w:val="18"/>
          <w:szCs w:val="18"/>
          <w:lang w:val="ca"/>
        </w:rPr>
        <w:t>nnex 1</w:t>
      </w:r>
      <w:r w:rsidR="00DD0EF0">
        <w:rPr>
          <w:rFonts w:ascii="Times New Roman" w:eastAsia="Times New Roman" w:hAnsi="Times New Roman" w:cs="Times New Roman"/>
          <w:sz w:val="18"/>
          <w:szCs w:val="18"/>
          <w:lang w:val="ca"/>
        </w:rPr>
        <w:t>0 del</w:t>
      </w:r>
      <w:r w:rsidR="00DF45E1">
        <w:rPr>
          <w:rFonts w:ascii="Times New Roman" w:eastAsia="Times New Roman" w:hAnsi="Times New Roman" w:cs="Times New Roman"/>
          <w:sz w:val="18"/>
          <w:szCs w:val="18"/>
          <w:lang w:val="ca"/>
        </w:rPr>
        <w:t xml:space="preserve"> PPT </w:t>
      </w:r>
      <w:r w:rsidRPr="00035447">
        <w:rPr>
          <w:rFonts w:ascii="Times New Roman" w:eastAsia="Times New Roman" w:hAnsi="Times New Roman" w:cs="Times New Roman"/>
          <w:sz w:val="18"/>
          <w:szCs w:val="18"/>
          <w:lang w:val="ca"/>
        </w:rPr>
        <w:t>haurà d' incloure, com a mínim, la informació i documentació següent: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48"/>
        <w:gridCol w:w="7561"/>
      </w:tblGrid>
      <w:tr w:rsidR="00035447" w:rsidRPr="00035447" w14:paraId="7D0FA101" w14:textId="77777777" w:rsidTr="00734555">
        <w:trPr>
          <w:trHeight w:val="5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D621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b/>
                <w:lang w:val="ca-ES"/>
              </w:rPr>
            </w:pPr>
            <w:r w:rsidRPr="00035447">
              <w:rPr>
                <w:rFonts w:ascii="Arial" w:hAnsi="Arial" w:cs="Arial"/>
                <w:b/>
                <w:lang w:val="ca"/>
              </w:rPr>
              <w:t>CAPÍTOL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61AB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b/>
                <w:lang w:val="ca-ES"/>
              </w:rPr>
            </w:pPr>
            <w:r w:rsidRPr="00035447">
              <w:rPr>
                <w:rFonts w:ascii="Arial" w:hAnsi="Arial" w:cs="Arial"/>
                <w:b/>
                <w:lang w:val="ca"/>
              </w:rPr>
              <w:t>CONTINGUT SOBRE 1</w:t>
            </w:r>
          </w:p>
        </w:tc>
      </w:tr>
      <w:tr w:rsidR="00035447" w:rsidRPr="00035447" w14:paraId="64B2B06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92EE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Todos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A022" w14:textId="5128C3B8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Declaració responsable del compliment del "PLEC DE CONDICIONS TÈCNIQUES PER A L'ADQUISICIÓ </w:t>
            </w:r>
            <w:r w:rsidR="00DD0EF0">
              <w:rPr>
                <w:rFonts w:ascii="Arial" w:hAnsi="Arial" w:cs="Arial"/>
                <w:sz w:val="18"/>
                <w:szCs w:val="18"/>
                <w:lang w:val="ca"/>
              </w:rPr>
              <w:t>DE DRESINES ELÈCTRIQUES DE 1.435 I 1.674</w:t>
            </w: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 DE F.M.B."</w:t>
            </w:r>
          </w:p>
          <w:p w14:paraId="1CD912DE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Per a tots els capítols es lliurarà una descripció tècnica detallada de tots els equips oferts, així com la documentació necessària per a la definició dels mateixos (plànols, esquemes, etc.), a més de la sol·licitada en la següent taula. </w:t>
            </w:r>
          </w:p>
          <w:p w14:paraId="4EB5924F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  <w:lang w:val="ca"/>
              </w:rPr>
            </w:pPr>
            <w:r w:rsidRPr="0003544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  <w:lang w:val="ca"/>
              </w:rPr>
              <w:t>IMPORTANT: En aquesta documentació NO pot figurar cap dada susceptible de valoració posterior en el sobre 3</w:t>
            </w:r>
          </w:p>
          <w:p w14:paraId="26BABB5D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2EFD606C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206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286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Llistat de normativa aplicada al vehicle</w:t>
            </w:r>
          </w:p>
        </w:tc>
      </w:tr>
      <w:tr w:rsidR="00035447" w:rsidRPr="00035447" w14:paraId="72D664FD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DEBC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16C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general del vehicle</w:t>
            </w:r>
          </w:p>
          <w:p w14:paraId="3F7E7EE1" w14:textId="4483555E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Plànol/us generals de conjunt del vehicle, incloent: distribució general d'aparells, equips o sistemes principals a bord del vehicle (motor</w:t>
            </w:r>
            <w:r w:rsidR="00DD0EF0">
              <w:rPr>
                <w:rFonts w:ascii="Arial" w:hAnsi="Arial" w:cs="Arial"/>
                <w:sz w:val="18"/>
                <w:szCs w:val="18"/>
                <w:lang w:val="ca"/>
              </w:rPr>
              <w:t>s elèctrics i</w:t>
            </w: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 dièsel, dipòsits de combustible i d'aire</w:t>
            </w:r>
            <w:r w:rsidR="00DD0EF0">
              <w:rPr>
                <w:rFonts w:ascii="Arial" w:hAnsi="Arial" w:cs="Arial"/>
                <w:sz w:val="18"/>
                <w:szCs w:val="18"/>
                <w:lang w:val="ca"/>
              </w:rPr>
              <w:t>, bateries</w:t>
            </w: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, distribució en cabina, sistema de propulsió o tracció, equips de mesura, etc.), distribució de sortides per al personal, així com dimensions principals,  distància entre eixos, etc.</w:t>
            </w:r>
          </w:p>
        </w:tc>
      </w:tr>
      <w:tr w:rsidR="00035447" w:rsidRPr="00035447" w14:paraId="762385A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34A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9E95" w14:textId="14F4BCAB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Prestacions dinàmiques del vehicle (potència, velocitat màxima de circulació, rampa màxima, nombre d'eixos de tracció, radi mínim de corba de circulació, velocitat d'avanç en treball...)</w:t>
            </w:r>
            <w:r w:rsidR="00DD0EF0">
              <w:rPr>
                <w:rFonts w:ascii="Arial" w:hAnsi="Arial" w:cs="Arial"/>
                <w:sz w:val="18"/>
                <w:szCs w:val="18"/>
                <w:lang w:val="ca"/>
              </w:rPr>
              <w:t xml:space="preserve"> </w:t>
            </w:r>
          </w:p>
        </w:tc>
      </w:tr>
      <w:tr w:rsidR="00035447" w:rsidRPr="00035447" w14:paraId="01391759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5B77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D18D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Càlcul del gàlib del vehicle</w:t>
            </w:r>
          </w:p>
          <w:p w14:paraId="0FF3E897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Demostració d' inscripció en galibo de les línies de FMB</w:t>
            </w:r>
          </w:p>
          <w:p w14:paraId="1B2E9E95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Plànols gàlib</w:t>
            </w:r>
          </w:p>
          <w:p w14:paraId="668676AB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Dimensions del vehicle (ample, distància entre eixos, distància ens pivot, empat, alçada...)</w:t>
            </w:r>
          </w:p>
          <w:p w14:paraId="4F837555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2FCECAE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602B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7.4.1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2E5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Plànols preliminars del bastidor</w:t>
            </w:r>
          </w:p>
        </w:tc>
      </w:tr>
      <w:tr w:rsidR="00035447" w:rsidRPr="00035447" w14:paraId="1FDE61AC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8D3D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7.4.2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D12D" w14:textId="61A03CA8" w:rsidR="00035447" w:rsidRPr="00DD0EF0" w:rsidRDefault="00035447" w:rsidP="00DD0E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dels punts d' elevació</w:t>
            </w:r>
          </w:p>
        </w:tc>
      </w:tr>
      <w:tr w:rsidR="00035447" w:rsidRPr="00035447" w14:paraId="24C695FC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169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7.5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F63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i plànols preliminars de la cabina amb la ubicació dels seients de conducció i acompanyants, porta d' accés, sortides d' emergència, aire condicionat, il·luminació, etc.</w:t>
            </w:r>
          </w:p>
          <w:p w14:paraId="38D6D56D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6F44BCDD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0C9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7.5.1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0B9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dels sistemes d' aire condicionat i calefacció de la cabina</w:t>
            </w:r>
          </w:p>
        </w:tc>
      </w:tr>
      <w:tr w:rsidR="00035447" w:rsidRPr="00035447" w14:paraId="7A13BE8E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B50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7.5.3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DCF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Plànol de visibilitat i accessibilitat des de la posició del conductor davant el pupitre.</w:t>
            </w:r>
          </w:p>
        </w:tc>
      </w:tr>
      <w:tr w:rsidR="00035447" w:rsidRPr="00035447" w14:paraId="5EA92FDB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3E0D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7.6.1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B4A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Disseny preliminar del pupitre </w:t>
            </w:r>
          </w:p>
          <w:p w14:paraId="6787C54E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Plànol específic de conjunt dels pupitres de conducció, indicant la disposició dels diferents aparells, controls i indicadors instal·lats.</w:t>
            </w:r>
          </w:p>
        </w:tc>
      </w:tr>
      <w:tr w:rsidR="00035447" w:rsidRPr="00035447" w14:paraId="4BDACB4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B54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7.10.1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608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general del sistema de tracció del vehicle</w:t>
            </w:r>
          </w:p>
          <w:p w14:paraId="5D136371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Estudi preliminar de capacitat i potència del sistema de tracció que demostri el compliment de les prestacions exigides en el capítol 9.1 del Plec Tècnic</w:t>
            </w:r>
          </w:p>
        </w:tc>
      </w:tr>
      <w:tr w:rsidR="00035447" w:rsidRPr="00035447" w14:paraId="6B41E62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4BD8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7.10.2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A44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motor elèctric de tracció</w:t>
            </w:r>
          </w:p>
          <w:p w14:paraId="0598B9E1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Característiques generals </w:t>
            </w:r>
          </w:p>
          <w:p w14:paraId="4F1F93ED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Potència nominal i potència màxima. </w:t>
            </w:r>
          </w:p>
          <w:p w14:paraId="097AC4DE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Parell nominal i parell màxim. </w:t>
            </w:r>
          </w:p>
          <w:p w14:paraId="45DF1CFD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Màxima velocitat de gir. </w:t>
            </w:r>
          </w:p>
          <w:p w14:paraId="1B67F36C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Tensió fase-fase a velocitat màxima. </w:t>
            </w:r>
          </w:p>
          <w:p w14:paraId="7DF24415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Rendiment a potència nominal i velocitat màxima. </w:t>
            </w:r>
          </w:p>
          <w:p w14:paraId="522ACF44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Pèrdues totals a potència nominal i velocitat màxima. </w:t>
            </w:r>
          </w:p>
          <w:p w14:paraId="4F5E446F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Temperatura ambient de funcionament. S'ha d'ajustar al rang de -15º a + 50º. </w:t>
            </w:r>
          </w:p>
          <w:p w14:paraId="6E744344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Classe d' aïllament. </w:t>
            </w:r>
          </w:p>
          <w:p w14:paraId="7D458BF3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Grau de protecció del motor. </w:t>
            </w:r>
          </w:p>
          <w:p w14:paraId="7016DA0B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Pes. </w:t>
            </w:r>
          </w:p>
          <w:p w14:paraId="37B7C013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Corbes característiques del motor en buit i plena càrrega</w:t>
            </w:r>
          </w:p>
          <w:p w14:paraId="1F5057EB" w14:textId="77777777" w:rsidR="00035447" w:rsidRPr="00035447" w:rsidRDefault="00035447" w:rsidP="00035447">
            <w:pPr>
              <w:spacing w:after="0" w:line="276" w:lineRule="auto"/>
              <w:ind w:left="108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6849A2FE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sistema de refrigeració del motor</w:t>
            </w:r>
          </w:p>
          <w:p w14:paraId="6BFED532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del sistema de transmissió </w:t>
            </w:r>
          </w:p>
          <w:p w14:paraId="2A45C0B9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 les necessitats de manteniment </w:t>
            </w:r>
          </w:p>
          <w:p w14:paraId="50FF3FDD" w14:textId="77777777" w:rsidR="00035447" w:rsidRPr="00035447" w:rsidRDefault="00035447" w:rsidP="0003544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Justificació del tipus de motor (si escau)</w:t>
            </w:r>
          </w:p>
        </w:tc>
      </w:tr>
      <w:tr w:rsidR="00035447" w:rsidRPr="00035447" w14:paraId="60E428F4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B949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7.10.3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701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sistema de control de tracció</w:t>
            </w:r>
          </w:p>
          <w:p w14:paraId="61DC70E7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4AEF5B7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D15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7.10.4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C72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 la bateria. </w:t>
            </w:r>
          </w:p>
          <w:p w14:paraId="0B5C95A3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79E547FB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detallada de les característiques del sistema d' alimentació</w:t>
            </w:r>
          </w:p>
          <w:p w14:paraId="6C076A1B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Tecnologia</w:t>
            </w:r>
          </w:p>
          <w:p w14:paraId="737E8CCF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Nombre d' elements</w:t>
            </w:r>
          </w:p>
          <w:p w14:paraId="58ECDCE8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Potència de cada element i potència total</w:t>
            </w:r>
          </w:p>
          <w:p w14:paraId="11E385ED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Tensió de cada element i tensió final</w:t>
            </w:r>
          </w:p>
          <w:p w14:paraId="6095A02D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Temperatura de funcionament i d' emmagatzematge</w:t>
            </w:r>
          </w:p>
          <w:p w14:paraId="672EB856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Corrent de curtcircuit per element i total</w:t>
            </w:r>
          </w:p>
          <w:p w14:paraId="06629ADB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Temps de descàrrega en buit</w:t>
            </w:r>
          </w:p>
          <w:p w14:paraId="0FDB6E59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Vida útil en nombre de cicles de recàrrega</w:t>
            </w:r>
          </w:p>
          <w:p w14:paraId="7024F4F1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Cost de reposició del sistema d' emmagatzematge</w:t>
            </w:r>
          </w:p>
          <w:p w14:paraId="54D5AC9F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Sistema de control </w:t>
            </w:r>
          </w:p>
          <w:p w14:paraId="244C3F55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Sistema de seguretat</w:t>
            </w:r>
          </w:p>
          <w:p w14:paraId="1C26651D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Sistema i temps de càrrega, </w:t>
            </w:r>
          </w:p>
          <w:p w14:paraId="0801DD15" w14:textId="77777777" w:rsidR="00035447" w:rsidRPr="00035447" w:rsidRDefault="00035447" w:rsidP="00035447">
            <w:pPr>
              <w:spacing w:after="0" w:line="276" w:lineRule="auto"/>
              <w:ind w:left="108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4A8B3669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En el cas de produir-se elements químics de rebuig en els processos de càrrega, aquests seran àmpliament descrits i quantificats de manera precisa.</w:t>
            </w:r>
          </w:p>
          <w:p w14:paraId="59B3346F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0D772194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E513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7.10.5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0BD" w14:textId="2D12B8FE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Anàlisi de fallades de l'equip de tracció</w:t>
            </w:r>
          </w:p>
          <w:p w14:paraId="3AD12FA6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Fallades que permeten la retirada del vehicle mitjançant l' equip auxiliar</w:t>
            </w:r>
          </w:p>
          <w:p w14:paraId="061DB6BE" w14:textId="77777777" w:rsidR="00035447" w:rsidRPr="00035447" w:rsidRDefault="00035447" w:rsidP="00035447">
            <w:pPr>
              <w:numPr>
                <w:ilvl w:val="1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Fallades que no permeten la retirada del vehicle mitjançant l' equip auxiliar</w:t>
            </w:r>
          </w:p>
          <w:p w14:paraId="3CF85CC8" w14:textId="77777777" w:rsidR="00035447" w:rsidRPr="00035447" w:rsidRDefault="00035447" w:rsidP="00035447">
            <w:pPr>
              <w:spacing w:after="0" w:line="276" w:lineRule="auto"/>
              <w:ind w:left="108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1F0C429E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 l' equip auxiliar autònom per a emergències</w:t>
            </w:r>
          </w:p>
          <w:p w14:paraId="346478B2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22E39128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A598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7.11.2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92E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dels eixos o bogies</w:t>
            </w:r>
          </w:p>
          <w:p w14:paraId="26222ED6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sistema i procés de canvi d' ample del vehicle</w:t>
            </w:r>
          </w:p>
          <w:p w14:paraId="086B9945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42088EA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200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501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 les característiques del sistema de frenat del vehicle</w:t>
            </w:r>
          </w:p>
          <w:p w14:paraId="6398CA62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 les prestacions de cada tipus de fre</w:t>
            </w:r>
          </w:p>
          <w:p w14:paraId="7798F554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7CB9698D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0C69" w14:textId="22CE9806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7.12.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C0F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del sistema </w:t>
            </w:r>
            <w:proofErr w:type="spellStart"/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antipatinatge</w:t>
            </w:r>
            <w:proofErr w:type="spellEnd"/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 i </w:t>
            </w:r>
            <w:proofErr w:type="spellStart"/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antibloqueig</w:t>
            </w:r>
            <w:proofErr w:type="spellEnd"/>
          </w:p>
          <w:p w14:paraId="3CED754A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17E92C47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45F9" w14:textId="3684A85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7.12.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8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61F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Característiques de les guarnicions de fre i vida útil d' aquestes.</w:t>
            </w:r>
          </w:p>
          <w:p w14:paraId="26A4B60F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2ADD8CDF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5690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CA0D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general de l'equip elèctric (no tracció)</w:t>
            </w:r>
          </w:p>
          <w:p w14:paraId="2619123E" w14:textId="77777777" w:rsidR="00035447" w:rsidRPr="00035447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6FBF05AF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1145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37C5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 l' equip hidràulic</w:t>
            </w:r>
          </w:p>
          <w:p w14:paraId="2D2140C8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6C4A75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0EE" w14:textId="77777777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7.17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2BB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dels dispositius de posada a terra i del sistema de registre de dades de conducció</w:t>
            </w:r>
          </w:p>
          <w:p w14:paraId="0885F996" w14:textId="77777777" w:rsidR="00035447" w:rsidRPr="00035447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F099909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1D03" w14:textId="78030D20" w:rsidR="00035447" w:rsidRPr="00035447" w:rsidRDefault="007E67CF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9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AC3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Descripció detallada del sistema de </w:t>
            </w:r>
            <w:proofErr w:type="spellStart"/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telemonitorització</w:t>
            </w:r>
            <w:proofErr w:type="spellEnd"/>
          </w:p>
          <w:p w14:paraId="702D9066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3974866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AB09" w14:textId="3F2BB426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0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E06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Estudi bàsic de seguretat enfront d' incendis.</w:t>
            </w:r>
          </w:p>
          <w:p w14:paraId="5099D948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Versió preliminar del Pla de Seguretat Ferroviària</w:t>
            </w:r>
          </w:p>
          <w:p w14:paraId="39317579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5DF50BF0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F3A" w14:textId="581A9CBF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70D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Llista de components del vehicle no reciclables</w:t>
            </w:r>
          </w:p>
          <w:p w14:paraId="093F258B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Pla d' actuació mediambiental per tractar els residus generats pel vehicle</w:t>
            </w:r>
          </w:p>
          <w:p w14:paraId="568FF47A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 les mesures d' eficiència energètica adoptades.</w:t>
            </w:r>
          </w:p>
          <w:p w14:paraId="6BA2C1E3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2E08C0D1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D460" w14:textId="5746D294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26B7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pla de formació</w:t>
            </w:r>
          </w:p>
          <w:p w14:paraId="24090B08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Llista de tasques de manteniment que han de ser obligatòriament efectuades pel subministrador</w:t>
            </w:r>
          </w:p>
          <w:p w14:paraId="09F8EF80" w14:textId="77777777" w:rsidR="00035447" w:rsidRPr="00035447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59C59119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D810" w14:textId="27AC178F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1E3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Proposta preliminar de documentació</w:t>
            </w:r>
          </w:p>
          <w:p w14:paraId="74E39484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285D0D1A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63BF" w14:textId="68255DDB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.4.2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4CEF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Pla de manteniment preliminar del vehicle</w:t>
            </w:r>
          </w:p>
          <w:p w14:paraId="19734FA8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Activitats de manteniment que cal realitzar obligatòriament pel fabricant </w:t>
            </w:r>
          </w:p>
          <w:p w14:paraId="77C3A9FB" w14:textId="77777777" w:rsidR="00035447" w:rsidRPr="00035447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  <w:lang w:val="ca-ES" w:eastAsia="ar-SA"/>
              </w:rPr>
            </w:pPr>
          </w:p>
        </w:tc>
      </w:tr>
      <w:tr w:rsidR="00035447" w:rsidRPr="00035447" w14:paraId="008A04B3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6F4C" w14:textId="03A9357A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7E67CF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.4.4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69B7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sistema d' ajut al manteniment</w:t>
            </w:r>
          </w:p>
          <w:p w14:paraId="19A24050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44377E16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0405" w14:textId="6179F126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E808C6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.4.6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81D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sistema de gestió de l' obsolescència.</w:t>
            </w:r>
          </w:p>
          <w:p w14:paraId="0C2A0CBE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</w:tc>
      </w:tr>
      <w:tr w:rsidR="00035447" w:rsidRPr="00035447" w14:paraId="0A630748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A27" w14:textId="119F3310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E808C6">
              <w:rPr>
                <w:rFonts w:ascii="Arial" w:hAnsi="Arial" w:cs="Arial"/>
                <w:sz w:val="18"/>
                <w:szCs w:val="18"/>
                <w:lang w:val="ca-ES"/>
              </w:rPr>
              <w:t>5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A92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 l’execució de les fases del projecte</w:t>
            </w:r>
          </w:p>
          <w:p w14:paraId="44F759EA" w14:textId="77777777" w:rsidR="00035447" w:rsidRPr="00035447" w:rsidRDefault="00035447" w:rsidP="000354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</w:p>
          <w:p w14:paraId="60414EE8" w14:textId="08F29CF1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Descripció del sistema de gestió de la qualitat</w:t>
            </w:r>
            <w:r w:rsidR="00DF45E1">
              <w:rPr>
                <w:rFonts w:ascii="Arial" w:hAnsi="Arial" w:cs="Arial"/>
                <w:sz w:val="18"/>
                <w:szCs w:val="18"/>
                <w:lang w:val="ca"/>
              </w:rPr>
              <w:t xml:space="preserve"> aplicable al subministrament.</w:t>
            </w:r>
          </w:p>
          <w:p w14:paraId="447CFF82" w14:textId="77777777" w:rsidR="00035447" w:rsidRPr="00035447" w:rsidRDefault="00035447" w:rsidP="00035447">
            <w:pPr>
              <w:spacing w:after="0" w:line="276" w:lineRule="auto"/>
              <w:ind w:left="36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511A737B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FB99" w14:textId="1A4EB8C8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E808C6">
              <w:rPr>
                <w:rFonts w:ascii="Arial" w:hAnsi="Arial" w:cs="Arial"/>
                <w:sz w:val="18"/>
                <w:szCs w:val="18"/>
                <w:lang w:val="ca-ES"/>
              </w:rPr>
              <w:t>5</w:t>
            </w: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.2.2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706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>Pla de Fabricació i de Proves i Assaigs de Fabricació preliminar</w:t>
            </w:r>
          </w:p>
          <w:p w14:paraId="3B6FF518" w14:textId="77777777" w:rsidR="00035447" w:rsidRPr="00035447" w:rsidRDefault="00035447" w:rsidP="00035447">
            <w:p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35447" w:rsidRPr="00035447" w14:paraId="162A5814" w14:textId="77777777" w:rsidTr="0073455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26BF" w14:textId="5C1465C8" w:rsidR="00035447" w:rsidRPr="00035447" w:rsidRDefault="00035447" w:rsidP="0003544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  <w:r w:rsidR="00E808C6">
              <w:rPr>
                <w:rFonts w:ascii="Arial" w:hAnsi="Arial" w:cs="Arial"/>
                <w:sz w:val="18"/>
                <w:szCs w:val="18"/>
                <w:lang w:val="ca-ES"/>
              </w:rPr>
              <w:t>5</w:t>
            </w:r>
            <w:r w:rsidRPr="00035447">
              <w:rPr>
                <w:rFonts w:ascii="Arial" w:hAnsi="Arial" w:cs="Arial"/>
                <w:sz w:val="18"/>
                <w:szCs w:val="18"/>
                <w:lang w:val="ca-ES"/>
              </w:rPr>
              <w:t>.2.3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143" w14:textId="77777777" w:rsidR="00035447" w:rsidRPr="00035447" w:rsidRDefault="00035447" w:rsidP="00035447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  <w:sz w:val="18"/>
                <w:szCs w:val="18"/>
                <w:lang w:val="ca"/>
              </w:rPr>
            </w:pPr>
            <w:r w:rsidRPr="00035447">
              <w:rPr>
                <w:rFonts w:ascii="Arial" w:hAnsi="Arial" w:cs="Arial"/>
                <w:sz w:val="18"/>
                <w:szCs w:val="18"/>
                <w:lang w:val="ca"/>
              </w:rPr>
              <w:t xml:space="preserve">Pla de proves funcionals preliminar </w:t>
            </w:r>
          </w:p>
          <w:p w14:paraId="0589E532" w14:textId="77777777" w:rsidR="00035447" w:rsidRPr="00035447" w:rsidRDefault="00035447" w:rsidP="00035447">
            <w:pPr>
              <w:spacing w:after="0"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0F62B7F0" w14:textId="643D3BFA" w:rsidR="00F822D1" w:rsidRDefault="00F822D1" w:rsidP="00DF45E1">
      <w:pPr>
        <w:spacing w:after="240" w:line="276" w:lineRule="auto"/>
        <w:jc w:val="both"/>
      </w:pPr>
      <w:bookmarkStart w:id="1" w:name="_GoBack"/>
      <w:bookmarkEnd w:id="1"/>
    </w:p>
    <w:sectPr w:rsidR="00F82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52EA"/>
    <w:multiLevelType w:val="hybridMultilevel"/>
    <w:tmpl w:val="00F04B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F1098"/>
    <w:multiLevelType w:val="hybridMultilevel"/>
    <w:tmpl w:val="4770024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72"/>
    <w:rsid w:val="00031B53"/>
    <w:rsid w:val="00035447"/>
    <w:rsid w:val="0012666D"/>
    <w:rsid w:val="001B7D3F"/>
    <w:rsid w:val="002D7AAC"/>
    <w:rsid w:val="005A0B0C"/>
    <w:rsid w:val="007E67CF"/>
    <w:rsid w:val="00DD0EF0"/>
    <w:rsid w:val="00DF45E1"/>
    <w:rsid w:val="00E808C6"/>
    <w:rsid w:val="00F01172"/>
    <w:rsid w:val="00F822D1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AAC9"/>
  <w15:chartTrackingRefBased/>
  <w15:docId w15:val="{E06F57E1-F93A-48E9-B3B1-DB6FD8AF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544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035447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uiPriority w:val="99"/>
    <w:rsid w:val="0003544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uiPriority w:val="99"/>
    <w:rsid w:val="00035447"/>
    <w:rPr>
      <w:rFonts w:ascii="Times New Roman" w:eastAsia="Times New Roman" w:hAnsi="Times New Roman" w:cs="Times New Roman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16068934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16068934 - Dresines</TMB_TitolLicitacio>
    <TMB_CH_TipusDocu xmlns="c8de0594-42e2-4f26-8a69-9df094374455">Annexe</TMB_CH_TipusDocu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TaxCatchAll xmlns="c8de0594-42e2-4f26-8a69-9df094374455">
      <Value>3089</Value>
      <Value>3159</Value>
    </TaxCatchAll>
    <TMB_OP xmlns="c8de0594-42e2-4f26-8a69-9df094374455">2025-02-23T23:00:00+00:00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2025-03-17T23:00:00+00:00</TMB_CC>
    <TMB_IDLicitacio xmlns="c8de0594-42e2-4f26-8a69-9df094374455">437580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CDF48-75E9-48B4-A227-651B0AC3A180}">
  <ds:schemaRefs>
    <ds:schemaRef ds:uri="http://schemas.microsoft.com/office/2006/documentManagement/types"/>
    <ds:schemaRef ds:uri="http://purl.org/dc/elements/1.1/"/>
    <ds:schemaRef ds:uri="30fa3414-cc09-4725-ac97-c5f355d111fc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C26F5-918B-495E-9AA6-54BE020D4890}"/>
</file>

<file path=customXml/itemProps3.xml><?xml version="1.0" encoding="utf-8"?>
<ds:datastoreItem xmlns:ds="http://schemas.openxmlformats.org/officeDocument/2006/customXml" ds:itemID="{6ED08E69-1C59-4C7B-9ECD-077C12F18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Gonzalez, Maria-beatriz</dc:creator>
  <cp:keywords/>
  <dc:description/>
  <cp:lastModifiedBy>Gil Pallise, Maria Esther</cp:lastModifiedBy>
  <cp:revision>4</cp:revision>
  <dcterms:created xsi:type="dcterms:W3CDTF">2024-08-31T17:03:00Z</dcterms:created>
  <dcterms:modified xsi:type="dcterms:W3CDTF">2024-08-31T17:26:00Z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o0f6527fa5184dfa91381007b0eb82df">
    <vt:lpwstr/>
  </property>
  <property fmtid="{D5CDD505-2E9C-101B-9397-08002B2CF9AE}" pid="12" name="TMB_Fase">
    <vt:lpwstr>3089;#Inici|1ed37523-d63e-4991-aef8-399e829bfef8</vt:lpwstr>
  </property>
  <property fmtid="{D5CDD505-2E9C-101B-9397-08002B2CF9AE}" pid="13" name="TMB_Sobres">
    <vt:lpwstr/>
  </property>
  <property fmtid="{D5CDD505-2E9C-101B-9397-08002B2CF9AE}" pid="14" name="ba05a5f98ed745b98d9dacf37bda167c">
    <vt:lpwstr/>
  </property>
  <property fmtid="{D5CDD505-2E9C-101B-9397-08002B2CF9AE}" pid="15" name="TMB_Estat">
    <vt:lpwstr>3159;#Public|5cd44708-a357-4aee-a9ab-ade886f4bbf7</vt:lpwstr>
  </property>
  <property fmtid="{D5CDD505-2E9C-101B-9397-08002B2CF9AE}" pid="16" name="FirstName">
    <vt:lpwstr/>
  </property>
  <property fmtid="{D5CDD505-2E9C-101B-9397-08002B2CF9AE}" pid="17" name="h3e189544f4e4582960eb2fb36374928">
    <vt:lpwstr/>
  </property>
  <property fmtid="{D5CDD505-2E9C-101B-9397-08002B2CF9AE}" pid="18" name="TMB_Plecs">
    <vt:lpwstr/>
  </property>
  <property fmtid="{D5CDD505-2E9C-101B-9397-08002B2CF9AE}" pid="19" name="b82b7a08db3a4ab5a955c48b15659d84">
    <vt:lpwstr/>
  </property>
  <property fmtid="{D5CDD505-2E9C-101B-9397-08002B2CF9AE}" pid="22" name="g93776c333e34272ab15451ee7fa82be">
    <vt:lpwstr>Inici|1ed37523-d63e-4991-aef8-399e829bfef8</vt:lpwstr>
  </property>
  <property fmtid="{D5CDD505-2E9C-101B-9397-08002B2CF9AE}" pid="26" name="TMB_Perfil">
    <vt:bool>false</vt:bool>
  </property>
  <property fmtid="{D5CDD505-2E9C-101B-9397-08002B2CF9AE}" pid="29" name="TMB_IDLicitacio">
    <vt:r8>437580</vt:r8>
  </property>
</Properties>
</file>