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418E" w14:textId="77777777" w:rsidR="00F24B5E" w:rsidRPr="00463B72" w:rsidRDefault="00F24B5E" w:rsidP="00F24B5E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s-ES"/>
        </w:rPr>
      </w:pPr>
      <w:r w:rsidRPr="00463B72">
        <w:rPr>
          <w:rFonts w:ascii="Arial" w:eastAsia="Calibri" w:hAnsi="Arial" w:cs="Arial"/>
          <w:b/>
          <w:noProof/>
          <w:sz w:val="22"/>
          <w:szCs w:val="22"/>
          <w:u w:val="single"/>
          <w:lang w:eastAsia="es-ES"/>
        </w:rPr>
        <w:t xml:space="preserve">ANNEX </w:t>
      </w:r>
      <w:r>
        <w:rPr>
          <w:rFonts w:ascii="Arial" w:eastAsia="Calibri" w:hAnsi="Arial" w:cs="Arial"/>
          <w:b/>
          <w:noProof/>
          <w:sz w:val="22"/>
          <w:szCs w:val="22"/>
          <w:u w:val="single"/>
          <w:lang w:eastAsia="es-ES"/>
        </w:rPr>
        <w:t xml:space="preserve"> 1</w:t>
      </w:r>
    </w:p>
    <w:p w14:paraId="534DCC5C" w14:textId="77777777" w:rsidR="00F24B5E" w:rsidRPr="00463B72" w:rsidRDefault="00F24B5E" w:rsidP="00F24B5E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s-ES"/>
        </w:rPr>
      </w:pPr>
    </w:p>
    <w:p w14:paraId="6AA5D536" w14:textId="77777777" w:rsidR="00F24B5E" w:rsidRPr="00AD2537" w:rsidRDefault="00F24B5E" w:rsidP="00F24B5E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noProof/>
          <w:sz w:val="22"/>
          <w:szCs w:val="22"/>
          <w:lang w:eastAsia="es-ES"/>
        </w:rPr>
      </w:pPr>
      <w:r w:rsidRPr="005766FA">
        <w:rPr>
          <w:rFonts w:ascii="Arial" w:eastAsia="Calibri" w:hAnsi="Arial"/>
          <w:noProof/>
          <w:sz w:val="22"/>
          <w:szCs w:val="20"/>
          <w:lang w:eastAsia="es-ES"/>
        </w:rPr>
        <w:t>Al plec de clàusules administratives particulars d</w:t>
      </w:r>
      <w:r w:rsidRPr="005766FA">
        <w:rPr>
          <w:rFonts w:ascii="Arial" w:hAnsi="Arial"/>
          <w:noProof/>
          <w:sz w:val="22"/>
          <w:szCs w:val="20"/>
          <w:lang w:eastAsia="es-ES"/>
        </w:rPr>
        <w:t xml:space="preserve">e la contractació consistent en </w:t>
      </w:r>
      <w:r w:rsidRPr="005766FA">
        <w:rPr>
          <w:rFonts w:ascii="Arial" w:hAnsi="Arial" w:cs="Arial"/>
          <w:noProof/>
          <w:sz w:val="22"/>
          <w:szCs w:val="22"/>
          <w:lang w:eastAsia="es-ES"/>
        </w:rPr>
        <w:t xml:space="preserve">de les obres de </w:t>
      </w:r>
      <w:r w:rsidRPr="005766FA">
        <w:rPr>
          <w:rFonts w:ascii="Arial" w:hAnsi="Arial" w:cs="Arial"/>
          <w:i/>
          <w:iCs/>
          <w:noProof/>
          <w:sz w:val="22"/>
          <w:szCs w:val="22"/>
          <w:lang w:eastAsia="es-ES"/>
        </w:rPr>
        <w:t>la “Reforma dels accessos de l’Atri de la seu de Barcelona de l’Institut del Teatre”</w:t>
      </w:r>
    </w:p>
    <w:p w14:paraId="76F1791E" w14:textId="77777777" w:rsidR="00F24B5E" w:rsidRPr="00CE54CA" w:rsidRDefault="00F24B5E" w:rsidP="00F24B5E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  <w:szCs w:val="20"/>
          <w:highlight w:val="yellow"/>
          <w:lang w:eastAsia="es-ES"/>
        </w:rPr>
      </w:pPr>
    </w:p>
    <w:p w14:paraId="28C06172" w14:textId="77777777" w:rsidR="00F24B5E" w:rsidRPr="00E71883" w:rsidRDefault="00F24B5E" w:rsidP="00F24B5E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  <w:lang w:eastAsia="es-ES"/>
        </w:rPr>
      </w:pPr>
      <w:r w:rsidRPr="003C69F1">
        <w:rPr>
          <w:rFonts w:ascii="Arial" w:hAnsi="Arial"/>
          <w:noProof/>
          <w:sz w:val="22"/>
          <w:szCs w:val="22"/>
          <w:lang w:eastAsia="es-ES"/>
        </w:rPr>
        <w:t>Expedient núm.: INTE/2023/0041189</w:t>
      </w:r>
    </w:p>
    <w:p w14:paraId="77671B77" w14:textId="77777777" w:rsidR="00F24B5E" w:rsidRPr="00463B72" w:rsidRDefault="00F24B5E" w:rsidP="00F24B5E">
      <w:pPr>
        <w:jc w:val="center"/>
        <w:rPr>
          <w:rFonts w:ascii="Arial" w:hAnsi="Arial" w:cs="Arial"/>
          <w:noProof/>
          <w:sz w:val="22"/>
          <w:szCs w:val="22"/>
          <w:lang w:eastAsia="es-ES"/>
        </w:rPr>
      </w:pPr>
    </w:p>
    <w:p w14:paraId="4995A841" w14:textId="77777777" w:rsidR="00F24B5E" w:rsidRPr="00463B72" w:rsidRDefault="00F24B5E" w:rsidP="00F24B5E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es-ES"/>
        </w:rPr>
      </w:pPr>
      <w:r w:rsidRPr="00463B72">
        <w:rPr>
          <w:rFonts w:ascii="Arial" w:hAnsi="Arial" w:cs="Arial"/>
          <w:b/>
          <w:noProof/>
          <w:sz w:val="22"/>
          <w:szCs w:val="22"/>
          <w:lang w:eastAsia="es-ES"/>
        </w:rPr>
        <w:t>Model de proposició relativa als criteris avaluables de forma automàtica</w:t>
      </w:r>
    </w:p>
    <w:p w14:paraId="0D64A18E" w14:textId="77777777" w:rsidR="00F24B5E" w:rsidRPr="00463B72" w:rsidRDefault="00F24B5E" w:rsidP="00F24B5E">
      <w:pPr>
        <w:jc w:val="center"/>
        <w:rPr>
          <w:rFonts w:ascii="Arial" w:hAnsi="Arial"/>
          <w:noProof/>
          <w:sz w:val="22"/>
          <w:szCs w:val="20"/>
          <w:lang w:eastAsia="es-ES"/>
        </w:rPr>
      </w:pPr>
    </w:p>
    <w:p w14:paraId="68967330" w14:textId="77777777" w:rsidR="00F24B5E" w:rsidRPr="00463B72" w:rsidRDefault="00F24B5E" w:rsidP="00F24B5E">
      <w:pPr>
        <w:jc w:val="both"/>
        <w:rPr>
          <w:rFonts w:ascii="Arial" w:hAnsi="Arial"/>
          <w:noProof/>
          <w:sz w:val="22"/>
          <w:szCs w:val="20"/>
          <w:lang w:eastAsia="es-ES"/>
        </w:rPr>
      </w:pPr>
      <w:r w:rsidRPr="00463B72">
        <w:rPr>
          <w:rFonts w:ascii="Arial" w:hAnsi="Arial"/>
          <w:noProof/>
          <w:sz w:val="22"/>
          <w:szCs w:val="20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463B72">
        <w:rPr>
          <w:rFonts w:ascii="Arial" w:hAnsi="Arial"/>
          <w:i/>
          <w:noProof/>
          <w:sz w:val="22"/>
          <w:szCs w:val="20"/>
          <w:lang w:eastAsia="es-ES"/>
        </w:rPr>
        <w:t>(consigneu l’objecte del contracte i lots, si escau)</w:t>
      </w:r>
      <w:r w:rsidRPr="00463B72">
        <w:rPr>
          <w:rFonts w:ascii="Arial" w:hAnsi="Arial"/>
          <w:noProof/>
          <w:sz w:val="22"/>
          <w:szCs w:val="20"/>
          <w:lang w:eastAsia="es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6ECDF7E3" w14:textId="77777777" w:rsidR="00F24B5E" w:rsidRPr="00463B72" w:rsidRDefault="00F24B5E" w:rsidP="00F24B5E">
      <w:pPr>
        <w:jc w:val="both"/>
        <w:rPr>
          <w:rFonts w:ascii="Arial" w:hAnsi="Arial"/>
          <w:noProof/>
          <w:sz w:val="22"/>
          <w:szCs w:val="20"/>
          <w:lang w:eastAsia="es-ES"/>
        </w:rPr>
      </w:pPr>
    </w:p>
    <w:p w14:paraId="6EABBE8A" w14:textId="77777777" w:rsidR="00F24B5E" w:rsidRPr="00463B72" w:rsidRDefault="00F24B5E" w:rsidP="00F24B5E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  <w:szCs w:val="20"/>
          <w:lang w:eastAsia="es-ES"/>
        </w:rPr>
      </w:pPr>
      <w:r w:rsidRPr="00463B72">
        <w:rPr>
          <w:rFonts w:ascii="Arial" w:hAnsi="Arial"/>
          <w:noProof/>
          <w:sz w:val="22"/>
          <w:szCs w:val="20"/>
          <w:lang w:eastAsia="es-ES"/>
        </w:rPr>
        <w:t>Proposició econòmica:</w:t>
      </w:r>
    </w:p>
    <w:p w14:paraId="4DB9B6BB" w14:textId="77777777" w:rsidR="00F24B5E" w:rsidRPr="00463B72" w:rsidRDefault="00F24B5E" w:rsidP="00F24B5E">
      <w:pPr>
        <w:jc w:val="both"/>
        <w:rPr>
          <w:rFonts w:ascii="Arial" w:hAnsi="Arial"/>
          <w:noProof/>
          <w:sz w:val="22"/>
          <w:szCs w:val="20"/>
          <w:lang w:eastAsia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F24B5E" w:rsidRPr="00463B72" w14:paraId="726361A8" w14:textId="77777777" w:rsidTr="00DC7CC6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8A414D9" w14:textId="77777777" w:rsidR="00F24B5E" w:rsidRPr="00463B72" w:rsidRDefault="00F24B5E" w:rsidP="00DC7CC6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0BEC4" w14:textId="77777777" w:rsidR="00F24B5E" w:rsidRPr="00463B72" w:rsidRDefault="00F24B5E" w:rsidP="00DC7CC6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OFERTA DEL LICITADOR</w:t>
            </w:r>
          </w:p>
        </w:tc>
      </w:tr>
      <w:tr w:rsidR="00F24B5E" w:rsidRPr="00463B72" w14:paraId="6403C66D" w14:textId="77777777" w:rsidTr="00DC7CC6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</w:tcPr>
          <w:p w14:paraId="69A65EFE" w14:textId="77777777" w:rsidR="00F24B5E" w:rsidRPr="00463B72" w:rsidRDefault="00F24B5E" w:rsidP="00DC7CC6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Preu màxim</w:t>
            </w:r>
          </w:p>
          <w:p w14:paraId="2E9724F2" w14:textId="77777777" w:rsidR="00F24B5E" w:rsidRPr="00463B72" w:rsidRDefault="00F24B5E" w:rsidP="00DC7CC6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</w:tcPr>
          <w:p w14:paraId="77711640" w14:textId="77777777" w:rsidR="00F24B5E" w:rsidRPr="00463B72" w:rsidRDefault="00F24B5E" w:rsidP="00DC7CC6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Preu ofert</w:t>
            </w:r>
          </w:p>
          <w:p w14:paraId="486F9A3F" w14:textId="77777777" w:rsidR="00F24B5E" w:rsidRPr="00463B72" w:rsidRDefault="00F24B5E" w:rsidP="00DC7CC6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(IVA exclòs)</w:t>
            </w:r>
          </w:p>
        </w:tc>
        <w:tc>
          <w:tcPr>
            <w:tcW w:w="851" w:type="dxa"/>
            <w:shd w:val="clear" w:color="auto" w:fill="auto"/>
          </w:tcPr>
          <w:p w14:paraId="7C7D4C9B" w14:textId="77777777" w:rsidR="00F24B5E" w:rsidRPr="00463B72" w:rsidRDefault="00F24B5E" w:rsidP="00DC7CC6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Tipus % IVA</w:t>
            </w:r>
          </w:p>
        </w:tc>
        <w:tc>
          <w:tcPr>
            <w:tcW w:w="1613" w:type="dxa"/>
            <w:shd w:val="clear" w:color="auto" w:fill="auto"/>
          </w:tcPr>
          <w:p w14:paraId="6DF0E1D3" w14:textId="77777777" w:rsidR="00F24B5E" w:rsidRPr="00463B72" w:rsidRDefault="00F24B5E" w:rsidP="00DC7CC6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4D143DE2" w14:textId="77777777" w:rsidR="00F24B5E" w:rsidRPr="00463B72" w:rsidRDefault="00F24B5E" w:rsidP="00DC7CC6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Total preu ofert</w:t>
            </w:r>
          </w:p>
          <w:p w14:paraId="1C96E60A" w14:textId="77777777" w:rsidR="00F24B5E" w:rsidRPr="00463B72" w:rsidRDefault="00F24B5E" w:rsidP="00DC7CC6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(IVA inclòs)</w:t>
            </w:r>
          </w:p>
        </w:tc>
      </w:tr>
      <w:tr w:rsidR="00F24B5E" w:rsidRPr="00463B72" w14:paraId="4364EF05" w14:textId="77777777" w:rsidTr="00DC7CC6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E037A8" w14:textId="77777777" w:rsidR="00F24B5E" w:rsidRPr="003C69F1" w:rsidRDefault="00F24B5E" w:rsidP="00DC7CC6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3C69F1">
              <w:rPr>
                <w:rFonts w:ascii="Arial" w:hAnsi="Arial"/>
                <w:noProof/>
                <w:sz w:val="22"/>
                <w:szCs w:val="20"/>
                <w:lang w:eastAsia="es-ES"/>
              </w:rPr>
              <w:t>142.120,55 €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C43618" w14:textId="77777777" w:rsidR="00F24B5E" w:rsidRPr="00463B72" w:rsidRDefault="00F24B5E" w:rsidP="00DC7CC6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5C1F8C" w14:textId="77777777" w:rsidR="00F24B5E" w:rsidRPr="00463B72" w:rsidRDefault="00F24B5E" w:rsidP="00DC7CC6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32F5C1" w14:textId="77777777" w:rsidR="00F24B5E" w:rsidRPr="00463B72" w:rsidRDefault="00F24B5E" w:rsidP="00DC7CC6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ADA49" w14:textId="77777777" w:rsidR="00F24B5E" w:rsidRPr="00463B72" w:rsidRDefault="00F24B5E" w:rsidP="00DC7CC6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</w:p>
        </w:tc>
      </w:tr>
    </w:tbl>
    <w:p w14:paraId="12327E1E" w14:textId="77777777" w:rsidR="00F24B5E" w:rsidRPr="00463B72" w:rsidRDefault="00F24B5E" w:rsidP="00F24B5E">
      <w:pPr>
        <w:jc w:val="both"/>
        <w:rPr>
          <w:rFonts w:ascii="Arial" w:hAnsi="Arial"/>
          <w:noProof/>
          <w:sz w:val="22"/>
          <w:szCs w:val="20"/>
          <w:lang w:eastAsia="es-ES"/>
        </w:rPr>
      </w:pPr>
    </w:p>
    <w:p w14:paraId="361CFC92" w14:textId="77777777" w:rsidR="00F24B5E" w:rsidRPr="00463B72" w:rsidRDefault="00F24B5E" w:rsidP="00F24B5E">
      <w:pPr>
        <w:jc w:val="both"/>
        <w:rPr>
          <w:rFonts w:ascii="Arial" w:hAnsi="Arial"/>
          <w:noProof/>
          <w:color w:val="3366FF"/>
          <w:sz w:val="22"/>
          <w:szCs w:val="20"/>
          <w:lang w:eastAsia="es-ES"/>
        </w:rPr>
      </w:pPr>
    </w:p>
    <w:p w14:paraId="1112454F" w14:textId="77777777" w:rsidR="00F24B5E" w:rsidRPr="004E2D49" w:rsidRDefault="00F24B5E" w:rsidP="00F24B5E"/>
    <w:p w14:paraId="2E7ACE87" w14:textId="77777777" w:rsidR="00B17B18" w:rsidRPr="00F24B5E" w:rsidRDefault="00B17B18" w:rsidP="00F24B5E"/>
    <w:sectPr w:rsidR="00B17B18" w:rsidRPr="00F24B5E" w:rsidSect="00F90EB6">
      <w:footerReference w:type="default" r:id="rId7"/>
      <w:headerReference w:type="first" r:id="rId8"/>
      <w:pgSz w:w="11906" w:h="16838" w:code="9"/>
      <w:pgMar w:top="113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C96D" w14:textId="77777777" w:rsidR="00F90EB6" w:rsidRDefault="00F90EB6" w:rsidP="00F90EB6">
      <w:r>
        <w:separator/>
      </w:r>
    </w:p>
  </w:endnote>
  <w:endnote w:type="continuationSeparator" w:id="0">
    <w:p w14:paraId="4D6A5458" w14:textId="77777777" w:rsidR="00F90EB6" w:rsidRDefault="00F90EB6" w:rsidP="00F9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FC40" w14:textId="77777777" w:rsidR="00F90EB6" w:rsidRDefault="00F90EB6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8633D7E" wp14:editId="423AE6EF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3493F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BA48B2" wp14:editId="4D83C7C1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FEB5F" w14:textId="77777777" w:rsidR="00F90EB6" w:rsidRPr="00420EBC" w:rsidRDefault="00F90EB6" w:rsidP="00F432F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6155FC6" w14:textId="77777777" w:rsidR="00F90EB6" w:rsidRDefault="00F90EB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BA48B2" id="Rectangle 8" o:spid="_x0000_s1026" style="position:absolute;left:0;text-align:left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49FEB5F" w14:textId="77777777" w:rsidR="00F90EB6" w:rsidRPr="00420EBC" w:rsidRDefault="00F90EB6" w:rsidP="00F432F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6155FC6" w14:textId="77777777" w:rsidR="00F90EB6" w:rsidRDefault="00F90EB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3D5C" w14:textId="77777777" w:rsidR="00F90EB6" w:rsidRDefault="00F90EB6" w:rsidP="00F90EB6">
      <w:r>
        <w:separator/>
      </w:r>
    </w:p>
  </w:footnote>
  <w:footnote w:type="continuationSeparator" w:id="0">
    <w:p w14:paraId="50706851" w14:textId="77777777" w:rsidR="00F90EB6" w:rsidRDefault="00F90EB6" w:rsidP="00F90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B8FB" w14:textId="77777777" w:rsidR="00F90EB6" w:rsidRDefault="00F90EB6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C455BFC" w14:textId="77777777" w:rsidR="00F90EB6" w:rsidRDefault="00F90EB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539310F4" wp14:editId="4BFE3250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342484200" name="Imagen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6B47A" w14:textId="77777777" w:rsidR="00F90EB6" w:rsidRPr="00064AC2" w:rsidRDefault="00F90EB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6CA695AB" w14:textId="77777777" w:rsidR="00F90EB6" w:rsidRDefault="00F90EB6" w:rsidP="00FD1E51">
    <w:pPr>
      <w:pStyle w:val="Capalera"/>
      <w:spacing w:line="200" w:lineRule="exact"/>
      <w:ind w:left="-540"/>
      <w:rPr>
        <w:sz w:val="16"/>
        <w:szCs w:val="16"/>
      </w:rPr>
    </w:pPr>
  </w:p>
  <w:p w14:paraId="4DC8A9CC" w14:textId="77777777" w:rsidR="00F90EB6" w:rsidRPr="00022BF6" w:rsidRDefault="00F90EB6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2626C782" w14:textId="77777777" w:rsidR="00F90EB6" w:rsidRPr="002756AA" w:rsidRDefault="00F90EB6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38C09C3F" w14:textId="77777777" w:rsidR="00F90EB6" w:rsidRPr="003B6567" w:rsidRDefault="00F90EB6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5036E471" w14:textId="77777777" w:rsidR="00F90EB6" w:rsidRPr="002B5C89" w:rsidRDefault="00F90EB6" w:rsidP="00FD1E51">
    <w:pPr>
      <w:pStyle w:val="Capalera"/>
    </w:pPr>
  </w:p>
  <w:p w14:paraId="64E6AECC" w14:textId="77777777" w:rsidR="00F90EB6" w:rsidRDefault="00F90EB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3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B6"/>
    <w:rsid w:val="003A7E3B"/>
    <w:rsid w:val="00886752"/>
    <w:rsid w:val="00B17B18"/>
    <w:rsid w:val="00F24B5E"/>
    <w:rsid w:val="00F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F79F"/>
  <w15:chartTrackingRefBased/>
  <w15:docId w15:val="{504BF003-5882-425E-9296-665C79BB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E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90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90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90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90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90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90E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90E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90E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90E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90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90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90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90EB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90EB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90EB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90EB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90EB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90EB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F90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9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90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90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0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90EB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90EB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90EB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90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90EB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90EB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rsid w:val="00F90EB6"/>
    <w:pPr>
      <w:tabs>
        <w:tab w:val="center" w:pos="4252"/>
        <w:tab w:val="right" w:pos="8504"/>
      </w:tabs>
      <w:jc w:val="both"/>
    </w:pPr>
    <w:rPr>
      <w:rFonts w:ascii="Arial" w:hAnsi="Arial"/>
      <w:sz w:val="20"/>
      <w:szCs w:val="20"/>
    </w:rPr>
  </w:style>
  <w:style w:type="character" w:customStyle="1" w:styleId="CapaleraCar">
    <w:name w:val="Capçalera Car"/>
    <w:basedOn w:val="Lletraperdefectedelpargraf"/>
    <w:link w:val="Capalera"/>
    <w:uiPriority w:val="99"/>
    <w:rsid w:val="00F90EB6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F90EB6"/>
    <w:pPr>
      <w:tabs>
        <w:tab w:val="center" w:pos="4252"/>
        <w:tab w:val="right" w:pos="8504"/>
      </w:tabs>
      <w:jc w:val="both"/>
    </w:pPr>
    <w:rPr>
      <w:rFonts w:ascii="Arial" w:hAnsi="Arial"/>
      <w:sz w:val="20"/>
      <w:szCs w:val="20"/>
    </w:rPr>
  </w:style>
  <w:style w:type="character" w:customStyle="1" w:styleId="PeuCar">
    <w:name w:val="Peu Car"/>
    <w:basedOn w:val="Lletraperdefectedelpargraf"/>
    <w:link w:val="Peu"/>
    <w:rsid w:val="00F90EB6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2025-04-09T06:56:00Z</dcterms:created>
  <dcterms:modified xsi:type="dcterms:W3CDTF">2025-05-06T08:53:00Z</dcterms:modified>
</cp:coreProperties>
</file>