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D7BF" w14:textId="77777777" w:rsidR="001234E7" w:rsidRPr="007054C7" w:rsidRDefault="001234E7" w:rsidP="001234E7">
      <w:pPr>
        <w:jc w:val="center"/>
        <w:rPr>
          <w:rFonts w:eastAsia="Calibri" w:cs="Arial"/>
          <w:b/>
          <w:szCs w:val="22"/>
          <w:u w:val="single"/>
          <w:lang w:eastAsia="en-US"/>
        </w:rPr>
      </w:pPr>
      <w:r w:rsidRPr="007054C7">
        <w:rPr>
          <w:rFonts w:eastAsia="Calibri" w:cs="Arial"/>
          <w:b/>
          <w:szCs w:val="22"/>
          <w:u w:val="single"/>
          <w:lang w:eastAsia="en-US"/>
        </w:rPr>
        <w:t>ANNEX 1</w:t>
      </w:r>
    </w:p>
    <w:p w14:paraId="0A8CB832" w14:textId="77777777" w:rsidR="001234E7" w:rsidRPr="007054C7" w:rsidRDefault="001234E7" w:rsidP="001234E7">
      <w:pPr>
        <w:jc w:val="center"/>
        <w:rPr>
          <w:rFonts w:eastAsia="Calibri" w:cs="Arial"/>
          <w:b/>
          <w:szCs w:val="22"/>
          <w:lang w:eastAsia="en-US"/>
        </w:rPr>
      </w:pPr>
    </w:p>
    <w:p w14:paraId="538308AA" w14:textId="77777777" w:rsidR="001234E7" w:rsidRPr="007054C7" w:rsidRDefault="001234E7" w:rsidP="001234E7">
      <w:pPr>
        <w:pBdr>
          <w:bottom w:val="single" w:sz="4" w:space="1" w:color="auto"/>
        </w:pBdr>
        <w:rPr>
          <w:szCs w:val="22"/>
        </w:rPr>
      </w:pPr>
      <w:r w:rsidRPr="007054C7">
        <w:rPr>
          <w:rFonts w:eastAsia="Calibri" w:cs="Arial"/>
          <w:szCs w:val="22"/>
          <w:lang w:eastAsia="en-US"/>
        </w:rPr>
        <w:t xml:space="preserve">Al plec de clàusules administratives particulars de la contractació consistent en el </w:t>
      </w:r>
      <w:r w:rsidRPr="007054C7">
        <w:rPr>
          <w:rFonts w:eastAsia="Calibri" w:cs="Arial"/>
          <w:b/>
          <w:bCs/>
          <w:szCs w:val="22"/>
          <w:lang w:eastAsia="en-US"/>
        </w:rPr>
        <w:t>subministrament i muntatge de mòduls punt de treball, de fusta de procedència forestal sostenible, per al nou centre de treball de la Diputació de Barcelona situat al carrer Zamora</w:t>
      </w:r>
    </w:p>
    <w:p w14:paraId="64F04BEE" w14:textId="77777777" w:rsidR="001234E7" w:rsidRPr="007054C7" w:rsidRDefault="001234E7" w:rsidP="001234E7">
      <w:pPr>
        <w:pBdr>
          <w:bottom w:val="single" w:sz="4" w:space="1" w:color="auto"/>
        </w:pBdr>
        <w:jc w:val="right"/>
        <w:rPr>
          <w:rFonts w:eastAsia="Calibri"/>
          <w:lang w:eastAsia="en-US"/>
        </w:rPr>
      </w:pPr>
      <w:r w:rsidRPr="007054C7">
        <w:rPr>
          <w:szCs w:val="22"/>
        </w:rPr>
        <w:t>Expedient núm</w:t>
      </w:r>
      <w:r w:rsidRPr="007054C7">
        <w:rPr>
          <w:rFonts w:eastAsia="Calibri"/>
          <w:lang w:eastAsia="en-US"/>
        </w:rPr>
        <w:t>.: 2025/0006730</w:t>
      </w:r>
    </w:p>
    <w:p w14:paraId="719DD20F" w14:textId="77777777" w:rsidR="001234E7" w:rsidRPr="007054C7" w:rsidRDefault="001234E7" w:rsidP="001234E7">
      <w:pPr>
        <w:jc w:val="center"/>
        <w:rPr>
          <w:rFonts w:cs="Arial"/>
          <w:szCs w:val="22"/>
        </w:rPr>
      </w:pPr>
    </w:p>
    <w:p w14:paraId="4E90792B" w14:textId="77777777" w:rsidR="001234E7" w:rsidRPr="007054C7" w:rsidRDefault="001234E7" w:rsidP="001234E7">
      <w:pPr>
        <w:tabs>
          <w:tab w:val="center" w:pos="4252"/>
          <w:tab w:val="right" w:pos="8504"/>
        </w:tabs>
        <w:jc w:val="center"/>
        <w:rPr>
          <w:rFonts w:cs="Arial"/>
          <w:b/>
          <w:szCs w:val="22"/>
          <w:lang w:eastAsia="ca-ES"/>
        </w:rPr>
      </w:pPr>
      <w:r w:rsidRPr="007054C7">
        <w:rPr>
          <w:rFonts w:cs="Arial"/>
          <w:b/>
          <w:szCs w:val="22"/>
        </w:rPr>
        <w:t>Model de proposició relativa als criteris avaluables de forma automàtica</w:t>
      </w:r>
    </w:p>
    <w:p w14:paraId="178539DF" w14:textId="77777777" w:rsidR="001234E7" w:rsidRPr="007054C7" w:rsidRDefault="001234E7" w:rsidP="001234E7">
      <w:pPr>
        <w:jc w:val="center"/>
      </w:pPr>
    </w:p>
    <w:p w14:paraId="6D09CBEB" w14:textId="77777777" w:rsidR="001234E7" w:rsidRDefault="001234E7" w:rsidP="001234E7"/>
    <w:p w14:paraId="2BE0E125" w14:textId="77777777" w:rsidR="001234E7" w:rsidRPr="007054C7" w:rsidRDefault="001234E7" w:rsidP="001234E7">
      <w:r w:rsidRPr="007054C7">
        <w:t xml:space="preserve">El Sr./La Sra. .......... amb NIF núm. .........., en nom propi / en representació de l’empresa .........., NIF núm. .........., domiciliada a .........., CP .........., carrer .........., núm. .........., adreça electrònica: .........., assabentat/da de les condicions exigides per a optar a la contractació relativa al contracte de </w:t>
      </w:r>
      <w:r w:rsidRPr="007054C7">
        <w:rPr>
          <w:b/>
          <w:bCs/>
        </w:rPr>
        <w:t>subministrament i muntatge de mòduls punt de treball, de fusta de procedència forestal sostenible, per al nou centre de treball de la Diputació de Barcelona situat al carrer Zamora</w:t>
      </w:r>
      <w:r w:rsidRPr="007054C7">
        <w:t>, es compromet a portar-la a terme amb subjecció als plecs de prescripcions tècniques particulars i de clàusules administratives particulars, que accepta íntegrament:</w:t>
      </w:r>
    </w:p>
    <w:p w14:paraId="6D2A1C22" w14:textId="77777777" w:rsidR="001234E7" w:rsidRPr="007054C7" w:rsidRDefault="001234E7" w:rsidP="001234E7"/>
    <w:p w14:paraId="03864070" w14:textId="77777777" w:rsidR="001234E7" w:rsidRPr="007054C7" w:rsidRDefault="001234E7" w:rsidP="001234E7">
      <w:pPr>
        <w:numPr>
          <w:ilvl w:val="0"/>
          <w:numId w:val="1"/>
        </w:numPr>
        <w:spacing w:after="160" w:line="259" w:lineRule="auto"/>
        <w:ind w:left="426"/>
        <w:jc w:val="left"/>
        <w:rPr>
          <w:rFonts w:cs="Arial"/>
          <w:b/>
          <w:szCs w:val="22"/>
        </w:rPr>
      </w:pPr>
      <w:r w:rsidRPr="007054C7">
        <w:rPr>
          <w:rFonts w:cs="Arial"/>
          <w:b/>
          <w:szCs w:val="22"/>
        </w:rPr>
        <w:t>Proposició econòmica:</w:t>
      </w:r>
    </w:p>
    <w:tbl>
      <w:tblPr>
        <w:tblW w:w="9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0"/>
        <w:gridCol w:w="1276"/>
        <w:gridCol w:w="1417"/>
        <w:gridCol w:w="993"/>
        <w:gridCol w:w="1275"/>
        <w:gridCol w:w="993"/>
        <w:gridCol w:w="993"/>
      </w:tblGrid>
      <w:tr w:rsidR="001234E7" w:rsidRPr="007054C7" w14:paraId="41004739" w14:textId="77777777" w:rsidTr="004D4081">
        <w:trPr>
          <w:trHeight w:val="434"/>
        </w:trPr>
        <w:tc>
          <w:tcPr>
            <w:tcW w:w="3536" w:type="dxa"/>
            <w:gridSpan w:val="2"/>
            <w:tcBorders>
              <w:top w:val="nil"/>
              <w:left w:val="nil"/>
              <w:bottom w:val="nil"/>
              <w:right w:val="single" w:sz="12" w:space="0" w:color="auto"/>
            </w:tcBorders>
          </w:tcPr>
          <w:p w14:paraId="5062B45F" w14:textId="77777777" w:rsidR="001234E7" w:rsidRPr="007054C7" w:rsidRDefault="001234E7" w:rsidP="004D4081">
            <w:pPr>
              <w:jc w:val="left"/>
              <w:rPr>
                <w:rFonts w:cs="Arial"/>
                <w:b/>
                <w:bCs/>
                <w:sz w:val="18"/>
                <w:szCs w:val="18"/>
              </w:rPr>
            </w:pPr>
            <w:r w:rsidRPr="007054C7">
              <w:rPr>
                <w:b/>
                <w:bCs/>
              </w:rPr>
              <w:t>Criteri 1. Preu</w:t>
            </w:r>
          </w:p>
        </w:tc>
        <w:tc>
          <w:tcPr>
            <w:tcW w:w="567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5AE7660" w14:textId="77777777" w:rsidR="001234E7" w:rsidRPr="007054C7" w:rsidRDefault="001234E7" w:rsidP="004D4081">
            <w:pPr>
              <w:jc w:val="center"/>
              <w:rPr>
                <w:rFonts w:cs="Arial"/>
                <w:szCs w:val="22"/>
              </w:rPr>
            </w:pPr>
            <w:r w:rsidRPr="007054C7">
              <w:rPr>
                <w:rFonts w:cs="Arial"/>
                <w:szCs w:val="22"/>
              </w:rPr>
              <w:t>OFERTA DEL LICITADOR</w:t>
            </w:r>
          </w:p>
        </w:tc>
      </w:tr>
      <w:tr w:rsidR="001234E7" w:rsidRPr="007054C7" w14:paraId="5E042157" w14:textId="77777777" w:rsidTr="004D4081">
        <w:tblPrEx>
          <w:tblBorders>
            <w:top w:val="none" w:sz="0" w:space="0" w:color="auto"/>
            <w:left w:val="none" w:sz="0" w:space="0" w:color="auto"/>
          </w:tblBorders>
        </w:tblPrEx>
        <w:trPr>
          <w:trHeight w:val="714"/>
        </w:trPr>
        <w:tc>
          <w:tcPr>
            <w:tcW w:w="2260" w:type="dxa"/>
            <w:tcBorders>
              <w:top w:val="nil"/>
              <w:left w:val="nil"/>
            </w:tcBorders>
          </w:tcPr>
          <w:p w14:paraId="42B92368" w14:textId="77777777" w:rsidR="001234E7" w:rsidRPr="007054C7" w:rsidRDefault="001234E7" w:rsidP="004D4081">
            <w:pPr>
              <w:jc w:val="left"/>
              <w:rPr>
                <w:szCs w:val="22"/>
              </w:rPr>
            </w:pPr>
          </w:p>
        </w:tc>
        <w:tc>
          <w:tcPr>
            <w:tcW w:w="1276" w:type="dxa"/>
            <w:tcBorders>
              <w:top w:val="single" w:sz="4" w:space="0" w:color="auto"/>
            </w:tcBorders>
            <w:shd w:val="clear" w:color="auto" w:fill="D9D9D9" w:themeFill="background1" w:themeFillShade="D9"/>
            <w:vAlign w:val="center"/>
          </w:tcPr>
          <w:p w14:paraId="5390347B" w14:textId="77777777" w:rsidR="001234E7" w:rsidRPr="007054C7" w:rsidRDefault="001234E7" w:rsidP="004D4081">
            <w:pPr>
              <w:jc w:val="center"/>
              <w:rPr>
                <w:rFonts w:cs="Arial"/>
                <w:sz w:val="20"/>
              </w:rPr>
            </w:pPr>
            <w:r w:rsidRPr="007054C7">
              <w:rPr>
                <w:rFonts w:cs="Arial"/>
                <w:sz w:val="20"/>
              </w:rPr>
              <w:t>Preu unitari màxim</w:t>
            </w:r>
          </w:p>
          <w:p w14:paraId="5E3A3B82" w14:textId="77777777" w:rsidR="001234E7" w:rsidRPr="007054C7" w:rsidRDefault="001234E7" w:rsidP="004D4081">
            <w:pPr>
              <w:jc w:val="center"/>
              <w:rPr>
                <w:szCs w:val="22"/>
              </w:rPr>
            </w:pPr>
            <w:r w:rsidRPr="007054C7">
              <w:rPr>
                <w:rFonts w:cs="Arial"/>
                <w:sz w:val="20"/>
              </w:rPr>
              <w:t>(IVA exclòs)</w:t>
            </w:r>
            <w:r w:rsidRPr="007054C7">
              <w:rPr>
                <w:szCs w:val="22"/>
              </w:rPr>
              <w:t>)</w:t>
            </w:r>
          </w:p>
        </w:tc>
        <w:tc>
          <w:tcPr>
            <w:tcW w:w="1417" w:type="dxa"/>
            <w:tcBorders>
              <w:top w:val="single" w:sz="4" w:space="0" w:color="auto"/>
            </w:tcBorders>
            <w:shd w:val="clear" w:color="auto" w:fill="D9D9D9" w:themeFill="background1" w:themeFillShade="D9"/>
            <w:vAlign w:val="center"/>
          </w:tcPr>
          <w:p w14:paraId="7B09C87C" w14:textId="77777777" w:rsidR="001234E7" w:rsidRPr="007054C7" w:rsidRDefault="001234E7" w:rsidP="004D4081">
            <w:pPr>
              <w:jc w:val="center"/>
              <w:rPr>
                <w:rFonts w:cs="Arial"/>
                <w:sz w:val="20"/>
              </w:rPr>
            </w:pPr>
            <w:r w:rsidRPr="007054C7">
              <w:rPr>
                <w:rFonts w:cs="Arial"/>
                <w:sz w:val="20"/>
              </w:rPr>
              <w:t>Preu unitari   ofert</w:t>
            </w:r>
          </w:p>
          <w:p w14:paraId="415D2A38" w14:textId="77777777" w:rsidR="001234E7" w:rsidRPr="007054C7" w:rsidRDefault="001234E7" w:rsidP="004D4081">
            <w:pPr>
              <w:jc w:val="center"/>
              <w:rPr>
                <w:szCs w:val="22"/>
              </w:rPr>
            </w:pPr>
            <w:r w:rsidRPr="007054C7">
              <w:rPr>
                <w:rFonts w:cs="Arial"/>
                <w:sz w:val="20"/>
              </w:rPr>
              <w:t>(IVA exclòs)</w:t>
            </w:r>
          </w:p>
        </w:tc>
        <w:tc>
          <w:tcPr>
            <w:tcW w:w="993" w:type="dxa"/>
            <w:tcBorders>
              <w:top w:val="single" w:sz="4" w:space="0" w:color="auto"/>
            </w:tcBorders>
            <w:shd w:val="clear" w:color="auto" w:fill="D9D9D9" w:themeFill="background1" w:themeFillShade="D9"/>
            <w:vAlign w:val="center"/>
          </w:tcPr>
          <w:p w14:paraId="2E2972D9" w14:textId="77777777" w:rsidR="001234E7" w:rsidRPr="007054C7" w:rsidRDefault="001234E7" w:rsidP="004D4081">
            <w:pPr>
              <w:jc w:val="center"/>
              <w:rPr>
                <w:rFonts w:cs="Arial"/>
                <w:sz w:val="20"/>
              </w:rPr>
            </w:pPr>
            <w:r w:rsidRPr="007054C7">
              <w:rPr>
                <w:rFonts w:cs="Arial"/>
                <w:sz w:val="20"/>
              </w:rPr>
              <w:t>Import IVA</w:t>
            </w:r>
          </w:p>
          <w:p w14:paraId="0727B3C5" w14:textId="77777777" w:rsidR="001234E7" w:rsidRPr="007054C7" w:rsidRDefault="001234E7" w:rsidP="004D4081">
            <w:pPr>
              <w:jc w:val="center"/>
              <w:rPr>
                <w:szCs w:val="22"/>
              </w:rPr>
            </w:pPr>
            <w:r w:rsidRPr="007054C7">
              <w:rPr>
                <w:rFonts w:cs="Arial"/>
                <w:sz w:val="20"/>
              </w:rPr>
              <w:t>21%</w:t>
            </w:r>
          </w:p>
        </w:tc>
        <w:tc>
          <w:tcPr>
            <w:tcW w:w="1275" w:type="dxa"/>
            <w:tcBorders>
              <w:top w:val="single" w:sz="4" w:space="0" w:color="auto"/>
            </w:tcBorders>
            <w:shd w:val="clear" w:color="auto" w:fill="D9D9D9" w:themeFill="background1" w:themeFillShade="D9"/>
            <w:vAlign w:val="center"/>
          </w:tcPr>
          <w:p w14:paraId="1928443E" w14:textId="77777777" w:rsidR="001234E7" w:rsidRPr="007054C7" w:rsidRDefault="001234E7" w:rsidP="004D4081">
            <w:pPr>
              <w:jc w:val="center"/>
              <w:rPr>
                <w:rFonts w:cs="Arial"/>
                <w:sz w:val="20"/>
              </w:rPr>
            </w:pPr>
            <w:r w:rsidRPr="007054C7">
              <w:rPr>
                <w:rFonts w:cs="Arial"/>
                <w:sz w:val="20"/>
              </w:rPr>
              <w:t>Total preu unitari ofert</w:t>
            </w:r>
          </w:p>
          <w:p w14:paraId="38CEB06D" w14:textId="77777777" w:rsidR="001234E7" w:rsidRPr="007054C7" w:rsidRDefault="001234E7" w:rsidP="004D4081">
            <w:pPr>
              <w:jc w:val="center"/>
              <w:rPr>
                <w:szCs w:val="22"/>
              </w:rPr>
            </w:pPr>
            <w:r w:rsidRPr="007054C7">
              <w:rPr>
                <w:rFonts w:cs="Arial"/>
                <w:sz w:val="20"/>
              </w:rPr>
              <w:t>(IVA inclòs)</w:t>
            </w:r>
          </w:p>
        </w:tc>
        <w:tc>
          <w:tcPr>
            <w:tcW w:w="993" w:type="dxa"/>
            <w:tcBorders>
              <w:top w:val="single" w:sz="4" w:space="0" w:color="auto"/>
            </w:tcBorders>
            <w:shd w:val="clear" w:color="auto" w:fill="D9D9D9" w:themeFill="background1" w:themeFillShade="D9"/>
            <w:vAlign w:val="center"/>
          </w:tcPr>
          <w:p w14:paraId="6C531E63" w14:textId="77777777" w:rsidR="001234E7" w:rsidRPr="007054C7" w:rsidRDefault="001234E7" w:rsidP="004D4081">
            <w:pPr>
              <w:jc w:val="center"/>
              <w:rPr>
                <w:rFonts w:cs="Arial"/>
                <w:sz w:val="20"/>
              </w:rPr>
            </w:pPr>
            <w:r w:rsidRPr="007054C7">
              <w:rPr>
                <w:rFonts w:cs="Arial"/>
                <w:sz w:val="20"/>
              </w:rPr>
              <w:t>Marca</w:t>
            </w:r>
          </w:p>
        </w:tc>
        <w:tc>
          <w:tcPr>
            <w:tcW w:w="993" w:type="dxa"/>
            <w:tcBorders>
              <w:top w:val="single" w:sz="4" w:space="0" w:color="auto"/>
            </w:tcBorders>
            <w:shd w:val="clear" w:color="auto" w:fill="D9D9D9" w:themeFill="background1" w:themeFillShade="D9"/>
            <w:vAlign w:val="center"/>
          </w:tcPr>
          <w:p w14:paraId="4BC19F2B" w14:textId="77777777" w:rsidR="001234E7" w:rsidRPr="007054C7" w:rsidRDefault="001234E7" w:rsidP="004D4081">
            <w:pPr>
              <w:jc w:val="center"/>
              <w:rPr>
                <w:rFonts w:cs="Arial"/>
                <w:sz w:val="20"/>
              </w:rPr>
            </w:pPr>
            <w:r w:rsidRPr="007054C7">
              <w:rPr>
                <w:rFonts w:cs="Arial"/>
                <w:sz w:val="20"/>
              </w:rPr>
              <w:t>Model</w:t>
            </w:r>
          </w:p>
        </w:tc>
      </w:tr>
      <w:tr w:rsidR="001234E7" w:rsidRPr="007054C7" w14:paraId="4746818F" w14:textId="77777777" w:rsidTr="004D4081">
        <w:tblPrEx>
          <w:tblBorders>
            <w:top w:val="none" w:sz="0" w:space="0" w:color="auto"/>
            <w:left w:val="none" w:sz="0" w:space="0" w:color="auto"/>
          </w:tblBorders>
        </w:tblPrEx>
        <w:trPr>
          <w:trHeight w:val="516"/>
        </w:trPr>
        <w:tc>
          <w:tcPr>
            <w:tcW w:w="2260" w:type="dxa"/>
            <w:tcBorders>
              <w:top w:val="single" w:sz="4" w:space="0" w:color="auto"/>
              <w:left w:val="single" w:sz="4" w:space="0" w:color="auto"/>
              <w:bottom w:val="single" w:sz="4" w:space="0" w:color="auto"/>
            </w:tcBorders>
            <w:vAlign w:val="center"/>
          </w:tcPr>
          <w:p w14:paraId="5F7FF5F3" w14:textId="77777777" w:rsidR="001234E7" w:rsidRPr="007054C7" w:rsidRDefault="001234E7" w:rsidP="004D4081">
            <w:pPr>
              <w:jc w:val="left"/>
              <w:rPr>
                <w:color w:val="FF0000"/>
                <w:szCs w:val="22"/>
              </w:rPr>
            </w:pPr>
            <w:r w:rsidRPr="007054C7">
              <w:rPr>
                <w:rFonts w:cs="Arial"/>
                <w:color w:val="000000"/>
                <w:szCs w:val="22"/>
              </w:rPr>
              <w:t>Mòdul punt de treball individual</w:t>
            </w:r>
          </w:p>
        </w:tc>
        <w:tc>
          <w:tcPr>
            <w:tcW w:w="1276" w:type="dxa"/>
            <w:tcBorders>
              <w:top w:val="single" w:sz="4" w:space="0" w:color="auto"/>
              <w:bottom w:val="single" w:sz="4" w:space="0" w:color="auto"/>
            </w:tcBorders>
            <w:vAlign w:val="center"/>
          </w:tcPr>
          <w:p w14:paraId="4B0B41F8" w14:textId="77777777" w:rsidR="001234E7" w:rsidRPr="007054C7" w:rsidRDefault="001234E7" w:rsidP="004D4081">
            <w:pPr>
              <w:jc w:val="center"/>
              <w:rPr>
                <w:szCs w:val="22"/>
              </w:rPr>
            </w:pPr>
            <w:r w:rsidRPr="007054C7">
              <w:t>1.250,00 €</w:t>
            </w:r>
          </w:p>
        </w:tc>
        <w:tc>
          <w:tcPr>
            <w:tcW w:w="1417" w:type="dxa"/>
            <w:tcBorders>
              <w:top w:val="single" w:sz="4" w:space="0" w:color="auto"/>
              <w:bottom w:val="single" w:sz="4" w:space="0" w:color="auto"/>
            </w:tcBorders>
            <w:vAlign w:val="center"/>
          </w:tcPr>
          <w:p w14:paraId="09EEA701" w14:textId="77777777" w:rsidR="001234E7" w:rsidRPr="007054C7" w:rsidRDefault="001234E7" w:rsidP="004D4081">
            <w:pPr>
              <w:jc w:val="right"/>
              <w:rPr>
                <w:szCs w:val="22"/>
              </w:rPr>
            </w:pPr>
          </w:p>
        </w:tc>
        <w:tc>
          <w:tcPr>
            <w:tcW w:w="993" w:type="dxa"/>
            <w:tcBorders>
              <w:top w:val="single" w:sz="4" w:space="0" w:color="auto"/>
              <w:bottom w:val="single" w:sz="4" w:space="0" w:color="auto"/>
            </w:tcBorders>
            <w:vAlign w:val="center"/>
          </w:tcPr>
          <w:p w14:paraId="23899806" w14:textId="77777777" w:rsidR="001234E7" w:rsidRPr="007054C7" w:rsidRDefault="001234E7" w:rsidP="004D4081">
            <w:pPr>
              <w:jc w:val="right"/>
              <w:rPr>
                <w:szCs w:val="22"/>
              </w:rPr>
            </w:pPr>
          </w:p>
        </w:tc>
        <w:tc>
          <w:tcPr>
            <w:tcW w:w="1275" w:type="dxa"/>
            <w:tcBorders>
              <w:top w:val="single" w:sz="4" w:space="0" w:color="auto"/>
              <w:bottom w:val="single" w:sz="4" w:space="0" w:color="auto"/>
            </w:tcBorders>
            <w:vAlign w:val="center"/>
          </w:tcPr>
          <w:p w14:paraId="7099DCAB" w14:textId="77777777" w:rsidR="001234E7" w:rsidRPr="007054C7" w:rsidRDefault="001234E7" w:rsidP="004D4081">
            <w:pPr>
              <w:ind w:left="33" w:hanging="142"/>
              <w:jc w:val="center"/>
              <w:rPr>
                <w:szCs w:val="22"/>
              </w:rPr>
            </w:pPr>
          </w:p>
        </w:tc>
        <w:tc>
          <w:tcPr>
            <w:tcW w:w="993" w:type="dxa"/>
            <w:tcBorders>
              <w:top w:val="single" w:sz="4" w:space="0" w:color="auto"/>
              <w:bottom w:val="single" w:sz="4" w:space="0" w:color="auto"/>
            </w:tcBorders>
          </w:tcPr>
          <w:p w14:paraId="59B378B1" w14:textId="77777777" w:rsidR="001234E7" w:rsidRPr="007054C7" w:rsidRDefault="001234E7" w:rsidP="004D4081">
            <w:pPr>
              <w:ind w:left="33" w:hanging="142"/>
              <w:jc w:val="center"/>
              <w:rPr>
                <w:szCs w:val="22"/>
              </w:rPr>
            </w:pPr>
          </w:p>
        </w:tc>
        <w:tc>
          <w:tcPr>
            <w:tcW w:w="993" w:type="dxa"/>
            <w:tcBorders>
              <w:top w:val="single" w:sz="4" w:space="0" w:color="auto"/>
              <w:bottom w:val="single" w:sz="4" w:space="0" w:color="auto"/>
            </w:tcBorders>
          </w:tcPr>
          <w:p w14:paraId="5529FFC8" w14:textId="77777777" w:rsidR="001234E7" w:rsidRPr="007054C7" w:rsidRDefault="001234E7" w:rsidP="004D4081">
            <w:pPr>
              <w:ind w:left="33" w:hanging="142"/>
              <w:jc w:val="center"/>
              <w:rPr>
                <w:szCs w:val="22"/>
              </w:rPr>
            </w:pPr>
          </w:p>
        </w:tc>
      </w:tr>
      <w:tr w:rsidR="001234E7" w:rsidRPr="007054C7" w14:paraId="51DDDC8F" w14:textId="77777777" w:rsidTr="004D4081">
        <w:tblPrEx>
          <w:tblBorders>
            <w:top w:val="none" w:sz="0" w:space="0" w:color="auto"/>
            <w:left w:val="none" w:sz="0" w:space="0" w:color="auto"/>
          </w:tblBorders>
        </w:tblPrEx>
        <w:trPr>
          <w:trHeight w:val="532"/>
        </w:trPr>
        <w:tc>
          <w:tcPr>
            <w:tcW w:w="2260" w:type="dxa"/>
            <w:tcBorders>
              <w:top w:val="single" w:sz="4" w:space="0" w:color="auto"/>
              <w:left w:val="single" w:sz="4" w:space="0" w:color="auto"/>
              <w:bottom w:val="single" w:sz="4" w:space="0" w:color="auto"/>
            </w:tcBorders>
            <w:vAlign w:val="center"/>
          </w:tcPr>
          <w:p w14:paraId="76E525FC" w14:textId="77777777" w:rsidR="001234E7" w:rsidRPr="007054C7" w:rsidRDefault="001234E7" w:rsidP="004D4081">
            <w:pPr>
              <w:jc w:val="left"/>
              <w:rPr>
                <w:color w:val="FF0000"/>
                <w:szCs w:val="22"/>
              </w:rPr>
            </w:pPr>
            <w:r w:rsidRPr="007054C7">
              <w:rPr>
                <w:rFonts w:cs="Arial"/>
                <w:color w:val="000000"/>
                <w:szCs w:val="22"/>
              </w:rPr>
              <w:t>Mòdul punt de treball doble</w:t>
            </w:r>
          </w:p>
        </w:tc>
        <w:tc>
          <w:tcPr>
            <w:tcW w:w="1276" w:type="dxa"/>
            <w:tcBorders>
              <w:top w:val="single" w:sz="4" w:space="0" w:color="auto"/>
              <w:bottom w:val="single" w:sz="4" w:space="0" w:color="auto"/>
            </w:tcBorders>
            <w:vAlign w:val="center"/>
          </w:tcPr>
          <w:p w14:paraId="4FEF28FC" w14:textId="77777777" w:rsidR="001234E7" w:rsidRPr="007054C7" w:rsidRDefault="001234E7" w:rsidP="004D4081">
            <w:pPr>
              <w:jc w:val="center"/>
              <w:rPr>
                <w:color w:val="FF0000"/>
                <w:szCs w:val="22"/>
              </w:rPr>
            </w:pPr>
            <w:r w:rsidRPr="007054C7">
              <w:t>1.850,00 €</w:t>
            </w:r>
          </w:p>
        </w:tc>
        <w:tc>
          <w:tcPr>
            <w:tcW w:w="1417" w:type="dxa"/>
            <w:tcBorders>
              <w:top w:val="single" w:sz="4" w:space="0" w:color="auto"/>
              <w:bottom w:val="single" w:sz="4" w:space="0" w:color="auto"/>
            </w:tcBorders>
            <w:vAlign w:val="center"/>
          </w:tcPr>
          <w:p w14:paraId="25042FE1" w14:textId="77777777" w:rsidR="001234E7" w:rsidRPr="007054C7" w:rsidRDefault="001234E7" w:rsidP="004D4081">
            <w:pPr>
              <w:jc w:val="right"/>
              <w:rPr>
                <w:color w:val="FF0000"/>
                <w:szCs w:val="22"/>
              </w:rPr>
            </w:pPr>
          </w:p>
        </w:tc>
        <w:tc>
          <w:tcPr>
            <w:tcW w:w="993" w:type="dxa"/>
            <w:tcBorders>
              <w:top w:val="single" w:sz="4" w:space="0" w:color="auto"/>
              <w:bottom w:val="single" w:sz="4" w:space="0" w:color="auto"/>
            </w:tcBorders>
            <w:vAlign w:val="center"/>
          </w:tcPr>
          <w:p w14:paraId="2CAD8688" w14:textId="77777777" w:rsidR="001234E7" w:rsidRPr="007054C7" w:rsidRDefault="001234E7" w:rsidP="004D4081">
            <w:pPr>
              <w:jc w:val="right"/>
              <w:rPr>
                <w:color w:val="FF0000"/>
                <w:szCs w:val="22"/>
              </w:rPr>
            </w:pPr>
          </w:p>
        </w:tc>
        <w:tc>
          <w:tcPr>
            <w:tcW w:w="1275" w:type="dxa"/>
            <w:tcBorders>
              <w:top w:val="single" w:sz="4" w:space="0" w:color="auto"/>
              <w:bottom w:val="single" w:sz="4" w:space="0" w:color="auto"/>
            </w:tcBorders>
            <w:vAlign w:val="center"/>
          </w:tcPr>
          <w:p w14:paraId="180EE74D" w14:textId="77777777" w:rsidR="001234E7" w:rsidRPr="007054C7" w:rsidRDefault="001234E7" w:rsidP="004D4081">
            <w:pPr>
              <w:ind w:left="33" w:hanging="142"/>
              <w:jc w:val="center"/>
              <w:rPr>
                <w:szCs w:val="22"/>
              </w:rPr>
            </w:pPr>
          </w:p>
        </w:tc>
        <w:tc>
          <w:tcPr>
            <w:tcW w:w="993" w:type="dxa"/>
            <w:tcBorders>
              <w:top w:val="single" w:sz="4" w:space="0" w:color="auto"/>
              <w:bottom w:val="single" w:sz="4" w:space="0" w:color="auto"/>
            </w:tcBorders>
          </w:tcPr>
          <w:p w14:paraId="0ECC2AED" w14:textId="77777777" w:rsidR="001234E7" w:rsidRPr="007054C7" w:rsidRDefault="001234E7" w:rsidP="004D4081">
            <w:pPr>
              <w:ind w:left="33" w:hanging="142"/>
              <w:jc w:val="center"/>
              <w:rPr>
                <w:szCs w:val="22"/>
              </w:rPr>
            </w:pPr>
          </w:p>
        </w:tc>
        <w:tc>
          <w:tcPr>
            <w:tcW w:w="993" w:type="dxa"/>
            <w:tcBorders>
              <w:top w:val="single" w:sz="4" w:space="0" w:color="auto"/>
              <w:bottom w:val="single" w:sz="4" w:space="0" w:color="auto"/>
            </w:tcBorders>
          </w:tcPr>
          <w:p w14:paraId="4997712E" w14:textId="77777777" w:rsidR="001234E7" w:rsidRPr="007054C7" w:rsidRDefault="001234E7" w:rsidP="004D4081">
            <w:pPr>
              <w:ind w:left="33" w:hanging="142"/>
              <w:jc w:val="center"/>
              <w:rPr>
                <w:szCs w:val="22"/>
              </w:rPr>
            </w:pPr>
          </w:p>
        </w:tc>
      </w:tr>
      <w:tr w:rsidR="001234E7" w:rsidRPr="007054C7" w14:paraId="7FAB8434" w14:textId="77777777" w:rsidTr="004D4081">
        <w:tblPrEx>
          <w:tblBorders>
            <w:top w:val="none" w:sz="0" w:space="0" w:color="auto"/>
            <w:left w:val="none" w:sz="0" w:space="0" w:color="auto"/>
          </w:tblBorders>
        </w:tblPrEx>
        <w:trPr>
          <w:trHeight w:val="516"/>
        </w:trPr>
        <w:tc>
          <w:tcPr>
            <w:tcW w:w="2260" w:type="dxa"/>
            <w:tcBorders>
              <w:top w:val="single" w:sz="4" w:space="0" w:color="auto"/>
              <w:left w:val="single" w:sz="4" w:space="0" w:color="auto"/>
            </w:tcBorders>
            <w:vAlign w:val="center"/>
          </w:tcPr>
          <w:p w14:paraId="4763348A" w14:textId="77777777" w:rsidR="001234E7" w:rsidRPr="007054C7" w:rsidRDefault="001234E7" w:rsidP="004D4081">
            <w:pPr>
              <w:jc w:val="left"/>
              <w:rPr>
                <w:color w:val="FF0000"/>
                <w:szCs w:val="22"/>
              </w:rPr>
            </w:pPr>
            <w:r w:rsidRPr="007054C7">
              <w:rPr>
                <w:rFonts w:cs="Arial"/>
                <w:color w:val="000000"/>
                <w:szCs w:val="22"/>
              </w:rPr>
              <w:t>Mòdul punt de treball sèxtuple </w:t>
            </w:r>
          </w:p>
        </w:tc>
        <w:tc>
          <w:tcPr>
            <w:tcW w:w="1276" w:type="dxa"/>
            <w:tcBorders>
              <w:top w:val="single" w:sz="4" w:space="0" w:color="auto"/>
            </w:tcBorders>
            <w:vAlign w:val="center"/>
          </w:tcPr>
          <w:p w14:paraId="43E35CC3" w14:textId="77777777" w:rsidR="001234E7" w:rsidRPr="007054C7" w:rsidRDefault="001234E7" w:rsidP="004D4081">
            <w:pPr>
              <w:jc w:val="center"/>
              <w:rPr>
                <w:color w:val="FF0000"/>
                <w:szCs w:val="22"/>
              </w:rPr>
            </w:pPr>
            <w:r w:rsidRPr="007054C7">
              <w:t>5.250,00 €</w:t>
            </w:r>
          </w:p>
        </w:tc>
        <w:tc>
          <w:tcPr>
            <w:tcW w:w="1417" w:type="dxa"/>
            <w:tcBorders>
              <w:top w:val="single" w:sz="4" w:space="0" w:color="auto"/>
            </w:tcBorders>
            <w:vAlign w:val="center"/>
          </w:tcPr>
          <w:p w14:paraId="046A7B63" w14:textId="77777777" w:rsidR="001234E7" w:rsidRPr="007054C7" w:rsidRDefault="001234E7" w:rsidP="004D4081">
            <w:pPr>
              <w:jc w:val="right"/>
              <w:rPr>
                <w:color w:val="FF0000"/>
                <w:szCs w:val="22"/>
              </w:rPr>
            </w:pPr>
          </w:p>
        </w:tc>
        <w:tc>
          <w:tcPr>
            <w:tcW w:w="993" w:type="dxa"/>
            <w:tcBorders>
              <w:top w:val="single" w:sz="4" w:space="0" w:color="auto"/>
            </w:tcBorders>
            <w:vAlign w:val="center"/>
          </w:tcPr>
          <w:p w14:paraId="040C3094" w14:textId="77777777" w:rsidR="001234E7" w:rsidRPr="007054C7" w:rsidRDefault="001234E7" w:rsidP="004D4081">
            <w:pPr>
              <w:jc w:val="right"/>
              <w:rPr>
                <w:color w:val="FF0000"/>
                <w:szCs w:val="22"/>
              </w:rPr>
            </w:pPr>
          </w:p>
        </w:tc>
        <w:tc>
          <w:tcPr>
            <w:tcW w:w="1275" w:type="dxa"/>
            <w:tcBorders>
              <w:top w:val="single" w:sz="4" w:space="0" w:color="auto"/>
            </w:tcBorders>
            <w:vAlign w:val="center"/>
          </w:tcPr>
          <w:p w14:paraId="62B0464D" w14:textId="77777777" w:rsidR="001234E7" w:rsidRPr="007054C7" w:rsidRDefault="001234E7" w:rsidP="004D4081">
            <w:pPr>
              <w:ind w:left="33" w:hanging="142"/>
              <w:jc w:val="center"/>
              <w:rPr>
                <w:szCs w:val="22"/>
              </w:rPr>
            </w:pPr>
          </w:p>
        </w:tc>
        <w:tc>
          <w:tcPr>
            <w:tcW w:w="993" w:type="dxa"/>
            <w:tcBorders>
              <w:top w:val="single" w:sz="4" w:space="0" w:color="auto"/>
            </w:tcBorders>
          </w:tcPr>
          <w:p w14:paraId="1F85DC14" w14:textId="77777777" w:rsidR="001234E7" w:rsidRPr="007054C7" w:rsidRDefault="001234E7" w:rsidP="004D4081">
            <w:pPr>
              <w:ind w:left="33" w:hanging="142"/>
              <w:jc w:val="center"/>
              <w:rPr>
                <w:szCs w:val="22"/>
              </w:rPr>
            </w:pPr>
          </w:p>
        </w:tc>
        <w:tc>
          <w:tcPr>
            <w:tcW w:w="993" w:type="dxa"/>
            <w:tcBorders>
              <w:top w:val="single" w:sz="4" w:space="0" w:color="auto"/>
            </w:tcBorders>
          </w:tcPr>
          <w:p w14:paraId="6D58B884" w14:textId="77777777" w:rsidR="001234E7" w:rsidRPr="007054C7" w:rsidRDefault="001234E7" w:rsidP="004D4081">
            <w:pPr>
              <w:ind w:left="33" w:hanging="142"/>
              <w:jc w:val="center"/>
              <w:rPr>
                <w:szCs w:val="22"/>
              </w:rPr>
            </w:pPr>
          </w:p>
        </w:tc>
      </w:tr>
    </w:tbl>
    <w:p w14:paraId="71FBC097" w14:textId="77777777" w:rsidR="001234E7" w:rsidRPr="007054C7" w:rsidRDefault="001234E7" w:rsidP="001234E7"/>
    <w:p w14:paraId="62184AE1" w14:textId="77777777" w:rsidR="001234E7" w:rsidRPr="005F5D94" w:rsidRDefault="001234E7" w:rsidP="001234E7">
      <w:pPr>
        <w:numPr>
          <w:ilvl w:val="0"/>
          <w:numId w:val="1"/>
        </w:numPr>
        <w:spacing w:after="160" w:line="259" w:lineRule="auto"/>
        <w:ind w:left="426"/>
        <w:jc w:val="left"/>
        <w:rPr>
          <w:rFonts w:cs="Arial"/>
          <w:b/>
        </w:rPr>
      </w:pPr>
      <w:bookmarkStart w:id="0" w:name="_Hlk193104834"/>
      <w:r w:rsidRPr="005F5D94">
        <w:rPr>
          <w:rFonts w:cs="Arial"/>
          <w:b/>
          <w:szCs w:val="22"/>
        </w:rPr>
        <w:t>Proposició tècnica de criteris automàtics:</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9"/>
      </w:tblGrid>
      <w:tr w:rsidR="001234E7" w:rsidRPr="007054C7" w14:paraId="6843C7F8" w14:textId="77777777" w:rsidTr="004D4081">
        <w:trPr>
          <w:trHeight w:val="211"/>
        </w:trPr>
        <w:tc>
          <w:tcPr>
            <w:tcW w:w="6096" w:type="dxa"/>
            <w:tcBorders>
              <w:top w:val="single" w:sz="4" w:space="0" w:color="auto"/>
              <w:left w:val="single" w:sz="4" w:space="0" w:color="auto"/>
              <w:right w:val="single" w:sz="12" w:space="0" w:color="auto"/>
            </w:tcBorders>
            <w:shd w:val="clear" w:color="auto" w:fill="auto"/>
          </w:tcPr>
          <w:p w14:paraId="58FD747A" w14:textId="77777777" w:rsidR="001234E7" w:rsidRDefault="001234E7" w:rsidP="004D4081">
            <w:pPr>
              <w:autoSpaceDE w:val="0"/>
              <w:autoSpaceDN w:val="0"/>
              <w:adjustRightInd w:val="0"/>
              <w:rPr>
                <w:rFonts w:cs="Arial"/>
                <w:b/>
                <w:lang w:eastAsia="en-US"/>
              </w:rPr>
            </w:pPr>
          </w:p>
          <w:p w14:paraId="0E6A44E4" w14:textId="77777777" w:rsidR="001234E7" w:rsidRPr="007054C7" w:rsidRDefault="001234E7" w:rsidP="004D4081">
            <w:pPr>
              <w:autoSpaceDE w:val="0"/>
              <w:autoSpaceDN w:val="0"/>
              <w:adjustRightInd w:val="0"/>
              <w:rPr>
                <w:rFonts w:cs="Arial"/>
                <w:bCs/>
                <w:szCs w:val="22"/>
              </w:rPr>
            </w:pPr>
            <w:r w:rsidRPr="007054C7">
              <w:rPr>
                <w:rFonts w:cs="Arial"/>
                <w:b/>
                <w:lang w:eastAsia="en-US"/>
              </w:rPr>
              <w:t xml:space="preserve">Criteri 2. </w:t>
            </w:r>
            <w:r w:rsidRPr="00846F80">
              <w:rPr>
                <w:rFonts w:cs="Arial"/>
                <w:bCs/>
                <w:lang w:eastAsia="en-US"/>
              </w:rPr>
              <w:t xml:space="preserve">Reducció del </w:t>
            </w:r>
            <w:r w:rsidRPr="00846F80">
              <w:rPr>
                <w:rFonts w:cs="Arial"/>
                <w:bCs/>
              </w:rPr>
              <w:t>t</w:t>
            </w:r>
            <w:r w:rsidRPr="00846F80">
              <w:rPr>
                <w:rFonts w:cs="Arial"/>
                <w:bCs/>
                <w:szCs w:val="22"/>
              </w:rPr>
              <w:t xml:space="preserve">ermini màxim de lliurament previst en la clàusula 10a del </w:t>
            </w:r>
            <w:r w:rsidRPr="007054C7">
              <w:rPr>
                <w:rFonts w:cs="Arial"/>
                <w:bCs/>
                <w:szCs w:val="22"/>
              </w:rPr>
              <w:t>PPT i 1.5 del PCAP (45 dies naturals)</w:t>
            </w:r>
          </w:p>
          <w:p w14:paraId="1DE186C4" w14:textId="77777777" w:rsidR="001234E7" w:rsidRPr="007054C7" w:rsidRDefault="001234E7" w:rsidP="004D4081">
            <w:pPr>
              <w:autoSpaceDE w:val="0"/>
              <w:autoSpaceDN w:val="0"/>
              <w:adjustRightInd w:val="0"/>
              <w:rPr>
                <w:rFonts w:cs="Arial"/>
                <w:szCs w:val="22"/>
              </w:rPr>
            </w:pPr>
          </w:p>
        </w:tc>
        <w:tc>
          <w:tcPr>
            <w:tcW w:w="3119" w:type="dxa"/>
            <w:tcBorders>
              <w:top w:val="single" w:sz="12" w:space="0" w:color="auto"/>
              <w:left w:val="single" w:sz="12" w:space="0" w:color="auto"/>
              <w:bottom w:val="single" w:sz="6" w:space="0" w:color="auto"/>
              <w:right w:val="single" w:sz="12" w:space="0" w:color="auto"/>
            </w:tcBorders>
            <w:shd w:val="clear" w:color="auto" w:fill="auto"/>
            <w:vAlign w:val="center"/>
          </w:tcPr>
          <w:p w14:paraId="6FFBDFEC" w14:textId="77777777" w:rsidR="001234E7" w:rsidRPr="007054C7" w:rsidRDefault="001234E7" w:rsidP="004D4081">
            <w:pPr>
              <w:jc w:val="center"/>
              <w:rPr>
                <w:rFonts w:cs="Arial"/>
                <w:b/>
                <w:bCs/>
              </w:rPr>
            </w:pPr>
            <w:r w:rsidRPr="007054C7">
              <w:rPr>
                <w:rFonts w:cs="Arial"/>
                <w:b/>
                <w:bCs/>
              </w:rPr>
              <w:t xml:space="preserve">OFERTA DEL LICITADOR </w:t>
            </w:r>
          </w:p>
          <w:p w14:paraId="2CCA4EF5" w14:textId="77777777" w:rsidR="001234E7" w:rsidRPr="007054C7" w:rsidRDefault="001234E7" w:rsidP="004D4081">
            <w:pPr>
              <w:jc w:val="center"/>
              <w:rPr>
                <w:rFonts w:cs="Arial"/>
                <w:b/>
                <w:bCs/>
              </w:rPr>
            </w:pPr>
            <w:r w:rsidRPr="007054C7">
              <w:rPr>
                <w:rFonts w:cs="Arial"/>
              </w:rPr>
              <w:t>(marcar amb una X només una opció)*</w:t>
            </w:r>
          </w:p>
        </w:tc>
      </w:tr>
      <w:tr w:rsidR="001234E7" w:rsidRPr="007054C7" w14:paraId="01106A49" w14:textId="77777777" w:rsidTr="004D4081">
        <w:tc>
          <w:tcPr>
            <w:tcW w:w="6096" w:type="dxa"/>
            <w:tcBorders>
              <w:right w:val="single" w:sz="12" w:space="0" w:color="auto"/>
            </w:tcBorders>
            <w:shd w:val="clear" w:color="auto" w:fill="auto"/>
          </w:tcPr>
          <w:p w14:paraId="0B5B736D" w14:textId="77777777" w:rsidR="001234E7" w:rsidRPr="007054C7" w:rsidRDefault="001234E7" w:rsidP="004D4081">
            <w:pPr>
              <w:ind w:left="142" w:hanging="142"/>
              <w:rPr>
                <w:rFonts w:cs="Arial"/>
                <w:szCs w:val="22"/>
              </w:rPr>
            </w:pPr>
            <w:r w:rsidRPr="007054C7">
              <w:rPr>
                <w:rFonts w:cs="Arial"/>
                <w:szCs w:val="22"/>
              </w:rPr>
              <w:t xml:space="preserve">Reduir 10 dies el termini previst (total termini 35 dies naturals) </w:t>
            </w:r>
          </w:p>
        </w:tc>
        <w:tc>
          <w:tcPr>
            <w:tcW w:w="3119" w:type="dxa"/>
            <w:tcBorders>
              <w:left w:val="single" w:sz="12" w:space="0" w:color="auto"/>
              <w:right w:val="single" w:sz="12" w:space="0" w:color="auto"/>
            </w:tcBorders>
            <w:shd w:val="clear" w:color="auto" w:fill="auto"/>
          </w:tcPr>
          <w:p w14:paraId="4E67D984" w14:textId="77777777" w:rsidR="001234E7" w:rsidRPr="007054C7" w:rsidRDefault="001234E7" w:rsidP="004D4081">
            <w:pPr>
              <w:ind w:left="142" w:firstLine="283"/>
              <w:jc w:val="right"/>
              <w:rPr>
                <w:szCs w:val="22"/>
              </w:rPr>
            </w:pPr>
          </w:p>
        </w:tc>
      </w:tr>
      <w:tr w:rsidR="001234E7" w:rsidRPr="007054C7" w14:paraId="7ED6DF3D" w14:textId="77777777" w:rsidTr="004D4081">
        <w:tc>
          <w:tcPr>
            <w:tcW w:w="6096" w:type="dxa"/>
            <w:tcBorders>
              <w:right w:val="single" w:sz="12" w:space="0" w:color="auto"/>
            </w:tcBorders>
            <w:shd w:val="clear" w:color="auto" w:fill="auto"/>
          </w:tcPr>
          <w:p w14:paraId="6DCA1103" w14:textId="77777777" w:rsidR="001234E7" w:rsidRPr="007054C7" w:rsidRDefault="001234E7" w:rsidP="004D4081">
            <w:pPr>
              <w:ind w:left="142" w:hanging="142"/>
              <w:rPr>
                <w:rFonts w:cs="Arial"/>
              </w:rPr>
            </w:pPr>
            <w:r w:rsidRPr="007054C7">
              <w:rPr>
                <w:rFonts w:cs="Arial"/>
                <w:szCs w:val="22"/>
              </w:rPr>
              <w:t>Reduir 20 dies el termini previst (total termini 25 dies naturals)</w:t>
            </w:r>
          </w:p>
        </w:tc>
        <w:tc>
          <w:tcPr>
            <w:tcW w:w="3119" w:type="dxa"/>
            <w:tcBorders>
              <w:left w:val="single" w:sz="12" w:space="0" w:color="auto"/>
              <w:bottom w:val="single" w:sz="12" w:space="0" w:color="auto"/>
              <w:right w:val="single" w:sz="12" w:space="0" w:color="auto"/>
            </w:tcBorders>
            <w:shd w:val="clear" w:color="auto" w:fill="auto"/>
          </w:tcPr>
          <w:p w14:paraId="7BFB9D85" w14:textId="77777777" w:rsidR="001234E7" w:rsidRPr="007054C7" w:rsidRDefault="001234E7" w:rsidP="004D4081">
            <w:pPr>
              <w:ind w:left="142" w:firstLine="283"/>
              <w:jc w:val="right"/>
              <w:rPr>
                <w:szCs w:val="22"/>
              </w:rPr>
            </w:pPr>
          </w:p>
        </w:tc>
      </w:tr>
    </w:tbl>
    <w:p w14:paraId="143F24F8" w14:textId="77777777" w:rsidR="001234E7" w:rsidRPr="007054C7" w:rsidRDefault="001234E7" w:rsidP="001234E7">
      <w:pPr>
        <w:spacing w:before="120" w:after="120"/>
        <w:ind w:left="142"/>
        <w:rPr>
          <w:i/>
          <w:iCs/>
          <w:szCs w:val="22"/>
        </w:rPr>
      </w:pPr>
      <w:r w:rsidRPr="007054C7">
        <w:rPr>
          <w:i/>
          <w:iCs/>
          <w:szCs w:val="22"/>
        </w:rPr>
        <w:t xml:space="preserve">*En cas que no marqueu (X) en cap opció o </w:t>
      </w:r>
      <w:r>
        <w:rPr>
          <w:i/>
          <w:iCs/>
          <w:szCs w:val="22"/>
        </w:rPr>
        <w:t>que</w:t>
      </w:r>
      <w:r w:rsidRPr="007054C7">
        <w:rPr>
          <w:i/>
          <w:iCs/>
          <w:szCs w:val="22"/>
        </w:rPr>
        <w:t xml:space="preserve"> marqueu més d’una obtindreu 0 punts.  </w:t>
      </w:r>
    </w:p>
    <w:tbl>
      <w:tblPr>
        <w:tblW w:w="8260" w:type="dxa"/>
        <w:tblCellMar>
          <w:left w:w="70" w:type="dxa"/>
          <w:right w:w="70" w:type="dxa"/>
        </w:tblCellMar>
        <w:tblLook w:val="04A0" w:firstRow="1" w:lastRow="0" w:firstColumn="1" w:lastColumn="0" w:noHBand="0" w:noVBand="1"/>
      </w:tblPr>
      <w:tblGrid>
        <w:gridCol w:w="4660"/>
        <w:gridCol w:w="3600"/>
      </w:tblGrid>
      <w:tr w:rsidR="001234E7" w:rsidRPr="0050724C" w14:paraId="648D0BD1" w14:textId="77777777" w:rsidTr="004D4081">
        <w:trPr>
          <w:trHeight w:val="1140"/>
        </w:trPr>
        <w:tc>
          <w:tcPr>
            <w:tcW w:w="4660"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5579F0AB" w14:textId="77777777" w:rsidR="001234E7" w:rsidRPr="0050724C" w:rsidRDefault="001234E7" w:rsidP="004D4081">
            <w:pPr>
              <w:rPr>
                <w:rFonts w:cs="Arial"/>
                <w:b/>
                <w:bCs/>
                <w:color w:val="000000"/>
                <w:szCs w:val="22"/>
                <w:lang w:eastAsia="ca-ES"/>
              </w:rPr>
            </w:pPr>
            <w:bookmarkStart w:id="1" w:name="_Hlk193104856"/>
            <w:bookmarkEnd w:id="0"/>
            <w:r w:rsidRPr="0050724C">
              <w:rPr>
                <w:rFonts w:cs="Arial"/>
                <w:b/>
                <w:bCs/>
                <w:color w:val="000000"/>
                <w:spacing w:val="-2"/>
                <w:szCs w:val="22"/>
                <w:lang w:eastAsia="ca-ES"/>
              </w:rPr>
              <w:t xml:space="preserve">Criteri3. </w:t>
            </w:r>
            <w:r w:rsidRPr="0050724C">
              <w:rPr>
                <w:rFonts w:cs="Arial"/>
                <w:color w:val="000000"/>
                <w:spacing w:val="-2"/>
                <w:szCs w:val="22"/>
                <w:lang w:eastAsia="ca-ES"/>
              </w:rPr>
              <w:t>Ampliació del termini mínim de garantia del producte previst en la clàusula 8a del PPT I 2.9 del PCAP (3 anys)</w:t>
            </w:r>
          </w:p>
        </w:tc>
        <w:tc>
          <w:tcPr>
            <w:tcW w:w="3600" w:type="dxa"/>
            <w:tcBorders>
              <w:top w:val="single" w:sz="12" w:space="0" w:color="auto"/>
              <w:left w:val="nil"/>
              <w:bottom w:val="single" w:sz="8" w:space="0" w:color="auto"/>
              <w:right w:val="single" w:sz="12" w:space="0" w:color="auto"/>
            </w:tcBorders>
            <w:shd w:val="clear" w:color="auto" w:fill="auto"/>
            <w:vAlign w:val="center"/>
            <w:hideMark/>
          </w:tcPr>
          <w:p w14:paraId="4212C143" w14:textId="77777777" w:rsidR="001234E7" w:rsidRPr="0050724C" w:rsidRDefault="001234E7" w:rsidP="004D4081">
            <w:pPr>
              <w:jc w:val="center"/>
              <w:rPr>
                <w:rFonts w:cs="Arial"/>
                <w:b/>
                <w:bCs/>
                <w:color w:val="000000"/>
                <w:szCs w:val="22"/>
                <w:lang w:eastAsia="ca-ES"/>
              </w:rPr>
            </w:pPr>
            <w:r w:rsidRPr="0050724C">
              <w:rPr>
                <w:rFonts w:cs="Arial"/>
                <w:b/>
                <w:bCs/>
                <w:color w:val="000000"/>
                <w:szCs w:val="22"/>
                <w:lang w:eastAsia="ca-ES"/>
              </w:rPr>
              <w:t xml:space="preserve">OFERTA DEL LICITADOR </w:t>
            </w:r>
            <w:r w:rsidRPr="0050724C">
              <w:rPr>
                <w:rFonts w:cs="Arial"/>
                <w:color w:val="000000"/>
                <w:szCs w:val="22"/>
                <w:lang w:eastAsia="ca-ES"/>
              </w:rPr>
              <w:t>(marcar amb una X només una opció)*</w:t>
            </w:r>
          </w:p>
        </w:tc>
      </w:tr>
      <w:tr w:rsidR="001234E7" w:rsidRPr="0050724C" w14:paraId="6B18AE4A" w14:textId="77777777" w:rsidTr="004D4081">
        <w:trPr>
          <w:trHeight w:val="850"/>
        </w:trPr>
        <w:tc>
          <w:tcPr>
            <w:tcW w:w="4660" w:type="dxa"/>
            <w:tcBorders>
              <w:top w:val="nil"/>
              <w:left w:val="single" w:sz="8" w:space="0" w:color="auto"/>
              <w:bottom w:val="single" w:sz="8" w:space="0" w:color="auto"/>
              <w:right w:val="single" w:sz="12" w:space="0" w:color="auto"/>
            </w:tcBorders>
            <w:shd w:val="clear" w:color="auto" w:fill="auto"/>
            <w:vAlign w:val="center"/>
            <w:hideMark/>
          </w:tcPr>
          <w:p w14:paraId="120B4106" w14:textId="77777777" w:rsidR="001234E7" w:rsidRPr="0050724C" w:rsidRDefault="001234E7" w:rsidP="004D4081">
            <w:pPr>
              <w:jc w:val="left"/>
              <w:rPr>
                <w:rFonts w:cs="Arial"/>
                <w:color w:val="000000"/>
                <w:szCs w:val="22"/>
                <w:lang w:eastAsia="ca-ES"/>
              </w:rPr>
            </w:pPr>
            <w:r w:rsidRPr="0050724C">
              <w:rPr>
                <w:rFonts w:cs="Arial"/>
                <w:color w:val="000000"/>
                <w:szCs w:val="22"/>
                <w:lang w:eastAsia="ca-ES"/>
              </w:rPr>
              <w:lastRenderedPageBreak/>
              <w:t>6 mesos addicionals de garantia (termini total de garantia de 3 anys i 6 mesos)</w:t>
            </w:r>
          </w:p>
        </w:tc>
        <w:tc>
          <w:tcPr>
            <w:tcW w:w="3600" w:type="dxa"/>
            <w:tcBorders>
              <w:top w:val="nil"/>
              <w:left w:val="nil"/>
              <w:bottom w:val="single" w:sz="8" w:space="0" w:color="auto"/>
              <w:right w:val="single" w:sz="12" w:space="0" w:color="auto"/>
            </w:tcBorders>
            <w:shd w:val="clear" w:color="auto" w:fill="auto"/>
            <w:vAlign w:val="center"/>
            <w:hideMark/>
          </w:tcPr>
          <w:p w14:paraId="54CA2C77" w14:textId="77777777" w:rsidR="001234E7" w:rsidRPr="0050724C" w:rsidRDefault="001234E7" w:rsidP="004D4081">
            <w:pPr>
              <w:rPr>
                <w:rFonts w:cs="Arial"/>
                <w:color w:val="000000"/>
                <w:szCs w:val="22"/>
                <w:lang w:eastAsia="ca-ES"/>
              </w:rPr>
            </w:pPr>
            <w:r w:rsidRPr="0050724C">
              <w:rPr>
                <w:rFonts w:cs="Arial"/>
                <w:color w:val="000000"/>
                <w:szCs w:val="22"/>
                <w:lang w:eastAsia="ca-ES"/>
              </w:rPr>
              <w:t> </w:t>
            </w:r>
          </w:p>
        </w:tc>
      </w:tr>
      <w:tr w:rsidR="001234E7" w:rsidRPr="0050724C" w14:paraId="18F8FB8B" w14:textId="77777777" w:rsidTr="004D4081">
        <w:trPr>
          <w:trHeight w:val="850"/>
        </w:trPr>
        <w:tc>
          <w:tcPr>
            <w:tcW w:w="4660" w:type="dxa"/>
            <w:tcBorders>
              <w:top w:val="nil"/>
              <w:left w:val="single" w:sz="8" w:space="0" w:color="auto"/>
              <w:bottom w:val="single" w:sz="8" w:space="0" w:color="auto"/>
              <w:right w:val="single" w:sz="12" w:space="0" w:color="auto"/>
            </w:tcBorders>
            <w:shd w:val="clear" w:color="auto" w:fill="auto"/>
            <w:vAlign w:val="center"/>
            <w:hideMark/>
          </w:tcPr>
          <w:p w14:paraId="2CE33DA7" w14:textId="77777777" w:rsidR="001234E7" w:rsidRPr="0050724C" w:rsidRDefault="001234E7" w:rsidP="004D4081">
            <w:pPr>
              <w:jc w:val="left"/>
              <w:rPr>
                <w:rFonts w:cs="Arial"/>
                <w:color w:val="000000"/>
                <w:szCs w:val="22"/>
                <w:lang w:eastAsia="ca-ES"/>
              </w:rPr>
            </w:pPr>
            <w:r w:rsidRPr="0050724C">
              <w:rPr>
                <w:rFonts w:cs="Arial"/>
                <w:color w:val="000000"/>
                <w:szCs w:val="22"/>
                <w:lang w:eastAsia="ca-ES"/>
              </w:rPr>
              <w:t>12 mesos addicionals de garantia (termini total de garantia de 4 anys)</w:t>
            </w:r>
          </w:p>
        </w:tc>
        <w:tc>
          <w:tcPr>
            <w:tcW w:w="3600" w:type="dxa"/>
            <w:tcBorders>
              <w:top w:val="nil"/>
              <w:left w:val="nil"/>
              <w:bottom w:val="single" w:sz="8" w:space="0" w:color="auto"/>
              <w:right w:val="single" w:sz="12" w:space="0" w:color="auto"/>
            </w:tcBorders>
            <w:shd w:val="clear" w:color="auto" w:fill="auto"/>
            <w:vAlign w:val="center"/>
            <w:hideMark/>
          </w:tcPr>
          <w:p w14:paraId="24C0F162" w14:textId="77777777" w:rsidR="001234E7" w:rsidRPr="0050724C" w:rsidRDefault="001234E7" w:rsidP="004D4081">
            <w:pPr>
              <w:ind w:firstLineChars="100" w:firstLine="220"/>
              <w:jc w:val="right"/>
              <w:rPr>
                <w:rFonts w:cs="Arial"/>
                <w:color w:val="000000"/>
                <w:szCs w:val="22"/>
                <w:lang w:eastAsia="ca-ES"/>
              </w:rPr>
            </w:pPr>
            <w:r w:rsidRPr="0050724C">
              <w:rPr>
                <w:rFonts w:cs="Arial"/>
                <w:color w:val="000000"/>
                <w:szCs w:val="22"/>
                <w:lang w:eastAsia="ca-ES"/>
              </w:rPr>
              <w:t> </w:t>
            </w:r>
          </w:p>
        </w:tc>
      </w:tr>
      <w:tr w:rsidR="001234E7" w:rsidRPr="0050724C" w14:paraId="17B17B04" w14:textId="77777777" w:rsidTr="004D4081">
        <w:trPr>
          <w:trHeight w:val="850"/>
        </w:trPr>
        <w:tc>
          <w:tcPr>
            <w:tcW w:w="4660" w:type="dxa"/>
            <w:tcBorders>
              <w:top w:val="nil"/>
              <w:left w:val="single" w:sz="8" w:space="0" w:color="auto"/>
              <w:bottom w:val="single" w:sz="8" w:space="0" w:color="auto"/>
              <w:right w:val="single" w:sz="12" w:space="0" w:color="auto"/>
            </w:tcBorders>
            <w:shd w:val="clear" w:color="auto" w:fill="auto"/>
            <w:vAlign w:val="center"/>
            <w:hideMark/>
          </w:tcPr>
          <w:p w14:paraId="22D6CD27" w14:textId="77777777" w:rsidR="001234E7" w:rsidRPr="0050724C" w:rsidRDefault="001234E7" w:rsidP="004D4081">
            <w:pPr>
              <w:jc w:val="left"/>
              <w:rPr>
                <w:rFonts w:cs="Arial"/>
                <w:color w:val="000000"/>
                <w:szCs w:val="22"/>
                <w:lang w:eastAsia="ca-ES"/>
              </w:rPr>
            </w:pPr>
            <w:r w:rsidRPr="0050724C">
              <w:rPr>
                <w:rFonts w:cs="Arial"/>
                <w:color w:val="000000"/>
                <w:szCs w:val="22"/>
                <w:lang w:eastAsia="ca-ES"/>
              </w:rPr>
              <w:t xml:space="preserve">18 mesos addicionals </w:t>
            </w:r>
            <w:r>
              <w:rPr>
                <w:rFonts w:cs="Arial"/>
                <w:color w:val="000000"/>
                <w:szCs w:val="22"/>
                <w:lang w:eastAsia="ca-ES"/>
              </w:rPr>
              <w:t xml:space="preserve">de garantia </w:t>
            </w:r>
            <w:r w:rsidRPr="0050724C">
              <w:rPr>
                <w:rFonts w:cs="Arial"/>
                <w:color w:val="000000"/>
                <w:szCs w:val="22"/>
                <w:lang w:eastAsia="ca-ES"/>
              </w:rPr>
              <w:t xml:space="preserve">(termini </w:t>
            </w:r>
            <w:r>
              <w:rPr>
                <w:rFonts w:cs="Arial"/>
                <w:color w:val="000000"/>
                <w:szCs w:val="22"/>
                <w:lang w:eastAsia="ca-ES"/>
              </w:rPr>
              <w:t xml:space="preserve">total de </w:t>
            </w:r>
            <w:r w:rsidRPr="0050724C">
              <w:rPr>
                <w:rFonts w:cs="Arial"/>
                <w:color w:val="000000"/>
                <w:szCs w:val="22"/>
                <w:lang w:eastAsia="ca-ES"/>
              </w:rPr>
              <w:t>garantia 4 anys i 6 mesos)</w:t>
            </w:r>
          </w:p>
        </w:tc>
        <w:tc>
          <w:tcPr>
            <w:tcW w:w="3600" w:type="dxa"/>
            <w:tcBorders>
              <w:top w:val="nil"/>
              <w:left w:val="nil"/>
              <w:bottom w:val="single" w:sz="8" w:space="0" w:color="auto"/>
              <w:right w:val="single" w:sz="12" w:space="0" w:color="auto"/>
            </w:tcBorders>
            <w:shd w:val="clear" w:color="auto" w:fill="auto"/>
            <w:vAlign w:val="center"/>
            <w:hideMark/>
          </w:tcPr>
          <w:p w14:paraId="258919DA" w14:textId="77777777" w:rsidR="001234E7" w:rsidRPr="0050724C" w:rsidRDefault="001234E7" w:rsidP="004D4081">
            <w:pPr>
              <w:ind w:firstLineChars="100" w:firstLine="220"/>
              <w:jc w:val="right"/>
              <w:rPr>
                <w:rFonts w:cs="Arial"/>
                <w:color w:val="000000"/>
                <w:szCs w:val="22"/>
                <w:lang w:eastAsia="ca-ES"/>
              </w:rPr>
            </w:pPr>
            <w:r w:rsidRPr="0050724C">
              <w:rPr>
                <w:rFonts w:cs="Arial"/>
                <w:color w:val="000000"/>
                <w:szCs w:val="22"/>
                <w:lang w:eastAsia="ca-ES"/>
              </w:rPr>
              <w:t> </w:t>
            </w:r>
          </w:p>
        </w:tc>
      </w:tr>
      <w:tr w:rsidR="001234E7" w:rsidRPr="0050724C" w14:paraId="18FD91D5" w14:textId="77777777" w:rsidTr="004D4081">
        <w:trPr>
          <w:trHeight w:val="850"/>
        </w:trPr>
        <w:tc>
          <w:tcPr>
            <w:tcW w:w="4660" w:type="dxa"/>
            <w:tcBorders>
              <w:top w:val="nil"/>
              <w:left w:val="single" w:sz="8" w:space="0" w:color="auto"/>
              <w:bottom w:val="single" w:sz="8" w:space="0" w:color="auto"/>
              <w:right w:val="single" w:sz="12" w:space="0" w:color="auto"/>
            </w:tcBorders>
            <w:shd w:val="clear" w:color="auto" w:fill="auto"/>
            <w:vAlign w:val="center"/>
            <w:hideMark/>
          </w:tcPr>
          <w:p w14:paraId="0EC9127C" w14:textId="77777777" w:rsidR="001234E7" w:rsidRPr="0050724C" w:rsidRDefault="001234E7" w:rsidP="004D4081">
            <w:pPr>
              <w:jc w:val="left"/>
              <w:rPr>
                <w:rFonts w:cs="Arial"/>
                <w:color w:val="000000"/>
                <w:szCs w:val="22"/>
                <w:lang w:eastAsia="ca-ES"/>
              </w:rPr>
            </w:pPr>
            <w:r w:rsidRPr="0050724C">
              <w:rPr>
                <w:rFonts w:cs="Arial"/>
                <w:color w:val="000000"/>
                <w:szCs w:val="22"/>
                <w:lang w:eastAsia="ca-ES"/>
              </w:rPr>
              <w:t xml:space="preserve">24 mesos addicionals de garantia (termini total de garantia de </w:t>
            </w:r>
            <w:r>
              <w:rPr>
                <w:rFonts w:cs="Arial"/>
                <w:color w:val="000000"/>
                <w:szCs w:val="22"/>
                <w:lang w:eastAsia="ca-ES"/>
              </w:rPr>
              <w:t>5</w:t>
            </w:r>
            <w:r w:rsidRPr="0050724C">
              <w:rPr>
                <w:rFonts w:cs="Arial"/>
                <w:color w:val="000000"/>
                <w:szCs w:val="22"/>
                <w:lang w:eastAsia="ca-ES"/>
              </w:rPr>
              <w:t xml:space="preserve"> </w:t>
            </w:r>
            <w:r>
              <w:rPr>
                <w:rFonts w:cs="Arial"/>
                <w:color w:val="000000"/>
                <w:szCs w:val="22"/>
                <w:lang w:eastAsia="ca-ES"/>
              </w:rPr>
              <w:t>anys</w:t>
            </w:r>
            <w:r w:rsidRPr="0050724C">
              <w:rPr>
                <w:rFonts w:cs="Arial"/>
                <w:color w:val="000000"/>
                <w:szCs w:val="22"/>
                <w:lang w:eastAsia="ca-ES"/>
              </w:rPr>
              <w:t>)</w:t>
            </w:r>
          </w:p>
        </w:tc>
        <w:tc>
          <w:tcPr>
            <w:tcW w:w="3600" w:type="dxa"/>
            <w:tcBorders>
              <w:top w:val="nil"/>
              <w:left w:val="nil"/>
              <w:bottom w:val="single" w:sz="8" w:space="0" w:color="auto"/>
              <w:right w:val="single" w:sz="12" w:space="0" w:color="auto"/>
            </w:tcBorders>
            <w:shd w:val="clear" w:color="auto" w:fill="auto"/>
            <w:vAlign w:val="center"/>
            <w:hideMark/>
          </w:tcPr>
          <w:p w14:paraId="52D6E434" w14:textId="77777777" w:rsidR="001234E7" w:rsidRPr="0050724C" w:rsidRDefault="001234E7" w:rsidP="004D4081">
            <w:pPr>
              <w:ind w:firstLineChars="100" w:firstLine="220"/>
              <w:jc w:val="right"/>
              <w:rPr>
                <w:rFonts w:cs="Arial"/>
                <w:color w:val="000000"/>
                <w:szCs w:val="22"/>
                <w:lang w:eastAsia="ca-ES"/>
              </w:rPr>
            </w:pPr>
            <w:r w:rsidRPr="0050724C">
              <w:rPr>
                <w:rFonts w:cs="Arial"/>
                <w:color w:val="000000"/>
                <w:szCs w:val="22"/>
                <w:lang w:eastAsia="ca-ES"/>
              </w:rPr>
              <w:t> </w:t>
            </w:r>
          </w:p>
        </w:tc>
      </w:tr>
    </w:tbl>
    <w:p w14:paraId="1FA3F813" w14:textId="77777777" w:rsidR="001234E7" w:rsidRPr="007054C7" w:rsidRDefault="001234E7" w:rsidP="001234E7">
      <w:pPr>
        <w:spacing w:before="120"/>
        <w:ind w:left="425"/>
        <w:rPr>
          <w:i/>
          <w:iCs/>
          <w:szCs w:val="22"/>
        </w:rPr>
      </w:pPr>
      <w:r w:rsidRPr="007054C7">
        <w:rPr>
          <w:i/>
          <w:iCs/>
          <w:szCs w:val="22"/>
        </w:rPr>
        <w:t xml:space="preserve">*En cas que no marqueu (X) en cap opció o </w:t>
      </w:r>
      <w:r>
        <w:rPr>
          <w:i/>
          <w:iCs/>
          <w:szCs w:val="22"/>
        </w:rPr>
        <w:t>que</w:t>
      </w:r>
      <w:r w:rsidRPr="007054C7">
        <w:rPr>
          <w:i/>
          <w:iCs/>
          <w:szCs w:val="22"/>
        </w:rPr>
        <w:t xml:space="preserve"> marqueu més d’una, s’entendrà que no oferiu aquesta ampliació de la garantia i obtindreu 0 punts.   </w:t>
      </w:r>
    </w:p>
    <w:bookmarkEnd w:id="1"/>
    <w:p w14:paraId="7070A32D" w14:textId="77777777" w:rsidR="001234E7" w:rsidRDefault="001234E7" w:rsidP="001234E7">
      <w:pPr>
        <w:spacing w:before="120"/>
        <w:ind w:left="425"/>
        <w:rPr>
          <w:i/>
          <w:iCs/>
          <w:szCs w:val="22"/>
        </w:rPr>
      </w:pPr>
    </w:p>
    <w:p w14:paraId="2C30F0FB" w14:textId="77777777" w:rsidR="001234E7" w:rsidRPr="007054C7" w:rsidRDefault="001234E7" w:rsidP="001234E7">
      <w:pPr>
        <w:spacing w:before="120"/>
        <w:ind w:left="425"/>
        <w:rPr>
          <w:i/>
          <w:iCs/>
          <w:szCs w:val="22"/>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7"/>
      </w:tblGrid>
      <w:tr w:rsidR="001234E7" w:rsidRPr="007054C7" w14:paraId="09839074" w14:textId="77777777" w:rsidTr="004D4081">
        <w:trPr>
          <w:trHeight w:val="211"/>
        </w:trPr>
        <w:tc>
          <w:tcPr>
            <w:tcW w:w="5812" w:type="dxa"/>
            <w:tcBorders>
              <w:top w:val="single" w:sz="4" w:space="0" w:color="auto"/>
              <w:left w:val="single" w:sz="4" w:space="0" w:color="auto"/>
              <w:right w:val="single" w:sz="12" w:space="0" w:color="auto"/>
            </w:tcBorders>
            <w:shd w:val="clear" w:color="auto" w:fill="auto"/>
          </w:tcPr>
          <w:p w14:paraId="6C999BEE" w14:textId="77777777" w:rsidR="001234E7" w:rsidRPr="007054C7" w:rsidRDefault="001234E7" w:rsidP="004D4081">
            <w:pPr>
              <w:pStyle w:val="TableParagraph"/>
              <w:spacing w:before="9"/>
              <w:ind w:left="0" w:right="57"/>
              <w:jc w:val="both"/>
              <w:rPr>
                <w:lang w:val="ca-ES"/>
              </w:rPr>
            </w:pPr>
            <w:bookmarkStart w:id="2" w:name="_Hlk193104868"/>
            <w:r w:rsidRPr="007054C7">
              <w:rPr>
                <w:b/>
                <w:lang w:val="ca-ES"/>
              </w:rPr>
              <w:t>Criteri</w:t>
            </w:r>
            <w:r w:rsidRPr="007054C7">
              <w:rPr>
                <w:b/>
                <w:spacing w:val="-5"/>
                <w:lang w:val="ca-ES"/>
              </w:rPr>
              <w:t xml:space="preserve"> </w:t>
            </w:r>
            <w:r w:rsidRPr="007054C7">
              <w:rPr>
                <w:b/>
                <w:lang w:val="ca-ES"/>
              </w:rPr>
              <w:t>4.</w:t>
            </w:r>
            <w:r w:rsidRPr="007054C7">
              <w:rPr>
                <w:b/>
                <w:spacing w:val="-5"/>
                <w:lang w:val="ca-ES"/>
              </w:rPr>
              <w:t xml:space="preserve"> </w:t>
            </w:r>
            <w:r w:rsidRPr="00846F80">
              <w:rPr>
                <w:lang w:val="ca-ES"/>
              </w:rPr>
              <w:t>Utilització de vehicles de transport menys contaminants que millorin el distintiu ambiental mínim exigit en la</w:t>
            </w:r>
            <w:r w:rsidRPr="007054C7">
              <w:rPr>
                <w:lang w:val="ca-ES"/>
              </w:rPr>
              <w:t xml:space="preserve"> clàusula 2.2 del PCAP (distintiu ambiental B)</w:t>
            </w:r>
          </w:p>
          <w:p w14:paraId="5BFFF5FE" w14:textId="77777777" w:rsidR="001234E7" w:rsidRPr="007054C7" w:rsidRDefault="001234E7" w:rsidP="004D4081">
            <w:pPr>
              <w:jc w:val="left"/>
              <w:rPr>
                <w:rFonts w:cs="Arial"/>
                <w:szCs w:val="22"/>
              </w:rPr>
            </w:pPr>
          </w:p>
        </w:tc>
        <w:tc>
          <w:tcPr>
            <w:tcW w:w="2977" w:type="dxa"/>
            <w:tcBorders>
              <w:top w:val="single" w:sz="12" w:space="0" w:color="auto"/>
              <w:left w:val="single" w:sz="12" w:space="0" w:color="auto"/>
              <w:bottom w:val="single" w:sz="6" w:space="0" w:color="auto"/>
              <w:right w:val="single" w:sz="12" w:space="0" w:color="auto"/>
            </w:tcBorders>
            <w:shd w:val="clear" w:color="auto" w:fill="auto"/>
            <w:vAlign w:val="center"/>
          </w:tcPr>
          <w:p w14:paraId="058CE6EC" w14:textId="77777777" w:rsidR="001234E7" w:rsidRPr="007054C7" w:rsidRDefault="001234E7" w:rsidP="004D4081">
            <w:pPr>
              <w:jc w:val="center"/>
              <w:rPr>
                <w:rFonts w:cs="Arial"/>
                <w:b/>
                <w:bCs/>
              </w:rPr>
            </w:pPr>
            <w:r w:rsidRPr="007054C7">
              <w:rPr>
                <w:rFonts w:cs="Arial"/>
                <w:b/>
                <w:bCs/>
              </w:rPr>
              <w:t xml:space="preserve">OFERTA DEL LICITADOR </w:t>
            </w:r>
            <w:r w:rsidRPr="007054C7">
              <w:rPr>
                <w:rFonts w:cs="Arial"/>
              </w:rPr>
              <w:t>(marcar amb una X només una opció)*</w:t>
            </w:r>
          </w:p>
        </w:tc>
      </w:tr>
      <w:tr w:rsidR="001234E7" w:rsidRPr="007054C7" w14:paraId="11E9CFB7" w14:textId="77777777" w:rsidTr="004D4081">
        <w:tc>
          <w:tcPr>
            <w:tcW w:w="5812" w:type="dxa"/>
            <w:tcBorders>
              <w:right w:val="single" w:sz="12" w:space="0" w:color="auto"/>
            </w:tcBorders>
            <w:shd w:val="clear" w:color="auto" w:fill="auto"/>
            <w:vAlign w:val="center"/>
          </w:tcPr>
          <w:p w14:paraId="174965C5" w14:textId="77777777" w:rsidR="001234E7" w:rsidRPr="007054C7" w:rsidRDefault="001234E7" w:rsidP="004D4081">
            <w:pPr>
              <w:ind w:left="142" w:hanging="142"/>
              <w:rPr>
                <w:rFonts w:cs="Arial"/>
                <w:szCs w:val="22"/>
              </w:rPr>
            </w:pPr>
            <w:r w:rsidRPr="007054C7">
              <w:rPr>
                <w:rFonts w:cs="Arial"/>
                <w:szCs w:val="22"/>
              </w:rPr>
              <w:t>Vehicle amb distintiu ambiental tipus C</w:t>
            </w:r>
          </w:p>
        </w:tc>
        <w:tc>
          <w:tcPr>
            <w:tcW w:w="2977" w:type="dxa"/>
            <w:tcBorders>
              <w:top w:val="single" w:sz="4" w:space="0" w:color="auto"/>
              <w:left w:val="single" w:sz="12" w:space="0" w:color="auto"/>
              <w:right w:val="single" w:sz="12" w:space="0" w:color="auto"/>
            </w:tcBorders>
            <w:shd w:val="clear" w:color="auto" w:fill="auto"/>
          </w:tcPr>
          <w:p w14:paraId="75D1EFCF" w14:textId="77777777" w:rsidR="001234E7" w:rsidRPr="007054C7" w:rsidRDefault="001234E7" w:rsidP="004D4081">
            <w:pPr>
              <w:ind w:left="142" w:firstLine="283"/>
              <w:rPr>
                <w:szCs w:val="22"/>
              </w:rPr>
            </w:pPr>
          </w:p>
        </w:tc>
      </w:tr>
      <w:tr w:rsidR="001234E7" w:rsidRPr="007054C7" w14:paraId="0165FFFC" w14:textId="77777777" w:rsidTr="004D4081">
        <w:tc>
          <w:tcPr>
            <w:tcW w:w="5812" w:type="dxa"/>
            <w:tcBorders>
              <w:right w:val="single" w:sz="12" w:space="0" w:color="auto"/>
            </w:tcBorders>
            <w:shd w:val="clear" w:color="auto" w:fill="auto"/>
            <w:vAlign w:val="center"/>
          </w:tcPr>
          <w:p w14:paraId="51D2482A" w14:textId="77777777" w:rsidR="001234E7" w:rsidRPr="007054C7" w:rsidRDefault="001234E7" w:rsidP="004D4081">
            <w:pPr>
              <w:ind w:left="142" w:hanging="142"/>
              <w:rPr>
                <w:rFonts w:cs="Arial"/>
                <w:szCs w:val="22"/>
              </w:rPr>
            </w:pPr>
            <w:r w:rsidRPr="007054C7">
              <w:rPr>
                <w:rFonts w:cs="Arial"/>
                <w:szCs w:val="22"/>
              </w:rPr>
              <w:t>Vehicle amb distintiu ambiental tipus ECO</w:t>
            </w:r>
          </w:p>
        </w:tc>
        <w:tc>
          <w:tcPr>
            <w:tcW w:w="2977" w:type="dxa"/>
            <w:tcBorders>
              <w:left w:val="single" w:sz="12" w:space="0" w:color="auto"/>
              <w:right w:val="single" w:sz="12" w:space="0" w:color="auto"/>
            </w:tcBorders>
            <w:shd w:val="clear" w:color="auto" w:fill="auto"/>
          </w:tcPr>
          <w:p w14:paraId="0B27654D" w14:textId="77777777" w:rsidR="001234E7" w:rsidRPr="007054C7" w:rsidRDefault="001234E7" w:rsidP="004D4081">
            <w:pPr>
              <w:ind w:left="142" w:firstLine="283"/>
              <w:jc w:val="right"/>
              <w:rPr>
                <w:szCs w:val="22"/>
              </w:rPr>
            </w:pPr>
          </w:p>
        </w:tc>
      </w:tr>
      <w:tr w:rsidR="001234E7" w:rsidRPr="007054C7" w14:paraId="6FFF16C1" w14:textId="77777777" w:rsidTr="004D4081">
        <w:tc>
          <w:tcPr>
            <w:tcW w:w="5812" w:type="dxa"/>
            <w:tcBorders>
              <w:right w:val="single" w:sz="12" w:space="0" w:color="auto"/>
            </w:tcBorders>
            <w:shd w:val="clear" w:color="auto" w:fill="auto"/>
            <w:vAlign w:val="center"/>
          </w:tcPr>
          <w:p w14:paraId="411A2530" w14:textId="77777777" w:rsidR="001234E7" w:rsidRPr="007054C7" w:rsidRDefault="001234E7" w:rsidP="004D4081">
            <w:pPr>
              <w:ind w:left="142" w:hanging="142"/>
              <w:rPr>
                <w:rFonts w:cs="Arial"/>
                <w:szCs w:val="22"/>
              </w:rPr>
            </w:pPr>
            <w:r w:rsidRPr="007054C7">
              <w:rPr>
                <w:rFonts w:cs="Arial"/>
                <w:szCs w:val="22"/>
              </w:rPr>
              <w:t>Vehicle amb distintiu ambiental tipus  0</w:t>
            </w:r>
          </w:p>
        </w:tc>
        <w:tc>
          <w:tcPr>
            <w:tcW w:w="2977" w:type="dxa"/>
            <w:tcBorders>
              <w:left w:val="single" w:sz="12" w:space="0" w:color="auto"/>
              <w:right w:val="single" w:sz="12" w:space="0" w:color="auto"/>
            </w:tcBorders>
            <w:shd w:val="clear" w:color="auto" w:fill="auto"/>
          </w:tcPr>
          <w:p w14:paraId="23117696" w14:textId="77777777" w:rsidR="001234E7" w:rsidRPr="007054C7" w:rsidRDefault="001234E7" w:rsidP="004D4081">
            <w:pPr>
              <w:ind w:left="142" w:firstLine="283"/>
              <w:jc w:val="right"/>
              <w:rPr>
                <w:szCs w:val="22"/>
              </w:rPr>
            </w:pPr>
          </w:p>
        </w:tc>
      </w:tr>
    </w:tbl>
    <w:p w14:paraId="2818E825" w14:textId="77777777" w:rsidR="001234E7" w:rsidRPr="007054C7" w:rsidRDefault="001234E7" w:rsidP="001234E7">
      <w:pPr>
        <w:spacing w:before="120"/>
        <w:ind w:left="425"/>
        <w:rPr>
          <w:i/>
          <w:iCs/>
          <w:szCs w:val="22"/>
        </w:rPr>
      </w:pPr>
      <w:r w:rsidRPr="007054C7">
        <w:rPr>
          <w:i/>
          <w:iCs/>
          <w:szCs w:val="22"/>
        </w:rPr>
        <w:t xml:space="preserve">*En cas que no marqueu (X) en cap opció o </w:t>
      </w:r>
      <w:r>
        <w:rPr>
          <w:i/>
          <w:iCs/>
          <w:szCs w:val="22"/>
        </w:rPr>
        <w:t>que</w:t>
      </w:r>
      <w:r w:rsidRPr="007054C7">
        <w:rPr>
          <w:i/>
          <w:iCs/>
          <w:szCs w:val="22"/>
        </w:rPr>
        <w:t xml:space="preserve"> marqueu més d’una, s’entendrà que no oferiu un cotxe menys contaminant que el requerit en la clàusula 2.2 del PCAP i  obtindreu 0 punts.   </w:t>
      </w:r>
    </w:p>
    <w:bookmarkEnd w:id="2"/>
    <w:p w14:paraId="5E8E9AFF" w14:textId="77777777" w:rsidR="001234E7" w:rsidRPr="007054C7" w:rsidRDefault="001234E7" w:rsidP="001234E7">
      <w:pPr>
        <w:rPr>
          <w:color w:val="3366FF"/>
        </w:rPr>
      </w:pPr>
    </w:p>
    <w:p w14:paraId="1FDD1463" w14:textId="77777777" w:rsidR="001234E7" w:rsidRPr="007054C7" w:rsidRDefault="001234E7" w:rsidP="001234E7"/>
    <w:p w14:paraId="7F63D514" w14:textId="77777777" w:rsidR="001234E7" w:rsidRPr="007054C7" w:rsidRDefault="001234E7" w:rsidP="001234E7"/>
    <w:p w14:paraId="3B87BF75" w14:textId="77777777" w:rsidR="00B17B18" w:rsidRDefault="00B17B18"/>
    <w:sectPr w:rsidR="00B17B18" w:rsidSect="001234E7">
      <w:headerReference w:type="even" r:id="rId7"/>
      <w:footerReference w:type="even" r:id="rId8"/>
      <w:footerReference w:type="default" r:id="rId9"/>
      <w:footerReference w:type="first" r:id="rId10"/>
      <w:pgSz w:w="11906" w:h="16838" w:code="9"/>
      <w:pgMar w:top="1134"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94E9" w14:textId="77777777" w:rsidR="001234E7" w:rsidRDefault="001234E7" w:rsidP="001234E7">
      <w:r>
        <w:separator/>
      </w:r>
    </w:p>
  </w:endnote>
  <w:endnote w:type="continuationSeparator" w:id="0">
    <w:p w14:paraId="4E729230" w14:textId="77777777" w:rsidR="001234E7" w:rsidRDefault="001234E7" w:rsidP="0012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DCAE" w14:textId="77777777" w:rsidR="001234E7" w:rsidRDefault="001234E7" w:rsidP="003916D4"/>
  <w:p w14:paraId="74D1D454" w14:textId="77777777" w:rsidR="001234E7" w:rsidRDefault="001234E7" w:rsidP="003916D4"/>
  <w:p w14:paraId="30CB818B" w14:textId="77777777" w:rsidR="001234E7" w:rsidRDefault="001234E7" w:rsidP="003916D4"/>
  <w:p w14:paraId="0A35820C" w14:textId="77777777" w:rsidR="001234E7" w:rsidRDefault="001234E7"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6F5" w14:textId="77777777" w:rsidR="001234E7" w:rsidRPr="00130ED7" w:rsidRDefault="001234E7" w:rsidP="00130ED7">
    <w:pPr>
      <w:pStyle w:val="Peu"/>
    </w:pPr>
    <w:r>
      <w:rPr>
        <w:noProof/>
        <w:lang w:eastAsia="ca-ES"/>
      </w:rPr>
      <mc:AlternateContent>
        <mc:Choice Requires="wps">
          <w:drawing>
            <wp:anchor distT="0" distB="0" distL="114300" distR="114300" simplePos="0" relativeHeight="251659264" behindDoc="0" locked="0" layoutInCell="0" allowOverlap="1" wp14:anchorId="4057C2DD" wp14:editId="01DB7906">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D56E6"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5827" w14:textId="77777777" w:rsidR="001234E7" w:rsidRPr="00236CF3" w:rsidRDefault="001234E7"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1C2CB33A" w14:textId="77777777" w:rsidR="001234E7" w:rsidRDefault="001234E7"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3E3C" w14:textId="77777777" w:rsidR="001234E7" w:rsidRDefault="001234E7" w:rsidP="001234E7">
      <w:r>
        <w:separator/>
      </w:r>
    </w:p>
  </w:footnote>
  <w:footnote w:type="continuationSeparator" w:id="0">
    <w:p w14:paraId="10489CB1" w14:textId="77777777" w:rsidR="001234E7" w:rsidRDefault="001234E7" w:rsidP="0012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6C88" w14:textId="77777777" w:rsidR="001234E7" w:rsidRDefault="001234E7" w:rsidP="003916D4"/>
  <w:p w14:paraId="763A7871" w14:textId="77777777" w:rsidR="001234E7" w:rsidRDefault="001234E7" w:rsidP="003916D4"/>
  <w:p w14:paraId="3C2B7B7D" w14:textId="77777777" w:rsidR="001234E7" w:rsidRDefault="001234E7" w:rsidP="003916D4"/>
  <w:p w14:paraId="6B2D4EBD" w14:textId="77777777" w:rsidR="001234E7" w:rsidRDefault="001234E7"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517AD"/>
    <w:multiLevelType w:val="hybridMultilevel"/>
    <w:tmpl w:val="EDCE9A8A"/>
    <w:lvl w:ilvl="0" w:tplc="04030001">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cs="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cs="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cs="Courier New" w:hint="default"/>
      </w:rPr>
    </w:lvl>
    <w:lvl w:ilvl="8" w:tplc="04030005" w:tentative="1">
      <w:start w:val="1"/>
      <w:numFmt w:val="bullet"/>
      <w:lvlText w:val=""/>
      <w:lvlJc w:val="left"/>
      <w:pPr>
        <w:ind w:left="7895" w:hanging="360"/>
      </w:pPr>
      <w:rPr>
        <w:rFonts w:ascii="Wingdings" w:hAnsi="Wingdings" w:hint="default"/>
      </w:rPr>
    </w:lvl>
  </w:abstractNum>
  <w:num w:numId="1" w16cid:durableId="190775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E7"/>
    <w:rsid w:val="001234E7"/>
    <w:rsid w:val="00490633"/>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D417"/>
  <w15:chartTrackingRefBased/>
  <w15:docId w15:val="{9CBA7FEA-BB03-482E-836A-3754A565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E7"/>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123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23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234E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234E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234E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234E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234E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234E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234E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234E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234E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234E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234E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234E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234E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234E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234E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234E7"/>
    <w:rPr>
      <w:rFonts w:eastAsiaTheme="majorEastAsia" w:cstheme="majorBidi"/>
      <w:color w:val="272727" w:themeColor="text1" w:themeTint="D8"/>
    </w:rPr>
  </w:style>
  <w:style w:type="paragraph" w:styleId="Ttol">
    <w:name w:val="Title"/>
    <w:basedOn w:val="Normal"/>
    <w:next w:val="Normal"/>
    <w:link w:val="TtolCar"/>
    <w:uiPriority w:val="10"/>
    <w:qFormat/>
    <w:rsid w:val="001234E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234E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234E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234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34E7"/>
    <w:pPr>
      <w:spacing w:before="160"/>
      <w:jc w:val="center"/>
    </w:pPr>
    <w:rPr>
      <w:i/>
      <w:iCs/>
      <w:color w:val="404040" w:themeColor="text1" w:themeTint="BF"/>
    </w:rPr>
  </w:style>
  <w:style w:type="character" w:customStyle="1" w:styleId="CitaCar">
    <w:name w:val="Cita Car"/>
    <w:basedOn w:val="Lletraperdefectedelpargraf"/>
    <w:link w:val="Cita"/>
    <w:uiPriority w:val="29"/>
    <w:rsid w:val="001234E7"/>
    <w:rPr>
      <w:i/>
      <w:iCs/>
      <w:color w:val="404040" w:themeColor="text1" w:themeTint="BF"/>
    </w:rPr>
  </w:style>
  <w:style w:type="paragraph" w:styleId="Pargrafdellista">
    <w:name w:val="List Paragraph"/>
    <w:basedOn w:val="Normal"/>
    <w:uiPriority w:val="34"/>
    <w:qFormat/>
    <w:rsid w:val="001234E7"/>
    <w:pPr>
      <w:ind w:left="720"/>
      <w:contextualSpacing/>
    </w:pPr>
  </w:style>
  <w:style w:type="character" w:styleId="mfasiintens">
    <w:name w:val="Intense Emphasis"/>
    <w:basedOn w:val="Lletraperdefectedelpargraf"/>
    <w:uiPriority w:val="21"/>
    <w:qFormat/>
    <w:rsid w:val="001234E7"/>
    <w:rPr>
      <w:i/>
      <w:iCs/>
      <w:color w:val="0F4761" w:themeColor="accent1" w:themeShade="BF"/>
    </w:rPr>
  </w:style>
  <w:style w:type="paragraph" w:styleId="Citaintensa">
    <w:name w:val="Intense Quote"/>
    <w:basedOn w:val="Normal"/>
    <w:next w:val="Normal"/>
    <w:link w:val="CitaintensaCar"/>
    <w:uiPriority w:val="30"/>
    <w:qFormat/>
    <w:rsid w:val="00123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234E7"/>
    <w:rPr>
      <w:i/>
      <w:iCs/>
      <w:color w:val="0F4761" w:themeColor="accent1" w:themeShade="BF"/>
    </w:rPr>
  </w:style>
  <w:style w:type="character" w:styleId="Refernciaintensa">
    <w:name w:val="Intense Reference"/>
    <w:basedOn w:val="Lletraperdefectedelpargraf"/>
    <w:uiPriority w:val="32"/>
    <w:qFormat/>
    <w:rsid w:val="001234E7"/>
    <w:rPr>
      <w:b/>
      <w:bCs/>
      <w:smallCaps/>
      <w:color w:val="0F4761" w:themeColor="accent1" w:themeShade="BF"/>
      <w:spacing w:val="5"/>
    </w:rPr>
  </w:style>
  <w:style w:type="paragraph" w:styleId="Capalera">
    <w:name w:val="header"/>
    <w:aliases w:val="Header Char"/>
    <w:basedOn w:val="Normal"/>
    <w:link w:val="CapaleraCar"/>
    <w:uiPriority w:val="99"/>
    <w:rsid w:val="001234E7"/>
    <w:pPr>
      <w:tabs>
        <w:tab w:val="center" w:pos="4252"/>
        <w:tab w:val="right" w:pos="8504"/>
      </w:tabs>
    </w:pPr>
  </w:style>
  <w:style w:type="character" w:customStyle="1" w:styleId="CapaleraCar">
    <w:name w:val="Capçalera Car"/>
    <w:aliases w:val="Header Char Car"/>
    <w:basedOn w:val="Lletraperdefectedelpargraf"/>
    <w:link w:val="Capalera"/>
    <w:uiPriority w:val="99"/>
    <w:rsid w:val="001234E7"/>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1234E7"/>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1234E7"/>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1234E7"/>
    <w:rPr>
      <w:rFonts w:ascii="Arial" w:eastAsia="Times New Roman" w:hAnsi="Arial" w:cs="Times New Roman"/>
      <w:kern w:val="0"/>
      <w:szCs w:val="20"/>
      <w:lang w:eastAsia="es-ES"/>
      <w14:ligatures w14:val="none"/>
    </w:rPr>
  </w:style>
  <w:style w:type="paragraph" w:customStyle="1" w:styleId="TableParagraph">
    <w:name w:val="Table Paragraph"/>
    <w:basedOn w:val="Normal"/>
    <w:uiPriority w:val="1"/>
    <w:qFormat/>
    <w:rsid w:val="001234E7"/>
    <w:pPr>
      <w:widowControl w:val="0"/>
      <w:autoSpaceDE w:val="0"/>
      <w:autoSpaceDN w:val="0"/>
      <w:ind w:left="103"/>
      <w:jc w:val="left"/>
    </w:pPr>
    <w:rPr>
      <w:rFonts w:eastAsia="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1</cp:revision>
  <dcterms:created xsi:type="dcterms:W3CDTF">2025-04-30T09:54:00Z</dcterms:created>
  <dcterms:modified xsi:type="dcterms:W3CDTF">2025-04-30T09:55:00Z</dcterms:modified>
</cp:coreProperties>
</file>