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708A" w14:textId="77777777" w:rsidR="00240BC6" w:rsidRPr="00D504FC" w:rsidRDefault="00240BC6" w:rsidP="00240BC6">
      <w:pPr>
        <w:pageBreakBefore/>
        <w:suppressAutoHyphens/>
        <w:spacing w:line="100" w:lineRule="atLeast"/>
        <w:jc w:val="center"/>
        <w:rPr>
          <w:rFonts w:eastAsia="Calibri" w:cs="Arial"/>
          <w:b/>
          <w:szCs w:val="22"/>
          <w:lang w:eastAsia="ar-SA"/>
        </w:rPr>
      </w:pPr>
      <w:r w:rsidRPr="00D504FC">
        <w:rPr>
          <w:rFonts w:eastAsia="Calibri" w:cs="Arial"/>
          <w:b/>
          <w:szCs w:val="22"/>
          <w:u w:val="single"/>
          <w:lang w:eastAsia="ar-SA"/>
        </w:rPr>
        <w:t xml:space="preserve">ANNEX 1 </w:t>
      </w:r>
    </w:p>
    <w:p w14:paraId="71CA412F" w14:textId="77777777" w:rsidR="00240BC6" w:rsidRPr="00D504FC" w:rsidRDefault="00240BC6" w:rsidP="00240BC6">
      <w:pPr>
        <w:suppressAutoHyphens/>
        <w:spacing w:line="100" w:lineRule="atLeast"/>
        <w:jc w:val="center"/>
        <w:rPr>
          <w:rFonts w:eastAsia="Calibri" w:cs="Arial"/>
          <w:b/>
          <w:szCs w:val="22"/>
          <w:lang w:eastAsia="ar-SA"/>
        </w:rPr>
      </w:pPr>
    </w:p>
    <w:p w14:paraId="7733AD38" w14:textId="77777777" w:rsidR="00240BC6" w:rsidRDefault="00240BC6" w:rsidP="00240BC6">
      <w:pPr>
        <w:rPr>
          <w:b/>
          <w:bCs/>
          <w:szCs w:val="22"/>
        </w:rPr>
      </w:pPr>
      <w:r>
        <w:rPr>
          <w:b/>
          <w:bCs/>
          <w:szCs w:val="22"/>
        </w:rPr>
        <w:t>Al plec de clàusules administratives particulars de la contractació relativa al subministrament de trofeus i medalles per a les activitats esportives dels ens locals de la província de Barcelona</w:t>
      </w:r>
    </w:p>
    <w:p w14:paraId="14893502" w14:textId="77777777" w:rsidR="00240BC6" w:rsidRPr="00D504FC" w:rsidRDefault="00240BC6" w:rsidP="00240BC6">
      <w:pPr>
        <w:pBdr>
          <w:bottom w:val="single" w:sz="4" w:space="1" w:color="000000"/>
        </w:pBdr>
        <w:suppressAutoHyphens/>
        <w:spacing w:line="100" w:lineRule="atLeast"/>
        <w:rPr>
          <w:rFonts w:cs="Arial"/>
          <w:szCs w:val="22"/>
          <w:lang w:eastAsia="ar-SA"/>
        </w:rPr>
      </w:pPr>
    </w:p>
    <w:p w14:paraId="6EC34459" w14:textId="77777777" w:rsidR="00240BC6" w:rsidRPr="00D504FC" w:rsidRDefault="00240BC6" w:rsidP="00240BC6">
      <w:pPr>
        <w:pBdr>
          <w:bottom w:val="single" w:sz="4" w:space="1" w:color="000000"/>
        </w:pBdr>
        <w:suppressAutoHyphens/>
        <w:spacing w:line="100" w:lineRule="atLeast"/>
        <w:jc w:val="right"/>
        <w:rPr>
          <w:rFonts w:cs="Arial"/>
          <w:szCs w:val="22"/>
          <w:lang w:eastAsia="ar-SA"/>
        </w:rPr>
      </w:pPr>
      <w:r w:rsidRPr="00D504FC">
        <w:rPr>
          <w:rFonts w:cs="Arial"/>
          <w:szCs w:val="22"/>
          <w:lang w:eastAsia="ar-SA"/>
        </w:rPr>
        <w:t>Expedient núm.: 2025/0001762</w:t>
      </w:r>
    </w:p>
    <w:p w14:paraId="5421F421" w14:textId="77777777" w:rsidR="00240BC6" w:rsidRPr="00D504FC" w:rsidRDefault="00240BC6" w:rsidP="00240BC6">
      <w:pPr>
        <w:suppressAutoHyphens/>
        <w:spacing w:line="100" w:lineRule="atLeast"/>
        <w:jc w:val="center"/>
        <w:rPr>
          <w:rFonts w:cs="Arial"/>
          <w:szCs w:val="22"/>
          <w:lang w:eastAsia="ar-SA"/>
        </w:rPr>
      </w:pPr>
    </w:p>
    <w:p w14:paraId="359F821C" w14:textId="77777777" w:rsidR="00240BC6" w:rsidRPr="00D504FC" w:rsidRDefault="00240BC6" w:rsidP="00240BC6">
      <w:pPr>
        <w:tabs>
          <w:tab w:val="center" w:pos="4252"/>
          <w:tab w:val="right" w:pos="8504"/>
        </w:tabs>
        <w:suppressAutoHyphens/>
        <w:spacing w:line="100" w:lineRule="atLeast"/>
        <w:jc w:val="center"/>
        <w:rPr>
          <w:rFonts w:cs="Arial"/>
          <w:szCs w:val="22"/>
          <w:lang w:eastAsia="ar-SA"/>
        </w:rPr>
      </w:pPr>
      <w:r w:rsidRPr="00D504FC">
        <w:rPr>
          <w:rFonts w:cs="Arial"/>
          <w:b/>
          <w:szCs w:val="22"/>
          <w:lang w:eastAsia="ar-SA"/>
        </w:rPr>
        <w:t>Model de proposició relativa als criteris avaluables de forma automàtica</w:t>
      </w:r>
    </w:p>
    <w:p w14:paraId="434F4A22" w14:textId="77777777" w:rsidR="00240BC6" w:rsidRDefault="00240BC6" w:rsidP="00240BC6">
      <w:pPr>
        <w:suppressAutoHyphens/>
        <w:spacing w:line="100" w:lineRule="atLeast"/>
        <w:jc w:val="center"/>
        <w:rPr>
          <w:rFonts w:cs="Arial"/>
          <w:szCs w:val="22"/>
          <w:lang w:eastAsia="ar-SA"/>
        </w:rPr>
      </w:pPr>
    </w:p>
    <w:p w14:paraId="53DBCBA6" w14:textId="77777777" w:rsidR="00240BC6" w:rsidRPr="00D504FC" w:rsidRDefault="00240BC6" w:rsidP="00240BC6">
      <w:pPr>
        <w:suppressAutoHyphens/>
        <w:spacing w:line="100" w:lineRule="atLeast"/>
        <w:jc w:val="center"/>
        <w:rPr>
          <w:rFonts w:cs="Arial"/>
          <w:szCs w:val="22"/>
          <w:lang w:eastAsia="ar-SA"/>
        </w:rPr>
      </w:pPr>
    </w:p>
    <w:p w14:paraId="32207C38" w14:textId="77777777" w:rsidR="00240BC6" w:rsidRPr="00D504FC" w:rsidRDefault="00240BC6" w:rsidP="00240BC6">
      <w:pPr>
        <w:suppressAutoHyphens/>
        <w:spacing w:line="100" w:lineRule="atLeast"/>
        <w:rPr>
          <w:rFonts w:cs="Arial"/>
          <w:szCs w:val="22"/>
          <w:lang w:eastAsia="ar-SA"/>
        </w:rPr>
      </w:pPr>
      <w:r w:rsidRPr="00D504FC">
        <w:rPr>
          <w:rFonts w:cs="Arial"/>
          <w:szCs w:val="22"/>
          <w:lang w:eastAsia="ar-SA"/>
        </w:rPr>
        <w:t>El Sr./La Sra. .......... amb NIF núm. .........., en nom propi / en representació de l’empresa .........., CIF núm. .........., domiciliada a .........., CP .........., carrer .........., núm. .........., adreça electrònica: .........., assabentat/da de les condicions exigides per a optar a la contractació relativa al subministrament de trofeus i medalles per a les activitats esportives dels ens locals de la província de Barcelona es compromet a portar-la a terme amb subjecció als plecs de prescripcions tècniques particulars i de clàusules administratives particulars, que accepta íntegrament:</w:t>
      </w:r>
    </w:p>
    <w:p w14:paraId="234A2CD0" w14:textId="77777777" w:rsidR="00240BC6" w:rsidRPr="00D504FC" w:rsidRDefault="00240BC6" w:rsidP="00240BC6">
      <w:pPr>
        <w:suppressAutoHyphens/>
        <w:spacing w:line="100" w:lineRule="atLeast"/>
        <w:rPr>
          <w:rFonts w:cs="Arial"/>
          <w:szCs w:val="22"/>
          <w:lang w:eastAsia="ar-SA"/>
        </w:rPr>
      </w:pPr>
    </w:p>
    <w:p w14:paraId="6FA5F170" w14:textId="77777777" w:rsidR="00240BC6" w:rsidRPr="00D504FC" w:rsidRDefault="00240BC6" w:rsidP="00240BC6">
      <w:pPr>
        <w:numPr>
          <w:ilvl w:val="0"/>
          <w:numId w:val="1"/>
        </w:numPr>
        <w:tabs>
          <w:tab w:val="clear" w:pos="360"/>
          <w:tab w:val="num" w:pos="0"/>
        </w:tabs>
        <w:suppressAutoHyphens/>
        <w:spacing w:line="100" w:lineRule="atLeast"/>
        <w:ind w:left="284" w:hanging="284"/>
        <w:rPr>
          <w:rFonts w:cs="Arial"/>
          <w:szCs w:val="22"/>
          <w:lang w:eastAsia="ar-SA"/>
        </w:rPr>
      </w:pPr>
      <w:r w:rsidRPr="00D504FC">
        <w:rPr>
          <w:rFonts w:cs="Arial"/>
          <w:szCs w:val="22"/>
          <w:lang w:eastAsia="ar-SA"/>
        </w:rPr>
        <w:t>Proposició econòmica:</w:t>
      </w:r>
    </w:p>
    <w:p w14:paraId="4C2C59A3" w14:textId="77777777" w:rsidR="00240BC6" w:rsidRPr="00D504FC" w:rsidRDefault="00240BC6" w:rsidP="00240BC6">
      <w:pPr>
        <w:rPr>
          <w:rFonts w:cs="Arial"/>
          <w:szCs w:val="22"/>
          <w:shd w:val="clear" w:color="auto" w:fill="00FF00"/>
          <w:lang w:eastAsia="ar-SA"/>
        </w:rPr>
      </w:pPr>
    </w:p>
    <w:tbl>
      <w:tblPr>
        <w:tblW w:w="8274" w:type="dxa"/>
        <w:tblInd w:w="381" w:type="dxa"/>
        <w:tblLayout w:type="fixed"/>
        <w:tblCellMar>
          <w:left w:w="0" w:type="dxa"/>
          <w:right w:w="0" w:type="dxa"/>
        </w:tblCellMar>
        <w:tblLook w:val="0000" w:firstRow="0" w:lastRow="0" w:firstColumn="0" w:lastColumn="0" w:noHBand="0" w:noVBand="0"/>
      </w:tblPr>
      <w:tblGrid>
        <w:gridCol w:w="1700"/>
        <w:gridCol w:w="1415"/>
        <w:gridCol w:w="1557"/>
        <w:gridCol w:w="952"/>
        <w:gridCol w:w="1133"/>
        <w:gridCol w:w="1412"/>
        <w:gridCol w:w="25"/>
        <w:gridCol w:w="40"/>
        <w:gridCol w:w="40"/>
      </w:tblGrid>
      <w:tr w:rsidR="00240BC6" w:rsidRPr="00D504FC" w14:paraId="65856B9F" w14:textId="77777777" w:rsidTr="00BA7E09">
        <w:tc>
          <w:tcPr>
            <w:tcW w:w="1700" w:type="dxa"/>
            <w:tcBorders>
              <w:bottom w:val="single" w:sz="4" w:space="0" w:color="000000"/>
            </w:tcBorders>
            <w:shd w:val="clear" w:color="auto" w:fill="auto"/>
            <w:vAlign w:val="center"/>
          </w:tcPr>
          <w:p w14:paraId="5C77971B" w14:textId="77777777" w:rsidR="00240BC6" w:rsidRPr="00D504FC" w:rsidRDefault="00240BC6" w:rsidP="00BA7E09">
            <w:pPr>
              <w:suppressAutoHyphens/>
              <w:snapToGrid w:val="0"/>
              <w:spacing w:line="100" w:lineRule="atLeast"/>
              <w:rPr>
                <w:rFonts w:cs="Arial"/>
                <w:szCs w:val="22"/>
                <w:lang w:eastAsia="ar-SA"/>
              </w:rPr>
            </w:pPr>
          </w:p>
        </w:tc>
        <w:tc>
          <w:tcPr>
            <w:tcW w:w="1415" w:type="dxa"/>
            <w:tcBorders>
              <w:bottom w:val="single" w:sz="4" w:space="0" w:color="000000"/>
            </w:tcBorders>
            <w:shd w:val="clear" w:color="auto" w:fill="auto"/>
            <w:vAlign w:val="center"/>
          </w:tcPr>
          <w:p w14:paraId="72ECDF4A" w14:textId="77777777" w:rsidR="00240BC6" w:rsidRPr="00D504FC" w:rsidRDefault="00240BC6" w:rsidP="00BA7E09">
            <w:pPr>
              <w:suppressAutoHyphens/>
              <w:snapToGrid w:val="0"/>
              <w:spacing w:line="100" w:lineRule="atLeast"/>
              <w:jc w:val="left"/>
              <w:rPr>
                <w:rFonts w:cs="Arial"/>
                <w:szCs w:val="22"/>
                <w:lang w:eastAsia="ar-SA"/>
              </w:rPr>
            </w:pPr>
          </w:p>
        </w:tc>
        <w:tc>
          <w:tcPr>
            <w:tcW w:w="5054" w:type="dxa"/>
            <w:gridSpan w:val="4"/>
            <w:tcBorders>
              <w:top w:val="single" w:sz="4" w:space="0" w:color="000000"/>
              <w:left w:val="single" w:sz="4" w:space="0" w:color="000000"/>
              <w:bottom w:val="single" w:sz="4" w:space="0" w:color="000000"/>
            </w:tcBorders>
            <w:shd w:val="clear" w:color="auto" w:fill="D9D9D9"/>
            <w:vAlign w:val="center"/>
          </w:tcPr>
          <w:p w14:paraId="043F1D16"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OFERTA DE LICITADOR</w:t>
            </w:r>
          </w:p>
        </w:tc>
        <w:tc>
          <w:tcPr>
            <w:tcW w:w="25" w:type="dxa"/>
            <w:tcBorders>
              <w:left w:val="single" w:sz="4" w:space="0" w:color="000000"/>
            </w:tcBorders>
            <w:shd w:val="clear" w:color="auto" w:fill="D9D9D9"/>
            <w:vAlign w:val="center"/>
          </w:tcPr>
          <w:p w14:paraId="044B8A92" w14:textId="77777777" w:rsidR="00240BC6" w:rsidRPr="00D504FC" w:rsidRDefault="00240BC6" w:rsidP="00BA7E09">
            <w:pPr>
              <w:suppressAutoHyphens/>
              <w:snapToGrid w:val="0"/>
              <w:spacing w:line="100" w:lineRule="atLeast"/>
              <w:rPr>
                <w:rFonts w:cs="Arial"/>
                <w:szCs w:val="22"/>
                <w:lang w:eastAsia="ar-SA"/>
              </w:rPr>
            </w:pPr>
          </w:p>
        </w:tc>
        <w:tc>
          <w:tcPr>
            <w:tcW w:w="40" w:type="dxa"/>
            <w:shd w:val="clear" w:color="auto" w:fill="D9D9D9"/>
            <w:vAlign w:val="center"/>
          </w:tcPr>
          <w:p w14:paraId="610FB1A5" w14:textId="77777777" w:rsidR="00240BC6" w:rsidRPr="00D504FC" w:rsidRDefault="00240BC6" w:rsidP="00BA7E09">
            <w:pPr>
              <w:suppressAutoHyphens/>
              <w:snapToGrid w:val="0"/>
              <w:spacing w:line="100" w:lineRule="atLeast"/>
              <w:rPr>
                <w:rFonts w:cs="Arial"/>
                <w:szCs w:val="22"/>
                <w:lang w:eastAsia="ar-SA"/>
              </w:rPr>
            </w:pPr>
          </w:p>
        </w:tc>
        <w:tc>
          <w:tcPr>
            <w:tcW w:w="40" w:type="dxa"/>
            <w:shd w:val="clear" w:color="auto" w:fill="D9D9D9"/>
            <w:vAlign w:val="center"/>
          </w:tcPr>
          <w:p w14:paraId="321EE008" w14:textId="77777777" w:rsidR="00240BC6" w:rsidRPr="00D504FC" w:rsidRDefault="00240BC6" w:rsidP="00BA7E09">
            <w:pPr>
              <w:suppressAutoHyphens/>
              <w:snapToGrid w:val="0"/>
              <w:spacing w:line="100" w:lineRule="atLeast"/>
              <w:rPr>
                <w:rFonts w:cs="Arial"/>
                <w:szCs w:val="22"/>
                <w:lang w:eastAsia="ar-SA"/>
              </w:rPr>
            </w:pPr>
          </w:p>
        </w:tc>
      </w:tr>
      <w:tr w:rsidR="00240BC6" w:rsidRPr="00D504FC" w14:paraId="66980C9D" w14:textId="77777777" w:rsidTr="00BA7E09">
        <w:tblPrEx>
          <w:tblCellMar>
            <w:left w:w="108" w:type="dxa"/>
            <w:right w:w="108" w:type="dxa"/>
          </w:tblCellMar>
        </w:tblPrEx>
        <w:tc>
          <w:tcPr>
            <w:tcW w:w="1700" w:type="dxa"/>
            <w:tcBorders>
              <w:top w:val="single" w:sz="4" w:space="0" w:color="000000"/>
              <w:left w:val="single" w:sz="4" w:space="0" w:color="000000"/>
              <w:bottom w:val="single" w:sz="4" w:space="0" w:color="000000"/>
            </w:tcBorders>
            <w:shd w:val="clear" w:color="auto" w:fill="D9D9D9"/>
            <w:vAlign w:val="center"/>
          </w:tcPr>
          <w:p w14:paraId="4A7E8F00"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Producte</w:t>
            </w:r>
          </w:p>
        </w:tc>
        <w:tc>
          <w:tcPr>
            <w:tcW w:w="1415" w:type="dxa"/>
            <w:tcBorders>
              <w:top w:val="single" w:sz="4" w:space="0" w:color="000000"/>
              <w:left w:val="single" w:sz="4" w:space="0" w:color="000000"/>
              <w:bottom w:val="single" w:sz="4" w:space="0" w:color="000000"/>
            </w:tcBorders>
            <w:shd w:val="clear" w:color="auto" w:fill="D9D9D9"/>
            <w:vAlign w:val="center"/>
          </w:tcPr>
          <w:p w14:paraId="7440BD7A"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 xml:space="preserve">Preu unitari màxim </w:t>
            </w:r>
          </w:p>
          <w:p w14:paraId="72B1E049"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(IVA exclòs)</w:t>
            </w:r>
          </w:p>
        </w:tc>
        <w:tc>
          <w:tcPr>
            <w:tcW w:w="1557" w:type="dxa"/>
            <w:tcBorders>
              <w:top w:val="single" w:sz="4" w:space="0" w:color="000000"/>
              <w:left w:val="single" w:sz="4" w:space="0" w:color="000000"/>
              <w:bottom w:val="single" w:sz="4" w:space="0" w:color="000000"/>
            </w:tcBorders>
            <w:shd w:val="clear" w:color="auto" w:fill="D9D9D9"/>
            <w:vAlign w:val="center"/>
          </w:tcPr>
          <w:p w14:paraId="2CF6512C"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 xml:space="preserve">Preu unitari </w:t>
            </w:r>
            <w:proofErr w:type="spellStart"/>
            <w:r w:rsidRPr="00D504FC">
              <w:rPr>
                <w:rFonts w:cs="Arial"/>
                <w:szCs w:val="22"/>
                <w:lang w:eastAsia="ar-SA"/>
              </w:rPr>
              <w:t>ofertat</w:t>
            </w:r>
            <w:proofErr w:type="spellEnd"/>
            <w:r w:rsidRPr="00D504FC">
              <w:rPr>
                <w:rFonts w:cs="Arial"/>
                <w:szCs w:val="22"/>
                <w:lang w:eastAsia="ar-SA"/>
              </w:rPr>
              <w:t xml:space="preserve"> (IVA exclòs)</w:t>
            </w:r>
          </w:p>
        </w:tc>
        <w:tc>
          <w:tcPr>
            <w:tcW w:w="952" w:type="dxa"/>
            <w:tcBorders>
              <w:top w:val="single" w:sz="4" w:space="0" w:color="000000"/>
              <w:left w:val="single" w:sz="4" w:space="0" w:color="000000"/>
              <w:bottom w:val="single" w:sz="4" w:space="0" w:color="000000"/>
            </w:tcBorders>
            <w:shd w:val="clear" w:color="auto" w:fill="D9D9D9"/>
            <w:vAlign w:val="center"/>
          </w:tcPr>
          <w:p w14:paraId="0094DA2F"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Tipus % IVA</w:t>
            </w:r>
          </w:p>
        </w:tc>
        <w:tc>
          <w:tcPr>
            <w:tcW w:w="1133" w:type="dxa"/>
            <w:tcBorders>
              <w:top w:val="single" w:sz="4" w:space="0" w:color="000000"/>
              <w:left w:val="single" w:sz="4" w:space="0" w:color="000000"/>
              <w:bottom w:val="single" w:sz="4" w:space="0" w:color="000000"/>
            </w:tcBorders>
            <w:shd w:val="clear" w:color="auto" w:fill="D9D9D9"/>
            <w:vAlign w:val="center"/>
          </w:tcPr>
          <w:p w14:paraId="6982DE57"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Import IVA</w:t>
            </w: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C98A252"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 xml:space="preserve">Total preu unitari </w:t>
            </w:r>
            <w:proofErr w:type="spellStart"/>
            <w:r w:rsidRPr="00D504FC">
              <w:rPr>
                <w:rFonts w:cs="Arial"/>
                <w:szCs w:val="22"/>
                <w:lang w:eastAsia="ar-SA"/>
              </w:rPr>
              <w:t>ofertat</w:t>
            </w:r>
            <w:proofErr w:type="spellEnd"/>
            <w:r w:rsidRPr="00D504FC">
              <w:rPr>
                <w:rFonts w:cs="Arial"/>
                <w:szCs w:val="22"/>
                <w:lang w:eastAsia="ar-SA"/>
              </w:rPr>
              <w:t xml:space="preserve"> (IVA inclòs)</w:t>
            </w:r>
          </w:p>
        </w:tc>
      </w:tr>
      <w:tr w:rsidR="00240BC6" w:rsidRPr="00D504FC" w14:paraId="700C9A9A" w14:textId="77777777" w:rsidTr="00BA7E09">
        <w:tblPrEx>
          <w:tblCellMar>
            <w:left w:w="108" w:type="dxa"/>
            <w:right w:w="108" w:type="dxa"/>
          </w:tblCellMar>
        </w:tblPrEx>
        <w:tc>
          <w:tcPr>
            <w:tcW w:w="1700" w:type="dxa"/>
            <w:tcBorders>
              <w:top w:val="single" w:sz="4" w:space="0" w:color="000000"/>
              <w:left w:val="single" w:sz="4" w:space="0" w:color="000000"/>
              <w:bottom w:val="single" w:sz="4" w:space="0" w:color="000000"/>
            </w:tcBorders>
            <w:shd w:val="clear" w:color="auto" w:fill="auto"/>
            <w:vAlign w:val="center"/>
          </w:tcPr>
          <w:p w14:paraId="7228C14B" w14:textId="77777777" w:rsidR="00240BC6" w:rsidRPr="00D504FC" w:rsidRDefault="00240BC6" w:rsidP="00BA7E09">
            <w:pPr>
              <w:suppressAutoHyphens/>
              <w:spacing w:line="100" w:lineRule="atLeast"/>
              <w:rPr>
                <w:rFonts w:cs="Arial"/>
                <w:szCs w:val="22"/>
                <w:lang w:eastAsia="ar-SA"/>
              </w:rPr>
            </w:pPr>
            <w:r w:rsidRPr="00D504FC">
              <w:rPr>
                <w:rFonts w:cs="Arial"/>
                <w:szCs w:val="22"/>
                <w:lang w:eastAsia="ar-SA"/>
              </w:rPr>
              <w:t xml:space="preserve">Trofeu </w:t>
            </w:r>
            <w:r w:rsidRPr="00D504FC">
              <w:rPr>
                <w:rFonts w:cs="Arial"/>
                <w:i/>
                <w:iCs/>
                <w:szCs w:val="22"/>
                <w:lang w:eastAsia="ar-SA"/>
              </w:rPr>
              <w:t>Mou-te prestigi</w:t>
            </w:r>
          </w:p>
        </w:tc>
        <w:tc>
          <w:tcPr>
            <w:tcW w:w="1415" w:type="dxa"/>
            <w:tcBorders>
              <w:top w:val="single" w:sz="4" w:space="0" w:color="000000"/>
              <w:left w:val="single" w:sz="4" w:space="0" w:color="000000"/>
              <w:bottom w:val="single" w:sz="4" w:space="0" w:color="000000"/>
            </w:tcBorders>
            <w:shd w:val="clear" w:color="auto" w:fill="auto"/>
            <w:vAlign w:val="center"/>
          </w:tcPr>
          <w:p w14:paraId="208C476B"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47,61 €</w:t>
            </w:r>
          </w:p>
        </w:tc>
        <w:tc>
          <w:tcPr>
            <w:tcW w:w="1557" w:type="dxa"/>
            <w:tcBorders>
              <w:top w:val="single" w:sz="4" w:space="0" w:color="000000"/>
              <w:left w:val="single" w:sz="4" w:space="0" w:color="000000"/>
              <w:bottom w:val="single" w:sz="4" w:space="0" w:color="000000"/>
            </w:tcBorders>
            <w:shd w:val="clear" w:color="auto" w:fill="auto"/>
            <w:vAlign w:val="center"/>
          </w:tcPr>
          <w:p w14:paraId="409CA060" w14:textId="77777777" w:rsidR="00240BC6" w:rsidRPr="00D504FC" w:rsidRDefault="00240BC6" w:rsidP="00BA7E09">
            <w:pPr>
              <w:suppressAutoHyphens/>
              <w:snapToGrid w:val="0"/>
              <w:spacing w:line="100" w:lineRule="atLeast"/>
              <w:jc w:val="center"/>
              <w:rPr>
                <w:rFonts w:cs="Arial"/>
                <w:szCs w:val="22"/>
                <w:lang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53C147CF" w14:textId="77777777" w:rsidR="00240BC6" w:rsidRPr="00D504FC" w:rsidRDefault="00240BC6" w:rsidP="00BA7E09">
            <w:pPr>
              <w:suppressAutoHyphens/>
              <w:snapToGrid w:val="0"/>
              <w:spacing w:line="100" w:lineRule="atLeast"/>
              <w:jc w:val="center"/>
              <w:rPr>
                <w:rFonts w:cs="Arial"/>
                <w:szCs w:val="22"/>
                <w:lang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38ECAE3C" w14:textId="77777777" w:rsidR="00240BC6" w:rsidRPr="00D504FC" w:rsidRDefault="00240BC6" w:rsidP="00BA7E09">
            <w:pPr>
              <w:suppressAutoHyphens/>
              <w:snapToGrid w:val="0"/>
              <w:spacing w:line="100" w:lineRule="atLeast"/>
              <w:jc w:val="center"/>
              <w:rPr>
                <w:rFonts w:cs="Arial"/>
                <w:szCs w:val="22"/>
                <w:lang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E50C0F" w14:textId="77777777" w:rsidR="00240BC6" w:rsidRPr="00D504FC" w:rsidRDefault="00240BC6" w:rsidP="00BA7E09">
            <w:pPr>
              <w:suppressAutoHyphens/>
              <w:snapToGrid w:val="0"/>
              <w:spacing w:line="100" w:lineRule="atLeast"/>
              <w:jc w:val="center"/>
              <w:rPr>
                <w:rFonts w:cs="Arial"/>
                <w:szCs w:val="22"/>
                <w:lang w:eastAsia="ar-SA"/>
              </w:rPr>
            </w:pPr>
          </w:p>
        </w:tc>
      </w:tr>
      <w:tr w:rsidR="00240BC6" w:rsidRPr="00D504FC" w14:paraId="2A21093F" w14:textId="77777777" w:rsidTr="00BA7E09">
        <w:tblPrEx>
          <w:tblCellMar>
            <w:left w:w="108" w:type="dxa"/>
            <w:right w:w="108" w:type="dxa"/>
          </w:tblCellMar>
        </w:tblPrEx>
        <w:trPr>
          <w:trHeight w:val="124"/>
        </w:trPr>
        <w:tc>
          <w:tcPr>
            <w:tcW w:w="1700" w:type="dxa"/>
            <w:tcBorders>
              <w:top w:val="single" w:sz="4" w:space="0" w:color="000000"/>
              <w:left w:val="single" w:sz="4" w:space="0" w:color="000000"/>
              <w:bottom w:val="single" w:sz="4" w:space="0" w:color="000000"/>
            </w:tcBorders>
            <w:shd w:val="clear" w:color="auto" w:fill="auto"/>
            <w:vAlign w:val="center"/>
          </w:tcPr>
          <w:p w14:paraId="2E93E93A" w14:textId="77777777" w:rsidR="00240BC6" w:rsidRPr="00D504FC" w:rsidRDefault="00240BC6" w:rsidP="00BA7E09">
            <w:pPr>
              <w:suppressAutoHyphens/>
              <w:spacing w:line="100" w:lineRule="atLeast"/>
              <w:rPr>
                <w:rFonts w:cs="Arial"/>
                <w:szCs w:val="22"/>
                <w:lang w:eastAsia="ar-SA"/>
              </w:rPr>
            </w:pPr>
            <w:r w:rsidRPr="00D504FC">
              <w:rPr>
                <w:rFonts w:cs="Arial"/>
                <w:szCs w:val="22"/>
                <w:lang w:eastAsia="ar-SA"/>
              </w:rPr>
              <w:t xml:space="preserve">Trofeu </w:t>
            </w:r>
            <w:r w:rsidRPr="00D504FC">
              <w:rPr>
                <w:rFonts w:cs="Arial"/>
                <w:i/>
                <w:iCs/>
                <w:szCs w:val="22"/>
                <w:lang w:eastAsia="ar-SA"/>
              </w:rPr>
              <w:t xml:space="preserve">Mou-te fusta </w:t>
            </w:r>
          </w:p>
        </w:tc>
        <w:tc>
          <w:tcPr>
            <w:tcW w:w="1415" w:type="dxa"/>
            <w:tcBorders>
              <w:top w:val="single" w:sz="4" w:space="0" w:color="000000"/>
              <w:left w:val="single" w:sz="4" w:space="0" w:color="000000"/>
              <w:bottom w:val="single" w:sz="4" w:space="0" w:color="000000"/>
            </w:tcBorders>
            <w:shd w:val="clear" w:color="auto" w:fill="auto"/>
            <w:vAlign w:val="center"/>
          </w:tcPr>
          <w:p w14:paraId="7B672378"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18,30 €</w:t>
            </w:r>
          </w:p>
        </w:tc>
        <w:tc>
          <w:tcPr>
            <w:tcW w:w="1557" w:type="dxa"/>
            <w:tcBorders>
              <w:top w:val="single" w:sz="4" w:space="0" w:color="000000"/>
              <w:left w:val="single" w:sz="4" w:space="0" w:color="000000"/>
              <w:bottom w:val="single" w:sz="4" w:space="0" w:color="000000"/>
            </w:tcBorders>
            <w:shd w:val="clear" w:color="auto" w:fill="auto"/>
            <w:vAlign w:val="center"/>
          </w:tcPr>
          <w:p w14:paraId="3EC8A4C9" w14:textId="77777777" w:rsidR="00240BC6" w:rsidRPr="00D504FC" w:rsidRDefault="00240BC6" w:rsidP="00BA7E09">
            <w:pPr>
              <w:suppressAutoHyphens/>
              <w:snapToGrid w:val="0"/>
              <w:spacing w:line="100" w:lineRule="atLeast"/>
              <w:jc w:val="center"/>
              <w:rPr>
                <w:rFonts w:cs="Arial"/>
                <w:szCs w:val="22"/>
                <w:lang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326685F7" w14:textId="77777777" w:rsidR="00240BC6" w:rsidRPr="00D504FC" w:rsidRDefault="00240BC6" w:rsidP="00BA7E09">
            <w:pPr>
              <w:suppressAutoHyphens/>
              <w:snapToGrid w:val="0"/>
              <w:spacing w:line="100" w:lineRule="atLeast"/>
              <w:jc w:val="center"/>
              <w:rPr>
                <w:rFonts w:cs="Arial"/>
                <w:szCs w:val="22"/>
                <w:lang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222E317E" w14:textId="77777777" w:rsidR="00240BC6" w:rsidRPr="00D504FC" w:rsidRDefault="00240BC6" w:rsidP="00BA7E09">
            <w:pPr>
              <w:suppressAutoHyphens/>
              <w:snapToGrid w:val="0"/>
              <w:spacing w:line="100" w:lineRule="atLeast"/>
              <w:jc w:val="center"/>
              <w:rPr>
                <w:rFonts w:cs="Arial"/>
                <w:szCs w:val="22"/>
                <w:lang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2D83AA" w14:textId="77777777" w:rsidR="00240BC6" w:rsidRPr="00D504FC" w:rsidRDefault="00240BC6" w:rsidP="00BA7E09">
            <w:pPr>
              <w:suppressAutoHyphens/>
              <w:snapToGrid w:val="0"/>
              <w:spacing w:line="100" w:lineRule="atLeast"/>
              <w:jc w:val="center"/>
              <w:rPr>
                <w:rFonts w:cs="Arial"/>
                <w:szCs w:val="22"/>
                <w:lang w:eastAsia="ar-SA"/>
              </w:rPr>
            </w:pPr>
          </w:p>
        </w:tc>
      </w:tr>
      <w:tr w:rsidR="00240BC6" w:rsidRPr="00D504FC" w14:paraId="3093E882" w14:textId="77777777" w:rsidTr="00BA7E09">
        <w:tblPrEx>
          <w:tblCellMar>
            <w:left w:w="108" w:type="dxa"/>
            <w:right w:w="108" w:type="dxa"/>
          </w:tblCellMar>
        </w:tblPrEx>
        <w:trPr>
          <w:trHeight w:val="124"/>
        </w:trPr>
        <w:tc>
          <w:tcPr>
            <w:tcW w:w="1700" w:type="dxa"/>
            <w:tcBorders>
              <w:top w:val="single" w:sz="4" w:space="0" w:color="000000"/>
              <w:left w:val="single" w:sz="4" w:space="0" w:color="000000"/>
              <w:bottom w:val="single" w:sz="4" w:space="0" w:color="000000"/>
            </w:tcBorders>
            <w:shd w:val="clear" w:color="auto" w:fill="auto"/>
            <w:vAlign w:val="center"/>
          </w:tcPr>
          <w:p w14:paraId="506C6C5C" w14:textId="77777777" w:rsidR="00240BC6" w:rsidRPr="00D504FC" w:rsidRDefault="00240BC6" w:rsidP="00BA7E09">
            <w:pPr>
              <w:suppressAutoHyphens/>
              <w:spacing w:line="100" w:lineRule="atLeast"/>
              <w:rPr>
                <w:rFonts w:cs="Arial"/>
                <w:szCs w:val="22"/>
                <w:lang w:eastAsia="ar-SA"/>
              </w:rPr>
            </w:pPr>
            <w:r w:rsidRPr="00D504FC">
              <w:rPr>
                <w:rFonts w:cs="Arial"/>
                <w:szCs w:val="22"/>
                <w:lang w:eastAsia="ar-SA"/>
              </w:rPr>
              <w:t xml:space="preserve">Medalla </w:t>
            </w:r>
          </w:p>
        </w:tc>
        <w:tc>
          <w:tcPr>
            <w:tcW w:w="1415" w:type="dxa"/>
            <w:tcBorders>
              <w:top w:val="single" w:sz="4" w:space="0" w:color="000000"/>
              <w:left w:val="single" w:sz="4" w:space="0" w:color="000000"/>
              <w:bottom w:val="single" w:sz="4" w:space="0" w:color="000000"/>
            </w:tcBorders>
            <w:shd w:val="clear" w:color="auto" w:fill="auto"/>
            <w:vAlign w:val="center"/>
          </w:tcPr>
          <w:p w14:paraId="6A85E148" w14:textId="77777777" w:rsidR="00240BC6" w:rsidRPr="00D504FC" w:rsidRDefault="00240BC6" w:rsidP="00BA7E09">
            <w:pPr>
              <w:suppressAutoHyphens/>
              <w:spacing w:line="100" w:lineRule="atLeast"/>
              <w:jc w:val="center"/>
              <w:rPr>
                <w:rFonts w:cs="Arial"/>
                <w:szCs w:val="22"/>
                <w:lang w:eastAsia="ar-SA"/>
              </w:rPr>
            </w:pPr>
            <w:r w:rsidRPr="00D504FC">
              <w:rPr>
                <w:rFonts w:cs="Arial"/>
                <w:szCs w:val="22"/>
                <w:lang w:eastAsia="ar-SA"/>
              </w:rPr>
              <w:t>1,40 €</w:t>
            </w:r>
          </w:p>
        </w:tc>
        <w:tc>
          <w:tcPr>
            <w:tcW w:w="1557" w:type="dxa"/>
            <w:tcBorders>
              <w:top w:val="single" w:sz="4" w:space="0" w:color="000000"/>
              <w:left w:val="single" w:sz="4" w:space="0" w:color="000000"/>
              <w:bottom w:val="single" w:sz="4" w:space="0" w:color="000000"/>
            </w:tcBorders>
            <w:shd w:val="clear" w:color="auto" w:fill="auto"/>
            <w:vAlign w:val="center"/>
          </w:tcPr>
          <w:p w14:paraId="2D207B85" w14:textId="77777777" w:rsidR="00240BC6" w:rsidRPr="00D504FC" w:rsidRDefault="00240BC6" w:rsidP="00BA7E09">
            <w:pPr>
              <w:suppressAutoHyphens/>
              <w:snapToGrid w:val="0"/>
              <w:spacing w:line="100" w:lineRule="atLeast"/>
              <w:jc w:val="center"/>
              <w:rPr>
                <w:rFonts w:cs="Arial"/>
                <w:szCs w:val="22"/>
                <w:lang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522F7A87" w14:textId="77777777" w:rsidR="00240BC6" w:rsidRPr="00D504FC" w:rsidRDefault="00240BC6" w:rsidP="00BA7E09">
            <w:pPr>
              <w:suppressAutoHyphens/>
              <w:snapToGrid w:val="0"/>
              <w:spacing w:line="100" w:lineRule="atLeast"/>
              <w:jc w:val="center"/>
              <w:rPr>
                <w:rFonts w:cs="Arial"/>
                <w:szCs w:val="22"/>
                <w:lang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027C6563" w14:textId="77777777" w:rsidR="00240BC6" w:rsidRPr="00D504FC" w:rsidRDefault="00240BC6" w:rsidP="00BA7E09">
            <w:pPr>
              <w:suppressAutoHyphens/>
              <w:snapToGrid w:val="0"/>
              <w:spacing w:line="100" w:lineRule="atLeast"/>
              <w:jc w:val="center"/>
              <w:rPr>
                <w:rFonts w:cs="Arial"/>
                <w:szCs w:val="22"/>
                <w:lang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4A405B" w14:textId="77777777" w:rsidR="00240BC6" w:rsidRPr="00D504FC" w:rsidRDefault="00240BC6" w:rsidP="00BA7E09">
            <w:pPr>
              <w:suppressAutoHyphens/>
              <w:snapToGrid w:val="0"/>
              <w:spacing w:line="100" w:lineRule="atLeast"/>
              <w:jc w:val="center"/>
              <w:rPr>
                <w:rFonts w:cs="Arial"/>
                <w:szCs w:val="22"/>
                <w:lang w:eastAsia="ar-SA"/>
              </w:rPr>
            </w:pPr>
          </w:p>
        </w:tc>
      </w:tr>
    </w:tbl>
    <w:p w14:paraId="354BA0F6" w14:textId="77777777" w:rsidR="00240BC6" w:rsidRPr="00D504FC" w:rsidRDefault="00240BC6" w:rsidP="00240BC6">
      <w:pPr>
        <w:ind w:left="708"/>
        <w:rPr>
          <w:rFonts w:cs="Arial"/>
          <w:szCs w:val="22"/>
          <w:shd w:val="clear" w:color="auto" w:fill="00FF00"/>
          <w:lang w:eastAsia="ar-SA"/>
        </w:rPr>
      </w:pPr>
    </w:p>
    <w:p w14:paraId="316AE020" w14:textId="77777777" w:rsidR="00240BC6" w:rsidRPr="00D504FC" w:rsidRDefault="00240BC6" w:rsidP="00240BC6">
      <w:pPr>
        <w:rPr>
          <w:rFonts w:cs="Arial"/>
          <w:szCs w:val="22"/>
          <w:shd w:val="clear" w:color="auto" w:fill="00FF00"/>
          <w:lang w:eastAsia="ar-SA"/>
        </w:rPr>
      </w:pPr>
    </w:p>
    <w:p w14:paraId="6C24EE89" w14:textId="77777777" w:rsidR="00240BC6" w:rsidRPr="00D504FC" w:rsidRDefault="00240BC6" w:rsidP="00240BC6">
      <w:pPr>
        <w:suppressAutoHyphens/>
        <w:spacing w:line="100" w:lineRule="atLeast"/>
        <w:ind w:firstLine="708"/>
        <w:rPr>
          <w:rFonts w:eastAsia="Calibri" w:cs="Arial"/>
          <w:szCs w:val="22"/>
          <w:lang w:eastAsia="ar-SA"/>
        </w:rPr>
      </w:pPr>
      <w:r w:rsidRPr="00D504FC">
        <w:rPr>
          <w:rFonts w:eastAsia="Calibri" w:cs="Arial"/>
          <w:b/>
          <w:szCs w:val="22"/>
          <w:lang w:eastAsia="ar-SA"/>
        </w:rPr>
        <w:t xml:space="preserve">Criteri 2: Gravació de medalles amb tecnologia UVI en color negre, </w:t>
      </w:r>
    </w:p>
    <w:p w14:paraId="5FDFDF79" w14:textId="77777777" w:rsidR="00240BC6" w:rsidRPr="00D504FC" w:rsidRDefault="00240BC6" w:rsidP="00240BC6">
      <w:pPr>
        <w:ind w:left="643"/>
        <w:rPr>
          <w:rFonts w:eastAsia="Calibri" w:cs="Arial"/>
          <w:b/>
          <w:szCs w:val="22"/>
          <w:lang w:eastAsia="ar-SA"/>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418"/>
      </w:tblGrid>
      <w:tr w:rsidR="00240BC6" w:rsidRPr="00D504FC" w14:paraId="0F4B6ECF" w14:textId="77777777" w:rsidTr="00BA7E09">
        <w:trPr>
          <w:jc w:val="center"/>
        </w:trPr>
        <w:tc>
          <w:tcPr>
            <w:tcW w:w="4240" w:type="dxa"/>
            <w:shd w:val="clear" w:color="auto" w:fill="D9D9D9"/>
            <w:vAlign w:val="center"/>
          </w:tcPr>
          <w:p w14:paraId="2A8D1FC4" w14:textId="77777777" w:rsidR="00240BC6" w:rsidRPr="00D504FC" w:rsidRDefault="00240BC6" w:rsidP="00BA7E09">
            <w:pPr>
              <w:autoSpaceDE w:val="0"/>
              <w:adjustRightInd w:val="0"/>
              <w:rPr>
                <w:rFonts w:cs="Arial"/>
                <w:b/>
                <w:noProof/>
                <w:sz w:val="20"/>
              </w:rPr>
            </w:pPr>
          </w:p>
        </w:tc>
        <w:tc>
          <w:tcPr>
            <w:tcW w:w="2418" w:type="dxa"/>
            <w:shd w:val="clear" w:color="auto" w:fill="D9D9D9"/>
            <w:vAlign w:val="center"/>
          </w:tcPr>
          <w:p w14:paraId="030870E2" w14:textId="77777777" w:rsidR="00240BC6" w:rsidRPr="00D504FC" w:rsidRDefault="00240BC6" w:rsidP="00BA7E09">
            <w:pPr>
              <w:autoSpaceDE w:val="0"/>
              <w:adjustRightInd w:val="0"/>
              <w:jc w:val="center"/>
              <w:rPr>
                <w:b/>
                <w:bCs/>
                <w:noProof/>
                <w:sz w:val="20"/>
              </w:rPr>
            </w:pPr>
            <w:r w:rsidRPr="00D504FC">
              <w:rPr>
                <w:b/>
                <w:bCs/>
                <w:noProof/>
                <w:sz w:val="20"/>
              </w:rPr>
              <w:t>OFERTA DEL LICITADOR</w:t>
            </w:r>
          </w:p>
          <w:p w14:paraId="75DF36EF" w14:textId="77777777" w:rsidR="00240BC6" w:rsidRPr="00D504FC" w:rsidRDefault="00240BC6" w:rsidP="00BA7E09">
            <w:pPr>
              <w:autoSpaceDE w:val="0"/>
              <w:adjustRightInd w:val="0"/>
              <w:jc w:val="center"/>
              <w:rPr>
                <w:rFonts w:cs="Arial"/>
                <w:b/>
                <w:bCs/>
                <w:noProof/>
                <w:sz w:val="20"/>
              </w:rPr>
            </w:pPr>
            <w:r w:rsidRPr="00D504FC">
              <w:rPr>
                <w:b/>
                <w:bCs/>
                <w:noProof/>
                <w:sz w:val="20"/>
              </w:rPr>
              <w:t>(Marcar amb una X en el cas que ofereiu aquesta opció)*</w:t>
            </w:r>
          </w:p>
        </w:tc>
      </w:tr>
      <w:tr w:rsidR="00240BC6" w:rsidRPr="00D504FC" w14:paraId="0AFB5475" w14:textId="77777777" w:rsidTr="00BA7E09">
        <w:trPr>
          <w:trHeight w:val="545"/>
          <w:jc w:val="center"/>
        </w:trPr>
        <w:tc>
          <w:tcPr>
            <w:tcW w:w="4240" w:type="dxa"/>
            <w:shd w:val="clear" w:color="auto" w:fill="auto"/>
            <w:vAlign w:val="center"/>
          </w:tcPr>
          <w:p w14:paraId="5BE6A8AE" w14:textId="77777777" w:rsidR="00240BC6" w:rsidRPr="00D504FC" w:rsidRDefault="00240BC6" w:rsidP="00BA7E09">
            <w:pPr>
              <w:autoSpaceDE w:val="0"/>
              <w:rPr>
                <w:rFonts w:cs="Arial"/>
                <w:noProof/>
                <w:sz w:val="20"/>
              </w:rPr>
            </w:pPr>
            <w:r w:rsidRPr="00D504FC">
              <w:rPr>
                <w:rFonts w:cs="Arial"/>
                <w:noProof/>
                <w:sz w:val="20"/>
              </w:rPr>
              <w:t>Gravació de medalles amb tecnologia UVI en color negre</w:t>
            </w:r>
          </w:p>
        </w:tc>
        <w:tc>
          <w:tcPr>
            <w:tcW w:w="2418" w:type="dxa"/>
            <w:shd w:val="clear" w:color="auto" w:fill="auto"/>
            <w:vAlign w:val="center"/>
          </w:tcPr>
          <w:p w14:paraId="3AE1FEDE" w14:textId="77777777" w:rsidR="00240BC6" w:rsidRPr="00D504FC" w:rsidRDefault="00240BC6" w:rsidP="00BA7E09">
            <w:pPr>
              <w:autoSpaceDE w:val="0"/>
              <w:adjustRightInd w:val="0"/>
              <w:rPr>
                <w:rFonts w:cs="Arial"/>
                <w:noProof/>
                <w:sz w:val="20"/>
              </w:rPr>
            </w:pPr>
          </w:p>
        </w:tc>
      </w:tr>
    </w:tbl>
    <w:p w14:paraId="66E3BCC1" w14:textId="77777777" w:rsidR="00240BC6" w:rsidRDefault="00240BC6" w:rsidP="00240BC6">
      <w:pPr>
        <w:autoSpaceDE w:val="0"/>
        <w:autoSpaceDN w:val="0"/>
        <w:adjustRightInd w:val="0"/>
        <w:rPr>
          <w:rFonts w:cs="Arial"/>
          <w:i/>
          <w:iCs/>
          <w:sz w:val="18"/>
          <w:szCs w:val="18"/>
          <w:lang w:eastAsia="ca-ES"/>
        </w:rPr>
      </w:pPr>
    </w:p>
    <w:p w14:paraId="49CD376B" w14:textId="77777777" w:rsidR="00240BC6" w:rsidRPr="00D504FC" w:rsidRDefault="00240BC6" w:rsidP="00240BC6">
      <w:pPr>
        <w:autoSpaceDE w:val="0"/>
        <w:autoSpaceDN w:val="0"/>
        <w:adjustRightInd w:val="0"/>
        <w:rPr>
          <w:rFonts w:cs="Arial"/>
          <w:i/>
          <w:iCs/>
          <w:sz w:val="18"/>
          <w:szCs w:val="18"/>
          <w:lang w:eastAsia="ca-ES"/>
        </w:rPr>
      </w:pPr>
      <w:r w:rsidRPr="00D504FC">
        <w:rPr>
          <w:rFonts w:cs="Arial"/>
          <w:i/>
          <w:iCs/>
          <w:sz w:val="18"/>
          <w:szCs w:val="18"/>
          <w:lang w:eastAsia="ca-ES"/>
        </w:rPr>
        <w:t xml:space="preserve">*En cas de no marcar aquesta opció s’entendrà que no </w:t>
      </w:r>
      <w:r>
        <w:rPr>
          <w:rFonts w:cs="Arial"/>
          <w:i/>
          <w:iCs/>
          <w:sz w:val="18"/>
          <w:szCs w:val="18"/>
          <w:lang w:eastAsia="ca-ES"/>
        </w:rPr>
        <w:t xml:space="preserve">oferiu la millora en la gravació </w:t>
      </w:r>
      <w:r w:rsidRPr="00D504FC">
        <w:rPr>
          <w:rFonts w:cs="Arial"/>
          <w:i/>
          <w:iCs/>
          <w:sz w:val="18"/>
          <w:szCs w:val="18"/>
          <w:lang w:eastAsia="ca-ES"/>
        </w:rPr>
        <w:t xml:space="preserve"> i obtindreu 0  punts. </w:t>
      </w:r>
    </w:p>
    <w:p w14:paraId="60D3CEA6" w14:textId="77777777" w:rsidR="00240BC6" w:rsidRDefault="00240BC6" w:rsidP="00240BC6">
      <w:pPr>
        <w:tabs>
          <w:tab w:val="left" w:pos="426"/>
          <w:tab w:val="center" w:pos="4252"/>
          <w:tab w:val="right" w:pos="8504"/>
        </w:tabs>
        <w:suppressAutoHyphens/>
        <w:spacing w:line="100" w:lineRule="atLeast"/>
        <w:rPr>
          <w:rFonts w:cs="Arial"/>
          <w:szCs w:val="22"/>
          <w:shd w:val="clear" w:color="auto" w:fill="00FF00"/>
          <w:lang w:eastAsia="ar-SA"/>
        </w:rPr>
      </w:pPr>
    </w:p>
    <w:p w14:paraId="38AB9AC9" w14:textId="77777777" w:rsidR="00240BC6" w:rsidRDefault="00240BC6" w:rsidP="00240BC6">
      <w:pPr>
        <w:tabs>
          <w:tab w:val="left" w:pos="426"/>
          <w:tab w:val="center" w:pos="4252"/>
          <w:tab w:val="right" w:pos="8504"/>
        </w:tabs>
        <w:suppressAutoHyphens/>
        <w:spacing w:line="100" w:lineRule="atLeast"/>
        <w:rPr>
          <w:rFonts w:cs="Arial"/>
          <w:szCs w:val="22"/>
          <w:shd w:val="clear" w:color="auto" w:fill="00FF00"/>
          <w:lang w:eastAsia="ar-SA"/>
        </w:rPr>
      </w:pPr>
    </w:p>
    <w:p w14:paraId="2A5DDAC0" w14:textId="77777777" w:rsidR="00240BC6" w:rsidRDefault="00240BC6" w:rsidP="00240BC6">
      <w:pPr>
        <w:tabs>
          <w:tab w:val="left" w:pos="426"/>
          <w:tab w:val="center" w:pos="4252"/>
          <w:tab w:val="right" w:pos="8504"/>
        </w:tabs>
        <w:suppressAutoHyphens/>
        <w:spacing w:line="100" w:lineRule="atLeast"/>
        <w:rPr>
          <w:rFonts w:cs="Arial"/>
          <w:szCs w:val="22"/>
          <w:shd w:val="clear" w:color="auto" w:fill="00FF00"/>
          <w:lang w:eastAsia="ar-SA"/>
        </w:rPr>
      </w:pPr>
    </w:p>
    <w:p w14:paraId="6D9DC765" w14:textId="77777777" w:rsidR="00240BC6" w:rsidRPr="00D504FC" w:rsidRDefault="00240BC6" w:rsidP="00240BC6">
      <w:pPr>
        <w:tabs>
          <w:tab w:val="left" w:pos="426"/>
          <w:tab w:val="center" w:pos="4252"/>
          <w:tab w:val="right" w:pos="8504"/>
        </w:tabs>
        <w:suppressAutoHyphens/>
        <w:spacing w:line="100" w:lineRule="atLeast"/>
        <w:rPr>
          <w:rFonts w:eastAsia="Calibri" w:cs="Arial"/>
          <w:b/>
          <w:szCs w:val="22"/>
          <w:lang w:eastAsia="ar-SA"/>
        </w:rPr>
      </w:pPr>
      <w:r w:rsidRPr="00D504FC">
        <w:rPr>
          <w:rFonts w:eastAsia="Calibri" w:cs="Arial"/>
          <w:b/>
          <w:szCs w:val="22"/>
          <w:lang w:eastAsia="ar-SA"/>
        </w:rPr>
        <w:t>Criteri 3: Ampliació del número mínim de serveis que s’ofereixen anualment per lliurar les comandes individualitzades directament a la població de destí (dins de la província de Barcelona) segons la clàusula 6 del Plec de Prescripcions Tècniques (que és un mínim de 10 serveis):</w:t>
      </w:r>
    </w:p>
    <w:p w14:paraId="58F7711D" w14:textId="77777777" w:rsidR="00240BC6" w:rsidRPr="00D504FC" w:rsidRDefault="00240BC6" w:rsidP="00240BC6">
      <w:pPr>
        <w:tabs>
          <w:tab w:val="left" w:pos="426"/>
          <w:tab w:val="center" w:pos="709"/>
          <w:tab w:val="right" w:pos="8504"/>
        </w:tabs>
        <w:suppressAutoHyphens/>
        <w:spacing w:line="100" w:lineRule="atLeast"/>
        <w:rPr>
          <w:rFonts w:cs="Arial"/>
          <w:color w:val="000000"/>
          <w:szCs w:val="22"/>
          <w:lang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240BC6" w:rsidRPr="00D504FC" w14:paraId="1A48F6EE" w14:textId="77777777" w:rsidTr="00BA7E09">
        <w:trPr>
          <w:jc w:val="center"/>
        </w:trPr>
        <w:tc>
          <w:tcPr>
            <w:tcW w:w="4240" w:type="dxa"/>
            <w:shd w:val="clear" w:color="auto" w:fill="D9D9D9"/>
            <w:vAlign w:val="center"/>
          </w:tcPr>
          <w:p w14:paraId="27BB5674" w14:textId="77777777" w:rsidR="00240BC6" w:rsidRPr="00D504FC" w:rsidRDefault="00240BC6" w:rsidP="00BA7E09">
            <w:pPr>
              <w:autoSpaceDE w:val="0"/>
              <w:adjustRightInd w:val="0"/>
              <w:rPr>
                <w:rFonts w:cs="Arial"/>
                <w:b/>
                <w:noProof/>
                <w:sz w:val="20"/>
              </w:rPr>
            </w:pPr>
            <w:r w:rsidRPr="00D504FC">
              <w:rPr>
                <w:rFonts w:cs="Arial"/>
                <w:b/>
                <w:noProof/>
                <w:sz w:val="20"/>
              </w:rPr>
              <w:lastRenderedPageBreak/>
              <w:t>Ampliació del número de serveis anuals de lliurament de comandes individualitzades directament a la població de destinació</w:t>
            </w:r>
          </w:p>
        </w:tc>
        <w:tc>
          <w:tcPr>
            <w:tcW w:w="2196" w:type="dxa"/>
            <w:shd w:val="clear" w:color="auto" w:fill="D9D9D9"/>
            <w:vAlign w:val="center"/>
          </w:tcPr>
          <w:p w14:paraId="58F06FB7" w14:textId="77777777" w:rsidR="00240BC6" w:rsidRPr="00D504FC" w:rsidRDefault="00240BC6" w:rsidP="00BA7E09">
            <w:pPr>
              <w:autoSpaceDE w:val="0"/>
              <w:adjustRightInd w:val="0"/>
              <w:jc w:val="center"/>
              <w:rPr>
                <w:b/>
                <w:bCs/>
                <w:noProof/>
                <w:sz w:val="20"/>
              </w:rPr>
            </w:pPr>
            <w:r w:rsidRPr="00D504FC">
              <w:rPr>
                <w:b/>
                <w:bCs/>
                <w:noProof/>
                <w:sz w:val="20"/>
              </w:rPr>
              <w:t>OFERTA DEL LICITADOR</w:t>
            </w:r>
          </w:p>
          <w:p w14:paraId="1AFA9593" w14:textId="77777777" w:rsidR="00240BC6" w:rsidRPr="00D504FC" w:rsidRDefault="00240BC6" w:rsidP="00BA7E09">
            <w:pPr>
              <w:autoSpaceDE w:val="0"/>
              <w:adjustRightInd w:val="0"/>
              <w:jc w:val="center"/>
              <w:rPr>
                <w:rFonts w:cs="Arial"/>
                <w:b/>
                <w:bCs/>
                <w:noProof/>
                <w:sz w:val="20"/>
              </w:rPr>
            </w:pPr>
            <w:r w:rsidRPr="00D504FC">
              <w:rPr>
                <w:b/>
                <w:bCs/>
                <w:noProof/>
                <w:sz w:val="20"/>
              </w:rPr>
              <w:t>(Marcar amb una X l’opció oferta)</w:t>
            </w:r>
          </w:p>
        </w:tc>
      </w:tr>
      <w:tr w:rsidR="00240BC6" w:rsidRPr="00D504FC" w14:paraId="32716858" w14:textId="77777777" w:rsidTr="00BA7E09">
        <w:trPr>
          <w:trHeight w:val="280"/>
          <w:jc w:val="center"/>
        </w:trPr>
        <w:tc>
          <w:tcPr>
            <w:tcW w:w="4240" w:type="dxa"/>
            <w:shd w:val="clear" w:color="auto" w:fill="auto"/>
            <w:vAlign w:val="center"/>
          </w:tcPr>
          <w:p w14:paraId="7C35C9B8" w14:textId="77777777" w:rsidR="00240BC6" w:rsidRPr="00D504FC" w:rsidRDefault="00240BC6" w:rsidP="00BA7E09">
            <w:pPr>
              <w:autoSpaceDE w:val="0"/>
              <w:rPr>
                <w:rFonts w:cs="Arial"/>
                <w:noProof/>
                <w:sz w:val="20"/>
              </w:rPr>
            </w:pPr>
            <w:r w:rsidRPr="00D504FC">
              <w:rPr>
                <w:rFonts w:cs="Arial"/>
                <w:noProof/>
                <w:sz w:val="20"/>
              </w:rPr>
              <w:t xml:space="preserve">Ampliar </w:t>
            </w:r>
            <w:r>
              <w:rPr>
                <w:rFonts w:cs="Arial"/>
                <w:noProof/>
                <w:sz w:val="20"/>
              </w:rPr>
              <w:t>4</w:t>
            </w:r>
            <w:r w:rsidRPr="00D504FC">
              <w:rPr>
                <w:rFonts w:cs="Arial"/>
                <w:noProof/>
                <w:sz w:val="20"/>
              </w:rPr>
              <w:t xml:space="preserve"> serveis més (total 1</w:t>
            </w:r>
            <w:r>
              <w:rPr>
                <w:rFonts w:cs="Arial"/>
                <w:noProof/>
                <w:sz w:val="20"/>
              </w:rPr>
              <w:t>4</w:t>
            </w:r>
            <w:r w:rsidRPr="00D504FC">
              <w:rPr>
                <w:rFonts w:cs="Arial"/>
                <w:noProof/>
                <w:sz w:val="20"/>
              </w:rPr>
              <w:t xml:space="preserve"> serveis) </w:t>
            </w:r>
          </w:p>
        </w:tc>
        <w:tc>
          <w:tcPr>
            <w:tcW w:w="2196" w:type="dxa"/>
            <w:shd w:val="clear" w:color="auto" w:fill="auto"/>
            <w:vAlign w:val="center"/>
          </w:tcPr>
          <w:p w14:paraId="3688A010" w14:textId="77777777" w:rsidR="00240BC6" w:rsidRPr="00D504FC" w:rsidRDefault="00240BC6" w:rsidP="00BA7E09">
            <w:pPr>
              <w:autoSpaceDE w:val="0"/>
              <w:adjustRightInd w:val="0"/>
              <w:rPr>
                <w:rFonts w:cs="Arial"/>
                <w:noProof/>
                <w:sz w:val="20"/>
              </w:rPr>
            </w:pPr>
          </w:p>
        </w:tc>
      </w:tr>
      <w:tr w:rsidR="00240BC6" w:rsidRPr="00D504FC" w14:paraId="0E57E963" w14:textId="77777777" w:rsidTr="00BA7E09">
        <w:trPr>
          <w:trHeight w:val="280"/>
          <w:jc w:val="center"/>
        </w:trPr>
        <w:tc>
          <w:tcPr>
            <w:tcW w:w="4240" w:type="dxa"/>
            <w:shd w:val="clear" w:color="auto" w:fill="auto"/>
            <w:vAlign w:val="center"/>
          </w:tcPr>
          <w:p w14:paraId="43BCCC57" w14:textId="77777777" w:rsidR="00240BC6" w:rsidRPr="00D504FC" w:rsidRDefault="00240BC6" w:rsidP="00BA7E09">
            <w:pPr>
              <w:autoSpaceDE w:val="0"/>
              <w:rPr>
                <w:rFonts w:cs="Arial"/>
                <w:noProof/>
                <w:sz w:val="20"/>
              </w:rPr>
            </w:pPr>
            <w:r w:rsidRPr="00D504FC">
              <w:rPr>
                <w:rFonts w:cs="Arial"/>
                <w:noProof/>
                <w:sz w:val="20"/>
              </w:rPr>
              <w:t xml:space="preserve">Ampliar </w:t>
            </w:r>
            <w:r>
              <w:rPr>
                <w:rFonts w:cs="Arial"/>
                <w:noProof/>
                <w:sz w:val="20"/>
              </w:rPr>
              <w:t>8</w:t>
            </w:r>
            <w:r w:rsidRPr="00D504FC">
              <w:rPr>
                <w:rFonts w:cs="Arial"/>
                <w:noProof/>
                <w:sz w:val="20"/>
              </w:rPr>
              <w:t xml:space="preserve"> serveis més (total </w:t>
            </w:r>
            <w:r>
              <w:rPr>
                <w:rFonts w:cs="Arial"/>
                <w:noProof/>
                <w:sz w:val="20"/>
              </w:rPr>
              <w:t>18</w:t>
            </w:r>
            <w:r w:rsidRPr="00D504FC">
              <w:rPr>
                <w:rFonts w:cs="Arial"/>
                <w:noProof/>
                <w:sz w:val="20"/>
              </w:rPr>
              <w:t xml:space="preserve"> serveis)</w:t>
            </w:r>
          </w:p>
        </w:tc>
        <w:tc>
          <w:tcPr>
            <w:tcW w:w="2196" w:type="dxa"/>
            <w:shd w:val="clear" w:color="auto" w:fill="auto"/>
            <w:vAlign w:val="center"/>
          </w:tcPr>
          <w:p w14:paraId="3CF7ED50" w14:textId="77777777" w:rsidR="00240BC6" w:rsidRPr="00D504FC" w:rsidRDefault="00240BC6" w:rsidP="00BA7E09">
            <w:pPr>
              <w:autoSpaceDE w:val="0"/>
              <w:adjustRightInd w:val="0"/>
              <w:rPr>
                <w:rFonts w:cs="Arial"/>
                <w:noProof/>
                <w:sz w:val="20"/>
              </w:rPr>
            </w:pPr>
          </w:p>
        </w:tc>
      </w:tr>
      <w:tr w:rsidR="00240BC6" w:rsidRPr="00D504FC" w14:paraId="41C72179" w14:textId="77777777" w:rsidTr="00BA7E09">
        <w:trPr>
          <w:trHeight w:val="280"/>
          <w:jc w:val="center"/>
        </w:trPr>
        <w:tc>
          <w:tcPr>
            <w:tcW w:w="4240" w:type="dxa"/>
            <w:shd w:val="clear" w:color="auto" w:fill="auto"/>
            <w:vAlign w:val="center"/>
          </w:tcPr>
          <w:p w14:paraId="5DA12DD7" w14:textId="77777777" w:rsidR="00240BC6" w:rsidRPr="00D504FC" w:rsidRDefault="00240BC6" w:rsidP="00BA7E09">
            <w:pPr>
              <w:autoSpaceDE w:val="0"/>
              <w:rPr>
                <w:rFonts w:cs="Arial"/>
                <w:noProof/>
                <w:sz w:val="20"/>
              </w:rPr>
            </w:pPr>
            <w:r w:rsidRPr="00D504FC">
              <w:rPr>
                <w:rFonts w:cs="Arial"/>
                <w:noProof/>
                <w:sz w:val="20"/>
              </w:rPr>
              <w:t xml:space="preserve">Ampliar 12 serveis més (total 22 serveis) </w:t>
            </w:r>
          </w:p>
        </w:tc>
        <w:tc>
          <w:tcPr>
            <w:tcW w:w="2196" w:type="dxa"/>
            <w:shd w:val="clear" w:color="auto" w:fill="auto"/>
            <w:vAlign w:val="center"/>
          </w:tcPr>
          <w:p w14:paraId="0B6877C3" w14:textId="77777777" w:rsidR="00240BC6" w:rsidRPr="00D504FC" w:rsidRDefault="00240BC6" w:rsidP="00BA7E09">
            <w:pPr>
              <w:autoSpaceDE w:val="0"/>
              <w:adjustRightInd w:val="0"/>
              <w:rPr>
                <w:rFonts w:cs="Arial"/>
                <w:noProof/>
                <w:sz w:val="20"/>
              </w:rPr>
            </w:pPr>
          </w:p>
        </w:tc>
      </w:tr>
      <w:tr w:rsidR="00240BC6" w:rsidRPr="00D504FC" w14:paraId="684AD85D" w14:textId="77777777" w:rsidTr="00BA7E09">
        <w:trPr>
          <w:trHeight w:val="280"/>
          <w:jc w:val="center"/>
        </w:trPr>
        <w:tc>
          <w:tcPr>
            <w:tcW w:w="4240" w:type="dxa"/>
            <w:shd w:val="clear" w:color="auto" w:fill="auto"/>
            <w:vAlign w:val="center"/>
          </w:tcPr>
          <w:p w14:paraId="0F5BEA30" w14:textId="77777777" w:rsidR="00240BC6" w:rsidRPr="00D504FC" w:rsidRDefault="00240BC6" w:rsidP="00BA7E09">
            <w:pPr>
              <w:autoSpaceDE w:val="0"/>
              <w:rPr>
                <w:rFonts w:cs="Arial"/>
                <w:noProof/>
                <w:sz w:val="20"/>
              </w:rPr>
            </w:pPr>
            <w:r w:rsidRPr="00D504FC">
              <w:rPr>
                <w:rFonts w:cs="Arial"/>
                <w:noProof/>
                <w:sz w:val="20"/>
              </w:rPr>
              <w:t>Ampliar 15 serveis més (total 25 serveis)</w:t>
            </w:r>
          </w:p>
        </w:tc>
        <w:tc>
          <w:tcPr>
            <w:tcW w:w="2196" w:type="dxa"/>
            <w:shd w:val="clear" w:color="auto" w:fill="auto"/>
            <w:vAlign w:val="center"/>
          </w:tcPr>
          <w:p w14:paraId="5433F500" w14:textId="77777777" w:rsidR="00240BC6" w:rsidRPr="00D504FC" w:rsidRDefault="00240BC6" w:rsidP="00BA7E09">
            <w:pPr>
              <w:autoSpaceDE w:val="0"/>
              <w:adjustRightInd w:val="0"/>
              <w:rPr>
                <w:rFonts w:cs="Arial"/>
                <w:noProof/>
                <w:sz w:val="20"/>
              </w:rPr>
            </w:pPr>
          </w:p>
        </w:tc>
      </w:tr>
    </w:tbl>
    <w:p w14:paraId="1A5B600C" w14:textId="77777777" w:rsidR="00240BC6" w:rsidRDefault="00240BC6" w:rsidP="00240BC6">
      <w:pPr>
        <w:autoSpaceDE w:val="0"/>
        <w:autoSpaceDN w:val="0"/>
        <w:adjustRightInd w:val="0"/>
        <w:rPr>
          <w:rFonts w:cs="Arial"/>
          <w:i/>
          <w:iCs/>
          <w:sz w:val="18"/>
          <w:szCs w:val="18"/>
          <w:lang w:eastAsia="ca-ES"/>
        </w:rPr>
      </w:pPr>
    </w:p>
    <w:p w14:paraId="3E80744A" w14:textId="77777777" w:rsidR="00240BC6" w:rsidRPr="00D504FC" w:rsidRDefault="00240BC6" w:rsidP="00240BC6">
      <w:pPr>
        <w:autoSpaceDE w:val="0"/>
        <w:autoSpaceDN w:val="0"/>
        <w:adjustRightInd w:val="0"/>
        <w:rPr>
          <w:rFonts w:cs="Arial"/>
          <w:i/>
          <w:iCs/>
          <w:sz w:val="18"/>
          <w:szCs w:val="18"/>
          <w:lang w:eastAsia="ca-ES"/>
        </w:rPr>
      </w:pPr>
      <w:r w:rsidRPr="00D504FC">
        <w:rPr>
          <w:rFonts w:cs="Arial"/>
          <w:i/>
          <w:iCs/>
          <w:sz w:val="18"/>
          <w:szCs w:val="18"/>
          <w:lang w:eastAsia="ca-ES"/>
        </w:rPr>
        <w:t xml:space="preserve">*En cas de no marcar </w:t>
      </w:r>
      <w:r>
        <w:rPr>
          <w:rFonts w:cs="Arial"/>
          <w:i/>
          <w:iCs/>
          <w:sz w:val="18"/>
          <w:szCs w:val="18"/>
          <w:lang w:eastAsia="ca-ES"/>
        </w:rPr>
        <w:t xml:space="preserve">cap </w:t>
      </w:r>
      <w:r w:rsidRPr="00D504FC">
        <w:rPr>
          <w:rFonts w:cs="Arial"/>
          <w:i/>
          <w:iCs/>
          <w:sz w:val="18"/>
          <w:szCs w:val="18"/>
          <w:lang w:eastAsia="ca-ES"/>
        </w:rPr>
        <w:t xml:space="preserve">opció </w:t>
      </w:r>
      <w:r>
        <w:rPr>
          <w:rFonts w:cs="Arial"/>
          <w:i/>
          <w:iCs/>
          <w:sz w:val="18"/>
          <w:szCs w:val="18"/>
          <w:lang w:eastAsia="ca-ES"/>
        </w:rPr>
        <w:t xml:space="preserve">o marcar més d’una </w:t>
      </w:r>
      <w:r w:rsidRPr="00D504FC">
        <w:rPr>
          <w:rFonts w:cs="Arial"/>
          <w:i/>
          <w:iCs/>
          <w:sz w:val="18"/>
          <w:szCs w:val="18"/>
          <w:lang w:eastAsia="ca-ES"/>
        </w:rPr>
        <w:t xml:space="preserve">s’entendrà que no </w:t>
      </w:r>
      <w:r>
        <w:rPr>
          <w:rFonts w:cs="Arial"/>
          <w:i/>
          <w:iCs/>
          <w:sz w:val="18"/>
          <w:szCs w:val="18"/>
          <w:lang w:eastAsia="ca-ES"/>
        </w:rPr>
        <w:t>oferiu l’ampliació de serveis esmentada</w:t>
      </w:r>
      <w:r w:rsidRPr="00D504FC">
        <w:rPr>
          <w:rFonts w:cs="Arial"/>
          <w:i/>
          <w:iCs/>
          <w:sz w:val="18"/>
          <w:szCs w:val="18"/>
          <w:lang w:eastAsia="ca-ES"/>
        </w:rPr>
        <w:t xml:space="preserve"> i obtindreu 0 punts. </w:t>
      </w:r>
    </w:p>
    <w:p w14:paraId="60FA231B" w14:textId="77777777" w:rsidR="00240BC6" w:rsidRDefault="00240BC6" w:rsidP="00240BC6">
      <w:pPr>
        <w:tabs>
          <w:tab w:val="left" w:pos="426"/>
          <w:tab w:val="center" w:pos="4252"/>
          <w:tab w:val="right" w:pos="8504"/>
        </w:tabs>
        <w:suppressAutoHyphens/>
        <w:spacing w:line="100" w:lineRule="atLeast"/>
        <w:rPr>
          <w:rFonts w:cs="Arial"/>
          <w:i/>
          <w:iCs/>
          <w:szCs w:val="22"/>
          <w:lang w:eastAsia="ca-ES"/>
        </w:rPr>
      </w:pPr>
    </w:p>
    <w:p w14:paraId="7721B60C" w14:textId="77777777" w:rsidR="00240BC6" w:rsidRPr="00D504FC" w:rsidRDefault="00240BC6" w:rsidP="00240BC6">
      <w:pPr>
        <w:tabs>
          <w:tab w:val="left" w:pos="426"/>
          <w:tab w:val="center" w:pos="4252"/>
          <w:tab w:val="right" w:pos="8504"/>
        </w:tabs>
        <w:suppressAutoHyphens/>
        <w:spacing w:line="100" w:lineRule="atLeast"/>
        <w:rPr>
          <w:rFonts w:eastAsia="Calibri" w:cs="Arial"/>
          <w:b/>
          <w:szCs w:val="22"/>
          <w:lang w:eastAsia="ar-SA"/>
        </w:rPr>
      </w:pPr>
      <w:r w:rsidRPr="00D504FC">
        <w:rPr>
          <w:rFonts w:eastAsia="Calibri" w:cs="Arial"/>
          <w:b/>
          <w:szCs w:val="22"/>
          <w:lang w:eastAsia="ar-SA"/>
        </w:rPr>
        <w:t xml:space="preserve">Criteri 4: Reducció del termini de lliurament de les comandes posteriors previst en la clàusula 5.2 del PPT: </w:t>
      </w:r>
    </w:p>
    <w:p w14:paraId="6351D222" w14:textId="77777777" w:rsidR="00240BC6" w:rsidRPr="00D504FC" w:rsidRDefault="00240BC6" w:rsidP="00240BC6">
      <w:pPr>
        <w:tabs>
          <w:tab w:val="left" w:pos="426"/>
          <w:tab w:val="center" w:pos="4252"/>
          <w:tab w:val="right" w:pos="8504"/>
        </w:tabs>
        <w:suppressAutoHyphens/>
        <w:spacing w:line="100" w:lineRule="atLeast"/>
        <w:ind w:left="708"/>
        <w:rPr>
          <w:rFonts w:eastAsia="Calibri" w:cs="Arial"/>
          <w:b/>
          <w:szCs w:val="22"/>
          <w:lang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240BC6" w:rsidRPr="00D504FC" w14:paraId="580ECC2B" w14:textId="77777777" w:rsidTr="00BA7E09">
        <w:trPr>
          <w:jc w:val="center"/>
        </w:trPr>
        <w:tc>
          <w:tcPr>
            <w:tcW w:w="4240" w:type="dxa"/>
            <w:shd w:val="clear" w:color="auto" w:fill="D9D9D9"/>
            <w:vAlign w:val="center"/>
          </w:tcPr>
          <w:p w14:paraId="54F75238" w14:textId="77777777" w:rsidR="00240BC6" w:rsidRPr="00D504FC" w:rsidRDefault="00240BC6" w:rsidP="00BA7E09">
            <w:pPr>
              <w:autoSpaceDE w:val="0"/>
              <w:adjustRightInd w:val="0"/>
              <w:jc w:val="center"/>
              <w:rPr>
                <w:rFonts w:cs="Arial"/>
                <w:b/>
                <w:noProof/>
                <w:sz w:val="20"/>
              </w:rPr>
            </w:pPr>
            <w:r w:rsidRPr="00D504FC">
              <w:rPr>
                <w:rFonts w:cs="Arial"/>
                <w:b/>
                <w:noProof/>
                <w:sz w:val="20"/>
              </w:rPr>
              <w:t>Reducció termini lliurament comandes</w:t>
            </w:r>
          </w:p>
        </w:tc>
        <w:tc>
          <w:tcPr>
            <w:tcW w:w="2196" w:type="dxa"/>
            <w:shd w:val="clear" w:color="auto" w:fill="D9D9D9"/>
            <w:vAlign w:val="center"/>
          </w:tcPr>
          <w:p w14:paraId="2F1A0F74" w14:textId="77777777" w:rsidR="00240BC6" w:rsidRPr="00D504FC" w:rsidRDefault="00240BC6" w:rsidP="00BA7E09">
            <w:pPr>
              <w:autoSpaceDE w:val="0"/>
              <w:adjustRightInd w:val="0"/>
              <w:jc w:val="center"/>
              <w:rPr>
                <w:b/>
                <w:bCs/>
                <w:noProof/>
                <w:sz w:val="20"/>
              </w:rPr>
            </w:pPr>
            <w:r w:rsidRPr="00D504FC">
              <w:rPr>
                <w:b/>
                <w:bCs/>
                <w:noProof/>
                <w:sz w:val="20"/>
              </w:rPr>
              <w:t xml:space="preserve">OFERTA DEL LICITADOR </w:t>
            </w:r>
          </w:p>
          <w:p w14:paraId="15CF9834" w14:textId="77777777" w:rsidR="00240BC6" w:rsidRPr="00D504FC" w:rsidRDefault="00240BC6" w:rsidP="00BA7E09">
            <w:pPr>
              <w:autoSpaceDE w:val="0"/>
              <w:adjustRightInd w:val="0"/>
              <w:jc w:val="center"/>
              <w:rPr>
                <w:rFonts w:cs="Arial"/>
                <w:b/>
                <w:bCs/>
                <w:noProof/>
                <w:sz w:val="20"/>
              </w:rPr>
            </w:pPr>
            <w:r w:rsidRPr="00D504FC">
              <w:rPr>
                <w:b/>
                <w:bCs/>
                <w:noProof/>
                <w:sz w:val="20"/>
              </w:rPr>
              <w:t>(Marcar amb una X l’opció oferta)</w:t>
            </w:r>
          </w:p>
        </w:tc>
      </w:tr>
      <w:tr w:rsidR="00240BC6" w:rsidRPr="00D504FC" w14:paraId="04296672" w14:textId="77777777" w:rsidTr="00BA7E09">
        <w:trPr>
          <w:trHeight w:val="280"/>
          <w:jc w:val="center"/>
        </w:trPr>
        <w:tc>
          <w:tcPr>
            <w:tcW w:w="4240" w:type="dxa"/>
            <w:shd w:val="clear" w:color="auto" w:fill="auto"/>
            <w:vAlign w:val="center"/>
          </w:tcPr>
          <w:p w14:paraId="4ABB8030" w14:textId="77777777" w:rsidR="00240BC6" w:rsidRPr="00D504FC" w:rsidRDefault="00240BC6" w:rsidP="00BA7E09">
            <w:pPr>
              <w:autoSpaceDE w:val="0"/>
              <w:rPr>
                <w:rFonts w:cs="Arial"/>
                <w:noProof/>
                <w:sz w:val="20"/>
              </w:rPr>
            </w:pPr>
            <w:r w:rsidRPr="00D504FC">
              <w:rPr>
                <w:rFonts w:cs="Arial"/>
                <w:noProof/>
                <w:sz w:val="20"/>
              </w:rPr>
              <w:t>Reduir 1 dia el termini de lliurament (total termini 5 dies hàbils)</w:t>
            </w:r>
          </w:p>
        </w:tc>
        <w:tc>
          <w:tcPr>
            <w:tcW w:w="2196" w:type="dxa"/>
            <w:shd w:val="clear" w:color="auto" w:fill="auto"/>
            <w:vAlign w:val="center"/>
          </w:tcPr>
          <w:p w14:paraId="163180DD" w14:textId="77777777" w:rsidR="00240BC6" w:rsidRPr="00D504FC" w:rsidRDefault="00240BC6" w:rsidP="00BA7E09">
            <w:pPr>
              <w:autoSpaceDE w:val="0"/>
              <w:adjustRightInd w:val="0"/>
              <w:jc w:val="center"/>
              <w:rPr>
                <w:rFonts w:cs="Arial"/>
                <w:noProof/>
                <w:sz w:val="20"/>
              </w:rPr>
            </w:pPr>
          </w:p>
        </w:tc>
      </w:tr>
      <w:tr w:rsidR="00240BC6" w:rsidRPr="00D504FC" w14:paraId="48DBA45F" w14:textId="77777777" w:rsidTr="00BA7E09">
        <w:trPr>
          <w:trHeight w:val="280"/>
          <w:jc w:val="center"/>
        </w:trPr>
        <w:tc>
          <w:tcPr>
            <w:tcW w:w="4240" w:type="dxa"/>
            <w:shd w:val="clear" w:color="auto" w:fill="auto"/>
            <w:vAlign w:val="center"/>
          </w:tcPr>
          <w:p w14:paraId="434BD3D1" w14:textId="77777777" w:rsidR="00240BC6" w:rsidRPr="00D504FC" w:rsidRDefault="00240BC6" w:rsidP="00BA7E09">
            <w:pPr>
              <w:autoSpaceDE w:val="0"/>
              <w:rPr>
                <w:rFonts w:cs="Arial"/>
                <w:noProof/>
                <w:sz w:val="20"/>
              </w:rPr>
            </w:pPr>
            <w:r w:rsidRPr="00D504FC">
              <w:rPr>
                <w:rFonts w:cs="Arial"/>
                <w:noProof/>
                <w:sz w:val="20"/>
              </w:rPr>
              <w:t xml:space="preserve">Reduir 2 dies el termini de lliurament (total termini 4 dies hàbils) </w:t>
            </w:r>
          </w:p>
        </w:tc>
        <w:tc>
          <w:tcPr>
            <w:tcW w:w="2196" w:type="dxa"/>
            <w:shd w:val="clear" w:color="auto" w:fill="auto"/>
            <w:vAlign w:val="center"/>
          </w:tcPr>
          <w:p w14:paraId="4F09DFCD" w14:textId="77777777" w:rsidR="00240BC6" w:rsidRPr="00D504FC" w:rsidRDefault="00240BC6" w:rsidP="00BA7E09">
            <w:pPr>
              <w:autoSpaceDE w:val="0"/>
              <w:adjustRightInd w:val="0"/>
              <w:jc w:val="center"/>
              <w:rPr>
                <w:rFonts w:cs="Arial"/>
                <w:noProof/>
                <w:sz w:val="20"/>
              </w:rPr>
            </w:pPr>
          </w:p>
        </w:tc>
      </w:tr>
      <w:tr w:rsidR="00240BC6" w:rsidRPr="00D504FC" w14:paraId="36F89EEB" w14:textId="77777777" w:rsidTr="00BA7E09">
        <w:trPr>
          <w:trHeight w:val="280"/>
          <w:jc w:val="center"/>
        </w:trPr>
        <w:tc>
          <w:tcPr>
            <w:tcW w:w="4240" w:type="dxa"/>
            <w:shd w:val="clear" w:color="auto" w:fill="auto"/>
            <w:vAlign w:val="center"/>
          </w:tcPr>
          <w:p w14:paraId="2D3DB5BE" w14:textId="77777777" w:rsidR="00240BC6" w:rsidRPr="00D504FC" w:rsidRDefault="00240BC6" w:rsidP="00BA7E09">
            <w:pPr>
              <w:autoSpaceDE w:val="0"/>
              <w:rPr>
                <w:rFonts w:cs="Arial"/>
                <w:noProof/>
                <w:sz w:val="20"/>
              </w:rPr>
            </w:pPr>
            <w:r w:rsidRPr="00D504FC">
              <w:rPr>
                <w:rFonts w:cs="Arial"/>
                <w:noProof/>
                <w:sz w:val="20"/>
              </w:rPr>
              <w:t xml:space="preserve">Reduir 3 dies el termini de lliurament (total termini 3 dies hàbils) </w:t>
            </w:r>
          </w:p>
        </w:tc>
        <w:tc>
          <w:tcPr>
            <w:tcW w:w="2196" w:type="dxa"/>
            <w:shd w:val="clear" w:color="auto" w:fill="auto"/>
            <w:vAlign w:val="center"/>
          </w:tcPr>
          <w:p w14:paraId="3371FCB6" w14:textId="77777777" w:rsidR="00240BC6" w:rsidRPr="00D504FC" w:rsidRDefault="00240BC6" w:rsidP="00BA7E09">
            <w:pPr>
              <w:autoSpaceDE w:val="0"/>
              <w:adjustRightInd w:val="0"/>
              <w:jc w:val="center"/>
              <w:rPr>
                <w:rFonts w:cs="Arial"/>
                <w:noProof/>
                <w:sz w:val="20"/>
              </w:rPr>
            </w:pPr>
          </w:p>
        </w:tc>
      </w:tr>
    </w:tbl>
    <w:p w14:paraId="7AF57E2D" w14:textId="77777777" w:rsidR="00240BC6" w:rsidRDefault="00240BC6" w:rsidP="00240BC6">
      <w:pPr>
        <w:autoSpaceDE w:val="0"/>
        <w:autoSpaceDN w:val="0"/>
        <w:adjustRightInd w:val="0"/>
        <w:rPr>
          <w:rFonts w:cs="Arial"/>
          <w:i/>
          <w:iCs/>
          <w:sz w:val="18"/>
          <w:szCs w:val="18"/>
          <w:lang w:eastAsia="ca-ES"/>
        </w:rPr>
      </w:pPr>
    </w:p>
    <w:p w14:paraId="36F67843" w14:textId="77777777" w:rsidR="00240BC6" w:rsidRPr="00D504FC" w:rsidRDefault="00240BC6" w:rsidP="00240BC6">
      <w:pPr>
        <w:autoSpaceDE w:val="0"/>
        <w:autoSpaceDN w:val="0"/>
        <w:adjustRightInd w:val="0"/>
        <w:rPr>
          <w:rFonts w:cs="Arial"/>
          <w:i/>
          <w:iCs/>
          <w:sz w:val="18"/>
          <w:szCs w:val="18"/>
          <w:lang w:eastAsia="ca-ES"/>
        </w:rPr>
      </w:pPr>
      <w:r w:rsidRPr="00D504FC">
        <w:rPr>
          <w:rFonts w:cs="Arial"/>
          <w:i/>
          <w:iCs/>
          <w:sz w:val="18"/>
          <w:szCs w:val="18"/>
          <w:lang w:eastAsia="ca-ES"/>
        </w:rPr>
        <w:t xml:space="preserve">*En cas de no marcar </w:t>
      </w:r>
      <w:r>
        <w:rPr>
          <w:rFonts w:cs="Arial"/>
          <w:i/>
          <w:iCs/>
          <w:sz w:val="18"/>
          <w:szCs w:val="18"/>
          <w:lang w:eastAsia="ca-ES"/>
        </w:rPr>
        <w:t xml:space="preserve">cap </w:t>
      </w:r>
      <w:r w:rsidRPr="00D504FC">
        <w:rPr>
          <w:rFonts w:cs="Arial"/>
          <w:i/>
          <w:iCs/>
          <w:sz w:val="18"/>
          <w:szCs w:val="18"/>
          <w:lang w:eastAsia="ca-ES"/>
        </w:rPr>
        <w:t xml:space="preserve">opció </w:t>
      </w:r>
      <w:r>
        <w:rPr>
          <w:rFonts w:cs="Arial"/>
          <w:i/>
          <w:iCs/>
          <w:sz w:val="18"/>
          <w:szCs w:val="18"/>
          <w:lang w:eastAsia="ca-ES"/>
        </w:rPr>
        <w:t xml:space="preserve">o marcar més d’una </w:t>
      </w:r>
      <w:r w:rsidRPr="00D504FC">
        <w:rPr>
          <w:rFonts w:cs="Arial"/>
          <w:i/>
          <w:iCs/>
          <w:sz w:val="18"/>
          <w:szCs w:val="18"/>
          <w:lang w:eastAsia="ca-ES"/>
        </w:rPr>
        <w:t xml:space="preserve">s’entendrà que no </w:t>
      </w:r>
      <w:r>
        <w:rPr>
          <w:rFonts w:cs="Arial"/>
          <w:i/>
          <w:iCs/>
          <w:sz w:val="18"/>
          <w:szCs w:val="18"/>
          <w:lang w:eastAsia="ca-ES"/>
        </w:rPr>
        <w:t xml:space="preserve">oferiu reducció de termini de lliurament </w:t>
      </w:r>
      <w:r w:rsidRPr="00D504FC">
        <w:rPr>
          <w:rFonts w:cs="Arial"/>
          <w:i/>
          <w:iCs/>
          <w:sz w:val="18"/>
          <w:szCs w:val="18"/>
          <w:lang w:eastAsia="ca-ES"/>
        </w:rPr>
        <w:t xml:space="preserve">i obtindreu 0 punts. </w:t>
      </w:r>
    </w:p>
    <w:p w14:paraId="28707C2E" w14:textId="77777777" w:rsidR="00240BC6" w:rsidRDefault="00240BC6" w:rsidP="00240BC6">
      <w:pPr>
        <w:tabs>
          <w:tab w:val="left" w:pos="426"/>
          <w:tab w:val="center" w:pos="4252"/>
          <w:tab w:val="right" w:pos="8504"/>
        </w:tabs>
        <w:suppressAutoHyphens/>
        <w:spacing w:line="100" w:lineRule="atLeast"/>
        <w:rPr>
          <w:rFonts w:eastAsia="Calibri" w:cs="Arial"/>
          <w:b/>
          <w:szCs w:val="22"/>
          <w:lang w:eastAsia="ar-SA"/>
        </w:rPr>
      </w:pPr>
    </w:p>
    <w:p w14:paraId="7E58C261" w14:textId="77777777" w:rsidR="00240BC6" w:rsidRPr="00D504FC" w:rsidRDefault="00240BC6" w:rsidP="00240BC6">
      <w:pPr>
        <w:tabs>
          <w:tab w:val="left" w:pos="426"/>
          <w:tab w:val="center" w:pos="4252"/>
          <w:tab w:val="right" w:pos="8504"/>
        </w:tabs>
        <w:suppressAutoHyphens/>
        <w:spacing w:line="100" w:lineRule="atLeast"/>
        <w:rPr>
          <w:rFonts w:eastAsia="Calibri" w:cs="Arial"/>
          <w:b/>
          <w:szCs w:val="22"/>
          <w:lang w:eastAsia="ar-SA"/>
        </w:rPr>
      </w:pPr>
      <w:r w:rsidRPr="00D504FC">
        <w:rPr>
          <w:rFonts w:eastAsia="Calibri" w:cs="Arial"/>
          <w:b/>
          <w:szCs w:val="22"/>
          <w:lang w:eastAsia="ar-SA"/>
        </w:rPr>
        <w:t xml:space="preserve">Criteri 5: Augment del nombre de serveis de recollida de trofeus i medalles per reciclar que s’ofereixen a l’any, d’acord amb la clàusula 8 del PPT: </w:t>
      </w:r>
    </w:p>
    <w:p w14:paraId="2E2602FE" w14:textId="77777777" w:rsidR="00240BC6" w:rsidRPr="00D504FC" w:rsidRDefault="00240BC6" w:rsidP="00240BC6">
      <w:pPr>
        <w:suppressAutoHyphens/>
        <w:spacing w:line="100" w:lineRule="atLeast"/>
        <w:rPr>
          <w:rFonts w:cs="Arial"/>
          <w:szCs w:val="22"/>
          <w:lang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240BC6" w:rsidRPr="00D504FC" w14:paraId="32E6EFF2" w14:textId="77777777" w:rsidTr="00BA7E09">
        <w:trPr>
          <w:jc w:val="center"/>
        </w:trPr>
        <w:tc>
          <w:tcPr>
            <w:tcW w:w="4240" w:type="dxa"/>
            <w:shd w:val="clear" w:color="auto" w:fill="D9D9D9"/>
            <w:vAlign w:val="center"/>
          </w:tcPr>
          <w:p w14:paraId="034D9894" w14:textId="77777777" w:rsidR="00240BC6" w:rsidRPr="00D504FC" w:rsidRDefault="00240BC6" w:rsidP="00BA7E09">
            <w:pPr>
              <w:autoSpaceDE w:val="0"/>
              <w:adjustRightInd w:val="0"/>
              <w:jc w:val="center"/>
              <w:rPr>
                <w:rFonts w:cs="Arial"/>
                <w:b/>
                <w:noProof/>
                <w:sz w:val="20"/>
              </w:rPr>
            </w:pPr>
            <w:r w:rsidRPr="00D504FC">
              <w:rPr>
                <w:rFonts w:cs="Arial"/>
                <w:b/>
                <w:noProof/>
                <w:sz w:val="20"/>
              </w:rPr>
              <w:t>Augment del nombre de serveis anuals de recollida de trofeus i medalles per reciclar</w:t>
            </w:r>
          </w:p>
        </w:tc>
        <w:tc>
          <w:tcPr>
            <w:tcW w:w="2196" w:type="dxa"/>
            <w:shd w:val="clear" w:color="auto" w:fill="D9D9D9"/>
            <w:vAlign w:val="center"/>
          </w:tcPr>
          <w:p w14:paraId="52E3121F" w14:textId="77777777" w:rsidR="00240BC6" w:rsidRPr="00D504FC" w:rsidRDefault="00240BC6" w:rsidP="00BA7E09">
            <w:pPr>
              <w:autoSpaceDE w:val="0"/>
              <w:adjustRightInd w:val="0"/>
              <w:jc w:val="center"/>
              <w:rPr>
                <w:b/>
                <w:bCs/>
                <w:noProof/>
                <w:sz w:val="20"/>
              </w:rPr>
            </w:pPr>
            <w:r w:rsidRPr="00D504FC">
              <w:rPr>
                <w:b/>
                <w:bCs/>
                <w:noProof/>
                <w:sz w:val="20"/>
              </w:rPr>
              <w:t xml:space="preserve">OFERTA DEL LICITADOR </w:t>
            </w:r>
          </w:p>
          <w:p w14:paraId="6C3B1D7B" w14:textId="77777777" w:rsidR="00240BC6" w:rsidRPr="00D504FC" w:rsidRDefault="00240BC6" w:rsidP="00BA7E09">
            <w:pPr>
              <w:autoSpaceDE w:val="0"/>
              <w:adjustRightInd w:val="0"/>
              <w:jc w:val="center"/>
              <w:rPr>
                <w:rFonts w:cs="Arial"/>
                <w:b/>
                <w:bCs/>
                <w:noProof/>
                <w:sz w:val="20"/>
              </w:rPr>
            </w:pPr>
            <w:r w:rsidRPr="00D504FC">
              <w:rPr>
                <w:b/>
                <w:bCs/>
                <w:noProof/>
                <w:sz w:val="20"/>
              </w:rPr>
              <w:t>(Marcar amb una X l’opció oferta)</w:t>
            </w:r>
          </w:p>
        </w:tc>
      </w:tr>
      <w:tr w:rsidR="00240BC6" w:rsidRPr="00D504FC" w14:paraId="4B1F9F6E" w14:textId="77777777" w:rsidTr="00BA7E09">
        <w:trPr>
          <w:trHeight w:val="280"/>
          <w:jc w:val="center"/>
        </w:trPr>
        <w:tc>
          <w:tcPr>
            <w:tcW w:w="4240" w:type="dxa"/>
            <w:shd w:val="clear" w:color="auto" w:fill="auto"/>
            <w:vAlign w:val="center"/>
          </w:tcPr>
          <w:p w14:paraId="608FDEEB" w14:textId="77777777" w:rsidR="00240BC6" w:rsidRPr="00D504FC" w:rsidRDefault="00240BC6" w:rsidP="00BA7E09">
            <w:pPr>
              <w:autoSpaceDE w:val="0"/>
              <w:rPr>
                <w:rFonts w:cs="Arial"/>
                <w:noProof/>
                <w:sz w:val="20"/>
              </w:rPr>
            </w:pPr>
            <w:r w:rsidRPr="00D504FC">
              <w:rPr>
                <w:rFonts w:cs="Arial"/>
                <w:noProof/>
                <w:sz w:val="20"/>
              </w:rPr>
              <w:t>Augment de 2 serveis més (total 7 serveis)</w:t>
            </w:r>
          </w:p>
        </w:tc>
        <w:tc>
          <w:tcPr>
            <w:tcW w:w="2196" w:type="dxa"/>
            <w:shd w:val="clear" w:color="auto" w:fill="auto"/>
            <w:vAlign w:val="center"/>
          </w:tcPr>
          <w:p w14:paraId="0A67CC91" w14:textId="77777777" w:rsidR="00240BC6" w:rsidRPr="00D504FC" w:rsidRDefault="00240BC6" w:rsidP="00BA7E09">
            <w:pPr>
              <w:autoSpaceDE w:val="0"/>
              <w:adjustRightInd w:val="0"/>
              <w:jc w:val="center"/>
              <w:rPr>
                <w:rFonts w:cs="Arial"/>
                <w:noProof/>
                <w:sz w:val="20"/>
              </w:rPr>
            </w:pPr>
          </w:p>
        </w:tc>
      </w:tr>
      <w:tr w:rsidR="00240BC6" w:rsidRPr="00D504FC" w14:paraId="4C875FF2" w14:textId="77777777" w:rsidTr="00BA7E09">
        <w:trPr>
          <w:trHeight w:val="280"/>
          <w:jc w:val="center"/>
        </w:trPr>
        <w:tc>
          <w:tcPr>
            <w:tcW w:w="4240" w:type="dxa"/>
            <w:shd w:val="clear" w:color="auto" w:fill="auto"/>
            <w:vAlign w:val="center"/>
          </w:tcPr>
          <w:p w14:paraId="1734271D" w14:textId="77777777" w:rsidR="00240BC6" w:rsidRPr="00D504FC" w:rsidRDefault="00240BC6" w:rsidP="00BA7E09">
            <w:pPr>
              <w:autoSpaceDE w:val="0"/>
              <w:rPr>
                <w:rFonts w:cs="Arial"/>
                <w:noProof/>
                <w:sz w:val="20"/>
              </w:rPr>
            </w:pPr>
            <w:r w:rsidRPr="00D504FC">
              <w:rPr>
                <w:rFonts w:cs="Arial"/>
                <w:noProof/>
                <w:sz w:val="20"/>
              </w:rPr>
              <w:t>Augment de 4 serveis més (total 9 serveis)</w:t>
            </w:r>
          </w:p>
        </w:tc>
        <w:tc>
          <w:tcPr>
            <w:tcW w:w="2196" w:type="dxa"/>
            <w:shd w:val="clear" w:color="auto" w:fill="auto"/>
            <w:vAlign w:val="center"/>
          </w:tcPr>
          <w:p w14:paraId="46CD4971" w14:textId="77777777" w:rsidR="00240BC6" w:rsidRPr="00D504FC" w:rsidRDefault="00240BC6" w:rsidP="00BA7E09">
            <w:pPr>
              <w:autoSpaceDE w:val="0"/>
              <w:adjustRightInd w:val="0"/>
              <w:jc w:val="center"/>
              <w:rPr>
                <w:rFonts w:cs="Arial"/>
                <w:noProof/>
                <w:sz w:val="20"/>
              </w:rPr>
            </w:pPr>
          </w:p>
        </w:tc>
      </w:tr>
      <w:tr w:rsidR="00240BC6" w:rsidRPr="00D504FC" w14:paraId="076F61ED" w14:textId="77777777" w:rsidTr="00BA7E09">
        <w:trPr>
          <w:trHeight w:val="280"/>
          <w:jc w:val="center"/>
        </w:trPr>
        <w:tc>
          <w:tcPr>
            <w:tcW w:w="4240" w:type="dxa"/>
            <w:shd w:val="clear" w:color="auto" w:fill="auto"/>
            <w:vAlign w:val="center"/>
          </w:tcPr>
          <w:p w14:paraId="0078B656" w14:textId="77777777" w:rsidR="00240BC6" w:rsidRPr="00D504FC" w:rsidRDefault="00240BC6" w:rsidP="00BA7E09">
            <w:pPr>
              <w:autoSpaceDE w:val="0"/>
              <w:rPr>
                <w:rFonts w:cs="Arial"/>
                <w:noProof/>
                <w:sz w:val="20"/>
              </w:rPr>
            </w:pPr>
            <w:r w:rsidRPr="00D504FC">
              <w:rPr>
                <w:rFonts w:cs="Arial"/>
                <w:noProof/>
                <w:sz w:val="20"/>
              </w:rPr>
              <w:t>Augment de 6 serveis més (total 11 serveis)</w:t>
            </w:r>
          </w:p>
        </w:tc>
        <w:tc>
          <w:tcPr>
            <w:tcW w:w="2196" w:type="dxa"/>
            <w:shd w:val="clear" w:color="auto" w:fill="auto"/>
            <w:vAlign w:val="center"/>
          </w:tcPr>
          <w:p w14:paraId="31F7B88A" w14:textId="77777777" w:rsidR="00240BC6" w:rsidRPr="00D504FC" w:rsidRDefault="00240BC6" w:rsidP="00BA7E09">
            <w:pPr>
              <w:autoSpaceDE w:val="0"/>
              <w:adjustRightInd w:val="0"/>
              <w:jc w:val="center"/>
              <w:rPr>
                <w:rFonts w:cs="Arial"/>
                <w:noProof/>
                <w:sz w:val="20"/>
              </w:rPr>
            </w:pPr>
          </w:p>
        </w:tc>
      </w:tr>
    </w:tbl>
    <w:p w14:paraId="570C6D44" w14:textId="77777777" w:rsidR="00240BC6" w:rsidRDefault="00240BC6" w:rsidP="00240BC6">
      <w:pPr>
        <w:autoSpaceDE w:val="0"/>
        <w:autoSpaceDN w:val="0"/>
        <w:adjustRightInd w:val="0"/>
        <w:rPr>
          <w:rFonts w:cs="Arial"/>
          <w:i/>
          <w:iCs/>
          <w:sz w:val="18"/>
          <w:szCs w:val="18"/>
          <w:lang w:eastAsia="ca-ES"/>
        </w:rPr>
      </w:pPr>
    </w:p>
    <w:p w14:paraId="12C8B9B0" w14:textId="77777777" w:rsidR="00240BC6" w:rsidRPr="00D504FC" w:rsidRDefault="00240BC6" w:rsidP="00240BC6">
      <w:pPr>
        <w:autoSpaceDE w:val="0"/>
        <w:autoSpaceDN w:val="0"/>
        <w:adjustRightInd w:val="0"/>
        <w:rPr>
          <w:rFonts w:cs="Arial"/>
          <w:i/>
          <w:iCs/>
          <w:sz w:val="18"/>
          <w:szCs w:val="18"/>
          <w:lang w:eastAsia="ca-ES"/>
        </w:rPr>
      </w:pPr>
      <w:r w:rsidRPr="00D504FC">
        <w:rPr>
          <w:rFonts w:cs="Arial"/>
          <w:i/>
          <w:iCs/>
          <w:sz w:val="18"/>
          <w:szCs w:val="18"/>
          <w:lang w:eastAsia="ca-ES"/>
        </w:rPr>
        <w:t xml:space="preserve">*En cas de no marcar </w:t>
      </w:r>
      <w:r>
        <w:rPr>
          <w:rFonts w:cs="Arial"/>
          <w:i/>
          <w:iCs/>
          <w:sz w:val="18"/>
          <w:szCs w:val="18"/>
          <w:lang w:eastAsia="ca-ES"/>
        </w:rPr>
        <w:t xml:space="preserve">cap </w:t>
      </w:r>
      <w:r w:rsidRPr="00D504FC">
        <w:rPr>
          <w:rFonts w:cs="Arial"/>
          <w:i/>
          <w:iCs/>
          <w:sz w:val="18"/>
          <w:szCs w:val="18"/>
          <w:lang w:eastAsia="ca-ES"/>
        </w:rPr>
        <w:t xml:space="preserve">opció </w:t>
      </w:r>
      <w:r>
        <w:rPr>
          <w:rFonts w:cs="Arial"/>
          <w:i/>
          <w:iCs/>
          <w:sz w:val="18"/>
          <w:szCs w:val="18"/>
          <w:lang w:eastAsia="ca-ES"/>
        </w:rPr>
        <w:t xml:space="preserve">o marcar més d’una </w:t>
      </w:r>
      <w:r w:rsidRPr="00D504FC">
        <w:rPr>
          <w:rFonts w:cs="Arial"/>
          <w:i/>
          <w:iCs/>
          <w:sz w:val="18"/>
          <w:szCs w:val="18"/>
          <w:lang w:eastAsia="ca-ES"/>
        </w:rPr>
        <w:t xml:space="preserve">s’entendrà que no </w:t>
      </w:r>
      <w:r>
        <w:rPr>
          <w:rFonts w:cs="Arial"/>
          <w:i/>
          <w:iCs/>
          <w:sz w:val="18"/>
          <w:szCs w:val="18"/>
          <w:lang w:eastAsia="ca-ES"/>
        </w:rPr>
        <w:t xml:space="preserve">oferiu l’augment de serveis esmentats </w:t>
      </w:r>
      <w:r w:rsidRPr="00D504FC">
        <w:rPr>
          <w:rFonts w:cs="Arial"/>
          <w:i/>
          <w:iCs/>
          <w:sz w:val="18"/>
          <w:szCs w:val="18"/>
          <w:lang w:eastAsia="ca-ES"/>
        </w:rPr>
        <w:t xml:space="preserve">i obtindreu 0 punts. </w:t>
      </w:r>
    </w:p>
    <w:p w14:paraId="398846FE" w14:textId="77777777" w:rsidR="00240BC6" w:rsidRPr="00E81323" w:rsidRDefault="00240BC6" w:rsidP="00240BC6"/>
    <w:p w14:paraId="7A6ED9C8" w14:textId="77777777" w:rsidR="00B17B18" w:rsidRPr="00240BC6" w:rsidRDefault="00B17B18" w:rsidP="00240BC6"/>
    <w:sectPr w:rsidR="00B17B18" w:rsidRPr="00240BC6" w:rsidSect="00704DF8">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A111" w14:textId="77777777" w:rsidR="00704DF8" w:rsidRDefault="00704DF8" w:rsidP="00704DF8">
      <w:r>
        <w:separator/>
      </w:r>
    </w:p>
  </w:endnote>
  <w:endnote w:type="continuationSeparator" w:id="0">
    <w:p w14:paraId="13142985" w14:textId="77777777" w:rsidR="00704DF8" w:rsidRDefault="00704DF8" w:rsidP="0070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5AD" w14:textId="77777777" w:rsidR="00704DF8" w:rsidRDefault="00704DF8" w:rsidP="003916D4"/>
  <w:p w14:paraId="0B7D7A1F" w14:textId="77777777" w:rsidR="00704DF8" w:rsidRDefault="00704DF8" w:rsidP="003916D4"/>
  <w:p w14:paraId="67C2BCCB" w14:textId="77777777" w:rsidR="00704DF8" w:rsidRDefault="00704DF8" w:rsidP="003916D4"/>
  <w:p w14:paraId="34D1A72A" w14:textId="77777777" w:rsidR="00704DF8" w:rsidRDefault="00704DF8"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BA29" w14:textId="77777777" w:rsidR="00704DF8" w:rsidRPr="00130ED7" w:rsidRDefault="00704DF8" w:rsidP="00130ED7">
    <w:pPr>
      <w:pStyle w:val="Peu"/>
    </w:pPr>
    <w:r>
      <w:rPr>
        <w:noProof/>
        <w:lang w:eastAsia="ca-ES"/>
      </w:rPr>
      <mc:AlternateContent>
        <mc:Choice Requires="wps">
          <w:drawing>
            <wp:anchor distT="0" distB="0" distL="114300" distR="114300" simplePos="0" relativeHeight="251659264" behindDoc="0" locked="0" layoutInCell="0" allowOverlap="1" wp14:anchorId="161B83D7" wp14:editId="389D8521">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1807F"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6F" w14:textId="77777777" w:rsidR="00704DF8" w:rsidRPr="00236CF3" w:rsidRDefault="00704DF8"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274929EE" w14:textId="77777777" w:rsidR="00704DF8" w:rsidRDefault="00704DF8"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DD6" w14:textId="77777777" w:rsidR="00704DF8" w:rsidRDefault="00704DF8" w:rsidP="00704DF8">
      <w:r>
        <w:separator/>
      </w:r>
    </w:p>
  </w:footnote>
  <w:footnote w:type="continuationSeparator" w:id="0">
    <w:p w14:paraId="6236F826" w14:textId="77777777" w:rsidR="00704DF8" w:rsidRDefault="00704DF8" w:rsidP="0070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5540" w14:textId="77777777" w:rsidR="00704DF8" w:rsidRDefault="00704DF8" w:rsidP="003916D4"/>
  <w:p w14:paraId="640C6F76" w14:textId="77777777" w:rsidR="00704DF8" w:rsidRDefault="00704DF8" w:rsidP="003916D4"/>
  <w:p w14:paraId="4C1CDB55" w14:textId="77777777" w:rsidR="00704DF8" w:rsidRDefault="00704DF8" w:rsidP="003916D4"/>
  <w:p w14:paraId="0A172113" w14:textId="77777777" w:rsidR="00704DF8" w:rsidRDefault="00704DF8"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num w:numId="1" w16cid:durableId="30789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F8"/>
    <w:rsid w:val="00240BC6"/>
    <w:rsid w:val="00704DF8"/>
    <w:rsid w:val="007F621D"/>
    <w:rsid w:val="00B17B18"/>
    <w:rsid w:val="00E138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34B8"/>
  <w15:chartTrackingRefBased/>
  <w15:docId w15:val="{8D5BF6A6-940A-4101-891F-6CF8C0D0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F8"/>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704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04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04DF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04DF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04DF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04DF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04DF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04DF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04DF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04DF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04DF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04DF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04DF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04DF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04DF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04DF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04DF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04DF8"/>
    <w:rPr>
      <w:rFonts w:eastAsiaTheme="majorEastAsia" w:cstheme="majorBidi"/>
      <w:color w:val="272727" w:themeColor="text1" w:themeTint="D8"/>
    </w:rPr>
  </w:style>
  <w:style w:type="paragraph" w:styleId="Ttol">
    <w:name w:val="Title"/>
    <w:basedOn w:val="Normal"/>
    <w:next w:val="Normal"/>
    <w:link w:val="TtolCar"/>
    <w:uiPriority w:val="10"/>
    <w:qFormat/>
    <w:rsid w:val="00704DF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04DF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04DF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04D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DF8"/>
    <w:pPr>
      <w:spacing w:before="160"/>
      <w:jc w:val="center"/>
    </w:pPr>
    <w:rPr>
      <w:i/>
      <w:iCs/>
      <w:color w:val="404040" w:themeColor="text1" w:themeTint="BF"/>
    </w:rPr>
  </w:style>
  <w:style w:type="character" w:customStyle="1" w:styleId="CitaCar">
    <w:name w:val="Cita Car"/>
    <w:basedOn w:val="Lletraperdefectedelpargraf"/>
    <w:link w:val="Cita"/>
    <w:uiPriority w:val="29"/>
    <w:rsid w:val="00704DF8"/>
    <w:rPr>
      <w:i/>
      <w:iCs/>
      <w:color w:val="404040" w:themeColor="text1" w:themeTint="BF"/>
    </w:rPr>
  </w:style>
  <w:style w:type="paragraph" w:styleId="Pargrafdellista">
    <w:name w:val="List Paragraph"/>
    <w:basedOn w:val="Normal"/>
    <w:uiPriority w:val="34"/>
    <w:qFormat/>
    <w:rsid w:val="00704DF8"/>
    <w:pPr>
      <w:ind w:left="720"/>
      <w:contextualSpacing/>
    </w:pPr>
  </w:style>
  <w:style w:type="character" w:styleId="mfasiintens">
    <w:name w:val="Intense Emphasis"/>
    <w:basedOn w:val="Lletraperdefectedelpargraf"/>
    <w:uiPriority w:val="21"/>
    <w:qFormat/>
    <w:rsid w:val="00704DF8"/>
    <w:rPr>
      <w:i/>
      <w:iCs/>
      <w:color w:val="0F4761" w:themeColor="accent1" w:themeShade="BF"/>
    </w:rPr>
  </w:style>
  <w:style w:type="paragraph" w:styleId="Citaintensa">
    <w:name w:val="Intense Quote"/>
    <w:basedOn w:val="Normal"/>
    <w:next w:val="Normal"/>
    <w:link w:val="CitaintensaCar"/>
    <w:uiPriority w:val="30"/>
    <w:qFormat/>
    <w:rsid w:val="00704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04DF8"/>
    <w:rPr>
      <w:i/>
      <w:iCs/>
      <w:color w:val="0F4761" w:themeColor="accent1" w:themeShade="BF"/>
    </w:rPr>
  </w:style>
  <w:style w:type="character" w:styleId="Refernciaintensa">
    <w:name w:val="Intense Reference"/>
    <w:basedOn w:val="Lletraperdefectedelpargraf"/>
    <w:uiPriority w:val="32"/>
    <w:qFormat/>
    <w:rsid w:val="00704DF8"/>
    <w:rPr>
      <w:b/>
      <w:bCs/>
      <w:smallCaps/>
      <w:color w:val="0F4761" w:themeColor="accent1" w:themeShade="BF"/>
      <w:spacing w:val="5"/>
    </w:rPr>
  </w:style>
  <w:style w:type="paragraph" w:styleId="Capalera">
    <w:name w:val="header"/>
    <w:aliases w:val="Header Char"/>
    <w:basedOn w:val="Normal"/>
    <w:link w:val="CapaleraCar"/>
    <w:rsid w:val="00704DF8"/>
    <w:pPr>
      <w:tabs>
        <w:tab w:val="center" w:pos="4252"/>
        <w:tab w:val="right" w:pos="8504"/>
      </w:tabs>
    </w:pPr>
  </w:style>
  <w:style w:type="character" w:customStyle="1" w:styleId="CapaleraCar">
    <w:name w:val="Capçalera Car"/>
    <w:aliases w:val="Header Char Car"/>
    <w:basedOn w:val="Lletraperdefectedelpargraf"/>
    <w:link w:val="Capalera"/>
    <w:rsid w:val="00704DF8"/>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04DF8"/>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704DF8"/>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04DF8"/>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2025-04-11T11:54:00Z</dcterms:created>
  <dcterms:modified xsi:type="dcterms:W3CDTF">2025-04-11T11:54:00Z</dcterms:modified>
</cp:coreProperties>
</file>