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884F3" w14:textId="77777777" w:rsidR="0017057C" w:rsidRDefault="0017057C" w:rsidP="002D20B9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02906C57" w14:textId="77777777" w:rsidR="0017057C" w:rsidRDefault="0017057C" w:rsidP="002D20B9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04735A75" w14:textId="0F2110DB" w:rsidR="00E812DE" w:rsidRDefault="00E812DE" w:rsidP="002D20B9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r w:rsidRPr="00F073C0">
        <w:rPr>
          <w:b/>
          <w:bCs/>
          <w:color w:val="auto"/>
          <w:sz w:val="22"/>
          <w:szCs w:val="20"/>
          <w:u w:val="thick"/>
        </w:rPr>
        <w:t>DOCUMENT D’ALTRES ESPECIFICITATS TÈCNIQUES PARTICULARS</w:t>
      </w:r>
      <w:r w:rsidR="002D20B9">
        <w:rPr>
          <w:b/>
          <w:bCs/>
          <w:color w:val="auto"/>
          <w:sz w:val="22"/>
          <w:szCs w:val="20"/>
          <w:u w:val="thick"/>
        </w:rPr>
        <w:t xml:space="preserve"> (ANNEX 6)</w:t>
      </w:r>
    </w:p>
    <w:p w14:paraId="176F7FDF" w14:textId="77777777" w:rsidR="002D20B9" w:rsidRPr="002D20B9" w:rsidRDefault="002D20B9" w:rsidP="002D20B9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5D2C00BE" w14:textId="7CCBC5B3" w:rsidR="00652746" w:rsidRPr="00652746" w:rsidRDefault="00652746" w:rsidP="00652746">
      <w:pPr>
        <w:pStyle w:val="Default"/>
        <w:jc w:val="both"/>
        <w:rPr>
          <w:i/>
          <w:color w:val="000000" w:themeColor="text1"/>
          <w:sz w:val="22"/>
          <w:szCs w:val="22"/>
        </w:rPr>
      </w:pPr>
      <w:r w:rsidRPr="00652746">
        <w:rPr>
          <w:b/>
          <w:bCs/>
          <w:color w:val="auto"/>
          <w:sz w:val="22"/>
          <w:szCs w:val="22"/>
        </w:rPr>
        <w:t xml:space="preserve">CONTRACTE </w:t>
      </w:r>
      <w:r w:rsidR="002D20B9">
        <w:rPr>
          <w:b/>
          <w:bCs/>
          <w:color w:val="auto"/>
          <w:sz w:val="22"/>
          <w:szCs w:val="22"/>
        </w:rPr>
        <w:t xml:space="preserve">DE SERVEIS </w:t>
      </w:r>
      <w:r w:rsidRPr="00652746">
        <w:rPr>
          <w:b/>
          <w:bCs/>
          <w:color w:val="auto"/>
          <w:sz w:val="22"/>
          <w:szCs w:val="22"/>
        </w:rPr>
        <w:t xml:space="preserve">PER A L’ASSISTÈNCIA TÈCNICA DE CONTROL DE QUALITAT DE </w:t>
      </w:r>
      <w:r w:rsidRPr="00652746">
        <w:rPr>
          <w:b/>
          <w:color w:val="auto"/>
          <w:sz w:val="22"/>
          <w:szCs w:val="22"/>
        </w:rPr>
        <w:t xml:space="preserve">LES OBRES </w:t>
      </w:r>
      <w:bookmarkStart w:id="0" w:name="_Hlk172728653"/>
      <w:r w:rsidR="002D20B9">
        <w:rPr>
          <w:b/>
          <w:color w:val="auto"/>
          <w:sz w:val="22"/>
          <w:szCs w:val="22"/>
        </w:rPr>
        <w:t xml:space="preserve">DEL PROJECTE CONSTRUCTIU </w:t>
      </w:r>
      <w:r w:rsidR="00C00216" w:rsidRPr="00652746">
        <w:rPr>
          <w:b/>
          <w:color w:val="auto"/>
          <w:sz w:val="22"/>
          <w:szCs w:val="22"/>
        </w:rPr>
        <w:t xml:space="preserve">DE </w:t>
      </w:r>
      <w:r w:rsidR="00C00216" w:rsidRPr="00C00216">
        <w:rPr>
          <w:b/>
          <w:color w:val="auto"/>
          <w:sz w:val="22"/>
          <w:szCs w:val="22"/>
        </w:rPr>
        <w:t>RECUPERACIÓ AMBIENTAL DELS ECOSISTEMES LITORALS AL PARC NATURAL DEL MONTGR</w:t>
      </w:r>
      <w:r w:rsidR="00C00216" w:rsidRPr="002D20B9">
        <w:rPr>
          <w:b/>
          <w:caps/>
          <w:color w:val="auto"/>
          <w:sz w:val="22"/>
          <w:szCs w:val="22"/>
        </w:rPr>
        <w:t>Í, ILLES MEDES I EL BAIX TER A TORROELLA DE MONTGRÍ  FASE 1. CLAU: PMM-22225.F1</w:t>
      </w:r>
      <w:bookmarkEnd w:id="0"/>
      <w:r w:rsidR="002D20B9" w:rsidRPr="002D20B9">
        <w:rPr>
          <w:b/>
          <w:caps/>
          <w:color w:val="auto"/>
          <w:sz w:val="22"/>
          <w:szCs w:val="22"/>
        </w:rPr>
        <w:t>,</w:t>
      </w:r>
      <w:r w:rsidR="00C00216" w:rsidRPr="002D20B9">
        <w:rPr>
          <w:b/>
          <w:caps/>
          <w:color w:val="auto"/>
          <w:sz w:val="22"/>
          <w:szCs w:val="22"/>
        </w:rPr>
        <w:t xml:space="preserve"> </w:t>
      </w:r>
      <w:r w:rsidR="002D20B9" w:rsidRPr="002D20B9">
        <w:rPr>
          <w:rFonts w:eastAsiaTheme="minorEastAsia"/>
          <w:b/>
          <w:bCs/>
          <w:caps/>
          <w:color w:val="auto"/>
          <w:sz w:val="22"/>
          <w:szCs w:val="22"/>
          <w:lang w:eastAsia="es-ES"/>
        </w:rPr>
        <w:t xml:space="preserve"> en el marc del Pla de recuperació, transformació i resiliència – Finançat per la UE. Next</w:t>
      </w:r>
      <w:r w:rsidR="002D20B9">
        <w:rPr>
          <w:rFonts w:eastAsiaTheme="minorEastAsia"/>
          <w:b/>
          <w:bCs/>
          <w:caps/>
          <w:color w:val="auto"/>
          <w:sz w:val="22"/>
          <w:szCs w:val="22"/>
          <w:lang w:eastAsia="es-ES"/>
        </w:rPr>
        <w:t xml:space="preserve"> </w:t>
      </w:r>
      <w:r w:rsidR="002D20B9" w:rsidRPr="002D20B9">
        <w:rPr>
          <w:rFonts w:eastAsiaTheme="minorEastAsia"/>
          <w:b/>
          <w:bCs/>
          <w:caps/>
          <w:color w:val="auto"/>
          <w:sz w:val="22"/>
          <w:szCs w:val="22"/>
          <w:lang w:eastAsia="es-ES"/>
        </w:rPr>
        <w:t>Generation EU.</w:t>
      </w:r>
    </w:p>
    <w:p w14:paraId="060DDC5D" w14:textId="77777777" w:rsidR="00A52A16" w:rsidRPr="00F073C0" w:rsidRDefault="00A52A16" w:rsidP="00F073C0">
      <w:pPr>
        <w:pStyle w:val="Default"/>
        <w:jc w:val="both"/>
        <w:rPr>
          <w:b/>
          <w:bCs/>
          <w:color w:val="auto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40"/>
        <w:gridCol w:w="2143"/>
        <w:gridCol w:w="2121"/>
      </w:tblGrid>
      <w:tr w:rsidR="00F073C0" w:rsidRPr="00F073C0" w14:paraId="52799A5A" w14:textId="77777777" w:rsidTr="00CD001E">
        <w:trPr>
          <w:trHeight w:val="270"/>
        </w:trPr>
        <w:tc>
          <w:tcPr>
            <w:tcW w:w="4940" w:type="dxa"/>
            <w:noWrap/>
            <w:hideMark/>
          </w:tcPr>
          <w:p w14:paraId="719F6B18" w14:textId="77777777" w:rsidR="00F53A61" w:rsidRDefault="00E812DE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  <w:bookmarkStart w:id="1" w:name="RANGE!A1:B4"/>
            <w:bookmarkEnd w:id="1"/>
            <w:r w:rsidRPr="00F073C0">
              <w:rPr>
                <w:rFonts w:ascii="Arial" w:hAnsi="Arial" w:cs="Arial"/>
                <w:b/>
                <w:szCs w:val="20"/>
              </w:rPr>
              <w:t>ASSAIGS A REALITZAR NO SUBCONTRACTABLES</w:t>
            </w:r>
          </w:p>
          <w:p w14:paraId="290EF413" w14:textId="179A7773" w:rsidR="00296936" w:rsidRPr="00F073C0" w:rsidRDefault="00296936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3" w:type="dxa"/>
            <w:hideMark/>
          </w:tcPr>
          <w:p w14:paraId="3DB63DDE" w14:textId="63EFB499" w:rsidR="00F53A61" w:rsidRPr="00F073C0" w:rsidRDefault="00E812DE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Norma</w:t>
            </w:r>
          </w:p>
        </w:tc>
        <w:tc>
          <w:tcPr>
            <w:tcW w:w="2121" w:type="dxa"/>
            <w:noWrap/>
            <w:hideMark/>
          </w:tcPr>
          <w:p w14:paraId="137033A2" w14:textId="77777777" w:rsidR="00F53A61" w:rsidRPr="00F073C0" w:rsidRDefault="00F53A61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 </w:t>
            </w:r>
          </w:p>
        </w:tc>
      </w:tr>
      <w:tr w:rsidR="00CD001E" w:rsidRPr="00F073C0" w14:paraId="1FB565C5" w14:textId="77777777" w:rsidTr="00CD001E">
        <w:trPr>
          <w:trHeight w:val="1140"/>
        </w:trPr>
        <w:tc>
          <w:tcPr>
            <w:tcW w:w="4940" w:type="dxa"/>
          </w:tcPr>
          <w:p w14:paraId="3A844DE9" w14:textId="77777777" w:rsidR="00CD001E" w:rsidRDefault="00CD001E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Mostreig, realització de con d'Abrams, elaboració de les provetes, cura, </w:t>
            </w:r>
            <w:proofErr w:type="spellStart"/>
            <w:r w:rsidRPr="0058282A">
              <w:rPr>
                <w:rFonts w:ascii="Arial" w:hAnsi="Arial" w:cs="Arial"/>
                <w:bCs/>
                <w:sz w:val="20"/>
                <w:szCs w:val="20"/>
              </w:rPr>
              <w:t>recapçament</w:t>
            </w:r>
            <w:proofErr w:type="spellEnd"/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 i assaig a compressió d'una sèrie de cinc provetes cilíndriques de 15x30 cm segons les normes UNE-EN 12350-1, UNE-EN 12350-2,UNE-EN 12390-1, UNE-EN 12390-2 i UNE-EN 12390-3</w:t>
            </w:r>
          </w:p>
          <w:p w14:paraId="24B29687" w14:textId="77777777" w:rsidR="00296936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7D" w14:textId="2E8D7A1D" w:rsidR="00296936" w:rsidRPr="00F073C0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4907F10C" w14:textId="32483B38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-108" w:firstLine="1"/>
              <w:rPr>
                <w:rFonts w:ascii="Arial" w:hAnsi="Arial" w:cs="Arial"/>
                <w:bCs/>
                <w:szCs w:val="20"/>
              </w:rPr>
            </w:pPr>
            <w:r w:rsidRPr="002C5FB1">
              <w:rPr>
                <w:rFonts w:ascii="Arial" w:hAnsi="Arial" w:cs="Arial"/>
                <w:bCs/>
                <w:sz w:val="20"/>
                <w:szCs w:val="20"/>
              </w:rPr>
              <w:t>UNE-EN 12350-1, UNE-EN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5FB1">
              <w:rPr>
                <w:rFonts w:ascii="Arial" w:hAnsi="Arial" w:cs="Arial"/>
                <w:bCs/>
                <w:sz w:val="20"/>
                <w:szCs w:val="20"/>
              </w:rPr>
              <w:t>12350-2, UNE-EN 12390-1, UNE-EN 12390-2 i UNE-EN 12390-3</w:t>
            </w:r>
          </w:p>
        </w:tc>
        <w:tc>
          <w:tcPr>
            <w:tcW w:w="2121" w:type="dxa"/>
            <w:noWrap/>
          </w:tcPr>
          <w:p w14:paraId="50B73692" w14:textId="77777777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524615A3" w14:textId="77777777" w:rsidTr="00CD001E">
        <w:trPr>
          <w:trHeight w:val="1140"/>
        </w:trPr>
        <w:tc>
          <w:tcPr>
            <w:tcW w:w="4940" w:type="dxa"/>
          </w:tcPr>
          <w:p w14:paraId="12D518DC" w14:textId="001334E9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càrrega in situ, amb placa de 30 cm de diàmetre d'un sòl NLT 357</w:t>
            </w:r>
          </w:p>
        </w:tc>
        <w:tc>
          <w:tcPr>
            <w:tcW w:w="2143" w:type="dxa"/>
          </w:tcPr>
          <w:p w14:paraId="14276D37" w14:textId="7BE17BBF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NLT 357</w:t>
            </w:r>
          </w:p>
        </w:tc>
        <w:tc>
          <w:tcPr>
            <w:tcW w:w="2121" w:type="dxa"/>
            <w:noWrap/>
          </w:tcPr>
          <w:p w14:paraId="4795A0C9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2015C2EC" w14:textId="77777777" w:rsidTr="00CD001E">
        <w:trPr>
          <w:trHeight w:val="1140"/>
        </w:trPr>
        <w:tc>
          <w:tcPr>
            <w:tcW w:w="4940" w:type="dxa"/>
          </w:tcPr>
          <w:p w14:paraId="14555BEE" w14:textId="77777777" w:rsidR="002C5FB1" w:rsidRPr="0058282A" w:rsidRDefault="002C5FB1" w:rsidP="00EE17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Assaig de piconatge pel mètode del </w:t>
            </w:r>
            <w:proofErr w:type="spellStart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Proctor</w:t>
            </w:r>
            <w:proofErr w:type="spellEnd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modificat d'una mostra de sòl UNE 103501</w:t>
            </w:r>
          </w:p>
          <w:p w14:paraId="0C0AF172" w14:textId="77777777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1ADD573E" w14:textId="29B47F39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UNE 103501</w:t>
            </w:r>
          </w:p>
        </w:tc>
        <w:tc>
          <w:tcPr>
            <w:tcW w:w="2121" w:type="dxa"/>
            <w:noWrap/>
          </w:tcPr>
          <w:p w14:paraId="38689B2C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B03E99" w:rsidRPr="00F073C0" w14:paraId="4A520A3D" w14:textId="77777777" w:rsidTr="00B100CB">
        <w:trPr>
          <w:trHeight w:val="1140"/>
        </w:trPr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D56" w14:textId="3BAB9A35" w:rsidR="00B03E99" w:rsidRPr="00145AD6" w:rsidRDefault="00145AD6" w:rsidP="00145A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bookmarkStart w:id="2" w:name="_GoBack"/>
            <w:r w:rsidRPr="00145A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Assaigs de càrrega vertical de sòls mitjançant placa estàtica de 300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45A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mm de diàmetre nominal, segons la norma UNE 103808 </w:t>
            </w:r>
            <w:bookmarkEnd w:id="2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BB3" w14:textId="52981507" w:rsidR="00B03E99" w:rsidRPr="00145AD6" w:rsidRDefault="00145AD6" w:rsidP="00B03E99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 w:val="20"/>
                <w:szCs w:val="20"/>
              </w:rPr>
            </w:pPr>
            <w:r w:rsidRPr="00145AD6">
              <w:rPr>
                <w:rFonts w:ascii="Arial" w:hAnsi="Arial" w:cs="Arial"/>
                <w:bCs/>
                <w:sz w:val="20"/>
                <w:szCs w:val="20"/>
              </w:rPr>
              <w:t>UNE 103808</w:t>
            </w:r>
          </w:p>
        </w:tc>
        <w:tc>
          <w:tcPr>
            <w:tcW w:w="2121" w:type="dxa"/>
            <w:noWrap/>
          </w:tcPr>
          <w:p w14:paraId="36E6AB9A" w14:textId="77777777" w:rsidR="00B03E99" w:rsidRPr="00F073C0" w:rsidRDefault="00B03E99" w:rsidP="00B03E99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B231EC6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7D6068D8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6DA8EF20" w14:textId="2F647F68" w:rsidR="00F53A61" w:rsidRPr="009C172D" w:rsidRDefault="00E812DE" w:rsidP="008167A7">
      <w:pPr>
        <w:autoSpaceDE w:val="0"/>
        <w:autoSpaceDN w:val="0"/>
        <w:adjustRightInd w:val="0"/>
        <w:spacing w:before="56" w:after="0" w:line="239" w:lineRule="auto"/>
        <w:ind w:left="23" w:right="78" w:firstLine="1"/>
        <w:jc w:val="both"/>
        <w:rPr>
          <w:rFonts w:ascii="Arial" w:hAnsi="Arial" w:cs="Arial"/>
          <w:b/>
          <w:bCs/>
        </w:rPr>
      </w:pPr>
      <w:r w:rsidRPr="00E812DE">
        <w:rPr>
          <w:rFonts w:ascii="Arial" w:hAnsi="Arial" w:cs="Arial"/>
          <w:b/>
          <w:bCs/>
        </w:rPr>
        <w:t xml:space="preserve">*Els assaigs que s’hagin indicat com a no </w:t>
      </w:r>
      <w:proofErr w:type="spellStart"/>
      <w:r w:rsidRPr="00E812DE">
        <w:rPr>
          <w:rFonts w:ascii="Arial" w:hAnsi="Arial" w:cs="Arial"/>
          <w:b/>
          <w:bCs/>
        </w:rPr>
        <w:t>subcontractables</w:t>
      </w:r>
      <w:proofErr w:type="spellEnd"/>
      <w:r w:rsidRPr="00E812DE">
        <w:rPr>
          <w:rFonts w:ascii="Arial" w:hAnsi="Arial" w:cs="Arial"/>
          <w:b/>
          <w:bCs/>
        </w:rPr>
        <w:t xml:space="preserve"> hauran de ser realitzats per laboratoris propis del licitador amb les habilitacions legals necessàries per a l’exercici de dita activitat.</w:t>
      </w:r>
    </w:p>
    <w:sectPr w:rsidR="00F53A61" w:rsidRPr="009C172D" w:rsidSect="00F53A61">
      <w:headerReference w:type="default" r:id="rId6"/>
      <w:footerReference w:type="default" r:id="rId7"/>
      <w:pgSz w:w="11920" w:h="16840"/>
      <w:pgMar w:top="1340" w:right="1430" w:bottom="280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AE0AE" w14:textId="77777777" w:rsidR="002D20B9" w:rsidRDefault="002D20B9" w:rsidP="002D20B9">
      <w:pPr>
        <w:spacing w:after="0" w:line="240" w:lineRule="auto"/>
      </w:pPr>
      <w:r>
        <w:separator/>
      </w:r>
    </w:p>
  </w:endnote>
  <w:endnote w:type="continuationSeparator" w:id="0">
    <w:p w14:paraId="434957D7" w14:textId="77777777" w:rsidR="002D20B9" w:rsidRDefault="002D20B9" w:rsidP="002D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60E3F" w14:textId="13591DCB" w:rsidR="002D20B9" w:rsidRDefault="002D20B9">
    <w:pPr>
      <w:pStyle w:val="Peu"/>
    </w:pPr>
    <w:r w:rsidRPr="006353B7">
      <w:rPr>
        <w:noProof/>
      </w:rPr>
      <w:drawing>
        <wp:inline distT="0" distB="0" distL="0" distR="0" wp14:anchorId="5CD8A500" wp14:editId="7E3EC9F0">
          <wp:extent cx="5400040" cy="333375"/>
          <wp:effectExtent l="0" t="0" r="0" b="9525"/>
          <wp:docPr id="192414415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9490D" w14:textId="77777777" w:rsidR="002D20B9" w:rsidRDefault="002D20B9" w:rsidP="002D20B9">
      <w:pPr>
        <w:spacing w:after="0" w:line="240" w:lineRule="auto"/>
      </w:pPr>
      <w:r>
        <w:separator/>
      </w:r>
    </w:p>
  </w:footnote>
  <w:footnote w:type="continuationSeparator" w:id="0">
    <w:p w14:paraId="0BB09291" w14:textId="77777777" w:rsidR="002D20B9" w:rsidRDefault="002D20B9" w:rsidP="002D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D81D" w14:textId="0F292D09" w:rsidR="002D20B9" w:rsidRDefault="002D20B9" w:rsidP="002D20B9">
    <w:pPr>
      <w:pStyle w:val="Capalera"/>
      <w:ind w:left="-851"/>
      <w:rPr>
        <w:rFonts w:ascii="Helvetica" w:hAnsi="Helvetica"/>
        <w:color w:val="808080"/>
      </w:rPr>
    </w:pPr>
    <w:r>
      <w:rPr>
        <w:rFonts w:ascii="Helvetica" w:hAnsi="Helvetica"/>
        <w:noProof/>
        <w:color w:val="808080"/>
      </w:rPr>
      <w:t xml:space="preserve">             </w:t>
    </w:r>
    <w:r w:rsidRPr="00AC51E3">
      <w:rPr>
        <w:rFonts w:ascii="Helvetica" w:hAnsi="Helvetica"/>
        <w:noProof/>
        <w:color w:val="808080"/>
      </w:rPr>
      <w:drawing>
        <wp:inline distT="0" distB="0" distL="0" distR="0" wp14:anchorId="0380B448" wp14:editId="40188506">
          <wp:extent cx="1704975" cy="466725"/>
          <wp:effectExtent l="0" t="0" r="9525" b="9525"/>
          <wp:docPr id="1" name="Imatge 1" descr="infraestructura-cat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raestructura-cat_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pt-BR"/>
      </w:rPr>
      <w:t xml:space="preserve">                                                                                         </w:t>
    </w:r>
    <w:r>
      <w:rPr>
        <w:noProof/>
        <w:szCs w:val="20"/>
        <w:lang w:val="pt-BR"/>
      </w:rPr>
      <w:drawing>
        <wp:inline distT="0" distB="0" distL="0" distR="0" wp14:anchorId="200F1A66" wp14:editId="0AC5E61C">
          <wp:extent cx="1333500" cy="44767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1D115" w14:textId="77777777" w:rsidR="002D20B9" w:rsidRPr="002D20B9" w:rsidRDefault="002D20B9" w:rsidP="002D20B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1"/>
    <w:rsid w:val="0005484C"/>
    <w:rsid w:val="00061ADD"/>
    <w:rsid w:val="00145AD6"/>
    <w:rsid w:val="001667F5"/>
    <w:rsid w:val="0017057C"/>
    <w:rsid w:val="00296936"/>
    <w:rsid w:val="002C5FB1"/>
    <w:rsid w:val="002D20B9"/>
    <w:rsid w:val="00553EE0"/>
    <w:rsid w:val="005C24C5"/>
    <w:rsid w:val="005D12EA"/>
    <w:rsid w:val="006161BC"/>
    <w:rsid w:val="00652746"/>
    <w:rsid w:val="00674845"/>
    <w:rsid w:val="006C3B93"/>
    <w:rsid w:val="006E778F"/>
    <w:rsid w:val="00703D21"/>
    <w:rsid w:val="007071BF"/>
    <w:rsid w:val="008167A7"/>
    <w:rsid w:val="00860457"/>
    <w:rsid w:val="008753C3"/>
    <w:rsid w:val="008E0C41"/>
    <w:rsid w:val="008F6A4E"/>
    <w:rsid w:val="00947ED2"/>
    <w:rsid w:val="0099102A"/>
    <w:rsid w:val="009C172D"/>
    <w:rsid w:val="00A52A16"/>
    <w:rsid w:val="00A73DE3"/>
    <w:rsid w:val="00AD21F2"/>
    <w:rsid w:val="00B03E99"/>
    <w:rsid w:val="00B81761"/>
    <w:rsid w:val="00C00216"/>
    <w:rsid w:val="00CD001E"/>
    <w:rsid w:val="00D32291"/>
    <w:rsid w:val="00D502E3"/>
    <w:rsid w:val="00D534B0"/>
    <w:rsid w:val="00DA4EAE"/>
    <w:rsid w:val="00DB2C34"/>
    <w:rsid w:val="00DB5DCE"/>
    <w:rsid w:val="00E812DE"/>
    <w:rsid w:val="00EE1748"/>
    <w:rsid w:val="00F073C0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91D7"/>
  <w15:docId w15:val="{CB21DF65-C69F-4C49-B0EA-F66088F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nhideWhenUsed/>
    <w:rsid w:val="002D2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2D20B9"/>
  </w:style>
  <w:style w:type="paragraph" w:styleId="Peu">
    <w:name w:val="footer"/>
    <w:basedOn w:val="Normal"/>
    <w:link w:val="PeuCar"/>
    <w:uiPriority w:val="99"/>
    <w:unhideWhenUsed/>
    <w:rsid w:val="002D2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D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Laje Andres, Monica</dc:creator>
  <cp:lastModifiedBy>Martínez Gonzàlez, Mercè</cp:lastModifiedBy>
  <cp:revision>4</cp:revision>
  <dcterms:created xsi:type="dcterms:W3CDTF">2025-04-08T07:41:00Z</dcterms:created>
  <dcterms:modified xsi:type="dcterms:W3CDTF">2025-04-23T13:51:00Z</dcterms:modified>
</cp:coreProperties>
</file>