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9BE7" w14:textId="77777777" w:rsidR="0009774A" w:rsidRPr="0009774A" w:rsidRDefault="0009774A" w:rsidP="0009774A">
      <w:pPr>
        <w:keepNext/>
        <w:keepLines/>
        <w:spacing w:before="40" w:after="240" w:line="257" w:lineRule="auto"/>
        <w:outlineLvl w:val="1"/>
        <w:rPr>
          <w:rFonts w:ascii="Calibri Light" w:eastAsia="Times New Roman" w:hAnsi="Calibri Light" w:cs="Times New Roman"/>
          <w:b/>
          <w:bCs/>
          <w:color w:val="2F5496"/>
          <w:kern w:val="0"/>
          <w:sz w:val="26"/>
          <w:szCs w:val="26"/>
          <w:u w:val="single"/>
          <w:lang w:val="ca-ES"/>
          <w14:ligatures w14:val="none"/>
        </w:rPr>
      </w:pPr>
      <w:bookmarkStart w:id="0" w:name="_Toc190758904"/>
      <w:bookmarkStart w:id="1" w:name="_Hlk130973076"/>
      <w:r w:rsidRPr="0009774A">
        <w:rPr>
          <w:rFonts w:ascii="Calibri Light" w:eastAsia="Times New Roman" w:hAnsi="Calibri Light" w:cs="Times New Roman"/>
          <w:b/>
          <w:bCs/>
          <w:color w:val="2F5496"/>
          <w:kern w:val="0"/>
          <w:sz w:val="26"/>
          <w:szCs w:val="26"/>
          <w:u w:val="single"/>
          <w:lang w:val="ca-ES"/>
          <w14:ligatures w14:val="none"/>
        </w:rPr>
        <w:t>ANNEX G. MODEL DE MEMÒRIA TÈCNICA DESCRIPTIVA</w:t>
      </w:r>
      <w:bookmarkEnd w:id="0"/>
    </w:p>
    <w:p w14:paraId="366FA68A" w14:textId="77777777" w:rsidR="0009774A" w:rsidRPr="0009774A" w:rsidRDefault="0009774A" w:rsidP="0009774A">
      <w:pPr>
        <w:pBdr>
          <w:top w:val="single" w:sz="4" w:space="1" w:color="auto"/>
          <w:left w:val="single" w:sz="4" w:space="4" w:color="auto"/>
          <w:bottom w:val="single" w:sz="4" w:space="1" w:color="auto"/>
          <w:right w:val="single" w:sz="4" w:space="4" w:color="auto"/>
        </w:pBdr>
        <w:shd w:val="clear" w:color="auto" w:fill="D9E2F3"/>
        <w:spacing w:line="259" w:lineRule="auto"/>
        <w:jc w:val="center"/>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PORTADA</w:t>
      </w:r>
    </w:p>
    <w:p w14:paraId="7454C9C1"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Ha de constar indicació respecte el títol de la present licitació (</w:t>
      </w:r>
      <w:r w:rsidRPr="0009774A">
        <w:rPr>
          <w:rFonts w:eastAsia="Calibri" w:cs="Times New Roman"/>
          <w:i/>
          <w:iCs/>
          <w:kern w:val="0"/>
          <w:sz w:val="22"/>
          <w:szCs w:val="22"/>
          <w:lang w:val="ca-ES"/>
          <w14:ligatures w14:val="none"/>
        </w:rPr>
        <w:t>Subministrament de comptadors electrònics ultrasònics d’aigua de gran diàmetre per a la xarxa d’aprovisionament d’aigua potable gestionada per SABEMSA</w:t>
      </w:r>
      <w:r w:rsidRPr="0009774A">
        <w:rPr>
          <w:rFonts w:eastAsia="Calibri" w:cs="Times New Roman"/>
          <w:kern w:val="0"/>
          <w:sz w:val="22"/>
          <w:szCs w:val="22"/>
          <w:lang w:val="ca-ES"/>
          <w14:ligatures w14:val="none"/>
        </w:rPr>
        <w:t>), el Codi d’expedient (</w:t>
      </w:r>
      <w:r w:rsidRPr="0009774A">
        <w:rPr>
          <w:rFonts w:eastAsia="Calibri" w:cs="Times New Roman"/>
          <w:i/>
          <w:iCs/>
          <w:kern w:val="0"/>
          <w:sz w:val="22"/>
          <w:szCs w:val="22"/>
          <w:lang w:val="ca-ES"/>
          <w14:ligatures w14:val="none"/>
        </w:rPr>
        <w:t>SU-2025-02</w:t>
      </w:r>
      <w:r w:rsidRPr="0009774A">
        <w:rPr>
          <w:rFonts w:eastAsia="Calibri" w:cs="Times New Roman"/>
          <w:kern w:val="0"/>
          <w:sz w:val="22"/>
          <w:szCs w:val="22"/>
          <w:lang w:val="ca-ES"/>
          <w14:ligatures w14:val="none"/>
        </w:rPr>
        <w:t>), i raó social i NIF de l’empresa que presenta i signa l’actual memòria.</w:t>
      </w:r>
    </w:p>
    <w:p w14:paraId="73CCF835"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El present apartat no computarà a efectes d’extensió documental.</w:t>
      </w:r>
    </w:p>
    <w:p w14:paraId="195AF647" w14:textId="77777777" w:rsidR="0009774A" w:rsidRPr="0009774A" w:rsidRDefault="0009774A" w:rsidP="0009774A">
      <w:pPr>
        <w:numPr>
          <w:ilvl w:val="6"/>
          <w:numId w:val="12"/>
        </w:numPr>
        <w:pBdr>
          <w:top w:val="single" w:sz="4" w:space="1" w:color="auto"/>
          <w:left w:val="single" w:sz="4" w:space="4" w:color="auto"/>
          <w:bottom w:val="single" w:sz="4" w:space="1" w:color="auto"/>
          <w:right w:val="single" w:sz="4" w:space="4" w:color="auto"/>
        </w:pBdr>
        <w:shd w:val="clear" w:color="auto" w:fill="D9E2F3"/>
        <w:spacing w:line="256" w:lineRule="auto"/>
        <w:ind w:left="284" w:hanging="284"/>
        <w:contextualSpacing/>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DESCRIPCIÓ DEL SERVEI D’ATENCIÓ AL CLIENT</w:t>
      </w:r>
      <w:r w:rsidRPr="0009774A">
        <w:rPr>
          <w:rFonts w:eastAsia="Calibri" w:cs="Times New Roman"/>
          <w:b/>
          <w:bCs/>
          <w:kern w:val="0"/>
          <w:sz w:val="22"/>
          <w:szCs w:val="22"/>
          <w:lang w:val="ca-ES"/>
          <w14:ligatures w14:val="none"/>
        </w:rPr>
        <w:tab/>
      </w:r>
      <w:r w:rsidRPr="0009774A">
        <w:rPr>
          <w:rFonts w:eastAsia="Calibri" w:cs="Times New Roman"/>
          <w:b/>
          <w:bCs/>
          <w:kern w:val="0"/>
          <w:sz w:val="22"/>
          <w:szCs w:val="22"/>
          <w:lang w:val="ca-ES"/>
          <w14:ligatures w14:val="none"/>
        </w:rPr>
        <w:tab/>
      </w:r>
      <w:r w:rsidRPr="0009774A">
        <w:rPr>
          <w:rFonts w:eastAsia="Calibri" w:cs="Times New Roman"/>
          <w:b/>
          <w:bCs/>
          <w:kern w:val="0"/>
          <w:sz w:val="22"/>
          <w:szCs w:val="22"/>
          <w:lang w:val="ca-ES"/>
          <w14:ligatures w14:val="none"/>
        </w:rPr>
        <w:tab/>
        <w:t xml:space="preserve">             (màx. 5 pàgines)</w:t>
      </w:r>
    </w:p>
    <w:p w14:paraId="51A6C05B" w14:textId="77777777" w:rsidR="0009774A" w:rsidRPr="0009774A" w:rsidRDefault="0009774A" w:rsidP="0009774A">
      <w:pPr>
        <w:spacing w:line="257" w:lineRule="auto"/>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En aquest apartat es farà un descripció pel que fa a:</w:t>
      </w:r>
    </w:p>
    <w:p w14:paraId="052E569A" w14:textId="77777777" w:rsidR="0009774A" w:rsidRPr="0009774A" w:rsidRDefault="0009774A" w:rsidP="0009774A">
      <w:pPr>
        <w:numPr>
          <w:ilvl w:val="0"/>
          <w:numId w:val="8"/>
        </w:numPr>
        <w:spacing w:after="120" w:line="257" w:lineRule="auto"/>
        <w:ind w:left="714" w:hanging="357"/>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Servei d’atenció comercial i comandes</w:t>
      </w:r>
    </w:p>
    <w:p w14:paraId="5DBD08DE" w14:textId="77777777" w:rsidR="0009774A" w:rsidRPr="0009774A" w:rsidRDefault="0009774A" w:rsidP="0009774A">
      <w:pPr>
        <w:numPr>
          <w:ilvl w:val="0"/>
          <w:numId w:val="8"/>
        </w:numPr>
        <w:spacing w:after="120" w:line="257" w:lineRule="auto"/>
        <w:ind w:left="714" w:hanging="357"/>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Servei d’urgències</w:t>
      </w:r>
    </w:p>
    <w:p w14:paraId="380A0BF5" w14:textId="77777777" w:rsidR="0009774A" w:rsidRPr="0009774A" w:rsidRDefault="0009774A" w:rsidP="0009774A">
      <w:pPr>
        <w:numPr>
          <w:ilvl w:val="0"/>
          <w:numId w:val="8"/>
        </w:numPr>
        <w:spacing w:after="120" w:line="257" w:lineRule="auto"/>
        <w:ind w:left="714" w:hanging="357"/>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Servei postvenda</w:t>
      </w:r>
    </w:p>
    <w:p w14:paraId="747991A3" w14:textId="77777777" w:rsidR="0009774A" w:rsidRPr="0009774A" w:rsidRDefault="0009774A" w:rsidP="0009774A">
      <w:pPr>
        <w:numPr>
          <w:ilvl w:val="0"/>
          <w:numId w:val="8"/>
        </w:numPr>
        <w:spacing w:after="240" w:line="257" w:lineRule="auto"/>
        <w:ind w:left="714" w:hanging="357"/>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Suport tècnic</w:t>
      </w:r>
    </w:p>
    <w:p w14:paraId="76D52009"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Es detallarà, com a mínim, l’horari d’atenció al públic, el telèfon, el correu electrònic, el personal de contacte, l’existència de plataforma online, el nivell d’estoc, la casuística de distribució, etc. S’inclourà una relació dels magatzems dels quals disposa l’empresa, i es detallaran els terminis de recepció/resposta de comandes i d’entrega de material, la disponibilitat i la rapidesa per al subministrament, la gestió i el temps de resolució d’incidències tècniques, entre d’altres.</w:t>
      </w:r>
    </w:p>
    <w:p w14:paraId="693AE2FE" w14:textId="77777777" w:rsidR="0009774A" w:rsidRPr="0009774A" w:rsidRDefault="0009774A" w:rsidP="0009774A">
      <w:pPr>
        <w:numPr>
          <w:ilvl w:val="6"/>
          <w:numId w:val="12"/>
        </w:numPr>
        <w:pBdr>
          <w:top w:val="single" w:sz="4" w:space="1" w:color="auto"/>
          <w:left w:val="single" w:sz="4" w:space="4" w:color="auto"/>
          <w:bottom w:val="single" w:sz="4" w:space="1" w:color="auto"/>
          <w:right w:val="single" w:sz="4" w:space="4" w:color="auto"/>
        </w:pBdr>
        <w:shd w:val="clear" w:color="auto" w:fill="D9E2F3"/>
        <w:spacing w:line="257" w:lineRule="auto"/>
        <w:ind w:left="284" w:hanging="284"/>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ACREDITACIÓ DE CRITERIS PONDERABLES EN FUNCIÓ DE JUDICI DE VALOR  (màx. 5 pàgines)</w:t>
      </w:r>
    </w:p>
    <w:p w14:paraId="13230F81" w14:textId="77777777" w:rsidR="0009774A" w:rsidRPr="0009774A" w:rsidRDefault="0009774A" w:rsidP="0009774A">
      <w:pPr>
        <w:spacing w:line="256"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En el present apartat s’haurà de fer constar la descripció de la concurrència (o no) dels diferents criteris de valoració, detallant en quin grau opera aquesta concurrència i els motius que porten a realitzar tals afirmacions. Els apartats següents que quedin en blanc o insuficientment descrits, seran valorats de manera nul·la o amb una puntuació merament parcial, segons sigui el cas.</w:t>
      </w:r>
    </w:p>
    <w:p w14:paraId="43168A8D"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Paral·lelament, el licitador haurà de presentar, com a documents annexos a la present memòria tècnica, tots aquells materials probatoris (documentals) que fonamentin i permetin acreditar la concurrència de tots i cadascun dels següents criteris. Els criteris de valoració que no siguin acreditats mitjançant l’aportació de documentació annexa, no podran ser valorats en cap cas amb la mera declaració. Aquests documents annexos en cap cas computaran a efectes d’extensió del document.</w:t>
      </w:r>
    </w:p>
    <w:p w14:paraId="52CE1006"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5692583E"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4CD14863"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1A0FB2A0"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p>
    <w:p w14:paraId="464996FD" w14:textId="77777777" w:rsidR="0009774A" w:rsidRPr="0009774A" w:rsidRDefault="0009774A" w:rsidP="0009774A">
      <w:pPr>
        <w:numPr>
          <w:ilvl w:val="0"/>
          <w:numId w:val="9"/>
        </w:numPr>
        <w:spacing w:after="120" w:line="257" w:lineRule="auto"/>
        <w:ind w:left="567" w:hanging="210"/>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lastRenderedPageBreak/>
        <w:t>Capacitat del licitador d’oferir un software de gestió apte per a ser integrat amb l’aplicació informàtica de lectures que actualment ostenta SABEMSA (H</w:t>
      </w:r>
      <w:r w:rsidRPr="0009774A">
        <w:rPr>
          <w:rFonts w:eastAsia="Calibri" w:cs="Calibri"/>
          <w:b/>
          <w:bCs/>
          <w:kern w:val="0"/>
          <w:sz w:val="22"/>
          <w:szCs w:val="22"/>
          <w:lang w:val="ca-ES"/>
          <w14:ligatures w14:val="none"/>
        </w:rPr>
        <w:t>₂</w:t>
      </w:r>
      <w:r w:rsidRPr="0009774A">
        <w:rPr>
          <w:rFonts w:eastAsia="Calibri" w:cs="Times New Roman"/>
          <w:b/>
          <w:bCs/>
          <w:kern w:val="0"/>
          <w:sz w:val="22"/>
          <w:szCs w:val="22"/>
          <w:lang w:val="ca-ES"/>
          <w14:ligatures w14:val="none"/>
        </w:rPr>
        <w:t>O), i es comprometi responsablement a facilitar el software necessari, facilitant l’adaptació del sistema de lectura de SABEMSA envers el software de lectura aportat pel licitador per a poder garantir un correcte funcionament.</w:t>
      </w:r>
    </w:p>
    <w:p w14:paraId="10323577" w14:textId="77777777" w:rsidR="0009774A" w:rsidRPr="0009774A" w:rsidRDefault="0009774A" w:rsidP="0009774A">
      <w:pPr>
        <w:numPr>
          <w:ilvl w:val="0"/>
          <w:numId w:val="4"/>
        </w:numPr>
        <w:spacing w:after="120" w:line="257" w:lineRule="auto"/>
        <w:ind w:left="1276"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Descripció del software</w:t>
      </w:r>
    </w:p>
    <w:p w14:paraId="7139C9A1" w14:textId="77777777" w:rsidR="0009774A" w:rsidRPr="0009774A" w:rsidRDefault="0009774A" w:rsidP="0009774A">
      <w:pPr>
        <w:numPr>
          <w:ilvl w:val="0"/>
          <w:numId w:val="4"/>
        </w:numPr>
        <w:spacing w:after="120" w:line="257" w:lineRule="auto"/>
        <w:ind w:left="1276"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Compromís responsable de facilitar el software necessari a SABEMSA</w:t>
      </w:r>
    </w:p>
    <w:p w14:paraId="50F9168E" w14:textId="77777777" w:rsidR="0009774A" w:rsidRPr="0009774A" w:rsidRDefault="0009774A" w:rsidP="0009774A">
      <w:pPr>
        <w:numPr>
          <w:ilvl w:val="0"/>
          <w:numId w:val="4"/>
        </w:numPr>
        <w:spacing w:after="240" w:line="257" w:lineRule="auto"/>
        <w:ind w:left="1276"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Evidència del software emprat (adjuntar al final del document)</w:t>
      </w:r>
    </w:p>
    <w:p w14:paraId="7EE3232B" w14:textId="77777777" w:rsidR="0009774A" w:rsidRPr="0009774A" w:rsidRDefault="0009774A" w:rsidP="0009774A">
      <w:pPr>
        <w:numPr>
          <w:ilvl w:val="0"/>
          <w:numId w:val="9"/>
        </w:numPr>
        <w:spacing w:after="120" w:line="257" w:lineRule="auto"/>
        <w:ind w:left="567" w:hanging="210"/>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Possibilitat d’oferir una ampliació de la garantia mínima del producte establerta en la Prescripció 4.4. del Plec de Prescripcions Tècniques, i detall sobre l’ampliació quantitativa del termini de garantia.</w:t>
      </w:r>
    </w:p>
    <w:p w14:paraId="6AC923CD" w14:textId="77777777" w:rsidR="0009774A" w:rsidRPr="0009774A" w:rsidRDefault="0009774A" w:rsidP="0009774A">
      <w:pPr>
        <w:numPr>
          <w:ilvl w:val="1"/>
          <w:numId w:val="10"/>
        </w:numPr>
        <w:spacing w:after="120" w:line="257" w:lineRule="auto"/>
        <w:ind w:left="1434"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Descripció de l’ampliació realitzada</w:t>
      </w:r>
    </w:p>
    <w:p w14:paraId="416F60FD" w14:textId="77777777" w:rsidR="0009774A" w:rsidRPr="0009774A" w:rsidRDefault="0009774A" w:rsidP="0009774A">
      <w:pPr>
        <w:numPr>
          <w:ilvl w:val="1"/>
          <w:numId w:val="10"/>
        </w:numPr>
        <w:spacing w:after="24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Compromís responsable de l’ampliació oferta</w:t>
      </w:r>
    </w:p>
    <w:p w14:paraId="68E8AAF1" w14:textId="77777777" w:rsidR="0009774A" w:rsidRPr="0009774A" w:rsidRDefault="0009774A" w:rsidP="0009774A">
      <w:pPr>
        <w:numPr>
          <w:ilvl w:val="0"/>
          <w:numId w:val="9"/>
        </w:numPr>
        <w:spacing w:after="120" w:line="257" w:lineRule="auto"/>
        <w:ind w:left="567" w:hanging="210"/>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 xml:space="preserve">El licitador, a més de ser el fabricant/distribuïdor oficial del 100% dels comptadors electrònics que consta a la Prescripció 5 del Plec de Prescripcions Tècniques (PPT), disposa de tots els equips necessaris per a poder realitzar la tele-lectura mitjançant tecnologia </w:t>
      </w:r>
      <w:proofErr w:type="spellStart"/>
      <w:r w:rsidRPr="0009774A">
        <w:rPr>
          <w:rFonts w:eastAsia="Calibri" w:cs="Times New Roman"/>
          <w:b/>
          <w:bCs/>
          <w:i/>
          <w:iCs/>
          <w:kern w:val="0"/>
          <w:sz w:val="22"/>
          <w:szCs w:val="22"/>
          <w:lang w:val="ca-ES"/>
          <w14:ligatures w14:val="none"/>
        </w:rPr>
        <w:t>NBIoT</w:t>
      </w:r>
      <w:proofErr w:type="spellEnd"/>
      <w:r w:rsidRPr="0009774A">
        <w:rPr>
          <w:rFonts w:eastAsia="Calibri" w:cs="Times New Roman"/>
          <w:b/>
          <w:bCs/>
          <w:kern w:val="0"/>
          <w:sz w:val="22"/>
          <w:szCs w:val="22"/>
          <w:lang w:val="ca-ES"/>
          <w14:ligatures w14:val="none"/>
        </w:rPr>
        <w:t>, i alhora, de tota la infraestructura necessària per a poder gestionar les dades obtingudes mitjançant software de comunicació.</w:t>
      </w:r>
    </w:p>
    <w:p w14:paraId="40F2C202" w14:textId="77777777" w:rsidR="0009774A" w:rsidRPr="0009774A" w:rsidRDefault="0009774A" w:rsidP="0009774A">
      <w:pPr>
        <w:numPr>
          <w:ilvl w:val="1"/>
          <w:numId w:val="7"/>
        </w:numPr>
        <w:spacing w:after="120" w:line="257" w:lineRule="auto"/>
        <w:ind w:left="1434"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Descripció dels productes oferts</w:t>
      </w:r>
    </w:p>
    <w:p w14:paraId="3C099421" w14:textId="77777777" w:rsidR="0009774A" w:rsidRPr="0009774A" w:rsidRDefault="0009774A" w:rsidP="0009774A">
      <w:pPr>
        <w:numPr>
          <w:ilvl w:val="1"/>
          <w:numId w:val="7"/>
        </w:numPr>
        <w:spacing w:after="120" w:line="257" w:lineRule="auto"/>
        <w:ind w:left="1434"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Compromís responsable de comercialització d’elements de tele-lectura</w:t>
      </w:r>
    </w:p>
    <w:p w14:paraId="568481D1" w14:textId="77777777" w:rsidR="0009774A" w:rsidRPr="0009774A" w:rsidRDefault="0009774A" w:rsidP="0009774A">
      <w:pPr>
        <w:numPr>
          <w:ilvl w:val="1"/>
          <w:numId w:val="7"/>
        </w:numPr>
        <w:spacing w:line="257" w:lineRule="auto"/>
        <w:ind w:left="1434"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Fitxes tècniques dels equips de tele-lectura oferts (adjuntar al final del document)</w:t>
      </w:r>
    </w:p>
    <w:p w14:paraId="347501DF" w14:textId="77777777" w:rsidR="0009774A" w:rsidRPr="0009774A" w:rsidRDefault="0009774A" w:rsidP="0009774A">
      <w:pPr>
        <w:numPr>
          <w:ilvl w:val="0"/>
          <w:numId w:val="9"/>
        </w:numPr>
        <w:spacing w:after="120" w:line="257" w:lineRule="auto"/>
        <w:ind w:left="567" w:hanging="210"/>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 xml:space="preserve">Certificat vigent de conformitat amb l’Esquema Nacional de Seguretat (ENS) o acreditació de compliment per part de l’empresa de tots els elements de l’article 12.1 del </w:t>
      </w:r>
      <w:r w:rsidRPr="0009774A">
        <w:rPr>
          <w:rFonts w:eastAsia="Calibri" w:cs="Times New Roman"/>
          <w:b/>
          <w:bCs/>
          <w:i/>
          <w:iCs/>
          <w:kern w:val="0"/>
          <w:sz w:val="22"/>
          <w:szCs w:val="22"/>
          <w:lang w:val="ca-ES"/>
          <w14:ligatures w14:val="none"/>
        </w:rPr>
        <w:t>Reial Decret 311/2022, de 3 de maig, pel qual es regula l’Esquema Nacional de Seguretat</w:t>
      </w:r>
      <w:r w:rsidRPr="0009774A">
        <w:rPr>
          <w:rFonts w:eastAsia="Calibri" w:cs="Times New Roman"/>
          <w:b/>
          <w:bCs/>
          <w:kern w:val="0"/>
          <w:sz w:val="22"/>
          <w:szCs w:val="22"/>
          <w:lang w:val="ca-ES"/>
          <w14:ligatures w14:val="none"/>
        </w:rPr>
        <w:t>.</w:t>
      </w:r>
    </w:p>
    <w:p w14:paraId="07D5A4C7" w14:textId="77777777" w:rsidR="0009774A" w:rsidRPr="0009774A" w:rsidRDefault="0009774A" w:rsidP="0009774A">
      <w:pPr>
        <w:numPr>
          <w:ilvl w:val="0"/>
          <w:numId w:val="11"/>
        </w:numPr>
        <w:spacing w:after="120" w:line="257" w:lineRule="auto"/>
        <w:ind w:left="1418"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Descripció del compliment de la normativa</w:t>
      </w:r>
    </w:p>
    <w:p w14:paraId="2A1F14D3" w14:textId="77777777" w:rsidR="0009774A" w:rsidRPr="0009774A" w:rsidRDefault="0009774A" w:rsidP="0009774A">
      <w:pPr>
        <w:numPr>
          <w:ilvl w:val="0"/>
          <w:numId w:val="11"/>
        </w:numPr>
        <w:spacing w:after="120" w:line="257" w:lineRule="auto"/>
        <w:ind w:left="1418"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Compromís responsable de mantenir vigent el certificat corresponent</w:t>
      </w:r>
    </w:p>
    <w:p w14:paraId="64BF152D" w14:textId="711EC3DD" w:rsidR="0009774A" w:rsidRDefault="0009774A" w:rsidP="0009774A">
      <w:pPr>
        <w:numPr>
          <w:ilvl w:val="0"/>
          <w:numId w:val="11"/>
        </w:numPr>
        <w:spacing w:after="280" w:line="257" w:lineRule="auto"/>
        <w:ind w:left="1418" w:hanging="284"/>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Evidència de certificat vigent o compliment de la normativa (adjuntar al final del document)</w:t>
      </w:r>
    </w:p>
    <w:p w14:paraId="43492779"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0868ADD8"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3AC0B51A"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63CE8E2F" w14:textId="77777777" w:rsidR="0009774A" w:rsidRDefault="0009774A" w:rsidP="0009774A">
      <w:pPr>
        <w:spacing w:after="280" w:line="257" w:lineRule="auto"/>
        <w:jc w:val="both"/>
        <w:rPr>
          <w:rFonts w:eastAsia="Calibri" w:cs="Times New Roman"/>
          <w:kern w:val="0"/>
          <w:sz w:val="22"/>
          <w:szCs w:val="22"/>
          <w:lang w:val="ca-ES"/>
          <w14:ligatures w14:val="none"/>
        </w:rPr>
      </w:pPr>
    </w:p>
    <w:p w14:paraId="1C2702D5" w14:textId="77777777" w:rsidR="0009774A" w:rsidRPr="0009774A" w:rsidRDefault="0009774A" w:rsidP="0009774A">
      <w:pPr>
        <w:spacing w:after="280" w:line="257" w:lineRule="auto"/>
        <w:jc w:val="both"/>
        <w:rPr>
          <w:rFonts w:eastAsia="Calibri" w:cs="Times New Roman"/>
          <w:kern w:val="0"/>
          <w:sz w:val="22"/>
          <w:szCs w:val="22"/>
          <w:lang w:val="ca-ES"/>
          <w14:ligatures w14:val="none"/>
        </w:rPr>
      </w:pPr>
    </w:p>
    <w:bookmarkEnd w:id="1"/>
    <w:p w14:paraId="119C5391" w14:textId="77777777" w:rsidR="0009774A" w:rsidRPr="0009774A" w:rsidRDefault="0009774A" w:rsidP="0009774A">
      <w:pPr>
        <w:numPr>
          <w:ilvl w:val="6"/>
          <w:numId w:val="12"/>
        </w:numPr>
        <w:pBdr>
          <w:top w:val="single" w:sz="4" w:space="1" w:color="auto"/>
          <w:left w:val="single" w:sz="4" w:space="4" w:color="auto"/>
          <w:bottom w:val="single" w:sz="4" w:space="1" w:color="auto"/>
          <w:right w:val="single" w:sz="4" w:space="4" w:color="auto"/>
        </w:pBdr>
        <w:shd w:val="clear" w:color="auto" w:fill="D9E2F3"/>
        <w:spacing w:line="257" w:lineRule="auto"/>
        <w:ind w:left="284" w:hanging="284"/>
        <w:contextualSpacing/>
        <w:jc w:val="both"/>
        <w:rPr>
          <w:rFonts w:eastAsia="Calibri" w:cs="Times New Roman"/>
          <w:b/>
          <w:bCs/>
          <w:kern w:val="0"/>
          <w:sz w:val="22"/>
          <w:szCs w:val="22"/>
          <w:lang w:val="ca-ES"/>
          <w14:ligatures w14:val="none"/>
        </w:rPr>
      </w:pPr>
      <w:r w:rsidRPr="0009774A">
        <w:rPr>
          <w:rFonts w:eastAsia="Calibri" w:cs="Times New Roman"/>
          <w:b/>
          <w:bCs/>
          <w:kern w:val="0"/>
          <w:sz w:val="22"/>
          <w:szCs w:val="22"/>
          <w:lang w:val="ca-ES"/>
          <w14:ligatures w14:val="none"/>
        </w:rPr>
        <w:t>FITXES TÈCNIQUES DELS PRODUCTES A SUBMINISTRAR</w:t>
      </w:r>
    </w:p>
    <w:p w14:paraId="353E8A96" w14:textId="77777777" w:rsidR="0009774A" w:rsidRPr="0009774A" w:rsidRDefault="0009774A" w:rsidP="0009774A">
      <w:pPr>
        <w:spacing w:before="28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Caldrà que els licitadors presentin en el present apartat, com a documents annexos a la memòria tècnica, les fitxes tècniques dels següents productes:</w:t>
      </w:r>
    </w:p>
    <w:p w14:paraId="3B577D13" w14:textId="77777777" w:rsidR="0009774A" w:rsidRPr="0009774A" w:rsidRDefault="0009774A" w:rsidP="0009774A">
      <w:pPr>
        <w:numPr>
          <w:ilvl w:val="0"/>
          <w:numId w:val="11"/>
        </w:numPr>
        <w:spacing w:after="120" w:line="257" w:lineRule="auto"/>
        <w:ind w:left="1281"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 xml:space="preserve">Comptador electrònic de velocitat de </w:t>
      </w:r>
      <w:r w:rsidRPr="0009774A">
        <w:rPr>
          <w:rFonts w:eastAsia="Calibri" w:cs="Calibri"/>
          <w:kern w:val="0"/>
          <w:sz w:val="22"/>
          <w:szCs w:val="22"/>
          <w:lang w:val="ca-ES"/>
          <w14:ligatures w14:val="none"/>
        </w:rPr>
        <w:t>Ø</w:t>
      </w:r>
      <w:r w:rsidRPr="0009774A">
        <w:rPr>
          <w:rFonts w:eastAsia="Calibri" w:cs="Times New Roman"/>
          <w:kern w:val="0"/>
          <w:sz w:val="22"/>
          <w:szCs w:val="22"/>
          <w:lang w:val="ca-ES"/>
          <w14:ligatures w14:val="none"/>
        </w:rPr>
        <w:t xml:space="preserve"> 40mm.</w:t>
      </w:r>
    </w:p>
    <w:p w14:paraId="266620EA" w14:textId="77777777" w:rsidR="0009774A" w:rsidRPr="0009774A" w:rsidRDefault="0009774A" w:rsidP="0009774A">
      <w:pPr>
        <w:numPr>
          <w:ilvl w:val="0"/>
          <w:numId w:val="11"/>
        </w:numPr>
        <w:spacing w:after="120" w:line="257" w:lineRule="auto"/>
        <w:ind w:left="1281"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 xml:space="preserve">Comptador electrònic de velocitat de </w:t>
      </w:r>
      <w:r w:rsidRPr="0009774A">
        <w:rPr>
          <w:rFonts w:eastAsia="Calibri" w:cs="Calibri"/>
          <w:kern w:val="0"/>
          <w:sz w:val="22"/>
          <w:szCs w:val="22"/>
          <w:lang w:val="ca-ES"/>
          <w14:ligatures w14:val="none"/>
        </w:rPr>
        <w:t>Ø</w:t>
      </w:r>
      <w:r w:rsidRPr="0009774A">
        <w:rPr>
          <w:rFonts w:eastAsia="Calibri" w:cs="Times New Roman"/>
          <w:kern w:val="0"/>
          <w:sz w:val="22"/>
          <w:szCs w:val="22"/>
          <w:lang w:val="ca-ES"/>
          <w14:ligatures w14:val="none"/>
        </w:rPr>
        <w:t xml:space="preserve"> 50mm.</w:t>
      </w:r>
    </w:p>
    <w:p w14:paraId="370970C6" w14:textId="77777777" w:rsidR="0009774A" w:rsidRPr="0009774A" w:rsidRDefault="0009774A" w:rsidP="0009774A">
      <w:pPr>
        <w:numPr>
          <w:ilvl w:val="0"/>
          <w:numId w:val="11"/>
        </w:numPr>
        <w:spacing w:after="120" w:line="257" w:lineRule="auto"/>
        <w:ind w:left="1281" w:hanging="357"/>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 xml:space="preserve">Comptador electrònic de velocitat de </w:t>
      </w:r>
      <w:r w:rsidRPr="0009774A">
        <w:rPr>
          <w:rFonts w:eastAsia="Calibri" w:cs="Calibri"/>
          <w:kern w:val="0"/>
          <w:sz w:val="22"/>
          <w:szCs w:val="22"/>
          <w:lang w:val="ca-ES"/>
          <w14:ligatures w14:val="none"/>
        </w:rPr>
        <w:t>Ø</w:t>
      </w:r>
      <w:r w:rsidRPr="0009774A">
        <w:rPr>
          <w:rFonts w:eastAsia="Calibri" w:cs="Times New Roman"/>
          <w:kern w:val="0"/>
          <w:sz w:val="22"/>
          <w:szCs w:val="22"/>
          <w:lang w:val="ca-ES"/>
          <w14:ligatures w14:val="none"/>
        </w:rPr>
        <w:t xml:space="preserve"> 65mm.</w:t>
      </w:r>
    </w:p>
    <w:p w14:paraId="00382583" w14:textId="77777777" w:rsidR="0009774A" w:rsidRPr="0009774A" w:rsidRDefault="0009774A" w:rsidP="0009774A">
      <w:pPr>
        <w:numPr>
          <w:ilvl w:val="0"/>
          <w:numId w:val="11"/>
        </w:numPr>
        <w:spacing w:after="12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 xml:space="preserve">Comptador electrònic de velocitat de </w:t>
      </w:r>
      <w:r w:rsidRPr="0009774A">
        <w:rPr>
          <w:rFonts w:eastAsia="Calibri" w:cs="Calibri"/>
          <w:kern w:val="0"/>
          <w:sz w:val="22"/>
          <w:szCs w:val="22"/>
          <w:lang w:val="ca-ES"/>
          <w14:ligatures w14:val="none"/>
        </w:rPr>
        <w:t>Ø</w:t>
      </w:r>
      <w:r w:rsidRPr="0009774A">
        <w:rPr>
          <w:rFonts w:eastAsia="Calibri" w:cs="Times New Roman"/>
          <w:kern w:val="0"/>
          <w:sz w:val="22"/>
          <w:szCs w:val="22"/>
          <w:lang w:val="ca-ES"/>
          <w14:ligatures w14:val="none"/>
        </w:rPr>
        <w:t xml:space="preserve"> 80mm.</w:t>
      </w:r>
    </w:p>
    <w:p w14:paraId="0503D44E" w14:textId="77777777" w:rsidR="0009774A" w:rsidRPr="0009774A" w:rsidRDefault="0009774A" w:rsidP="0009774A">
      <w:pPr>
        <w:numPr>
          <w:ilvl w:val="0"/>
          <w:numId w:val="11"/>
        </w:numPr>
        <w:spacing w:after="12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 xml:space="preserve">Comptador electrònic de velocitat de </w:t>
      </w:r>
      <w:r w:rsidRPr="0009774A">
        <w:rPr>
          <w:rFonts w:eastAsia="Calibri" w:cs="Calibri"/>
          <w:kern w:val="0"/>
          <w:sz w:val="22"/>
          <w:szCs w:val="22"/>
          <w:lang w:val="ca-ES"/>
          <w14:ligatures w14:val="none"/>
        </w:rPr>
        <w:t>Ø</w:t>
      </w:r>
      <w:r w:rsidRPr="0009774A">
        <w:rPr>
          <w:rFonts w:eastAsia="Calibri" w:cs="Times New Roman"/>
          <w:kern w:val="0"/>
          <w:sz w:val="22"/>
          <w:szCs w:val="22"/>
          <w:lang w:val="ca-ES"/>
          <w14:ligatures w14:val="none"/>
        </w:rPr>
        <w:t xml:space="preserve"> 100mm.</w:t>
      </w:r>
    </w:p>
    <w:p w14:paraId="7EF47346" w14:textId="77777777" w:rsidR="0009774A" w:rsidRPr="0009774A" w:rsidRDefault="0009774A" w:rsidP="0009774A">
      <w:pPr>
        <w:numPr>
          <w:ilvl w:val="0"/>
          <w:numId w:val="11"/>
        </w:numPr>
        <w:spacing w:after="120" w:line="257"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Caixes multifunció de doble connexió o derivació.</w:t>
      </w:r>
    </w:p>
    <w:p w14:paraId="02F742D3" w14:textId="77777777" w:rsidR="0009774A" w:rsidRPr="0009774A" w:rsidRDefault="0009774A" w:rsidP="0009774A">
      <w:pPr>
        <w:spacing w:line="256" w:lineRule="auto"/>
        <w:jc w:val="both"/>
        <w:rPr>
          <w:rFonts w:eastAsia="Calibri" w:cs="Times New Roman"/>
          <w:kern w:val="0"/>
          <w:sz w:val="22"/>
          <w:szCs w:val="22"/>
          <w:lang w:val="ca-ES"/>
          <w14:ligatures w14:val="none"/>
        </w:rPr>
      </w:pPr>
      <w:r w:rsidRPr="0009774A">
        <w:rPr>
          <w:rFonts w:eastAsia="Calibri" w:cs="Times New Roman"/>
          <w:kern w:val="0"/>
          <w:sz w:val="22"/>
          <w:szCs w:val="22"/>
          <w:lang w:val="ca-ES"/>
          <w14:ligatures w14:val="none"/>
        </w:rPr>
        <w:t>El present apartat no computarà a efectes d’extensió documental.</w:t>
      </w:r>
    </w:p>
    <w:p w14:paraId="62CB45AF" w14:textId="77777777" w:rsidR="0009774A" w:rsidRPr="0009774A" w:rsidRDefault="0009774A" w:rsidP="0009774A">
      <w:pPr>
        <w:spacing w:line="256" w:lineRule="auto"/>
        <w:jc w:val="both"/>
        <w:rPr>
          <w:rFonts w:eastAsia="Calibri" w:cs="Times New Roman"/>
          <w:kern w:val="0"/>
          <w:sz w:val="22"/>
          <w:szCs w:val="22"/>
          <w:lang w:val="ca-ES"/>
          <w14:ligatures w14:val="none"/>
        </w:rPr>
      </w:pPr>
    </w:p>
    <w:p w14:paraId="2B3D2AC9" w14:textId="77777777" w:rsidR="0009774A" w:rsidRPr="0009774A" w:rsidRDefault="0009774A" w:rsidP="0009774A">
      <w:pPr>
        <w:spacing w:line="256" w:lineRule="auto"/>
        <w:jc w:val="both"/>
        <w:rPr>
          <w:rFonts w:eastAsia="Calibri" w:cs="Times New Roman"/>
          <w:kern w:val="0"/>
          <w:sz w:val="22"/>
          <w:szCs w:val="22"/>
          <w:lang w:val="ca-ES"/>
          <w14:ligatures w14:val="none"/>
        </w:rPr>
      </w:pPr>
    </w:p>
    <w:p w14:paraId="649F3430" w14:textId="77777777" w:rsidR="0009774A" w:rsidRPr="0009774A" w:rsidRDefault="0009774A" w:rsidP="0009774A">
      <w:pPr>
        <w:spacing w:line="256" w:lineRule="auto"/>
        <w:jc w:val="both"/>
        <w:rPr>
          <w:rFonts w:eastAsia="Calibri" w:cs="Times New Roman"/>
          <w:kern w:val="0"/>
          <w:sz w:val="22"/>
          <w:szCs w:val="22"/>
          <w:lang w:val="ca-ES"/>
          <w14:ligatures w14:val="none"/>
        </w:rPr>
      </w:pPr>
    </w:p>
    <w:p w14:paraId="0F7D823A" w14:textId="4AA2071A" w:rsidR="007B3C02" w:rsidRPr="0009774A" w:rsidRDefault="0009774A" w:rsidP="0009774A">
      <w:r w:rsidRPr="0009774A">
        <w:rPr>
          <w:rFonts w:eastAsia="Calibri" w:cs="Times New Roman"/>
          <w:b/>
          <w:bCs/>
          <w:i/>
          <w:iCs/>
          <w:kern w:val="0"/>
          <w:sz w:val="21"/>
          <w:szCs w:val="21"/>
          <w:lang w:val="ca-ES"/>
          <w14:ligatures w14:val="none"/>
        </w:rPr>
        <w:t>(Signatura electrònica</w:t>
      </w:r>
      <w:r w:rsidRPr="0009774A">
        <w:rPr>
          <w:rFonts w:eastAsia="Calibri" w:cs="Times New Roman"/>
          <w:i/>
          <w:iCs/>
          <w:kern w:val="0"/>
          <w:sz w:val="21"/>
          <w:szCs w:val="21"/>
          <w:lang w:val="ca-ES"/>
          <w14:ligatures w14:val="none"/>
        </w:rPr>
        <w:t xml:space="preserve"> del/de la proposant)/(</w:t>
      </w:r>
      <w:r w:rsidRPr="0009774A">
        <w:rPr>
          <w:rFonts w:eastAsia="Calibri" w:cs="Times New Roman"/>
          <w:b/>
          <w:bCs/>
          <w:i/>
          <w:iCs/>
          <w:kern w:val="0"/>
          <w:sz w:val="21"/>
          <w:szCs w:val="21"/>
          <w:lang w:val="ca-ES"/>
          <w14:ligatures w14:val="none"/>
        </w:rPr>
        <w:t xml:space="preserve">Signatures electròniques </w:t>
      </w:r>
      <w:r w:rsidRPr="0009774A">
        <w:rPr>
          <w:rFonts w:eastAsia="Calibri" w:cs="Times New Roman"/>
          <w:i/>
          <w:iCs/>
          <w:kern w:val="0"/>
          <w:sz w:val="21"/>
          <w:szCs w:val="21"/>
          <w:lang w:val="ca-ES"/>
          <w14:ligatures w14:val="none"/>
        </w:rPr>
        <w:t>dels proposants en cas d’unió temporal d’empreses) (*) En cas d’unió temporal d’empreses s’han de fer constar les dades de cadascun dels representants de les empreses que concorrin a la licitació)</w:t>
      </w:r>
    </w:p>
    <w:sectPr w:rsidR="007B3C02" w:rsidRPr="000977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3AF" w14:textId="77777777" w:rsidR="00097034" w:rsidRDefault="00097034" w:rsidP="00097034">
      <w:pPr>
        <w:spacing w:after="0" w:line="240" w:lineRule="auto"/>
      </w:pPr>
      <w:r>
        <w:separator/>
      </w:r>
    </w:p>
  </w:endnote>
  <w:endnote w:type="continuationSeparator" w:id="0">
    <w:p w14:paraId="03D3F060" w14:textId="77777777" w:rsidR="00097034" w:rsidRDefault="00097034" w:rsidP="0009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E77A" w14:textId="77777777" w:rsidR="00097034" w:rsidRDefault="00097034" w:rsidP="00097034">
      <w:pPr>
        <w:spacing w:after="0" w:line="240" w:lineRule="auto"/>
      </w:pPr>
      <w:r>
        <w:separator/>
      </w:r>
    </w:p>
  </w:footnote>
  <w:footnote w:type="continuationSeparator" w:id="0">
    <w:p w14:paraId="0C11578B" w14:textId="77777777" w:rsidR="00097034" w:rsidRDefault="00097034" w:rsidP="0009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9"/>
  </w:num>
  <w:num w:numId="2" w16cid:durableId="281694072">
    <w:abstractNumId w:val="3"/>
  </w:num>
  <w:num w:numId="3" w16cid:durableId="1857114714">
    <w:abstractNumId w:val="11"/>
  </w:num>
  <w:num w:numId="4" w16cid:durableId="1361122139">
    <w:abstractNumId w:val="7"/>
  </w:num>
  <w:num w:numId="5" w16cid:durableId="632448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0"/>
  </w:num>
  <w:num w:numId="7" w16cid:durableId="449593628">
    <w:abstractNumId w:val="2"/>
  </w:num>
  <w:num w:numId="8" w16cid:durableId="1609045784">
    <w:abstractNumId w:val="1"/>
  </w:num>
  <w:num w:numId="9" w16cid:durableId="1613628749">
    <w:abstractNumId w:val="0"/>
  </w:num>
  <w:num w:numId="10" w16cid:durableId="1578055039">
    <w:abstractNumId w:val="6"/>
  </w:num>
  <w:num w:numId="11" w16cid:durableId="32385331">
    <w:abstractNumId w:val="4"/>
  </w:num>
  <w:num w:numId="12" w16cid:durableId="497162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F8"/>
    <w:rsid w:val="00097034"/>
    <w:rsid w:val="0009774A"/>
    <w:rsid w:val="002C12F8"/>
    <w:rsid w:val="0036255B"/>
    <w:rsid w:val="00391B36"/>
    <w:rsid w:val="007B3C02"/>
    <w:rsid w:val="00BD279C"/>
    <w:rsid w:val="00D57F8B"/>
    <w:rsid w:val="00E81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A845"/>
  <w15:chartTrackingRefBased/>
  <w15:docId w15:val="{9F032891-BE3B-4B21-B1A7-89F11C1A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1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1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12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12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12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12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12F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12F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12F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12F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12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12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12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12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12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12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12F8"/>
    <w:pPr>
      <w:spacing w:before="160"/>
      <w:jc w:val="center"/>
    </w:pPr>
    <w:rPr>
      <w:i/>
      <w:iCs/>
      <w:color w:val="404040" w:themeColor="text1" w:themeTint="BF"/>
    </w:rPr>
  </w:style>
  <w:style w:type="character" w:customStyle="1" w:styleId="CitaCar">
    <w:name w:val="Cita Car"/>
    <w:basedOn w:val="Fuentedeprrafopredeter"/>
    <w:link w:val="Cita"/>
    <w:uiPriority w:val="29"/>
    <w:rsid w:val="002C12F8"/>
    <w:rPr>
      <w:i/>
      <w:iCs/>
      <w:color w:val="404040" w:themeColor="text1" w:themeTint="BF"/>
    </w:rPr>
  </w:style>
  <w:style w:type="paragraph" w:styleId="Prrafodelista">
    <w:name w:val="List Paragraph"/>
    <w:basedOn w:val="Normal"/>
    <w:uiPriority w:val="34"/>
    <w:qFormat/>
    <w:rsid w:val="002C12F8"/>
    <w:pPr>
      <w:ind w:left="720"/>
      <w:contextualSpacing/>
    </w:pPr>
  </w:style>
  <w:style w:type="character" w:styleId="nfasisintenso">
    <w:name w:val="Intense Emphasis"/>
    <w:basedOn w:val="Fuentedeprrafopredeter"/>
    <w:uiPriority w:val="21"/>
    <w:qFormat/>
    <w:rsid w:val="002C12F8"/>
    <w:rPr>
      <w:i/>
      <w:iCs/>
      <w:color w:val="0F4761" w:themeColor="accent1" w:themeShade="BF"/>
    </w:rPr>
  </w:style>
  <w:style w:type="paragraph" w:styleId="Citadestacada">
    <w:name w:val="Intense Quote"/>
    <w:basedOn w:val="Normal"/>
    <w:next w:val="Normal"/>
    <w:link w:val="CitadestacadaCar"/>
    <w:uiPriority w:val="30"/>
    <w:qFormat/>
    <w:rsid w:val="002C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12F8"/>
    <w:rPr>
      <w:i/>
      <w:iCs/>
      <w:color w:val="0F4761" w:themeColor="accent1" w:themeShade="BF"/>
    </w:rPr>
  </w:style>
  <w:style w:type="character" w:styleId="Referenciaintensa">
    <w:name w:val="Intense Reference"/>
    <w:basedOn w:val="Fuentedeprrafopredeter"/>
    <w:uiPriority w:val="32"/>
    <w:qFormat/>
    <w:rsid w:val="002C12F8"/>
    <w:rPr>
      <w:b/>
      <w:bCs/>
      <w:smallCaps/>
      <w:color w:val="0F4761" w:themeColor="accent1" w:themeShade="BF"/>
      <w:spacing w:val="5"/>
    </w:rPr>
  </w:style>
  <w:style w:type="paragraph" w:styleId="Textonotapie">
    <w:name w:val="footnote text"/>
    <w:basedOn w:val="Normal"/>
    <w:link w:val="TextonotapieCar"/>
    <w:uiPriority w:val="99"/>
    <w:semiHidden/>
    <w:unhideWhenUsed/>
    <w:rsid w:val="00097034"/>
    <w:pPr>
      <w:spacing w:after="0" w:line="240" w:lineRule="auto"/>
    </w:pPr>
    <w:rPr>
      <w:kern w:val="0"/>
      <w:sz w:val="20"/>
      <w:szCs w:val="20"/>
      <w:lang w:val="ca-ES"/>
      <w14:ligatures w14:val="none"/>
    </w:rPr>
  </w:style>
  <w:style w:type="character" w:customStyle="1" w:styleId="TextonotapieCar">
    <w:name w:val="Texto nota pie Car"/>
    <w:basedOn w:val="Fuentedeprrafopredeter"/>
    <w:link w:val="Textonotapie"/>
    <w:uiPriority w:val="99"/>
    <w:semiHidden/>
    <w:rsid w:val="00097034"/>
    <w:rPr>
      <w:kern w:val="0"/>
      <w:sz w:val="20"/>
      <w:szCs w:val="20"/>
      <w:lang w:val="ca-ES"/>
      <w14:ligatures w14:val="none"/>
    </w:rPr>
  </w:style>
  <w:style w:type="character" w:styleId="Refdenotaalpie">
    <w:name w:val="footnote reference"/>
    <w:basedOn w:val="Fuentedeprrafopredeter"/>
    <w:uiPriority w:val="99"/>
    <w:semiHidden/>
    <w:unhideWhenUsed/>
    <w:rsid w:val="00097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2025-04-09T06:20:00Z</dcterms:created>
  <dcterms:modified xsi:type="dcterms:W3CDTF">2025-04-09T06:20:00Z</dcterms:modified>
</cp:coreProperties>
</file>