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B1FAD" w14:textId="77777777" w:rsidR="00563209" w:rsidRPr="00A94F34" w:rsidRDefault="00563209" w:rsidP="00563209">
      <w:pPr>
        <w:pStyle w:val="Ttol"/>
        <w:spacing w:line="280" w:lineRule="atLeast"/>
        <w:rPr>
          <w:rFonts w:cs="Arial"/>
          <w:b/>
          <w:sz w:val="20"/>
          <w:szCs w:val="22"/>
          <w:u w:val="none"/>
        </w:rPr>
      </w:pPr>
      <w:r w:rsidRPr="00A94F34">
        <w:rPr>
          <w:rFonts w:cs="Arial"/>
          <w:b/>
          <w:sz w:val="20"/>
          <w:szCs w:val="22"/>
          <w:u w:val="none"/>
        </w:rPr>
        <w:t>RESOLUCIÓ D’ADJUDICACIÓ DEL CONTRACTE</w:t>
      </w:r>
    </w:p>
    <w:p w14:paraId="32EADED4" w14:textId="77777777" w:rsidR="009535FF" w:rsidRPr="00A94F34" w:rsidRDefault="00563209" w:rsidP="00563209">
      <w:pPr>
        <w:spacing w:line="280" w:lineRule="atLeast"/>
        <w:jc w:val="center"/>
        <w:rPr>
          <w:rFonts w:cs="Arial"/>
          <w:sz w:val="20"/>
          <w:szCs w:val="22"/>
        </w:rPr>
      </w:pPr>
      <w:r w:rsidRPr="00A94F34">
        <w:rPr>
          <w:rFonts w:cs="Arial"/>
          <w:b/>
          <w:sz w:val="20"/>
          <w:szCs w:val="22"/>
        </w:rPr>
        <w:t xml:space="preserve"> </w:t>
      </w:r>
      <w:r w:rsidR="007300C4" w:rsidRPr="00A94F34">
        <w:rPr>
          <w:rFonts w:cs="Arial"/>
          <w:b/>
          <w:sz w:val="20"/>
          <w:szCs w:val="22"/>
        </w:rPr>
        <w:t>(NUMBER — CSO/LA 2020/420-680 – SIRI PROJECT)</w:t>
      </w:r>
    </w:p>
    <w:p w14:paraId="77734095" w14:textId="77777777" w:rsidR="001050A0" w:rsidRPr="00A94F34" w:rsidRDefault="001050A0" w:rsidP="009535FF">
      <w:pPr>
        <w:rPr>
          <w:rFonts w:cs="Arial"/>
          <w:sz w:val="20"/>
          <w:szCs w:val="22"/>
        </w:rPr>
      </w:pPr>
    </w:p>
    <w:p w14:paraId="1B817E9B" w14:textId="77777777" w:rsidR="00563209" w:rsidRPr="00A94F34" w:rsidRDefault="00563209" w:rsidP="00563209">
      <w:pPr>
        <w:rPr>
          <w:rFonts w:cs="Arial"/>
          <w:b/>
          <w:sz w:val="20"/>
          <w:szCs w:val="22"/>
          <w:u w:val="single"/>
        </w:rPr>
      </w:pPr>
      <w:r w:rsidRPr="00A94F34">
        <w:rPr>
          <w:rFonts w:cs="Arial"/>
          <w:b/>
          <w:sz w:val="20"/>
          <w:szCs w:val="22"/>
          <w:u w:val="single"/>
        </w:rPr>
        <w:t>Antecedents</w:t>
      </w:r>
    </w:p>
    <w:p w14:paraId="51E2B821" w14:textId="77777777" w:rsidR="001D76CC" w:rsidRPr="00A94F34" w:rsidRDefault="001D76CC" w:rsidP="009535FF">
      <w:pPr>
        <w:rPr>
          <w:rFonts w:cs="Arial"/>
          <w:sz w:val="20"/>
          <w:szCs w:val="22"/>
        </w:rPr>
      </w:pPr>
    </w:p>
    <w:p w14:paraId="01BEB032" w14:textId="2E72B632" w:rsidR="00667DA5" w:rsidRPr="00A94F34" w:rsidRDefault="00680EE1" w:rsidP="00667DA5">
      <w:pPr>
        <w:pStyle w:val="Pargrafdellista"/>
        <w:numPr>
          <w:ilvl w:val="0"/>
          <w:numId w:val="21"/>
        </w:numPr>
        <w:autoSpaceDE w:val="0"/>
        <w:autoSpaceDN w:val="0"/>
        <w:adjustRightInd w:val="0"/>
        <w:ind w:left="360"/>
        <w:rPr>
          <w:rFonts w:cs="Arial"/>
          <w:color w:val="000000"/>
          <w:sz w:val="20"/>
          <w:szCs w:val="24"/>
          <w:lang w:bidi="ks-Deva"/>
        </w:rPr>
      </w:pPr>
      <w:r w:rsidRPr="00680EE1">
        <w:rPr>
          <w:rFonts w:cs="Arial"/>
          <w:color w:val="000000"/>
          <w:sz w:val="20"/>
          <w:szCs w:val="22"/>
          <w:lang w:bidi="ks-Deva"/>
        </w:rPr>
        <w:t xml:space="preserve">En data </w:t>
      </w:r>
      <w:r w:rsidR="00CA5099">
        <w:rPr>
          <w:rFonts w:cs="Arial"/>
          <w:color w:val="000000"/>
          <w:sz w:val="20"/>
          <w:szCs w:val="22"/>
          <w:lang w:bidi="ks-Deva"/>
        </w:rPr>
        <w:t>13</w:t>
      </w:r>
      <w:r w:rsidRPr="00680EE1">
        <w:rPr>
          <w:rFonts w:cs="Arial"/>
          <w:color w:val="000000"/>
          <w:sz w:val="20"/>
          <w:szCs w:val="22"/>
          <w:lang w:bidi="ks-Deva"/>
        </w:rPr>
        <w:t xml:space="preserve"> de </w:t>
      </w:r>
      <w:r w:rsidR="00CA5099">
        <w:rPr>
          <w:rFonts w:cs="Arial"/>
          <w:color w:val="000000"/>
          <w:sz w:val="20"/>
          <w:szCs w:val="22"/>
          <w:lang w:bidi="ks-Deva"/>
        </w:rPr>
        <w:t>febrer</w:t>
      </w:r>
      <w:r w:rsidRPr="00680EE1">
        <w:rPr>
          <w:rFonts w:cs="Arial"/>
          <w:color w:val="000000"/>
          <w:sz w:val="20"/>
          <w:szCs w:val="22"/>
          <w:lang w:bidi="ks-Deva"/>
        </w:rPr>
        <w:t xml:space="preserve"> de 2025 el Director de l’Agència Catalana de Cooperació al Desenvolupament va aprovar l'expedient D21475/G00034 N-Negociat </w:t>
      </w:r>
      <w:r w:rsidR="00CA5099">
        <w:rPr>
          <w:rFonts w:cs="Arial"/>
          <w:color w:val="000000"/>
          <w:sz w:val="20"/>
          <w:szCs w:val="22"/>
          <w:lang w:bidi="ks-Deva"/>
        </w:rPr>
        <w:t>3</w:t>
      </w:r>
      <w:r w:rsidRPr="00680EE1">
        <w:rPr>
          <w:rFonts w:cs="Arial"/>
          <w:color w:val="000000"/>
          <w:sz w:val="20"/>
          <w:szCs w:val="22"/>
          <w:lang w:bidi="ks-Deva"/>
        </w:rPr>
        <w:t xml:space="preserve">/2025, de contractació d’una empresa </w:t>
      </w:r>
      <w:r w:rsidR="00CA5099" w:rsidRPr="00CA5099">
        <w:rPr>
          <w:rFonts w:cs="Arial"/>
          <w:color w:val="000000"/>
          <w:sz w:val="20"/>
          <w:szCs w:val="22"/>
          <w:lang w:bidi="ks-Deva"/>
        </w:rPr>
        <w:t>per al subministrament d’equipament de recollida de residus sòlid</w:t>
      </w:r>
      <w:r w:rsidR="00CA5099">
        <w:rPr>
          <w:rFonts w:cs="Arial"/>
          <w:color w:val="000000"/>
          <w:sz w:val="20"/>
          <w:szCs w:val="22"/>
          <w:lang w:bidi="ks-Deva"/>
        </w:rPr>
        <w:t xml:space="preserve">s </w:t>
      </w:r>
      <w:r w:rsidRPr="00680EE1">
        <w:rPr>
          <w:rFonts w:cs="Arial"/>
          <w:color w:val="000000"/>
          <w:sz w:val="20"/>
          <w:szCs w:val="22"/>
          <w:lang w:bidi="ks-Deva"/>
        </w:rPr>
        <w:t xml:space="preserve">per a les unitats territorials beneficiàries dels </w:t>
      </w:r>
      <w:proofErr w:type="spellStart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Quick</w:t>
      </w:r>
      <w:proofErr w:type="spellEnd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 xml:space="preserve"> </w:t>
      </w:r>
      <w:proofErr w:type="spellStart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Win</w:t>
      </w:r>
      <w:r w:rsidR="00CA5099" w:rsidRPr="00CA5099">
        <w:rPr>
          <w:rFonts w:cs="Arial"/>
          <w:i/>
          <w:iCs/>
          <w:color w:val="000000"/>
          <w:sz w:val="20"/>
          <w:szCs w:val="22"/>
          <w:lang w:bidi="ks-Deva"/>
        </w:rPr>
        <w:t>s</w:t>
      </w:r>
      <w:proofErr w:type="spellEnd"/>
      <w:r w:rsidRPr="00680EE1">
        <w:rPr>
          <w:rFonts w:cs="Arial"/>
          <w:color w:val="000000"/>
          <w:sz w:val="20"/>
          <w:szCs w:val="22"/>
          <w:lang w:bidi="ks-Deva"/>
        </w:rPr>
        <w:t xml:space="preserve"> finançats en el marc del projecte </w:t>
      </w:r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“</w:t>
      </w:r>
      <w:proofErr w:type="spellStart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Sustainable</w:t>
      </w:r>
      <w:proofErr w:type="spellEnd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 xml:space="preserve">, </w:t>
      </w:r>
      <w:proofErr w:type="spellStart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Inclusive</w:t>
      </w:r>
      <w:proofErr w:type="spellEnd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 xml:space="preserve"> and </w:t>
      </w:r>
      <w:proofErr w:type="spellStart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Resilient</w:t>
      </w:r>
      <w:proofErr w:type="spellEnd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 xml:space="preserve"> </w:t>
      </w:r>
      <w:proofErr w:type="spellStart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Inhambane</w:t>
      </w:r>
      <w:proofErr w:type="spellEnd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 xml:space="preserve"> </w:t>
      </w:r>
      <w:proofErr w:type="spellStart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Province</w:t>
      </w:r>
      <w:proofErr w:type="spellEnd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 xml:space="preserve"> – SIRI </w:t>
      </w:r>
      <w:proofErr w:type="spellStart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project</w:t>
      </w:r>
      <w:proofErr w:type="spellEnd"/>
      <w:r w:rsidRPr="00CA5099">
        <w:rPr>
          <w:rFonts w:cs="Arial"/>
          <w:i/>
          <w:iCs/>
          <w:color w:val="000000"/>
          <w:sz w:val="20"/>
          <w:szCs w:val="22"/>
          <w:lang w:bidi="ks-Deva"/>
        </w:rPr>
        <w:t>”,</w:t>
      </w:r>
      <w:r w:rsidRPr="00680EE1">
        <w:rPr>
          <w:rFonts w:cs="Arial"/>
          <w:color w:val="000000"/>
          <w:sz w:val="20"/>
          <w:szCs w:val="22"/>
          <w:lang w:bidi="ks-Deva"/>
        </w:rPr>
        <w:t xml:space="preserve"> mitjançant procediment negociat sense publicitat, durant l’any 2025 per un pressupost màxim de </w:t>
      </w:r>
      <w:r w:rsidR="00CA5099" w:rsidRPr="00CA5099">
        <w:rPr>
          <w:rFonts w:cs="Arial"/>
          <w:color w:val="000000"/>
          <w:sz w:val="20"/>
          <w:szCs w:val="22"/>
          <w:lang w:bidi="ks-Deva"/>
        </w:rPr>
        <w:t>51.407,84 € (cinquanta-un mil quatre-cents set euros amb vuitanta-quatre cèntims)</w:t>
      </w:r>
      <w:r w:rsidRPr="00680EE1">
        <w:rPr>
          <w:rFonts w:cs="Arial"/>
          <w:color w:val="000000"/>
          <w:sz w:val="20"/>
          <w:szCs w:val="22"/>
          <w:lang w:bidi="ks-Deva"/>
        </w:rPr>
        <w:t>, impostos exclosos.</w:t>
      </w:r>
    </w:p>
    <w:p w14:paraId="0B7A185A" w14:textId="77777777" w:rsidR="00667DA5" w:rsidRPr="00A94F34" w:rsidRDefault="00667DA5" w:rsidP="00667DA5">
      <w:pPr>
        <w:pStyle w:val="Pargrafdellista"/>
        <w:autoSpaceDE w:val="0"/>
        <w:autoSpaceDN w:val="0"/>
        <w:adjustRightInd w:val="0"/>
        <w:ind w:left="360"/>
        <w:rPr>
          <w:rFonts w:cs="Arial"/>
          <w:color w:val="000000"/>
          <w:sz w:val="20"/>
          <w:szCs w:val="24"/>
          <w:lang w:bidi="ks-Deva"/>
        </w:rPr>
      </w:pPr>
    </w:p>
    <w:p w14:paraId="22060A79" w14:textId="0447BE4D" w:rsidR="00680EE1" w:rsidRDefault="00680EE1" w:rsidP="005242DF">
      <w:pPr>
        <w:pStyle w:val="Pargrafdellista"/>
        <w:numPr>
          <w:ilvl w:val="0"/>
          <w:numId w:val="21"/>
        </w:numPr>
        <w:autoSpaceDE w:val="0"/>
        <w:autoSpaceDN w:val="0"/>
        <w:adjustRightInd w:val="0"/>
        <w:ind w:left="360"/>
        <w:rPr>
          <w:rFonts w:eastAsia="Times"/>
          <w:sz w:val="20"/>
          <w:szCs w:val="22"/>
        </w:rPr>
      </w:pPr>
      <w:r w:rsidRPr="00680EE1">
        <w:rPr>
          <w:sz w:val="20"/>
          <w:szCs w:val="22"/>
        </w:rPr>
        <w:t>En la mateixa data, el Director de l’Agència Catalana de Cooperació al Desenvolupament va s</w:t>
      </w:r>
      <w:r w:rsidRPr="00680EE1">
        <w:rPr>
          <w:rFonts w:eastAsia="Times"/>
          <w:sz w:val="20"/>
          <w:szCs w:val="22"/>
        </w:rPr>
        <w:t xml:space="preserve">eleccionar les empreses per efectuar la negociació del contracte de subministrament d’equipament </w:t>
      </w:r>
      <w:r w:rsidR="00CA5099">
        <w:rPr>
          <w:rFonts w:eastAsia="Times"/>
          <w:sz w:val="20"/>
          <w:szCs w:val="22"/>
        </w:rPr>
        <w:t>de recollida de residus sòlids</w:t>
      </w:r>
      <w:r w:rsidRPr="00680EE1">
        <w:rPr>
          <w:rFonts w:eastAsia="Times"/>
          <w:sz w:val="20"/>
          <w:szCs w:val="22"/>
        </w:rPr>
        <w:t xml:space="preserve"> per a les unitats territorials beneficiàries dels </w:t>
      </w:r>
      <w:proofErr w:type="spellStart"/>
      <w:r w:rsidRPr="00680EE1">
        <w:rPr>
          <w:rFonts w:eastAsia="Times"/>
          <w:i/>
          <w:sz w:val="20"/>
          <w:szCs w:val="22"/>
        </w:rPr>
        <w:t>Quick</w:t>
      </w:r>
      <w:proofErr w:type="spellEnd"/>
      <w:r w:rsidRPr="00680EE1">
        <w:rPr>
          <w:rFonts w:eastAsia="Times"/>
          <w:i/>
          <w:sz w:val="20"/>
          <w:szCs w:val="22"/>
        </w:rPr>
        <w:t xml:space="preserve"> </w:t>
      </w:r>
      <w:proofErr w:type="spellStart"/>
      <w:r w:rsidRPr="00680EE1">
        <w:rPr>
          <w:rFonts w:eastAsia="Times"/>
          <w:i/>
          <w:sz w:val="20"/>
          <w:szCs w:val="22"/>
        </w:rPr>
        <w:t>Win</w:t>
      </w:r>
      <w:r w:rsidR="00CA5099">
        <w:rPr>
          <w:rFonts w:eastAsia="Times"/>
          <w:i/>
          <w:sz w:val="20"/>
          <w:szCs w:val="22"/>
        </w:rPr>
        <w:t>s</w:t>
      </w:r>
      <w:proofErr w:type="spellEnd"/>
      <w:r w:rsidRPr="00680EE1">
        <w:rPr>
          <w:rFonts w:eastAsia="Times"/>
          <w:sz w:val="20"/>
          <w:szCs w:val="22"/>
        </w:rPr>
        <w:t xml:space="preserve"> finançats en el marc del projecte</w:t>
      </w:r>
      <w:r w:rsidRPr="00680EE1">
        <w:rPr>
          <w:sz w:val="20"/>
          <w:szCs w:val="22"/>
        </w:rPr>
        <w:t xml:space="preserve"> </w:t>
      </w:r>
      <w:r w:rsidRPr="00680EE1">
        <w:rPr>
          <w:i/>
          <w:sz w:val="20"/>
          <w:szCs w:val="22"/>
        </w:rPr>
        <w:t>“</w:t>
      </w:r>
      <w:proofErr w:type="spellStart"/>
      <w:r w:rsidRPr="00680EE1">
        <w:rPr>
          <w:i/>
          <w:sz w:val="20"/>
          <w:szCs w:val="22"/>
        </w:rPr>
        <w:t>Sustainable</w:t>
      </w:r>
      <w:proofErr w:type="spellEnd"/>
      <w:r w:rsidRPr="00680EE1">
        <w:rPr>
          <w:i/>
          <w:sz w:val="20"/>
          <w:szCs w:val="22"/>
        </w:rPr>
        <w:t xml:space="preserve">, </w:t>
      </w:r>
      <w:proofErr w:type="spellStart"/>
      <w:r w:rsidRPr="00680EE1">
        <w:rPr>
          <w:i/>
          <w:sz w:val="20"/>
          <w:szCs w:val="22"/>
        </w:rPr>
        <w:t>Inclusive</w:t>
      </w:r>
      <w:proofErr w:type="spellEnd"/>
      <w:r w:rsidRPr="00680EE1">
        <w:rPr>
          <w:i/>
          <w:sz w:val="20"/>
          <w:szCs w:val="22"/>
        </w:rPr>
        <w:t xml:space="preserve"> and </w:t>
      </w:r>
      <w:proofErr w:type="spellStart"/>
      <w:r w:rsidRPr="00680EE1">
        <w:rPr>
          <w:i/>
          <w:sz w:val="20"/>
          <w:szCs w:val="22"/>
        </w:rPr>
        <w:t>Resilient</w:t>
      </w:r>
      <w:proofErr w:type="spellEnd"/>
      <w:r w:rsidRPr="00680EE1">
        <w:rPr>
          <w:i/>
          <w:sz w:val="20"/>
          <w:szCs w:val="22"/>
        </w:rPr>
        <w:t xml:space="preserve"> </w:t>
      </w:r>
      <w:proofErr w:type="spellStart"/>
      <w:r w:rsidRPr="00680EE1">
        <w:rPr>
          <w:i/>
          <w:sz w:val="20"/>
          <w:szCs w:val="22"/>
        </w:rPr>
        <w:t>Inhambane</w:t>
      </w:r>
      <w:proofErr w:type="spellEnd"/>
      <w:r w:rsidRPr="00680EE1">
        <w:rPr>
          <w:i/>
          <w:sz w:val="20"/>
          <w:szCs w:val="22"/>
        </w:rPr>
        <w:t xml:space="preserve"> </w:t>
      </w:r>
      <w:proofErr w:type="spellStart"/>
      <w:r w:rsidRPr="00680EE1">
        <w:rPr>
          <w:i/>
          <w:sz w:val="20"/>
          <w:szCs w:val="22"/>
        </w:rPr>
        <w:t>Province</w:t>
      </w:r>
      <w:proofErr w:type="spellEnd"/>
      <w:r w:rsidRPr="00680EE1">
        <w:rPr>
          <w:i/>
          <w:sz w:val="20"/>
          <w:szCs w:val="22"/>
        </w:rPr>
        <w:t xml:space="preserve"> – SIRI </w:t>
      </w:r>
      <w:proofErr w:type="spellStart"/>
      <w:r w:rsidRPr="00680EE1">
        <w:rPr>
          <w:i/>
          <w:sz w:val="20"/>
          <w:szCs w:val="22"/>
        </w:rPr>
        <w:t>project</w:t>
      </w:r>
      <w:proofErr w:type="spellEnd"/>
      <w:r w:rsidRPr="00680EE1">
        <w:rPr>
          <w:i/>
          <w:sz w:val="20"/>
          <w:szCs w:val="22"/>
        </w:rPr>
        <w:t>”</w:t>
      </w:r>
      <w:r w:rsidRPr="00680EE1">
        <w:rPr>
          <w:sz w:val="20"/>
          <w:szCs w:val="22"/>
        </w:rPr>
        <w:t xml:space="preserve">, </w:t>
      </w:r>
      <w:r w:rsidRPr="00680EE1">
        <w:rPr>
          <w:rFonts w:eastAsia="Times"/>
          <w:sz w:val="20"/>
          <w:szCs w:val="22"/>
        </w:rPr>
        <w:t>que es regirà pel Quadre de Característiques aprovat per a la present contractació, essent les següents:</w:t>
      </w:r>
    </w:p>
    <w:p w14:paraId="387D745E" w14:textId="77777777" w:rsidR="00680EE1" w:rsidRPr="00E26EB5" w:rsidRDefault="00680EE1" w:rsidP="00680EE1">
      <w:p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cs="Arial"/>
          <w:sz w:val="20"/>
          <w:szCs w:val="22"/>
        </w:rPr>
      </w:pPr>
      <w:bookmarkStart w:id="0" w:name="_Hlk189823025"/>
    </w:p>
    <w:p w14:paraId="3FE5FFE8" w14:textId="5B1FEAE7" w:rsidR="00680EE1" w:rsidRPr="00E26EB5" w:rsidRDefault="00CA5099" w:rsidP="00680EE1">
      <w:pPr>
        <w:numPr>
          <w:ilvl w:val="0"/>
          <w:numId w:val="24"/>
        </w:num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cs="Arial"/>
          <w:sz w:val="20"/>
          <w:szCs w:val="22"/>
        </w:rPr>
      </w:pPr>
      <w:bookmarkStart w:id="1" w:name="_Hlk191892179"/>
      <w:r w:rsidRPr="00CA5099">
        <w:rPr>
          <w:rFonts w:cs="Arial"/>
          <w:sz w:val="20"/>
          <w:szCs w:val="22"/>
        </w:rPr>
        <w:t xml:space="preserve">Fijacu </w:t>
      </w:r>
      <w:proofErr w:type="spellStart"/>
      <w:r w:rsidRPr="00CA5099">
        <w:rPr>
          <w:rFonts w:cs="Arial"/>
          <w:sz w:val="20"/>
          <w:szCs w:val="22"/>
        </w:rPr>
        <w:t>Construções</w:t>
      </w:r>
      <w:proofErr w:type="spellEnd"/>
      <w:r>
        <w:rPr>
          <w:rFonts w:cs="Arial"/>
          <w:sz w:val="20"/>
          <w:szCs w:val="22"/>
        </w:rPr>
        <w:t xml:space="preserve">, </w:t>
      </w:r>
      <w:proofErr w:type="spellStart"/>
      <w:r w:rsidR="00680EE1" w:rsidRPr="00E26EB5">
        <w:rPr>
          <w:rFonts w:cs="Arial"/>
          <w:sz w:val="20"/>
          <w:szCs w:val="22"/>
        </w:rPr>
        <w:t>Lda</w:t>
      </w:r>
      <w:proofErr w:type="spellEnd"/>
      <w:r w:rsidR="00680EE1" w:rsidRPr="00E26EB5">
        <w:rPr>
          <w:rFonts w:cs="Arial"/>
          <w:sz w:val="20"/>
          <w:szCs w:val="22"/>
        </w:rPr>
        <w:t>.</w:t>
      </w:r>
    </w:p>
    <w:p w14:paraId="7597453D" w14:textId="11833B36" w:rsidR="00680EE1" w:rsidRPr="00E26EB5" w:rsidRDefault="00CA5099" w:rsidP="00680EE1">
      <w:pPr>
        <w:numPr>
          <w:ilvl w:val="0"/>
          <w:numId w:val="24"/>
        </w:num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cs="Arial"/>
          <w:sz w:val="20"/>
          <w:szCs w:val="22"/>
        </w:rPr>
      </w:pPr>
      <w:r w:rsidRPr="00CA5099">
        <w:rPr>
          <w:rFonts w:cs="Arial"/>
          <w:sz w:val="20"/>
          <w:szCs w:val="22"/>
        </w:rPr>
        <w:t xml:space="preserve">Mbilene Engenharia e </w:t>
      </w:r>
      <w:proofErr w:type="spellStart"/>
      <w:r w:rsidRPr="00CA5099">
        <w:rPr>
          <w:rFonts w:cs="Arial"/>
          <w:sz w:val="20"/>
          <w:szCs w:val="22"/>
        </w:rPr>
        <w:t>Projectos</w:t>
      </w:r>
      <w:proofErr w:type="spellEnd"/>
      <w:r w:rsidR="00680EE1">
        <w:rPr>
          <w:rFonts w:cs="Arial"/>
          <w:sz w:val="20"/>
          <w:szCs w:val="22"/>
        </w:rPr>
        <w:t>,</w:t>
      </w:r>
      <w:r w:rsidR="00680EE1" w:rsidRPr="00E26EB5">
        <w:rPr>
          <w:rFonts w:cs="Arial"/>
          <w:sz w:val="20"/>
          <w:szCs w:val="22"/>
        </w:rPr>
        <w:t xml:space="preserve"> </w:t>
      </w:r>
      <w:proofErr w:type="spellStart"/>
      <w:r w:rsidR="00680EE1" w:rsidRPr="00E26EB5">
        <w:rPr>
          <w:rFonts w:cs="Arial"/>
          <w:sz w:val="20"/>
          <w:szCs w:val="22"/>
        </w:rPr>
        <w:t>Lda</w:t>
      </w:r>
      <w:proofErr w:type="spellEnd"/>
      <w:r>
        <w:rPr>
          <w:rFonts w:cs="Arial"/>
          <w:sz w:val="20"/>
          <w:szCs w:val="22"/>
        </w:rPr>
        <w:t>.</w:t>
      </w:r>
    </w:p>
    <w:p w14:paraId="47482CD2" w14:textId="72833D9D" w:rsidR="00680EE1" w:rsidRPr="008829A6" w:rsidRDefault="00CA5099" w:rsidP="00680EE1">
      <w:pPr>
        <w:numPr>
          <w:ilvl w:val="0"/>
          <w:numId w:val="24"/>
        </w:num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cs="Arial"/>
          <w:sz w:val="20"/>
        </w:rPr>
      </w:pPr>
      <w:proofErr w:type="spellStart"/>
      <w:r w:rsidRPr="00CA5099">
        <w:rPr>
          <w:rFonts w:cs="Arial"/>
          <w:sz w:val="20"/>
          <w:szCs w:val="22"/>
        </w:rPr>
        <w:t>Smart</w:t>
      </w:r>
      <w:proofErr w:type="spellEnd"/>
      <w:r w:rsidRPr="00CA5099">
        <w:rPr>
          <w:rFonts w:cs="Arial"/>
          <w:sz w:val="20"/>
          <w:szCs w:val="22"/>
        </w:rPr>
        <w:t xml:space="preserve"> </w:t>
      </w:r>
      <w:proofErr w:type="spellStart"/>
      <w:r w:rsidRPr="00CA5099">
        <w:rPr>
          <w:rFonts w:cs="Arial"/>
          <w:sz w:val="20"/>
          <w:szCs w:val="22"/>
        </w:rPr>
        <w:t>Construction</w:t>
      </w:r>
      <w:proofErr w:type="spellEnd"/>
      <w:r w:rsidRPr="00CA5099">
        <w:rPr>
          <w:rFonts w:cs="Arial"/>
          <w:sz w:val="20"/>
          <w:szCs w:val="22"/>
        </w:rPr>
        <w:t xml:space="preserve"> </w:t>
      </w:r>
      <w:proofErr w:type="spellStart"/>
      <w:r w:rsidRPr="00CA5099">
        <w:rPr>
          <w:rFonts w:cs="Arial"/>
          <w:sz w:val="20"/>
          <w:szCs w:val="22"/>
        </w:rPr>
        <w:t>Solution</w:t>
      </w:r>
      <w:proofErr w:type="spellEnd"/>
      <w:r w:rsidR="00680EE1" w:rsidRPr="00E26EB5">
        <w:rPr>
          <w:rFonts w:cs="Arial"/>
          <w:sz w:val="20"/>
          <w:szCs w:val="22"/>
        </w:rPr>
        <w:t xml:space="preserve">, </w:t>
      </w:r>
      <w:proofErr w:type="spellStart"/>
      <w:r w:rsidR="00680EE1" w:rsidRPr="00E26EB5">
        <w:rPr>
          <w:rFonts w:cs="Arial"/>
          <w:sz w:val="20"/>
          <w:szCs w:val="22"/>
        </w:rPr>
        <w:t>Lda</w:t>
      </w:r>
      <w:proofErr w:type="spellEnd"/>
      <w:r>
        <w:rPr>
          <w:rFonts w:cs="Arial"/>
          <w:sz w:val="20"/>
          <w:szCs w:val="22"/>
        </w:rPr>
        <w:t>.</w:t>
      </w:r>
    </w:p>
    <w:bookmarkEnd w:id="0"/>
    <w:bookmarkEnd w:id="1"/>
    <w:p w14:paraId="177B698A" w14:textId="77777777" w:rsidR="00680EE1" w:rsidRPr="00680EE1" w:rsidRDefault="00680EE1" w:rsidP="00680EE1">
      <w:pPr>
        <w:autoSpaceDE w:val="0"/>
        <w:autoSpaceDN w:val="0"/>
        <w:adjustRightInd w:val="0"/>
        <w:rPr>
          <w:rFonts w:eastAsia="Times"/>
          <w:sz w:val="20"/>
          <w:szCs w:val="22"/>
        </w:rPr>
      </w:pPr>
    </w:p>
    <w:p w14:paraId="0FD31A41" w14:textId="34EDB778" w:rsidR="00680EE1" w:rsidRPr="00680EE1" w:rsidRDefault="00680EE1" w:rsidP="00680EE1">
      <w:pPr>
        <w:pStyle w:val="Pargrafdellista"/>
        <w:autoSpaceDE w:val="0"/>
        <w:autoSpaceDN w:val="0"/>
        <w:adjustRightInd w:val="0"/>
        <w:ind w:left="360"/>
        <w:rPr>
          <w:rFonts w:eastAsia="Times"/>
          <w:sz w:val="20"/>
          <w:szCs w:val="22"/>
        </w:rPr>
      </w:pPr>
      <w:r w:rsidRPr="00680EE1">
        <w:rPr>
          <w:rFonts w:eastAsia="Times"/>
          <w:sz w:val="20"/>
          <w:szCs w:val="22"/>
        </w:rPr>
        <w:t xml:space="preserve">Fins al </w:t>
      </w:r>
      <w:r w:rsidR="00CA5099">
        <w:rPr>
          <w:rFonts w:eastAsia="Times"/>
          <w:sz w:val="20"/>
          <w:szCs w:val="22"/>
        </w:rPr>
        <w:t>21</w:t>
      </w:r>
      <w:r w:rsidRPr="00680EE1">
        <w:rPr>
          <w:rFonts w:eastAsia="Times"/>
          <w:sz w:val="20"/>
          <w:szCs w:val="22"/>
        </w:rPr>
        <w:t xml:space="preserve"> de febrer de 2025, data límit per a la presentació de propostes, les següents empreses han presentat les seves propostes:</w:t>
      </w:r>
    </w:p>
    <w:p w14:paraId="4B3B76C8" w14:textId="77777777" w:rsidR="00680EE1" w:rsidRPr="00E26EB5" w:rsidRDefault="00680EE1" w:rsidP="00680EE1">
      <w:pPr>
        <w:tabs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uppressAutoHyphens/>
        <w:rPr>
          <w:rFonts w:cs="Arial"/>
          <w:sz w:val="20"/>
          <w:szCs w:val="22"/>
        </w:rPr>
      </w:pPr>
    </w:p>
    <w:p w14:paraId="75FAD046" w14:textId="77777777" w:rsidR="00CA5099" w:rsidRPr="00CA5099" w:rsidRDefault="00CA5099" w:rsidP="00CA5099">
      <w:pPr>
        <w:numPr>
          <w:ilvl w:val="0"/>
          <w:numId w:val="24"/>
        </w:numPr>
        <w:rPr>
          <w:rFonts w:cs="Arial"/>
          <w:sz w:val="20"/>
          <w:szCs w:val="22"/>
        </w:rPr>
      </w:pPr>
      <w:r w:rsidRPr="00CA5099">
        <w:rPr>
          <w:rFonts w:cs="Arial"/>
          <w:sz w:val="20"/>
          <w:szCs w:val="22"/>
        </w:rPr>
        <w:t xml:space="preserve">Fijacu </w:t>
      </w:r>
      <w:proofErr w:type="spellStart"/>
      <w:r w:rsidRPr="00CA5099">
        <w:rPr>
          <w:rFonts w:cs="Arial"/>
          <w:sz w:val="20"/>
          <w:szCs w:val="22"/>
        </w:rPr>
        <w:t>Construções</w:t>
      </w:r>
      <w:proofErr w:type="spellEnd"/>
      <w:r w:rsidRPr="00CA5099">
        <w:rPr>
          <w:rFonts w:cs="Arial"/>
          <w:sz w:val="20"/>
          <w:szCs w:val="22"/>
        </w:rPr>
        <w:t xml:space="preserve">, </w:t>
      </w:r>
      <w:proofErr w:type="spellStart"/>
      <w:r w:rsidRPr="00CA5099">
        <w:rPr>
          <w:rFonts w:cs="Arial"/>
          <w:sz w:val="20"/>
          <w:szCs w:val="22"/>
        </w:rPr>
        <w:t>Lda</w:t>
      </w:r>
      <w:proofErr w:type="spellEnd"/>
      <w:r w:rsidRPr="00CA5099">
        <w:rPr>
          <w:rFonts w:cs="Arial"/>
          <w:sz w:val="20"/>
          <w:szCs w:val="22"/>
        </w:rPr>
        <w:t>.</w:t>
      </w:r>
    </w:p>
    <w:p w14:paraId="3214F582" w14:textId="77777777" w:rsidR="00CA5099" w:rsidRPr="00CA5099" w:rsidRDefault="00CA5099" w:rsidP="00CA5099">
      <w:pPr>
        <w:numPr>
          <w:ilvl w:val="0"/>
          <w:numId w:val="24"/>
        </w:numPr>
        <w:rPr>
          <w:rFonts w:cs="Arial"/>
          <w:sz w:val="20"/>
          <w:szCs w:val="22"/>
        </w:rPr>
      </w:pPr>
      <w:r w:rsidRPr="00CA5099">
        <w:rPr>
          <w:rFonts w:cs="Arial"/>
          <w:sz w:val="20"/>
          <w:szCs w:val="22"/>
        </w:rPr>
        <w:t xml:space="preserve">Mbilene Engenharia e </w:t>
      </w:r>
      <w:proofErr w:type="spellStart"/>
      <w:r w:rsidRPr="00CA5099">
        <w:rPr>
          <w:rFonts w:cs="Arial"/>
          <w:sz w:val="20"/>
          <w:szCs w:val="22"/>
        </w:rPr>
        <w:t>Projectos</w:t>
      </w:r>
      <w:proofErr w:type="spellEnd"/>
      <w:r w:rsidRPr="00CA5099">
        <w:rPr>
          <w:rFonts w:cs="Arial"/>
          <w:sz w:val="20"/>
          <w:szCs w:val="22"/>
        </w:rPr>
        <w:t xml:space="preserve">, </w:t>
      </w:r>
      <w:proofErr w:type="spellStart"/>
      <w:r w:rsidRPr="00CA5099">
        <w:rPr>
          <w:rFonts w:cs="Arial"/>
          <w:sz w:val="20"/>
          <w:szCs w:val="22"/>
        </w:rPr>
        <w:t>Lda</w:t>
      </w:r>
      <w:proofErr w:type="spellEnd"/>
      <w:r w:rsidRPr="00CA5099">
        <w:rPr>
          <w:rFonts w:cs="Arial"/>
          <w:sz w:val="20"/>
          <w:szCs w:val="22"/>
        </w:rPr>
        <w:t>.</w:t>
      </w:r>
    </w:p>
    <w:p w14:paraId="691B3B3D" w14:textId="77777777" w:rsidR="00CA5099" w:rsidRPr="00CA5099" w:rsidRDefault="00CA5099" w:rsidP="00CA5099">
      <w:pPr>
        <w:numPr>
          <w:ilvl w:val="0"/>
          <w:numId w:val="24"/>
        </w:numPr>
        <w:rPr>
          <w:rFonts w:cs="Arial"/>
          <w:sz w:val="20"/>
          <w:szCs w:val="22"/>
        </w:rPr>
      </w:pPr>
      <w:proofErr w:type="spellStart"/>
      <w:r w:rsidRPr="00CA5099">
        <w:rPr>
          <w:rFonts w:cs="Arial"/>
          <w:sz w:val="20"/>
          <w:szCs w:val="22"/>
        </w:rPr>
        <w:t>Smart</w:t>
      </w:r>
      <w:proofErr w:type="spellEnd"/>
      <w:r w:rsidRPr="00CA5099">
        <w:rPr>
          <w:rFonts w:cs="Arial"/>
          <w:sz w:val="20"/>
          <w:szCs w:val="22"/>
        </w:rPr>
        <w:t xml:space="preserve"> </w:t>
      </w:r>
      <w:proofErr w:type="spellStart"/>
      <w:r w:rsidRPr="00CA5099">
        <w:rPr>
          <w:rFonts w:cs="Arial"/>
          <w:sz w:val="20"/>
          <w:szCs w:val="22"/>
        </w:rPr>
        <w:t>Construction</w:t>
      </w:r>
      <w:proofErr w:type="spellEnd"/>
      <w:r w:rsidRPr="00CA5099">
        <w:rPr>
          <w:rFonts w:cs="Arial"/>
          <w:sz w:val="20"/>
          <w:szCs w:val="22"/>
        </w:rPr>
        <w:t xml:space="preserve"> </w:t>
      </w:r>
      <w:proofErr w:type="spellStart"/>
      <w:r w:rsidRPr="00CA5099">
        <w:rPr>
          <w:rFonts w:cs="Arial"/>
          <w:sz w:val="20"/>
          <w:szCs w:val="22"/>
        </w:rPr>
        <w:t>Solution</w:t>
      </w:r>
      <w:proofErr w:type="spellEnd"/>
      <w:r w:rsidRPr="00CA5099">
        <w:rPr>
          <w:rFonts w:cs="Arial"/>
          <w:sz w:val="20"/>
          <w:szCs w:val="22"/>
        </w:rPr>
        <w:t xml:space="preserve">, </w:t>
      </w:r>
      <w:proofErr w:type="spellStart"/>
      <w:r w:rsidRPr="00CA5099">
        <w:rPr>
          <w:rFonts w:cs="Arial"/>
          <w:sz w:val="20"/>
          <w:szCs w:val="22"/>
        </w:rPr>
        <w:t>Lda</w:t>
      </w:r>
      <w:proofErr w:type="spellEnd"/>
      <w:r w:rsidRPr="00CA5099">
        <w:rPr>
          <w:rFonts w:cs="Arial"/>
          <w:sz w:val="20"/>
          <w:szCs w:val="22"/>
        </w:rPr>
        <w:t>.</w:t>
      </w:r>
    </w:p>
    <w:p w14:paraId="3C936CA0" w14:textId="77777777" w:rsidR="007E762A" w:rsidRPr="00A94F34" w:rsidRDefault="007E762A" w:rsidP="007E762A">
      <w:pPr>
        <w:rPr>
          <w:rFonts w:cs="Arial"/>
          <w:sz w:val="20"/>
          <w:szCs w:val="22"/>
          <w:highlight w:val="yellow"/>
        </w:rPr>
      </w:pPr>
    </w:p>
    <w:p w14:paraId="53FE419D" w14:textId="132F9F02" w:rsidR="00680EE1" w:rsidRPr="002D3A29" w:rsidRDefault="00680EE1" w:rsidP="002D3A29">
      <w:pPr>
        <w:pStyle w:val="Pargrafdellista"/>
        <w:numPr>
          <w:ilvl w:val="0"/>
          <w:numId w:val="21"/>
        </w:numPr>
        <w:ind w:left="360"/>
        <w:rPr>
          <w:rFonts w:cs="Arial"/>
          <w:color w:val="000000"/>
          <w:sz w:val="20"/>
          <w:szCs w:val="22"/>
          <w:lang w:bidi="ks-Deva"/>
        </w:rPr>
      </w:pPr>
      <w:r w:rsidRPr="00680EE1">
        <w:rPr>
          <w:rFonts w:eastAsia="Times" w:cs="Arial"/>
          <w:sz w:val="20"/>
          <w:szCs w:val="22"/>
        </w:rPr>
        <w:t xml:space="preserve">En data </w:t>
      </w:r>
      <w:r w:rsidR="00CA5099">
        <w:rPr>
          <w:rFonts w:cs="Arial"/>
          <w:sz w:val="20"/>
          <w:szCs w:val="22"/>
          <w:lang w:bidi="ks-Deva"/>
        </w:rPr>
        <w:t>25</w:t>
      </w:r>
      <w:r w:rsidRPr="00680EE1">
        <w:rPr>
          <w:rFonts w:cs="Arial"/>
          <w:sz w:val="20"/>
          <w:szCs w:val="22"/>
          <w:lang w:bidi="ks-Deva"/>
        </w:rPr>
        <w:t xml:space="preserve"> de febrer de 2025</w:t>
      </w:r>
      <w:r w:rsidRPr="00680EE1">
        <w:rPr>
          <w:rFonts w:eastAsia="Times" w:cs="Arial"/>
          <w:sz w:val="20"/>
          <w:szCs w:val="22"/>
        </w:rPr>
        <w:t>, es procedeix a l’apertura de les propostes i la qualificació de la documentació administrativa segons consta en l’informe de la Coordinadora del Projecte</w:t>
      </w:r>
      <w:r w:rsidR="00CA5099">
        <w:rPr>
          <w:rFonts w:eastAsia="Times" w:cs="Arial"/>
          <w:sz w:val="20"/>
          <w:szCs w:val="22"/>
        </w:rPr>
        <w:t xml:space="preserve">. </w:t>
      </w:r>
      <w:r w:rsidR="00CA5099" w:rsidRPr="00CA5099">
        <w:rPr>
          <w:rFonts w:eastAsia="Times" w:cs="Arial"/>
          <w:sz w:val="20"/>
          <w:szCs w:val="22"/>
        </w:rPr>
        <w:t>Un cop revisada la documentació presentada pels licitadors, d’acord amb el que estableix la disposició Tercera: “Contingut de les proposicions” de les “Clàusules especials de licitació, adjudicació i formalització del contracte” contingudes en el Quadre de Característiques per a aquesta licitació, tots els licitadors han presentat la documentació administrativa correctament.</w:t>
      </w:r>
      <w:r w:rsidRPr="00680EE1">
        <w:rPr>
          <w:rFonts w:eastAsia="Times" w:cs="Arial"/>
          <w:sz w:val="20"/>
          <w:szCs w:val="22"/>
        </w:rPr>
        <w:t xml:space="preserve"> </w:t>
      </w:r>
    </w:p>
    <w:p w14:paraId="4A624A51" w14:textId="77777777" w:rsidR="00190AE4" w:rsidRPr="00A94F34" w:rsidRDefault="00190AE4" w:rsidP="00190AE4">
      <w:pPr>
        <w:pStyle w:val="Pargrafdellista"/>
        <w:autoSpaceDE w:val="0"/>
        <w:autoSpaceDN w:val="0"/>
        <w:adjustRightInd w:val="0"/>
        <w:ind w:left="360"/>
        <w:rPr>
          <w:rFonts w:eastAsia="Times" w:cs="Arial"/>
          <w:color w:val="000000"/>
          <w:sz w:val="20"/>
          <w:szCs w:val="22"/>
        </w:rPr>
      </w:pPr>
    </w:p>
    <w:p w14:paraId="37C9E2CA" w14:textId="406CA88C" w:rsidR="00190AE4" w:rsidRPr="00A94F34" w:rsidRDefault="002D3A29" w:rsidP="00190AE4">
      <w:pPr>
        <w:pStyle w:val="Pargrafdellista"/>
        <w:numPr>
          <w:ilvl w:val="0"/>
          <w:numId w:val="21"/>
        </w:numPr>
        <w:autoSpaceDE w:val="0"/>
        <w:autoSpaceDN w:val="0"/>
        <w:adjustRightInd w:val="0"/>
        <w:ind w:left="360"/>
        <w:rPr>
          <w:rFonts w:eastAsia="Times" w:cs="Arial"/>
          <w:color w:val="000000"/>
          <w:sz w:val="20"/>
          <w:szCs w:val="22"/>
        </w:rPr>
      </w:pPr>
      <w:r w:rsidRPr="002D3A29">
        <w:rPr>
          <w:rFonts w:eastAsia="Times" w:cs="Arial"/>
          <w:color w:val="000000"/>
          <w:sz w:val="20"/>
          <w:szCs w:val="22"/>
        </w:rPr>
        <w:t xml:space="preserve">A continuació, es va procedir a l’avaluació inicial de les propostes presentades pel Licitador 1- Fijacu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Construções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,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Lda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., el Licitador 2 – Mbilene Engenharia e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Projectos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,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Lda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. i el Licitador 3 -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Smart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Construction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Solution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,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Lda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>, mitjançant criteris d’adjudicació objectius. Les puntuacions obtingudes en aquesta primera avaluació consten el mateix informe de la Coordinadora del 26 de febrer de 2025.</w:t>
      </w:r>
    </w:p>
    <w:p w14:paraId="570E1F4C" w14:textId="77777777" w:rsidR="00190AE4" w:rsidRPr="00A94F34" w:rsidRDefault="00190AE4" w:rsidP="00190AE4">
      <w:pPr>
        <w:pStyle w:val="Pargrafdellista"/>
        <w:rPr>
          <w:rFonts w:eastAsia="Times" w:cs="Arial"/>
          <w:color w:val="000000"/>
          <w:sz w:val="20"/>
          <w:szCs w:val="22"/>
        </w:rPr>
      </w:pPr>
    </w:p>
    <w:p w14:paraId="53D37E20" w14:textId="0BB443B9" w:rsidR="00190AE4" w:rsidRDefault="002D3A29" w:rsidP="00190AE4">
      <w:pPr>
        <w:pStyle w:val="Pargrafdellista"/>
        <w:numPr>
          <w:ilvl w:val="0"/>
          <w:numId w:val="21"/>
        </w:numPr>
        <w:autoSpaceDE w:val="0"/>
        <w:autoSpaceDN w:val="0"/>
        <w:adjustRightInd w:val="0"/>
        <w:ind w:left="360"/>
        <w:rPr>
          <w:rFonts w:eastAsia="Times" w:cs="Arial"/>
          <w:color w:val="000000"/>
          <w:sz w:val="20"/>
          <w:szCs w:val="22"/>
        </w:rPr>
      </w:pPr>
      <w:r w:rsidRPr="002D3A29">
        <w:rPr>
          <w:rFonts w:eastAsia="Times" w:cs="Arial"/>
          <w:color w:val="000000"/>
          <w:sz w:val="20"/>
          <w:szCs w:val="22"/>
        </w:rPr>
        <w:t xml:space="preserve">Així doncs, en data 27 de febrer de 2025, el director de l’ACCD signà la resolució d’incoació de les negociacions per la qual, d’acord amb l’apartat “I.3 Aspectes a negociar i forma de negociar” del Quadre de Característiques per a aquest contracte, es convida el Licitador 1- Fijacu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Construções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,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Lda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., el Licitador 2 – Mbilene Engenharia e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Projectos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,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Lda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. i el Licitador 3 -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Smart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Construction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Solution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, </w:t>
      </w:r>
      <w:proofErr w:type="spellStart"/>
      <w:r w:rsidRPr="002D3A29">
        <w:rPr>
          <w:rFonts w:eastAsia="Times" w:cs="Arial"/>
          <w:color w:val="000000"/>
          <w:sz w:val="20"/>
          <w:szCs w:val="22"/>
        </w:rPr>
        <w:t>Lda,a</w:t>
      </w:r>
      <w:proofErr w:type="spellEnd"/>
      <w:r w:rsidRPr="002D3A29">
        <w:rPr>
          <w:rFonts w:eastAsia="Times" w:cs="Arial"/>
          <w:color w:val="000000"/>
          <w:sz w:val="20"/>
          <w:szCs w:val="22"/>
        </w:rPr>
        <w:t xml:space="preserve"> millorar la seva proposta avaluable mitjançant criteris objectius.</w:t>
      </w:r>
    </w:p>
    <w:p w14:paraId="76F90E22" w14:textId="77777777" w:rsidR="00F01A9E" w:rsidRPr="009069F6" w:rsidRDefault="00F01A9E" w:rsidP="009069F6">
      <w:pPr>
        <w:rPr>
          <w:rFonts w:eastAsia="Times"/>
          <w:sz w:val="20"/>
          <w:szCs w:val="22"/>
        </w:rPr>
      </w:pPr>
    </w:p>
    <w:p w14:paraId="5C32233B" w14:textId="419755F4" w:rsidR="00F01A9E" w:rsidRPr="00F01A9E" w:rsidRDefault="002D3A29" w:rsidP="00F01A9E">
      <w:pPr>
        <w:pStyle w:val="Default"/>
        <w:numPr>
          <w:ilvl w:val="0"/>
          <w:numId w:val="21"/>
        </w:numPr>
        <w:spacing w:line="276" w:lineRule="auto"/>
        <w:ind w:left="360"/>
        <w:jc w:val="both"/>
        <w:rPr>
          <w:sz w:val="20"/>
        </w:rPr>
      </w:pPr>
      <w:r w:rsidRPr="002D3A29">
        <w:rPr>
          <w:rFonts w:eastAsia="Times"/>
          <w:sz w:val="20"/>
          <w:szCs w:val="22"/>
        </w:rPr>
        <w:t>Fins a la data de 3 de març de 2025, dins el termini màxim per a la presentació de les propostes millorades, tots els licitadors han manifestat la seva voluntat de mantenir la proposta inicial, per la qual cosa mantenen la puntuació que els va ser atorgada a l’anterior avaluació:</w:t>
      </w:r>
    </w:p>
    <w:p w14:paraId="606B08D3" w14:textId="77777777" w:rsidR="00F01A9E" w:rsidRPr="00D27521" w:rsidRDefault="00F01A9E" w:rsidP="00F01A9E">
      <w:pPr>
        <w:contextualSpacing/>
        <w:rPr>
          <w:rFonts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2086"/>
        <w:gridCol w:w="1401"/>
        <w:gridCol w:w="1364"/>
        <w:gridCol w:w="1418"/>
        <w:gridCol w:w="1406"/>
      </w:tblGrid>
      <w:tr w:rsidR="009069F6" w:rsidRPr="00921A3A" w14:paraId="2A013616" w14:textId="77777777" w:rsidTr="00E03AF4">
        <w:trPr>
          <w:trHeight w:val="624"/>
        </w:trPr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E717FAC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4"/>
                <w:szCs w:val="14"/>
              </w:rPr>
              <w:lastRenderedPageBreak/>
              <w:t>Producte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33BD65B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Descripció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9B37F9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 xml:space="preserve"> Preu unitari màxim sense IVA (EUR) 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2BF4046" w14:textId="21D1A2C7" w:rsidR="009069F6" w:rsidRPr="00921A3A" w:rsidRDefault="009069F6" w:rsidP="00E03AF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 xml:space="preserve"> Licitador 1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E1177B8" w14:textId="7672C629" w:rsidR="009069F6" w:rsidRPr="00921A3A" w:rsidRDefault="009069F6" w:rsidP="00E03AF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 xml:space="preserve">Licitador 2 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F2ADA2F" w14:textId="136428B6" w:rsidR="009069F6" w:rsidRPr="00921A3A" w:rsidRDefault="009069F6" w:rsidP="00E03AF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 xml:space="preserve"> Licitador 3</w:t>
            </w:r>
          </w:p>
        </w:tc>
      </w:tr>
      <w:tr w:rsidR="009069F6" w:rsidRPr="00921A3A" w14:paraId="41BEE369" w14:textId="77777777" w:rsidTr="00E03AF4">
        <w:trPr>
          <w:trHeight w:val="624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84AAF5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3EFC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Dipòsits de plàstic de 210 litres per a la recollida d'escombraries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3C6A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     188,02 €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7384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370E73F5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185,00 €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5226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08F354F9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188,02 €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F8DC6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     188,02 € </w:t>
            </w:r>
          </w:p>
        </w:tc>
      </w:tr>
      <w:tr w:rsidR="009069F6" w:rsidRPr="00921A3A" w14:paraId="2B970758" w14:textId="77777777" w:rsidTr="00E03AF4">
        <w:trPr>
          <w:trHeight w:val="624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26FDFF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0B16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Dipòsits de plàstic de 770 litres per a la recollida d'escombraries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1099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  2.125,70 €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B3F7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49470AA2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2.120,00 €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C503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6BE5EDF6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2.125,70 €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6E974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  2.125,70 € </w:t>
            </w:r>
          </w:p>
        </w:tc>
      </w:tr>
      <w:tr w:rsidR="009069F6" w:rsidRPr="00921A3A" w14:paraId="02EAE43A" w14:textId="77777777" w:rsidTr="00E03AF4">
        <w:trPr>
          <w:trHeight w:val="624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C018CB7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28D7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Mànega d'aspiració 110 mm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8A36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        60,56 €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05BE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7E0338D7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55,56 €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82BF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47ACAFEE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60,56 €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60F6F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        60,56 € </w:t>
            </w:r>
          </w:p>
        </w:tc>
      </w:tr>
      <w:tr w:rsidR="009069F6" w:rsidRPr="00921A3A" w14:paraId="3D892FFD" w14:textId="77777777" w:rsidTr="00E03AF4">
        <w:trPr>
          <w:trHeight w:val="624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84242D1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F2D0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Roda 12,5/80-15,3 per a dipòsit d'aspiració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10D0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     663,37 €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BE7A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376209AA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660,37 €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9334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3B310091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663,37 €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F89E0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     663,37 € </w:t>
            </w:r>
          </w:p>
        </w:tc>
      </w:tr>
      <w:tr w:rsidR="009069F6" w:rsidRPr="00921A3A" w14:paraId="1A51F5E4" w14:textId="77777777" w:rsidTr="00E03AF4">
        <w:trPr>
          <w:trHeight w:val="624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02E00A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C563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Remolc de recollida d'escombraries amb capacitat de 8 m³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3410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14.597,70 €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467E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77F53333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14.510,70 €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2D28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4563144C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14.597,70 €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E8D5E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 xml:space="preserve">                        14.597,70 € </w:t>
            </w:r>
          </w:p>
        </w:tc>
      </w:tr>
      <w:tr w:rsidR="009069F6" w:rsidRPr="00921A3A" w14:paraId="49C4D16B" w14:textId="77777777" w:rsidTr="00E03AF4">
        <w:trPr>
          <w:trHeight w:val="29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52DBC8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C66B16" w14:textId="77777777" w:rsidR="009069F6" w:rsidRPr="00921A3A" w:rsidRDefault="009069F6" w:rsidP="00E03AF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Suma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6D684E" w14:textId="77777777" w:rsidR="003E0FA3" w:rsidRDefault="003E0FA3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65070641" w14:textId="5EF9BA50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17.635,35 €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605715" w14:textId="77777777" w:rsidR="003E0FA3" w:rsidRDefault="003E0FA3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5987CE98" w14:textId="46FFF4D5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17.531,63 €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0D7509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014FAF9E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17.635,35 €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54261F" w14:textId="77777777" w:rsidR="003E0FA3" w:rsidRDefault="003E0FA3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6910EF9A" w14:textId="594738A0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17.635,35 €</w:t>
            </w:r>
          </w:p>
        </w:tc>
      </w:tr>
      <w:tr w:rsidR="009069F6" w:rsidRPr="00921A3A" w14:paraId="2F403B30" w14:textId="77777777" w:rsidTr="00E03AF4">
        <w:trPr>
          <w:trHeight w:val="48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A2DF73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62EFA1" w14:textId="77777777" w:rsidR="009069F6" w:rsidRPr="00921A3A" w:rsidRDefault="009069F6" w:rsidP="00E03AF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Import de l'IVA (16%)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69EEEE" w14:textId="77777777" w:rsidR="003E0FA3" w:rsidRDefault="003E0FA3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138FDDD1" w14:textId="3966EB9E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2.821,66 €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4F907D" w14:textId="77777777" w:rsidR="003E0FA3" w:rsidRDefault="003E0FA3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113D44BD" w14:textId="2234AFF8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2.805,06 €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82C7C5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1236CADA" w14:textId="77777777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2.821,66 €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352956" w14:textId="77777777" w:rsidR="003E0FA3" w:rsidRDefault="003E0FA3" w:rsidP="00E03AF4">
            <w:pPr>
              <w:jc w:val="right"/>
              <w:rPr>
                <w:rFonts w:cs="Arial"/>
                <w:sz w:val="16"/>
                <w:szCs w:val="16"/>
              </w:rPr>
            </w:pPr>
          </w:p>
          <w:p w14:paraId="5B10D174" w14:textId="63473E7D" w:rsidR="009069F6" w:rsidRPr="00921A3A" w:rsidRDefault="009069F6" w:rsidP="00E03AF4">
            <w:pPr>
              <w:jc w:val="right"/>
              <w:rPr>
                <w:rFonts w:cs="Arial"/>
                <w:sz w:val="16"/>
                <w:szCs w:val="16"/>
              </w:rPr>
            </w:pPr>
            <w:r w:rsidRPr="00921A3A">
              <w:rPr>
                <w:rFonts w:cs="Arial"/>
                <w:sz w:val="16"/>
                <w:szCs w:val="16"/>
              </w:rPr>
              <w:t>2.821,66 €</w:t>
            </w:r>
          </w:p>
        </w:tc>
      </w:tr>
      <w:tr w:rsidR="009069F6" w:rsidRPr="00921A3A" w14:paraId="7A8C3340" w14:textId="77777777" w:rsidTr="00E03AF4">
        <w:trPr>
          <w:trHeight w:val="544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2B776E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918C60" w14:textId="77777777" w:rsidR="009069F6" w:rsidRPr="00921A3A" w:rsidRDefault="009069F6" w:rsidP="00E03AF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 xml:space="preserve">Valor </w:t>
            </w:r>
            <w:r>
              <w:rPr>
                <w:rFonts w:cs="Arial"/>
                <w:b/>
                <w:bCs/>
                <w:sz w:val="16"/>
                <w:szCs w:val="16"/>
              </w:rPr>
              <w:t>total</w:t>
            </w:r>
            <w:r w:rsidRPr="00921A3A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C341C7" w14:textId="77777777" w:rsidR="009069F6" w:rsidRPr="00921A3A" w:rsidRDefault="009069F6" w:rsidP="00E03AF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20.457,01 €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BF2F5B" w14:textId="77777777" w:rsidR="009069F6" w:rsidRPr="00921A3A" w:rsidRDefault="009069F6" w:rsidP="00E03AF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20.336,69 €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889B84" w14:textId="77777777" w:rsidR="009069F6" w:rsidRPr="00921A3A" w:rsidRDefault="009069F6" w:rsidP="00E03AF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20.457,01 €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C2C854" w14:textId="77777777" w:rsidR="009069F6" w:rsidRPr="00921A3A" w:rsidRDefault="009069F6" w:rsidP="00E03AF4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sz w:val="16"/>
                <w:szCs w:val="16"/>
              </w:rPr>
              <w:t>20.457,01 €</w:t>
            </w:r>
          </w:p>
        </w:tc>
      </w:tr>
      <w:tr w:rsidR="009069F6" w:rsidRPr="00921A3A" w14:paraId="6D5797F5" w14:textId="77777777" w:rsidTr="00E03AF4">
        <w:trPr>
          <w:trHeight w:val="218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1E73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19E4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F9E7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BDA1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917E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58978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069F6" w:rsidRPr="00921A3A" w14:paraId="5F7D3F3A" w14:textId="77777777" w:rsidTr="00E03AF4">
        <w:trPr>
          <w:trHeight w:val="624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6D8A43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Oferta &gt; Pressupost base = Descartada</w:t>
            </w: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br/>
              <w:t xml:space="preserve">Oferta &lt; Pressupost base= Acceptada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5E1AB6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3380F2" w14:textId="77777777" w:rsidR="009069F6" w:rsidRPr="00921A3A" w:rsidRDefault="009069F6" w:rsidP="00E03AF4">
            <w:pPr>
              <w:jc w:val="center"/>
              <w:rPr>
                <w:rFonts w:cs="Arial"/>
                <w:color w:val="00B050"/>
                <w:sz w:val="16"/>
                <w:szCs w:val="16"/>
              </w:rPr>
            </w:pPr>
            <w:r w:rsidRPr="00921A3A">
              <w:rPr>
                <w:rFonts w:cs="Arial"/>
                <w:color w:val="00B050"/>
                <w:sz w:val="16"/>
                <w:szCs w:val="16"/>
              </w:rPr>
              <w:t>Acceptada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E6B309" w14:textId="77777777" w:rsidR="009069F6" w:rsidRPr="00921A3A" w:rsidRDefault="009069F6" w:rsidP="00E03AF4">
            <w:pPr>
              <w:jc w:val="center"/>
              <w:rPr>
                <w:rFonts w:cs="Arial"/>
                <w:color w:val="00B050"/>
                <w:sz w:val="16"/>
                <w:szCs w:val="16"/>
              </w:rPr>
            </w:pPr>
            <w:r w:rsidRPr="00921A3A">
              <w:rPr>
                <w:rFonts w:cs="Arial"/>
                <w:color w:val="00B050"/>
                <w:sz w:val="16"/>
                <w:szCs w:val="16"/>
              </w:rPr>
              <w:t>Acceptada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6F2222" w14:textId="77777777" w:rsidR="009069F6" w:rsidRPr="00921A3A" w:rsidRDefault="009069F6" w:rsidP="00E03AF4">
            <w:pPr>
              <w:jc w:val="center"/>
              <w:rPr>
                <w:rFonts w:cs="Arial"/>
                <w:color w:val="00B050"/>
                <w:sz w:val="16"/>
                <w:szCs w:val="16"/>
              </w:rPr>
            </w:pPr>
            <w:r w:rsidRPr="00921A3A">
              <w:rPr>
                <w:rFonts w:cs="Arial"/>
                <w:color w:val="00B050"/>
                <w:sz w:val="16"/>
                <w:szCs w:val="16"/>
              </w:rPr>
              <w:t>Acceptada</w:t>
            </w:r>
          </w:p>
        </w:tc>
      </w:tr>
      <w:tr w:rsidR="009069F6" w:rsidRPr="00921A3A" w14:paraId="6E2F8482" w14:textId="77777777" w:rsidTr="00E03AF4">
        <w:trPr>
          <w:trHeight w:val="246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BD8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FD44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CD7A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AEDE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43B5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C2E0D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069F6" w:rsidRPr="00921A3A" w14:paraId="1D774C54" w14:textId="77777777" w:rsidTr="00E03AF4">
        <w:trPr>
          <w:trHeight w:val="624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B5CA0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Puntuació criteris d’adjudicació avaluables mitjançant criteris objectius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D2118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Fins a 90 punts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8B6DAF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FBB5DA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89,47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7C5FE2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89,47</w:t>
            </w:r>
          </w:p>
        </w:tc>
      </w:tr>
      <w:tr w:rsidR="009069F6" w:rsidRPr="00921A3A" w14:paraId="22B1D87E" w14:textId="77777777" w:rsidTr="00E03AF4">
        <w:trPr>
          <w:trHeight w:val="202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E34C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979A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C33D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E244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FBC9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50085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069F6" w:rsidRPr="00921A3A" w14:paraId="76AFB88B" w14:textId="77777777" w:rsidTr="00E03AF4">
        <w:trPr>
          <w:trHeight w:val="624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CB1C16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Nombre de mesos oferts de garantia, a part dels sis mesos mínims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014850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401A79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4485FF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 xml:space="preserve">1,00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D57328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1,00</w:t>
            </w:r>
          </w:p>
        </w:tc>
      </w:tr>
      <w:tr w:rsidR="009069F6" w:rsidRPr="00921A3A" w14:paraId="655AF450" w14:textId="77777777" w:rsidTr="00E03AF4">
        <w:trPr>
          <w:trHeight w:val="200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A5CE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ACAC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1E58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0A55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3C2A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7F691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069F6" w:rsidRPr="00921A3A" w14:paraId="32924B0C" w14:textId="77777777" w:rsidTr="00E03AF4">
        <w:trPr>
          <w:trHeight w:val="624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B8085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Puntuació oferta de garantia (superior a 6 mesos)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E57E3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Fins a 10 punts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5E9D1F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BE7932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3C18DB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5,00</w:t>
            </w:r>
          </w:p>
        </w:tc>
      </w:tr>
      <w:tr w:rsidR="009069F6" w:rsidRPr="00921A3A" w14:paraId="6AB846C3" w14:textId="77777777" w:rsidTr="00E03AF4">
        <w:trPr>
          <w:trHeight w:val="212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DBC2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777F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0AB2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140D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F1D7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7AB02" w14:textId="77777777" w:rsidR="009069F6" w:rsidRPr="00921A3A" w:rsidRDefault="009069F6" w:rsidP="00E03AF4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069F6" w:rsidRPr="00921A3A" w14:paraId="31F8A5E1" w14:textId="77777777" w:rsidTr="00E03AF4">
        <w:trPr>
          <w:trHeight w:val="624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F9B47" w14:textId="77777777" w:rsidR="009069F6" w:rsidRPr="00921A3A" w:rsidRDefault="009069F6" w:rsidP="00E03AF4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b/>
                <w:bCs/>
                <w:color w:val="000000"/>
                <w:sz w:val="16"/>
                <w:szCs w:val="16"/>
              </w:rPr>
              <w:t>Puntuació criteris d’adjudicació avaluables mitjançant criteris objectius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74D6F9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Fins a 100 punts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67E2AD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6FE6FB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 xml:space="preserve">94,47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CFD06C0" w14:textId="77777777" w:rsidR="009069F6" w:rsidRPr="00921A3A" w:rsidRDefault="009069F6" w:rsidP="00E03A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21A3A">
              <w:rPr>
                <w:rFonts w:cs="Arial"/>
                <w:color w:val="000000"/>
                <w:sz w:val="16"/>
                <w:szCs w:val="16"/>
              </w:rPr>
              <w:t>94,47</w:t>
            </w:r>
          </w:p>
        </w:tc>
      </w:tr>
    </w:tbl>
    <w:p w14:paraId="48B1629A" w14:textId="77777777" w:rsidR="00222866" w:rsidRPr="00F01A9E" w:rsidRDefault="00222866" w:rsidP="00F01A9E">
      <w:pPr>
        <w:rPr>
          <w:sz w:val="20"/>
        </w:rPr>
      </w:pPr>
    </w:p>
    <w:p w14:paraId="60611CDE" w14:textId="585EE765" w:rsidR="00F01A9E" w:rsidRPr="005159EE" w:rsidRDefault="00F01A9E" w:rsidP="00F01A9E">
      <w:pPr>
        <w:pStyle w:val="Pargrafdellista"/>
        <w:numPr>
          <w:ilvl w:val="0"/>
          <w:numId w:val="21"/>
        </w:numPr>
        <w:ind w:left="360"/>
        <w:rPr>
          <w:rFonts w:cs="Arial"/>
          <w:sz w:val="20"/>
        </w:rPr>
      </w:pPr>
      <w:r w:rsidRPr="00F01A9E">
        <w:rPr>
          <w:rFonts w:cs="Arial"/>
          <w:sz w:val="20"/>
        </w:rPr>
        <w:t xml:space="preserve">Així mateix, s’ha validat que la proposta </w:t>
      </w:r>
      <w:r>
        <w:rPr>
          <w:rFonts w:cs="Arial"/>
          <w:sz w:val="20"/>
        </w:rPr>
        <w:t xml:space="preserve">del Licitador 1 </w:t>
      </w:r>
      <w:r w:rsidR="009069F6">
        <w:rPr>
          <w:rFonts w:cs="Arial"/>
          <w:sz w:val="20"/>
        </w:rPr>
        <w:t>–</w:t>
      </w:r>
      <w:r>
        <w:rPr>
          <w:rFonts w:cs="Arial"/>
          <w:sz w:val="20"/>
        </w:rPr>
        <w:t xml:space="preserve"> </w:t>
      </w:r>
      <w:r w:rsidR="009069F6">
        <w:rPr>
          <w:rFonts w:cs="Arial"/>
          <w:sz w:val="20"/>
        </w:rPr>
        <w:t xml:space="preserve">Fijacu </w:t>
      </w:r>
      <w:proofErr w:type="spellStart"/>
      <w:r w:rsidR="009069F6">
        <w:rPr>
          <w:rFonts w:cs="Arial"/>
          <w:sz w:val="20"/>
        </w:rPr>
        <w:t>Construções</w:t>
      </w:r>
      <w:proofErr w:type="spellEnd"/>
      <w:r w:rsidRPr="00F01A9E">
        <w:rPr>
          <w:rFonts w:cs="Arial"/>
          <w:sz w:val="20"/>
        </w:rPr>
        <w:t xml:space="preserve">, </w:t>
      </w:r>
      <w:proofErr w:type="spellStart"/>
      <w:r w:rsidRPr="00F01A9E">
        <w:rPr>
          <w:rFonts w:cs="Arial"/>
          <w:sz w:val="20"/>
        </w:rPr>
        <w:t>Lda</w:t>
      </w:r>
      <w:proofErr w:type="spellEnd"/>
      <w:r w:rsidRPr="00F01A9E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  <w:r w:rsidRPr="00F01A9E">
        <w:rPr>
          <w:rFonts w:cs="Arial"/>
          <w:sz w:val="20"/>
        </w:rPr>
        <w:t xml:space="preserve">no és temerària d’acord amb les condicions establertes en l’apartat “I. Clàusules especials de licitació, adjudicació i formalització del contracte” numeral 4.3.2 del Quadre de Característiques per a aquest contracte. Per la qual cosa, la Coordinadora del Projecte SIRI proposà adjudicar el contracte per al </w:t>
      </w:r>
      <w:r w:rsidRPr="0059448F">
        <w:rPr>
          <w:rFonts w:eastAsia="Times" w:cs="Arial"/>
          <w:bCs/>
          <w:color w:val="000000"/>
          <w:sz w:val="20"/>
          <w:lang w:eastAsia="es-ES"/>
        </w:rPr>
        <w:t xml:space="preserve">subministrament </w:t>
      </w:r>
      <w:r w:rsidRPr="00992DA8">
        <w:rPr>
          <w:rFonts w:eastAsia="Times" w:cs="Arial"/>
          <w:bCs/>
          <w:color w:val="000000"/>
          <w:sz w:val="20"/>
          <w:lang w:eastAsia="es-ES"/>
        </w:rPr>
        <w:t xml:space="preserve">d’equipament </w:t>
      </w:r>
      <w:r w:rsidR="009069F6">
        <w:rPr>
          <w:rFonts w:eastAsia="Times" w:cs="Arial"/>
          <w:bCs/>
          <w:color w:val="000000"/>
          <w:sz w:val="20"/>
          <w:lang w:eastAsia="es-ES"/>
        </w:rPr>
        <w:t xml:space="preserve">de recollida de residus sòlids </w:t>
      </w:r>
      <w:r w:rsidRPr="00992DA8">
        <w:rPr>
          <w:rFonts w:eastAsia="Times" w:cs="Arial"/>
          <w:bCs/>
          <w:color w:val="000000"/>
          <w:sz w:val="20"/>
          <w:lang w:eastAsia="es-ES"/>
        </w:rPr>
        <w:t xml:space="preserve">per </w:t>
      </w:r>
      <w:r w:rsidRPr="007C70F5">
        <w:rPr>
          <w:rFonts w:eastAsia="Times" w:cs="Arial"/>
          <w:bCs/>
          <w:color w:val="000000"/>
          <w:sz w:val="20"/>
          <w:lang w:eastAsia="es-ES"/>
        </w:rPr>
        <w:t xml:space="preserve">a les unitats territorials beneficiàries dels </w:t>
      </w:r>
      <w:proofErr w:type="spellStart"/>
      <w:r w:rsidRPr="0025767F">
        <w:rPr>
          <w:rFonts w:eastAsia="Times" w:cs="Arial"/>
          <w:bCs/>
          <w:i/>
          <w:color w:val="000000"/>
          <w:sz w:val="20"/>
          <w:lang w:eastAsia="es-ES"/>
        </w:rPr>
        <w:t>Quick</w:t>
      </w:r>
      <w:proofErr w:type="spellEnd"/>
      <w:r w:rsidRPr="0025767F">
        <w:rPr>
          <w:rFonts w:eastAsia="Times" w:cs="Arial"/>
          <w:bCs/>
          <w:i/>
          <w:color w:val="000000"/>
          <w:sz w:val="20"/>
          <w:lang w:eastAsia="es-ES"/>
        </w:rPr>
        <w:t xml:space="preserve"> </w:t>
      </w:r>
      <w:proofErr w:type="spellStart"/>
      <w:r w:rsidRPr="0025767F">
        <w:rPr>
          <w:rFonts w:eastAsia="Times" w:cs="Arial"/>
          <w:bCs/>
          <w:i/>
          <w:color w:val="000000"/>
          <w:sz w:val="20"/>
          <w:lang w:eastAsia="es-ES"/>
        </w:rPr>
        <w:t>Win</w:t>
      </w:r>
      <w:r w:rsidR="009069F6">
        <w:rPr>
          <w:rFonts w:eastAsia="Times" w:cs="Arial"/>
          <w:bCs/>
          <w:i/>
          <w:color w:val="000000"/>
          <w:sz w:val="20"/>
          <w:lang w:eastAsia="es-ES"/>
        </w:rPr>
        <w:t>s</w:t>
      </w:r>
      <w:proofErr w:type="spellEnd"/>
      <w:r w:rsidRPr="007C70F5">
        <w:rPr>
          <w:rFonts w:eastAsia="Times" w:cs="Arial"/>
          <w:bCs/>
          <w:color w:val="000000"/>
          <w:sz w:val="20"/>
          <w:lang w:eastAsia="es-ES"/>
        </w:rPr>
        <w:t xml:space="preserve"> finançats en el marc del projecte </w:t>
      </w:r>
      <w:r w:rsidRPr="005159EE">
        <w:rPr>
          <w:rFonts w:eastAsia="Times" w:cs="Arial"/>
          <w:bCs/>
          <w:i/>
          <w:color w:val="000000"/>
          <w:sz w:val="20"/>
          <w:lang w:eastAsia="es-ES"/>
        </w:rPr>
        <w:t>“</w:t>
      </w:r>
      <w:proofErr w:type="spellStart"/>
      <w:r w:rsidRPr="005159EE">
        <w:rPr>
          <w:rFonts w:eastAsia="Times" w:cs="Arial"/>
          <w:bCs/>
          <w:i/>
          <w:color w:val="000000"/>
          <w:sz w:val="20"/>
          <w:lang w:eastAsia="es-ES"/>
        </w:rPr>
        <w:t>Sustainable</w:t>
      </w:r>
      <w:proofErr w:type="spellEnd"/>
      <w:r w:rsidRPr="005159EE">
        <w:rPr>
          <w:rFonts w:eastAsia="Times" w:cs="Arial"/>
          <w:bCs/>
          <w:i/>
          <w:color w:val="000000"/>
          <w:sz w:val="20"/>
          <w:lang w:eastAsia="es-ES"/>
        </w:rPr>
        <w:t xml:space="preserve">, </w:t>
      </w:r>
      <w:proofErr w:type="spellStart"/>
      <w:r w:rsidRPr="005159EE">
        <w:rPr>
          <w:rFonts w:eastAsia="Times" w:cs="Arial"/>
          <w:bCs/>
          <w:i/>
          <w:color w:val="000000"/>
          <w:sz w:val="20"/>
          <w:lang w:eastAsia="es-ES"/>
        </w:rPr>
        <w:t>Inclusive</w:t>
      </w:r>
      <w:proofErr w:type="spellEnd"/>
      <w:r w:rsidRPr="005159EE">
        <w:rPr>
          <w:rFonts w:eastAsia="Times" w:cs="Arial"/>
          <w:bCs/>
          <w:i/>
          <w:color w:val="000000"/>
          <w:sz w:val="20"/>
          <w:lang w:eastAsia="es-ES"/>
        </w:rPr>
        <w:t xml:space="preserve"> and </w:t>
      </w:r>
      <w:proofErr w:type="spellStart"/>
      <w:r w:rsidRPr="005159EE">
        <w:rPr>
          <w:rFonts w:eastAsia="Times" w:cs="Arial"/>
          <w:bCs/>
          <w:i/>
          <w:color w:val="000000"/>
          <w:sz w:val="20"/>
          <w:lang w:eastAsia="es-ES"/>
        </w:rPr>
        <w:t>Resilient</w:t>
      </w:r>
      <w:proofErr w:type="spellEnd"/>
      <w:r w:rsidRPr="005159EE">
        <w:rPr>
          <w:rFonts w:eastAsia="Times" w:cs="Arial"/>
          <w:bCs/>
          <w:i/>
          <w:color w:val="000000"/>
          <w:sz w:val="20"/>
          <w:lang w:eastAsia="es-ES"/>
        </w:rPr>
        <w:t xml:space="preserve"> </w:t>
      </w:r>
      <w:proofErr w:type="spellStart"/>
      <w:r w:rsidRPr="005159EE">
        <w:rPr>
          <w:rFonts w:eastAsia="Times" w:cs="Arial"/>
          <w:bCs/>
          <w:i/>
          <w:color w:val="000000"/>
          <w:sz w:val="20"/>
          <w:lang w:eastAsia="es-ES"/>
        </w:rPr>
        <w:t>Inhambane</w:t>
      </w:r>
      <w:proofErr w:type="spellEnd"/>
      <w:r w:rsidRPr="005159EE">
        <w:rPr>
          <w:rFonts w:eastAsia="Times" w:cs="Arial"/>
          <w:bCs/>
          <w:i/>
          <w:color w:val="000000"/>
          <w:sz w:val="20"/>
          <w:lang w:eastAsia="es-ES"/>
        </w:rPr>
        <w:t xml:space="preserve"> </w:t>
      </w:r>
      <w:proofErr w:type="spellStart"/>
      <w:r w:rsidRPr="005159EE">
        <w:rPr>
          <w:rFonts w:eastAsia="Times" w:cs="Arial"/>
          <w:bCs/>
          <w:i/>
          <w:color w:val="000000"/>
          <w:sz w:val="20"/>
          <w:lang w:eastAsia="es-ES"/>
        </w:rPr>
        <w:t>Province</w:t>
      </w:r>
      <w:proofErr w:type="spellEnd"/>
      <w:r w:rsidRPr="005159EE">
        <w:rPr>
          <w:rFonts w:eastAsia="Times" w:cs="Arial"/>
          <w:bCs/>
          <w:i/>
          <w:color w:val="000000"/>
          <w:sz w:val="20"/>
          <w:lang w:eastAsia="es-ES"/>
        </w:rPr>
        <w:t xml:space="preserve"> – SIRI </w:t>
      </w:r>
      <w:proofErr w:type="spellStart"/>
      <w:r w:rsidRPr="005159EE">
        <w:rPr>
          <w:rFonts w:eastAsia="Times" w:cs="Arial"/>
          <w:bCs/>
          <w:i/>
          <w:color w:val="000000"/>
          <w:sz w:val="20"/>
          <w:lang w:eastAsia="es-ES"/>
        </w:rPr>
        <w:t>project</w:t>
      </w:r>
      <w:proofErr w:type="spellEnd"/>
      <w:r w:rsidRPr="005159EE">
        <w:rPr>
          <w:rFonts w:eastAsia="Times" w:cs="Arial"/>
          <w:bCs/>
          <w:i/>
          <w:color w:val="000000"/>
          <w:sz w:val="20"/>
          <w:lang w:eastAsia="es-ES"/>
        </w:rPr>
        <w:t>”</w:t>
      </w:r>
      <w:r w:rsidRPr="005159EE">
        <w:rPr>
          <w:rFonts w:eastAsia="Times" w:cs="Arial"/>
          <w:bCs/>
          <w:color w:val="000000"/>
          <w:sz w:val="20"/>
          <w:lang w:eastAsia="es-ES"/>
        </w:rPr>
        <w:t xml:space="preserve">, </w:t>
      </w:r>
      <w:r>
        <w:rPr>
          <w:rFonts w:eastAsia="Times" w:cs="Arial"/>
          <w:bCs/>
          <w:color w:val="000000"/>
          <w:sz w:val="20"/>
          <w:lang w:eastAsia="es-ES"/>
        </w:rPr>
        <w:t xml:space="preserve">per un màxim de </w:t>
      </w:r>
      <w:r w:rsidR="009069F6" w:rsidRPr="009069F6">
        <w:rPr>
          <w:rFonts w:eastAsia="Times" w:cs="Arial"/>
          <w:bCs/>
          <w:color w:val="000000"/>
          <w:sz w:val="20"/>
          <w:lang w:eastAsia="es-ES"/>
        </w:rPr>
        <w:t>51.407,84 € (cinquanta-un mil quatre-cents set euros amb vuitanta-quatre cèntims)</w:t>
      </w:r>
      <w:r w:rsidRPr="00992DA8">
        <w:rPr>
          <w:rFonts w:eastAsia="Times" w:cs="Arial"/>
          <w:bCs/>
          <w:color w:val="000000"/>
          <w:sz w:val="20"/>
          <w:lang w:eastAsia="es-ES"/>
        </w:rPr>
        <w:t xml:space="preserve">, </w:t>
      </w:r>
      <w:r w:rsidRPr="005159EE">
        <w:rPr>
          <w:rFonts w:eastAsia="Times" w:cs="Arial"/>
          <w:bCs/>
          <w:color w:val="000000"/>
          <w:sz w:val="20"/>
          <w:lang w:eastAsia="es-ES"/>
        </w:rPr>
        <w:t xml:space="preserve">impostos exclosos, a l’empresa </w:t>
      </w:r>
      <w:r w:rsidR="009069F6">
        <w:rPr>
          <w:rFonts w:cs="Arial"/>
          <w:sz w:val="20"/>
        </w:rPr>
        <w:t xml:space="preserve">Fijacu </w:t>
      </w:r>
      <w:proofErr w:type="spellStart"/>
      <w:r w:rsidR="009069F6">
        <w:rPr>
          <w:rFonts w:cs="Arial"/>
          <w:sz w:val="20"/>
        </w:rPr>
        <w:t>Construções</w:t>
      </w:r>
      <w:proofErr w:type="spellEnd"/>
      <w:r w:rsidRPr="00992DA8">
        <w:rPr>
          <w:rFonts w:cs="Arial"/>
          <w:sz w:val="20"/>
        </w:rPr>
        <w:t xml:space="preserve">, </w:t>
      </w:r>
      <w:proofErr w:type="spellStart"/>
      <w:r w:rsidRPr="00992DA8">
        <w:rPr>
          <w:rFonts w:cs="Arial"/>
          <w:sz w:val="20"/>
        </w:rPr>
        <w:t>Lda</w:t>
      </w:r>
      <w:proofErr w:type="spellEnd"/>
      <w:r w:rsidRPr="00992DA8">
        <w:rPr>
          <w:rFonts w:cs="Arial"/>
          <w:sz w:val="20"/>
        </w:rPr>
        <w:t>.</w:t>
      </w:r>
      <w:r>
        <w:rPr>
          <w:rFonts w:cs="Arial"/>
          <w:sz w:val="20"/>
        </w:rPr>
        <w:t>, Licitador 1, per haver obtingut la puntuació més alta amb 100 punts sobre 100.</w:t>
      </w:r>
    </w:p>
    <w:p w14:paraId="6F39E3BA" w14:textId="77777777" w:rsidR="00F01A9E" w:rsidRDefault="00F01A9E" w:rsidP="00F01A9E">
      <w:pPr>
        <w:pStyle w:val="Pargrafdellista"/>
        <w:ind w:left="360"/>
        <w:rPr>
          <w:rFonts w:cs="Arial"/>
          <w:sz w:val="20"/>
        </w:rPr>
      </w:pPr>
    </w:p>
    <w:p w14:paraId="58208D07" w14:textId="3F3FF544" w:rsidR="00563209" w:rsidRPr="009E4660" w:rsidRDefault="00F01A9E" w:rsidP="009E4660">
      <w:pPr>
        <w:pStyle w:val="Pargrafdellista"/>
        <w:numPr>
          <w:ilvl w:val="0"/>
          <w:numId w:val="21"/>
        </w:numPr>
        <w:ind w:left="360"/>
        <w:rPr>
          <w:sz w:val="20"/>
        </w:rPr>
      </w:pPr>
      <w:r>
        <w:rPr>
          <w:rFonts w:cs="Arial"/>
          <w:sz w:val="20"/>
        </w:rPr>
        <w:t xml:space="preserve">En data de </w:t>
      </w:r>
      <w:r w:rsidR="009E4660" w:rsidRPr="00683D6D">
        <w:rPr>
          <w:rFonts w:cs="Arial"/>
          <w:sz w:val="20"/>
        </w:rPr>
        <w:t>4 de març de 2025,</w:t>
      </w:r>
      <w:r w:rsidR="009E4660">
        <w:rPr>
          <w:rFonts w:cs="Arial"/>
          <w:sz w:val="20"/>
        </w:rPr>
        <w:t xml:space="preserve"> </w:t>
      </w:r>
      <w:r w:rsidR="00563209" w:rsidRPr="009E4660">
        <w:rPr>
          <w:sz w:val="20"/>
        </w:rPr>
        <w:t xml:space="preserve">d’acord amb l’establert a la clàusula 5 del Quadre de Característiques, es va requerir a l’empresa </w:t>
      </w:r>
      <w:r w:rsidR="009069F6">
        <w:rPr>
          <w:sz w:val="20"/>
        </w:rPr>
        <w:t xml:space="preserve">Fijacu </w:t>
      </w:r>
      <w:proofErr w:type="spellStart"/>
      <w:r w:rsidR="009069F6">
        <w:rPr>
          <w:sz w:val="20"/>
        </w:rPr>
        <w:t>Construções</w:t>
      </w:r>
      <w:proofErr w:type="spellEnd"/>
      <w:r w:rsidR="009E4660" w:rsidRPr="009E4660">
        <w:rPr>
          <w:sz w:val="20"/>
        </w:rPr>
        <w:t xml:space="preserve">, </w:t>
      </w:r>
      <w:proofErr w:type="spellStart"/>
      <w:r w:rsidR="009E4660" w:rsidRPr="009E4660">
        <w:rPr>
          <w:sz w:val="20"/>
        </w:rPr>
        <w:t>Lda</w:t>
      </w:r>
      <w:proofErr w:type="spellEnd"/>
      <w:r w:rsidR="00222866" w:rsidRPr="009E4660">
        <w:rPr>
          <w:sz w:val="20"/>
        </w:rPr>
        <w:t>.,</w:t>
      </w:r>
      <w:r w:rsidR="00563209" w:rsidRPr="009E4660">
        <w:rPr>
          <w:sz w:val="20"/>
        </w:rPr>
        <w:t xml:space="preserve"> mitjançant comunicació</w:t>
      </w:r>
      <w:r w:rsidR="00563209" w:rsidRPr="009E4660">
        <w:rPr>
          <w:rFonts w:cs="Arial"/>
          <w:sz w:val="20"/>
        </w:rPr>
        <w:t xml:space="preserve"> electrònica per tal que, en el termini de deu (10) dies hàbils a comptar des de l’enviament de la </w:t>
      </w:r>
      <w:r w:rsidR="00563209" w:rsidRPr="009E4660">
        <w:rPr>
          <w:rFonts w:cs="Arial"/>
          <w:sz w:val="20"/>
        </w:rPr>
        <w:lastRenderedPageBreak/>
        <w:t>comunicació, aportés la documentació acreditativa del compliment dels requisits de participació exigits com a empresa amb millor puntuació.</w:t>
      </w:r>
    </w:p>
    <w:p w14:paraId="147715CD" w14:textId="77777777" w:rsidR="009E4660" w:rsidRPr="009E4660" w:rsidRDefault="009E4660" w:rsidP="009E4660">
      <w:pPr>
        <w:pStyle w:val="Pargrafdellista"/>
        <w:rPr>
          <w:sz w:val="20"/>
        </w:rPr>
      </w:pPr>
    </w:p>
    <w:p w14:paraId="6ED68309" w14:textId="6A3763F3" w:rsidR="00563209" w:rsidRPr="009E4660" w:rsidRDefault="00563209" w:rsidP="009E4660">
      <w:pPr>
        <w:pStyle w:val="Pargrafdellista"/>
        <w:numPr>
          <w:ilvl w:val="0"/>
          <w:numId w:val="21"/>
        </w:numPr>
        <w:ind w:left="360"/>
        <w:rPr>
          <w:sz w:val="20"/>
        </w:rPr>
      </w:pPr>
      <w:r w:rsidRPr="009E4660">
        <w:rPr>
          <w:rFonts w:cs="Arial"/>
          <w:sz w:val="20"/>
        </w:rPr>
        <w:t xml:space="preserve">En </w:t>
      </w:r>
      <w:r w:rsidRPr="00403EB3">
        <w:rPr>
          <w:rFonts w:cs="Arial"/>
          <w:sz w:val="20"/>
        </w:rPr>
        <w:t xml:space="preserve">data </w:t>
      </w:r>
      <w:r w:rsidR="00403EB3" w:rsidRPr="00403EB3">
        <w:rPr>
          <w:rFonts w:cs="Arial"/>
          <w:sz w:val="20"/>
        </w:rPr>
        <w:t>10</w:t>
      </w:r>
      <w:r w:rsidR="0077127B" w:rsidRPr="00403EB3">
        <w:rPr>
          <w:rFonts w:cs="Arial"/>
          <w:sz w:val="20"/>
        </w:rPr>
        <w:t xml:space="preserve"> de </w:t>
      </w:r>
      <w:r w:rsidR="009E4660" w:rsidRPr="00403EB3">
        <w:rPr>
          <w:rFonts w:cs="Arial"/>
          <w:sz w:val="20"/>
        </w:rPr>
        <w:t>març</w:t>
      </w:r>
      <w:r w:rsidR="0077127B" w:rsidRPr="00403EB3">
        <w:rPr>
          <w:rFonts w:cs="Arial"/>
          <w:sz w:val="20"/>
        </w:rPr>
        <w:t xml:space="preserve"> de 202</w:t>
      </w:r>
      <w:r w:rsidR="009E4660" w:rsidRPr="00403EB3">
        <w:rPr>
          <w:rFonts w:cs="Arial"/>
          <w:sz w:val="20"/>
        </w:rPr>
        <w:t>5</w:t>
      </w:r>
      <w:r w:rsidRPr="00403EB3">
        <w:rPr>
          <w:rFonts w:cs="Arial"/>
          <w:sz w:val="20"/>
        </w:rPr>
        <w:t>,</w:t>
      </w:r>
      <w:r w:rsidRPr="009E4660">
        <w:rPr>
          <w:rFonts w:cs="Arial"/>
          <w:sz w:val="20"/>
        </w:rPr>
        <w:t xml:space="preserve"> l’empresa </w:t>
      </w:r>
      <w:r w:rsidR="009069F6">
        <w:rPr>
          <w:sz w:val="20"/>
        </w:rPr>
        <w:t xml:space="preserve">Fijacu </w:t>
      </w:r>
      <w:proofErr w:type="spellStart"/>
      <w:r w:rsidR="009069F6">
        <w:rPr>
          <w:sz w:val="20"/>
        </w:rPr>
        <w:t>Construções</w:t>
      </w:r>
      <w:proofErr w:type="spellEnd"/>
      <w:r w:rsidR="009E4660" w:rsidRPr="009E4660">
        <w:rPr>
          <w:sz w:val="20"/>
        </w:rPr>
        <w:t xml:space="preserve">, </w:t>
      </w:r>
      <w:proofErr w:type="spellStart"/>
      <w:r w:rsidR="009E4660" w:rsidRPr="009E4660">
        <w:rPr>
          <w:sz w:val="20"/>
        </w:rPr>
        <w:t>Lda</w:t>
      </w:r>
      <w:proofErr w:type="spellEnd"/>
      <w:r w:rsidR="00222866" w:rsidRPr="009E4660">
        <w:rPr>
          <w:sz w:val="20"/>
        </w:rPr>
        <w:t>.,</w:t>
      </w:r>
      <w:r w:rsidRPr="009E4660">
        <w:rPr>
          <w:rFonts w:cs="Arial"/>
          <w:sz w:val="20"/>
        </w:rPr>
        <w:t xml:space="preserve"> presenta la documentació requerida i es valora positivament. Per tant, es dona per complimentat el requeriment de documentació formulat a l’empresa per part de l’òrgan de contractació.</w:t>
      </w:r>
    </w:p>
    <w:p w14:paraId="366DD8CC" w14:textId="77777777" w:rsidR="00563209" w:rsidRPr="00A94F34" w:rsidRDefault="00563209" w:rsidP="00563209">
      <w:pPr>
        <w:pStyle w:val="Pargrafdellista"/>
        <w:ind w:left="426"/>
        <w:rPr>
          <w:rFonts w:cs="Arial"/>
          <w:sz w:val="20"/>
        </w:rPr>
      </w:pPr>
    </w:p>
    <w:p w14:paraId="2F22CC92" w14:textId="77777777" w:rsidR="00563209" w:rsidRPr="00A94F34" w:rsidRDefault="00563209" w:rsidP="00563209">
      <w:pPr>
        <w:rPr>
          <w:b/>
          <w:sz w:val="20"/>
          <w:u w:val="single"/>
        </w:rPr>
      </w:pPr>
      <w:r w:rsidRPr="00A94F34">
        <w:rPr>
          <w:b/>
          <w:sz w:val="20"/>
          <w:u w:val="single"/>
        </w:rPr>
        <w:t>Fonaments jurídics</w:t>
      </w:r>
    </w:p>
    <w:p w14:paraId="650EDB4C" w14:textId="77777777" w:rsidR="00563209" w:rsidRPr="00A94F34" w:rsidRDefault="00563209" w:rsidP="00563209">
      <w:pPr>
        <w:rPr>
          <w:sz w:val="20"/>
        </w:rPr>
      </w:pPr>
    </w:p>
    <w:p w14:paraId="05FFDFC9" w14:textId="77777777" w:rsidR="00563209" w:rsidRPr="00A94F34" w:rsidRDefault="00563209" w:rsidP="00563209">
      <w:pPr>
        <w:rPr>
          <w:sz w:val="20"/>
        </w:rPr>
      </w:pPr>
      <w:r w:rsidRPr="00A94F34">
        <w:rPr>
          <w:sz w:val="20"/>
        </w:rPr>
        <w:t>Pels motius exposats i de conformitat amb el que disposen els articles 150 i 151 de la Llei 9/2017, de 8 de novembre, de contractes del sector públic, per la qual es transposen a l’ordenament jurídic espanyol les directives del Parlament Europeu i del Consell 2014/23/UE i 2014/24/UE, de 26 de febrer de 2014, sobre la classificació de les ofertes i l’adjudicació del contracte.</w:t>
      </w:r>
    </w:p>
    <w:p w14:paraId="4438C815" w14:textId="77777777" w:rsidR="00563209" w:rsidRPr="00A94F34" w:rsidRDefault="00563209" w:rsidP="00563209">
      <w:pPr>
        <w:rPr>
          <w:sz w:val="20"/>
        </w:rPr>
      </w:pPr>
    </w:p>
    <w:p w14:paraId="5160B1F5" w14:textId="77777777" w:rsidR="00563209" w:rsidRPr="00A94F34" w:rsidRDefault="00563209" w:rsidP="00563209">
      <w:pPr>
        <w:rPr>
          <w:sz w:val="20"/>
        </w:rPr>
      </w:pPr>
      <w:r w:rsidRPr="00A94F34">
        <w:rPr>
          <w:sz w:val="20"/>
        </w:rPr>
        <w:t>D’acord amb l’article 9.3, lletra f, del Decret 236/2003, de 8 d’octubre, pel qual s’aproven els estatuts de l’ACCD, l’òrgan de contractació és la Direcció de l’ACCD.</w:t>
      </w:r>
    </w:p>
    <w:p w14:paraId="0597E62A" w14:textId="77777777" w:rsidR="00563209" w:rsidRPr="00A94F34" w:rsidRDefault="00563209" w:rsidP="00563209">
      <w:pPr>
        <w:rPr>
          <w:sz w:val="20"/>
        </w:rPr>
      </w:pPr>
    </w:p>
    <w:p w14:paraId="2F658AC9" w14:textId="77777777" w:rsidR="00563209" w:rsidRPr="00A94F34" w:rsidRDefault="00563209" w:rsidP="00563209">
      <w:pPr>
        <w:rPr>
          <w:rFonts w:eastAsia="Times"/>
          <w:sz w:val="20"/>
          <w:szCs w:val="22"/>
        </w:rPr>
      </w:pPr>
      <w:r w:rsidRPr="00A94F34">
        <w:rPr>
          <w:rFonts w:eastAsia="Times"/>
          <w:sz w:val="20"/>
          <w:szCs w:val="22"/>
        </w:rPr>
        <w:t xml:space="preserve">D’acord amb el que s’ha exposat anteriorment, </w:t>
      </w:r>
    </w:p>
    <w:p w14:paraId="658A1D54" w14:textId="77777777" w:rsidR="00563209" w:rsidRPr="00A94F34" w:rsidRDefault="00563209" w:rsidP="00563209">
      <w:pPr>
        <w:rPr>
          <w:rFonts w:eastAsia="Times"/>
          <w:sz w:val="20"/>
          <w:szCs w:val="22"/>
        </w:rPr>
      </w:pPr>
    </w:p>
    <w:p w14:paraId="7E941753" w14:textId="77777777" w:rsidR="00563209" w:rsidRPr="00A94F34" w:rsidRDefault="00563209" w:rsidP="00563209">
      <w:pPr>
        <w:rPr>
          <w:rFonts w:eastAsia="Times"/>
          <w:b/>
          <w:sz w:val="20"/>
          <w:szCs w:val="22"/>
        </w:rPr>
      </w:pPr>
      <w:r w:rsidRPr="00A94F34">
        <w:rPr>
          <w:rFonts w:eastAsia="Times"/>
          <w:b/>
          <w:sz w:val="20"/>
          <w:szCs w:val="22"/>
        </w:rPr>
        <w:t xml:space="preserve">RESOLC: </w:t>
      </w:r>
    </w:p>
    <w:p w14:paraId="124FB601" w14:textId="77777777" w:rsidR="00563209" w:rsidRPr="00A94F34" w:rsidRDefault="00563209" w:rsidP="00563209">
      <w:pPr>
        <w:rPr>
          <w:rFonts w:eastAsia="Times"/>
          <w:sz w:val="20"/>
          <w:szCs w:val="22"/>
          <w:u w:val="single"/>
        </w:rPr>
      </w:pPr>
    </w:p>
    <w:p w14:paraId="1705F8BE" w14:textId="52C723B0" w:rsidR="00563209" w:rsidRPr="00A94F34" w:rsidRDefault="00563209" w:rsidP="00563209">
      <w:pPr>
        <w:pStyle w:val="Pargrafdellista"/>
        <w:ind w:left="0"/>
        <w:rPr>
          <w:sz w:val="20"/>
        </w:rPr>
      </w:pPr>
      <w:r w:rsidRPr="00A94F34">
        <w:rPr>
          <w:rFonts w:eastAsia="Times"/>
          <w:sz w:val="20"/>
          <w:szCs w:val="22"/>
          <w:u w:val="single"/>
        </w:rPr>
        <w:t>Primer.-</w:t>
      </w:r>
      <w:r w:rsidRPr="00A94F34">
        <w:rPr>
          <w:rFonts w:eastAsia="Times"/>
          <w:sz w:val="20"/>
          <w:szCs w:val="22"/>
        </w:rPr>
        <w:t xml:space="preserve"> Adjudicar el contracte </w:t>
      </w:r>
      <w:r w:rsidRPr="00A94F34">
        <w:rPr>
          <w:sz w:val="20"/>
        </w:rPr>
        <w:t xml:space="preserve">per </w:t>
      </w:r>
      <w:r w:rsidR="00222866" w:rsidRPr="00A94F34">
        <w:rPr>
          <w:sz w:val="20"/>
        </w:rPr>
        <w:t>al subministramen</w:t>
      </w:r>
      <w:r w:rsidR="009069F6">
        <w:rPr>
          <w:sz w:val="20"/>
        </w:rPr>
        <w:t xml:space="preserve">t </w:t>
      </w:r>
      <w:r w:rsidR="009E4660" w:rsidRPr="009E4660">
        <w:rPr>
          <w:sz w:val="20"/>
        </w:rPr>
        <w:t xml:space="preserve">d’equipament </w:t>
      </w:r>
      <w:r w:rsidR="006E5A2C">
        <w:rPr>
          <w:sz w:val="20"/>
        </w:rPr>
        <w:t xml:space="preserve">de recollida de residus sòlids </w:t>
      </w:r>
      <w:r w:rsidR="009E4660" w:rsidRPr="009E4660">
        <w:rPr>
          <w:sz w:val="20"/>
        </w:rPr>
        <w:t>per</w:t>
      </w:r>
      <w:r w:rsidR="00222866" w:rsidRPr="00A94F34">
        <w:rPr>
          <w:sz w:val="20"/>
        </w:rPr>
        <w:t xml:space="preserve"> a les unitats territorials beneficiàries dels </w:t>
      </w:r>
      <w:proofErr w:type="spellStart"/>
      <w:r w:rsidR="00222866" w:rsidRPr="00A94F34">
        <w:rPr>
          <w:i/>
          <w:sz w:val="20"/>
        </w:rPr>
        <w:t>Quick</w:t>
      </w:r>
      <w:proofErr w:type="spellEnd"/>
      <w:r w:rsidR="00222866" w:rsidRPr="00A94F34">
        <w:rPr>
          <w:i/>
          <w:sz w:val="20"/>
        </w:rPr>
        <w:t xml:space="preserve"> </w:t>
      </w:r>
      <w:proofErr w:type="spellStart"/>
      <w:r w:rsidR="00222866" w:rsidRPr="00A94F34">
        <w:rPr>
          <w:i/>
          <w:sz w:val="20"/>
        </w:rPr>
        <w:t>Win</w:t>
      </w:r>
      <w:r w:rsidR="006E5A2C">
        <w:rPr>
          <w:i/>
          <w:sz w:val="20"/>
        </w:rPr>
        <w:t>s</w:t>
      </w:r>
      <w:proofErr w:type="spellEnd"/>
      <w:r w:rsidR="00222866" w:rsidRPr="00A94F34">
        <w:rPr>
          <w:sz w:val="20"/>
        </w:rPr>
        <w:t xml:space="preserve"> finançats en el marc del projecte </w:t>
      </w:r>
      <w:bookmarkStart w:id="2" w:name="_Hlk191889666"/>
      <w:r w:rsidR="00222866" w:rsidRPr="005D79AE">
        <w:rPr>
          <w:i/>
          <w:iCs/>
          <w:sz w:val="20"/>
        </w:rPr>
        <w:t>“</w:t>
      </w:r>
      <w:proofErr w:type="spellStart"/>
      <w:r w:rsidR="00222866" w:rsidRPr="005D79AE">
        <w:rPr>
          <w:i/>
          <w:iCs/>
          <w:sz w:val="20"/>
        </w:rPr>
        <w:t>Sustainable</w:t>
      </w:r>
      <w:proofErr w:type="spellEnd"/>
      <w:r w:rsidR="00222866" w:rsidRPr="005D79AE">
        <w:rPr>
          <w:i/>
          <w:iCs/>
          <w:sz w:val="20"/>
        </w:rPr>
        <w:t xml:space="preserve">, </w:t>
      </w:r>
      <w:proofErr w:type="spellStart"/>
      <w:r w:rsidR="00222866" w:rsidRPr="005D79AE">
        <w:rPr>
          <w:i/>
          <w:iCs/>
          <w:sz w:val="20"/>
        </w:rPr>
        <w:t>Inclusive</w:t>
      </w:r>
      <w:proofErr w:type="spellEnd"/>
      <w:r w:rsidR="00222866" w:rsidRPr="005D79AE">
        <w:rPr>
          <w:i/>
          <w:iCs/>
          <w:sz w:val="20"/>
        </w:rPr>
        <w:t xml:space="preserve"> and </w:t>
      </w:r>
      <w:proofErr w:type="spellStart"/>
      <w:r w:rsidR="00222866" w:rsidRPr="005D79AE">
        <w:rPr>
          <w:i/>
          <w:iCs/>
          <w:sz w:val="20"/>
        </w:rPr>
        <w:t>Resilient</w:t>
      </w:r>
      <w:proofErr w:type="spellEnd"/>
      <w:r w:rsidR="00222866" w:rsidRPr="005D79AE">
        <w:rPr>
          <w:i/>
          <w:iCs/>
          <w:sz w:val="20"/>
        </w:rPr>
        <w:t xml:space="preserve"> </w:t>
      </w:r>
      <w:proofErr w:type="spellStart"/>
      <w:r w:rsidR="00222866" w:rsidRPr="005D79AE">
        <w:rPr>
          <w:i/>
          <w:iCs/>
          <w:sz w:val="20"/>
        </w:rPr>
        <w:t>Inhambane</w:t>
      </w:r>
      <w:proofErr w:type="spellEnd"/>
      <w:r w:rsidR="00222866" w:rsidRPr="005D79AE">
        <w:rPr>
          <w:i/>
          <w:iCs/>
          <w:sz w:val="20"/>
        </w:rPr>
        <w:t xml:space="preserve"> </w:t>
      </w:r>
      <w:proofErr w:type="spellStart"/>
      <w:r w:rsidR="00222866" w:rsidRPr="005D79AE">
        <w:rPr>
          <w:i/>
          <w:iCs/>
          <w:sz w:val="20"/>
        </w:rPr>
        <w:t>Province</w:t>
      </w:r>
      <w:proofErr w:type="spellEnd"/>
      <w:r w:rsidR="00222866" w:rsidRPr="005D79AE">
        <w:rPr>
          <w:i/>
          <w:iCs/>
          <w:sz w:val="20"/>
        </w:rPr>
        <w:t xml:space="preserve"> – SIRI </w:t>
      </w:r>
      <w:proofErr w:type="spellStart"/>
      <w:r w:rsidR="00222866" w:rsidRPr="005D79AE">
        <w:rPr>
          <w:i/>
          <w:iCs/>
          <w:sz w:val="20"/>
        </w:rPr>
        <w:t>project</w:t>
      </w:r>
      <w:proofErr w:type="spellEnd"/>
      <w:r w:rsidR="00222866" w:rsidRPr="005D79AE">
        <w:rPr>
          <w:i/>
          <w:iCs/>
          <w:sz w:val="20"/>
        </w:rPr>
        <w:t>”</w:t>
      </w:r>
      <w:bookmarkEnd w:id="2"/>
      <w:r w:rsidR="00222866" w:rsidRPr="00A94F34">
        <w:rPr>
          <w:sz w:val="20"/>
        </w:rPr>
        <w:t xml:space="preserve">, </w:t>
      </w:r>
      <w:r w:rsidR="00A94F34" w:rsidRPr="00A94F34">
        <w:rPr>
          <w:sz w:val="20"/>
        </w:rPr>
        <w:t xml:space="preserve">a l’empresa </w:t>
      </w:r>
      <w:r w:rsidR="00D32A52">
        <w:rPr>
          <w:sz w:val="20"/>
        </w:rPr>
        <w:t xml:space="preserve">Fijacu </w:t>
      </w:r>
      <w:proofErr w:type="spellStart"/>
      <w:r w:rsidR="00D32A52">
        <w:rPr>
          <w:sz w:val="20"/>
        </w:rPr>
        <w:t>Construções</w:t>
      </w:r>
      <w:proofErr w:type="spellEnd"/>
      <w:r w:rsidR="009E4660" w:rsidRPr="009E4660">
        <w:rPr>
          <w:sz w:val="20"/>
        </w:rPr>
        <w:t xml:space="preserve">, </w:t>
      </w:r>
      <w:proofErr w:type="spellStart"/>
      <w:r w:rsidR="009E4660" w:rsidRPr="009E4660">
        <w:rPr>
          <w:sz w:val="20"/>
        </w:rPr>
        <w:t>Lda</w:t>
      </w:r>
      <w:proofErr w:type="spellEnd"/>
      <w:r w:rsidR="009E4660" w:rsidRPr="009E4660">
        <w:rPr>
          <w:sz w:val="20"/>
        </w:rPr>
        <w:t>.</w:t>
      </w:r>
      <w:r w:rsidR="00A94F34" w:rsidRPr="00A94F34">
        <w:rPr>
          <w:sz w:val="20"/>
        </w:rPr>
        <w:t xml:space="preserve">, Licitador 1, </w:t>
      </w:r>
      <w:r w:rsidR="00222866" w:rsidRPr="00A94F34">
        <w:rPr>
          <w:sz w:val="20"/>
        </w:rPr>
        <w:t xml:space="preserve">per un màxim </w:t>
      </w:r>
      <w:r w:rsidR="00222866" w:rsidRPr="0021661B">
        <w:rPr>
          <w:sz w:val="20"/>
        </w:rPr>
        <w:t>de</w:t>
      </w:r>
      <w:r w:rsidR="00A94F34" w:rsidRPr="0021661B">
        <w:rPr>
          <w:sz w:val="20"/>
        </w:rPr>
        <w:t xml:space="preserve"> </w:t>
      </w:r>
      <w:r w:rsidR="0021661B" w:rsidRPr="0021661B">
        <w:rPr>
          <w:sz w:val="20"/>
        </w:rPr>
        <w:t>5</w:t>
      </w:r>
      <w:r w:rsidR="009E4660" w:rsidRPr="0021661B">
        <w:rPr>
          <w:sz w:val="20"/>
        </w:rPr>
        <w:t>9.</w:t>
      </w:r>
      <w:r w:rsidR="0021661B" w:rsidRPr="0021661B">
        <w:rPr>
          <w:sz w:val="20"/>
        </w:rPr>
        <w:t>633</w:t>
      </w:r>
      <w:r w:rsidR="009E4660" w:rsidRPr="0021661B">
        <w:rPr>
          <w:sz w:val="20"/>
        </w:rPr>
        <w:t>,</w:t>
      </w:r>
      <w:r w:rsidR="0021661B" w:rsidRPr="0021661B">
        <w:rPr>
          <w:sz w:val="20"/>
        </w:rPr>
        <w:t>10</w:t>
      </w:r>
      <w:r w:rsidR="009E4660" w:rsidRPr="0021661B">
        <w:rPr>
          <w:sz w:val="20"/>
        </w:rPr>
        <w:t xml:space="preserve"> € (</w:t>
      </w:r>
      <w:r w:rsidR="0021661B" w:rsidRPr="0021661B">
        <w:rPr>
          <w:sz w:val="20"/>
        </w:rPr>
        <w:t>cinquanta-nou mil sis-cents trenta-tres euros amb deu cèntims</w:t>
      </w:r>
      <w:r w:rsidR="009E4660" w:rsidRPr="0021661B">
        <w:rPr>
          <w:sz w:val="20"/>
        </w:rPr>
        <w:t xml:space="preserve">), </w:t>
      </w:r>
      <w:r w:rsidR="00A94F34" w:rsidRPr="0021661B">
        <w:rPr>
          <w:sz w:val="20"/>
        </w:rPr>
        <w:t xml:space="preserve">impostos inclosos, </w:t>
      </w:r>
      <w:r w:rsidR="00A94F34" w:rsidRPr="0021661B">
        <w:rPr>
          <w:rFonts w:eastAsia="Times"/>
          <w:sz w:val="20"/>
          <w:szCs w:val="22"/>
        </w:rPr>
        <w:t xml:space="preserve">dels quals </w:t>
      </w:r>
      <w:r w:rsidR="0021661B" w:rsidRPr="0021661B">
        <w:rPr>
          <w:sz w:val="20"/>
        </w:rPr>
        <w:t>51</w:t>
      </w:r>
      <w:r w:rsidR="009E4660" w:rsidRPr="0021661B">
        <w:rPr>
          <w:sz w:val="20"/>
        </w:rPr>
        <w:t>.</w:t>
      </w:r>
      <w:r w:rsidR="0021661B" w:rsidRPr="0021661B">
        <w:rPr>
          <w:sz w:val="20"/>
        </w:rPr>
        <w:t>407</w:t>
      </w:r>
      <w:r w:rsidR="009E4660" w:rsidRPr="0021661B">
        <w:rPr>
          <w:sz w:val="20"/>
        </w:rPr>
        <w:t>,</w:t>
      </w:r>
      <w:r w:rsidR="0021661B" w:rsidRPr="0021661B">
        <w:rPr>
          <w:sz w:val="20"/>
        </w:rPr>
        <w:t>84</w:t>
      </w:r>
      <w:r w:rsidR="009E4660" w:rsidRPr="0021661B">
        <w:rPr>
          <w:sz w:val="20"/>
        </w:rPr>
        <w:t xml:space="preserve"> € (</w:t>
      </w:r>
      <w:r w:rsidR="0021661B" w:rsidRPr="0021661B">
        <w:rPr>
          <w:sz w:val="20"/>
        </w:rPr>
        <w:t>cinquanta</w:t>
      </w:r>
      <w:r w:rsidR="009E4660" w:rsidRPr="0021661B">
        <w:rPr>
          <w:sz w:val="20"/>
        </w:rPr>
        <w:t>-</w:t>
      </w:r>
      <w:r w:rsidR="0021661B" w:rsidRPr="0021661B">
        <w:rPr>
          <w:sz w:val="20"/>
        </w:rPr>
        <w:t>un</w:t>
      </w:r>
      <w:r w:rsidR="009E4660" w:rsidRPr="0021661B">
        <w:rPr>
          <w:sz w:val="20"/>
        </w:rPr>
        <w:t xml:space="preserve"> mil </w:t>
      </w:r>
      <w:r w:rsidR="0021661B" w:rsidRPr="0021661B">
        <w:rPr>
          <w:sz w:val="20"/>
        </w:rPr>
        <w:t>quatre</w:t>
      </w:r>
      <w:r w:rsidR="009E4660" w:rsidRPr="0021661B">
        <w:rPr>
          <w:sz w:val="20"/>
        </w:rPr>
        <w:t>-cents set</w:t>
      </w:r>
      <w:r w:rsidR="0021661B" w:rsidRPr="0021661B">
        <w:rPr>
          <w:sz w:val="20"/>
        </w:rPr>
        <w:t xml:space="preserve"> </w:t>
      </w:r>
      <w:r w:rsidR="009E4660" w:rsidRPr="0021661B">
        <w:rPr>
          <w:sz w:val="20"/>
        </w:rPr>
        <w:t xml:space="preserve">euros amb </w:t>
      </w:r>
      <w:r w:rsidR="0021661B" w:rsidRPr="0021661B">
        <w:rPr>
          <w:sz w:val="20"/>
        </w:rPr>
        <w:t>vuitanta</w:t>
      </w:r>
      <w:r w:rsidR="009E4660" w:rsidRPr="0021661B">
        <w:rPr>
          <w:sz w:val="20"/>
        </w:rPr>
        <w:t>-</w:t>
      </w:r>
      <w:r w:rsidR="0021661B" w:rsidRPr="0021661B">
        <w:rPr>
          <w:sz w:val="20"/>
        </w:rPr>
        <w:t>quatre</w:t>
      </w:r>
      <w:r w:rsidR="009E4660" w:rsidRPr="0021661B">
        <w:rPr>
          <w:sz w:val="20"/>
        </w:rPr>
        <w:t xml:space="preserve"> cèntims)</w:t>
      </w:r>
      <w:r w:rsidR="00A94F34" w:rsidRPr="0021661B">
        <w:rPr>
          <w:sz w:val="20"/>
        </w:rPr>
        <w:t xml:space="preserve"> </w:t>
      </w:r>
      <w:r w:rsidR="00A94F34" w:rsidRPr="0021661B">
        <w:rPr>
          <w:rFonts w:eastAsia="Times"/>
          <w:sz w:val="20"/>
          <w:szCs w:val="22"/>
        </w:rPr>
        <w:t xml:space="preserve">es corresponen al preu del contracte i </w:t>
      </w:r>
      <w:r w:rsidR="0021661B" w:rsidRPr="0021661B">
        <w:rPr>
          <w:rFonts w:eastAsia="Times"/>
          <w:sz w:val="20"/>
          <w:szCs w:val="22"/>
        </w:rPr>
        <w:t>8</w:t>
      </w:r>
      <w:r w:rsidR="009E4660" w:rsidRPr="0021661B">
        <w:rPr>
          <w:rFonts w:eastAsia="Times"/>
          <w:sz w:val="20"/>
          <w:szCs w:val="22"/>
        </w:rPr>
        <w:t>.</w:t>
      </w:r>
      <w:r w:rsidR="0021661B" w:rsidRPr="0021661B">
        <w:rPr>
          <w:rFonts w:eastAsia="Times"/>
          <w:sz w:val="20"/>
          <w:szCs w:val="22"/>
        </w:rPr>
        <w:t>225</w:t>
      </w:r>
      <w:r w:rsidR="009E4660" w:rsidRPr="0021661B">
        <w:rPr>
          <w:rFonts w:eastAsia="Times"/>
          <w:sz w:val="20"/>
          <w:szCs w:val="22"/>
        </w:rPr>
        <w:t>,</w:t>
      </w:r>
      <w:r w:rsidR="0021661B" w:rsidRPr="0021661B">
        <w:rPr>
          <w:rFonts w:eastAsia="Times"/>
          <w:sz w:val="20"/>
          <w:szCs w:val="22"/>
        </w:rPr>
        <w:t>25</w:t>
      </w:r>
      <w:r w:rsidR="009E4660" w:rsidRPr="0021661B">
        <w:rPr>
          <w:rFonts w:eastAsia="Times"/>
          <w:sz w:val="20"/>
          <w:szCs w:val="22"/>
        </w:rPr>
        <w:t xml:space="preserve"> € </w:t>
      </w:r>
      <w:r w:rsidR="00A94F34" w:rsidRPr="0021661B">
        <w:rPr>
          <w:rFonts w:eastAsia="Times"/>
          <w:sz w:val="20"/>
          <w:szCs w:val="22"/>
        </w:rPr>
        <w:t>(</w:t>
      </w:r>
      <w:r w:rsidR="0021661B" w:rsidRPr="0021661B">
        <w:rPr>
          <w:rFonts w:eastAsia="Times"/>
          <w:sz w:val="20"/>
          <w:szCs w:val="22"/>
        </w:rPr>
        <w:t>vuit</w:t>
      </w:r>
      <w:r w:rsidR="009E4660" w:rsidRPr="0021661B">
        <w:rPr>
          <w:rFonts w:eastAsia="Times"/>
          <w:sz w:val="20"/>
          <w:szCs w:val="22"/>
        </w:rPr>
        <w:t xml:space="preserve"> mil </w:t>
      </w:r>
      <w:r w:rsidR="0021661B" w:rsidRPr="0021661B">
        <w:rPr>
          <w:rFonts w:eastAsia="Times"/>
          <w:sz w:val="20"/>
          <w:szCs w:val="22"/>
        </w:rPr>
        <w:t>dos-cents</w:t>
      </w:r>
      <w:r w:rsidR="009E4660" w:rsidRPr="0021661B">
        <w:rPr>
          <w:rFonts w:eastAsia="Times"/>
          <w:sz w:val="20"/>
          <w:szCs w:val="22"/>
        </w:rPr>
        <w:t xml:space="preserve"> </w:t>
      </w:r>
      <w:r w:rsidR="0021661B" w:rsidRPr="0021661B">
        <w:rPr>
          <w:rFonts w:eastAsia="Times"/>
          <w:sz w:val="20"/>
          <w:szCs w:val="22"/>
        </w:rPr>
        <w:t xml:space="preserve">vint-i-cinc </w:t>
      </w:r>
      <w:r w:rsidR="009E4660" w:rsidRPr="0021661B">
        <w:rPr>
          <w:rFonts w:eastAsia="Times"/>
          <w:sz w:val="20"/>
          <w:szCs w:val="22"/>
        </w:rPr>
        <w:t xml:space="preserve">euros amb </w:t>
      </w:r>
      <w:r w:rsidR="0021661B" w:rsidRPr="0021661B">
        <w:rPr>
          <w:rFonts w:eastAsia="Times"/>
          <w:sz w:val="20"/>
          <w:szCs w:val="22"/>
        </w:rPr>
        <w:t>vint-i-cinc</w:t>
      </w:r>
      <w:r w:rsidR="009E4660" w:rsidRPr="0021661B">
        <w:rPr>
          <w:rFonts w:eastAsia="Times"/>
          <w:sz w:val="20"/>
          <w:szCs w:val="22"/>
        </w:rPr>
        <w:t xml:space="preserve"> cèntims)</w:t>
      </w:r>
      <w:r w:rsidR="00A94F34" w:rsidRPr="0021661B">
        <w:rPr>
          <w:rFonts w:eastAsia="Times"/>
          <w:sz w:val="20"/>
          <w:szCs w:val="22"/>
        </w:rPr>
        <w:t xml:space="preserve"> corresponen a l’IVA (16%)</w:t>
      </w:r>
      <w:r w:rsidR="00363F75" w:rsidRPr="0021661B">
        <w:rPr>
          <w:sz w:val="20"/>
        </w:rPr>
        <w:t>,</w:t>
      </w:r>
      <w:r w:rsidR="00A94F34" w:rsidRPr="0021661B">
        <w:rPr>
          <w:sz w:val="20"/>
        </w:rPr>
        <w:t xml:space="preserve"> </w:t>
      </w:r>
      <w:r w:rsidRPr="0021661B">
        <w:rPr>
          <w:sz w:val="20"/>
        </w:rPr>
        <w:t>per haver-se considerat la seva proposició</w:t>
      </w:r>
      <w:r w:rsidR="00222866" w:rsidRPr="0021661B">
        <w:rPr>
          <w:sz w:val="20"/>
        </w:rPr>
        <w:t xml:space="preserve"> l’oferta econòmica</w:t>
      </w:r>
      <w:r w:rsidRPr="0021661B">
        <w:rPr>
          <w:sz w:val="20"/>
        </w:rPr>
        <w:t xml:space="preserve"> més avantatjosa.</w:t>
      </w:r>
    </w:p>
    <w:p w14:paraId="5B244339" w14:textId="77777777" w:rsidR="00290BB3" w:rsidRPr="00A94F34" w:rsidRDefault="00290BB3" w:rsidP="00563209">
      <w:pPr>
        <w:pStyle w:val="Pargrafdellista"/>
        <w:ind w:left="0"/>
        <w:rPr>
          <w:color w:val="000000"/>
          <w:sz w:val="22"/>
        </w:rPr>
      </w:pPr>
    </w:p>
    <w:p w14:paraId="1933D660" w14:textId="77777777" w:rsidR="00563209" w:rsidRPr="00A94F34" w:rsidRDefault="00363F75" w:rsidP="00563209">
      <w:pPr>
        <w:rPr>
          <w:sz w:val="20"/>
          <w:u w:val="single"/>
        </w:rPr>
      </w:pPr>
      <w:r w:rsidRPr="00A94F34">
        <w:rPr>
          <w:sz w:val="20"/>
          <w:u w:val="single"/>
        </w:rPr>
        <w:t>Segon</w:t>
      </w:r>
      <w:r w:rsidR="00290BB3" w:rsidRPr="00A94F34">
        <w:rPr>
          <w:sz w:val="20"/>
          <w:u w:val="single"/>
        </w:rPr>
        <w:t xml:space="preserve">.- </w:t>
      </w:r>
      <w:r w:rsidR="00563209" w:rsidRPr="00A94F34">
        <w:rPr>
          <w:sz w:val="20"/>
        </w:rPr>
        <w:t>Ordenar que es notifiqui aquesta resolució a l’adjudicatari i a totes les empreses licitadores.</w:t>
      </w:r>
      <w:r w:rsidR="00563209" w:rsidRPr="00A94F34">
        <w:rPr>
          <w:sz w:val="20"/>
          <w:u w:val="single"/>
        </w:rPr>
        <w:t xml:space="preserve"> </w:t>
      </w:r>
    </w:p>
    <w:p w14:paraId="74B3CD3B" w14:textId="77777777" w:rsidR="00563209" w:rsidRPr="00A94F34" w:rsidRDefault="00563209" w:rsidP="00563209">
      <w:pPr>
        <w:ind w:left="360"/>
        <w:rPr>
          <w:sz w:val="20"/>
          <w:u w:val="single"/>
        </w:rPr>
      </w:pPr>
    </w:p>
    <w:p w14:paraId="30D53EA8" w14:textId="77777777" w:rsidR="00563209" w:rsidRPr="00A94F34" w:rsidRDefault="00290BB3" w:rsidP="00563209">
      <w:pPr>
        <w:rPr>
          <w:sz w:val="20"/>
          <w:u w:val="single"/>
        </w:rPr>
      </w:pPr>
      <w:r w:rsidRPr="00A94F34">
        <w:rPr>
          <w:sz w:val="20"/>
          <w:u w:val="single"/>
        </w:rPr>
        <w:t>Quart.-</w:t>
      </w:r>
      <w:r w:rsidRPr="00A94F34">
        <w:rPr>
          <w:sz w:val="20"/>
        </w:rPr>
        <w:t xml:space="preserve"> </w:t>
      </w:r>
      <w:r w:rsidR="00563209" w:rsidRPr="00A94F34">
        <w:rPr>
          <w:sz w:val="20"/>
        </w:rPr>
        <w:t>Aquest contracte s’haurà de formalitzar en el document corresponent, dins el termini establert a l’article 153 de la Llei 9/2017, de 8 de novembre, de Contractes del Sector Públic.</w:t>
      </w:r>
    </w:p>
    <w:p w14:paraId="7FD16DFF" w14:textId="77777777" w:rsidR="00563209" w:rsidRPr="00A94F34" w:rsidRDefault="00563209" w:rsidP="00563209">
      <w:pPr>
        <w:ind w:left="360"/>
        <w:rPr>
          <w:sz w:val="20"/>
          <w:u w:val="single"/>
        </w:rPr>
      </w:pPr>
    </w:p>
    <w:p w14:paraId="2075CDF8" w14:textId="77777777" w:rsidR="00563209" w:rsidRPr="00A94F34" w:rsidRDefault="00290BB3" w:rsidP="00563209">
      <w:pPr>
        <w:rPr>
          <w:sz w:val="20"/>
        </w:rPr>
      </w:pPr>
      <w:r w:rsidRPr="00A94F34">
        <w:rPr>
          <w:sz w:val="20"/>
          <w:u w:val="single"/>
        </w:rPr>
        <w:t>Cinquè</w:t>
      </w:r>
      <w:r w:rsidR="00563209" w:rsidRPr="00A94F34">
        <w:rPr>
          <w:sz w:val="20"/>
          <w:u w:val="single"/>
        </w:rPr>
        <w:t>.-</w:t>
      </w:r>
      <w:r w:rsidR="00563209" w:rsidRPr="00A94F34">
        <w:rPr>
          <w:sz w:val="20"/>
        </w:rPr>
        <w:t xml:space="preserve"> Ordenar que es publiqui la present resolució en el perfil del contractant.</w:t>
      </w:r>
    </w:p>
    <w:p w14:paraId="626B6029" w14:textId="77777777" w:rsidR="00563209" w:rsidRPr="00A94F34" w:rsidRDefault="00563209" w:rsidP="00563209">
      <w:pPr>
        <w:ind w:left="360"/>
        <w:rPr>
          <w:sz w:val="20"/>
          <w:u w:val="single"/>
        </w:rPr>
      </w:pPr>
    </w:p>
    <w:p w14:paraId="4C54E028" w14:textId="77777777" w:rsidR="00563209" w:rsidRPr="00A94F34" w:rsidRDefault="00563209" w:rsidP="00563209">
      <w:pPr>
        <w:spacing w:after="160" w:line="256" w:lineRule="auto"/>
        <w:rPr>
          <w:rFonts w:cs="Arial"/>
          <w:sz w:val="20"/>
          <w:szCs w:val="22"/>
        </w:rPr>
      </w:pPr>
      <w:r w:rsidRPr="00A94F34">
        <w:rPr>
          <w:rFonts w:cs="Arial"/>
          <w:sz w:val="20"/>
          <w:szCs w:val="22"/>
        </w:rPr>
        <w:t>Barcelona,</w:t>
      </w:r>
    </w:p>
    <w:p w14:paraId="6F284182" w14:textId="77777777" w:rsidR="00563209" w:rsidRPr="00A94F34" w:rsidRDefault="00563209" w:rsidP="00563209">
      <w:pPr>
        <w:spacing w:after="160" w:line="256" w:lineRule="auto"/>
        <w:rPr>
          <w:rFonts w:ascii="Calibri" w:eastAsia="Calibri" w:hAnsi="Calibri"/>
          <w:sz w:val="20"/>
          <w:szCs w:val="22"/>
          <w:lang w:eastAsia="en-US"/>
        </w:rPr>
      </w:pPr>
    </w:p>
    <w:p w14:paraId="76661667" w14:textId="77777777" w:rsidR="008A551F" w:rsidRPr="00A94F34" w:rsidRDefault="008A551F" w:rsidP="00563209">
      <w:pPr>
        <w:spacing w:after="160" w:line="256" w:lineRule="auto"/>
        <w:rPr>
          <w:rFonts w:ascii="Calibri" w:eastAsia="Calibri" w:hAnsi="Calibri"/>
          <w:sz w:val="20"/>
          <w:szCs w:val="22"/>
          <w:lang w:eastAsia="en-US"/>
        </w:rPr>
      </w:pPr>
    </w:p>
    <w:p w14:paraId="45766920" w14:textId="77777777" w:rsidR="00563209" w:rsidRPr="00A94F34" w:rsidRDefault="00563209" w:rsidP="00563209">
      <w:pPr>
        <w:spacing w:line="276" w:lineRule="auto"/>
        <w:rPr>
          <w:rFonts w:eastAsia="Calibri" w:cs="Arial"/>
          <w:sz w:val="20"/>
          <w:szCs w:val="22"/>
        </w:rPr>
      </w:pPr>
      <w:r w:rsidRPr="00A94F34">
        <w:rPr>
          <w:rFonts w:eastAsia="Calibri" w:cs="Arial"/>
          <w:sz w:val="20"/>
          <w:szCs w:val="22"/>
        </w:rPr>
        <w:t>Vicenç Margalef</w:t>
      </w:r>
    </w:p>
    <w:p w14:paraId="6AABC644" w14:textId="77777777" w:rsidR="00563209" w:rsidRPr="00A94F34" w:rsidRDefault="00563209" w:rsidP="00563209">
      <w:pPr>
        <w:spacing w:line="276" w:lineRule="auto"/>
        <w:rPr>
          <w:rFonts w:eastAsia="Calibri" w:cs="Arial"/>
          <w:sz w:val="20"/>
          <w:szCs w:val="22"/>
        </w:rPr>
      </w:pPr>
      <w:r w:rsidRPr="00A94F34">
        <w:rPr>
          <w:rFonts w:eastAsia="Calibri" w:cs="Arial"/>
          <w:sz w:val="20"/>
          <w:szCs w:val="22"/>
        </w:rPr>
        <w:t>Director de l’ACCD</w:t>
      </w:r>
    </w:p>
    <w:p w14:paraId="5AE21025" w14:textId="77777777" w:rsidR="00563209" w:rsidRPr="00A94F34" w:rsidRDefault="00563209" w:rsidP="00563209">
      <w:pPr>
        <w:spacing w:line="276" w:lineRule="auto"/>
        <w:rPr>
          <w:rFonts w:eastAsia="Calibri" w:cs="Arial"/>
          <w:sz w:val="16"/>
          <w:szCs w:val="18"/>
          <w:u w:val="single"/>
        </w:rPr>
      </w:pPr>
      <w:r w:rsidRPr="00A94F34">
        <w:rPr>
          <w:rFonts w:eastAsia="Calibri" w:cs="Arial"/>
          <w:sz w:val="16"/>
          <w:szCs w:val="18"/>
          <w:u w:val="single"/>
        </w:rPr>
        <w:t>Signat electrònicament</w:t>
      </w:r>
    </w:p>
    <w:p w14:paraId="2D92356F" w14:textId="77777777" w:rsidR="00563209" w:rsidRPr="00A94F34" w:rsidRDefault="00563209" w:rsidP="00563209">
      <w:pPr>
        <w:rPr>
          <w:rFonts w:cs="Arial"/>
          <w:sz w:val="20"/>
          <w:szCs w:val="22"/>
        </w:rPr>
      </w:pPr>
    </w:p>
    <w:p w14:paraId="5D189C91" w14:textId="77777777" w:rsidR="00563209" w:rsidRPr="00A94F34" w:rsidRDefault="00563209" w:rsidP="00563209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A94F34">
        <w:rPr>
          <w:rFonts w:eastAsia="Times" w:cs="Arial"/>
          <w:sz w:val="16"/>
          <w:szCs w:val="14"/>
        </w:rPr>
        <w:t xml:space="preserve">Contra aquesta resolució, la qual posa fi a la via administrativa, podeu interposar recurs potestatiu de reposició </w:t>
      </w:r>
      <w:r w:rsidRPr="00A94F34">
        <w:rPr>
          <w:rFonts w:ascii="ArialMT" w:eastAsia="Times" w:hAnsi="ArialMT" w:cs="ArialMT"/>
          <w:sz w:val="16"/>
          <w:szCs w:val="14"/>
        </w:rPr>
        <w:t xml:space="preserve">davant de la Direcció de l’Agència Catalana de Cooperació al Desenvolupament, en un termini no superior a un mes, comptat des de l’endemà de la notificació, d’acord amb els articles 123 i 124 de la Llei 39/2015, d’1 d’octubre, del Procediment Administratiu Comú de les Administracions Públiques i l’article 77 de la Llei 26/2010, del 3 d’agost, </w:t>
      </w:r>
      <w:r w:rsidRPr="00A94F34">
        <w:rPr>
          <w:rFonts w:eastAsia="Times" w:cs="Arial"/>
          <w:sz w:val="16"/>
          <w:szCs w:val="14"/>
        </w:rPr>
        <w:t xml:space="preserve">de règim jurídic i de procediment de les administracions públiques de Catalunya, o bé recurs contenciós administratiu directament davant els jutjats contenciosos administratius, en el termini de dos mesos a comptar des </w:t>
      </w:r>
      <w:r w:rsidRPr="00A94F34">
        <w:rPr>
          <w:rFonts w:ascii="ArialMT" w:eastAsia="Times" w:hAnsi="ArialMT" w:cs="ArialMT"/>
          <w:sz w:val="16"/>
          <w:szCs w:val="14"/>
        </w:rPr>
        <w:t xml:space="preserve">de l’endemà de la notificació, d’acord amb els articles 8.3 i 46.1 de la Llei 29/1998, de 13 de juliol, reguladora de </w:t>
      </w:r>
      <w:r w:rsidRPr="00A94F34">
        <w:rPr>
          <w:rFonts w:eastAsia="Times" w:cs="Arial"/>
          <w:sz w:val="16"/>
          <w:szCs w:val="14"/>
        </w:rPr>
        <w:t>la jurisdicció contenciosa administrativa.</w:t>
      </w:r>
    </w:p>
    <w:p w14:paraId="143B5E30" w14:textId="77777777" w:rsidR="002B6332" w:rsidRPr="00A94F34" w:rsidRDefault="002B6332" w:rsidP="00B90813">
      <w:pPr>
        <w:pStyle w:val="Default"/>
        <w:jc w:val="both"/>
        <w:rPr>
          <w:rFonts w:eastAsia="Times"/>
          <w:bCs/>
          <w:sz w:val="20"/>
          <w:szCs w:val="20"/>
          <w:lang w:eastAsia="es-ES"/>
        </w:rPr>
      </w:pPr>
    </w:p>
    <w:sectPr w:rsidR="002B6332" w:rsidRPr="00A94F34" w:rsidSect="002C46E5">
      <w:headerReference w:type="default" r:id="rId7"/>
      <w:footerReference w:type="even" r:id="rId8"/>
      <w:footerReference w:type="default" r:id="rId9"/>
      <w:pgSz w:w="11906" w:h="16838"/>
      <w:pgMar w:top="2269" w:right="1134" w:bottom="1418" w:left="175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DFB9F" w14:textId="77777777" w:rsidR="00C77340" w:rsidRDefault="00C77340">
      <w:r>
        <w:separator/>
      </w:r>
    </w:p>
  </w:endnote>
  <w:endnote w:type="continuationSeparator" w:id="0">
    <w:p w14:paraId="3A3B12DB" w14:textId="77777777" w:rsidR="00C77340" w:rsidRDefault="00C7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EFBA" w14:textId="77777777" w:rsidR="00A90EEF" w:rsidRDefault="00A90EEF" w:rsidP="005D280F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7A685F" w14:textId="77777777" w:rsidR="00A90EEF" w:rsidRDefault="00A90EEF" w:rsidP="00D81086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5AE8" w14:textId="77777777" w:rsidR="00A90EEF" w:rsidRDefault="00CD052A" w:rsidP="00597296">
    <w:pPr>
      <w:pStyle w:val="Peu"/>
      <w:ind w:right="360"/>
      <w:jc w:val="right"/>
    </w:pPr>
    <w:r>
      <w:rPr>
        <w:lang w:val="pt-PT" w:eastAsia="pt-PT"/>
      </w:rPr>
      <w:drawing>
        <wp:anchor distT="0" distB="0" distL="114300" distR="114300" simplePos="0" relativeHeight="251658240" behindDoc="1" locked="0" layoutInCell="1" allowOverlap="1" wp14:anchorId="378D2FCB" wp14:editId="3E6F45B4">
          <wp:simplePos x="0" y="0"/>
          <wp:positionH relativeFrom="page">
            <wp:posOffset>360045</wp:posOffset>
          </wp:positionH>
          <wp:positionV relativeFrom="page">
            <wp:posOffset>9973310</wp:posOffset>
          </wp:positionV>
          <wp:extent cx="1606550" cy="414020"/>
          <wp:effectExtent l="0" t="0" r="0" b="0"/>
          <wp:wrapNone/>
          <wp:docPr id="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4AE78" w14:textId="77777777" w:rsidR="00C77340" w:rsidRDefault="00C77340">
      <w:r>
        <w:separator/>
      </w:r>
    </w:p>
  </w:footnote>
  <w:footnote w:type="continuationSeparator" w:id="0">
    <w:p w14:paraId="777F1E3B" w14:textId="77777777" w:rsidR="00C77340" w:rsidRDefault="00C77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5680" w14:textId="77777777" w:rsidR="002E068A" w:rsidRDefault="00CD052A" w:rsidP="002E068A">
    <w:pPr>
      <w:tabs>
        <w:tab w:val="center" w:pos="4507"/>
      </w:tabs>
      <w:jc w:val="left"/>
    </w:pPr>
    <w:r>
      <w:rPr>
        <w:rFonts w:ascii="HelveticaNeue LT 45 Light" w:hAnsi="HelveticaNeue LT 45 Light"/>
        <w:noProof/>
        <w:lang w:val="pt-PT" w:eastAsia="pt-PT"/>
      </w:rPr>
      <w:drawing>
        <wp:anchor distT="0" distB="0" distL="114300" distR="114300" simplePos="0" relativeHeight="251657216" behindDoc="0" locked="0" layoutInCell="1" allowOverlap="1" wp14:anchorId="7A275836" wp14:editId="52700434">
          <wp:simplePos x="0" y="0"/>
          <wp:positionH relativeFrom="column">
            <wp:posOffset>-559435</wp:posOffset>
          </wp:positionH>
          <wp:positionV relativeFrom="page">
            <wp:posOffset>285750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19691"/>
              <wp:lineTo x="21261" y="19691"/>
              <wp:lineTo x="21261" y="0"/>
              <wp:lineTo x="0" y="0"/>
            </wp:wrapPolygon>
          </wp:wrapThrough>
          <wp:docPr id="11" name="Imatge 0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0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68A">
      <w:rPr>
        <w:rFonts w:ascii="HelveticaNeue LT 45 Light" w:hAnsi="HelveticaNeue LT 45 Light"/>
      </w:rPr>
      <w:tab/>
    </w:r>
    <w:r w:rsidR="002E068A">
      <w:rPr>
        <w:rFonts w:ascii="HelveticaNeue LT 45 Light" w:hAnsi="HelveticaNeue LT 45 Light"/>
      </w:rPr>
      <w:tab/>
      <w:t xml:space="preserve">     </w:t>
    </w:r>
    <w:r w:rsidRPr="000B29B3">
      <w:rPr>
        <w:noProof/>
        <w:lang w:val="pt-PT" w:eastAsia="pt-PT"/>
      </w:rPr>
      <w:drawing>
        <wp:inline distT="0" distB="0" distL="0" distR="0" wp14:anchorId="2E5E3102" wp14:editId="6E8AE5B4">
          <wp:extent cx="1352550" cy="431800"/>
          <wp:effectExtent l="0" t="0" r="0" b="0"/>
          <wp:docPr id="1" name="Imat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C7B19">
      <w:rPr>
        <w:noProof/>
        <w:lang w:val="pt-PT" w:eastAsia="pt-PT"/>
      </w:rPr>
      <w:drawing>
        <wp:inline distT="0" distB="0" distL="0" distR="0" wp14:anchorId="619B0B45" wp14:editId="140C5107">
          <wp:extent cx="685800" cy="508000"/>
          <wp:effectExtent l="0" t="0" r="0" b="0"/>
          <wp:docPr id="2" name="Imatge 20" descr="D:\46352435Y\Desktop\th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0" descr="D:\46352435Y\Desktop\th (1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9C2898" w14:textId="65AE1FE8" w:rsidR="002E068A" w:rsidRPr="0004183D" w:rsidRDefault="002E068A" w:rsidP="002E068A">
    <w:pPr>
      <w:tabs>
        <w:tab w:val="center" w:pos="4252"/>
        <w:tab w:val="right" w:pos="8504"/>
      </w:tabs>
      <w:jc w:val="left"/>
      <w:rPr>
        <w:sz w:val="14"/>
        <w:szCs w:val="14"/>
      </w:rPr>
    </w:pPr>
    <w:r w:rsidRPr="002E068A">
      <w:rPr>
        <w:rFonts w:eastAsia="Calibri"/>
        <w:sz w:val="14"/>
        <w:szCs w:val="14"/>
        <w:lang w:eastAsia="x-none"/>
      </w:rPr>
      <w:t>Via Laietana, 14, 4a</w:t>
    </w:r>
    <w:r>
      <w:rPr>
        <w:sz w:val="14"/>
        <w:szCs w:val="14"/>
      </w:rPr>
      <w:tab/>
    </w:r>
    <w:r>
      <w:rPr>
        <w:sz w:val="14"/>
        <w:szCs w:val="14"/>
      </w:rPr>
      <w:tab/>
      <w:t xml:space="preserve">   </w:t>
    </w:r>
    <w:r w:rsidR="004006C2" w:rsidRPr="00B85CBE">
      <w:rPr>
        <w:rFonts w:asciiTheme="minorHAnsi" w:hAnsiTheme="minorHAnsi"/>
        <w:color w:val="7F7F7F"/>
        <w:sz w:val="20"/>
        <w:lang w:eastAsia="x-none"/>
      </w:rPr>
      <w:t>R/N</w:t>
    </w:r>
    <w:r w:rsidR="004006C2" w:rsidRPr="002C3D98">
      <w:rPr>
        <w:rFonts w:asciiTheme="minorHAnsi" w:hAnsiTheme="minorHAnsi"/>
        <w:color w:val="7F7F7F"/>
        <w:sz w:val="20"/>
        <w:lang w:eastAsia="x-none"/>
      </w:rPr>
      <w:t xml:space="preserve">: </w:t>
    </w:r>
    <w:r w:rsidR="004006C2" w:rsidRPr="002C3D98">
      <w:rPr>
        <w:rFonts w:cs="Arial"/>
        <w:color w:val="7F7F7F"/>
        <w:sz w:val="20"/>
        <w:lang w:eastAsia="x-none"/>
      </w:rPr>
      <w:t>D21475/G00034 N-Negociat</w:t>
    </w:r>
    <w:r w:rsidR="004006C2" w:rsidRPr="007C5804">
      <w:rPr>
        <w:rFonts w:cs="Arial"/>
        <w:color w:val="7F7F7F"/>
        <w:sz w:val="20"/>
        <w:lang w:eastAsia="x-none"/>
      </w:rPr>
      <w:t xml:space="preserve"> </w:t>
    </w:r>
    <w:r w:rsidR="00CA5099">
      <w:rPr>
        <w:rFonts w:cs="Arial"/>
        <w:color w:val="7F7F7F"/>
        <w:sz w:val="20"/>
        <w:lang w:eastAsia="x-none"/>
      </w:rPr>
      <w:t>3</w:t>
    </w:r>
    <w:r w:rsidR="004006C2" w:rsidRPr="007C5804">
      <w:rPr>
        <w:rFonts w:cs="Arial"/>
        <w:color w:val="7F7F7F"/>
        <w:sz w:val="20"/>
        <w:lang w:eastAsia="x-none"/>
      </w:rPr>
      <w:t>/202</w:t>
    </w:r>
    <w:r w:rsidR="00CA5099">
      <w:rPr>
        <w:rFonts w:cs="Arial"/>
        <w:color w:val="7F7F7F"/>
        <w:sz w:val="20"/>
        <w:lang w:eastAsia="x-none"/>
      </w:rPr>
      <w:t>5</w:t>
    </w:r>
    <w:r>
      <w:rPr>
        <w:sz w:val="14"/>
        <w:szCs w:val="14"/>
      </w:rPr>
      <w:t xml:space="preserve"> </w:t>
    </w:r>
  </w:p>
  <w:p w14:paraId="7CCE1C9E" w14:textId="77777777" w:rsidR="002E068A" w:rsidRPr="002E068A" w:rsidRDefault="002E068A" w:rsidP="002E068A">
    <w:pPr>
      <w:tabs>
        <w:tab w:val="center" w:pos="4252"/>
        <w:tab w:val="right" w:pos="8504"/>
      </w:tabs>
      <w:jc w:val="left"/>
      <w:rPr>
        <w:rFonts w:eastAsia="Calibri"/>
        <w:sz w:val="14"/>
        <w:szCs w:val="14"/>
        <w:lang w:eastAsia="x-none"/>
      </w:rPr>
    </w:pPr>
    <w:r w:rsidRPr="002E068A">
      <w:rPr>
        <w:rFonts w:eastAsia="Calibri"/>
        <w:sz w:val="14"/>
        <w:szCs w:val="14"/>
        <w:lang w:eastAsia="x-none"/>
      </w:rPr>
      <w:t>08003 Barcelona</w:t>
    </w:r>
  </w:p>
  <w:p w14:paraId="0A2CE299" w14:textId="77777777" w:rsidR="002E068A" w:rsidRPr="002E068A" w:rsidRDefault="002E068A" w:rsidP="002E068A">
    <w:pPr>
      <w:tabs>
        <w:tab w:val="center" w:pos="4252"/>
        <w:tab w:val="right" w:pos="8504"/>
      </w:tabs>
      <w:jc w:val="left"/>
      <w:rPr>
        <w:rFonts w:eastAsia="Calibri"/>
        <w:sz w:val="14"/>
        <w:szCs w:val="14"/>
        <w:lang w:eastAsia="x-none"/>
      </w:rPr>
    </w:pPr>
    <w:r w:rsidRPr="002E068A">
      <w:rPr>
        <w:rFonts w:eastAsia="Calibri"/>
        <w:sz w:val="14"/>
        <w:szCs w:val="14"/>
        <w:lang w:eastAsia="x-none"/>
      </w:rPr>
      <w:t>Tel. 93 554 54 00</w:t>
    </w:r>
  </w:p>
  <w:p w14:paraId="76FDAB2C" w14:textId="77777777" w:rsidR="002E068A" w:rsidRPr="002E068A" w:rsidRDefault="002E068A" w:rsidP="002E068A">
    <w:pPr>
      <w:tabs>
        <w:tab w:val="center" w:pos="4252"/>
        <w:tab w:val="right" w:pos="8504"/>
      </w:tabs>
      <w:jc w:val="left"/>
      <w:rPr>
        <w:rFonts w:eastAsia="Calibri"/>
        <w:sz w:val="14"/>
        <w:szCs w:val="14"/>
        <w:lang w:eastAsia="x-none"/>
      </w:rPr>
    </w:pPr>
    <w:r w:rsidRPr="002E068A">
      <w:rPr>
        <w:rFonts w:eastAsia="Calibri"/>
        <w:sz w:val="14"/>
        <w:szCs w:val="14"/>
        <w:lang w:eastAsia="x-none"/>
      </w:rPr>
      <w:t>Fax 93 554 78 05</w:t>
    </w:r>
  </w:p>
  <w:p w14:paraId="7C9C9B89" w14:textId="77777777" w:rsidR="00A90EEF" w:rsidRPr="00F20815" w:rsidRDefault="00A90EEF" w:rsidP="00020139">
    <w:pPr>
      <w:pStyle w:val="Capalera"/>
      <w:tabs>
        <w:tab w:val="right" w:pos="9014"/>
      </w:tabs>
      <w:jc w:val="right"/>
      <w:rPr>
        <w:rFonts w:ascii="Helvetica*" w:hAnsi="Helvetica*" w:cs="Arial"/>
        <w:color w:val="C0C0C0"/>
        <w:sz w:val="22"/>
        <w:szCs w:val="22"/>
      </w:rPr>
    </w:pPr>
    <w:r w:rsidRPr="00F20815">
      <w:rPr>
        <w:rFonts w:ascii="Helvetica*" w:hAnsi="Helvetica*"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666"/>
    <w:multiLevelType w:val="hybridMultilevel"/>
    <w:tmpl w:val="D450C1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903B6"/>
    <w:multiLevelType w:val="hybridMultilevel"/>
    <w:tmpl w:val="05E44C7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7476"/>
    <w:multiLevelType w:val="hybridMultilevel"/>
    <w:tmpl w:val="2586F6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50489"/>
    <w:multiLevelType w:val="hybridMultilevel"/>
    <w:tmpl w:val="33D044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03C50"/>
    <w:multiLevelType w:val="hybridMultilevel"/>
    <w:tmpl w:val="F6F4A2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669DD"/>
    <w:multiLevelType w:val="hybridMultilevel"/>
    <w:tmpl w:val="13C6D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670D90"/>
    <w:multiLevelType w:val="hybridMultilevel"/>
    <w:tmpl w:val="FA9243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9155C7"/>
    <w:multiLevelType w:val="hybridMultilevel"/>
    <w:tmpl w:val="B3E021B2"/>
    <w:lvl w:ilvl="0" w:tplc="8A623F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14F5C"/>
    <w:multiLevelType w:val="hybridMultilevel"/>
    <w:tmpl w:val="7D14DD28"/>
    <w:lvl w:ilvl="0" w:tplc="040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B052C5"/>
    <w:multiLevelType w:val="hybridMultilevel"/>
    <w:tmpl w:val="55F05B6C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E7A02"/>
    <w:multiLevelType w:val="hybridMultilevel"/>
    <w:tmpl w:val="A81CD0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0AA5"/>
    <w:multiLevelType w:val="hybridMultilevel"/>
    <w:tmpl w:val="F692D30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5F14AA"/>
    <w:multiLevelType w:val="hybridMultilevel"/>
    <w:tmpl w:val="05887440"/>
    <w:lvl w:ilvl="0" w:tplc="8FCE76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81595"/>
    <w:multiLevelType w:val="hybridMultilevel"/>
    <w:tmpl w:val="68422E9E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3E5E3B"/>
    <w:multiLevelType w:val="hybridMultilevel"/>
    <w:tmpl w:val="88FCB7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814CB"/>
    <w:multiLevelType w:val="hybridMultilevel"/>
    <w:tmpl w:val="11F4FA26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4E3CDD2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C85F10"/>
    <w:multiLevelType w:val="hybridMultilevel"/>
    <w:tmpl w:val="84680B3C"/>
    <w:lvl w:ilvl="0" w:tplc="FFFFFFFF">
      <w:start w:val="1"/>
      <w:numFmt w:val="bullet"/>
      <w:lvlText w:val="-"/>
      <w:lvlJc w:val="left"/>
      <w:pPr>
        <w:tabs>
          <w:tab w:val="num" w:pos="2004"/>
        </w:tabs>
        <w:ind w:left="2004" w:hanging="360"/>
      </w:pPr>
      <w:rPr>
        <w:rFonts w:hAnsi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C0A000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48A5CCA"/>
    <w:multiLevelType w:val="hybridMultilevel"/>
    <w:tmpl w:val="0100C41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AA1A32"/>
    <w:multiLevelType w:val="hybridMultilevel"/>
    <w:tmpl w:val="67942140"/>
    <w:lvl w:ilvl="0" w:tplc="E6A875E2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610B36E">
      <w:numFmt w:val="none"/>
      <w:lvlText w:val=""/>
      <w:lvlJc w:val="left"/>
      <w:pPr>
        <w:tabs>
          <w:tab w:val="num" w:pos="360"/>
        </w:tabs>
      </w:pPr>
    </w:lvl>
    <w:lvl w:ilvl="2" w:tplc="23640784">
      <w:numFmt w:val="none"/>
      <w:lvlText w:val=""/>
      <w:lvlJc w:val="left"/>
      <w:pPr>
        <w:tabs>
          <w:tab w:val="num" w:pos="360"/>
        </w:tabs>
      </w:pPr>
    </w:lvl>
    <w:lvl w:ilvl="3" w:tplc="BA221FCE">
      <w:numFmt w:val="none"/>
      <w:lvlText w:val=""/>
      <w:lvlJc w:val="left"/>
      <w:pPr>
        <w:tabs>
          <w:tab w:val="num" w:pos="360"/>
        </w:tabs>
      </w:pPr>
    </w:lvl>
    <w:lvl w:ilvl="4" w:tplc="905472C8">
      <w:numFmt w:val="none"/>
      <w:lvlText w:val=""/>
      <w:lvlJc w:val="left"/>
      <w:pPr>
        <w:tabs>
          <w:tab w:val="num" w:pos="360"/>
        </w:tabs>
      </w:pPr>
    </w:lvl>
    <w:lvl w:ilvl="5" w:tplc="074091E0">
      <w:numFmt w:val="none"/>
      <w:lvlText w:val=""/>
      <w:lvlJc w:val="left"/>
      <w:pPr>
        <w:tabs>
          <w:tab w:val="num" w:pos="360"/>
        </w:tabs>
      </w:pPr>
    </w:lvl>
    <w:lvl w:ilvl="6" w:tplc="D982E344">
      <w:numFmt w:val="none"/>
      <w:lvlText w:val=""/>
      <w:lvlJc w:val="left"/>
      <w:pPr>
        <w:tabs>
          <w:tab w:val="num" w:pos="360"/>
        </w:tabs>
      </w:pPr>
    </w:lvl>
    <w:lvl w:ilvl="7" w:tplc="4D1804C8">
      <w:numFmt w:val="none"/>
      <w:lvlText w:val=""/>
      <w:lvlJc w:val="left"/>
      <w:pPr>
        <w:tabs>
          <w:tab w:val="num" w:pos="360"/>
        </w:tabs>
      </w:pPr>
    </w:lvl>
    <w:lvl w:ilvl="8" w:tplc="C464D2F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5D56CE3"/>
    <w:multiLevelType w:val="hybridMultilevel"/>
    <w:tmpl w:val="73A047E4"/>
    <w:lvl w:ilvl="0" w:tplc="3A28746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C141868"/>
    <w:multiLevelType w:val="hybridMultilevel"/>
    <w:tmpl w:val="0ECAD352"/>
    <w:lvl w:ilvl="0" w:tplc="B9103734">
      <w:start w:val="1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F317BB6"/>
    <w:multiLevelType w:val="hybridMultilevel"/>
    <w:tmpl w:val="FC98DA1A"/>
    <w:lvl w:ilvl="0" w:tplc="3A52DF4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F6F509C"/>
    <w:multiLevelType w:val="hybridMultilevel"/>
    <w:tmpl w:val="D450C1F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C6ACF"/>
    <w:multiLevelType w:val="hybridMultilevel"/>
    <w:tmpl w:val="2CAAFCFE"/>
    <w:lvl w:ilvl="0" w:tplc="D46CBE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81511"/>
    <w:multiLevelType w:val="hybridMultilevel"/>
    <w:tmpl w:val="B22A6DD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9850162">
    <w:abstractNumId w:val="16"/>
  </w:num>
  <w:num w:numId="2" w16cid:durableId="1711225432">
    <w:abstractNumId w:val="6"/>
  </w:num>
  <w:num w:numId="3" w16cid:durableId="604919878">
    <w:abstractNumId w:val="1"/>
  </w:num>
  <w:num w:numId="4" w16cid:durableId="440078374">
    <w:abstractNumId w:val="18"/>
  </w:num>
  <w:num w:numId="5" w16cid:durableId="270210569">
    <w:abstractNumId w:val="20"/>
  </w:num>
  <w:num w:numId="6" w16cid:durableId="1926760158">
    <w:abstractNumId w:val="19"/>
  </w:num>
  <w:num w:numId="7" w16cid:durableId="1587684585">
    <w:abstractNumId w:val="21"/>
  </w:num>
  <w:num w:numId="8" w16cid:durableId="1687050181">
    <w:abstractNumId w:val="5"/>
  </w:num>
  <w:num w:numId="9" w16cid:durableId="203930770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1497532">
    <w:abstractNumId w:val="13"/>
  </w:num>
  <w:num w:numId="11" w16cid:durableId="1271470461">
    <w:abstractNumId w:val="15"/>
  </w:num>
  <w:num w:numId="12" w16cid:durableId="1177618954">
    <w:abstractNumId w:val="3"/>
  </w:num>
  <w:num w:numId="13" w16cid:durableId="804203170">
    <w:abstractNumId w:val="4"/>
  </w:num>
  <w:num w:numId="14" w16cid:durableId="167253827">
    <w:abstractNumId w:val="23"/>
  </w:num>
  <w:num w:numId="15" w16cid:durableId="408891840">
    <w:abstractNumId w:val="14"/>
  </w:num>
  <w:num w:numId="16" w16cid:durableId="1488549091">
    <w:abstractNumId w:val="10"/>
  </w:num>
  <w:num w:numId="17" w16cid:durableId="342627639">
    <w:abstractNumId w:val="24"/>
  </w:num>
  <w:num w:numId="18" w16cid:durableId="644316308">
    <w:abstractNumId w:val="2"/>
  </w:num>
  <w:num w:numId="19" w16cid:durableId="1630433193">
    <w:abstractNumId w:val="11"/>
  </w:num>
  <w:num w:numId="20" w16cid:durableId="1274827193">
    <w:abstractNumId w:val="17"/>
  </w:num>
  <w:num w:numId="21" w16cid:durableId="663970641">
    <w:abstractNumId w:val="22"/>
  </w:num>
  <w:num w:numId="22" w16cid:durableId="1430739604">
    <w:abstractNumId w:val="9"/>
  </w:num>
  <w:num w:numId="23" w16cid:durableId="448665031">
    <w:abstractNumId w:val="7"/>
  </w:num>
  <w:num w:numId="24" w16cid:durableId="1852455654">
    <w:abstractNumId w:val="8"/>
  </w:num>
  <w:num w:numId="25" w16cid:durableId="214148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C46"/>
    <w:rsid w:val="00005DA6"/>
    <w:rsid w:val="00016422"/>
    <w:rsid w:val="00020139"/>
    <w:rsid w:val="000205D9"/>
    <w:rsid w:val="00024271"/>
    <w:rsid w:val="00026992"/>
    <w:rsid w:val="00034E64"/>
    <w:rsid w:val="000412CF"/>
    <w:rsid w:val="00052E11"/>
    <w:rsid w:val="00054E2B"/>
    <w:rsid w:val="00062B84"/>
    <w:rsid w:val="0006784D"/>
    <w:rsid w:val="00074A96"/>
    <w:rsid w:val="00084D47"/>
    <w:rsid w:val="000A0478"/>
    <w:rsid w:val="000A5D86"/>
    <w:rsid w:val="000A6249"/>
    <w:rsid w:val="000D29F5"/>
    <w:rsid w:val="000D7113"/>
    <w:rsid w:val="000E7864"/>
    <w:rsid w:val="000F1C8A"/>
    <w:rsid w:val="000F3237"/>
    <w:rsid w:val="001050A0"/>
    <w:rsid w:val="001102A8"/>
    <w:rsid w:val="001206DE"/>
    <w:rsid w:val="00123655"/>
    <w:rsid w:val="00124F32"/>
    <w:rsid w:val="0014072F"/>
    <w:rsid w:val="00141605"/>
    <w:rsid w:val="001470C3"/>
    <w:rsid w:val="00150071"/>
    <w:rsid w:val="0015454E"/>
    <w:rsid w:val="00161A43"/>
    <w:rsid w:val="00170E2E"/>
    <w:rsid w:val="00185EDB"/>
    <w:rsid w:val="00190AE4"/>
    <w:rsid w:val="0019154D"/>
    <w:rsid w:val="00191DF2"/>
    <w:rsid w:val="00193687"/>
    <w:rsid w:val="0019444D"/>
    <w:rsid w:val="001973ED"/>
    <w:rsid w:val="001A404F"/>
    <w:rsid w:val="001A596F"/>
    <w:rsid w:val="001B649E"/>
    <w:rsid w:val="001B71DB"/>
    <w:rsid w:val="001B74B1"/>
    <w:rsid w:val="001B7638"/>
    <w:rsid w:val="001C02B6"/>
    <w:rsid w:val="001C284C"/>
    <w:rsid w:val="001D76CC"/>
    <w:rsid w:val="001E19BE"/>
    <w:rsid w:val="001E4339"/>
    <w:rsid w:val="002019F7"/>
    <w:rsid w:val="00211C37"/>
    <w:rsid w:val="0021661B"/>
    <w:rsid w:val="0021789D"/>
    <w:rsid w:val="00222866"/>
    <w:rsid w:val="00231D6C"/>
    <w:rsid w:val="002378FA"/>
    <w:rsid w:val="00240822"/>
    <w:rsid w:val="00251F6B"/>
    <w:rsid w:val="00252D41"/>
    <w:rsid w:val="00255E81"/>
    <w:rsid w:val="0026391E"/>
    <w:rsid w:val="0027520F"/>
    <w:rsid w:val="00277D34"/>
    <w:rsid w:val="00283F42"/>
    <w:rsid w:val="00290BB3"/>
    <w:rsid w:val="00292330"/>
    <w:rsid w:val="0029370A"/>
    <w:rsid w:val="00296DA8"/>
    <w:rsid w:val="002A0B1C"/>
    <w:rsid w:val="002A1318"/>
    <w:rsid w:val="002A1ED4"/>
    <w:rsid w:val="002B0C7D"/>
    <w:rsid w:val="002B2ED6"/>
    <w:rsid w:val="002B6332"/>
    <w:rsid w:val="002C134C"/>
    <w:rsid w:val="002C46E5"/>
    <w:rsid w:val="002D0F80"/>
    <w:rsid w:val="002D3589"/>
    <w:rsid w:val="002D3A29"/>
    <w:rsid w:val="002E068A"/>
    <w:rsid w:val="002E4982"/>
    <w:rsid w:val="002F3010"/>
    <w:rsid w:val="002F34FD"/>
    <w:rsid w:val="002F5EEC"/>
    <w:rsid w:val="002F7FA1"/>
    <w:rsid w:val="00306B00"/>
    <w:rsid w:val="003124EE"/>
    <w:rsid w:val="00314850"/>
    <w:rsid w:val="00317964"/>
    <w:rsid w:val="003233EE"/>
    <w:rsid w:val="00325BF1"/>
    <w:rsid w:val="003267C0"/>
    <w:rsid w:val="00330978"/>
    <w:rsid w:val="00342875"/>
    <w:rsid w:val="00350F32"/>
    <w:rsid w:val="00353D0E"/>
    <w:rsid w:val="00363F75"/>
    <w:rsid w:val="00363FA7"/>
    <w:rsid w:val="00370421"/>
    <w:rsid w:val="0037083A"/>
    <w:rsid w:val="00373E77"/>
    <w:rsid w:val="003752A2"/>
    <w:rsid w:val="00375552"/>
    <w:rsid w:val="00375B17"/>
    <w:rsid w:val="00395C1F"/>
    <w:rsid w:val="003A779F"/>
    <w:rsid w:val="003B1B69"/>
    <w:rsid w:val="003B1D5C"/>
    <w:rsid w:val="003B7254"/>
    <w:rsid w:val="003C1D9D"/>
    <w:rsid w:val="003C33F5"/>
    <w:rsid w:val="003C434C"/>
    <w:rsid w:val="003C5C08"/>
    <w:rsid w:val="003D367D"/>
    <w:rsid w:val="003E0FA3"/>
    <w:rsid w:val="003F1B8C"/>
    <w:rsid w:val="003F3143"/>
    <w:rsid w:val="003F5CD5"/>
    <w:rsid w:val="003F7E1D"/>
    <w:rsid w:val="004006C2"/>
    <w:rsid w:val="00403EB3"/>
    <w:rsid w:val="004103F7"/>
    <w:rsid w:val="004114F6"/>
    <w:rsid w:val="0041735D"/>
    <w:rsid w:val="00417D93"/>
    <w:rsid w:val="004258BE"/>
    <w:rsid w:val="00437FB9"/>
    <w:rsid w:val="004473AE"/>
    <w:rsid w:val="0044751D"/>
    <w:rsid w:val="004556E7"/>
    <w:rsid w:val="00460AC9"/>
    <w:rsid w:val="00462169"/>
    <w:rsid w:val="00466F2B"/>
    <w:rsid w:val="00473D3D"/>
    <w:rsid w:val="004946BE"/>
    <w:rsid w:val="00497571"/>
    <w:rsid w:val="004977CC"/>
    <w:rsid w:val="004A17B8"/>
    <w:rsid w:val="004A31FC"/>
    <w:rsid w:val="004A6C30"/>
    <w:rsid w:val="004B43FD"/>
    <w:rsid w:val="004C3AA5"/>
    <w:rsid w:val="004D2564"/>
    <w:rsid w:val="004F52A5"/>
    <w:rsid w:val="004F7D44"/>
    <w:rsid w:val="00511E48"/>
    <w:rsid w:val="0052044F"/>
    <w:rsid w:val="0052152F"/>
    <w:rsid w:val="0052746A"/>
    <w:rsid w:val="00527E9D"/>
    <w:rsid w:val="005356D8"/>
    <w:rsid w:val="00537A74"/>
    <w:rsid w:val="005424D1"/>
    <w:rsid w:val="00544747"/>
    <w:rsid w:val="005573AE"/>
    <w:rsid w:val="005609DF"/>
    <w:rsid w:val="00563209"/>
    <w:rsid w:val="0057109B"/>
    <w:rsid w:val="005750E2"/>
    <w:rsid w:val="0058171D"/>
    <w:rsid w:val="00590E56"/>
    <w:rsid w:val="00597296"/>
    <w:rsid w:val="005A3FCE"/>
    <w:rsid w:val="005A7C46"/>
    <w:rsid w:val="005C7A01"/>
    <w:rsid w:val="005D24DC"/>
    <w:rsid w:val="005D280F"/>
    <w:rsid w:val="005D79AE"/>
    <w:rsid w:val="005F68FF"/>
    <w:rsid w:val="006001D5"/>
    <w:rsid w:val="00601DF8"/>
    <w:rsid w:val="00601E8B"/>
    <w:rsid w:val="00602DAF"/>
    <w:rsid w:val="006279E7"/>
    <w:rsid w:val="00633E87"/>
    <w:rsid w:val="006401C6"/>
    <w:rsid w:val="00645E72"/>
    <w:rsid w:val="00653D69"/>
    <w:rsid w:val="0065424E"/>
    <w:rsid w:val="00656C4A"/>
    <w:rsid w:val="00657DAA"/>
    <w:rsid w:val="00660BAD"/>
    <w:rsid w:val="00667DA5"/>
    <w:rsid w:val="0067062F"/>
    <w:rsid w:val="00675A38"/>
    <w:rsid w:val="00676A63"/>
    <w:rsid w:val="00680054"/>
    <w:rsid w:val="00680EE1"/>
    <w:rsid w:val="006817C2"/>
    <w:rsid w:val="006828CF"/>
    <w:rsid w:val="00683D6D"/>
    <w:rsid w:val="006A19F7"/>
    <w:rsid w:val="006A3DC9"/>
    <w:rsid w:val="006A6D52"/>
    <w:rsid w:val="006A7263"/>
    <w:rsid w:val="006B1136"/>
    <w:rsid w:val="006B193A"/>
    <w:rsid w:val="006C766E"/>
    <w:rsid w:val="006D33CE"/>
    <w:rsid w:val="006D4EB7"/>
    <w:rsid w:val="006D7E23"/>
    <w:rsid w:val="006E5A2C"/>
    <w:rsid w:val="006E7C90"/>
    <w:rsid w:val="006E7EE3"/>
    <w:rsid w:val="006F0031"/>
    <w:rsid w:val="00706AB6"/>
    <w:rsid w:val="00717055"/>
    <w:rsid w:val="00717E04"/>
    <w:rsid w:val="00723CEE"/>
    <w:rsid w:val="00726C4A"/>
    <w:rsid w:val="007300C4"/>
    <w:rsid w:val="00731D2B"/>
    <w:rsid w:val="00731F72"/>
    <w:rsid w:val="00732891"/>
    <w:rsid w:val="00735663"/>
    <w:rsid w:val="007360C6"/>
    <w:rsid w:val="00743D88"/>
    <w:rsid w:val="007465D9"/>
    <w:rsid w:val="00757E07"/>
    <w:rsid w:val="00762AF7"/>
    <w:rsid w:val="007704D3"/>
    <w:rsid w:val="0077127B"/>
    <w:rsid w:val="00771437"/>
    <w:rsid w:val="00773840"/>
    <w:rsid w:val="00782804"/>
    <w:rsid w:val="00783C67"/>
    <w:rsid w:val="0079706C"/>
    <w:rsid w:val="007A0B6D"/>
    <w:rsid w:val="007A783B"/>
    <w:rsid w:val="007C10CD"/>
    <w:rsid w:val="007C11A7"/>
    <w:rsid w:val="007C1C4A"/>
    <w:rsid w:val="007D5953"/>
    <w:rsid w:val="007D6A5D"/>
    <w:rsid w:val="007E2108"/>
    <w:rsid w:val="007E2715"/>
    <w:rsid w:val="007E428F"/>
    <w:rsid w:val="007E762A"/>
    <w:rsid w:val="007F04B1"/>
    <w:rsid w:val="007F6CEA"/>
    <w:rsid w:val="008130BE"/>
    <w:rsid w:val="00821E9B"/>
    <w:rsid w:val="008260E0"/>
    <w:rsid w:val="00840D10"/>
    <w:rsid w:val="00842EC3"/>
    <w:rsid w:val="008430CF"/>
    <w:rsid w:val="008446E4"/>
    <w:rsid w:val="008517D7"/>
    <w:rsid w:val="0086616F"/>
    <w:rsid w:val="0086769D"/>
    <w:rsid w:val="00893B6F"/>
    <w:rsid w:val="008940CE"/>
    <w:rsid w:val="008A0CB8"/>
    <w:rsid w:val="008A3198"/>
    <w:rsid w:val="008A4A0C"/>
    <w:rsid w:val="008A4EE3"/>
    <w:rsid w:val="008A551F"/>
    <w:rsid w:val="008A7623"/>
    <w:rsid w:val="008B5D07"/>
    <w:rsid w:val="008B6C5F"/>
    <w:rsid w:val="008C3D20"/>
    <w:rsid w:val="008C602A"/>
    <w:rsid w:val="008D2B22"/>
    <w:rsid w:val="008D4349"/>
    <w:rsid w:val="008E55D9"/>
    <w:rsid w:val="008E6938"/>
    <w:rsid w:val="008F426A"/>
    <w:rsid w:val="008F50BB"/>
    <w:rsid w:val="009069F6"/>
    <w:rsid w:val="009120B4"/>
    <w:rsid w:val="00912629"/>
    <w:rsid w:val="009238DA"/>
    <w:rsid w:val="00925676"/>
    <w:rsid w:val="00936E9B"/>
    <w:rsid w:val="00937907"/>
    <w:rsid w:val="009535FF"/>
    <w:rsid w:val="00963D9E"/>
    <w:rsid w:val="00981565"/>
    <w:rsid w:val="00981AF3"/>
    <w:rsid w:val="00982751"/>
    <w:rsid w:val="00983E96"/>
    <w:rsid w:val="00991B5E"/>
    <w:rsid w:val="009936D3"/>
    <w:rsid w:val="00996F77"/>
    <w:rsid w:val="00997E48"/>
    <w:rsid w:val="009A2942"/>
    <w:rsid w:val="009A62A8"/>
    <w:rsid w:val="009B1FBD"/>
    <w:rsid w:val="009C28B3"/>
    <w:rsid w:val="009C7481"/>
    <w:rsid w:val="009C7C8C"/>
    <w:rsid w:val="009D3592"/>
    <w:rsid w:val="009D4CAC"/>
    <w:rsid w:val="009D68D5"/>
    <w:rsid w:val="009E4660"/>
    <w:rsid w:val="00A03B7E"/>
    <w:rsid w:val="00A07796"/>
    <w:rsid w:val="00A16333"/>
    <w:rsid w:val="00A17793"/>
    <w:rsid w:val="00A2372F"/>
    <w:rsid w:val="00A27966"/>
    <w:rsid w:val="00A45668"/>
    <w:rsid w:val="00A51AF9"/>
    <w:rsid w:val="00A51EE9"/>
    <w:rsid w:val="00A557AB"/>
    <w:rsid w:val="00A679EB"/>
    <w:rsid w:val="00A87235"/>
    <w:rsid w:val="00A90EEF"/>
    <w:rsid w:val="00A94F34"/>
    <w:rsid w:val="00AB4D30"/>
    <w:rsid w:val="00AB6718"/>
    <w:rsid w:val="00AC0A4D"/>
    <w:rsid w:val="00AC2947"/>
    <w:rsid w:val="00AC55B4"/>
    <w:rsid w:val="00AD0B23"/>
    <w:rsid w:val="00AD33C8"/>
    <w:rsid w:val="00AE00ED"/>
    <w:rsid w:val="00AE2C7C"/>
    <w:rsid w:val="00AE40C5"/>
    <w:rsid w:val="00AE748D"/>
    <w:rsid w:val="00AF482D"/>
    <w:rsid w:val="00AF732C"/>
    <w:rsid w:val="00B033B4"/>
    <w:rsid w:val="00B20293"/>
    <w:rsid w:val="00B438DF"/>
    <w:rsid w:val="00B44E9E"/>
    <w:rsid w:val="00B55DFD"/>
    <w:rsid w:val="00B66EA8"/>
    <w:rsid w:val="00B703A3"/>
    <w:rsid w:val="00B71A55"/>
    <w:rsid w:val="00B76A70"/>
    <w:rsid w:val="00B81581"/>
    <w:rsid w:val="00B85E44"/>
    <w:rsid w:val="00B90813"/>
    <w:rsid w:val="00BA4357"/>
    <w:rsid w:val="00BA5F93"/>
    <w:rsid w:val="00BA6EBE"/>
    <w:rsid w:val="00BB0C85"/>
    <w:rsid w:val="00BB3B55"/>
    <w:rsid w:val="00BC0566"/>
    <w:rsid w:val="00BC61AD"/>
    <w:rsid w:val="00BD1098"/>
    <w:rsid w:val="00BD7104"/>
    <w:rsid w:val="00BE1D16"/>
    <w:rsid w:val="00BE2199"/>
    <w:rsid w:val="00C0381B"/>
    <w:rsid w:val="00C06126"/>
    <w:rsid w:val="00C12065"/>
    <w:rsid w:val="00C132DE"/>
    <w:rsid w:val="00C20B97"/>
    <w:rsid w:val="00C41AA0"/>
    <w:rsid w:val="00C42DAB"/>
    <w:rsid w:val="00C43E84"/>
    <w:rsid w:val="00C47ADB"/>
    <w:rsid w:val="00C51A53"/>
    <w:rsid w:val="00C53958"/>
    <w:rsid w:val="00C55AEF"/>
    <w:rsid w:val="00C55C6D"/>
    <w:rsid w:val="00C64E25"/>
    <w:rsid w:val="00C7529B"/>
    <w:rsid w:val="00C77340"/>
    <w:rsid w:val="00C77D6E"/>
    <w:rsid w:val="00C848FB"/>
    <w:rsid w:val="00C9198B"/>
    <w:rsid w:val="00C958A0"/>
    <w:rsid w:val="00CA5099"/>
    <w:rsid w:val="00CB187C"/>
    <w:rsid w:val="00CB4882"/>
    <w:rsid w:val="00CC67AD"/>
    <w:rsid w:val="00CD052A"/>
    <w:rsid w:val="00CD2E35"/>
    <w:rsid w:val="00CD447F"/>
    <w:rsid w:val="00CE0050"/>
    <w:rsid w:val="00CE0D83"/>
    <w:rsid w:val="00CE31F2"/>
    <w:rsid w:val="00CE7396"/>
    <w:rsid w:val="00CF2C5A"/>
    <w:rsid w:val="00CF42B6"/>
    <w:rsid w:val="00D026ED"/>
    <w:rsid w:val="00D1445D"/>
    <w:rsid w:val="00D30E43"/>
    <w:rsid w:val="00D31E08"/>
    <w:rsid w:val="00D32A52"/>
    <w:rsid w:val="00D414BE"/>
    <w:rsid w:val="00D46ACC"/>
    <w:rsid w:val="00D60856"/>
    <w:rsid w:val="00D6791F"/>
    <w:rsid w:val="00D70F35"/>
    <w:rsid w:val="00D75489"/>
    <w:rsid w:val="00D75DBF"/>
    <w:rsid w:val="00D81086"/>
    <w:rsid w:val="00D8425B"/>
    <w:rsid w:val="00D860E0"/>
    <w:rsid w:val="00D87DF0"/>
    <w:rsid w:val="00DA2C44"/>
    <w:rsid w:val="00DA3F80"/>
    <w:rsid w:val="00DB0C50"/>
    <w:rsid w:val="00DB2B07"/>
    <w:rsid w:val="00DB2C30"/>
    <w:rsid w:val="00DB589F"/>
    <w:rsid w:val="00DC1EC0"/>
    <w:rsid w:val="00DD09F6"/>
    <w:rsid w:val="00DD6D4D"/>
    <w:rsid w:val="00DE781E"/>
    <w:rsid w:val="00DF3DDE"/>
    <w:rsid w:val="00DF5050"/>
    <w:rsid w:val="00E01822"/>
    <w:rsid w:val="00E06CDE"/>
    <w:rsid w:val="00E12E3E"/>
    <w:rsid w:val="00E258DC"/>
    <w:rsid w:val="00E27A43"/>
    <w:rsid w:val="00E374DA"/>
    <w:rsid w:val="00E41211"/>
    <w:rsid w:val="00E50652"/>
    <w:rsid w:val="00E50E5E"/>
    <w:rsid w:val="00E57AFC"/>
    <w:rsid w:val="00E6483A"/>
    <w:rsid w:val="00E74A88"/>
    <w:rsid w:val="00E93F95"/>
    <w:rsid w:val="00EA4DBC"/>
    <w:rsid w:val="00EA730E"/>
    <w:rsid w:val="00EB1AA7"/>
    <w:rsid w:val="00EB3B67"/>
    <w:rsid w:val="00EC0015"/>
    <w:rsid w:val="00EC6A4C"/>
    <w:rsid w:val="00ED5389"/>
    <w:rsid w:val="00EE0825"/>
    <w:rsid w:val="00EE25F5"/>
    <w:rsid w:val="00EE325C"/>
    <w:rsid w:val="00EE6A8D"/>
    <w:rsid w:val="00EF28AA"/>
    <w:rsid w:val="00F0087B"/>
    <w:rsid w:val="00F00D62"/>
    <w:rsid w:val="00F00FBF"/>
    <w:rsid w:val="00F01A9E"/>
    <w:rsid w:val="00F058ED"/>
    <w:rsid w:val="00F12C4E"/>
    <w:rsid w:val="00F20815"/>
    <w:rsid w:val="00F318F9"/>
    <w:rsid w:val="00F339A3"/>
    <w:rsid w:val="00F35565"/>
    <w:rsid w:val="00F376C3"/>
    <w:rsid w:val="00F62ECD"/>
    <w:rsid w:val="00F65AB2"/>
    <w:rsid w:val="00F673F8"/>
    <w:rsid w:val="00F67E5D"/>
    <w:rsid w:val="00F67FD0"/>
    <w:rsid w:val="00F87382"/>
    <w:rsid w:val="00F873A0"/>
    <w:rsid w:val="00F9101E"/>
    <w:rsid w:val="00FA2275"/>
    <w:rsid w:val="00FB61C9"/>
    <w:rsid w:val="00FB748F"/>
    <w:rsid w:val="00FD0B93"/>
    <w:rsid w:val="00FE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08419C34"/>
  <w15:chartTrackingRefBased/>
  <w15:docId w15:val="{EBD896D6-C34D-4B84-BEE2-11C07EB3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2C5A"/>
    <w:pPr>
      <w:jc w:val="both"/>
    </w:pPr>
    <w:rPr>
      <w:rFonts w:ascii="Arial" w:eastAsia="Times New Roman" w:hAnsi="Arial"/>
      <w:sz w:val="24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spacing w:val="-12"/>
      <w:sz w:val="78"/>
    </w:rPr>
  </w:style>
  <w:style w:type="paragraph" w:styleId="Ttol2">
    <w:name w:val="heading 2"/>
    <w:basedOn w:val="Normal"/>
    <w:next w:val="Normal"/>
    <w:qFormat/>
    <w:rsid w:val="00F67FD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qFormat/>
    <w:rsid w:val="00F67F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F67F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s-ES"/>
    </w:rPr>
  </w:style>
  <w:style w:type="paragraph" w:styleId="Ttol5">
    <w:name w:val="heading 5"/>
    <w:basedOn w:val="Normal"/>
    <w:next w:val="Normal"/>
    <w:qFormat/>
    <w:rsid w:val="00CF2C5A"/>
    <w:pPr>
      <w:keepNext/>
      <w:outlineLvl w:val="4"/>
    </w:pPr>
    <w:rPr>
      <w:b/>
    </w:rPr>
  </w:style>
  <w:style w:type="paragraph" w:styleId="Ttol7">
    <w:name w:val="heading 7"/>
    <w:basedOn w:val="Normal"/>
    <w:next w:val="Normal"/>
    <w:qFormat/>
    <w:rsid w:val="00590E56"/>
    <w:pPr>
      <w:spacing w:before="240" w:after="60"/>
      <w:jc w:val="left"/>
      <w:outlineLvl w:val="6"/>
    </w:pPr>
    <w:rPr>
      <w:rFonts w:ascii="Times New Roman" w:hAnsi="Times New Roman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eu">
    <w:name w:val="footer"/>
    <w:pPr>
      <w:tabs>
        <w:tab w:val="center" w:pos="4252"/>
        <w:tab w:val="right" w:pos="8504"/>
      </w:tabs>
      <w:spacing w:line="288" w:lineRule="auto"/>
    </w:pPr>
    <w:rPr>
      <w:rFonts w:ascii="Times New Roman" w:hAnsi="Times New Roman"/>
      <w:noProof/>
      <w:sz w:val="26"/>
      <w:lang w:val="es-ES" w:eastAsia="es-ES"/>
    </w:rPr>
  </w:style>
  <w:style w:type="paragraph" w:customStyle="1" w:styleId="Pidepgina">
    <w:name w:val="Pié de pàgina"/>
    <w:pPr>
      <w:spacing w:line="360" w:lineRule="auto"/>
    </w:pPr>
    <w:rPr>
      <w:rFonts w:ascii="Times New Roman" w:hAnsi="Times New Roman"/>
      <w:noProof/>
      <w:sz w:val="26"/>
      <w:lang w:val="es-ES" w:eastAsia="es-ES"/>
    </w:rPr>
  </w:style>
  <w:style w:type="paragraph" w:styleId="Capalera">
    <w:name w:val="header"/>
    <w:aliases w:val="ho,header odd,INDEX- PLEC"/>
    <w:link w:val="CapaleraCar"/>
    <w:uiPriority w:val="99"/>
    <w:pPr>
      <w:tabs>
        <w:tab w:val="center" w:pos="4252"/>
        <w:tab w:val="right" w:pos="8504"/>
      </w:tabs>
      <w:spacing w:line="240" w:lineRule="atLeast"/>
    </w:pPr>
    <w:rPr>
      <w:rFonts w:ascii="Times New Roman" w:hAnsi="Times New Roman"/>
      <w:noProof/>
      <w:sz w:val="24"/>
      <w:lang w:val="es-ES" w:eastAsia="es-ES"/>
    </w:rPr>
  </w:style>
  <w:style w:type="paragraph" w:styleId="Sagniadetextindependent">
    <w:name w:val="Body Text Indent"/>
    <w:basedOn w:val="Normal"/>
    <w:pPr>
      <w:widowControl w:val="0"/>
      <w:autoSpaceDE w:val="0"/>
      <w:autoSpaceDN w:val="0"/>
      <w:adjustRightInd w:val="0"/>
      <w:spacing w:line="240" w:lineRule="exact"/>
      <w:ind w:left="1021"/>
    </w:pPr>
    <w:rPr>
      <w:rFonts w:ascii="Helvetica" w:hAnsi="Helvetica"/>
      <w:color w:val="181412"/>
    </w:rPr>
  </w:style>
  <w:style w:type="character" w:styleId="Nmerodepgina">
    <w:name w:val="page number"/>
    <w:basedOn w:val="Lletraperdefectedelpargraf"/>
  </w:style>
  <w:style w:type="paragraph" w:customStyle="1" w:styleId="Text">
    <w:name w:val="Text"/>
    <w:basedOn w:val="Normal"/>
    <w:rsid w:val="00CF2C5A"/>
    <w:pPr>
      <w:spacing w:line="280" w:lineRule="atLeast"/>
    </w:pPr>
  </w:style>
  <w:style w:type="paragraph" w:styleId="HTMLambformatprevi">
    <w:name w:val="HTML Preformatted"/>
    <w:basedOn w:val="Normal"/>
    <w:rsid w:val="00CF2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s-ES" w:eastAsia="es-ES"/>
    </w:rPr>
  </w:style>
  <w:style w:type="paragraph" w:styleId="Textindependent2">
    <w:name w:val="Body Text 2"/>
    <w:basedOn w:val="Normal"/>
    <w:rsid w:val="00F67FD0"/>
    <w:pPr>
      <w:spacing w:after="120" w:line="480" w:lineRule="auto"/>
    </w:pPr>
  </w:style>
  <w:style w:type="character" w:customStyle="1" w:styleId="CapaleraCar">
    <w:name w:val="Capçalera Car"/>
    <w:aliases w:val="ho Car,header odd Car,INDEX- PLEC Car"/>
    <w:link w:val="Capalera"/>
    <w:uiPriority w:val="99"/>
    <w:rsid w:val="00F67FD0"/>
    <w:rPr>
      <w:rFonts w:eastAsia="Times"/>
      <w:noProof/>
      <w:sz w:val="24"/>
      <w:lang w:val="es-ES" w:eastAsia="es-ES" w:bidi="ar-SA"/>
    </w:rPr>
  </w:style>
  <w:style w:type="character" w:customStyle="1" w:styleId="Ttol3Car">
    <w:name w:val="Títol 3 Car"/>
    <w:link w:val="Ttol3"/>
    <w:semiHidden/>
    <w:rsid w:val="00F67FD0"/>
    <w:rPr>
      <w:rFonts w:ascii="Cambria" w:hAnsi="Cambria"/>
      <w:b/>
      <w:bCs/>
      <w:sz w:val="26"/>
      <w:szCs w:val="26"/>
      <w:lang w:val="ca-ES" w:eastAsia="es-ES" w:bidi="ar-SA"/>
    </w:rPr>
  </w:style>
  <w:style w:type="paragraph" w:customStyle="1" w:styleId="xl26">
    <w:name w:val="xl26"/>
    <w:basedOn w:val="Normal"/>
    <w:rsid w:val="00F67FD0"/>
    <w:pPr>
      <w:spacing w:before="100" w:beforeAutospacing="1" w:after="100" w:afterAutospacing="1"/>
      <w:textAlignment w:val="top"/>
    </w:pPr>
    <w:rPr>
      <w:rFonts w:ascii="Arial Narrow" w:eastAsia="Arial Unicode MS" w:hAnsi="Arial Narrow" w:cs="Arial Unicode MS"/>
      <w:sz w:val="26"/>
      <w:szCs w:val="26"/>
      <w:lang w:val="es-ES" w:eastAsia="es-ES"/>
    </w:rPr>
  </w:style>
  <w:style w:type="paragraph" w:styleId="Sagniadetextindependent3">
    <w:name w:val="Body Text Indent 3"/>
    <w:basedOn w:val="Normal"/>
    <w:link w:val="Sagniadetextindependent3Car"/>
    <w:semiHidden/>
    <w:unhideWhenUsed/>
    <w:rsid w:val="00F67FD0"/>
    <w:pPr>
      <w:spacing w:after="120"/>
      <w:ind w:left="283"/>
    </w:pPr>
    <w:rPr>
      <w:sz w:val="16"/>
      <w:szCs w:val="16"/>
      <w:lang w:eastAsia="es-ES"/>
    </w:rPr>
  </w:style>
  <w:style w:type="character" w:customStyle="1" w:styleId="Sagniadetextindependent3Car">
    <w:name w:val="Sagnia de text independent 3 Car"/>
    <w:link w:val="Sagniadetextindependent3"/>
    <w:semiHidden/>
    <w:rsid w:val="00F67FD0"/>
    <w:rPr>
      <w:rFonts w:ascii="Arial" w:hAnsi="Arial"/>
      <w:sz w:val="16"/>
      <w:szCs w:val="16"/>
      <w:lang w:val="ca-ES" w:eastAsia="es-ES" w:bidi="ar-SA"/>
    </w:rPr>
  </w:style>
  <w:style w:type="character" w:customStyle="1" w:styleId="Ttol4Car">
    <w:name w:val="Títol 4 Car"/>
    <w:link w:val="Ttol4"/>
    <w:semiHidden/>
    <w:rsid w:val="00F67FD0"/>
    <w:rPr>
      <w:rFonts w:ascii="Calibri" w:hAnsi="Calibri"/>
      <w:b/>
      <w:bCs/>
      <w:sz w:val="28"/>
      <w:szCs w:val="28"/>
      <w:lang w:val="ca-ES" w:eastAsia="es-ES" w:bidi="ar-SA"/>
    </w:rPr>
  </w:style>
  <w:style w:type="paragraph" w:styleId="Textindependent">
    <w:name w:val="Body Text"/>
    <w:basedOn w:val="Normal"/>
    <w:link w:val="TextindependentCar"/>
    <w:semiHidden/>
    <w:unhideWhenUsed/>
    <w:rsid w:val="00F67FD0"/>
    <w:pPr>
      <w:spacing w:after="120"/>
    </w:pPr>
    <w:rPr>
      <w:sz w:val="22"/>
      <w:szCs w:val="24"/>
      <w:lang w:eastAsia="es-ES"/>
    </w:rPr>
  </w:style>
  <w:style w:type="character" w:customStyle="1" w:styleId="TextindependentCar">
    <w:name w:val="Text independent Car"/>
    <w:link w:val="Textindependent"/>
    <w:semiHidden/>
    <w:rsid w:val="00F67FD0"/>
    <w:rPr>
      <w:rFonts w:ascii="Arial" w:hAnsi="Arial"/>
      <w:sz w:val="22"/>
      <w:szCs w:val="24"/>
      <w:lang w:val="ca-ES" w:eastAsia="es-ES" w:bidi="ar-SA"/>
    </w:rPr>
  </w:style>
  <w:style w:type="paragraph" w:styleId="Textindependent3">
    <w:name w:val="Body Text 3"/>
    <w:basedOn w:val="Normal"/>
    <w:link w:val="Textindependent3Car"/>
    <w:semiHidden/>
    <w:unhideWhenUsed/>
    <w:rsid w:val="00F67FD0"/>
    <w:pPr>
      <w:spacing w:after="120"/>
    </w:pPr>
    <w:rPr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semiHidden/>
    <w:rsid w:val="00F67FD0"/>
    <w:rPr>
      <w:rFonts w:ascii="Arial" w:hAnsi="Arial"/>
      <w:sz w:val="16"/>
      <w:szCs w:val="16"/>
      <w:lang w:val="ca-ES" w:eastAsia="es-ES" w:bidi="ar-SA"/>
    </w:rPr>
  </w:style>
  <w:style w:type="paragraph" w:styleId="Llista2">
    <w:name w:val="List 2"/>
    <w:basedOn w:val="Normal"/>
    <w:semiHidden/>
    <w:rsid w:val="00F67FD0"/>
    <w:pPr>
      <w:ind w:left="720" w:hanging="360"/>
    </w:pPr>
    <w:rPr>
      <w:sz w:val="22"/>
      <w:lang w:eastAsia="es-ES"/>
    </w:rPr>
  </w:style>
  <w:style w:type="paragraph" w:styleId="Textdecomentari">
    <w:name w:val="annotation text"/>
    <w:basedOn w:val="Normal"/>
    <w:link w:val="TextdecomentariCar"/>
    <w:uiPriority w:val="99"/>
    <w:semiHidden/>
    <w:rsid w:val="00F67FD0"/>
    <w:rPr>
      <w:sz w:val="22"/>
      <w:lang w:eastAsia="es-ES"/>
    </w:rPr>
  </w:style>
  <w:style w:type="character" w:customStyle="1" w:styleId="TextdecomentariCar">
    <w:name w:val="Text de comentari Car"/>
    <w:link w:val="Textdecomentari"/>
    <w:uiPriority w:val="99"/>
    <w:semiHidden/>
    <w:rsid w:val="00F67FD0"/>
    <w:rPr>
      <w:rFonts w:ascii="Arial" w:hAnsi="Arial"/>
      <w:sz w:val="22"/>
      <w:lang w:val="ca-ES" w:eastAsia="es-ES" w:bidi="ar-SA"/>
    </w:rPr>
  </w:style>
  <w:style w:type="table" w:styleId="Taulaambquadrcula">
    <w:name w:val="Table Grid"/>
    <w:basedOn w:val="Taulanormal"/>
    <w:rsid w:val="00602DA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rsid w:val="00F00FBF"/>
    <w:rPr>
      <w:color w:val="0000FF"/>
      <w:u w:val="single"/>
    </w:rPr>
  </w:style>
  <w:style w:type="paragraph" w:styleId="Ttol">
    <w:name w:val="Title"/>
    <w:basedOn w:val="Normal"/>
    <w:qFormat/>
    <w:rsid w:val="006D7E23"/>
    <w:pPr>
      <w:spacing w:line="360" w:lineRule="atLeast"/>
      <w:jc w:val="center"/>
    </w:pPr>
    <w:rPr>
      <w:u w:val="single"/>
    </w:rPr>
  </w:style>
  <w:style w:type="paragraph" w:styleId="Sagniadetextindependent2">
    <w:name w:val="Body Text Indent 2"/>
    <w:basedOn w:val="Normal"/>
    <w:rsid w:val="00590E56"/>
    <w:pPr>
      <w:spacing w:after="120" w:line="480" w:lineRule="auto"/>
      <w:ind w:left="283"/>
    </w:pPr>
  </w:style>
  <w:style w:type="paragraph" w:customStyle="1" w:styleId="Default">
    <w:name w:val="Default"/>
    <w:rsid w:val="005D280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bidi="ks-Deva"/>
    </w:rPr>
  </w:style>
  <w:style w:type="paragraph" w:styleId="Textdenotaapeudepgina">
    <w:name w:val="footnote text"/>
    <w:basedOn w:val="Normal"/>
    <w:semiHidden/>
    <w:rsid w:val="00EF28AA"/>
    <w:pPr>
      <w:jc w:val="left"/>
    </w:pPr>
    <w:rPr>
      <w:rFonts w:ascii="Times New Roman" w:hAnsi="Times New Roman"/>
      <w:sz w:val="20"/>
    </w:rPr>
  </w:style>
  <w:style w:type="paragraph" w:customStyle="1" w:styleId="Formulari">
    <w:name w:val="Formulari"/>
    <w:rsid w:val="002B0C7D"/>
    <w:rPr>
      <w:rFonts w:ascii="Arial" w:hAnsi="Arial"/>
    </w:rPr>
  </w:style>
  <w:style w:type="character" w:styleId="Refernciadecomentari">
    <w:name w:val="annotation reference"/>
    <w:uiPriority w:val="99"/>
    <w:rsid w:val="00C64E25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rsid w:val="00C64E25"/>
    <w:rPr>
      <w:b/>
      <w:bCs/>
      <w:sz w:val="20"/>
      <w:lang w:eastAsia="ca-ES"/>
    </w:rPr>
  </w:style>
  <w:style w:type="character" w:customStyle="1" w:styleId="TemadelcomentariCar">
    <w:name w:val="Tema del comentari Car"/>
    <w:link w:val="Temadelcomentari"/>
    <w:rsid w:val="00C64E25"/>
    <w:rPr>
      <w:rFonts w:ascii="Arial" w:eastAsia="Times New Roman" w:hAnsi="Arial"/>
      <w:b/>
      <w:bCs/>
      <w:sz w:val="22"/>
      <w:lang w:val="ca-ES" w:eastAsia="es-ES" w:bidi="ar-SA"/>
    </w:rPr>
  </w:style>
  <w:style w:type="paragraph" w:styleId="Textdeglobus">
    <w:name w:val="Balloon Text"/>
    <w:basedOn w:val="Normal"/>
    <w:link w:val="TextdeglobusCar"/>
    <w:rsid w:val="00C64E2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C64E25"/>
    <w:rPr>
      <w:rFonts w:ascii="Tahoma" w:eastAsia="Times New Roman" w:hAnsi="Tahoma" w:cs="Tahoma"/>
      <w:sz w:val="16"/>
      <w:szCs w:val="16"/>
    </w:rPr>
  </w:style>
  <w:style w:type="character" w:customStyle="1" w:styleId="TEXTCOSF2Car">
    <w:name w:val="TEXT_COS_F2 Car"/>
    <w:link w:val="TEXTCOSF2"/>
    <w:locked/>
    <w:rsid w:val="00A679EB"/>
    <w:rPr>
      <w:rFonts w:ascii="Helvetica" w:hAnsi="Helvetica" w:cs="Helvetica"/>
      <w:snapToGrid w:val="0"/>
      <w:sz w:val="22"/>
      <w:szCs w:val="22"/>
      <w:lang w:eastAsia="es-ES"/>
    </w:rPr>
  </w:style>
  <w:style w:type="paragraph" w:customStyle="1" w:styleId="TEXTCOSF2">
    <w:name w:val="TEXT_COS_F2"/>
    <w:basedOn w:val="Normal"/>
    <w:link w:val="TEXTCOSF2Car"/>
    <w:rsid w:val="00A679EB"/>
    <w:pPr>
      <w:widowControl w:val="0"/>
      <w:snapToGrid w:val="0"/>
      <w:spacing w:before="60" w:line="312" w:lineRule="auto"/>
      <w:ind w:right="34"/>
    </w:pPr>
    <w:rPr>
      <w:rFonts w:ascii="Helvetica" w:eastAsia="Times" w:hAnsi="Helvetica" w:cs="Helvetica"/>
      <w:snapToGrid w:val="0"/>
      <w:sz w:val="22"/>
      <w:szCs w:val="22"/>
      <w:lang w:eastAsia="es-ES"/>
    </w:rPr>
  </w:style>
  <w:style w:type="paragraph" w:styleId="Pargrafdellista">
    <w:name w:val="List Paragraph"/>
    <w:aliases w:val="Lista sin Numerar,Paràgraf de llista1"/>
    <w:basedOn w:val="Normal"/>
    <w:link w:val="PargrafdellistaCar"/>
    <w:uiPriority w:val="34"/>
    <w:qFormat/>
    <w:rsid w:val="00717055"/>
    <w:pPr>
      <w:ind w:left="720"/>
      <w:contextualSpacing/>
    </w:pPr>
  </w:style>
  <w:style w:type="character" w:customStyle="1" w:styleId="PargrafdellistaCar">
    <w:name w:val="Paràgraf de llista Car"/>
    <w:aliases w:val="Lista sin Numerar Car,Paràgraf de llista1 Car"/>
    <w:basedOn w:val="Lletraperdefectedelpargraf"/>
    <w:link w:val="Pargrafdellista"/>
    <w:uiPriority w:val="34"/>
    <w:rsid w:val="00B90813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vicente\Configuraci&#243;n%20local\Archivos%20temporales%20de%20Internet\OLK27D\A4BN-ACCD.do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A4BN-ACCD</Template>
  <TotalTime>55</TotalTime>
  <Pages>3</Pages>
  <Words>1320</Words>
  <Characters>7766</Characters>
  <Application>Microsoft Office Word</Application>
  <DocSecurity>0</DocSecurity>
  <Lines>64</Lines>
  <Paragraphs>18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Generalitat de Catalunya</Company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subject/>
  <dc:creator>usuari</dc:creator>
  <cp:keywords/>
  <cp:lastModifiedBy>Rivera Bofill, Mireia</cp:lastModifiedBy>
  <cp:revision>15</cp:revision>
  <cp:lastPrinted>2024-11-27T08:12:00Z</cp:lastPrinted>
  <dcterms:created xsi:type="dcterms:W3CDTF">2024-11-06T09:22:00Z</dcterms:created>
  <dcterms:modified xsi:type="dcterms:W3CDTF">2025-03-10T12:06:00Z</dcterms:modified>
</cp:coreProperties>
</file>