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34A7F787" w14:textId="6D882423" w:rsidR="009A454E" w:rsidRDefault="009A454E" w:rsidP="004050EA">
      <w:pPr>
        <w:spacing w:after="0"/>
        <w:jc w:val="center"/>
      </w:pPr>
      <w:r w:rsidRPr="009A454E">
        <w:t>Contracte basat en</w:t>
      </w:r>
      <w:r w:rsidR="004050EA">
        <w:t xml:space="preserve"> el</w:t>
      </w:r>
      <w:r w:rsidRPr="009A454E">
        <w:t xml:space="preserve"> </w:t>
      </w:r>
      <w:r w:rsidR="004050EA">
        <w:t xml:space="preserve">lot 2 de </w:t>
      </w:r>
      <w:r w:rsidRPr="009A454E">
        <w:t>l’Acord marc</w:t>
      </w:r>
      <w:r w:rsidR="004050EA" w:rsidRPr="004050EA">
        <w:t xml:space="preserve"> SCS-2022-712</w:t>
      </w:r>
    </w:p>
    <w:p w14:paraId="2ACFBFD9" w14:textId="77777777" w:rsidR="009A454E" w:rsidRDefault="009A454E" w:rsidP="009A454E">
      <w:pPr>
        <w:spacing w:after="0"/>
        <w:jc w:val="center"/>
      </w:pPr>
    </w:p>
    <w:p w14:paraId="7CFDF1D0" w14:textId="77777777" w:rsidR="004050EA" w:rsidRDefault="004050EA" w:rsidP="009A454E">
      <w:pPr>
        <w:spacing w:after="0"/>
        <w:rPr>
          <w:rFonts w:cs="Arial"/>
          <w:b/>
          <w:bCs/>
        </w:rPr>
      </w:pPr>
    </w:p>
    <w:p w14:paraId="32CFDD25" w14:textId="1010E06E" w:rsidR="009A454E" w:rsidRDefault="000D280B" w:rsidP="009A454E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SCS-202</w:t>
      </w:r>
      <w:r w:rsidR="004050EA">
        <w:rPr>
          <w:rFonts w:cs="Arial"/>
          <w:b/>
          <w:bCs/>
        </w:rPr>
        <w:t>5</w:t>
      </w:r>
      <w:r>
        <w:rPr>
          <w:rFonts w:cs="Arial"/>
          <w:b/>
          <w:bCs/>
        </w:rPr>
        <w:t>-</w:t>
      </w:r>
      <w:r w:rsidR="00B967D7">
        <w:rPr>
          <w:rFonts w:cs="Arial"/>
          <w:b/>
          <w:bCs/>
        </w:rPr>
        <w:t>334</w:t>
      </w:r>
    </w:p>
    <w:p w14:paraId="73D7532D" w14:textId="77777777" w:rsidR="000D280B" w:rsidRPr="008C781D" w:rsidRDefault="000D280B" w:rsidP="009A454E">
      <w:pPr>
        <w:spacing w:after="0"/>
        <w:rPr>
          <w:rFonts w:cs="Arial"/>
          <w:b/>
          <w:bCs/>
        </w:rPr>
      </w:pPr>
    </w:p>
    <w:p w14:paraId="52E4044D" w14:textId="77777777" w:rsidR="002D2302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</w:t>
      </w:r>
    </w:p>
    <w:p w14:paraId="6B63A476" w14:textId="3BB2BC06" w:rsidR="009A454E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 xml:space="preserve">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4121AD19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</w:t>
      </w:r>
      <w:r w:rsidR="004050EA">
        <w:rPr>
          <w:rFonts w:cs="Arial"/>
          <w:snapToGrid w:val="0"/>
        </w:rPr>
        <w:t xml:space="preserve">de </w:t>
      </w:r>
      <w:r w:rsidRPr="008C781D">
        <w:rPr>
          <w:rFonts w:cs="Arial"/>
          <w:snapToGrid w:val="0"/>
        </w:rPr>
        <w:t xml:space="preserve">l’Acord marc </w:t>
      </w:r>
      <w:r w:rsidRPr="008C781D">
        <w:rPr>
          <w:rFonts w:cs="Arial"/>
        </w:rPr>
        <w:t xml:space="preserve">per al subministrament </w:t>
      </w:r>
      <w:r w:rsidR="004050EA" w:rsidRPr="004050EA">
        <w:rPr>
          <w:rFonts w:cs="Arial"/>
        </w:rPr>
        <w:t xml:space="preserve">de </w:t>
      </w:r>
      <w:r w:rsidR="00B967D7">
        <w:rPr>
          <w:rFonts w:cs="Arial"/>
        </w:rPr>
        <w:t>mobiliari per a vestidors per a diversos centres d’atenció primària</w:t>
      </w:r>
      <w:r>
        <w:rPr>
          <w:rFonts w:cs="Arial"/>
        </w:rPr>
        <w:t>,</w:t>
      </w:r>
      <w:r w:rsidRPr="008C781D">
        <w:rPr>
          <w:rFonts w:cs="Arial"/>
        </w:rPr>
        <w:t xml:space="preserve"> amb número d’expedient </w:t>
      </w:r>
      <w:r w:rsidR="004050EA">
        <w:rPr>
          <w:rFonts w:cs="Arial"/>
        </w:rPr>
        <w:t>S</w:t>
      </w:r>
      <w:r w:rsidRPr="008C781D">
        <w:rPr>
          <w:rFonts w:cs="Arial"/>
        </w:rPr>
        <w:t>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</w:t>
      </w:r>
      <w:r w:rsidR="00B967D7">
        <w:rPr>
          <w:rFonts w:cs="Arial"/>
        </w:rPr>
        <w:t>4-405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</w:t>
      </w:r>
      <w:r w:rsidR="00B967D7">
        <w:rPr>
          <w:rFonts w:cs="Arial"/>
          <w:snapToGrid w:val="0"/>
          <w:u w:val="single"/>
        </w:rPr>
        <w:t>a</w:t>
      </w:r>
      <w:bookmarkStart w:id="0" w:name="_GoBack"/>
      <w:bookmarkEnd w:id="0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264BBDF7" w:rsidR="000D280B" w:rsidRDefault="000D280B" w:rsidP="009A454E">
      <w:pPr>
        <w:spacing w:after="0"/>
      </w:pPr>
    </w:p>
    <w:p w14:paraId="06646975" w14:textId="77777777" w:rsidR="000D280B" w:rsidRPr="000D280B" w:rsidRDefault="000D280B" w:rsidP="000D280B"/>
    <w:p w14:paraId="6CC1AC15" w14:textId="77777777" w:rsidR="000D280B" w:rsidRPr="000D280B" w:rsidRDefault="000D280B" w:rsidP="000D280B"/>
    <w:p w14:paraId="055B6AC2" w14:textId="77777777" w:rsidR="000D280B" w:rsidRPr="000D280B" w:rsidRDefault="000D280B" w:rsidP="000D280B"/>
    <w:p w14:paraId="721D6A68" w14:textId="77777777" w:rsidR="000D280B" w:rsidRPr="000D280B" w:rsidRDefault="000D280B" w:rsidP="000D280B"/>
    <w:p w14:paraId="19F5C5BF" w14:textId="77777777" w:rsidR="000D280B" w:rsidRPr="000D280B" w:rsidRDefault="000D280B" w:rsidP="000D280B"/>
    <w:p w14:paraId="6C6ED3D0" w14:textId="77777777" w:rsidR="000D280B" w:rsidRPr="000D280B" w:rsidRDefault="000D280B" w:rsidP="000D280B"/>
    <w:p w14:paraId="42C37629" w14:textId="218989A7" w:rsidR="009A454E" w:rsidRPr="000D280B" w:rsidRDefault="000D280B" w:rsidP="000D280B">
      <w:pPr>
        <w:tabs>
          <w:tab w:val="left" w:pos="977"/>
        </w:tabs>
      </w:pPr>
      <w:r>
        <w:tab/>
      </w:r>
    </w:p>
    <w:sectPr w:rsidR="009A454E" w:rsidRPr="000D280B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7087" w14:textId="77777777" w:rsidR="005D3D45" w:rsidRDefault="005D3D45" w:rsidP="009A454E">
      <w:pPr>
        <w:spacing w:after="0" w:line="240" w:lineRule="auto"/>
      </w:pPr>
      <w:r>
        <w:separator/>
      </w:r>
    </w:p>
  </w:endnote>
  <w:endnote w:type="continuationSeparator" w:id="0">
    <w:p w14:paraId="65ECB20E" w14:textId="77777777" w:rsidR="005D3D45" w:rsidRDefault="005D3D45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543D62FB" w:rsidR="00C667C1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5D3D45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54049829" w:rsidR="00C667C1" w:rsidRDefault="005D3D4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5A3A4" w14:textId="77777777" w:rsidR="005D3D45" w:rsidRDefault="005D3D45" w:rsidP="009A454E">
      <w:pPr>
        <w:spacing w:after="0" w:line="240" w:lineRule="auto"/>
      </w:pPr>
      <w:r>
        <w:separator/>
      </w:r>
    </w:p>
  </w:footnote>
  <w:footnote w:type="continuationSeparator" w:id="0">
    <w:p w14:paraId="614FE8CB" w14:textId="77777777" w:rsidR="005D3D45" w:rsidRDefault="005D3D45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1D21FCD" w14:textId="31C4AAD2" w:rsidR="00621F78" w:rsidRDefault="000D280B" w:rsidP="00BA703C">
    <w:pPr>
      <w:pStyle w:val="Capalera"/>
      <w:spacing w:line="276" w:lineRule="auto"/>
      <w:rPr>
        <w:b/>
        <w:sz w:val="20"/>
      </w:rPr>
    </w:pPr>
    <w:r>
      <w:rPr>
        <w:noProof/>
        <w:lang w:eastAsia="ca-ES"/>
      </w:rPr>
      <w:drawing>
        <wp:inline distT="0" distB="0" distL="0" distR="0" wp14:anchorId="60DA0597" wp14:editId="271560C0">
          <wp:extent cx="1924276" cy="291600"/>
          <wp:effectExtent l="0" t="0" r="0" b="0"/>
          <wp:docPr id="166" name="Imatge 166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276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0D280B"/>
    <w:rsid w:val="00185D22"/>
    <w:rsid w:val="002D2302"/>
    <w:rsid w:val="003B107C"/>
    <w:rsid w:val="004050EA"/>
    <w:rsid w:val="004246D3"/>
    <w:rsid w:val="004C6F1E"/>
    <w:rsid w:val="004F4D97"/>
    <w:rsid w:val="005A3927"/>
    <w:rsid w:val="005D3D45"/>
    <w:rsid w:val="00621F78"/>
    <w:rsid w:val="009A454E"/>
    <w:rsid w:val="00B967D7"/>
    <w:rsid w:val="00BA703C"/>
    <w:rsid w:val="00D363CF"/>
    <w:rsid w:val="00DA6899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428A3D48-9A47-495A-9CA2-421F8A213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Bello, Montse</cp:lastModifiedBy>
  <cp:revision>13</cp:revision>
  <dcterms:created xsi:type="dcterms:W3CDTF">2023-05-17T12:38:00Z</dcterms:created>
  <dcterms:modified xsi:type="dcterms:W3CDTF">2025-03-24T12:02:00Z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