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6E" w:rsidRDefault="00C2226E" w:rsidP="00C2226E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Pr="00D31974">
        <w:rPr>
          <w:rFonts w:ascii="Arial" w:hAnsi="Arial"/>
          <w:sz w:val="22"/>
        </w:rPr>
        <w:t>PACC202500049</w:t>
      </w:r>
    </w:p>
    <w:p w:rsidR="00C2226E" w:rsidRDefault="00C2226E" w:rsidP="00C2226E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C2226E" w:rsidRDefault="00C2226E" w:rsidP="00C2226E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C2226E" w:rsidRDefault="00C2226E" w:rsidP="00C2226E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C2226E" w:rsidRDefault="00C2226E" w:rsidP="00C2226E">
      <w:pPr>
        <w:pStyle w:val="Ttol4"/>
        <w:ind w:left="0"/>
        <w:jc w:val="left"/>
        <w:rPr>
          <w:rFonts w:ascii="Arial" w:hAnsi="Arial"/>
          <w:sz w:val="22"/>
        </w:rPr>
      </w:pPr>
    </w:p>
    <w:p w:rsidR="00C2226E" w:rsidRPr="00D31974" w:rsidRDefault="00C2226E" w:rsidP="00C2226E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 w:rsidRPr="00D31974">
        <w:rPr>
          <w:rFonts w:ascii="Arial" w:hAnsi="Arial"/>
          <w:caps/>
          <w:sz w:val="22"/>
          <w:u w:val="none"/>
        </w:rPr>
        <w:t>PLEC DE CLÀUSULES ADMINISTRATIVES PARTICULARS DEL CONTRACTE DE subministrament en règim de lloguer de carpes, estructures interiors de fusta, mobiliari i complements pels estands de les Festes de Primavera de Sant Feliu de Llobregat</w:t>
      </w:r>
    </w:p>
    <w:p w:rsidR="00C2226E" w:rsidRDefault="00C2226E" w:rsidP="00C2226E">
      <w:pPr>
        <w:jc w:val="both"/>
        <w:rPr>
          <w:rFonts w:ascii="Arial" w:hAnsi="Arial"/>
          <w:sz w:val="22"/>
        </w:rPr>
      </w:pPr>
    </w:p>
    <w:p w:rsidR="00C2226E" w:rsidRDefault="00C2226E" w:rsidP="00C2226E">
      <w:pPr>
        <w:jc w:val="both"/>
        <w:rPr>
          <w:rFonts w:ascii="Arial" w:hAnsi="Arial"/>
          <w:sz w:val="22"/>
        </w:rPr>
      </w:pPr>
    </w:p>
    <w:p w:rsidR="00C2226E" w:rsidRPr="00C976B2" w:rsidRDefault="00C2226E" w:rsidP="00C2226E">
      <w:pPr>
        <w:rPr>
          <w:rFonts w:ascii="Arial" w:hAnsi="Arial" w:cs="Arial"/>
          <w:b/>
          <w:sz w:val="22"/>
          <w:lang w:eastAsia="en-US"/>
        </w:rPr>
      </w:pPr>
      <w:r w:rsidRPr="00C976B2">
        <w:rPr>
          <w:rFonts w:ascii="Arial" w:hAnsi="Arial" w:cs="Arial"/>
          <w:b/>
          <w:sz w:val="22"/>
          <w:lang w:eastAsia="en-US"/>
        </w:rPr>
        <w:t>A adjudicar mitjançant procediment obert simplificat abreujat</w:t>
      </w: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lang w:eastAsia="en-US"/>
        </w:rPr>
      </w:pPr>
    </w:p>
    <w:p w:rsidR="00C2226E" w:rsidRPr="00C976B2" w:rsidRDefault="00C2226E" w:rsidP="00C2226E">
      <w:pPr>
        <w:rPr>
          <w:rFonts w:ascii="Arial" w:hAnsi="Arial" w:cs="Arial"/>
          <w:sz w:val="18"/>
          <w:szCs w:val="18"/>
          <w:lang w:eastAsia="en-US"/>
        </w:rPr>
      </w:pPr>
    </w:p>
    <w:p w:rsidR="00C2226E" w:rsidRDefault="00C2226E" w:rsidP="00C2226E">
      <w:pPr>
        <w:tabs>
          <w:tab w:val="left" w:pos="567"/>
          <w:tab w:val="left" w:pos="1260"/>
          <w:tab w:val="right" w:leader="dot" w:pos="8498"/>
        </w:tabs>
        <w:ind w:left="200"/>
        <w:jc w:val="both"/>
        <w:rPr>
          <w:rFonts w:ascii="Arial" w:hAnsi="Arial" w:cs="Arial"/>
          <w:lang w:eastAsia="es-ES"/>
        </w:rPr>
      </w:pPr>
    </w:p>
    <w:p w:rsidR="00C2226E" w:rsidRPr="00C976B2" w:rsidRDefault="00C2226E" w:rsidP="00C2226E">
      <w:pPr>
        <w:keepNext/>
        <w:outlineLvl w:val="0"/>
        <w:rPr>
          <w:rFonts w:ascii="Arial" w:hAnsi="Arial" w:cs="Arial"/>
          <w:b/>
          <w:bCs/>
          <w:i/>
          <w:color w:val="000000"/>
          <w:kern w:val="32"/>
          <w:sz w:val="22"/>
          <w:szCs w:val="22"/>
          <w:lang w:eastAsia="es-ES"/>
        </w:rPr>
      </w:pPr>
      <w:bookmarkStart w:id="0" w:name="_Hlk146112910"/>
      <w:bookmarkStart w:id="1" w:name="_Toc147143265"/>
      <w:bookmarkStart w:id="2" w:name="_Toc119414806"/>
      <w:bookmarkStart w:id="3" w:name="_Toc110516888"/>
      <w:bookmarkStart w:id="4" w:name="_Toc109130601"/>
      <w:bookmarkStart w:id="5" w:name="_Toc109130102"/>
      <w:bookmarkStart w:id="6" w:name="_Toc109129944"/>
      <w:bookmarkStart w:id="7" w:name="_Toc103689244"/>
      <w:bookmarkStart w:id="8" w:name="_Toc193275057"/>
      <w:bookmarkStart w:id="9" w:name="_GoBack"/>
      <w:bookmarkEnd w:id="9"/>
      <w:r w:rsidRPr="00C976B2">
        <w:rPr>
          <w:rFonts w:ascii="Arial" w:hAnsi="Arial" w:cs="Arial"/>
          <w:b/>
          <w:bCs/>
          <w:color w:val="000000"/>
          <w:kern w:val="32"/>
          <w:sz w:val="22"/>
          <w:szCs w:val="22"/>
          <w:lang w:eastAsia="es-ES"/>
        </w:rPr>
        <w:t>ANNEX I. DECLARACIÓ RESPONSABLE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2226E" w:rsidRPr="00C976B2" w:rsidRDefault="00C2226E" w:rsidP="00C2226E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2226E" w:rsidRPr="00C976B2" w:rsidRDefault="00C2226E" w:rsidP="00C2226E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2226E" w:rsidRPr="00C976B2" w:rsidRDefault="00C2226E" w:rsidP="00C2226E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Pr="00022C81">
        <w:rPr>
          <w:rFonts w:ascii="Arial" w:hAnsi="Arial"/>
          <w:sz w:val="22"/>
        </w:rPr>
        <w:t>PACC202500049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C976B2"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90"/>
      </w:tblGrid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de la persona representant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C2226E" w:rsidRPr="00C976B2" w:rsidTr="001E4FE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Catalunya, i la Llei 13/2005, de 27 de desembre, del règim d’incompatibilitats dels alts càrrecs al servei de la Generalitat de Catalunya.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C2226E" w:rsidRPr="00C976B2" w:rsidRDefault="00C2226E" w:rsidP="00C2226E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4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5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En cas afirmatiu, indiqueu: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C2226E" w:rsidRPr="00C976B2" w:rsidRDefault="00C2226E" w:rsidP="00C2226E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Els noms i les circumstàncies dels qui la constitueixen:</w:t>
      </w:r>
    </w:p>
    <w:p w:rsidR="00C2226E" w:rsidRPr="00C976B2" w:rsidRDefault="00C2226E" w:rsidP="00C2226E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Percentatge de participació entre cadascuna d’elles:</w:t>
      </w:r>
    </w:p>
    <w:p w:rsidR="00C2226E" w:rsidRPr="00C976B2" w:rsidRDefault="00C2226E" w:rsidP="00C2226E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C2226E" w:rsidRPr="00C976B2" w:rsidRDefault="00FE2761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6E" w:rsidRDefault="00C2226E" w:rsidP="00C2226E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C2226E" w:rsidRDefault="00C2226E" w:rsidP="00C2226E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226E" w:rsidRDefault="00C2226E" w:rsidP="00C22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C2226E" w:rsidRDefault="00C2226E" w:rsidP="00C2226E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C2226E" w:rsidRDefault="00C2226E" w:rsidP="00C2226E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C2226E" w:rsidRDefault="00C2226E" w:rsidP="00C2226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C976B2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6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2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7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3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8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4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ind w:left="709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ind w:firstLine="709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2226E" w:rsidRPr="00C976B2" w:rsidRDefault="00C2226E" w:rsidP="00C2226E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Signatura </w:t>
      </w:r>
      <w:r>
        <w:rPr>
          <w:rFonts w:ascii="Arial" w:eastAsia="Calibri" w:hAnsi="Arial" w:cs="Arial"/>
          <w:color w:val="000000"/>
          <w:sz w:val="22"/>
          <w:szCs w:val="22"/>
        </w:rPr>
        <w:t>electrònica</w:t>
      </w:r>
    </w:p>
    <w:p w:rsidR="00C2226E" w:rsidRPr="00C976B2" w:rsidRDefault="00C2226E" w:rsidP="00C2226E">
      <w:pPr>
        <w:keepNext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r w:rsidRPr="00C976B2">
        <w:rPr>
          <w:rFonts w:ascii="Arial" w:hAnsi="Arial" w:cs="Arial"/>
          <w:b/>
          <w:bCs/>
          <w:color w:val="000000"/>
          <w:kern w:val="32"/>
          <w:sz w:val="22"/>
          <w:szCs w:val="22"/>
        </w:rPr>
        <w:br w:type="page"/>
      </w:r>
      <w:bookmarkStart w:id="15" w:name="_Toc103689245"/>
      <w:bookmarkStart w:id="16" w:name="_Toc147143266"/>
      <w:bookmarkStart w:id="17" w:name="_Toc119414807"/>
      <w:bookmarkStart w:id="18" w:name="_Toc110516889"/>
      <w:bookmarkStart w:id="19" w:name="_Toc109130602"/>
      <w:bookmarkStart w:id="20" w:name="_Toc109130103"/>
      <w:bookmarkStart w:id="21" w:name="_Toc109129945"/>
      <w:bookmarkStart w:id="22" w:name="_Toc193275058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 xml:space="preserve">ANNEX II. </w:t>
      </w:r>
      <w:bookmarkEnd w:id="15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t>MODEL DE PROPOSICIÓ DE CRITERIS AVALUABLES DE FORMA AUTOMÀTICA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C2226E" w:rsidRPr="00C976B2" w:rsidRDefault="00C2226E" w:rsidP="00C2226E">
      <w:pPr>
        <w:jc w:val="both"/>
        <w:rPr>
          <w:rFonts w:ascii="Arial" w:hAnsi="Arial" w:cs="Arial"/>
          <w:b/>
          <w:bCs/>
        </w:rPr>
      </w:pPr>
    </w:p>
    <w:p w:rsidR="00C2226E" w:rsidRPr="00C976B2" w:rsidRDefault="00C2226E" w:rsidP="00C2226E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Pr="00022C81">
        <w:rPr>
          <w:rFonts w:ascii="Arial" w:hAnsi="Arial"/>
          <w:sz w:val="22"/>
        </w:rPr>
        <w:t>PACC202500049</w:t>
      </w:r>
    </w:p>
    <w:p w:rsidR="00C2226E" w:rsidRPr="00C976B2" w:rsidRDefault="00C2226E" w:rsidP="00C2226E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90"/>
      </w:tblGrid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C2226E" w:rsidRPr="00C976B2" w:rsidTr="001E4FE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C2226E" w:rsidRPr="00C976B2" w:rsidTr="001E4F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C2226E" w:rsidRPr="00C976B2" w:rsidRDefault="00C2226E" w:rsidP="00C2226E">
      <w:pPr>
        <w:rPr>
          <w:rFonts w:ascii="Arial" w:hAnsi="Arial" w:cs="Arial"/>
          <w:sz w:val="22"/>
          <w:szCs w:val="22"/>
        </w:rPr>
      </w:pPr>
    </w:p>
    <w:p w:rsidR="00C2226E" w:rsidRPr="00C976B2" w:rsidRDefault="00C2226E" w:rsidP="00C2226E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976B2">
        <w:rPr>
          <w:rFonts w:ascii="Arial" w:hAnsi="Arial" w:cs="Arial"/>
          <w:b/>
          <w:sz w:val="22"/>
          <w:szCs w:val="22"/>
        </w:rPr>
        <w:t xml:space="preserve">DECLARO </w:t>
      </w:r>
    </w:p>
    <w:p w:rsidR="00C2226E" w:rsidRPr="00C976B2" w:rsidRDefault="00C2226E" w:rsidP="00C2226E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2226E" w:rsidRDefault="00C2226E" w:rsidP="00C2226E">
      <w:pPr>
        <w:jc w:val="both"/>
        <w:rPr>
          <w:rFonts w:ascii="Arial" w:hAnsi="Arial" w:cs="Arial"/>
          <w:sz w:val="22"/>
          <w:szCs w:val="22"/>
        </w:rPr>
      </w:pPr>
      <w:r w:rsidRPr="00C976B2">
        <w:rPr>
          <w:rFonts w:ascii="Arial" w:hAnsi="Arial" w:cs="Arial"/>
          <w:sz w:val="22"/>
          <w:szCs w:val="22"/>
        </w:rPr>
        <w:t xml:space="preserve">Que assabentat/da de l’anunci de licitació publicat en el Perfil de contractant i de les condicions i requisits </w:t>
      </w:r>
      <w:r w:rsidRPr="00FD26E0">
        <w:rPr>
          <w:rFonts w:ascii="Arial" w:hAnsi="Arial" w:cs="Arial"/>
          <w:sz w:val="22"/>
          <w:szCs w:val="22"/>
        </w:rPr>
        <w:t xml:space="preserve">exigits per participar en la licitació </w:t>
      </w:r>
      <w:r w:rsidRPr="00FD26E0">
        <w:rPr>
          <w:rFonts w:ascii="Arial" w:hAnsi="Arial"/>
          <w:sz w:val="22"/>
        </w:rPr>
        <w:t xml:space="preserve">del contracte </w:t>
      </w:r>
      <w:r w:rsidRPr="00FD26E0">
        <w:rPr>
          <w:rFonts w:ascii="Arial" w:hAnsi="Arial" w:cs="Arial"/>
          <w:sz w:val="22"/>
        </w:rPr>
        <w:t xml:space="preserve">Número d’expedient: </w:t>
      </w:r>
      <w:r w:rsidRPr="00FD26E0">
        <w:rPr>
          <w:rFonts w:ascii="Arial" w:hAnsi="Arial"/>
          <w:sz w:val="22"/>
        </w:rPr>
        <w:t>PACC202500049</w:t>
      </w:r>
      <w:r w:rsidRPr="00C976B2">
        <w:rPr>
          <w:rFonts w:ascii="Arial" w:hAnsi="Arial"/>
          <w:caps/>
          <w:sz w:val="22"/>
        </w:rPr>
        <w:t xml:space="preserve">, </w:t>
      </w:r>
      <w:r w:rsidRPr="00C976B2">
        <w:rPr>
          <w:rFonts w:ascii="Arial" w:hAnsi="Arial" w:cs="Arial"/>
          <w:sz w:val="22"/>
          <w:szCs w:val="22"/>
        </w:rPr>
        <w:t xml:space="preserve">sol·licita participar-hi per ser del seu interès i reunir els requisits de capacitat i solvència exigits. A aquest efecte fa constar que coneix el Plec de Clàusules Administratives i 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</w:t>
      </w:r>
      <w:r>
        <w:rPr>
          <w:rFonts w:ascii="Arial" w:hAnsi="Arial" w:cs="Arial"/>
          <w:sz w:val="22"/>
          <w:szCs w:val="22"/>
        </w:rPr>
        <w:t xml:space="preserve">amb la següent </w:t>
      </w:r>
      <w:r w:rsidRPr="00D26D77">
        <w:rPr>
          <w:rFonts w:ascii="Arial" w:hAnsi="Arial" w:cs="Arial"/>
          <w:b/>
          <w:sz w:val="22"/>
          <w:szCs w:val="22"/>
        </w:rPr>
        <w:t>oferta de preus unitaris:</w:t>
      </w:r>
    </w:p>
    <w:p w:rsidR="00C2226E" w:rsidRDefault="00C2226E" w:rsidP="00C2226E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2226E" w:rsidRPr="001C7DC6" w:rsidRDefault="00C2226E" w:rsidP="00C2226E">
      <w:pPr>
        <w:contextualSpacing/>
        <w:jc w:val="both"/>
        <w:rPr>
          <w:rFonts w:ascii="Arial" w:hAnsi="Arial" w:cs="Arial"/>
          <w:caps/>
          <w:sz w:val="24"/>
          <w:szCs w:val="22"/>
        </w:rPr>
      </w:pPr>
      <w:r w:rsidRPr="001C7DC6">
        <w:rPr>
          <w:rFonts w:ascii="Arial" w:eastAsia="Batang" w:hAnsi="Arial" w:cs="Arial"/>
          <w:b/>
          <w:bCs/>
          <w:caps/>
          <w:spacing w:val="-2"/>
          <w:sz w:val="22"/>
          <w:szCs w:val="22"/>
          <w:lang w:eastAsia="es-ES"/>
        </w:rPr>
        <w:t>A1. Oferta econòmica</w:t>
      </w:r>
    </w:p>
    <w:p w:rsidR="00C2226E" w:rsidRDefault="00C2226E" w:rsidP="00C2226E">
      <w:pPr>
        <w:jc w:val="both"/>
        <w:rPr>
          <w:rFonts w:ascii="Arial" w:hAnsi="Arial" w:cs="Arial"/>
          <w:sz w:val="22"/>
          <w:szCs w:val="22"/>
        </w:rPr>
      </w:pPr>
      <w:bookmarkStart w:id="23" w:name="_Hlk16727649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019"/>
        <w:gridCol w:w="1647"/>
        <w:gridCol w:w="1651"/>
        <w:gridCol w:w="1648"/>
      </w:tblGrid>
      <w:tr w:rsidR="00C2226E" w:rsidRPr="00532140" w:rsidTr="001E4FE9">
        <w:trPr>
          <w:trHeight w:val="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bookmarkEnd w:id="23"/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2140">
              <w:rPr>
                <w:rFonts w:ascii="Arial" w:hAnsi="Arial" w:cs="Arial"/>
                <w:b/>
                <w:bCs/>
                <w:color w:val="000000"/>
              </w:rPr>
              <w:t xml:space="preserve">Material 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2140">
              <w:rPr>
                <w:rFonts w:ascii="Arial" w:hAnsi="Arial" w:cs="Arial"/>
                <w:b/>
                <w:bCs/>
                <w:color w:val="000000"/>
              </w:rPr>
              <w:t>Unitats previstes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2140">
              <w:rPr>
                <w:rFonts w:ascii="Arial" w:hAnsi="Arial" w:cs="Arial"/>
                <w:b/>
                <w:bCs/>
                <w:color w:val="000000"/>
              </w:rPr>
              <w:t>Preu unitari (PU) màxim (sense IVA)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PU Ofertat (sense IVA)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2140">
              <w:rPr>
                <w:rFonts w:ascii="Arial" w:hAnsi="Arial" w:cs="Arial"/>
                <w:b/>
                <w:bCs/>
                <w:color w:val="000000"/>
              </w:rPr>
              <w:t>PU x unitats previstes</w:t>
            </w: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Carpa 3x2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80,00 €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Carpa 3x3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80,00 €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Tarima 3x2 (6m2)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12,00 €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Tarima3x3 (9m2)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12,00 €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Rètols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11,00 €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Quadre elèctric inclou focus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40,00 €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Estructura fusta 3x2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90,00 €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Estructura fusta 3x3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100,00 €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Mostradors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532140">
              <w:rPr>
                <w:rFonts w:ascii="Arial" w:hAnsi="Arial" w:cs="Arial"/>
                <w:color w:val="000000"/>
              </w:rPr>
              <w:t>40,00 €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532140" w:rsidRDefault="00C2226E" w:rsidP="001E4FE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226E" w:rsidRPr="00532140" w:rsidTr="001E4FE9">
        <w:trPr>
          <w:trHeight w:val="20"/>
        </w:trPr>
        <w:tc>
          <w:tcPr>
            <w:tcW w:w="40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26E" w:rsidRPr="00D26D77" w:rsidRDefault="00C2226E" w:rsidP="001E4FE9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</w:rPr>
            </w:pPr>
            <w:r w:rsidRPr="00D26D77">
              <w:rPr>
                <w:rFonts w:ascii="Symbol" w:hAnsi="Symbol" w:cs="Symap"/>
                <w:b/>
                <w:color w:val="000000"/>
              </w:rPr>
              <w:t></w:t>
            </w:r>
            <w:r w:rsidRPr="00D26D77">
              <w:rPr>
                <w:rFonts w:ascii="Symbol" w:hAnsi="Symbol" w:cs="Symap"/>
                <w:b/>
                <w:color w:val="000000"/>
              </w:rPr>
              <w:t></w:t>
            </w:r>
            <w:r w:rsidRPr="00D26D77">
              <w:rPr>
                <w:rFonts w:ascii="Arial" w:hAnsi="Arial" w:cs="Arial"/>
                <w:b/>
                <w:color w:val="000000"/>
              </w:rPr>
              <w:t>SUMA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26E" w:rsidRPr="001E4FE9" w:rsidRDefault="00C2226E" w:rsidP="001E4FE9">
            <w:pPr>
              <w:spacing w:before="40" w:after="40"/>
              <w:jc w:val="right"/>
              <w:rPr>
                <w:rFonts w:ascii="Arial" w:hAnsi="Arial" w:cs="Arial"/>
                <w:i/>
                <w:color w:val="AEAAAA"/>
              </w:rPr>
            </w:pPr>
            <w:r w:rsidRPr="001E4FE9">
              <w:rPr>
                <w:rFonts w:ascii="Arial" w:hAnsi="Arial" w:cs="Arial"/>
                <w:i/>
                <w:color w:val="AEAAAA"/>
              </w:rPr>
              <w:t>(Introduir suma)</w:t>
            </w:r>
          </w:p>
        </w:tc>
      </w:tr>
      <w:tr w:rsidR="00C2226E" w:rsidRPr="00532140" w:rsidTr="001E4FE9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26E" w:rsidRPr="001C7DC6" w:rsidRDefault="00C2226E" w:rsidP="001E4FE9">
            <w:pPr>
              <w:contextualSpacing/>
              <w:jc w:val="center"/>
              <w:rPr>
                <w:rFonts w:ascii="Arial" w:hAnsi="Arial" w:cs="Arial"/>
                <w:b/>
                <w:i/>
                <w:szCs w:val="22"/>
                <w:lang w:eastAsia="es-ES"/>
              </w:rPr>
            </w:pPr>
            <w:r w:rsidRPr="001C7DC6">
              <w:rPr>
                <w:rFonts w:ascii="Arial" w:hAnsi="Arial" w:cs="Arial"/>
                <w:b/>
                <w:i/>
                <w:szCs w:val="22"/>
                <w:u w:val="single"/>
                <w:lang w:eastAsia="es-ES"/>
              </w:rPr>
              <w:t>NOTA</w:t>
            </w:r>
            <w:r w:rsidRPr="001C7DC6">
              <w:rPr>
                <w:rFonts w:ascii="Arial" w:hAnsi="Arial" w:cs="Arial"/>
                <w:b/>
                <w:i/>
                <w:szCs w:val="22"/>
                <w:lang w:eastAsia="es-ES"/>
              </w:rPr>
              <w:t>: No es podrà consignar cap preu per sobre del preu unitari màxim de licitació. En cas que es consigni algun preu unitari que sigui superior, la proposta quedarà exclosa.</w:t>
            </w:r>
          </w:p>
        </w:tc>
      </w:tr>
      <w:tr w:rsidR="00C2226E" w:rsidRPr="00532140" w:rsidTr="001E4FE9">
        <w:trPr>
          <w:trHeight w:val="2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26E" w:rsidRPr="00532140" w:rsidRDefault="00C2226E" w:rsidP="001E4FE9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26E" w:rsidRPr="00532140" w:rsidRDefault="00C2226E" w:rsidP="001E4FE9">
            <w:pPr>
              <w:spacing w:before="40" w:after="40"/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26E" w:rsidRPr="00532140" w:rsidRDefault="00C2226E" w:rsidP="001E4FE9">
            <w:pPr>
              <w:spacing w:before="40" w:after="40"/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26E" w:rsidRPr="00532140" w:rsidRDefault="00C2226E" w:rsidP="001E4FE9">
            <w:pPr>
              <w:spacing w:before="40" w:after="40"/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="00C2226E" w:rsidRPr="00532140" w:rsidRDefault="00C2226E" w:rsidP="001E4FE9">
            <w:pPr>
              <w:spacing w:before="40" w:after="40"/>
            </w:pPr>
          </w:p>
        </w:tc>
      </w:tr>
    </w:tbl>
    <w:p w:rsidR="00C2226E" w:rsidRPr="007C3A18" w:rsidRDefault="00C2226E" w:rsidP="00C2226E">
      <w:pPr>
        <w:rPr>
          <w:rFonts w:ascii="Arial" w:hAnsi="Arial" w:cs="Arial"/>
          <w:b/>
          <w:sz w:val="22"/>
          <w:szCs w:val="22"/>
          <w:u w:val="single"/>
          <w:lang w:eastAsia="es-ES"/>
        </w:rPr>
      </w:pPr>
      <w:r w:rsidRPr="00532140"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  <w:lastRenderedPageBreak/>
        <w:t>A2</w:t>
      </w:r>
      <w:r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  <w:t>.</w:t>
      </w:r>
      <w:r w:rsidRPr="00532140"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  <w:t xml:space="preserve"> REDUCCIÓ DELS DIES DE MUNTATGE, SENT 5 EL NÚMERO MÀXIM DE DIES DE MUNTATGE</w:t>
      </w:r>
    </w:p>
    <w:p w:rsidR="00C2226E" w:rsidRDefault="00C2226E" w:rsidP="00C2226E">
      <w:pPr>
        <w:rPr>
          <w:rFonts w:ascii="Arial" w:hAnsi="Arial" w:cs="Arial"/>
          <w:i/>
          <w:sz w:val="22"/>
          <w:szCs w:val="22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1334"/>
        <w:gridCol w:w="2388"/>
      </w:tblGrid>
      <w:tr w:rsidR="00C2226E" w:rsidRPr="00532140" w:rsidTr="001E4FE9">
        <w:trPr>
          <w:trHeight w:val="417"/>
          <w:jc w:val="center"/>
        </w:trPr>
        <w:tc>
          <w:tcPr>
            <w:tcW w:w="2516" w:type="dxa"/>
            <w:shd w:val="clear" w:color="auto" w:fill="D9D9D9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b/>
                <w:kern w:val="2"/>
                <w:sz w:val="22"/>
                <w:szCs w:val="22"/>
                <w:lang w:eastAsia="zh-CN" w:bidi="hi-IN"/>
              </w:rPr>
            </w:pPr>
            <w:bookmarkStart w:id="24" w:name="_Hlk187922517"/>
            <w:r w:rsidRPr="00532140">
              <w:rPr>
                <w:rFonts w:ascii="Arial" w:eastAsia="SimSun" w:hAnsi="Arial" w:cs="Arial"/>
                <w:b/>
                <w:kern w:val="2"/>
                <w:sz w:val="22"/>
                <w:szCs w:val="22"/>
                <w:lang w:eastAsia="zh-CN" w:bidi="hi-IN"/>
              </w:rPr>
              <w:t>Dies de muntatge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b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b/>
                <w:kern w:val="2"/>
                <w:sz w:val="22"/>
                <w:szCs w:val="22"/>
                <w:lang w:eastAsia="zh-CN" w:bidi="hi-IN"/>
              </w:rPr>
              <w:t>Puntuació</w:t>
            </w:r>
          </w:p>
        </w:tc>
        <w:tc>
          <w:tcPr>
            <w:tcW w:w="2388" w:type="dxa"/>
            <w:shd w:val="clear" w:color="auto" w:fill="D9D9D9"/>
            <w:vAlign w:val="center"/>
          </w:tcPr>
          <w:p w:rsidR="00C2226E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b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2"/>
                <w:sz w:val="22"/>
                <w:szCs w:val="22"/>
                <w:lang w:eastAsia="zh-CN" w:bidi="hi-IN"/>
              </w:rPr>
              <w:t xml:space="preserve">Compromís? </w:t>
            </w:r>
          </w:p>
          <w:p w:rsidR="00C2226E" w:rsidRPr="001C7DC6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b/>
                <w:i/>
                <w:kern w:val="2"/>
                <w:sz w:val="22"/>
                <w:szCs w:val="22"/>
                <w:lang w:eastAsia="zh-CN" w:bidi="hi-IN"/>
              </w:rPr>
            </w:pPr>
            <w:r w:rsidRPr="001C7DC6">
              <w:rPr>
                <w:rFonts w:ascii="Arial" w:eastAsia="SimSun" w:hAnsi="Arial" w:cs="Arial"/>
                <w:b/>
                <w:i/>
                <w:kern w:val="2"/>
                <w:sz w:val="18"/>
                <w:szCs w:val="22"/>
                <w:lang w:eastAsia="zh-CN" w:bidi="hi-IN"/>
              </w:rPr>
              <w:t>Marcar només una opció</w:t>
            </w:r>
          </w:p>
        </w:tc>
      </w:tr>
      <w:tr w:rsidR="00C2226E" w:rsidRPr="00532140" w:rsidTr="001E4FE9">
        <w:trPr>
          <w:trHeight w:val="393"/>
          <w:jc w:val="center"/>
        </w:trPr>
        <w:tc>
          <w:tcPr>
            <w:tcW w:w="2516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5 dies de muntatge</w:t>
            </w:r>
          </w:p>
        </w:tc>
        <w:tc>
          <w:tcPr>
            <w:tcW w:w="1334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0 punts</w:t>
            </w:r>
          </w:p>
        </w:tc>
        <w:tc>
          <w:tcPr>
            <w:tcW w:w="2388" w:type="dxa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2226E" w:rsidRPr="00532140" w:rsidTr="001E4FE9">
        <w:trPr>
          <w:trHeight w:val="417"/>
          <w:jc w:val="center"/>
        </w:trPr>
        <w:tc>
          <w:tcPr>
            <w:tcW w:w="2516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4 dies de muntatge</w:t>
            </w:r>
          </w:p>
        </w:tc>
        <w:tc>
          <w:tcPr>
            <w:tcW w:w="1334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15 punts</w:t>
            </w:r>
          </w:p>
        </w:tc>
        <w:tc>
          <w:tcPr>
            <w:tcW w:w="2388" w:type="dxa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2226E" w:rsidRPr="00532140" w:rsidTr="001E4FE9">
        <w:trPr>
          <w:trHeight w:val="393"/>
          <w:jc w:val="center"/>
        </w:trPr>
        <w:tc>
          <w:tcPr>
            <w:tcW w:w="2516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3 dies de muntatge</w:t>
            </w:r>
          </w:p>
        </w:tc>
        <w:tc>
          <w:tcPr>
            <w:tcW w:w="1334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20 punts</w:t>
            </w:r>
          </w:p>
        </w:tc>
        <w:tc>
          <w:tcPr>
            <w:tcW w:w="2388" w:type="dxa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2226E" w:rsidRPr="00532140" w:rsidTr="001E4FE9">
        <w:trPr>
          <w:trHeight w:val="417"/>
          <w:jc w:val="center"/>
        </w:trPr>
        <w:tc>
          <w:tcPr>
            <w:tcW w:w="2516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2 dies de muntatge</w:t>
            </w:r>
          </w:p>
        </w:tc>
        <w:tc>
          <w:tcPr>
            <w:tcW w:w="1334" w:type="dxa"/>
            <w:shd w:val="clear" w:color="auto" w:fill="F2F2F2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 w:rsidRPr="00532140"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30 punts</w:t>
            </w:r>
          </w:p>
        </w:tc>
        <w:tc>
          <w:tcPr>
            <w:tcW w:w="2388" w:type="dxa"/>
            <w:vAlign w:val="center"/>
          </w:tcPr>
          <w:p w:rsidR="00C2226E" w:rsidRPr="00532140" w:rsidRDefault="00C2226E" w:rsidP="001E4FE9">
            <w:pPr>
              <w:suppressLineNumbers/>
              <w:suppressAutoHyphens/>
              <w:spacing w:before="40" w:after="40"/>
              <w:jc w:val="center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</w:tr>
      <w:bookmarkEnd w:id="24"/>
    </w:tbl>
    <w:p w:rsidR="00C2226E" w:rsidRDefault="00C2226E" w:rsidP="00C2226E">
      <w:pPr>
        <w:rPr>
          <w:rFonts w:ascii="Arial" w:hAnsi="Arial" w:cs="Arial"/>
          <w:i/>
          <w:sz w:val="22"/>
          <w:szCs w:val="22"/>
        </w:rPr>
      </w:pPr>
    </w:p>
    <w:p w:rsidR="00C2226E" w:rsidRDefault="00C2226E" w:rsidP="00C2226E">
      <w:pPr>
        <w:rPr>
          <w:rFonts w:ascii="Arial" w:hAnsi="Arial" w:cs="Arial"/>
          <w:i/>
          <w:sz w:val="22"/>
          <w:szCs w:val="22"/>
        </w:rPr>
      </w:pPr>
    </w:p>
    <w:p w:rsidR="00C2226E" w:rsidRPr="00C976B2" w:rsidRDefault="00C2226E" w:rsidP="00C2226E">
      <w:pPr>
        <w:rPr>
          <w:rFonts w:ascii="Arial" w:hAnsi="Arial" w:cs="Arial"/>
          <w:i/>
          <w:sz w:val="22"/>
          <w:szCs w:val="22"/>
        </w:rPr>
      </w:pPr>
    </w:p>
    <w:p w:rsidR="00C2226E" w:rsidRPr="00C976B2" w:rsidRDefault="00C2226E" w:rsidP="00C2226E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</w:p>
    <w:p w:rsidR="00C2226E" w:rsidRPr="00C976B2" w:rsidRDefault="00C2226E" w:rsidP="00C2226E">
      <w:pPr>
        <w:rPr>
          <w:rFonts w:ascii="Arial" w:hAnsi="Arial" w:cs="Arial"/>
          <w:i/>
          <w:sz w:val="22"/>
          <w:szCs w:val="22"/>
        </w:rPr>
      </w:pPr>
    </w:p>
    <w:p w:rsidR="00C2226E" w:rsidRPr="00C976B2" w:rsidRDefault="00C2226E" w:rsidP="00C2226E">
      <w:pPr>
        <w:keepNext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25" w:name="_Toc147143267"/>
      <w:bookmarkStart w:id="26" w:name="_Toc119414808"/>
      <w:bookmarkStart w:id="27" w:name="_Toc110516890"/>
      <w:bookmarkStart w:id="28" w:name="_Toc109130603"/>
      <w:bookmarkStart w:id="29" w:name="_Toc109130104"/>
      <w:bookmarkStart w:id="30" w:name="_Toc109129946"/>
      <w:bookmarkStart w:id="31" w:name="_Toc103689246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br w:type="page"/>
      </w:r>
      <w:bookmarkStart w:id="32" w:name="_Toc193275059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>ANNEX III. DECLARACIÓ RESPONSABLE DEL COMPLIMENT DE MESURES SOCIALS I CONDICIONS ESPECIALS D’EXECUCIÓ DEL CONTRACTE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C2226E" w:rsidRPr="00C976B2" w:rsidRDefault="00C2226E" w:rsidP="00C2226E">
      <w:pPr>
        <w:rPr>
          <w:rFonts w:ascii="Arial" w:eastAsia="Calibri" w:hAnsi="Arial" w:cs="Arial"/>
          <w:i/>
          <w:color w:val="000000"/>
        </w:rPr>
      </w:pPr>
    </w:p>
    <w:p w:rsidR="00C2226E" w:rsidRPr="00C976B2" w:rsidRDefault="00C2226E" w:rsidP="00C2226E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Pr="00FD26E0">
        <w:rPr>
          <w:rFonts w:ascii="Arial" w:hAnsi="Arial"/>
          <w:sz w:val="22"/>
        </w:rPr>
        <w:t>PACC202500049</w:t>
      </w:r>
    </w:p>
    <w:p w:rsidR="00C2226E" w:rsidRPr="00C976B2" w:rsidRDefault="00C2226E" w:rsidP="00C2226E">
      <w:pPr>
        <w:rPr>
          <w:rFonts w:ascii="Arial" w:eastAsia="Calibri" w:hAnsi="Arial" w:cs="Arial"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1590"/>
      </w:tblGrid>
      <w:tr w:rsidR="00C2226E" w:rsidRPr="00C976B2" w:rsidTr="001E4F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2226E" w:rsidRPr="00C976B2" w:rsidRDefault="00C2226E" w:rsidP="001E4FE9">
            <w:pPr>
              <w:spacing w:before="80" w:after="12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C2226E" w:rsidRPr="00C976B2" w:rsidTr="001E4F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2226E" w:rsidRPr="00C976B2" w:rsidRDefault="00C2226E" w:rsidP="001E4FE9">
            <w:pPr>
              <w:spacing w:before="80" w:after="12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2226E" w:rsidRPr="00C976B2" w:rsidRDefault="00C2226E" w:rsidP="001E4FE9">
            <w:pPr>
              <w:spacing w:before="80" w:after="12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C2226E" w:rsidRPr="00C976B2" w:rsidTr="001E4F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C2226E" w:rsidRPr="00C976B2" w:rsidTr="001E4FE9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C2226E" w:rsidRPr="00C976B2" w:rsidTr="001E4F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12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2226E" w:rsidRPr="00C976B2" w:rsidRDefault="00C2226E" w:rsidP="001E4FE9">
            <w:pPr>
              <w:spacing w:before="80" w:after="12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C2226E" w:rsidRPr="00C976B2" w:rsidTr="001E4F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E" w:rsidRPr="00C976B2" w:rsidRDefault="00C2226E" w:rsidP="001E4FE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12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6E" w:rsidRPr="00C976B2" w:rsidRDefault="00C2226E" w:rsidP="001E4FE9">
            <w:pPr>
              <w:spacing w:before="80" w:after="12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C2226E" w:rsidRPr="00C976B2" w:rsidRDefault="00C2226E" w:rsidP="00C2226E">
      <w:pPr>
        <w:rPr>
          <w:rFonts w:ascii="Arial" w:eastAsia="Calibri" w:hAnsi="Arial" w:cs="Arial"/>
          <w:b/>
          <w:caps/>
          <w:color w:val="000000"/>
          <w:sz w:val="22"/>
        </w:rPr>
      </w:pPr>
    </w:p>
    <w:p w:rsidR="00C2226E" w:rsidRPr="00C976B2" w:rsidRDefault="00C2226E" w:rsidP="00C2226E">
      <w:pPr>
        <w:rPr>
          <w:rFonts w:ascii="Arial" w:eastAsia="Calibri" w:hAnsi="Arial" w:cs="Arial"/>
          <w:b/>
          <w:caps/>
          <w:color w:val="000000"/>
          <w:sz w:val="22"/>
        </w:rPr>
      </w:pPr>
      <w:r w:rsidRPr="00C976B2">
        <w:rPr>
          <w:rFonts w:ascii="Arial" w:eastAsia="Calibri" w:hAnsi="Arial" w:cs="Arial"/>
          <w:b/>
          <w:caps/>
          <w:color w:val="000000"/>
          <w:sz w:val="22"/>
        </w:rPr>
        <w:t>Declaro</w:t>
      </w:r>
    </w:p>
    <w:p w:rsidR="00C2226E" w:rsidRPr="00C976B2" w:rsidRDefault="00C2226E" w:rsidP="00C2226E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C2226E" w:rsidRPr="00C976B2" w:rsidRDefault="00C2226E" w:rsidP="00C2226E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C976B2">
        <w:rPr>
          <w:rFonts w:ascii="Arial" w:eastAsia="Calibri" w:hAnsi="Arial" w:cs="Arial"/>
          <w:color w:val="000000"/>
          <w:sz w:val="22"/>
        </w:rPr>
        <w:t xml:space="preserve">Que, en cas de resultar adjudicatari ens comprometem a </w:t>
      </w:r>
      <w:r w:rsidRPr="00C976B2">
        <w:rPr>
          <w:rFonts w:ascii="Arial" w:hAnsi="Arial" w:cs="Arial"/>
          <w:sz w:val="22"/>
        </w:rPr>
        <w:t xml:space="preserve">complir amb com a mínim, una de les següents condicions especials d’execució del contracte, considerades de caràcter social, ètic o mediambiental </w:t>
      </w:r>
    </w:p>
    <w:p w:rsidR="00C2226E" w:rsidRPr="00C976B2" w:rsidRDefault="00C2226E" w:rsidP="00C2226E">
      <w:pPr>
        <w:widowControl w:val="0"/>
        <w:autoSpaceDE w:val="0"/>
        <w:autoSpaceDN w:val="0"/>
        <w:jc w:val="both"/>
        <w:rPr>
          <w:rFonts w:ascii="Arial" w:hAnsi="Arial" w:cs="Arial"/>
          <w:i/>
          <w:sz w:val="22"/>
        </w:rPr>
      </w:pPr>
    </w:p>
    <w:p w:rsidR="00C2226E" w:rsidRPr="00C976B2" w:rsidRDefault="00C2226E" w:rsidP="00C2226E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</w:rPr>
      </w:pPr>
      <w:r w:rsidRPr="00C976B2">
        <w:rPr>
          <w:rFonts w:ascii="Arial" w:hAnsi="Arial" w:cs="Arial"/>
          <w:b/>
          <w:i/>
          <w:sz w:val="22"/>
        </w:rPr>
        <w:t>(escollir una o més d’una)</w:t>
      </w:r>
      <w:r w:rsidRPr="00C976B2">
        <w:rPr>
          <w:rFonts w:ascii="Arial" w:hAnsi="Arial" w:cs="Arial"/>
          <w:b/>
          <w:sz w:val="22"/>
        </w:rPr>
        <w:t>:</w:t>
      </w:r>
    </w:p>
    <w:p w:rsidR="00C2226E" w:rsidRPr="00C976B2" w:rsidRDefault="00C2226E" w:rsidP="00C2226E">
      <w:pPr>
        <w:rPr>
          <w:rFonts w:ascii="Arial" w:hAnsi="Arial" w:cs="Arial"/>
          <w:sz w:val="22"/>
        </w:rPr>
      </w:pPr>
    </w:p>
    <w:p w:rsidR="00C2226E" w:rsidRPr="00C976B2" w:rsidRDefault="00C2226E" w:rsidP="00C2226E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erifica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3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</w:t>
      </w:r>
    </w:p>
    <w:p w:rsidR="00C2226E" w:rsidRPr="00C976B2" w:rsidRDefault="00C2226E" w:rsidP="00C2226E">
      <w:pPr>
        <w:jc w:val="both"/>
        <w:rPr>
          <w:rFonts w:ascii="Arial" w:hAnsi="Arial" w:cs="Arial"/>
          <w:sz w:val="22"/>
        </w:rPr>
      </w:pPr>
    </w:p>
    <w:p w:rsidR="00C2226E" w:rsidRPr="00C976B2" w:rsidRDefault="00C2226E" w:rsidP="00C222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Verifica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4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C2226E" w:rsidRPr="00C976B2" w:rsidRDefault="00C2226E" w:rsidP="00C2226E">
      <w:pPr>
        <w:ind w:left="360" w:hanging="360"/>
        <w:jc w:val="both"/>
        <w:rPr>
          <w:rFonts w:ascii="Arial" w:hAnsi="Arial" w:cs="Arial"/>
          <w:sz w:val="22"/>
        </w:rPr>
      </w:pPr>
    </w:p>
    <w:p w:rsidR="00C2226E" w:rsidRPr="00C976B2" w:rsidRDefault="00C2226E" w:rsidP="00C2226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Verifica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5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C2226E" w:rsidRPr="00C976B2" w:rsidRDefault="00C2226E" w:rsidP="00C2226E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C2226E" w:rsidRPr="00C976B2" w:rsidRDefault="00C2226E" w:rsidP="00C2226E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C2226E" w:rsidRPr="00C976B2" w:rsidRDefault="00C2226E" w:rsidP="00C2226E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C2226E" w:rsidRPr="00C976B2" w:rsidRDefault="00C2226E" w:rsidP="00C2226E">
      <w:pPr>
        <w:rPr>
          <w:rFonts w:ascii="Arial" w:eastAsia="Calibri" w:hAnsi="Arial" w:cs="Arial"/>
          <w:color w:val="000000"/>
          <w:sz w:val="22"/>
        </w:rPr>
      </w:pPr>
    </w:p>
    <w:p w:rsidR="00C2226E" w:rsidRPr="00C976B2" w:rsidRDefault="00C2226E" w:rsidP="00C2226E">
      <w:r w:rsidRPr="00C976B2">
        <w:rPr>
          <w:rFonts w:ascii="Arial" w:eastAsia="Calibri" w:hAnsi="Arial" w:cs="Arial"/>
          <w:i/>
          <w:color w:val="000000"/>
          <w:sz w:val="22"/>
        </w:rPr>
        <w:t>Signatura electrònica</w:t>
      </w:r>
      <w:bookmarkEnd w:id="0"/>
    </w:p>
    <w:p w:rsidR="00C2226E" w:rsidRDefault="00C2226E" w:rsidP="00C2226E"/>
    <w:p w:rsidR="00C2226E" w:rsidRDefault="00C2226E" w:rsidP="00C2226E"/>
    <w:p w:rsidR="00C2226E" w:rsidRDefault="00C2226E" w:rsidP="00C2226E"/>
    <w:p w:rsidR="00C2226E" w:rsidRDefault="00C2226E" w:rsidP="00C2226E"/>
    <w:p w:rsidR="00646A49" w:rsidRPr="00C2226E" w:rsidRDefault="00646A49" w:rsidP="00C2226E"/>
    <w:sectPr w:rsidR="00646A49" w:rsidRPr="00C2226E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4A" w:rsidRDefault="005B424A">
      <w:r>
        <w:separator/>
      </w:r>
    </w:p>
  </w:endnote>
  <w:endnote w:type="continuationSeparator" w:id="0">
    <w:p w:rsidR="005B424A" w:rsidRDefault="005B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ap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CDF" w:rsidRDefault="004C4CDF" w:rsidP="00593A47">
    <w:pPr>
      <w:jc w:val="center"/>
      <w:rPr>
        <w:rFonts w:ascii="Arial" w:hAnsi="Arial"/>
        <w:b/>
        <w:sz w:val="16"/>
      </w:rPr>
    </w:pPr>
  </w:p>
  <w:p w:rsidR="004C4CDF" w:rsidRDefault="004C4CDF" w:rsidP="00593A47">
    <w:pPr>
      <w:jc w:val="center"/>
      <w:rPr>
        <w:rFonts w:ascii="Arial" w:hAnsi="Arial"/>
        <w:b/>
        <w:sz w:val="16"/>
      </w:rPr>
    </w:pPr>
  </w:p>
  <w:p w:rsidR="004C4CDF" w:rsidRDefault="004C4CDF" w:rsidP="00593A47">
    <w:pPr>
      <w:jc w:val="center"/>
      <w:rPr>
        <w:rFonts w:ascii="Arial" w:hAnsi="Arial"/>
        <w:b/>
        <w:sz w:val="16"/>
      </w:rPr>
    </w:pPr>
  </w:p>
  <w:p w:rsidR="004C4CDF" w:rsidRPr="00BD5C54" w:rsidRDefault="004C4CDF" w:rsidP="00593A47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tmp9022423919856773158.doc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4A" w:rsidRDefault="005B424A">
      <w:r>
        <w:separator/>
      </w:r>
    </w:p>
  </w:footnote>
  <w:footnote w:type="continuationSeparator" w:id="0">
    <w:p w:rsidR="005B424A" w:rsidRDefault="005B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CDF" w:rsidRPr="000177F9" w:rsidRDefault="00FE2761" w:rsidP="00593A4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3883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13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23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2"/>
  </w:num>
  <w:num w:numId="20">
    <w:abstractNumId w:val="22"/>
  </w:num>
  <w:num w:numId="21">
    <w:abstractNumId w:val="21"/>
  </w:num>
  <w:num w:numId="22">
    <w:abstractNumId w:val="16"/>
  </w:num>
  <w:num w:numId="23">
    <w:abstractNumId w:val="9"/>
  </w:num>
  <w:num w:numId="24">
    <w:abstractNumId w:val="24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1E4FE9"/>
    <w:rsid w:val="002C3FBB"/>
    <w:rsid w:val="0041158E"/>
    <w:rsid w:val="0046104A"/>
    <w:rsid w:val="0046535D"/>
    <w:rsid w:val="004C4CDF"/>
    <w:rsid w:val="00593A47"/>
    <w:rsid w:val="005B1752"/>
    <w:rsid w:val="005B424A"/>
    <w:rsid w:val="005F791E"/>
    <w:rsid w:val="00646A49"/>
    <w:rsid w:val="006966F3"/>
    <w:rsid w:val="00745EC9"/>
    <w:rsid w:val="008012DC"/>
    <w:rsid w:val="00865210"/>
    <w:rsid w:val="00884293"/>
    <w:rsid w:val="00890925"/>
    <w:rsid w:val="00A35D0E"/>
    <w:rsid w:val="00A7293C"/>
    <w:rsid w:val="00B534E3"/>
    <w:rsid w:val="00BA3F27"/>
    <w:rsid w:val="00C2226E"/>
    <w:rsid w:val="00C567A4"/>
    <w:rsid w:val="00C83D70"/>
    <w:rsid w:val="00EE25C2"/>
    <w:rsid w:val="00F718FC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882DB-AF64-48C3-ABD4-EE2CC7B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C222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C222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C2226E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C2226E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C2226E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226E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C2226E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C2226E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C2226E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C2226E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C2226E"/>
    <w:rPr>
      <w:sz w:val="24"/>
    </w:rPr>
  </w:style>
  <w:style w:type="character" w:customStyle="1" w:styleId="Ttol4Car">
    <w:name w:val="Títol 4 Car"/>
    <w:link w:val="Ttol4"/>
    <w:rsid w:val="00C2226E"/>
    <w:rPr>
      <w:b/>
      <w:sz w:val="24"/>
      <w:u w:val="single"/>
    </w:rPr>
  </w:style>
  <w:style w:type="character" w:customStyle="1" w:styleId="Absatz-Standardschriftart">
    <w:name w:val="Absatz-Standardschriftart"/>
    <w:rsid w:val="00C2226E"/>
  </w:style>
  <w:style w:type="character" w:customStyle="1" w:styleId="WW-Absatz-Standardschriftart">
    <w:name w:val="WW-Absatz-Standardschriftart"/>
    <w:rsid w:val="00C2226E"/>
  </w:style>
  <w:style w:type="character" w:customStyle="1" w:styleId="WW-Absatz-Standardschriftart1">
    <w:name w:val="WW-Absatz-Standardschriftart1"/>
    <w:rsid w:val="00C2226E"/>
  </w:style>
  <w:style w:type="character" w:customStyle="1" w:styleId="WW-Absatz-Standardschriftart11">
    <w:name w:val="WW-Absatz-Standardschriftart11"/>
    <w:rsid w:val="00C2226E"/>
  </w:style>
  <w:style w:type="character" w:styleId="Enlla">
    <w:name w:val="Hyperlink"/>
    <w:uiPriority w:val="99"/>
    <w:rsid w:val="00C2226E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C2226E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C2226E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C2226E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C2226E"/>
  </w:style>
  <w:style w:type="paragraph" w:styleId="Llegenda">
    <w:name w:val="caption"/>
    <w:basedOn w:val="Normal"/>
    <w:uiPriority w:val="99"/>
    <w:qFormat/>
    <w:rsid w:val="00C2226E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C2226E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C2226E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C2226E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C2226E"/>
  </w:style>
  <w:style w:type="character" w:customStyle="1" w:styleId="PeuCar">
    <w:name w:val="Peu Car"/>
    <w:link w:val="Peu"/>
    <w:uiPriority w:val="99"/>
    <w:rsid w:val="00C2226E"/>
  </w:style>
  <w:style w:type="paragraph" w:styleId="Textdeglobus">
    <w:name w:val="Balloon Text"/>
    <w:basedOn w:val="Normal"/>
    <w:link w:val="TextdeglobusCar"/>
    <w:uiPriority w:val="99"/>
    <w:unhideWhenUsed/>
    <w:rsid w:val="00C2226E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C2226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C2226E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C2226E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C2226E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C2226E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C2226E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AB List 1 Car"/>
    <w:link w:val="Pargrafdellista"/>
    <w:uiPriority w:val="34"/>
    <w:qFormat/>
    <w:locked/>
    <w:rsid w:val="00C2226E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C2226E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C2226E"/>
    <w:rPr>
      <w:lang w:val="es-ES" w:eastAsia="es-ES"/>
    </w:rPr>
  </w:style>
  <w:style w:type="character" w:styleId="Nmerodepgina">
    <w:name w:val="page number"/>
    <w:rsid w:val="00C2226E"/>
  </w:style>
  <w:style w:type="paragraph" w:customStyle="1" w:styleId="ComissiGov">
    <w:name w:val="Comissió Gov"/>
    <w:uiPriority w:val="99"/>
    <w:rsid w:val="00C2226E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C2226E"/>
    <w:rPr>
      <w:i/>
      <w:iCs/>
    </w:rPr>
  </w:style>
  <w:style w:type="paragraph" w:customStyle="1" w:styleId="EstiloTahoma">
    <w:name w:val="Estilo Tahoma"/>
    <w:basedOn w:val="Normal"/>
    <w:uiPriority w:val="99"/>
    <w:rsid w:val="00C2226E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C22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C2226E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C2226E"/>
    <w:rPr>
      <w:lang w:eastAsia="es-ES"/>
    </w:rPr>
  </w:style>
  <w:style w:type="character" w:styleId="Refernciadenotaalfinal">
    <w:name w:val="endnote reference"/>
    <w:rsid w:val="00C2226E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C2226E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C2226E"/>
    <w:rPr>
      <w:lang w:eastAsia="es-ES"/>
    </w:rPr>
  </w:style>
  <w:style w:type="character" w:styleId="Refernciadenotaapeudepgina">
    <w:name w:val="footnote reference"/>
    <w:rsid w:val="00C2226E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C2226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C2226E"/>
    <w:pPr>
      <w:tabs>
        <w:tab w:val="left" w:pos="1260"/>
        <w:tab w:val="right" w:leader="dot" w:pos="8498"/>
      </w:tabs>
      <w:ind w:left="20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2226E"/>
    <w:pPr>
      <w:tabs>
        <w:tab w:val="left" w:pos="567"/>
        <w:tab w:val="right" w:leader="dot" w:pos="8505"/>
      </w:tabs>
      <w:ind w:right="-1"/>
      <w:jc w:val="both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2226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C222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C2226E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C2226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C2226E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C2226E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C2226E"/>
    <w:rPr>
      <w:b/>
      <w:bCs/>
    </w:rPr>
  </w:style>
  <w:style w:type="paragraph" w:styleId="NormalWeb">
    <w:name w:val="Normal (Web)"/>
    <w:basedOn w:val="Normal"/>
    <w:uiPriority w:val="99"/>
    <w:unhideWhenUsed/>
    <w:rsid w:val="00C2226E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uiPriority w:val="99"/>
    <w:rsid w:val="00C2226E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C2226E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C2226E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C2226E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C2226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2226E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C2226E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C2226E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C2226E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C2226E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C2226E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C2226E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C2226E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uiPriority w:val="99"/>
    <w:unhideWhenUsed/>
    <w:rsid w:val="00C2226E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C2226E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C2226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226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markedcontent">
    <w:name w:val="markedcontent"/>
    <w:rsid w:val="00C2226E"/>
  </w:style>
  <w:style w:type="paragraph" w:styleId="IDC5">
    <w:name w:val="toc 5"/>
    <w:basedOn w:val="Normal"/>
    <w:next w:val="Normal"/>
    <w:autoRedefine/>
    <w:uiPriority w:val="39"/>
    <w:unhideWhenUsed/>
    <w:rsid w:val="00C2226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C2226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C2226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C2226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C2226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2226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C2226E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C2226E"/>
    <w:rPr>
      <w:color w:val="808080"/>
    </w:rPr>
  </w:style>
  <w:style w:type="paragraph" w:styleId="Revisi">
    <w:name w:val="Revision"/>
    <w:hidden/>
    <w:uiPriority w:val="99"/>
    <w:semiHidden/>
    <w:rsid w:val="00C2226E"/>
  </w:style>
  <w:style w:type="paragraph" w:customStyle="1" w:styleId="msonormal0">
    <w:name w:val="msonormal"/>
    <w:basedOn w:val="Normal"/>
    <w:uiPriority w:val="99"/>
    <w:rsid w:val="00C2226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idodelatabla">
    <w:name w:val="Contenido de la tabla"/>
    <w:basedOn w:val="Normal"/>
    <w:qFormat/>
    <w:rsid w:val="00C2226E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1700</Words>
  <Characters>9696</Characters>
  <Application>Microsoft Office Word</Application>
  <DocSecurity>0</DocSecurity>
  <Lines>80</Lines>
  <Paragraphs>22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(X2025003583)</vt:lpstr>
      <vt:lpstr/>
      <vt:lpstr/>
    </vt:vector>
  </TitlesOfParts>
  <Company>Ajuntament Sant Feliu Llobregat</Company>
  <LinksUpToDate>false</LinksUpToDate>
  <CharactersWithSpaces>11374</CharactersWithSpaces>
  <SharedDoc>false</SharedDoc>
  <HLinks>
    <vt:vector size="504" baseType="variant">
      <vt:variant>
        <vt:i4>3342439</vt:i4>
      </vt:variant>
      <vt:variant>
        <vt:i4>512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509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506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500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497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482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_Toc193275059</vt:lpwstr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_Toc193275058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_Toc193275057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_Toc193275056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_Toc193275055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_Toc193275054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_Toc193275053</vt:lpwstr>
      </vt:variant>
      <vt:variant>
        <vt:i4>1835061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_Toc193275052</vt:lpwstr>
      </vt:variant>
      <vt:variant>
        <vt:i4>1835061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_Toc193275051</vt:lpwstr>
      </vt:variant>
      <vt:variant>
        <vt:i4>1835061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_Toc193275050</vt:lpwstr>
      </vt:variant>
      <vt:variant>
        <vt:i4>1900597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_Toc193275049</vt:lpwstr>
      </vt:variant>
      <vt:variant>
        <vt:i4>1900597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_Toc193275048</vt:lpwstr>
      </vt:variant>
      <vt:variant>
        <vt:i4>1900597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_Toc193275047</vt:lpwstr>
      </vt:variant>
      <vt:variant>
        <vt:i4>1900597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_Toc193275046</vt:lpwstr>
      </vt:variant>
      <vt:variant>
        <vt:i4>1900597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_Toc193275045</vt:lpwstr>
      </vt:variant>
      <vt:variant>
        <vt:i4>1900597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_Toc193275044</vt:lpwstr>
      </vt:variant>
      <vt:variant>
        <vt:i4>1900597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_Toc193275043</vt:lpwstr>
      </vt:variant>
      <vt:variant>
        <vt:i4>1900597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_Toc193275042</vt:lpwstr>
      </vt:variant>
      <vt:variant>
        <vt:i4>1900597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_Toc193275041</vt:lpwstr>
      </vt:variant>
      <vt:variant>
        <vt:i4>1900597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_Toc193275040</vt:lpwstr>
      </vt:variant>
      <vt:variant>
        <vt:i4>1703989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_Toc193275039</vt:lpwstr>
      </vt:variant>
      <vt:variant>
        <vt:i4>1703989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_Toc193275038</vt:lpwstr>
      </vt:variant>
      <vt:variant>
        <vt:i4>1703989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_Toc193275037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_Toc193275036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_Toc193275035</vt:lpwstr>
      </vt:variant>
      <vt:variant>
        <vt:i4>1703989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_Toc193275034</vt:lpwstr>
      </vt:variant>
      <vt:variant>
        <vt:i4>1703989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_Toc193275033</vt:lpwstr>
      </vt:variant>
      <vt:variant>
        <vt:i4>1703989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_Toc193275032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_Toc193275031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_Toc193275030</vt:lpwstr>
      </vt:variant>
      <vt:variant>
        <vt:i4>1769525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_Toc193275029</vt:lpwstr>
      </vt:variant>
      <vt:variant>
        <vt:i4>1769525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_Toc193275028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_Toc193275027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_Toc193275026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_Toc193275025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_Toc193275024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_Toc193275023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_Toc193275022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_Toc193275021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_Toc193275020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_Toc193275019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_Toc193275018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_Toc193275017</vt:lpwstr>
      </vt:variant>
      <vt:variant>
        <vt:i4>1572917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_Toc193275016</vt:lpwstr>
      </vt:variant>
      <vt:variant>
        <vt:i4>1572917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_Toc193275015</vt:lpwstr>
      </vt:variant>
      <vt:variant>
        <vt:i4>1572917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_Toc193275014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_Toc193275013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_Toc193275012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_Toc193275011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_Toc193275010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_Toc193275009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_Toc193275008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_Toc193275007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_Toc193275006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_Toc193275005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_Toc193275004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_Toc193275003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_Toc193275002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_Toc193275001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_Toc193275000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_Toc193274999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_Toc193274998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_Toc193274997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_Toc193274996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_Toc193274995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_Toc193274994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_Toc193274993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_Toc193274992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_Toc193274991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_Toc193274990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_Toc193274989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_Toc193274988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_Toc193274987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_Toc193274986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_Toc193274985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(X2025003583)</dc:title>
  <dc:subject/>
  <dc:creator>gonzalezyj</dc:creator>
  <cp:keywords/>
  <dc:description/>
  <cp:lastModifiedBy>Cruz Martin, Ivan</cp:lastModifiedBy>
  <cp:revision>2</cp:revision>
  <dcterms:created xsi:type="dcterms:W3CDTF">2025-03-21T11:06:00Z</dcterms:created>
  <dcterms:modified xsi:type="dcterms:W3CDTF">2025-03-21T11:06:00Z</dcterms:modified>
</cp:coreProperties>
</file>