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63" w:rsidRPr="005B3763" w:rsidRDefault="005B3763" w:rsidP="005B3763">
      <w:pPr>
        <w:widowControl w:val="0"/>
        <w:kinsoku w:val="0"/>
        <w:overflowPunct w:val="0"/>
        <w:autoSpaceDE w:val="0"/>
        <w:autoSpaceDN w:val="0"/>
        <w:adjustRightInd w:val="0"/>
        <w:spacing w:before="93"/>
        <w:ind w:left="158"/>
        <w:outlineLvl w:val="0"/>
        <w:rPr>
          <w:rFonts w:cs="Arial"/>
          <w:b/>
          <w:bCs/>
          <w:szCs w:val="22"/>
        </w:rPr>
      </w:pPr>
      <w:r w:rsidRPr="005B3763">
        <w:rPr>
          <w:rFonts w:cs="Arial"/>
          <w:b/>
          <w:bCs/>
          <w:szCs w:val="22"/>
          <w:u w:val="thick"/>
        </w:rPr>
        <w:t>Annex núm. 6.2. Model de declaració responsable (persona física) – Sobre A</w:t>
      </w:r>
    </w:p>
    <w:p w:rsidR="005B3763" w:rsidRPr="005B3763" w:rsidRDefault="005B3763" w:rsidP="005B3763">
      <w:pPr>
        <w:widowControl w:val="0"/>
        <w:kinsoku w:val="0"/>
        <w:overflowPunct w:val="0"/>
        <w:autoSpaceDE w:val="0"/>
        <w:autoSpaceDN w:val="0"/>
        <w:adjustRightInd w:val="0"/>
        <w:spacing w:before="1"/>
        <w:rPr>
          <w:rFonts w:cs="Arial"/>
          <w:b/>
          <w:bCs/>
          <w:sz w:val="14"/>
          <w:szCs w:val="14"/>
        </w:rPr>
      </w:pPr>
    </w:p>
    <w:p w:rsidR="005B3763" w:rsidRPr="005B3763" w:rsidRDefault="005B3763" w:rsidP="005B3763">
      <w:pPr>
        <w:widowControl w:val="0"/>
        <w:kinsoku w:val="0"/>
        <w:overflowPunct w:val="0"/>
        <w:autoSpaceDE w:val="0"/>
        <w:autoSpaceDN w:val="0"/>
        <w:adjustRightInd w:val="0"/>
        <w:spacing w:before="93" w:line="252" w:lineRule="exact"/>
        <w:ind w:left="158"/>
        <w:rPr>
          <w:rFonts w:cs="Arial"/>
          <w:szCs w:val="22"/>
        </w:rPr>
      </w:pPr>
      <w:r w:rsidRPr="005B3763">
        <w:rPr>
          <w:rFonts w:cs="Arial"/>
          <w:szCs w:val="22"/>
        </w:rPr>
        <w:t>En/Na..........................…................….., amb DNI núm. …………….., amb telèfon mòbil</w:t>
      </w:r>
    </w:p>
    <w:p w:rsidR="005B3763" w:rsidRPr="005B3763" w:rsidRDefault="005B3763" w:rsidP="005B3763">
      <w:pPr>
        <w:widowControl w:val="0"/>
        <w:kinsoku w:val="0"/>
        <w:overflowPunct w:val="0"/>
        <w:autoSpaceDE w:val="0"/>
        <w:autoSpaceDN w:val="0"/>
        <w:adjustRightInd w:val="0"/>
        <w:spacing w:line="242" w:lineRule="auto"/>
        <w:ind w:left="158" w:right="182"/>
        <w:rPr>
          <w:rFonts w:cs="Arial"/>
          <w:szCs w:val="22"/>
        </w:rPr>
      </w:pPr>
      <w:r w:rsidRPr="005B3763">
        <w:rPr>
          <w:rFonts w:cs="Arial"/>
          <w:szCs w:val="22"/>
        </w:rPr>
        <w:t xml:space="preserve">....................., amb correu electrònic ..............., actuant en representació pròpia, d’acord amb l’article 69.1 de la Llei estatal 39/2015, d’1 d’octubre, de procediment administratiu comú de les administracions públiques (LPACAP) i amb l’article 140.1.a) de la Llei 9/2017, de 8 de novembre, de contractes del sector públic (LCSP), </w:t>
      </w:r>
      <w:r w:rsidRPr="005B3763">
        <w:rPr>
          <w:rFonts w:cs="Arial"/>
          <w:b/>
          <w:bCs/>
          <w:szCs w:val="22"/>
        </w:rPr>
        <w:t>DECLARO RESPONSABLEMENT</w:t>
      </w:r>
      <w:r w:rsidRPr="005B3763">
        <w:rPr>
          <w:rFonts w:cs="Arial"/>
          <w:szCs w:val="22"/>
        </w:rPr>
        <w:t>:</w:t>
      </w:r>
    </w:p>
    <w:p w:rsidR="005B3763" w:rsidRPr="005B3763" w:rsidRDefault="005B3763" w:rsidP="005B3763">
      <w:pPr>
        <w:widowControl w:val="0"/>
        <w:kinsoku w:val="0"/>
        <w:overflowPunct w:val="0"/>
        <w:autoSpaceDE w:val="0"/>
        <w:autoSpaceDN w:val="0"/>
        <w:adjustRightInd w:val="0"/>
        <w:spacing w:before="4"/>
        <w:rPr>
          <w:rFonts w:cs="Arial"/>
          <w:sz w:val="21"/>
          <w:szCs w:val="21"/>
        </w:rPr>
      </w:pPr>
    </w:p>
    <w:p w:rsidR="005B3763" w:rsidRPr="005B3763" w:rsidRDefault="005B3763" w:rsidP="005B3763">
      <w:pPr>
        <w:widowControl w:val="0"/>
        <w:numPr>
          <w:ilvl w:val="0"/>
          <w:numId w:val="1"/>
        </w:numPr>
        <w:tabs>
          <w:tab w:val="left" w:pos="327"/>
        </w:tabs>
        <w:kinsoku w:val="0"/>
        <w:overflowPunct w:val="0"/>
        <w:autoSpaceDE w:val="0"/>
        <w:autoSpaceDN w:val="0"/>
        <w:adjustRightInd w:val="0"/>
        <w:ind w:right="182"/>
        <w:rPr>
          <w:rFonts w:cs="Arial"/>
          <w:szCs w:val="22"/>
        </w:rPr>
      </w:pPr>
      <w:r w:rsidRPr="005B3763">
        <w:rPr>
          <w:rFonts w:cs="Arial"/>
          <w:szCs w:val="22"/>
        </w:rPr>
        <w:t>Que estic assabentat/</w:t>
      </w:r>
      <w:proofErr w:type="spellStart"/>
      <w:r w:rsidRPr="005B3763">
        <w:rPr>
          <w:rFonts w:cs="Arial"/>
          <w:szCs w:val="22"/>
        </w:rPr>
        <w:t>ada</w:t>
      </w:r>
      <w:proofErr w:type="spellEnd"/>
      <w:r w:rsidRPr="005B3763">
        <w:rPr>
          <w:rFonts w:cs="Arial"/>
          <w:szCs w:val="22"/>
        </w:rPr>
        <w:t xml:space="preserve"> de l'anunci publicat en el Perfil de contractant de l’Ajuntament de Palafrugell per a l’alienació, per procediment obert i concurs públic, mitjançant un contracte administratiu especial, d’una parcel.la d’ús residencial del Patrimoni Municipal del Sòl i de l’Habitatge de l’Ajuntament de Palafrugell a Calella de Palafrugell, corresponent a l’expedient núm. 1/202</w:t>
      </w:r>
      <w:r w:rsidR="00E83247">
        <w:rPr>
          <w:rFonts w:cs="Arial"/>
          <w:szCs w:val="22"/>
        </w:rPr>
        <w:t>5</w:t>
      </w:r>
      <w:r w:rsidRPr="005B3763">
        <w:rPr>
          <w:rFonts w:cs="Arial"/>
          <w:szCs w:val="22"/>
        </w:rPr>
        <w:t xml:space="preserve"> de venda de béns, i que estic interessat/</w:t>
      </w:r>
      <w:proofErr w:type="spellStart"/>
      <w:r w:rsidRPr="005B3763">
        <w:rPr>
          <w:rFonts w:cs="Arial"/>
          <w:szCs w:val="22"/>
        </w:rPr>
        <w:t>ada</w:t>
      </w:r>
      <w:proofErr w:type="spellEnd"/>
      <w:r w:rsidRPr="005B3763">
        <w:rPr>
          <w:rFonts w:cs="Arial"/>
          <w:szCs w:val="22"/>
        </w:rPr>
        <w:t xml:space="preserve"> en l’adquisició de la parcel.la 29 del Sector PA 4.3 de Prat </w:t>
      </w:r>
      <w:proofErr w:type="spellStart"/>
      <w:r w:rsidRPr="005B3763">
        <w:rPr>
          <w:rFonts w:cs="Arial"/>
          <w:szCs w:val="22"/>
        </w:rPr>
        <w:t>Xirlo</w:t>
      </w:r>
      <w:proofErr w:type="spellEnd"/>
      <w:r w:rsidRPr="005B3763">
        <w:rPr>
          <w:rFonts w:cs="Arial"/>
          <w:szCs w:val="22"/>
        </w:rPr>
        <w:t xml:space="preserve"> III de Calella de Palafrugell (C. de l’Hivern,</w:t>
      </w:r>
      <w:r w:rsidRPr="005B3763">
        <w:rPr>
          <w:rFonts w:cs="Arial"/>
          <w:spacing w:val="-24"/>
          <w:szCs w:val="22"/>
        </w:rPr>
        <w:t xml:space="preserve"> </w:t>
      </w:r>
      <w:r w:rsidRPr="005B3763">
        <w:rPr>
          <w:rFonts w:cs="Arial"/>
          <w:szCs w:val="22"/>
        </w:rPr>
        <w:t>19).</w:t>
      </w:r>
    </w:p>
    <w:p w:rsidR="005B3763" w:rsidRPr="005B3763" w:rsidRDefault="005B3763" w:rsidP="005B3763">
      <w:pPr>
        <w:widowControl w:val="0"/>
        <w:kinsoku w:val="0"/>
        <w:overflowPunct w:val="0"/>
        <w:autoSpaceDE w:val="0"/>
        <w:autoSpaceDN w:val="0"/>
        <w:adjustRightInd w:val="0"/>
        <w:spacing w:before="4"/>
        <w:rPr>
          <w:rFonts w:cs="Arial"/>
          <w:sz w:val="21"/>
          <w:szCs w:val="21"/>
        </w:rPr>
      </w:pPr>
      <w:bookmarkStart w:id="0" w:name="_GoBack"/>
      <w:bookmarkEnd w:id="0"/>
    </w:p>
    <w:p w:rsidR="005B3763" w:rsidRPr="005B3763" w:rsidRDefault="005B3763" w:rsidP="005B3763">
      <w:pPr>
        <w:widowControl w:val="0"/>
        <w:numPr>
          <w:ilvl w:val="0"/>
          <w:numId w:val="1"/>
        </w:numPr>
        <w:tabs>
          <w:tab w:val="left" w:pos="353"/>
        </w:tabs>
        <w:kinsoku w:val="0"/>
        <w:overflowPunct w:val="0"/>
        <w:autoSpaceDE w:val="0"/>
        <w:autoSpaceDN w:val="0"/>
        <w:adjustRightInd w:val="0"/>
        <w:spacing w:before="1"/>
        <w:ind w:right="182"/>
        <w:rPr>
          <w:rFonts w:cs="Arial"/>
          <w:szCs w:val="22"/>
        </w:rPr>
      </w:pPr>
      <w:r w:rsidRPr="005B3763">
        <w:rPr>
          <w:rFonts w:cs="Arial"/>
          <w:szCs w:val="22"/>
        </w:rPr>
        <w:t>Que</w:t>
      </w:r>
      <w:r w:rsidRPr="005B3763">
        <w:rPr>
          <w:rFonts w:cs="Arial"/>
          <w:spacing w:val="-5"/>
          <w:szCs w:val="22"/>
        </w:rPr>
        <w:t xml:space="preserve"> </w:t>
      </w:r>
      <w:r w:rsidRPr="005B3763">
        <w:rPr>
          <w:rFonts w:cs="Arial"/>
          <w:szCs w:val="22"/>
        </w:rPr>
        <w:t>conec</w:t>
      </w:r>
      <w:r w:rsidRPr="005B3763">
        <w:rPr>
          <w:rFonts w:cs="Arial"/>
          <w:spacing w:val="-5"/>
          <w:szCs w:val="22"/>
        </w:rPr>
        <w:t xml:space="preserve"> </w:t>
      </w:r>
      <w:r w:rsidRPr="005B3763">
        <w:rPr>
          <w:rFonts w:cs="Arial"/>
          <w:szCs w:val="22"/>
        </w:rPr>
        <w:t>el</w:t>
      </w:r>
      <w:r w:rsidRPr="005B3763">
        <w:rPr>
          <w:rFonts w:cs="Arial"/>
          <w:spacing w:val="-4"/>
          <w:szCs w:val="22"/>
        </w:rPr>
        <w:t xml:space="preserve"> </w:t>
      </w:r>
      <w:r w:rsidRPr="005B3763">
        <w:rPr>
          <w:rFonts w:cs="Arial"/>
          <w:szCs w:val="22"/>
        </w:rPr>
        <w:t>“Plec</w:t>
      </w:r>
      <w:r w:rsidRPr="005B3763">
        <w:rPr>
          <w:rFonts w:cs="Arial"/>
          <w:spacing w:val="-5"/>
          <w:szCs w:val="22"/>
        </w:rPr>
        <w:t xml:space="preserve"> </w:t>
      </w:r>
      <w:r w:rsidRPr="005B3763">
        <w:rPr>
          <w:rFonts w:cs="Arial"/>
          <w:szCs w:val="22"/>
        </w:rPr>
        <w:t>de</w:t>
      </w:r>
      <w:r w:rsidRPr="005B3763">
        <w:rPr>
          <w:rFonts w:cs="Arial"/>
          <w:spacing w:val="-5"/>
          <w:szCs w:val="22"/>
        </w:rPr>
        <w:t xml:space="preserve"> </w:t>
      </w:r>
      <w:r w:rsidRPr="005B3763">
        <w:rPr>
          <w:rFonts w:cs="Arial"/>
          <w:szCs w:val="22"/>
        </w:rPr>
        <w:t>condicions</w:t>
      </w:r>
      <w:r w:rsidRPr="005B3763">
        <w:rPr>
          <w:rFonts w:cs="Arial"/>
          <w:spacing w:val="-4"/>
          <w:szCs w:val="22"/>
        </w:rPr>
        <w:t xml:space="preserve"> </w:t>
      </w:r>
      <w:r w:rsidRPr="005B3763">
        <w:rPr>
          <w:rFonts w:cs="Arial"/>
          <w:szCs w:val="22"/>
        </w:rPr>
        <w:t>particulars</w:t>
      </w:r>
      <w:r w:rsidRPr="005B3763">
        <w:rPr>
          <w:rFonts w:cs="Arial"/>
          <w:spacing w:val="-5"/>
          <w:szCs w:val="22"/>
        </w:rPr>
        <w:t xml:space="preserve"> </w:t>
      </w:r>
      <w:r w:rsidRPr="005B3763">
        <w:rPr>
          <w:rFonts w:cs="Arial"/>
          <w:szCs w:val="22"/>
        </w:rPr>
        <w:t>reguladores</w:t>
      </w:r>
      <w:r w:rsidRPr="005B3763">
        <w:rPr>
          <w:rFonts w:cs="Arial"/>
          <w:spacing w:val="-5"/>
          <w:szCs w:val="22"/>
        </w:rPr>
        <w:t xml:space="preserve"> </w:t>
      </w:r>
      <w:r w:rsidRPr="005B3763">
        <w:rPr>
          <w:rFonts w:cs="Arial"/>
          <w:szCs w:val="22"/>
        </w:rPr>
        <w:t>de</w:t>
      </w:r>
      <w:r w:rsidRPr="005B3763">
        <w:rPr>
          <w:rFonts w:cs="Arial"/>
          <w:spacing w:val="-5"/>
          <w:szCs w:val="22"/>
        </w:rPr>
        <w:t xml:space="preserve"> </w:t>
      </w:r>
      <w:r w:rsidRPr="005B3763">
        <w:rPr>
          <w:rFonts w:cs="Arial"/>
          <w:szCs w:val="22"/>
        </w:rPr>
        <w:t>l’alienació,</w:t>
      </w:r>
      <w:r w:rsidRPr="005B3763">
        <w:rPr>
          <w:rFonts w:cs="Arial"/>
          <w:spacing w:val="-4"/>
          <w:szCs w:val="22"/>
        </w:rPr>
        <w:t xml:space="preserve"> </w:t>
      </w:r>
      <w:r w:rsidRPr="005B3763">
        <w:rPr>
          <w:rFonts w:cs="Arial"/>
          <w:szCs w:val="22"/>
        </w:rPr>
        <w:t>per</w:t>
      </w:r>
      <w:r w:rsidRPr="005B3763">
        <w:rPr>
          <w:rFonts w:cs="Arial"/>
          <w:spacing w:val="-5"/>
          <w:szCs w:val="22"/>
        </w:rPr>
        <w:t xml:space="preserve"> </w:t>
      </w:r>
      <w:r w:rsidRPr="005B3763">
        <w:rPr>
          <w:rFonts w:cs="Arial"/>
          <w:szCs w:val="22"/>
        </w:rPr>
        <w:t>procediment</w:t>
      </w:r>
      <w:r w:rsidRPr="005B3763">
        <w:rPr>
          <w:rFonts w:cs="Arial"/>
          <w:spacing w:val="-5"/>
          <w:szCs w:val="22"/>
        </w:rPr>
        <w:t xml:space="preserve"> </w:t>
      </w:r>
      <w:r w:rsidRPr="005B3763">
        <w:rPr>
          <w:rFonts w:cs="Arial"/>
          <w:szCs w:val="22"/>
        </w:rPr>
        <w:t>obert</w:t>
      </w:r>
      <w:r w:rsidRPr="005B3763">
        <w:rPr>
          <w:rFonts w:cs="Arial"/>
          <w:spacing w:val="-5"/>
          <w:szCs w:val="22"/>
        </w:rPr>
        <w:t xml:space="preserve"> </w:t>
      </w:r>
      <w:r w:rsidRPr="005B3763">
        <w:rPr>
          <w:rFonts w:cs="Arial"/>
          <w:szCs w:val="22"/>
        </w:rPr>
        <w:t>i concurs públic, mitjançant un contracte administratiu especial, d’una parcel.la d’ús residencial del Patrimoni Municipal del Sòl i de l’Habitatge de l’Ajuntament de Palafrugell a Calella de Palafrugell” i la resta de documentació publicada en el Perfil del contractant de l’Ajuntament, acceptant-los de manera incondicionada, a l’igual que la situació física, urbanística i registral de les finques objecte de licitació, i, si escau, autoritzo l’òrgan de contractació per consultar les dades que es recullen en el Registre Electrònic d’Empreses Licitadores de la Generalitat de Catalunya o en el Registre Oficial de Licitadors i Empreses Classificades del Sector Públic, o en les llistes oficials d’operadors econòmics d’un Estat membre de la Unió</w:t>
      </w:r>
      <w:r w:rsidRPr="005B3763">
        <w:rPr>
          <w:rFonts w:cs="Arial"/>
          <w:spacing w:val="-24"/>
          <w:szCs w:val="22"/>
        </w:rPr>
        <w:t xml:space="preserve"> </w:t>
      </w:r>
      <w:r w:rsidRPr="005B3763">
        <w:rPr>
          <w:rFonts w:cs="Arial"/>
          <w:szCs w:val="22"/>
        </w:rPr>
        <w:t>Europea.</w:t>
      </w:r>
    </w:p>
    <w:p w:rsidR="005B3763" w:rsidRPr="005B3763" w:rsidRDefault="005B3763" w:rsidP="005B3763">
      <w:pPr>
        <w:widowControl w:val="0"/>
        <w:kinsoku w:val="0"/>
        <w:overflowPunct w:val="0"/>
        <w:autoSpaceDE w:val="0"/>
        <w:autoSpaceDN w:val="0"/>
        <w:adjustRightInd w:val="0"/>
        <w:spacing w:before="1"/>
        <w:rPr>
          <w:rFonts w:cs="Arial"/>
          <w:sz w:val="21"/>
          <w:szCs w:val="21"/>
        </w:rPr>
      </w:pPr>
    </w:p>
    <w:p w:rsidR="005B3763" w:rsidRPr="005B3763" w:rsidRDefault="005B3763" w:rsidP="005B3763">
      <w:pPr>
        <w:widowControl w:val="0"/>
        <w:numPr>
          <w:ilvl w:val="0"/>
          <w:numId w:val="1"/>
        </w:numPr>
        <w:tabs>
          <w:tab w:val="left" w:pos="306"/>
        </w:tabs>
        <w:kinsoku w:val="0"/>
        <w:overflowPunct w:val="0"/>
        <w:autoSpaceDE w:val="0"/>
        <w:autoSpaceDN w:val="0"/>
        <w:adjustRightInd w:val="0"/>
        <w:ind w:right="188"/>
        <w:rPr>
          <w:rFonts w:cs="Arial"/>
          <w:szCs w:val="22"/>
        </w:rPr>
      </w:pPr>
      <w:r w:rsidRPr="005B3763">
        <w:rPr>
          <w:rFonts w:cs="Arial"/>
          <w:szCs w:val="22"/>
        </w:rPr>
        <w:t>Que, a dia d’avui, compleixo tots i cadascun dels requisits establerts a la normativa vigent per contractar amb l’Ajuntament de Palafrugell i que disposo de tota la documentació que així ho acredita, alhora que em comprometo a mantenir el seu compliment durant el període comprès fins a l’adjudicació de la referida licitació i, en cas de resultar-ne persona adjudicatària, durant la vigència del</w:t>
      </w:r>
      <w:r w:rsidRPr="005B3763">
        <w:rPr>
          <w:rFonts w:cs="Arial"/>
          <w:spacing w:val="-2"/>
          <w:szCs w:val="22"/>
        </w:rPr>
        <w:t xml:space="preserve"> </w:t>
      </w:r>
      <w:r w:rsidRPr="005B3763">
        <w:rPr>
          <w:rFonts w:cs="Arial"/>
          <w:szCs w:val="22"/>
        </w:rPr>
        <w:t>contracte.</w:t>
      </w:r>
    </w:p>
    <w:p w:rsidR="005B3763" w:rsidRPr="005B3763" w:rsidRDefault="005B3763" w:rsidP="005B3763">
      <w:pPr>
        <w:widowControl w:val="0"/>
        <w:kinsoku w:val="0"/>
        <w:overflowPunct w:val="0"/>
        <w:autoSpaceDE w:val="0"/>
        <w:autoSpaceDN w:val="0"/>
        <w:adjustRightInd w:val="0"/>
        <w:spacing w:before="6"/>
        <w:rPr>
          <w:rFonts w:cs="Arial"/>
          <w:sz w:val="21"/>
          <w:szCs w:val="21"/>
        </w:rPr>
      </w:pPr>
    </w:p>
    <w:p w:rsidR="005B3763" w:rsidRPr="005B3763" w:rsidRDefault="005B3763" w:rsidP="005B3763">
      <w:pPr>
        <w:widowControl w:val="0"/>
        <w:numPr>
          <w:ilvl w:val="0"/>
          <w:numId w:val="1"/>
        </w:numPr>
        <w:tabs>
          <w:tab w:val="left" w:pos="362"/>
        </w:tabs>
        <w:kinsoku w:val="0"/>
        <w:overflowPunct w:val="0"/>
        <w:autoSpaceDE w:val="0"/>
        <w:autoSpaceDN w:val="0"/>
        <w:adjustRightInd w:val="0"/>
        <w:ind w:right="185"/>
        <w:rPr>
          <w:rFonts w:cs="Arial"/>
          <w:szCs w:val="22"/>
        </w:rPr>
      </w:pPr>
      <w:r w:rsidRPr="005B3763">
        <w:rPr>
          <w:rFonts w:cs="Arial"/>
          <w:szCs w:val="22"/>
        </w:rPr>
        <w:t>Que, als efectes de solvència econòmica i financera i tècnica no em trobo en situació d’insolvència i puc fer front al pagament del preu ofert per la compra de la parcel.la objecte de la licitació, alhora que no incorro en cap prohibició per contractar amb l’Ajuntament de les previstes als articles 65 a 97 de la</w:t>
      </w:r>
      <w:r w:rsidRPr="005B3763">
        <w:rPr>
          <w:rFonts w:cs="Arial"/>
          <w:spacing w:val="-8"/>
          <w:szCs w:val="22"/>
        </w:rPr>
        <w:t xml:space="preserve"> </w:t>
      </w:r>
      <w:r w:rsidRPr="005B3763">
        <w:rPr>
          <w:rFonts w:cs="Arial"/>
          <w:szCs w:val="22"/>
        </w:rPr>
        <w:t>LCSP.</w:t>
      </w:r>
    </w:p>
    <w:p w:rsidR="005B3763" w:rsidRPr="005B3763" w:rsidRDefault="005B3763" w:rsidP="005B3763">
      <w:pPr>
        <w:widowControl w:val="0"/>
        <w:kinsoku w:val="0"/>
        <w:overflowPunct w:val="0"/>
        <w:autoSpaceDE w:val="0"/>
        <w:autoSpaceDN w:val="0"/>
        <w:adjustRightInd w:val="0"/>
        <w:spacing w:before="6"/>
        <w:rPr>
          <w:rFonts w:cs="Arial"/>
          <w:sz w:val="21"/>
          <w:szCs w:val="21"/>
        </w:rPr>
      </w:pPr>
    </w:p>
    <w:p w:rsidR="005B3763" w:rsidRPr="005B3763" w:rsidRDefault="005B3763" w:rsidP="005B3763">
      <w:pPr>
        <w:widowControl w:val="0"/>
        <w:numPr>
          <w:ilvl w:val="0"/>
          <w:numId w:val="1"/>
        </w:numPr>
        <w:tabs>
          <w:tab w:val="left" w:pos="297"/>
        </w:tabs>
        <w:kinsoku w:val="0"/>
        <w:overflowPunct w:val="0"/>
        <w:autoSpaceDE w:val="0"/>
        <w:autoSpaceDN w:val="0"/>
        <w:adjustRightInd w:val="0"/>
        <w:spacing w:before="1"/>
        <w:ind w:right="184"/>
        <w:rPr>
          <w:rFonts w:cs="Arial"/>
          <w:szCs w:val="22"/>
        </w:rPr>
      </w:pPr>
      <w:r w:rsidRPr="005B3763">
        <w:rPr>
          <w:rFonts w:cs="Arial"/>
          <w:szCs w:val="22"/>
        </w:rPr>
        <w:t>Que em trobo al corrent del compliment de les obligacions tributàries, amb la Seguretat Social i amb l’Ajuntament de Palafrugell, i que autoritzo l'Ajuntament de Palafrugell perquè accedeixi a la informació que acredita que em trobo al corrent del compliment de les obligacions tributàries i amb la Seguretat Social imposades per les disposicions vigents, a través de les bases de dades d'altres Administracions públiques amb les que hagi establert</w:t>
      </w:r>
      <w:r w:rsidRPr="005B3763">
        <w:rPr>
          <w:rFonts w:cs="Arial"/>
          <w:spacing w:val="-14"/>
          <w:szCs w:val="22"/>
        </w:rPr>
        <w:t xml:space="preserve"> </w:t>
      </w:r>
      <w:r w:rsidRPr="005B3763">
        <w:rPr>
          <w:rFonts w:cs="Arial"/>
          <w:szCs w:val="22"/>
        </w:rPr>
        <w:t>convenis.</w:t>
      </w:r>
    </w:p>
    <w:p w:rsidR="005B3763" w:rsidRPr="005B3763" w:rsidRDefault="005B3763" w:rsidP="005B3763">
      <w:pPr>
        <w:widowControl w:val="0"/>
        <w:kinsoku w:val="0"/>
        <w:overflowPunct w:val="0"/>
        <w:autoSpaceDE w:val="0"/>
        <w:autoSpaceDN w:val="0"/>
        <w:adjustRightInd w:val="0"/>
        <w:spacing w:before="5"/>
        <w:rPr>
          <w:rFonts w:cs="Arial"/>
          <w:sz w:val="21"/>
          <w:szCs w:val="21"/>
        </w:rPr>
      </w:pPr>
    </w:p>
    <w:p w:rsidR="005B3763" w:rsidRPr="005B3763" w:rsidRDefault="005B3763" w:rsidP="005B3763">
      <w:pPr>
        <w:widowControl w:val="0"/>
        <w:numPr>
          <w:ilvl w:val="0"/>
          <w:numId w:val="1"/>
        </w:numPr>
        <w:tabs>
          <w:tab w:val="left" w:pos="368"/>
        </w:tabs>
        <w:kinsoku w:val="0"/>
        <w:overflowPunct w:val="0"/>
        <w:autoSpaceDE w:val="0"/>
        <w:autoSpaceDN w:val="0"/>
        <w:adjustRightInd w:val="0"/>
        <w:ind w:right="186"/>
        <w:rPr>
          <w:rFonts w:cs="Arial"/>
          <w:szCs w:val="22"/>
        </w:rPr>
      </w:pPr>
      <w:r w:rsidRPr="005B3763">
        <w:rPr>
          <w:rFonts w:cs="Arial"/>
          <w:szCs w:val="22"/>
        </w:rPr>
        <w:t>Que no he celebrat cap acord amb altres operadors econòmics destinats a falsejar la competència en l’àmbit d’aquest contracte i que no conec cap conflicte d’interessos vinculat a la meva participació en aquest procediment de</w:t>
      </w:r>
      <w:r w:rsidRPr="005B3763">
        <w:rPr>
          <w:rFonts w:cs="Arial"/>
          <w:spacing w:val="-9"/>
          <w:szCs w:val="22"/>
        </w:rPr>
        <w:t xml:space="preserve"> </w:t>
      </w:r>
      <w:r w:rsidRPr="005B3763">
        <w:rPr>
          <w:rFonts w:cs="Arial"/>
          <w:szCs w:val="22"/>
        </w:rPr>
        <w:t>contractació.</w:t>
      </w:r>
    </w:p>
    <w:p w:rsidR="005B3763" w:rsidRPr="005B3763" w:rsidRDefault="005B3763" w:rsidP="005B3763">
      <w:pPr>
        <w:widowControl w:val="0"/>
        <w:kinsoku w:val="0"/>
        <w:overflowPunct w:val="0"/>
        <w:autoSpaceDE w:val="0"/>
        <w:autoSpaceDN w:val="0"/>
        <w:adjustRightInd w:val="0"/>
        <w:spacing w:before="8"/>
        <w:rPr>
          <w:rFonts w:cs="Arial"/>
          <w:sz w:val="21"/>
          <w:szCs w:val="21"/>
        </w:rPr>
      </w:pPr>
    </w:p>
    <w:p w:rsidR="005B3763" w:rsidRPr="005B3763" w:rsidRDefault="005B3763" w:rsidP="005B3763">
      <w:pPr>
        <w:widowControl w:val="0"/>
        <w:numPr>
          <w:ilvl w:val="0"/>
          <w:numId w:val="1"/>
        </w:numPr>
        <w:tabs>
          <w:tab w:val="left" w:pos="342"/>
        </w:tabs>
        <w:kinsoku w:val="0"/>
        <w:overflowPunct w:val="0"/>
        <w:autoSpaceDE w:val="0"/>
        <w:autoSpaceDN w:val="0"/>
        <w:adjustRightInd w:val="0"/>
        <w:ind w:right="181"/>
        <w:rPr>
          <w:rFonts w:cs="Arial"/>
          <w:szCs w:val="22"/>
        </w:rPr>
      </w:pPr>
      <w:r w:rsidRPr="005B3763">
        <w:rPr>
          <w:rFonts w:cs="Arial"/>
          <w:szCs w:val="22"/>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de conformitat amb el que disposa la disposició addicional quinzena de la LCSP,</w:t>
      </w:r>
      <w:r w:rsidRPr="005B3763">
        <w:rPr>
          <w:rFonts w:cs="Arial"/>
          <w:spacing w:val="-26"/>
          <w:szCs w:val="22"/>
        </w:rPr>
        <w:t xml:space="preserve"> </w:t>
      </w:r>
      <w:r w:rsidRPr="005B3763">
        <w:rPr>
          <w:rFonts w:cs="Arial"/>
          <w:szCs w:val="22"/>
        </w:rPr>
        <w:t>és:</w:t>
      </w:r>
    </w:p>
    <w:p w:rsidR="005B3763" w:rsidRPr="005B3763" w:rsidRDefault="005B3763" w:rsidP="005B3763">
      <w:pPr>
        <w:widowControl w:val="0"/>
        <w:numPr>
          <w:ilvl w:val="0"/>
          <w:numId w:val="1"/>
        </w:numPr>
        <w:tabs>
          <w:tab w:val="left" w:pos="342"/>
        </w:tabs>
        <w:kinsoku w:val="0"/>
        <w:overflowPunct w:val="0"/>
        <w:autoSpaceDE w:val="0"/>
        <w:autoSpaceDN w:val="0"/>
        <w:adjustRightInd w:val="0"/>
        <w:ind w:right="181"/>
        <w:rPr>
          <w:rFonts w:cs="Arial"/>
          <w:szCs w:val="22"/>
        </w:rPr>
        <w:sectPr w:rsidR="005B3763" w:rsidRPr="005B3763">
          <w:pgSz w:w="11910" w:h="16840"/>
          <w:pgMar w:top="1680" w:right="840" w:bottom="1240" w:left="1260" w:header="394" w:footer="1046" w:gutter="0"/>
          <w:cols w:space="720"/>
          <w:noEndnote/>
        </w:sectPr>
      </w:pPr>
    </w:p>
    <w:p w:rsidR="005B3763" w:rsidRPr="005B3763" w:rsidRDefault="005B3763" w:rsidP="005B3763">
      <w:pPr>
        <w:widowControl w:val="0"/>
        <w:kinsoku w:val="0"/>
        <w:overflowPunct w:val="0"/>
        <w:autoSpaceDE w:val="0"/>
        <w:autoSpaceDN w:val="0"/>
        <w:adjustRightInd w:val="0"/>
        <w:spacing w:before="10"/>
        <w:rPr>
          <w:rFonts w:cs="Arial"/>
          <w:sz w:val="28"/>
          <w:szCs w:val="28"/>
        </w:rPr>
      </w:pPr>
    </w:p>
    <w:p w:rsidR="005B3763" w:rsidRPr="005B3763" w:rsidRDefault="005B3763" w:rsidP="005B3763">
      <w:pPr>
        <w:widowControl w:val="0"/>
        <w:kinsoku w:val="0"/>
        <w:overflowPunct w:val="0"/>
        <w:autoSpaceDE w:val="0"/>
        <w:autoSpaceDN w:val="0"/>
        <w:adjustRightInd w:val="0"/>
        <w:spacing w:before="93" w:line="252" w:lineRule="exact"/>
        <w:ind w:left="725"/>
        <w:rPr>
          <w:rFonts w:cs="Arial"/>
          <w:szCs w:val="22"/>
        </w:rPr>
      </w:pPr>
      <w:r w:rsidRPr="005B3763">
        <w:rPr>
          <w:rFonts w:cs="Arial"/>
          <w:szCs w:val="22"/>
        </w:rPr>
        <w:t>Correu electrònic:</w:t>
      </w:r>
    </w:p>
    <w:p w:rsidR="005B3763" w:rsidRPr="005B3763" w:rsidRDefault="005B3763" w:rsidP="005B3763">
      <w:pPr>
        <w:widowControl w:val="0"/>
        <w:kinsoku w:val="0"/>
        <w:overflowPunct w:val="0"/>
        <w:autoSpaceDE w:val="0"/>
        <w:autoSpaceDN w:val="0"/>
        <w:adjustRightInd w:val="0"/>
        <w:spacing w:line="252" w:lineRule="exact"/>
        <w:ind w:left="725"/>
        <w:rPr>
          <w:rFonts w:cs="Arial"/>
          <w:szCs w:val="22"/>
        </w:rPr>
      </w:pPr>
      <w:r w:rsidRPr="005B3763">
        <w:rPr>
          <w:rFonts w:cs="Arial"/>
          <w:szCs w:val="22"/>
        </w:rPr>
        <w:t>Número de telèfon mòbil:</w:t>
      </w:r>
    </w:p>
    <w:p w:rsidR="005B3763" w:rsidRPr="005B3763" w:rsidRDefault="005B3763" w:rsidP="005B3763">
      <w:pPr>
        <w:widowControl w:val="0"/>
        <w:kinsoku w:val="0"/>
        <w:overflowPunct w:val="0"/>
        <w:autoSpaceDE w:val="0"/>
        <w:autoSpaceDN w:val="0"/>
        <w:adjustRightInd w:val="0"/>
        <w:spacing w:line="252" w:lineRule="exact"/>
        <w:ind w:left="725"/>
        <w:rPr>
          <w:rFonts w:cs="Arial"/>
          <w:szCs w:val="22"/>
        </w:rPr>
      </w:pPr>
      <w:r w:rsidRPr="005B3763">
        <w:rPr>
          <w:rFonts w:cs="Arial"/>
          <w:szCs w:val="22"/>
        </w:rPr>
        <w:t>Nom i cognoms:</w:t>
      </w:r>
    </w:p>
    <w:p w:rsidR="005B3763" w:rsidRPr="005B3763" w:rsidRDefault="005B3763" w:rsidP="005B3763">
      <w:pPr>
        <w:widowControl w:val="0"/>
        <w:kinsoku w:val="0"/>
        <w:overflowPunct w:val="0"/>
        <w:autoSpaceDE w:val="0"/>
        <w:autoSpaceDN w:val="0"/>
        <w:adjustRightInd w:val="0"/>
        <w:spacing w:line="252" w:lineRule="exact"/>
        <w:ind w:left="725"/>
        <w:rPr>
          <w:rFonts w:cs="Arial"/>
          <w:szCs w:val="22"/>
        </w:rPr>
      </w:pPr>
      <w:r w:rsidRPr="005B3763">
        <w:rPr>
          <w:rFonts w:cs="Arial"/>
          <w:szCs w:val="22"/>
        </w:rPr>
        <w:t>NIF:</w:t>
      </w:r>
    </w:p>
    <w:p w:rsidR="005B3763" w:rsidRPr="005B3763" w:rsidRDefault="005B3763" w:rsidP="005B3763">
      <w:pPr>
        <w:widowControl w:val="0"/>
        <w:kinsoku w:val="0"/>
        <w:overflowPunct w:val="0"/>
        <w:autoSpaceDE w:val="0"/>
        <w:autoSpaceDN w:val="0"/>
        <w:adjustRightInd w:val="0"/>
        <w:spacing w:before="6"/>
        <w:rPr>
          <w:rFonts w:cs="Arial"/>
          <w:szCs w:val="22"/>
        </w:rPr>
      </w:pPr>
    </w:p>
    <w:p w:rsidR="005B3763" w:rsidRPr="005B3763" w:rsidRDefault="005B3763" w:rsidP="005B3763">
      <w:pPr>
        <w:widowControl w:val="0"/>
        <w:kinsoku w:val="0"/>
        <w:overflowPunct w:val="0"/>
        <w:autoSpaceDE w:val="0"/>
        <w:autoSpaceDN w:val="0"/>
        <w:adjustRightInd w:val="0"/>
        <w:spacing w:line="252" w:lineRule="exact"/>
        <w:ind w:left="158"/>
        <w:rPr>
          <w:rFonts w:cs="Arial"/>
          <w:b/>
          <w:bCs/>
          <w:szCs w:val="22"/>
        </w:rPr>
      </w:pPr>
      <w:r w:rsidRPr="005B3763">
        <w:rPr>
          <w:rFonts w:cs="Arial"/>
          <w:szCs w:val="22"/>
        </w:rPr>
        <w:t xml:space="preserve">Finalment, adjunto </w:t>
      </w:r>
      <w:r w:rsidRPr="005B3763">
        <w:rPr>
          <w:rFonts w:cs="Arial"/>
          <w:b/>
          <w:bCs/>
          <w:szCs w:val="22"/>
          <w:u w:val="thick"/>
        </w:rPr>
        <w:t>còpia del resguard acreditatiu d’haver constituït la garantia provisional</w:t>
      </w:r>
    </w:p>
    <w:p w:rsidR="005B3763" w:rsidRPr="005B3763" w:rsidRDefault="005B3763" w:rsidP="005B3763">
      <w:pPr>
        <w:widowControl w:val="0"/>
        <w:kinsoku w:val="0"/>
        <w:overflowPunct w:val="0"/>
        <w:autoSpaceDE w:val="0"/>
        <w:autoSpaceDN w:val="0"/>
        <w:adjustRightInd w:val="0"/>
        <w:spacing w:line="252" w:lineRule="exact"/>
        <w:ind w:left="158"/>
        <w:rPr>
          <w:rFonts w:cs="Arial"/>
          <w:szCs w:val="22"/>
        </w:rPr>
      </w:pPr>
      <w:r w:rsidRPr="005B3763">
        <w:rPr>
          <w:rFonts w:cs="Arial"/>
          <w:szCs w:val="22"/>
        </w:rPr>
        <w:t>exigida en la condició 9.1.1 del PCATP de la licitació.</w:t>
      </w:r>
    </w:p>
    <w:p w:rsidR="005B3763" w:rsidRPr="005B3763" w:rsidRDefault="005B3763" w:rsidP="005B3763">
      <w:pPr>
        <w:widowControl w:val="0"/>
        <w:kinsoku w:val="0"/>
        <w:overflowPunct w:val="0"/>
        <w:autoSpaceDE w:val="0"/>
        <w:autoSpaceDN w:val="0"/>
        <w:adjustRightInd w:val="0"/>
        <w:spacing w:before="10"/>
        <w:rPr>
          <w:rFonts w:cs="Arial"/>
          <w:sz w:val="21"/>
          <w:szCs w:val="21"/>
        </w:rPr>
      </w:pPr>
    </w:p>
    <w:p w:rsidR="005B3763" w:rsidRPr="005B3763" w:rsidRDefault="005B3763" w:rsidP="005B3763">
      <w:pPr>
        <w:widowControl w:val="0"/>
        <w:kinsoku w:val="0"/>
        <w:overflowPunct w:val="0"/>
        <w:autoSpaceDE w:val="0"/>
        <w:autoSpaceDN w:val="0"/>
        <w:adjustRightInd w:val="0"/>
        <w:ind w:left="158"/>
        <w:rPr>
          <w:rFonts w:cs="Arial"/>
          <w:szCs w:val="22"/>
        </w:rPr>
      </w:pPr>
      <w:r w:rsidRPr="005B3763">
        <w:rPr>
          <w:rFonts w:cs="Arial"/>
          <w:szCs w:val="22"/>
        </w:rPr>
        <w:t>I perquè així consti, signo aquest document en data ...............</w:t>
      </w:r>
    </w:p>
    <w:p w:rsidR="005B3763" w:rsidRPr="005B3763" w:rsidRDefault="005B3763" w:rsidP="005B3763">
      <w:pPr>
        <w:widowControl w:val="0"/>
        <w:kinsoku w:val="0"/>
        <w:overflowPunct w:val="0"/>
        <w:autoSpaceDE w:val="0"/>
        <w:autoSpaceDN w:val="0"/>
        <w:adjustRightInd w:val="0"/>
        <w:spacing w:before="9"/>
        <w:rPr>
          <w:rFonts w:cs="Arial"/>
          <w:sz w:val="21"/>
          <w:szCs w:val="21"/>
        </w:rPr>
      </w:pPr>
    </w:p>
    <w:p w:rsidR="005B3763" w:rsidRPr="005B3763" w:rsidRDefault="005B3763" w:rsidP="005B3763">
      <w:pPr>
        <w:widowControl w:val="0"/>
        <w:kinsoku w:val="0"/>
        <w:overflowPunct w:val="0"/>
        <w:autoSpaceDE w:val="0"/>
        <w:autoSpaceDN w:val="0"/>
        <w:adjustRightInd w:val="0"/>
        <w:spacing w:line="252" w:lineRule="exact"/>
        <w:ind w:left="158"/>
        <w:rPr>
          <w:rFonts w:cs="Arial"/>
          <w:szCs w:val="22"/>
        </w:rPr>
      </w:pPr>
      <w:r w:rsidRPr="005B3763">
        <w:rPr>
          <w:rFonts w:cs="Arial"/>
          <w:szCs w:val="22"/>
        </w:rPr>
        <w:t>I perquè així consti, signo aquest document en la data que figura en la signatura electrònica</w:t>
      </w:r>
    </w:p>
    <w:p w:rsidR="005B3763" w:rsidRPr="005B3763" w:rsidRDefault="005B3763" w:rsidP="005B3763">
      <w:pPr>
        <w:widowControl w:val="0"/>
        <w:kinsoku w:val="0"/>
        <w:overflowPunct w:val="0"/>
        <w:autoSpaceDE w:val="0"/>
        <w:autoSpaceDN w:val="0"/>
        <w:adjustRightInd w:val="0"/>
        <w:spacing w:line="252" w:lineRule="exact"/>
        <w:ind w:left="158"/>
        <w:rPr>
          <w:rFonts w:cs="Arial"/>
          <w:i/>
          <w:iCs/>
          <w:szCs w:val="22"/>
        </w:rPr>
      </w:pPr>
      <w:r w:rsidRPr="005B3763">
        <w:rPr>
          <w:rFonts w:cs="Arial"/>
          <w:i/>
          <w:iCs/>
          <w:szCs w:val="22"/>
        </w:rPr>
        <w:t>(només si escau).</w:t>
      </w:r>
    </w:p>
    <w:p w:rsidR="005B3763" w:rsidRPr="005B3763" w:rsidRDefault="005B3763" w:rsidP="005B3763">
      <w:pPr>
        <w:widowControl w:val="0"/>
        <w:kinsoku w:val="0"/>
        <w:overflowPunct w:val="0"/>
        <w:autoSpaceDE w:val="0"/>
        <w:autoSpaceDN w:val="0"/>
        <w:adjustRightInd w:val="0"/>
        <w:rPr>
          <w:rFonts w:cs="Arial"/>
          <w:i/>
          <w:iCs/>
          <w:sz w:val="20"/>
          <w:szCs w:val="20"/>
        </w:rPr>
      </w:pPr>
    </w:p>
    <w:p w:rsidR="005B3763" w:rsidRPr="005B3763" w:rsidRDefault="005B3763" w:rsidP="005B3763">
      <w:pPr>
        <w:widowControl w:val="0"/>
        <w:kinsoku w:val="0"/>
        <w:overflowPunct w:val="0"/>
        <w:autoSpaceDE w:val="0"/>
        <w:autoSpaceDN w:val="0"/>
        <w:adjustRightInd w:val="0"/>
        <w:rPr>
          <w:rFonts w:cs="Arial"/>
          <w:i/>
          <w:iCs/>
          <w:sz w:val="20"/>
          <w:szCs w:val="20"/>
        </w:rPr>
      </w:pPr>
    </w:p>
    <w:p w:rsidR="005B3763" w:rsidRPr="005B3763" w:rsidRDefault="005B3763" w:rsidP="005B3763">
      <w:pPr>
        <w:widowControl w:val="0"/>
        <w:kinsoku w:val="0"/>
        <w:overflowPunct w:val="0"/>
        <w:autoSpaceDE w:val="0"/>
        <w:autoSpaceDN w:val="0"/>
        <w:adjustRightInd w:val="0"/>
        <w:rPr>
          <w:rFonts w:cs="Arial"/>
          <w:i/>
          <w:iCs/>
          <w:sz w:val="20"/>
          <w:szCs w:val="20"/>
        </w:rPr>
      </w:pPr>
    </w:p>
    <w:p w:rsidR="005B3763" w:rsidRPr="005B3763" w:rsidRDefault="005B3763" w:rsidP="005B3763">
      <w:pPr>
        <w:widowControl w:val="0"/>
        <w:kinsoku w:val="0"/>
        <w:overflowPunct w:val="0"/>
        <w:autoSpaceDE w:val="0"/>
        <w:autoSpaceDN w:val="0"/>
        <w:adjustRightInd w:val="0"/>
        <w:spacing w:before="8"/>
        <w:rPr>
          <w:rFonts w:cs="Arial"/>
          <w:i/>
          <w:iCs/>
          <w:sz w:val="19"/>
          <w:szCs w:val="19"/>
        </w:rPr>
      </w:pPr>
    </w:p>
    <w:p w:rsidR="005B3763" w:rsidRPr="005B3763" w:rsidRDefault="005B3763" w:rsidP="005B3763">
      <w:pPr>
        <w:widowControl w:val="0"/>
        <w:kinsoku w:val="0"/>
        <w:overflowPunct w:val="0"/>
        <w:autoSpaceDE w:val="0"/>
        <w:autoSpaceDN w:val="0"/>
        <w:adjustRightInd w:val="0"/>
        <w:spacing w:before="93"/>
        <w:ind w:left="158" w:right="183"/>
        <w:rPr>
          <w:rFonts w:cs="Arial"/>
          <w:i/>
          <w:iCs/>
          <w:szCs w:val="22"/>
        </w:rPr>
      </w:pPr>
      <w:r w:rsidRPr="005B3763">
        <w:rPr>
          <w:rFonts w:cs="Arial"/>
          <w:noProof/>
          <w:szCs w:val="22"/>
          <w:lang w:val="es-ES"/>
        </w:rPr>
        <mc:AlternateContent>
          <mc:Choice Requires="wpg">
            <w:drawing>
              <wp:anchor distT="0" distB="0" distL="114300" distR="114300" simplePos="0" relativeHeight="251659264" behindDoc="1" locked="0" layoutInCell="0" allowOverlap="1">
                <wp:simplePos x="0" y="0"/>
                <wp:positionH relativeFrom="page">
                  <wp:posOffset>900430</wp:posOffset>
                </wp:positionH>
                <wp:positionV relativeFrom="paragraph">
                  <wp:posOffset>61595</wp:posOffset>
                </wp:positionV>
                <wp:extent cx="6059170" cy="476250"/>
                <wp:effectExtent l="0" t="0" r="3175" b="127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170" cy="476250"/>
                          <a:chOff x="1418" y="97"/>
                          <a:chExt cx="9542" cy="750"/>
                        </a:xfrm>
                      </wpg:grpSpPr>
                      <wps:wsp>
                        <wps:cNvPr id="2" name="Freeform 3"/>
                        <wps:cNvSpPr>
                          <a:spLocks/>
                        </wps:cNvSpPr>
                        <wps:spPr bwMode="auto">
                          <a:xfrm>
                            <a:off x="1418" y="97"/>
                            <a:ext cx="9542" cy="750"/>
                          </a:xfrm>
                          <a:custGeom>
                            <a:avLst/>
                            <a:gdLst>
                              <a:gd name="T0" fmla="*/ 9531 w 9542"/>
                              <a:gd name="T1" fmla="*/ 507 h 750"/>
                              <a:gd name="T2" fmla="*/ 0 w 9542"/>
                              <a:gd name="T3" fmla="*/ 507 h 750"/>
                              <a:gd name="T4" fmla="*/ 0 w 9542"/>
                              <a:gd name="T5" fmla="*/ 750 h 750"/>
                              <a:gd name="T6" fmla="*/ 9531 w 9542"/>
                              <a:gd name="T7" fmla="*/ 750 h 750"/>
                              <a:gd name="T8" fmla="*/ 9531 w 9542"/>
                              <a:gd name="T9" fmla="*/ 507 h 750"/>
                            </a:gdLst>
                            <a:ahLst/>
                            <a:cxnLst>
                              <a:cxn ang="0">
                                <a:pos x="T0" y="T1"/>
                              </a:cxn>
                              <a:cxn ang="0">
                                <a:pos x="T2" y="T3"/>
                              </a:cxn>
                              <a:cxn ang="0">
                                <a:pos x="T4" y="T5"/>
                              </a:cxn>
                              <a:cxn ang="0">
                                <a:pos x="T6" y="T7"/>
                              </a:cxn>
                              <a:cxn ang="0">
                                <a:pos x="T8" y="T9"/>
                              </a:cxn>
                            </a:cxnLst>
                            <a:rect l="0" t="0" r="r" b="b"/>
                            <a:pathLst>
                              <a:path w="9542" h="750">
                                <a:moveTo>
                                  <a:pt x="9531" y="507"/>
                                </a:moveTo>
                                <a:lnTo>
                                  <a:pt x="0" y="507"/>
                                </a:lnTo>
                                <a:lnTo>
                                  <a:pt x="0" y="750"/>
                                </a:lnTo>
                                <a:lnTo>
                                  <a:pt x="9531" y="750"/>
                                </a:lnTo>
                                <a:lnTo>
                                  <a:pt x="9531" y="507"/>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418" y="97"/>
                            <a:ext cx="9542" cy="750"/>
                          </a:xfrm>
                          <a:custGeom>
                            <a:avLst/>
                            <a:gdLst>
                              <a:gd name="T0" fmla="*/ 9535 w 9542"/>
                              <a:gd name="T1" fmla="*/ 256 h 750"/>
                              <a:gd name="T2" fmla="*/ 0 w 9542"/>
                              <a:gd name="T3" fmla="*/ 256 h 750"/>
                              <a:gd name="T4" fmla="*/ 0 w 9542"/>
                              <a:gd name="T5" fmla="*/ 500 h 750"/>
                              <a:gd name="T6" fmla="*/ 9535 w 9542"/>
                              <a:gd name="T7" fmla="*/ 500 h 750"/>
                              <a:gd name="T8" fmla="*/ 9535 w 9542"/>
                              <a:gd name="T9" fmla="*/ 256 h 750"/>
                            </a:gdLst>
                            <a:ahLst/>
                            <a:cxnLst>
                              <a:cxn ang="0">
                                <a:pos x="T0" y="T1"/>
                              </a:cxn>
                              <a:cxn ang="0">
                                <a:pos x="T2" y="T3"/>
                              </a:cxn>
                              <a:cxn ang="0">
                                <a:pos x="T4" y="T5"/>
                              </a:cxn>
                              <a:cxn ang="0">
                                <a:pos x="T6" y="T7"/>
                              </a:cxn>
                              <a:cxn ang="0">
                                <a:pos x="T8" y="T9"/>
                              </a:cxn>
                            </a:cxnLst>
                            <a:rect l="0" t="0" r="r" b="b"/>
                            <a:pathLst>
                              <a:path w="9542" h="750">
                                <a:moveTo>
                                  <a:pt x="9535" y="256"/>
                                </a:moveTo>
                                <a:lnTo>
                                  <a:pt x="0" y="256"/>
                                </a:lnTo>
                                <a:lnTo>
                                  <a:pt x="0" y="500"/>
                                </a:lnTo>
                                <a:lnTo>
                                  <a:pt x="9535" y="500"/>
                                </a:lnTo>
                                <a:lnTo>
                                  <a:pt x="9535" y="256"/>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418" y="97"/>
                            <a:ext cx="9542" cy="750"/>
                          </a:xfrm>
                          <a:custGeom>
                            <a:avLst/>
                            <a:gdLst>
                              <a:gd name="T0" fmla="*/ 9542 w 9542"/>
                              <a:gd name="T1" fmla="*/ 0 h 750"/>
                              <a:gd name="T2" fmla="*/ 1537 w 9542"/>
                              <a:gd name="T3" fmla="*/ 0 h 750"/>
                              <a:gd name="T4" fmla="*/ 0 w 9542"/>
                              <a:gd name="T5" fmla="*/ 0 h 750"/>
                              <a:gd name="T6" fmla="*/ 0 w 9542"/>
                              <a:gd name="T7" fmla="*/ 248 h 750"/>
                              <a:gd name="T8" fmla="*/ 1537 w 9542"/>
                              <a:gd name="T9" fmla="*/ 248 h 750"/>
                              <a:gd name="T10" fmla="*/ 9542 w 9542"/>
                              <a:gd name="T11" fmla="*/ 248 h 750"/>
                              <a:gd name="T12" fmla="*/ 9542 w 9542"/>
                              <a:gd name="T13" fmla="*/ 0 h 750"/>
                            </a:gdLst>
                            <a:ahLst/>
                            <a:cxnLst>
                              <a:cxn ang="0">
                                <a:pos x="T0" y="T1"/>
                              </a:cxn>
                              <a:cxn ang="0">
                                <a:pos x="T2" y="T3"/>
                              </a:cxn>
                              <a:cxn ang="0">
                                <a:pos x="T4" y="T5"/>
                              </a:cxn>
                              <a:cxn ang="0">
                                <a:pos x="T6" y="T7"/>
                              </a:cxn>
                              <a:cxn ang="0">
                                <a:pos x="T8" y="T9"/>
                              </a:cxn>
                              <a:cxn ang="0">
                                <a:pos x="T10" y="T11"/>
                              </a:cxn>
                              <a:cxn ang="0">
                                <a:pos x="T12" y="T13"/>
                              </a:cxn>
                            </a:cxnLst>
                            <a:rect l="0" t="0" r="r" b="b"/>
                            <a:pathLst>
                              <a:path w="9542" h="750">
                                <a:moveTo>
                                  <a:pt x="9542" y="0"/>
                                </a:moveTo>
                                <a:lnTo>
                                  <a:pt x="1537" y="0"/>
                                </a:lnTo>
                                <a:lnTo>
                                  <a:pt x="0" y="0"/>
                                </a:lnTo>
                                <a:lnTo>
                                  <a:pt x="0" y="248"/>
                                </a:lnTo>
                                <a:lnTo>
                                  <a:pt x="1537" y="248"/>
                                </a:lnTo>
                                <a:lnTo>
                                  <a:pt x="9542" y="248"/>
                                </a:lnTo>
                                <a:lnTo>
                                  <a:pt x="9542"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89E5E" id="Grupo 1" o:spid="_x0000_s1026" style="position:absolute;margin-left:70.9pt;margin-top:4.85pt;width:477.1pt;height:37.5pt;z-index:-251657216;mso-position-horizontal-relative:page" coordorigin="1418,97" coordsize="954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" o:allowincell="f">
                <v:shape id="Freeform 3" o:spid="_x0000_s1027" style="position:absolute;left:1418;top:97;width:9542;height:750;visibility:visible;mso-wrap-style:square;v-text-anchor:top" coordsize="954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" path="m9531,507l,507,,750r9531,l9531,507e" fillcolor="#bfbfbf" stroked="f">
                  <v:path arrowok="t" o:connecttype="custom" o:connectlocs="9531,507;0,507;0,750;9531,750;9531,507" o:connectangles="0,0,0,0,0"/>
                </v:shape>
                <v:shape id="Freeform 4" o:spid="_x0000_s1028" style="position:absolute;left:1418;top:97;width:9542;height:750;visibility:visible;mso-wrap-style:square;v-text-anchor:top" coordsize="954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" path="m9535,256l,256,,500r9535,l9535,256e" fillcolor="#bfbfbf" stroked="f">
                  <v:path arrowok="t" o:connecttype="custom" o:connectlocs="9535,256;0,256;0,500;9535,500;9535,256" o:connectangles="0,0,0,0,0"/>
                </v:shape>
                <v:shape id="Freeform 5" o:spid="_x0000_s1029" style="position:absolute;left:1418;top:97;width:9542;height:750;visibility:visible;mso-wrap-style:square;v-text-anchor:top" coordsize="954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" path="m9542,l1537,,,,,248r1537,l9542,248,9542,e" fillcolor="#bfbfbf" stroked="f">
                  <v:path arrowok="t" o:connecttype="custom" o:connectlocs="9542,0;1537,0;0,0;0,248;1537,248;9542,248;9542,0" o:connectangles="0,0,0,0,0,0,0"/>
                </v:shape>
                <w10:wrap anchorx="page"/>
              </v:group>
            </w:pict>
          </mc:Fallback>
        </mc:AlternateContent>
      </w:r>
      <w:r w:rsidRPr="005B3763">
        <w:rPr>
          <w:rFonts w:cs="Arial"/>
          <w:b/>
          <w:bCs/>
          <w:i/>
          <w:iCs/>
          <w:szCs w:val="22"/>
          <w:u w:val="thick"/>
        </w:rPr>
        <w:t>Avís</w:t>
      </w:r>
      <w:r w:rsidRPr="005B3763">
        <w:rPr>
          <w:rFonts w:cs="Arial"/>
          <w:b/>
          <w:bCs/>
          <w:i/>
          <w:iCs/>
          <w:spacing w:val="-4"/>
          <w:szCs w:val="22"/>
          <w:u w:val="thick"/>
        </w:rPr>
        <w:t xml:space="preserve"> </w:t>
      </w:r>
      <w:r w:rsidRPr="005B3763">
        <w:rPr>
          <w:rFonts w:cs="Arial"/>
          <w:b/>
          <w:bCs/>
          <w:i/>
          <w:iCs/>
          <w:szCs w:val="22"/>
          <w:u w:val="thick"/>
        </w:rPr>
        <w:t>important</w:t>
      </w:r>
      <w:r w:rsidRPr="005B3763">
        <w:rPr>
          <w:rFonts w:cs="Arial"/>
          <w:i/>
          <w:iCs/>
          <w:szCs w:val="22"/>
        </w:rPr>
        <w:t>.</w:t>
      </w:r>
      <w:r w:rsidRPr="005B3763">
        <w:rPr>
          <w:rFonts w:cs="Arial"/>
          <w:i/>
          <w:iCs/>
          <w:spacing w:val="-4"/>
          <w:szCs w:val="22"/>
        </w:rPr>
        <w:t xml:space="preserve"> </w:t>
      </w:r>
      <w:r w:rsidRPr="005B3763">
        <w:rPr>
          <w:rFonts w:cs="Arial"/>
          <w:i/>
          <w:iCs/>
          <w:szCs w:val="22"/>
        </w:rPr>
        <w:t>La</w:t>
      </w:r>
      <w:r w:rsidRPr="005B3763">
        <w:rPr>
          <w:rFonts w:cs="Arial"/>
          <w:i/>
          <w:iCs/>
          <w:spacing w:val="-3"/>
          <w:szCs w:val="22"/>
        </w:rPr>
        <w:t xml:space="preserve"> </w:t>
      </w:r>
      <w:r w:rsidRPr="005B3763">
        <w:rPr>
          <w:rFonts w:cs="Arial"/>
          <w:i/>
          <w:iCs/>
          <w:szCs w:val="22"/>
        </w:rPr>
        <w:t>inexactitud,</w:t>
      </w:r>
      <w:r w:rsidRPr="005B3763">
        <w:rPr>
          <w:rFonts w:cs="Arial"/>
          <w:i/>
          <w:iCs/>
          <w:spacing w:val="-4"/>
          <w:szCs w:val="22"/>
        </w:rPr>
        <w:t xml:space="preserve"> </w:t>
      </w:r>
      <w:r w:rsidRPr="005B3763">
        <w:rPr>
          <w:rFonts w:cs="Arial"/>
          <w:i/>
          <w:iCs/>
          <w:szCs w:val="22"/>
        </w:rPr>
        <w:t>la</w:t>
      </w:r>
      <w:r w:rsidRPr="005B3763">
        <w:rPr>
          <w:rFonts w:cs="Arial"/>
          <w:i/>
          <w:iCs/>
          <w:spacing w:val="-3"/>
          <w:szCs w:val="22"/>
        </w:rPr>
        <w:t xml:space="preserve"> </w:t>
      </w:r>
      <w:r w:rsidRPr="005B3763">
        <w:rPr>
          <w:rFonts w:cs="Arial"/>
          <w:i/>
          <w:iCs/>
          <w:szCs w:val="22"/>
        </w:rPr>
        <w:t>falsedat</w:t>
      </w:r>
      <w:r w:rsidRPr="005B3763">
        <w:rPr>
          <w:rFonts w:cs="Arial"/>
          <w:i/>
          <w:iCs/>
          <w:spacing w:val="-4"/>
          <w:szCs w:val="22"/>
        </w:rPr>
        <w:t xml:space="preserve"> </w:t>
      </w:r>
      <w:r w:rsidRPr="005B3763">
        <w:rPr>
          <w:rFonts w:cs="Arial"/>
          <w:i/>
          <w:iCs/>
          <w:szCs w:val="22"/>
        </w:rPr>
        <w:t>o</w:t>
      </w:r>
      <w:r w:rsidRPr="005B3763">
        <w:rPr>
          <w:rFonts w:cs="Arial"/>
          <w:i/>
          <w:iCs/>
          <w:spacing w:val="-4"/>
          <w:szCs w:val="22"/>
        </w:rPr>
        <w:t xml:space="preserve"> </w:t>
      </w:r>
      <w:r w:rsidRPr="005B3763">
        <w:rPr>
          <w:rFonts w:cs="Arial"/>
          <w:i/>
          <w:iCs/>
          <w:szCs w:val="22"/>
        </w:rPr>
        <w:t>l’omissió</w:t>
      </w:r>
      <w:r w:rsidRPr="005B3763">
        <w:rPr>
          <w:rFonts w:cs="Arial"/>
          <w:i/>
          <w:iCs/>
          <w:spacing w:val="-3"/>
          <w:szCs w:val="22"/>
        </w:rPr>
        <w:t xml:space="preserve"> </w:t>
      </w:r>
      <w:r w:rsidRPr="005B3763">
        <w:rPr>
          <w:rFonts w:cs="Arial"/>
          <w:i/>
          <w:iCs/>
          <w:szCs w:val="22"/>
        </w:rPr>
        <w:t>de</w:t>
      </w:r>
      <w:r w:rsidRPr="005B3763">
        <w:rPr>
          <w:rFonts w:cs="Arial"/>
          <w:i/>
          <w:iCs/>
          <w:spacing w:val="-4"/>
          <w:szCs w:val="22"/>
        </w:rPr>
        <w:t xml:space="preserve"> </w:t>
      </w:r>
      <w:r w:rsidRPr="005B3763">
        <w:rPr>
          <w:rFonts w:cs="Arial"/>
          <w:i/>
          <w:iCs/>
          <w:szCs w:val="22"/>
        </w:rPr>
        <w:t>qualsevol</w:t>
      </w:r>
      <w:r w:rsidRPr="005B3763">
        <w:rPr>
          <w:rFonts w:cs="Arial"/>
          <w:i/>
          <w:iCs/>
          <w:spacing w:val="-3"/>
          <w:szCs w:val="22"/>
        </w:rPr>
        <w:t xml:space="preserve"> </w:t>
      </w:r>
      <w:r w:rsidRPr="005B3763">
        <w:rPr>
          <w:rFonts w:cs="Arial"/>
          <w:i/>
          <w:iCs/>
          <w:szCs w:val="22"/>
        </w:rPr>
        <w:t>de</w:t>
      </w:r>
      <w:r w:rsidRPr="005B3763">
        <w:rPr>
          <w:rFonts w:cs="Arial"/>
          <w:i/>
          <w:iCs/>
          <w:spacing w:val="-3"/>
          <w:szCs w:val="22"/>
        </w:rPr>
        <w:t xml:space="preserve"> </w:t>
      </w:r>
      <w:r w:rsidRPr="005B3763">
        <w:rPr>
          <w:rFonts w:cs="Arial"/>
          <w:i/>
          <w:iCs/>
          <w:szCs w:val="22"/>
        </w:rPr>
        <w:t>les</w:t>
      </w:r>
      <w:r w:rsidRPr="005B3763">
        <w:rPr>
          <w:rFonts w:cs="Arial"/>
          <w:i/>
          <w:iCs/>
          <w:spacing w:val="-4"/>
          <w:szCs w:val="22"/>
        </w:rPr>
        <w:t xml:space="preserve"> </w:t>
      </w:r>
      <w:r w:rsidRPr="005B3763">
        <w:rPr>
          <w:rFonts w:cs="Arial"/>
          <w:i/>
          <w:iCs/>
          <w:szCs w:val="22"/>
        </w:rPr>
        <w:t>dades</w:t>
      </w:r>
      <w:r w:rsidRPr="005B3763">
        <w:rPr>
          <w:rFonts w:cs="Arial"/>
          <w:i/>
          <w:iCs/>
          <w:spacing w:val="-3"/>
          <w:szCs w:val="22"/>
        </w:rPr>
        <w:t xml:space="preserve"> </w:t>
      </w:r>
      <w:r w:rsidRPr="005B3763">
        <w:rPr>
          <w:rFonts w:cs="Arial"/>
          <w:i/>
          <w:iCs/>
          <w:szCs w:val="22"/>
        </w:rPr>
        <w:t>i</w:t>
      </w:r>
      <w:r w:rsidRPr="005B3763">
        <w:rPr>
          <w:rFonts w:cs="Arial"/>
          <w:i/>
          <w:iCs/>
          <w:spacing w:val="-3"/>
          <w:szCs w:val="22"/>
        </w:rPr>
        <w:t xml:space="preserve"> </w:t>
      </w:r>
      <w:r w:rsidRPr="005B3763">
        <w:rPr>
          <w:rFonts w:cs="Arial"/>
          <w:i/>
          <w:iCs/>
          <w:szCs w:val="22"/>
        </w:rPr>
        <w:t xml:space="preserve">manifestacions que s’incorporin a la declaració responsable determinarà l’exclusió automàtica de la persona licitadora des del moment en què es tingui constància d’aquests fets, sense perjudici de les </w:t>
      </w:r>
      <w:r w:rsidRPr="005B3763">
        <w:rPr>
          <w:rFonts w:cs="Arial"/>
          <w:i/>
          <w:iCs/>
          <w:szCs w:val="22"/>
          <w:shd w:val="clear" w:color="auto" w:fill="BFBFBF"/>
        </w:rPr>
        <w:t>responsabilitats penals, civils o administratives que poguessin</w:t>
      </w:r>
      <w:r w:rsidRPr="005B3763">
        <w:rPr>
          <w:rFonts w:cs="Arial"/>
          <w:i/>
          <w:iCs/>
          <w:spacing w:val="-15"/>
          <w:szCs w:val="22"/>
          <w:shd w:val="clear" w:color="auto" w:fill="BFBFBF"/>
        </w:rPr>
        <w:t xml:space="preserve"> </w:t>
      </w:r>
      <w:r w:rsidRPr="005B3763">
        <w:rPr>
          <w:rFonts w:cs="Arial"/>
          <w:i/>
          <w:iCs/>
          <w:szCs w:val="22"/>
          <w:shd w:val="clear" w:color="auto" w:fill="BFBFBF"/>
        </w:rPr>
        <w:t>correspondre.</w:t>
      </w:r>
    </w:p>
    <w:p w:rsidR="008B7876" w:rsidRPr="005B3763" w:rsidRDefault="008B7876" w:rsidP="005B3763">
      <w:pPr>
        <w:rPr>
          <w:rFonts w:cs="Arial"/>
          <w:szCs w:val="22"/>
        </w:rPr>
      </w:pPr>
    </w:p>
    <w:sectPr w:rsidR="008B7876" w:rsidRPr="005B3763" w:rsidSect="00A244F4">
      <w:pgSz w:w="11906" w:h="16838"/>
      <w:pgMar w:top="1418" w:right="1133" w:bottom="1559" w:left="1418" w:header="425" w:footer="39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C"/>
    <w:multiLevelType w:val="multilevel"/>
    <w:tmpl w:val="0000088F"/>
    <w:lvl w:ilvl="0">
      <w:numFmt w:val="bullet"/>
      <w:lvlText w:val="-"/>
      <w:lvlJc w:val="left"/>
      <w:pPr>
        <w:ind w:left="158" w:hanging="230"/>
      </w:pPr>
      <w:rPr>
        <w:rFonts w:ascii="Arial" w:hAnsi="Arial" w:cs="Arial"/>
        <w:b w:val="0"/>
        <w:bCs w:val="0"/>
        <w:spacing w:val="-28"/>
        <w:w w:val="100"/>
        <w:sz w:val="22"/>
        <w:szCs w:val="22"/>
      </w:rPr>
    </w:lvl>
    <w:lvl w:ilvl="1">
      <w:numFmt w:val="bullet"/>
      <w:lvlText w:val="□"/>
      <w:lvlJc w:val="left"/>
      <w:pPr>
        <w:ind w:left="442" w:hanging="212"/>
      </w:pPr>
      <w:rPr>
        <w:rFonts w:ascii="Symbol" w:hAnsi="Symbol" w:cs="Symbol"/>
        <w:b w:val="0"/>
        <w:bCs w:val="0"/>
        <w:w w:val="100"/>
        <w:sz w:val="24"/>
        <w:szCs w:val="24"/>
      </w:rPr>
    </w:lvl>
    <w:lvl w:ilvl="2">
      <w:numFmt w:val="bullet"/>
      <w:lvlText w:val="•"/>
      <w:lvlJc w:val="left"/>
      <w:pPr>
        <w:ind w:left="1481" w:hanging="212"/>
      </w:pPr>
    </w:lvl>
    <w:lvl w:ilvl="3">
      <w:numFmt w:val="bullet"/>
      <w:lvlText w:val="•"/>
      <w:lvlJc w:val="left"/>
      <w:pPr>
        <w:ind w:left="2522" w:hanging="212"/>
      </w:pPr>
    </w:lvl>
    <w:lvl w:ilvl="4">
      <w:numFmt w:val="bullet"/>
      <w:lvlText w:val="•"/>
      <w:lvlJc w:val="left"/>
      <w:pPr>
        <w:ind w:left="3563" w:hanging="212"/>
      </w:pPr>
    </w:lvl>
    <w:lvl w:ilvl="5">
      <w:numFmt w:val="bullet"/>
      <w:lvlText w:val="•"/>
      <w:lvlJc w:val="left"/>
      <w:pPr>
        <w:ind w:left="4604" w:hanging="212"/>
      </w:pPr>
    </w:lvl>
    <w:lvl w:ilvl="6">
      <w:numFmt w:val="bullet"/>
      <w:lvlText w:val="•"/>
      <w:lvlJc w:val="left"/>
      <w:pPr>
        <w:ind w:left="5645" w:hanging="212"/>
      </w:pPr>
    </w:lvl>
    <w:lvl w:ilvl="7">
      <w:numFmt w:val="bullet"/>
      <w:lvlText w:val="•"/>
      <w:lvlJc w:val="left"/>
      <w:pPr>
        <w:ind w:left="6686" w:hanging="212"/>
      </w:pPr>
    </w:lvl>
    <w:lvl w:ilvl="8">
      <w:numFmt w:val="bullet"/>
      <w:lvlText w:val="•"/>
      <w:lvlJc w:val="left"/>
      <w:pPr>
        <w:ind w:left="7727" w:hanging="21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63"/>
    <w:rsid w:val="000552D9"/>
    <w:rsid w:val="005B3763"/>
    <w:rsid w:val="008B7876"/>
    <w:rsid w:val="00A244F4"/>
    <w:rsid w:val="00AA786A"/>
    <w:rsid w:val="00CA1CC2"/>
    <w:rsid w:val="00CC528F"/>
    <w:rsid w:val="00E83247"/>
    <w:rsid w:val="00FA2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CAE2A"/>
  <w15:chartTrackingRefBased/>
  <w15:docId w15:val="{800E55B7-2D54-4178-913C-C08563F0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D9"/>
    <w:pPr>
      <w:jc w:val="both"/>
    </w:pPr>
    <w:rPr>
      <w:rFonts w:ascii="Arial" w:hAnsi="Arial"/>
      <w:sz w:val="22"/>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2</cp:revision>
  <dcterms:created xsi:type="dcterms:W3CDTF">2025-03-20T10:07:00Z</dcterms:created>
  <dcterms:modified xsi:type="dcterms:W3CDTF">2025-03-20T10:19:00Z</dcterms:modified>
</cp:coreProperties>
</file>