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B6D3F" w14:textId="77777777" w:rsidR="00CD0F6F" w:rsidRDefault="00000000" w:rsidP="00CD0F6F">
      <w:pPr>
        <w:pStyle w:val="Capalera"/>
        <w:tabs>
          <w:tab w:val="left" w:pos="3620"/>
          <w:tab w:val="left" w:pos="6335"/>
        </w:tabs>
        <w:spacing w:before="0"/>
        <w:ind w:firstLine="0"/>
        <w:rPr>
          <w:rFonts w:cs="Arial"/>
          <w:bCs/>
          <w:sz w:val="20"/>
        </w:rPr>
      </w:pPr>
      <w:r>
        <w:rPr>
          <w:rFonts w:cs="Arial"/>
          <w:bCs/>
          <w:vanish/>
          <w:color w:val="C0C0C0"/>
          <w:sz w:val="20"/>
        </w:rPr>
        <w:t>BEGINBODY_ANNEX4</w:t>
      </w:r>
      <w:r>
        <w:rPr>
          <w:rFonts w:cs="Arial"/>
          <w:bCs/>
          <w:sz w:val="20"/>
        </w:rPr>
        <w:t xml:space="preserve"> </w:t>
      </w:r>
    </w:p>
    <w:p w14:paraId="1A8DEF54" w14:textId="77777777" w:rsidR="00EA42AE" w:rsidRPr="006533BA" w:rsidRDefault="00EA42AE" w:rsidP="00EA42AE">
      <w:pPr>
        <w:keepNext/>
        <w:outlineLvl w:val="7"/>
        <w:rPr>
          <w:rFonts w:cs="Arial"/>
          <w:b/>
          <w:spacing w:val="-2"/>
          <w:sz w:val="20"/>
          <w:u w:val="single"/>
        </w:rPr>
      </w:pPr>
      <w:r w:rsidRPr="006533BA">
        <w:rPr>
          <w:rFonts w:cs="Arial"/>
          <w:b/>
          <w:spacing w:val="-2"/>
          <w:sz w:val="20"/>
          <w:u w:val="single"/>
        </w:rPr>
        <w:t>ANNEX 4</w:t>
      </w:r>
    </w:p>
    <w:p w14:paraId="52233B90" w14:textId="77777777" w:rsidR="00EA42AE" w:rsidRPr="006533BA" w:rsidRDefault="00EA42AE" w:rsidP="00EA42AE">
      <w:pPr>
        <w:rPr>
          <w:rFonts w:cs="Arial"/>
          <w:b/>
          <w:color w:val="000000"/>
          <w:spacing w:val="-2"/>
          <w:sz w:val="20"/>
          <w:u w:val="single"/>
        </w:rPr>
      </w:pPr>
    </w:p>
    <w:p w14:paraId="2CB0D92F" w14:textId="77777777" w:rsidR="00EA42AE" w:rsidRPr="006533BA" w:rsidRDefault="00EA42AE" w:rsidP="00EA42AE">
      <w:pPr>
        <w:rPr>
          <w:rFonts w:cs="Arial"/>
          <w:b/>
          <w:bCs/>
          <w:color w:val="000000"/>
          <w:spacing w:val="-2"/>
          <w:sz w:val="20"/>
        </w:rPr>
      </w:pPr>
      <w:r w:rsidRPr="006533BA">
        <w:rPr>
          <w:rFonts w:cs="Arial"/>
          <w:b/>
          <w:bCs/>
          <w:color w:val="000000"/>
          <w:spacing w:val="-2"/>
          <w:sz w:val="20"/>
        </w:rPr>
        <w:t xml:space="preserve">A. MODEL D’OFERTA ECONÒMICA GENERAL </w:t>
      </w:r>
    </w:p>
    <w:p w14:paraId="178899B2" w14:textId="77777777" w:rsidR="00EA42AE" w:rsidRPr="006533BA" w:rsidRDefault="00EA42AE" w:rsidP="00EA42AE">
      <w:pPr>
        <w:rPr>
          <w:rFonts w:cs="Arial"/>
          <w:color w:val="000000"/>
          <w:spacing w:val="-2"/>
          <w:sz w:val="20"/>
        </w:rPr>
      </w:pPr>
    </w:p>
    <w:p w14:paraId="6E7D0F4A" w14:textId="77777777" w:rsidR="00EA42AE" w:rsidRPr="006533BA" w:rsidRDefault="00EA42AE" w:rsidP="00EA42AE">
      <w:pPr>
        <w:rPr>
          <w:rFonts w:cs="Arial"/>
          <w:color w:val="000000"/>
          <w:spacing w:val="-2"/>
          <w:sz w:val="20"/>
        </w:rPr>
      </w:pPr>
    </w:p>
    <w:p w14:paraId="4EC06A9D" w14:textId="77777777" w:rsidR="00EA42AE" w:rsidRPr="006533BA" w:rsidRDefault="00EA42AE" w:rsidP="00EA42AE">
      <w:pPr>
        <w:autoSpaceDE w:val="0"/>
        <w:autoSpaceDN w:val="0"/>
        <w:adjustRightInd w:val="0"/>
        <w:rPr>
          <w:rFonts w:cs="Arial"/>
          <w:sz w:val="20"/>
        </w:rPr>
      </w:pPr>
      <w:r w:rsidRPr="006533BA">
        <w:rPr>
          <w:rFonts w:cs="Arial"/>
          <w:sz w:val="20"/>
        </w:rPr>
        <w:t>En/na</w:t>
      </w:r>
      <w:r w:rsidRPr="006533BA">
        <w:rPr>
          <w:rFonts w:cs="Arial"/>
          <w:sz w:val="20"/>
        </w:rPr>
        <w:tab/>
      </w:r>
      <w:r w:rsidRPr="006533BA">
        <w:rPr>
          <w:rFonts w:cs="Arial"/>
          <w:sz w:val="20"/>
        </w:rPr>
        <w:tab/>
        <w:t>, amb NIF</w:t>
      </w:r>
      <w:r w:rsidRPr="006533BA">
        <w:rPr>
          <w:rFonts w:cs="Arial"/>
          <w:sz w:val="20"/>
        </w:rPr>
        <w:tab/>
        <w:t xml:space="preserve">, en qualitat de </w:t>
      </w:r>
      <w:r w:rsidRPr="006533BA">
        <w:rPr>
          <w:rFonts w:cs="Arial"/>
          <w:sz w:val="20"/>
        </w:rPr>
        <w:tab/>
      </w:r>
      <w:r w:rsidRPr="006533BA">
        <w:rPr>
          <w:rFonts w:cs="Arial"/>
          <w:sz w:val="20"/>
        </w:rPr>
        <w:tab/>
        <w:t>i en nom i representació de la societat</w:t>
      </w:r>
      <w:r w:rsidRPr="006533BA">
        <w:rPr>
          <w:rFonts w:cs="Arial"/>
          <w:sz w:val="20"/>
        </w:rPr>
        <w:tab/>
      </w:r>
      <w:r w:rsidRPr="006533BA">
        <w:rPr>
          <w:rFonts w:cs="Arial"/>
          <w:sz w:val="20"/>
        </w:rPr>
        <w:tab/>
      </w:r>
      <w:r w:rsidRPr="006533BA">
        <w:rPr>
          <w:rFonts w:cs="Arial"/>
          <w:sz w:val="20"/>
        </w:rPr>
        <w:tab/>
        <w:t xml:space="preserve">, amb CIF .................... i domiciliada a </w:t>
      </w:r>
      <w:r w:rsidRPr="006533BA">
        <w:rPr>
          <w:rFonts w:cs="Arial"/>
          <w:sz w:val="20"/>
        </w:rPr>
        <w:tab/>
      </w:r>
      <w:r w:rsidRPr="006533BA">
        <w:rPr>
          <w:rFonts w:cs="Arial"/>
          <w:sz w:val="20"/>
        </w:rPr>
        <w:tab/>
      </w:r>
      <w:r w:rsidRPr="006533BA">
        <w:rPr>
          <w:rFonts w:cs="Arial"/>
          <w:sz w:val="20"/>
        </w:rPr>
        <w:tab/>
      </w:r>
      <w:r w:rsidRPr="006533BA">
        <w:rPr>
          <w:rFonts w:cs="Arial"/>
          <w:sz w:val="20"/>
        </w:rPr>
        <w:tab/>
        <w:t>, segons escriptura pública autoritzada davant Notari/a</w:t>
      </w:r>
      <w:r w:rsidRPr="006533BA">
        <w:rPr>
          <w:rFonts w:cs="Arial"/>
          <w:sz w:val="20"/>
        </w:rPr>
        <w:tab/>
      </w:r>
      <w:r w:rsidRPr="006533BA">
        <w:rPr>
          <w:rFonts w:cs="Arial"/>
          <w:sz w:val="20"/>
        </w:rPr>
        <w:tab/>
        <w:t xml:space="preserve">, en data </w:t>
      </w:r>
      <w:r w:rsidRPr="006533BA">
        <w:rPr>
          <w:rFonts w:cs="Arial"/>
          <w:sz w:val="20"/>
        </w:rPr>
        <w:tab/>
        <w:t>i amb número de protocol</w:t>
      </w:r>
      <w:r w:rsidRPr="006533BA">
        <w:rPr>
          <w:rFonts w:cs="Arial"/>
          <w:sz w:val="20"/>
        </w:rPr>
        <w:tab/>
        <w:t>.</w:t>
      </w:r>
    </w:p>
    <w:p w14:paraId="46C6F60E" w14:textId="77777777" w:rsidR="00EA42AE" w:rsidRPr="006533BA" w:rsidRDefault="00EA42AE" w:rsidP="00EA42AE">
      <w:pPr>
        <w:rPr>
          <w:rFonts w:cs="Arial"/>
          <w:sz w:val="20"/>
        </w:rPr>
      </w:pPr>
      <w:r w:rsidRPr="006533BA">
        <w:rPr>
          <w:rFonts w:cs="Arial"/>
          <w:sz w:val="20"/>
        </w:rPr>
        <w:t xml:space="preserve">, assabentat de l’anunci publicat en data </w:t>
      </w:r>
      <w:r w:rsidRPr="006533BA">
        <w:rPr>
          <w:rFonts w:cs="Arial"/>
          <w:sz w:val="20"/>
        </w:rPr>
        <w:tab/>
      </w:r>
      <w:r w:rsidRPr="006533BA">
        <w:rPr>
          <w:rFonts w:cs="Arial"/>
          <w:sz w:val="20"/>
        </w:rPr>
        <w:tab/>
        <w:t xml:space="preserve">en el perfil del contractant de l’Ajuntament de Sabadell i de les condicions i requisits que s’exigeixen per a l’adjudicació de l’acord marc anomenat </w:t>
      </w:r>
      <w:r w:rsidRPr="006533BA">
        <w:rPr>
          <w:rFonts w:cs="Arial"/>
          <w:b/>
          <w:bCs/>
          <w:sz w:val="20"/>
        </w:rPr>
        <w:t>“</w:t>
      </w:r>
      <w:r w:rsidRPr="006533BA">
        <w:rPr>
          <w:rFonts w:cs="Arial"/>
          <w:b/>
          <w:bCs/>
          <w:color w:val="000000"/>
          <w:sz w:val="20"/>
        </w:rPr>
        <w:t>subministrament de material esportiu divers</w:t>
      </w:r>
      <w:r w:rsidRPr="006533BA">
        <w:rPr>
          <w:rFonts w:cs="Arial"/>
          <w:b/>
          <w:bCs/>
          <w:sz w:val="20"/>
        </w:rPr>
        <w:t>”</w:t>
      </w:r>
      <w:r w:rsidRPr="006533BA">
        <w:rPr>
          <w:rFonts w:cs="Arial"/>
          <w:sz w:val="20"/>
        </w:rPr>
        <w:t xml:space="preserve"> c</w:t>
      </w:r>
      <w:r w:rsidRPr="006533BA">
        <w:rPr>
          <w:rFonts w:cs="Arial"/>
          <w:color w:val="000000"/>
          <w:spacing w:val="-2"/>
          <w:sz w:val="20"/>
        </w:rPr>
        <w:t>oncorre a aquest procediment i es compromet, en cas de ser seleccionada la seva oferta, a l’execució del contracte amb estricta subjecció al plec de clàusules administratives particulars, al plec de condicions tècniques particulars i la resta de documentació que forma part de la licitació.</w:t>
      </w:r>
    </w:p>
    <w:p w14:paraId="59DA5BF0" w14:textId="77777777" w:rsidR="00EA42AE" w:rsidRPr="006533BA" w:rsidRDefault="00EA42AE" w:rsidP="00EA42AE">
      <w:pPr>
        <w:rPr>
          <w:rFonts w:cs="Arial"/>
          <w:color w:val="000000"/>
          <w:spacing w:val="-2"/>
          <w:sz w:val="20"/>
        </w:rPr>
      </w:pPr>
    </w:p>
    <w:p w14:paraId="2905F2C3" w14:textId="77777777" w:rsidR="00EA42AE" w:rsidRPr="006533BA" w:rsidRDefault="00EA42AE" w:rsidP="00EA42AE">
      <w:pPr>
        <w:rPr>
          <w:rFonts w:cs="Arial"/>
          <w:color w:val="000000"/>
          <w:spacing w:val="-2"/>
          <w:sz w:val="20"/>
        </w:rPr>
      </w:pPr>
      <w:r w:rsidRPr="006533BA">
        <w:rPr>
          <w:rFonts w:cs="Arial"/>
          <w:color w:val="000000"/>
          <w:spacing w:val="-2"/>
          <w:sz w:val="20"/>
        </w:rPr>
        <w:t>En relació als criteris d’adjudicació avaluables mitjançant l’aplicació de fórmules que preveu el Plec de clàusules administratives particulars fa constar que l’oferta presentada es desglossa conforme el següent:</w:t>
      </w:r>
    </w:p>
    <w:p w14:paraId="643EDDE2" w14:textId="77777777" w:rsidR="00EA42AE" w:rsidRPr="006533BA" w:rsidRDefault="00EA42AE" w:rsidP="00EA42AE">
      <w:pPr>
        <w:rPr>
          <w:rFonts w:cs="Arial"/>
          <w:color w:val="000000"/>
          <w:spacing w:val="-2"/>
          <w:sz w:val="20"/>
        </w:rPr>
      </w:pPr>
    </w:p>
    <w:p w14:paraId="5AD30609" w14:textId="77777777" w:rsidR="00EA42AE" w:rsidRPr="006533BA" w:rsidRDefault="00EA42AE" w:rsidP="00EA42AE">
      <w:pPr>
        <w:rPr>
          <w:rFonts w:cs="Arial"/>
          <w:b/>
          <w:color w:val="000000"/>
          <w:spacing w:val="-2"/>
          <w:sz w:val="20"/>
        </w:rPr>
      </w:pPr>
      <w:r w:rsidRPr="006533BA">
        <w:rPr>
          <w:rFonts w:cs="Arial"/>
          <w:b/>
          <w:color w:val="000000"/>
          <w:spacing w:val="-2"/>
          <w:sz w:val="20"/>
        </w:rPr>
        <w:t>Criteri 1. Baixa econòmica:</w:t>
      </w:r>
    </w:p>
    <w:p w14:paraId="6C9B666D" w14:textId="77777777" w:rsidR="00EA42AE" w:rsidRPr="006533BA" w:rsidRDefault="00EA42AE" w:rsidP="00EA42AE">
      <w:pPr>
        <w:rPr>
          <w:rFonts w:cs="Arial"/>
          <w:b/>
          <w:color w:val="000000"/>
          <w:spacing w:val="-2"/>
          <w:sz w:val="20"/>
        </w:rPr>
      </w:pPr>
    </w:p>
    <w:p w14:paraId="20B557AA" w14:textId="77777777" w:rsidR="00EA42AE" w:rsidRPr="00AB57A3" w:rsidRDefault="00EA42AE" w:rsidP="00EA42AE">
      <w:pPr>
        <w:rPr>
          <w:rFonts w:eastAsia="Calibri" w:cs="Arial"/>
          <w:bCs/>
          <w:sz w:val="20"/>
          <w:lang w:eastAsia="en-US"/>
        </w:rPr>
      </w:pPr>
      <w:r w:rsidRPr="00AB57A3">
        <w:rPr>
          <w:rFonts w:eastAsia="Calibri" w:cs="Arial"/>
          <w:bCs/>
          <w:sz w:val="20"/>
          <w:lang w:eastAsia="en-US"/>
        </w:rPr>
        <w:t>A fi de seleccionar la proposta econòmica més avantatjosa, es valorarà la presentació d’una oferta econòmicament més favorable en relació al pressupost base de licitació (màxim pressupostat).</w:t>
      </w:r>
    </w:p>
    <w:p w14:paraId="67F0D62B" w14:textId="77777777" w:rsidR="00EA42AE" w:rsidRPr="00AB57A3" w:rsidRDefault="00EA42AE" w:rsidP="00EA42AE">
      <w:pPr>
        <w:rPr>
          <w:rFonts w:eastAsia="Calibri" w:cs="Arial"/>
          <w:bCs/>
          <w:sz w:val="20"/>
          <w:lang w:eastAsia="en-US"/>
        </w:rPr>
      </w:pPr>
    </w:p>
    <w:p w14:paraId="1D551F6B" w14:textId="77777777" w:rsidR="00EA42AE" w:rsidRPr="00AB57A3" w:rsidRDefault="00EA42AE" w:rsidP="00EA42AE">
      <w:pPr>
        <w:rPr>
          <w:rFonts w:eastAsia="Calibri" w:cs="Arial"/>
          <w:bCs/>
          <w:sz w:val="20"/>
          <w:lang w:eastAsia="en-US"/>
        </w:rPr>
      </w:pPr>
      <w:r w:rsidRPr="00AB57A3">
        <w:rPr>
          <w:rFonts w:eastAsia="Calibri" w:cs="Arial"/>
          <w:bCs/>
          <w:sz w:val="20"/>
          <w:lang w:eastAsia="en-US"/>
        </w:rPr>
        <w:t>Obtindrà 60 punts l’oferta econòmica més baixa i a la resta, de forma inversament proporcional, pel procediment de regla de tres simple:</w:t>
      </w:r>
    </w:p>
    <w:p w14:paraId="65A2FFA5" w14:textId="77777777" w:rsidR="00EA42AE" w:rsidRPr="00AB57A3" w:rsidRDefault="00EA42AE" w:rsidP="00EA42AE">
      <w:pPr>
        <w:rPr>
          <w:rFonts w:eastAsia="Calibri" w:cs="Arial"/>
          <w:bCs/>
          <w:sz w:val="20"/>
          <w:lang w:eastAsia="en-US"/>
        </w:rPr>
      </w:pPr>
    </w:p>
    <w:p w14:paraId="39364A7D" w14:textId="77777777" w:rsidR="00EA42AE" w:rsidRPr="00AB57A3" w:rsidRDefault="00EA42AE" w:rsidP="00EA42AE">
      <w:pPr>
        <w:numPr>
          <w:ilvl w:val="0"/>
          <w:numId w:val="12"/>
        </w:numPr>
        <w:rPr>
          <w:rFonts w:eastAsia="Calibri" w:cs="Arial"/>
          <w:bCs/>
          <w:sz w:val="20"/>
          <w:lang w:eastAsia="en-US"/>
        </w:rPr>
      </w:pPr>
      <w:r w:rsidRPr="00AB57A3">
        <w:rPr>
          <w:rFonts w:eastAsia="Calibri" w:cs="Arial"/>
          <w:bCs/>
          <w:sz w:val="20"/>
          <w:lang w:eastAsia="en-US"/>
        </w:rPr>
        <w:t>S’entendrà per proposició econòmica el preu total en funció de les unitats estimades a la taula del PPT, tenint en compte que l’oferta presentada ha de correspondre la vigència del contracte.</w:t>
      </w:r>
    </w:p>
    <w:p w14:paraId="72D46650" w14:textId="77777777" w:rsidR="00EA42AE" w:rsidRPr="00AB57A3" w:rsidRDefault="00EA42AE" w:rsidP="00EA42AE">
      <w:pPr>
        <w:numPr>
          <w:ilvl w:val="0"/>
          <w:numId w:val="12"/>
        </w:numPr>
        <w:rPr>
          <w:rFonts w:eastAsia="Calibri" w:cs="Arial"/>
          <w:bCs/>
          <w:sz w:val="20"/>
          <w:lang w:eastAsia="en-US"/>
        </w:rPr>
      </w:pPr>
      <w:r w:rsidRPr="00AB57A3">
        <w:rPr>
          <w:rFonts w:eastAsia="Calibri" w:cs="Arial"/>
          <w:bCs/>
          <w:sz w:val="20"/>
          <w:lang w:eastAsia="en-US"/>
        </w:rPr>
        <w:t>Caldrà especificar el preu unitari del material en la seva oferta econòmica expressat amb 2 decimals i l’IVA exclòs.</w:t>
      </w:r>
    </w:p>
    <w:p w14:paraId="59660126" w14:textId="77777777" w:rsidR="00EA42AE" w:rsidRPr="00AB57A3" w:rsidRDefault="00EA42AE" w:rsidP="00EA42AE">
      <w:pPr>
        <w:numPr>
          <w:ilvl w:val="0"/>
          <w:numId w:val="12"/>
        </w:numPr>
        <w:rPr>
          <w:rFonts w:eastAsia="Calibri" w:cs="Arial"/>
          <w:bCs/>
          <w:sz w:val="20"/>
          <w:lang w:eastAsia="en-US"/>
        </w:rPr>
      </w:pPr>
      <w:r w:rsidRPr="00AB57A3">
        <w:rPr>
          <w:rFonts w:eastAsia="Calibri" w:cs="Arial"/>
          <w:bCs/>
          <w:sz w:val="20"/>
          <w:lang w:eastAsia="en-US"/>
        </w:rPr>
        <w:t>S’utilitzarà el següent sistema de càlcul:</w:t>
      </w:r>
    </w:p>
    <w:p w14:paraId="3946F2D6" w14:textId="77777777" w:rsidR="00EA42AE" w:rsidRPr="00AB57A3" w:rsidRDefault="00EA42AE" w:rsidP="00EA42AE">
      <w:pPr>
        <w:numPr>
          <w:ilvl w:val="0"/>
          <w:numId w:val="13"/>
        </w:numPr>
        <w:outlineLvl w:val="7"/>
        <w:rPr>
          <w:rFonts w:eastAsia="Calibri" w:cs="Arial"/>
          <w:bCs/>
          <w:sz w:val="20"/>
          <w:lang w:eastAsia="en-US"/>
        </w:rPr>
      </w:pPr>
      <w:r w:rsidRPr="00AB57A3">
        <w:rPr>
          <w:rFonts w:eastAsia="Calibri" w:cs="Arial"/>
          <w:bCs/>
          <w:sz w:val="20"/>
          <w:lang w:eastAsia="en-US"/>
        </w:rPr>
        <w:t>Es multiplicaran els preus oferts per cada una de les unitats de producte sense l’IVA, pel nombre d’unitats màximes estimades.</w:t>
      </w:r>
    </w:p>
    <w:p w14:paraId="71DEC206" w14:textId="77777777" w:rsidR="00EA42AE" w:rsidRPr="00AB57A3" w:rsidRDefault="00EA42AE" w:rsidP="00EA42AE">
      <w:pPr>
        <w:numPr>
          <w:ilvl w:val="0"/>
          <w:numId w:val="13"/>
        </w:numPr>
        <w:rPr>
          <w:rFonts w:eastAsia="Calibri" w:cs="Arial"/>
          <w:bCs/>
          <w:sz w:val="20"/>
          <w:lang w:eastAsia="en-US"/>
        </w:rPr>
      </w:pPr>
      <w:r w:rsidRPr="00AB57A3">
        <w:rPr>
          <w:rFonts w:eastAsia="Calibri" w:cs="Arial"/>
          <w:bCs/>
          <w:sz w:val="20"/>
          <w:lang w:eastAsia="en-US"/>
        </w:rPr>
        <w:t>La suma dels imports resultants, s’entendrà com la quantitat màxima possible en la licitació.</w:t>
      </w:r>
    </w:p>
    <w:p w14:paraId="09C6488F" w14:textId="77777777" w:rsidR="00EA42AE" w:rsidRPr="00AB57A3" w:rsidRDefault="00EA42AE" w:rsidP="00EA42AE">
      <w:pPr>
        <w:numPr>
          <w:ilvl w:val="0"/>
          <w:numId w:val="13"/>
        </w:numPr>
        <w:rPr>
          <w:rFonts w:eastAsia="Calibri" w:cs="Arial"/>
          <w:bCs/>
          <w:sz w:val="20"/>
          <w:lang w:eastAsia="en-US"/>
        </w:rPr>
      </w:pPr>
      <w:r w:rsidRPr="00AB57A3">
        <w:rPr>
          <w:rFonts w:eastAsia="Calibri" w:cs="Arial"/>
          <w:bCs/>
          <w:sz w:val="20"/>
          <w:lang w:eastAsia="en-US"/>
        </w:rPr>
        <w:t>Sobre la quantitat resultant, s’aplicarà la forma següent:</w:t>
      </w:r>
    </w:p>
    <w:p w14:paraId="16DA4A7A" w14:textId="77777777" w:rsidR="00EA42AE" w:rsidRPr="00AB57A3" w:rsidRDefault="00EA42AE" w:rsidP="00EA42AE">
      <w:pPr>
        <w:rPr>
          <w:rFonts w:eastAsia="Calibri" w:cs="Arial"/>
          <w:bCs/>
          <w:sz w:val="20"/>
          <w:lang w:eastAsia="en-US"/>
        </w:rPr>
      </w:pPr>
    </w:p>
    <w:p w14:paraId="4F67EA75" w14:textId="77777777" w:rsidR="00EA42AE" w:rsidRPr="00AB57A3" w:rsidRDefault="00EA42AE" w:rsidP="00EA42AE">
      <w:pPr>
        <w:ind w:left="1068"/>
        <w:rPr>
          <w:rFonts w:eastAsia="Calibri" w:cs="Arial"/>
          <w:bCs/>
          <w:i/>
          <w:iCs/>
          <w:sz w:val="20"/>
          <w:lang w:eastAsia="en-US"/>
        </w:rPr>
      </w:pPr>
      <w:r w:rsidRPr="00AB57A3">
        <w:rPr>
          <w:rFonts w:eastAsia="Calibri" w:cs="Arial"/>
          <w:bCs/>
          <w:i/>
          <w:iCs/>
          <w:sz w:val="20"/>
          <w:lang w:eastAsia="en-US"/>
        </w:rPr>
        <w:t>PUNTUACIÓ: = 60 x (OM / OF)</w:t>
      </w:r>
    </w:p>
    <w:p w14:paraId="609A76EC" w14:textId="77777777" w:rsidR="00EA42AE" w:rsidRPr="00AB57A3" w:rsidRDefault="00EA42AE" w:rsidP="00EA42AE">
      <w:pPr>
        <w:ind w:left="1068"/>
        <w:rPr>
          <w:rFonts w:eastAsia="Calibri" w:cs="Arial"/>
          <w:bCs/>
          <w:i/>
          <w:iCs/>
          <w:sz w:val="20"/>
          <w:lang w:eastAsia="en-US"/>
        </w:rPr>
      </w:pPr>
      <w:r w:rsidRPr="00AB57A3">
        <w:rPr>
          <w:rFonts w:eastAsia="Calibri" w:cs="Arial"/>
          <w:bCs/>
          <w:i/>
          <w:iCs/>
          <w:sz w:val="20"/>
          <w:lang w:eastAsia="en-US"/>
        </w:rPr>
        <w:t>P: PUNTUACIÓ</w:t>
      </w:r>
    </w:p>
    <w:p w14:paraId="20D13592" w14:textId="77777777" w:rsidR="00EA42AE" w:rsidRPr="00AB57A3" w:rsidRDefault="00EA42AE" w:rsidP="00EA42AE">
      <w:pPr>
        <w:ind w:left="1068"/>
        <w:rPr>
          <w:rFonts w:eastAsia="Calibri" w:cs="Arial"/>
          <w:bCs/>
          <w:i/>
          <w:iCs/>
          <w:sz w:val="20"/>
          <w:lang w:eastAsia="en-US"/>
        </w:rPr>
      </w:pPr>
      <w:r w:rsidRPr="00AB57A3">
        <w:rPr>
          <w:rFonts w:eastAsia="Calibri" w:cs="Arial"/>
          <w:bCs/>
          <w:i/>
          <w:iCs/>
          <w:sz w:val="20"/>
          <w:lang w:eastAsia="en-US"/>
        </w:rPr>
        <w:t>OM: Quantitat corresponent a l’oferta més baixa</w:t>
      </w:r>
    </w:p>
    <w:p w14:paraId="1500E2DB" w14:textId="77777777" w:rsidR="00EA42AE" w:rsidRPr="00AB57A3" w:rsidRDefault="00EA42AE" w:rsidP="00EA42AE">
      <w:pPr>
        <w:ind w:left="1068"/>
        <w:rPr>
          <w:rFonts w:eastAsia="Calibri" w:cs="Arial"/>
          <w:bCs/>
          <w:i/>
          <w:iCs/>
          <w:sz w:val="20"/>
          <w:lang w:eastAsia="en-US"/>
        </w:rPr>
      </w:pPr>
      <w:r w:rsidRPr="00AB57A3">
        <w:rPr>
          <w:rFonts w:eastAsia="Calibri" w:cs="Arial"/>
          <w:bCs/>
          <w:i/>
          <w:iCs/>
          <w:sz w:val="20"/>
          <w:lang w:eastAsia="en-US"/>
        </w:rPr>
        <w:t>OF: Quantitat corresponent a l’oferta de l’empresa licitadora</w:t>
      </w:r>
    </w:p>
    <w:p w14:paraId="5E0BA39A" w14:textId="77777777" w:rsidR="00EA42AE" w:rsidRPr="00AB57A3" w:rsidRDefault="00EA42AE" w:rsidP="00EA42AE">
      <w:pPr>
        <w:rPr>
          <w:rFonts w:eastAsia="Calibri" w:cs="Arial"/>
          <w:sz w:val="20"/>
          <w:lang w:eastAsia="en-US"/>
        </w:rPr>
      </w:pPr>
    </w:p>
    <w:p w14:paraId="7F90460D" w14:textId="77777777" w:rsidR="00EA42AE" w:rsidRPr="00AB57A3" w:rsidRDefault="00EA42AE" w:rsidP="00EA42AE">
      <w:pPr>
        <w:rPr>
          <w:rFonts w:eastAsia="Calibri" w:cs="Arial"/>
          <w:sz w:val="20"/>
          <w:lang w:eastAsia="en-US"/>
        </w:rPr>
      </w:pPr>
      <w:r w:rsidRPr="00AB57A3">
        <w:rPr>
          <w:rFonts w:eastAsia="Calibri" w:cs="Arial"/>
          <w:sz w:val="20"/>
          <w:lang w:eastAsia="en-US"/>
        </w:rPr>
        <w:t xml:space="preserve">Els licitadors hauran d’igualar o disminuir en la seva oferta el pressupost de licitació o els preus unitaris màxims, segons el cas, indicant l’IVA a aplicar mitjançant partida independent. Les propostes hauran d’incloure la totalitat dels preus unitaris que comprèn la present contractació. En absència d’algun preu unitari es considerarà que l’oferta es correspon amb el preu unitari tipus de licitació. </w:t>
      </w:r>
    </w:p>
    <w:p w14:paraId="5CDC4B45" w14:textId="77777777" w:rsidR="00EA42AE" w:rsidRPr="00AB57A3" w:rsidRDefault="00EA42AE" w:rsidP="00EA42AE">
      <w:pPr>
        <w:rPr>
          <w:rFonts w:eastAsia="Calibri" w:cs="Arial"/>
          <w:sz w:val="20"/>
          <w:lang w:eastAsia="en-US"/>
        </w:rPr>
      </w:pPr>
    </w:p>
    <w:p w14:paraId="0A407B4C" w14:textId="77777777" w:rsidR="00EA42AE" w:rsidRPr="00AB57A3" w:rsidRDefault="00EA42AE" w:rsidP="00EA42AE">
      <w:pPr>
        <w:rPr>
          <w:rFonts w:eastAsia="Calibri" w:cs="Arial"/>
          <w:sz w:val="20"/>
          <w:lang w:eastAsia="en-US"/>
        </w:rPr>
      </w:pPr>
      <w:r w:rsidRPr="00AB57A3">
        <w:rPr>
          <w:rFonts w:eastAsia="Calibri" w:cs="Arial"/>
          <w:sz w:val="20"/>
          <w:lang w:eastAsia="en-US"/>
        </w:rPr>
        <w:t>En cas que l’oferta del licitador sigui superior al pressupost base de licitació o als preus unitaris, l’òrgan de contractació rebutjarà la proposició presentada en una resolució motivada, de conformitat amb l’article 84 del Reial Decret 1098/2001, de 12 d’octubre, pel que s’aprova el Reglament General de la Llei de Contractes de les Administracions Públiques.</w:t>
      </w:r>
    </w:p>
    <w:p w14:paraId="66C6D54B" w14:textId="77777777" w:rsidR="00EA42AE" w:rsidRPr="00AB57A3" w:rsidRDefault="00EA42AE" w:rsidP="00EA42AE">
      <w:pPr>
        <w:autoSpaceDE w:val="0"/>
        <w:autoSpaceDN w:val="0"/>
        <w:adjustRightInd w:val="0"/>
        <w:rPr>
          <w:rFonts w:eastAsia="Calibri" w:cs="Arial"/>
          <w:color w:val="000000"/>
          <w:sz w:val="20"/>
          <w:lang w:eastAsia="en-US"/>
        </w:rPr>
      </w:pPr>
    </w:p>
    <w:p w14:paraId="74F19168" w14:textId="77777777" w:rsidR="00EA42AE" w:rsidRPr="00AB57A3" w:rsidRDefault="00EA42AE" w:rsidP="00EA42AE">
      <w:pPr>
        <w:autoSpaceDE w:val="0"/>
        <w:autoSpaceDN w:val="0"/>
        <w:adjustRightInd w:val="0"/>
        <w:rPr>
          <w:rFonts w:eastAsia="Calibri" w:cs="Arial"/>
          <w:sz w:val="20"/>
          <w:lang w:eastAsia="en-US"/>
        </w:rPr>
      </w:pPr>
      <w:r w:rsidRPr="00AB57A3">
        <w:rPr>
          <w:rFonts w:eastAsia="Calibri" w:cs="Arial"/>
          <w:color w:val="000000"/>
          <w:sz w:val="20"/>
          <w:lang w:eastAsia="en-US"/>
        </w:rPr>
        <w:lastRenderedPageBreak/>
        <w:t>Només en el cas de ser el primer en la classificació de les ofertes s’haurà de</w:t>
      </w:r>
      <w:r w:rsidRPr="00AB57A3">
        <w:rPr>
          <w:rFonts w:eastAsia="Calibri" w:cs="Arial"/>
          <w:sz w:val="20"/>
          <w:lang w:eastAsia="en-US"/>
        </w:rPr>
        <w:t xml:space="preserve"> presentar la fitxa tècnica dels productes detallats al PPT, amb l’objecte que es puguin examinar el requisits de qualitat d’ús establerts als plecs. </w:t>
      </w:r>
    </w:p>
    <w:p w14:paraId="726449F3" w14:textId="77777777" w:rsidR="00EA42AE" w:rsidRPr="00AB57A3" w:rsidRDefault="00EA42AE" w:rsidP="00EA42AE">
      <w:pPr>
        <w:autoSpaceDE w:val="0"/>
        <w:autoSpaceDN w:val="0"/>
        <w:adjustRightInd w:val="0"/>
        <w:rPr>
          <w:rFonts w:eastAsia="Calibri" w:cs="Arial"/>
          <w:bCs/>
          <w:sz w:val="20"/>
          <w:lang w:eastAsia="ca-ES"/>
        </w:rPr>
      </w:pPr>
    </w:p>
    <w:p w14:paraId="0C75E332" w14:textId="77777777" w:rsidR="00EA42AE" w:rsidRPr="00AB57A3" w:rsidRDefault="00EA42AE" w:rsidP="00EA42AE">
      <w:pPr>
        <w:autoSpaceDE w:val="0"/>
        <w:autoSpaceDN w:val="0"/>
        <w:adjustRightInd w:val="0"/>
        <w:rPr>
          <w:rFonts w:eastAsia="Calibri" w:cs="Arial"/>
          <w:bCs/>
          <w:sz w:val="20"/>
          <w:lang w:eastAsia="ca-ES"/>
        </w:rPr>
      </w:pPr>
      <w:r w:rsidRPr="00AB57A3">
        <w:rPr>
          <w:rFonts w:eastAsia="Calibri" w:cs="Arial"/>
          <w:bCs/>
          <w:sz w:val="20"/>
          <w:lang w:eastAsia="ca-ES"/>
        </w:rPr>
        <w:t>En cas que no es faci baixa econòmica respecte el pressupost base de licitació la puntuació serà de 0 punts</w:t>
      </w:r>
    </w:p>
    <w:p w14:paraId="2199A8A4" w14:textId="77777777" w:rsidR="00EA42AE" w:rsidRPr="00AB57A3" w:rsidRDefault="00EA42AE" w:rsidP="00EA42AE">
      <w:pPr>
        <w:autoSpaceDE w:val="0"/>
        <w:autoSpaceDN w:val="0"/>
        <w:adjustRightInd w:val="0"/>
        <w:rPr>
          <w:rFonts w:eastAsia="Calibri" w:cs="Arial"/>
          <w:bCs/>
          <w:sz w:val="20"/>
          <w:lang w:eastAsia="ca-ES"/>
        </w:rPr>
      </w:pPr>
    </w:p>
    <w:p w14:paraId="1EE76D41" w14:textId="77777777" w:rsidR="00EA42AE" w:rsidRPr="00AB57A3" w:rsidRDefault="00EA42AE" w:rsidP="00EA42AE">
      <w:pPr>
        <w:autoSpaceDE w:val="0"/>
        <w:autoSpaceDN w:val="0"/>
        <w:adjustRightInd w:val="0"/>
        <w:rPr>
          <w:rFonts w:eastAsia="Calibri" w:cs="Arial"/>
          <w:sz w:val="20"/>
          <w:lang w:eastAsia="en-US"/>
        </w:rPr>
      </w:pPr>
      <w:r w:rsidRPr="00AB57A3">
        <w:rPr>
          <w:rFonts w:eastAsia="Calibri" w:cs="Arial"/>
          <w:bCs/>
          <w:sz w:val="20"/>
          <w:lang w:eastAsia="ca-ES"/>
        </w:rPr>
        <w:t xml:space="preserve">Els licitadors hauran de presentar una declaració responsable on es comprometin a mantenir en estoc permanent els productes indicats al PPT així com que </w:t>
      </w:r>
      <w:r w:rsidRPr="00AB57A3">
        <w:rPr>
          <w:rFonts w:eastAsia="Calibri" w:cs="Arial"/>
          <w:sz w:val="20"/>
          <w:lang w:eastAsia="en-US"/>
        </w:rPr>
        <w:t>el catàleg que presentin haurà d´estar actualitzat i haurà de ser vigent durant tota la vigència del contracte.</w:t>
      </w:r>
    </w:p>
    <w:p w14:paraId="3919A6CE" w14:textId="77777777" w:rsidR="00EA42AE" w:rsidRPr="006533BA" w:rsidRDefault="00EA42AE" w:rsidP="00EA42AE">
      <w:pPr>
        <w:rPr>
          <w:rFonts w:cs="Arial"/>
          <w:b/>
          <w:color w:val="000000"/>
          <w:spacing w:val="-2"/>
          <w:sz w:val="20"/>
        </w:rPr>
      </w:pPr>
    </w:p>
    <w:p w14:paraId="2820F897" w14:textId="77777777" w:rsidR="00EA42AE" w:rsidRPr="006533BA" w:rsidRDefault="00EA42AE" w:rsidP="00EA42AE">
      <w:pPr>
        <w:ind w:left="709"/>
        <w:rPr>
          <w:rFonts w:cs="Arial"/>
          <w:b/>
          <w:bCs/>
          <w:color w:val="000000"/>
          <w:spacing w:val="-2"/>
          <w:sz w:val="20"/>
        </w:rPr>
      </w:pPr>
      <w:r w:rsidRPr="006533BA">
        <w:rPr>
          <w:rFonts w:cs="Arial"/>
          <w:b/>
          <w:bCs/>
          <w:color w:val="000000"/>
          <w:spacing w:val="-2"/>
          <w:sz w:val="20"/>
        </w:rPr>
        <w:t>Import base (preu total sense IVA):</w:t>
      </w:r>
    </w:p>
    <w:p w14:paraId="13ED84D6" w14:textId="77777777" w:rsidR="00EA42AE" w:rsidRPr="006533BA" w:rsidRDefault="00EA42AE" w:rsidP="00EA42AE">
      <w:pPr>
        <w:ind w:left="709"/>
        <w:rPr>
          <w:rFonts w:cs="Arial"/>
          <w:b/>
          <w:bCs/>
          <w:color w:val="000000"/>
          <w:spacing w:val="-2"/>
          <w:sz w:val="20"/>
        </w:rPr>
      </w:pPr>
      <w:r w:rsidRPr="006533BA">
        <w:rPr>
          <w:rFonts w:cs="Arial"/>
          <w:b/>
          <w:bCs/>
          <w:color w:val="000000"/>
          <w:spacing w:val="-2"/>
          <w:sz w:val="20"/>
        </w:rPr>
        <w:t>Import IVA:</w:t>
      </w:r>
    </w:p>
    <w:p w14:paraId="1A0DC044" w14:textId="77777777" w:rsidR="00EA42AE" w:rsidRPr="006533BA" w:rsidRDefault="00EA42AE" w:rsidP="00EA42AE">
      <w:pPr>
        <w:ind w:left="709"/>
        <w:rPr>
          <w:rFonts w:cs="Arial"/>
          <w:b/>
          <w:bCs/>
          <w:color w:val="000000"/>
          <w:spacing w:val="-2"/>
          <w:sz w:val="20"/>
        </w:rPr>
      </w:pPr>
      <w:r w:rsidRPr="006533BA">
        <w:rPr>
          <w:rFonts w:cs="Arial"/>
          <w:b/>
          <w:bCs/>
          <w:color w:val="000000"/>
          <w:spacing w:val="-2"/>
          <w:sz w:val="20"/>
        </w:rPr>
        <w:t>Import total (preu total amb IVA):</w:t>
      </w:r>
    </w:p>
    <w:p w14:paraId="1C959EDD" w14:textId="77777777" w:rsidR="00EA42AE" w:rsidRPr="006533BA" w:rsidRDefault="00EA42AE" w:rsidP="00EA42AE">
      <w:pPr>
        <w:rPr>
          <w:rFonts w:cs="Arial"/>
          <w:color w:val="000000"/>
          <w:spacing w:val="-2"/>
          <w:sz w:val="20"/>
        </w:rPr>
      </w:pPr>
    </w:p>
    <w:p w14:paraId="32FC3391" w14:textId="77777777" w:rsidR="00EA42AE" w:rsidRPr="006533BA" w:rsidRDefault="00EA42AE" w:rsidP="00EA42AE">
      <w:pPr>
        <w:rPr>
          <w:rFonts w:cs="Arial"/>
          <w:color w:val="000000"/>
          <w:spacing w:val="-2"/>
          <w:sz w:val="20"/>
        </w:rPr>
      </w:pPr>
      <w:r w:rsidRPr="006533BA">
        <w:rPr>
          <w:rFonts w:cs="Arial"/>
          <w:color w:val="000000"/>
          <w:spacing w:val="-2"/>
          <w:sz w:val="20"/>
        </w:rPr>
        <w:t>Taula indicativa dels preus unitaris:</w:t>
      </w:r>
    </w:p>
    <w:p w14:paraId="10530CC2" w14:textId="77777777" w:rsidR="00EA42AE" w:rsidRPr="006533BA" w:rsidRDefault="00EA42AE" w:rsidP="00EA42AE">
      <w:pPr>
        <w:rPr>
          <w:rFonts w:cs="Arial"/>
          <w:color w:val="000000"/>
          <w:spacing w:val="-2"/>
          <w:sz w:val="20"/>
        </w:rPr>
      </w:pPr>
    </w:p>
    <w:tbl>
      <w:tblPr>
        <w:tblW w:w="9690" w:type="dxa"/>
        <w:jc w:val="center"/>
        <w:tblLayout w:type="fixed"/>
        <w:tblCellMar>
          <w:left w:w="70" w:type="dxa"/>
          <w:right w:w="70" w:type="dxa"/>
        </w:tblCellMar>
        <w:tblLook w:val="04A0" w:firstRow="1" w:lastRow="0" w:firstColumn="1" w:lastColumn="0" w:noHBand="0" w:noVBand="1"/>
      </w:tblPr>
      <w:tblGrid>
        <w:gridCol w:w="821"/>
        <w:gridCol w:w="1849"/>
        <w:gridCol w:w="751"/>
        <w:gridCol w:w="987"/>
        <w:gridCol w:w="1100"/>
        <w:gridCol w:w="1101"/>
        <w:gridCol w:w="1100"/>
        <w:gridCol w:w="1041"/>
        <w:gridCol w:w="940"/>
      </w:tblGrid>
      <w:tr w:rsidR="00EA42AE" w:rsidRPr="006533BA" w14:paraId="79BA2181" w14:textId="77777777" w:rsidTr="00162290">
        <w:trPr>
          <w:trHeight w:val="284"/>
          <w:jc w:val="center"/>
        </w:trPr>
        <w:tc>
          <w:tcPr>
            <w:tcW w:w="82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D1D221A" w14:textId="77777777" w:rsidR="00EA42AE" w:rsidRPr="006533BA" w:rsidRDefault="00EA42AE" w:rsidP="004E3F17">
            <w:pPr>
              <w:jc w:val="center"/>
              <w:rPr>
                <w:rFonts w:cs="Arial"/>
                <w:b/>
                <w:bCs/>
                <w:sz w:val="16"/>
                <w:szCs w:val="16"/>
              </w:rPr>
            </w:pPr>
            <w:r w:rsidRPr="006533BA">
              <w:rPr>
                <w:rFonts w:cs="Arial"/>
                <w:b/>
                <w:bCs/>
                <w:sz w:val="16"/>
                <w:szCs w:val="16"/>
              </w:rPr>
              <w:t>Número article</w:t>
            </w:r>
          </w:p>
        </w:tc>
        <w:tc>
          <w:tcPr>
            <w:tcW w:w="1849" w:type="dxa"/>
            <w:tcBorders>
              <w:top w:val="single" w:sz="4" w:space="0" w:color="auto"/>
              <w:left w:val="nil"/>
              <w:bottom w:val="single" w:sz="4" w:space="0" w:color="auto"/>
              <w:right w:val="single" w:sz="4" w:space="0" w:color="auto"/>
            </w:tcBorders>
            <w:shd w:val="clear" w:color="000000" w:fill="BFBFBF"/>
            <w:vAlign w:val="center"/>
            <w:hideMark/>
          </w:tcPr>
          <w:p w14:paraId="41B21F0E" w14:textId="77777777" w:rsidR="00EA42AE" w:rsidRPr="006533BA" w:rsidRDefault="00EA42AE" w:rsidP="004E3F17">
            <w:pPr>
              <w:jc w:val="center"/>
              <w:rPr>
                <w:rFonts w:cs="Arial"/>
                <w:b/>
                <w:bCs/>
                <w:sz w:val="16"/>
                <w:szCs w:val="16"/>
              </w:rPr>
            </w:pPr>
            <w:r w:rsidRPr="006533BA">
              <w:rPr>
                <w:rFonts w:cs="Arial"/>
                <w:b/>
                <w:bCs/>
                <w:sz w:val="16"/>
                <w:szCs w:val="16"/>
              </w:rPr>
              <w:t>Producte</w:t>
            </w:r>
          </w:p>
        </w:tc>
        <w:tc>
          <w:tcPr>
            <w:tcW w:w="751" w:type="dxa"/>
            <w:tcBorders>
              <w:top w:val="single" w:sz="4" w:space="0" w:color="auto"/>
              <w:left w:val="nil"/>
              <w:bottom w:val="single" w:sz="4" w:space="0" w:color="auto"/>
              <w:right w:val="single" w:sz="4" w:space="0" w:color="auto"/>
            </w:tcBorders>
            <w:shd w:val="clear" w:color="000000" w:fill="BFBFBF"/>
            <w:vAlign w:val="center"/>
          </w:tcPr>
          <w:p w14:paraId="695E2D3B" w14:textId="77777777" w:rsidR="00EA42AE" w:rsidRPr="006533BA" w:rsidRDefault="00EA42AE" w:rsidP="004E3F17">
            <w:pPr>
              <w:jc w:val="center"/>
              <w:rPr>
                <w:rFonts w:cs="Arial"/>
                <w:b/>
                <w:bCs/>
                <w:sz w:val="16"/>
                <w:szCs w:val="16"/>
              </w:rPr>
            </w:pPr>
            <w:r w:rsidRPr="006533BA">
              <w:rPr>
                <w:rFonts w:cs="Arial"/>
                <w:b/>
                <w:bCs/>
                <w:sz w:val="16"/>
                <w:szCs w:val="16"/>
              </w:rPr>
              <w:t>Unitats</w:t>
            </w:r>
          </w:p>
        </w:tc>
        <w:tc>
          <w:tcPr>
            <w:tcW w:w="98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CFA25C5" w14:textId="77777777" w:rsidR="00EA42AE" w:rsidRPr="006533BA" w:rsidRDefault="00EA42AE" w:rsidP="004E3F17">
            <w:pPr>
              <w:jc w:val="center"/>
              <w:rPr>
                <w:rFonts w:cs="Arial"/>
                <w:b/>
                <w:bCs/>
                <w:sz w:val="16"/>
                <w:szCs w:val="16"/>
              </w:rPr>
            </w:pPr>
            <w:r w:rsidRPr="006533BA">
              <w:rPr>
                <w:rFonts w:cs="Arial"/>
                <w:b/>
                <w:bCs/>
                <w:sz w:val="16"/>
                <w:szCs w:val="16"/>
              </w:rPr>
              <w:t>Preu unitari sense IVA</w:t>
            </w:r>
          </w:p>
        </w:tc>
        <w:tc>
          <w:tcPr>
            <w:tcW w:w="1100" w:type="dxa"/>
            <w:tcBorders>
              <w:top w:val="single" w:sz="4" w:space="0" w:color="auto"/>
              <w:left w:val="nil"/>
              <w:bottom w:val="single" w:sz="4" w:space="0" w:color="auto"/>
              <w:right w:val="single" w:sz="4" w:space="0" w:color="auto"/>
            </w:tcBorders>
            <w:shd w:val="clear" w:color="000000" w:fill="BFBFBF"/>
            <w:vAlign w:val="center"/>
          </w:tcPr>
          <w:p w14:paraId="0387E1A5" w14:textId="77777777" w:rsidR="00EA42AE" w:rsidRPr="006533BA" w:rsidRDefault="00EA42AE" w:rsidP="004E3F17">
            <w:pPr>
              <w:jc w:val="center"/>
              <w:rPr>
                <w:rFonts w:cs="Arial"/>
                <w:b/>
                <w:bCs/>
                <w:sz w:val="16"/>
                <w:szCs w:val="16"/>
              </w:rPr>
            </w:pPr>
            <w:r w:rsidRPr="006533BA">
              <w:rPr>
                <w:rFonts w:cs="Arial"/>
                <w:b/>
                <w:bCs/>
                <w:sz w:val="16"/>
                <w:szCs w:val="16"/>
                <w:u w:val="single"/>
              </w:rPr>
              <w:t>OFERTA</w:t>
            </w:r>
            <w:r w:rsidRPr="006533BA">
              <w:rPr>
                <w:rFonts w:cs="Arial"/>
                <w:b/>
                <w:bCs/>
                <w:sz w:val="16"/>
                <w:szCs w:val="16"/>
              </w:rPr>
              <w:t>: Preu unitari sense IVA</w:t>
            </w:r>
          </w:p>
        </w:tc>
        <w:tc>
          <w:tcPr>
            <w:tcW w:w="1101" w:type="dxa"/>
            <w:tcBorders>
              <w:top w:val="single" w:sz="4" w:space="0" w:color="auto"/>
              <w:left w:val="single" w:sz="4" w:space="0" w:color="auto"/>
              <w:bottom w:val="single" w:sz="4" w:space="0" w:color="auto"/>
              <w:right w:val="single" w:sz="4" w:space="0" w:color="auto"/>
            </w:tcBorders>
            <w:shd w:val="clear" w:color="000000" w:fill="BFBFBF"/>
            <w:vAlign w:val="center"/>
          </w:tcPr>
          <w:p w14:paraId="0EE819B6" w14:textId="77777777" w:rsidR="00EA42AE" w:rsidRPr="006533BA" w:rsidRDefault="00EA42AE" w:rsidP="004E3F17">
            <w:pPr>
              <w:jc w:val="center"/>
              <w:rPr>
                <w:rFonts w:cs="Arial"/>
                <w:b/>
                <w:bCs/>
                <w:sz w:val="16"/>
                <w:szCs w:val="16"/>
              </w:rPr>
            </w:pPr>
            <w:r w:rsidRPr="006533BA">
              <w:rPr>
                <w:rFonts w:cs="Arial"/>
                <w:b/>
                <w:bCs/>
                <w:sz w:val="16"/>
                <w:szCs w:val="16"/>
              </w:rPr>
              <w:t>Preu total sense IVA</w:t>
            </w:r>
          </w:p>
        </w:tc>
        <w:tc>
          <w:tcPr>
            <w:tcW w:w="1100" w:type="dxa"/>
            <w:tcBorders>
              <w:top w:val="single" w:sz="4" w:space="0" w:color="auto"/>
              <w:left w:val="nil"/>
              <w:bottom w:val="single" w:sz="4" w:space="0" w:color="auto"/>
              <w:right w:val="single" w:sz="4" w:space="0" w:color="auto"/>
            </w:tcBorders>
            <w:shd w:val="clear" w:color="000000" w:fill="BFBFBF"/>
            <w:vAlign w:val="center"/>
            <w:hideMark/>
          </w:tcPr>
          <w:p w14:paraId="792F1961" w14:textId="77777777" w:rsidR="00EA42AE" w:rsidRPr="006533BA" w:rsidRDefault="00EA42AE" w:rsidP="004E3F17">
            <w:pPr>
              <w:jc w:val="center"/>
              <w:rPr>
                <w:rFonts w:cs="Arial"/>
                <w:b/>
                <w:bCs/>
                <w:sz w:val="16"/>
                <w:szCs w:val="16"/>
              </w:rPr>
            </w:pPr>
            <w:r w:rsidRPr="006533BA">
              <w:rPr>
                <w:rFonts w:cs="Arial"/>
                <w:b/>
                <w:bCs/>
                <w:sz w:val="16"/>
                <w:szCs w:val="16"/>
                <w:u w:val="single"/>
              </w:rPr>
              <w:t>OFERTA</w:t>
            </w:r>
            <w:r w:rsidRPr="006533BA">
              <w:rPr>
                <w:rFonts w:cs="Arial"/>
                <w:b/>
                <w:bCs/>
                <w:sz w:val="16"/>
                <w:szCs w:val="16"/>
              </w:rPr>
              <w:t>: Preu total sense IVA</w:t>
            </w:r>
          </w:p>
        </w:tc>
        <w:tc>
          <w:tcPr>
            <w:tcW w:w="1041" w:type="dxa"/>
            <w:tcBorders>
              <w:top w:val="single" w:sz="4" w:space="0" w:color="auto"/>
              <w:left w:val="nil"/>
              <w:bottom w:val="single" w:sz="4" w:space="0" w:color="auto"/>
              <w:right w:val="single" w:sz="4" w:space="0" w:color="auto"/>
            </w:tcBorders>
            <w:shd w:val="clear" w:color="000000" w:fill="BFBFBF"/>
            <w:vAlign w:val="center"/>
            <w:hideMark/>
          </w:tcPr>
          <w:p w14:paraId="1EED9C45" w14:textId="77777777" w:rsidR="00EA42AE" w:rsidRPr="006533BA" w:rsidRDefault="00EA42AE" w:rsidP="004E3F17">
            <w:pPr>
              <w:jc w:val="center"/>
              <w:rPr>
                <w:rFonts w:cs="Arial"/>
                <w:b/>
                <w:bCs/>
                <w:sz w:val="16"/>
                <w:szCs w:val="16"/>
              </w:rPr>
            </w:pPr>
            <w:r w:rsidRPr="006533BA">
              <w:rPr>
                <w:rFonts w:cs="Arial"/>
                <w:b/>
                <w:bCs/>
                <w:sz w:val="16"/>
                <w:szCs w:val="16"/>
              </w:rPr>
              <w:t>Preu total amb IVA</w:t>
            </w:r>
          </w:p>
        </w:tc>
        <w:tc>
          <w:tcPr>
            <w:tcW w:w="940" w:type="dxa"/>
            <w:tcBorders>
              <w:top w:val="single" w:sz="4" w:space="0" w:color="auto"/>
              <w:left w:val="single" w:sz="4" w:space="0" w:color="auto"/>
              <w:bottom w:val="single" w:sz="4" w:space="0" w:color="auto"/>
              <w:right w:val="single" w:sz="4" w:space="0" w:color="auto"/>
            </w:tcBorders>
            <w:shd w:val="clear" w:color="000000" w:fill="BFBFBF"/>
            <w:vAlign w:val="center"/>
          </w:tcPr>
          <w:p w14:paraId="1C90CAA0" w14:textId="77777777" w:rsidR="00EA42AE" w:rsidRPr="006533BA" w:rsidRDefault="00EA42AE" w:rsidP="004E3F17">
            <w:pPr>
              <w:jc w:val="center"/>
              <w:rPr>
                <w:rFonts w:cs="Arial"/>
                <w:b/>
                <w:bCs/>
                <w:sz w:val="16"/>
                <w:szCs w:val="16"/>
              </w:rPr>
            </w:pPr>
            <w:r w:rsidRPr="006533BA">
              <w:rPr>
                <w:rFonts w:cs="Arial"/>
                <w:b/>
                <w:bCs/>
                <w:sz w:val="16"/>
                <w:szCs w:val="16"/>
                <w:u w:val="single"/>
              </w:rPr>
              <w:t>OFERTA</w:t>
            </w:r>
            <w:r w:rsidRPr="006533BA">
              <w:rPr>
                <w:rFonts w:cs="Arial"/>
                <w:b/>
                <w:bCs/>
                <w:sz w:val="16"/>
                <w:szCs w:val="16"/>
              </w:rPr>
              <w:t>: Preu total amb IVA</w:t>
            </w:r>
          </w:p>
        </w:tc>
      </w:tr>
      <w:tr w:rsidR="00EA42AE" w:rsidRPr="006533BA" w14:paraId="44E166BE" w14:textId="77777777" w:rsidTr="00162290">
        <w:trPr>
          <w:trHeight w:val="284"/>
          <w:jc w:val="center"/>
        </w:trPr>
        <w:tc>
          <w:tcPr>
            <w:tcW w:w="821" w:type="dxa"/>
            <w:tcBorders>
              <w:top w:val="single" w:sz="4" w:space="0" w:color="auto"/>
              <w:left w:val="single" w:sz="4" w:space="0" w:color="auto"/>
              <w:bottom w:val="single" w:sz="4" w:space="0" w:color="auto"/>
              <w:right w:val="single" w:sz="4" w:space="0" w:color="auto"/>
            </w:tcBorders>
            <w:shd w:val="clear" w:color="000000" w:fill="FFFFFF"/>
            <w:vAlign w:val="center"/>
          </w:tcPr>
          <w:p w14:paraId="74A459B5" w14:textId="77777777" w:rsidR="00EA42AE" w:rsidRPr="006533BA" w:rsidRDefault="00EA42AE" w:rsidP="004E3F17">
            <w:pPr>
              <w:jc w:val="center"/>
              <w:rPr>
                <w:rFonts w:cs="Arial"/>
                <w:sz w:val="16"/>
                <w:szCs w:val="16"/>
              </w:rPr>
            </w:pPr>
            <w:r w:rsidRPr="006533BA">
              <w:rPr>
                <w:rFonts w:cs="Arial"/>
                <w:sz w:val="16"/>
                <w:szCs w:val="16"/>
              </w:rPr>
              <w:t>1</w:t>
            </w:r>
          </w:p>
        </w:tc>
        <w:tc>
          <w:tcPr>
            <w:tcW w:w="1849" w:type="dxa"/>
            <w:tcBorders>
              <w:top w:val="single" w:sz="4" w:space="0" w:color="auto"/>
              <w:left w:val="nil"/>
              <w:bottom w:val="single" w:sz="4" w:space="0" w:color="auto"/>
              <w:right w:val="single" w:sz="4" w:space="0" w:color="auto"/>
            </w:tcBorders>
            <w:shd w:val="clear" w:color="000000" w:fill="FFFFFF"/>
            <w:vAlign w:val="center"/>
          </w:tcPr>
          <w:p w14:paraId="60125ABB" w14:textId="77777777" w:rsidR="00EA42AE" w:rsidRPr="006533BA" w:rsidRDefault="00EA42AE" w:rsidP="004E3F17">
            <w:pPr>
              <w:jc w:val="left"/>
              <w:rPr>
                <w:rFonts w:cs="Arial"/>
                <w:sz w:val="16"/>
                <w:szCs w:val="16"/>
              </w:rPr>
            </w:pPr>
            <w:r w:rsidRPr="006533BA">
              <w:rPr>
                <w:rFonts w:eastAsia="Calibri" w:cs="Arial"/>
                <w:sz w:val="16"/>
                <w:szCs w:val="16"/>
                <w:lang w:eastAsia="ca-ES"/>
              </w:rPr>
              <w:t>Xarxes de futbol 11</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3B2F9A04" w14:textId="77777777" w:rsidR="00EA42AE" w:rsidRPr="006533BA" w:rsidRDefault="00EA42AE" w:rsidP="004E3F17">
            <w:pPr>
              <w:jc w:val="center"/>
              <w:rPr>
                <w:rFonts w:cs="Arial"/>
                <w:sz w:val="16"/>
                <w:szCs w:val="16"/>
              </w:rPr>
            </w:pPr>
            <w:r w:rsidRPr="006533BA">
              <w:rPr>
                <w:rFonts w:eastAsia="Calibri" w:cs="Arial"/>
                <w:sz w:val="16"/>
                <w:szCs w:val="16"/>
                <w:lang w:eastAsia="ca-ES"/>
              </w:rPr>
              <w:t>30</w:t>
            </w:r>
          </w:p>
        </w:tc>
        <w:tc>
          <w:tcPr>
            <w:tcW w:w="987" w:type="dxa"/>
            <w:tcBorders>
              <w:top w:val="single" w:sz="4" w:space="0" w:color="auto"/>
              <w:left w:val="single" w:sz="4" w:space="0" w:color="auto"/>
              <w:bottom w:val="single" w:sz="4" w:space="0" w:color="auto"/>
              <w:right w:val="single" w:sz="4" w:space="0" w:color="auto"/>
            </w:tcBorders>
            <w:shd w:val="clear" w:color="000000" w:fill="FFFFFF"/>
            <w:vAlign w:val="center"/>
          </w:tcPr>
          <w:p w14:paraId="2C345C61" w14:textId="77777777" w:rsidR="00EA42AE" w:rsidRPr="006533BA" w:rsidRDefault="00EA42AE" w:rsidP="004E3F17">
            <w:pPr>
              <w:jc w:val="center"/>
              <w:rPr>
                <w:rFonts w:cs="Arial"/>
                <w:sz w:val="16"/>
                <w:szCs w:val="16"/>
              </w:rPr>
            </w:pPr>
            <w:r w:rsidRPr="006533BA">
              <w:rPr>
                <w:rFonts w:eastAsia="Calibri" w:cs="Arial"/>
                <w:sz w:val="16"/>
                <w:szCs w:val="16"/>
                <w:lang w:eastAsia="ca-ES"/>
              </w:rPr>
              <w:t>280,00 €</w:t>
            </w:r>
          </w:p>
        </w:tc>
        <w:tc>
          <w:tcPr>
            <w:tcW w:w="1100" w:type="dxa"/>
            <w:tcBorders>
              <w:top w:val="single" w:sz="4" w:space="0" w:color="auto"/>
              <w:left w:val="nil"/>
              <w:bottom w:val="single" w:sz="4" w:space="0" w:color="auto"/>
              <w:right w:val="single" w:sz="4" w:space="0" w:color="auto"/>
            </w:tcBorders>
            <w:shd w:val="clear" w:color="000000" w:fill="FFFFFF"/>
          </w:tcPr>
          <w:p w14:paraId="6FC8AF4E" w14:textId="77777777" w:rsidR="00EA42AE" w:rsidRPr="006533BA" w:rsidRDefault="00EA42AE" w:rsidP="004E3F17">
            <w:pPr>
              <w:jc w:val="center"/>
              <w:rPr>
                <w:rFonts w:cs="Arial"/>
                <w:sz w:val="16"/>
                <w:szCs w:val="16"/>
              </w:rPr>
            </w:pPr>
          </w:p>
        </w:tc>
        <w:tc>
          <w:tcPr>
            <w:tcW w:w="1101" w:type="dxa"/>
            <w:tcBorders>
              <w:top w:val="single" w:sz="4" w:space="0" w:color="auto"/>
              <w:left w:val="single" w:sz="4" w:space="0" w:color="auto"/>
              <w:bottom w:val="single" w:sz="4" w:space="0" w:color="auto"/>
              <w:right w:val="single" w:sz="4" w:space="0" w:color="auto"/>
            </w:tcBorders>
            <w:shd w:val="clear" w:color="000000" w:fill="FFFFFF"/>
            <w:vAlign w:val="center"/>
          </w:tcPr>
          <w:p w14:paraId="00FA3AC7" w14:textId="77777777" w:rsidR="00EA42AE" w:rsidRPr="006533BA" w:rsidRDefault="00EA42AE" w:rsidP="004E3F17">
            <w:pPr>
              <w:jc w:val="center"/>
              <w:rPr>
                <w:rFonts w:cs="Arial"/>
                <w:sz w:val="16"/>
                <w:szCs w:val="16"/>
              </w:rPr>
            </w:pPr>
            <w:r w:rsidRPr="006533BA">
              <w:rPr>
                <w:rFonts w:eastAsia="Calibri" w:cs="Arial"/>
                <w:sz w:val="16"/>
                <w:szCs w:val="16"/>
                <w:lang w:eastAsia="ca-ES"/>
              </w:rPr>
              <w:t>8.400,00 €</w:t>
            </w:r>
          </w:p>
        </w:tc>
        <w:tc>
          <w:tcPr>
            <w:tcW w:w="1100" w:type="dxa"/>
            <w:tcBorders>
              <w:top w:val="single" w:sz="4" w:space="0" w:color="auto"/>
              <w:left w:val="nil"/>
              <w:bottom w:val="single" w:sz="4" w:space="0" w:color="auto"/>
              <w:right w:val="single" w:sz="4" w:space="0" w:color="auto"/>
            </w:tcBorders>
            <w:shd w:val="clear" w:color="000000" w:fill="FFFFFF"/>
            <w:vAlign w:val="center"/>
          </w:tcPr>
          <w:p w14:paraId="1AAD8617" w14:textId="77777777" w:rsidR="00EA42AE" w:rsidRPr="006533BA" w:rsidRDefault="00EA42AE" w:rsidP="004E3F17">
            <w:pPr>
              <w:jc w:val="center"/>
              <w:rPr>
                <w:rFonts w:cs="Arial"/>
                <w:sz w:val="16"/>
                <w:szCs w:val="16"/>
              </w:rPr>
            </w:pPr>
          </w:p>
        </w:tc>
        <w:tc>
          <w:tcPr>
            <w:tcW w:w="1041" w:type="dxa"/>
            <w:tcBorders>
              <w:top w:val="single" w:sz="4" w:space="0" w:color="auto"/>
              <w:left w:val="nil"/>
              <w:bottom w:val="single" w:sz="4" w:space="0" w:color="auto"/>
              <w:right w:val="single" w:sz="4" w:space="0" w:color="auto"/>
            </w:tcBorders>
            <w:shd w:val="clear" w:color="000000" w:fill="FFFFFF"/>
            <w:vAlign w:val="center"/>
          </w:tcPr>
          <w:p w14:paraId="0DFDD0C4" w14:textId="77777777" w:rsidR="00EA42AE" w:rsidRPr="006533BA" w:rsidRDefault="00EA42AE" w:rsidP="004E3F17">
            <w:pPr>
              <w:jc w:val="center"/>
              <w:rPr>
                <w:rFonts w:cs="Arial"/>
                <w:sz w:val="16"/>
                <w:szCs w:val="16"/>
              </w:rPr>
            </w:pPr>
            <w:r w:rsidRPr="006533BA">
              <w:rPr>
                <w:rFonts w:eastAsia="Calibri" w:cs="Arial"/>
                <w:sz w:val="16"/>
                <w:szCs w:val="16"/>
                <w:lang w:eastAsia="ca-ES"/>
              </w:rPr>
              <w:t>10.164,00 €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5D3E94DA" w14:textId="77777777" w:rsidR="00EA42AE" w:rsidRPr="006533BA" w:rsidRDefault="00EA42AE" w:rsidP="004E3F17">
            <w:pPr>
              <w:jc w:val="center"/>
              <w:rPr>
                <w:rFonts w:cs="Arial"/>
                <w:sz w:val="16"/>
                <w:szCs w:val="16"/>
              </w:rPr>
            </w:pPr>
          </w:p>
        </w:tc>
      </w:tr>
      <w:tr w:rsidR="00EA42AE" w:rsidRPr="006533BA" w14:paraId="29779942"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162F6CA1" w14:textId="77777777" w:rsidR="00EA42AE" w:rsidRPr="006533BA" w:rsidRDefault="00EA42AE" w:rsidP="004E3F17">
            <w:pPr>
              <w:jc w:val="center"/>
              <w:rPr>
                <w:rFonts w:cs="Arial"/>
                <w:sz w:val="16"/>
                <w:szCs w:val="16"/>
              </w:rPr>
            </w:pPr>
            <w:r w:rsidRPr="006533BA">
              <w:rPr>
                <w:rFonts w:cs="Arial"/>
                <w:sz w:val="16"/>
                <w:szCs w:val="16"/>
              </w:rPr>
              <w:t>2</w:t>
            </w:r>
          </w:p>
        </w:tc>
        <w:tc>
          <w:tcPr>
            <w:tcW w:w="1849" w:type="dxa"/>
            <w:tcBorders>
              <w:top w:val="nil"/>
              <w:left w:val="nil"/>
              <w:bottom w:val="single" w:sz="4" w:space="0" w:color="auto"/>
              <w:right w:val="single" w:sz="4" w:space="0" w:color="auto"/>
            </w:tcBorders>
            <w:shd w:val="clear" w:color="000000" w:fill="FFFFFF"/>
            <w:vAlign w:val="center"/>
          </w:tcPr>
          <w:p w14:paraId="34671BA7" w14:textId="77777777" w:rsidR="00EA42AE" w:rsidRPr="006533BA" w:rsidRDefault="00EA42AE" w:rsidP="004E3F17">
            <w:pPr>
              <w:jc w:val="left"/>
              <w:rPr>
                <w:rFonts w:cs="Arial"/>
                <w:sz w:val="16"/>
                <w:szCs w:val="16"/>
              </w:rPr>
            </w:pPr>
            <w:r w:rsidRPr="006533BA">
              <w:rPr>
                <w:rFonts w:eastAsia="Calibri" w:cs="Arial"/>
                <w:sz w:val="16"/>
                <w:szCs w:val="16"/>
                <w:lang w:eastAsia="ca-ES"/>
              </w:rPr>
              <w:t>Xarxes de futbol 7</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729CB43A" w14:textId="77777777" w:rsidR="00EA42AE" w:rsidRPr="006533BA" w:rsidRDefault="00EA42AE" w:rsidP="004E3F17">
            <w:pPr>
              <w:jc w:val="center"/>
              <w:rPr>
                <w:rFonts w:cs="Arial"/>
                <w:sz w:val="16"/>
                <w:szCs w:val="16"/>
              </w:rPr>
            </w:pPr>
            <w:r w:rsidRPr="006533BA">
              <w:rPr>
                <w:rFonts w:eastAsia="Calibri" w:cs="Arial"/>
                <w:sz w:val="16"/>
                <w:szCs w:val="16"/>
                <w:lang w:eastAsia="ca-ES"/>
              </w:rPr>
              <w:t>40</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00BAF7C1" w14:textId="77777777" w:rsidR="00EA42AE" w:rsidRPr="006533BA" w:rsidRDefault="00EA42AE" w:rsidP="004E3F17">
            <w:pPr>
              <w:jc w:val="center"/>
              <w:rPr>
                <w:rFonts w:cs="Arial"/>
                <w:sz w:val="16"/>
                <w:szCs w:val="16"/>
              </w:rPr>
            </w:pPr>
            <w:r w:rsidRPr="006533BA">
              <w:rPr>
                <w:rFonts w:eastAsia="Calibri" w:cs="Arial"/>
                <w:sz w:val="16"/>
                <w:szCs w:val="16"/>
                <w:lang w:eastAsia="ca-ES"/>
              </w:rPr>
              <w:t>180,00 €</w:t>
            </w:r>
          </w:p>
        </w:tc>
        <w:tc>
          <w:tcPr>
            <w:tcW w:w="1100" w:type="dxa"/>
            <w:tcBorders>
              <w:top w:val="single" w:sz="4" w:space="0" w:color="auto"/>
              <w:left w:val="nil"/>
              <w:bottom w:val="single" w:sz="4" w:space="0" w:color="auto"/>
              <w:right w:val="single" w:sz="4" w:space="0" w:color="auto"/>
            </w:tcBorders>
            <w:shd w:val="clear" w:color="000000" w:fill="FFFFFF"/>
          </w:tcPr>
          <w:p w14:paraId="1FBF6322"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0C4AD5CA" w14:textId="77777777" w:rsidR="00EA42AE" w:rsidRPr="006533BA" w:rsidRDefault="00EA42AE" w:rsidP="004E3F17">
            <w:pPr>
              <w:jc w:val="center"/>
              <w:rPr>
                <w:rFonts w:cs="Arial"/>
                <w:sz w:val="16"/>
                <w:szCs w:val="16"/>
              </w:rPr>
            </w:pPr>
            <w:r w:rsidRPr="006533BA">
              <w:rPr>
                <w:rFonts w:eastAsia="Calibri" w:cs="Arial"/>
                <w:sz w:val="16"/>
                <w:szCs w:val="16"/>
                <w:lang w:eastAsia="ca-ES"/>
              </w:rPr>
              <w:t>7.200,00 €</w:t>
            </w:r>
          </w:p>
        </w:tc>
        <w:tc>
          <w:tcPr>
            <w:tcW w:w="1100" w:type="dxa"/>
            <w:tcBorders>
              <w:top w:val="nil"/>
              <w:left w:val="nil"/>
              <w:bottom w:val="single" w:sz="4" w:space="0" w:color="auto"/>
              <w:right w:val="single" w:sz="4" w:space="0" w:color="auto"/>
            </w:tcBorders>
            <w:shd w:val="clear" w:color="000000" w:fill="FFFFFF"/>
            <w:vAlign w:val="center"/>
          </w:tcPr>
          <w:p w14:paraId="2DF85B79"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2BD9EBD1" w14:textId="77777777" w:rsidR="00EA42AE" w:rsidRPr="006533BA" w:rsidRDefault="00EA42AE" w:rsidP="004E3F17">
            <w:pPr>
              <w:jc w:val="center"/>
              <w:rPr>
                <w:rFonts w:cs="Arial"/>
                <w:sz w:val="16"/>
                <w:szCs w:val="16"/>
              </w:rPr>
            </w:pPr>
            <w:r w:rsidRPr="006533BA">
              <w:rPr>
                <w:rFonts w:eastAsia="Calibri" w:cs="Arial"/>
                <w:sz w:val="16"/>
                <w:szCs w:val="16"/>
                <w:lang w:eastAsia="ca-ES"/>
              </w:rPr>
              <w:t>8.712,00 €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62386B41" w14:textId="77777777" w:rsidR="00EA42AE" w:rsidRPr="006533BA" w:rsidRDefault="00EA42AE" w:rsidP="004E3F17">
            <w:pPr>
              <w:jc w:val="center"/>
              <w:rPr>
                <w:rFonts w:cs="Arial"/>
                <w:sz w:val="16"/>
                <w:szCs w:val="16"/>
              </w:rPr>
            </w:pPr>
          </w:p>
        </w:tc>
      </w:tr>
      <w:tr w:rsidR="00EA42AE" w:rsidRPr="006533BA" w14:paraId="0D062C59"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6C3F45B3" w14:textId="77777777" w:rsidR="00EA42AE" w:rsidRPr="006533BA" w:rsidRDefault="00EA42AE" w:rsidP="004E3F17">
            <w:pPr>
              <w:jc w:val="center"/>
              <w:rPr>
                <w:rFonts w:cs="Arial"/>
                <w:sz w:val="16"/>
                <w:szCs w:val="16"/>
              </w:rPr>
            </w:pPr>
            <w:r w:rsidRPr="006533BA">
              <w:rPr>
                <w:rFonts w:cs="Arial"/>
                <w:sz w:val="16"/>
                <w:szCs w:val="16"/>
              </w:rPr>
              <w:t>3</w:t>
            </w:r>
          </w:p>
        </w:tc>
        <w:tc>
          <w:tcPr>
            <w:tcW w:w="1849" w:type="dxa"/>
            <w:tcBorders>
              <w:top w:val="nil"/>
              <w:left w:val="nil"/>
              <w:bottom w:val="single" w:sz="4" w:space="0" w:color="auto"/>
              <w:right w:val="single" w:sz="4" w:space="0" w:color="auto"/>
            </w:tcBorders>
            <w:shd w:val="clear" w:color="000000" w:fill="FFFFFF"/>
            <w:vAlign w:val="center"/>
          </w:tcPr>
          <w:p w14:paraId="5261E43B" w14:textId="77777777" w:rsidR="00EA42AE" w:rsidRPr="006533BA" w:rsidRDefault="00EA42AE" w:rsidP="004E3F17">
            <w:pPr>
              <w:jc w:val="left"/>
              <w:rPr>
                <w:rFonts w:cs="Arial"/>
                <w:sz w:val="16"/>
                <w:szCs w:val="16"/>
              </w:rPr>
            </w:pPr>
            <w:r w:rsidRPr="006533BA">
              <w:rPr>
                <w:rFonts w:eastAsia="Calibri" w:cs="Arial"/>
                <w:sz w:val="16"/>
                <w:szCs w:val="16"/>
                <w:lang w:eastAsia="ca-ES"/>
              </w:rPr>
              <w:t>Xarxes de futbol sala / handbol</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107D7D2F" w14:textId="77777777" w:rsidR="00EA42AE" w:rsidRPr="006533BA" w:rsidRDefault="00EA42AE" w:rsidP="004E3F17">
            <w:pPr>
              <w:jc w:val="center"/>
              <w:rPr>
                <w:rFonts w:cs="Arial"/>
                <w:sz w:val="16"/>
                <w:szCs w:val="16"/>
              </w:rPr>
            </w:pPr>
            <w:r w:rsidRPr="006533BA">
              <w:rPr>
                <w:rFonts w:eastAsia="Calibri" w:cs="Arial"/>
                <w:sz w:val="16"/>
                <w:szCs w:val="16"/>
                <w:lang w:eastAsia="ca-ES"/>
              </w:rPr>
              <w:t>60</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39382E12" w14:textId="77777777" w:rsidR="00EA42AE" w:rsidRPr="006533BA" w:rsidRDefault="00EA42AE" w:rsidP="004E3F17">
            <w:pPr>
              <w:jc w:val="center"/>
              <w:rPr>
                <w:rFonts w:cs="Arial"/>
                <w:sz w:val="16"/>
                <w:szCs w:val="16"/>
              </w:rPr>
            </w:pPr>
            <w:r w:rsidRPr="006533BA">
              <w:rPr>
                <w:rFonts w:eastAsia="Calibri" w:cs="Arial"/>
                <w:sz w:val="16"/>
                <w:szCs w:val="16"/>
                <w:lang w:eastAsia="ca-ES"/>
              </w:rPr>
              <w:t>140,00 €</w:t>
            </w:r>
          </w:p>
        </w:tc>
        <w:tc>
          <w:tcPr>
            <w:tcW w:w="1100" w:type="dxa"/>
            <w:tcBorders>
              <w:top w:val="single" w:sz="4" w:space="0" w:color="auto"/>
              <w:left w:val="nil"/>
              <w:bottom w:val="single" w:sz="4" w:space="0" w:color="auto"/>
              <w:right w:val="single" w:sz="4" w:space="0" w:color="auto"/>
            </w:tcBorders>
            <w:shd w:val="clear" w:color="000000" w:fill="FFFFFF"/>
          </w:tcPr>
          <w:p w14:paraId="3B4C32A5"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753FB011" w14:textId="77777777" w:rsidR="00EA42AE" w:rsidRPr="006533BA" w:rsidRDefault="00EA42AE" w:rsidP="004E3F17">
            <w:pPr>
              <w:jc w:val="center"/>
              <w:rPr>
                <w:rFonts w:cs="Arial"/>
                <w:sz w:val="16"/>
                <w:szCs w:val="16"/>
              </w:rPr>
            </w:pPr>
            <w:r w:rsidRPr="006533BA">
              <w:rPr>
                <w:rFonts w:eastAsia="Calibri" w:cs="Arial"/>
                <w:sz w:val="16"/>
                <w:szCs w:val="16"/>
                <w:lang w:eastAsia="ca-ES"/>
              </w:rPr>
              <w:t>8.400,00 €</w:t>
            </w:r>
          </w:p>
        </w:tc>
        <w:tc>
          <w:tcPr>
            <w:tcW w:w="1100" w:type="dxa"/>
            <w:tcBorders>
              <w:top w:val="nil"/>
              <w:left w:val="nil"/>
              <w:bottom w:val="single" w:sz="4" w:space="0" w:color="auto"/>
              <w:right w:val="single" w:sz="4" w:space="0" w:color="auto"/>
            </w:tcBorders>
            <w:shd w:val="clear" w:color="000000" w:fill="FFFFFF"/>
            <w:vAlign w:val="center"/>
          </w:tcPr>
          <w:p w14:paraId="27526AFF"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1FDF84FE" w14:textId="77777777" w:rsidR="00EA42AE" w:rsidRPr="006533BA" w:rsidRDefault="00EA42AE" w:rsidP="004E3F17">
            <w:pPr>
              <w:jc w:val="center"/>
              <w:rPr>
                <w:rFonts w:cs="Arial"/>
                <w:sz w:val="16"/>
                <w:szCs w:val="16"/>
              </w:rPr>
            </w:pPr>
            <w:r w:rsidRPr="006533BA">
              <w:rPr>
                <w:rFonts w:eastAsia="Calibri" w:cs="Arial"/>
                <w:sz w:val="16"/>
                <w:szCs w:val="16"/>
                <w:lang w:eastAsia="ca-ES"/>
              </w:rPr>
              <w:t>10.164,00 €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5CFDBB45" w14:textId="77777777" w:rsidR="00EA42AE" w:rsidRPr="006533BA" w:rsidRDefault="00EA42AE" w:rsidP="004E3F17">
            <w:pPr>
              <w:jc w:val="center"/>
              <w:rPr>
                <w:rFonts w:cs="Arial"/>
                <w:sz w:val="16"/>
                <w:szCs w:val="16"/>
              </w:rPr>
            </w:pPr>
          </w:p>
        </w:tc>
      </w:tr>
      <w:tr w:rsidR="00EA42AE" w:rsidRPr="006533BA" w14:paraId="32F12086"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40E0037C" w14:textId="77777777" w:rsidR="00EA42AE" w:rsidRPr="006533BA" w:rsidRDefault="00EA42AE" w:rsidP="004E3F17">
            <w:pPr>
              <w:jc w:val="center"/>
              <w:rPr>
                <w:rFonts w:cs="Arial"/>
                <w:sz w:val="16"/>
                <w:szCs w:val="16"/>
              </w:rPr>
            </w:pPr>
            <w:r w:rsidRPr="006533BA">
              <w:rPr>
                <w:rFonts w:cs="Arial"/>
                <w:sz w:val="16"/>
                <w:szCs w:val="16"/>
              </w:rPr>
              <w:t>4</w:t>
            </w:r>
          </w:p>
        </w:tc>
        <w:tc>
          <w:tcPr>
            <w:tcW w:w="1849" w:type="dxa"/>
            <w:tcBorders>
              <w:top w:val="nil"/>
              <w:left w:val="nil"/>
              <w:bottom w:val="single" w:sz="4" w:space="0" w:color="auto"/>
              <w:right w:val="single" w:sz="4" w:space="0" w:color="auto"/>
            </w:tcBorders>
            <w:shd w:val="clear" w:color="000000" w:fill="FFFFFF"/>
            <w:vAlign w:val="center"/>
          </w:tcPr>
          <w:p w14:paraId="6CF28BE1" w14:textId="77777777" w:rsidR="00EA42AE" w:rsidRPr="006533BA" w:rsidRDefault="00EA42AE" w:rsidP="004E3F17">
            <w:pPr>
              <w:jc w:val="left"/>
              <w:rPr>
                <w:rFonts w:cs="Arial"/>
                <w:sz w:val="16"/>
                <w:szCs w:val="16"/>
              </w:rPr>
            </w:pPr>
            <w:r w:rsidRPr="006533BA">
              <w:rPr>
                <w:rFonts w:eastAsia="Calibri" w:cs="Arial"/>
                <w:sz w:val="16"/>
                <w:szCs w:val="16"/>
                <w:lang w:eastAsia="ca-ES"/>
              </w:rPr>
              <w:t>Porteries de futbol sala / handbol d´alumini</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2FED1CCB" w14:textId="77777777" w:rsidR="00EA42AE" w:rsidRPr="006533BA" w:rsidRDefault="00EA42AE" w:rsidP="004E3F17">
            <w:pPr>
              <w:jc w:val="center"/>
              <w:rPr>
                <w:rFonts w:cs="Arial"/>
                <w:sz w:val="16"/>
                <w:szCs w:val="16"/>
              </w:rPr>
            </w:pPr>
            <w:r w:rsidRPr="006533BA">
              <w:rPr>
                <w:rFonts w:eastAsia="Calibri" w:cs="Arial"/>
                <w:sz w:val="16"/>
                <w:szCs w:val="16"/>
                <w:lang w:eastAsia="ca-ES"/>
              </w:rPr>
              <w:t>4</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36765A82" w14:textId="77777777" w:rsidR="00EA42AE" w:rsidRPr="006533BA" w:rsidRDefault="00EA42AE" w:rsidP="004E3F17">
            <w:pPr>
              <w:jc w:val="center"/>
              <w:rPr>
                <w:rFonts w:cs="Arial"/>
                <w:sz w:val="16"/>
                <w:szCs w:val="16"/>
              </w:rPr>
            </w:pPr>
            <w:r w:rsidRPr="006533BA">
              <w:rPr>
                <w:rFonts w:eastAsia="Calibri" w:cs="Arial"/>
                <w:sz w:val="16"/>
                <w:szCs w:val="16"/>
                <w:lang w:eastAsia="ca-ES"/>
              </w:rPr>
              <w:t>2.100,00 €</w:t>
            </w:r>
          </w:p>
        </w:tc>
        <w:tc>
          <w:tcPr>
            <w:tcW w:w="1100" w:type="dxa"/>
            <w:tcBorders>
              <w:top w:val="single" w:sz="4" w:space="0" w:color="auto"/>
              <w:left w:val="nil"/>
              <w:bottom w:val="single" w:sz="4" w:space="0" w:color="auto"/>
              <w:right w:val="single" w:sz="4" w:space="0" w:color="auto"/>
            </w:tcBorders>
            <w:shd w:val="clear" w:color="000000" w:fill="FFFFFF"/>
          </w:tcPr>
          <w:p w14:paraId="757B00FE"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0AE21354" w14:textId="77777777" w:rsidR="00EA42AE" w:rsidRPr="006533BA" w:rsidRDefault="00EA42AE" w:rsidP="004E3F17">
            <w:pPr>
              <w:jc w:val="center"/>
              <w:rPr>
                <w:rFonts w:cs="Arial"/>
                <w:sz w:val="16"/>
                <w:szCs w:val="16"/>
              </w:rPr>
            </w:pPr>
            <w:r w:rsidRPr="006533BA">
              <w:rPr>
                <w:rFonts w:eastAsia="Calibri" w:cs="Arial"/>
                <w:sz w:val="16"/>
                <w:szCs w:val="16"/>
                <w:lang w:eastAsia="ca-ES"/>
              </w:rPr>
              <w:t>8.400,00 €</w:t>
            </w:r>
          </w:p>
        </w:tc>
        <w:tc>
          <w:tcPr>
            <w:tcW w:w="1100" w:type="dxa"/>
            <w:tcBorders>
              <w:top w:val="nil"/>
              <w:left w:val="nil"/>
              <w:bottom w:val="single" w:sz="4" w:space="0" w:color="auto"/>
              <w:right w:val="single" w:sz="4" w:space="0" w:color="auto"/>
            </w:tcBorders>
            <w:shd w:val="clear" w:color="000000" w:fill="FFFFFF"/>
            <w:vAlign w:val="center"/>
          </w:tcPr>
          <w:p w14:paraId="1E0C2528"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52FA2661" w14:textId="77777777" w:rsidR="00EA42AE" w:rsidRPr="006533BA" w:rsidRDefault="00EA42AE" w:rsidP="004E3F17">
            <w:pPr>
              <w:jc w:val="center"/>
              <w:rPr>
                <w:rFonts w:cs="Arial"/>
                <w:sz w:val="16"/>
                <w:szCs w:val="16"/>
              </w:rPr>
            </w:pPr>
            <w:r w:rsidRPr="006533BA">
              <w:rPr>
                <w:rFonts w:eastAsia="Calibri" w:cs="Arial"/>
                <w:sz w:val="16"/>
                <w:szCs w:val="16"/>
                <w:lang w:eastAsia="ca-ES"/>
              </w:rPr>
              <w:t>10.164,00 €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619F2F94" w14:textId="77777777" w:rsidR="00EA42AE" w:rsidRPr="006533BA" w:rsidRDefault="00EA42AE" w:rsidP="004E3F17">
            <w:pPr>
              <w:jc w:val="center"/>
              <w:rPr>
                <w:rFonts w:cs="Arial"/>
                <w:sz w:val="16"/>
                <w:szCs w:val="16"/>
              </w:rPr>
            </w:pPr>
          </w:p>
        </w:tc>
      </w:tr>
      <w:tr w:rsidR="00EA42AE" w:rsidRPr="006533BA" w14:paraId="5649A444"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677993C3" w14:textId="77777777" w:rsidR="00EA42AE" w:rsidRPr="006533BA" w:rsidRDefault="00EA42AE" w:rsidP="004E3F17">
            <w:pPr>
              <w:jc w:val="center"/>
              <w:rPr>
                <w:rFonts w:cs="Arial"/>
                <w:sz w:val="16"/>
                <w:szCs w:val="16"/>
              </w:rPr>
            </w:pPr>
            <w:r w:rsidRPr="006533BA">
              <w:rPr>
                <w:rFonts w:cs="Arial"/>
                <w:sz w:val="16"/>
                <w:szCs w:val="16"/>
              </w:rPr>
              <w:t>5</w:t>
            </w:r>
          </w:p>
        </w:tc>
        <w:tc>
          <w:tcPr>
            <w:tcW w:w="1849" w:type="dxa"/>
            <w:tcBorders>
              <w:top w:val="nil"/>
              <w:left w:val="nil"/>
              <w:bottom w:val="single" w:sz="4" w:space="0" w:color="auto"/>
              <w:right w:val="single" w:sz="4" w:space="0" w:color="auto"/>
            </w:tcBorders>
            <w:shd w:val="clear" w:color="000000" w:fill="FFFFFF"/>
            <w:vAlign w:val="center"/>
          </w:tcPr>
          <w:p w14:paraId="3E268CF0" w14:textId="77777777" w:rsidR="00EA42AE" w:rsidRPr="006533BA" w:rsidRDefault="00EA42AE" w:rsidP="004E3F17">
            <w:pPr>
              <w:jc w:val="left"/>
              <w:rPr>
                <w:rFonts w:cs="Arial"/>
                <w:sz w:val="16"/>
                <w:szCs w:val="16"/>
              </w:rPr>
            </w:pPr>
            <w:r w:rsidRPr="006533BA">
              <w:rPr>
                <w:rFonts w:eastAsia="Calibri" w:cs="Arial"/>
                <w:sz w:val="16"/>
                <w:szCs w:val="16"/>
                <w:lang w:eastAsia="ca-ES"/>
              </w:rPr>
              <w:t>Xarxes de Basquet</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67F998A5" w14:textId="77777777" w:rsidR="00EA42AE" w:rsidRPr="006533BA" w:rsidRDefault="00EA42AE" w:rsidP="004E3F17">
            <w:pPr>
              <w:jc w:val="center"/>
              <w:rPr>
                <w:rFonts w:cs="Arial"/>
                <w:sz w:val="16"/>
                <w:szCs w:val="16"/>
              </w:rPr>
            </w:pPr>
            <w:r w:rsidRPr="006533BA">
              <w:rPr>
                <w:rFonts w:eastAsia="Calibri" w:cs="Arial"/>
                <w:sz w:val="16"/>
                <w:szCs w:val="16"/>
                <w:lang w:eastAsia="ca-ES"/>
              </w:rPr>
              <w:t>50</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6D61DA64" w14:textId="77777777" w:rsidR="00EA42AE" w:rsidRPr="006533BA" w:rsidRDefault="00EA42AE" w:rsidP="004E3F17">
            <w:pPr>
              <w:jc w:val="center"/>
              <w:rPr>
                <w:rFonts w:cs="Arial"/>
                <w:sz w:val="16"/>
                <w:szCs w:val="16"/>
              </w:rPr>
            </w:pPr>
            <w:r w:rsidRPr="006533BA">
              <w:rPr>
                <w:rFonts w:eastAsia="Calibri" w:cs="Arial"/>
                <w:sz w:val="16"/>
                <w:szCs w:val="16"/>
                <w:lang w:eastAsia="ca-ES"/>
              </w:rPr>
              <w:t>9,00 €</w:t>
            </w:r>
          </w:p>
        </w:tc>
        <w:tc>
          <w:tcPr>
            <w:tcW w:w="1100" w:type="dxa"/>
            <w:tcBorders>
              <w:top w:val="single" w:sz="4" w:space="0" w:color="auto"/>
              <w:left w:val="nil"/>
              <w:bottom w:val="single" w:sz="4" w:space="0" w:color="auto"/>
              <w:right w:val="single" w:sz="4" w:space="0" w:color="auto"/>
            </w:tcBorders>
            <w:shd w:val="clear" w:color="000000" w:fill="FFFFFF"/>
          </w:tcPr>
          <w:p w14:paraId="5E04101C"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5CEADDA8" w14:textId="77777777" w:rsidR="00EA42AE" w:rsidRPr="006533BA" w:rsidRDefault="00EA42AE" w:rsidP="004E3F17">
            <w:pPr>
              <w:jc w:val="center"/>
              <w:rPr>
                <w:rFonts w:cs="Arial"/>
                <w:sz w:val="16"/>
                <w:szCs w:val="16"/>
              </w:rPr>
            </w:pPr>
            <w:r w:rsidRPr="006533BA">
              <w:rPr>
                <w:rFonts w:eastAsia="Calibri" w:cs="Arial"/>
                <w:sz w:val="16"/>
                <w:szCs w:val="16"/>
                <w:lang w:eastAsia="ca-ES"/>
              </w:rPr>
              <w:t>450,00 €</w:t>
            </w:r>
          </w:p>
        </w:tc>
        <w:tc>
          <w:tcPr>
            <w:tcW w:w="1100" w:type="dxa"/>
            <w:tcBorders>
              <w:top w:val="nil"/>
              <w:left w:val="nil"/>
              <w:bottom w:val="single" w:sz="4" w:space="0" w:color="auto"/>
              <w:right w:val="single" w:sz="4" w:space="0" w:color="auto"/>
            </w:tcBorders>
            <w:shd w:val="clear" w:color="000000" w:fill="FFFFFF"/>
            <w:vAlign w:val="center"/>
          </w:tcPr>
          <w:p w14:paraId="39466DEB"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5DF39BD3" w14:textId="77777777" w:rsidR="00EA42AE" w:rsidRPr="006533BA" w:rsidRDefault="00EA42AE" w:rsidP="004E3F17">
            <w:pPr>
              <w:jc w:val="center"/>
              <w:rPr>
                <w:rFonts w:cs="Arial"/>
                <w:sz w:val="16"/>
                <w:szCs w:val="16"/>
              </w:rPr>
            </w:pPr>
            <w:r w:rsidRPr="006533BA">
              <w:rPr>
                <w:rFonts w:eastAsia="Calibri" w:cs="Arial"/>
                <w:sz w:val="16"/>
                <w:szCs w:val="16"/>
                <w:lang w:eastAsia="ca-ES"/>
              </w:rPr>
              <w:t>544,50 €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65ADC41E" w14:textId="77777777" w:rsidR="00EA42AE" w:rsidRPr="006533BA" w:rsidRDefault="00EA42AE" w:rsidP="004E3F17">
            <w:pPr>
              <w:jc w:val="center"/>
              <w:rPr>
                <w:rFonts w:cs="Arial"/>
                <w:sz w:val="16"/>
                <w:szCs w:val="16"/>
              </w:rPr>
            </w:pPr>
          </w:p>
        </w:tc>
      </w:tr>
      <w:tr w:rsidR="00EA42AE" w:rsidRPr="006533BA" w14:paraId="51989749"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622F97B9" w14:textId="77777777" w:rsidR="00EA42AE" w:rsidRPr="006533BA" w:rsidRDefault="00EA42AE" w:rsidP="004E3F17">
            <w:pPr>
              <w:jc w:val="center"/>
              <w:rPr>
                <w:rFonts w:cs="Arial"/>
                <w:sz w:val="16"/>
                <w:szCs w:val="16"/>
              </w:rPr>
            </w:pPr>
            <w:r w:rsidRPr="006533BA">
              <w:rPr>
                <w:rFonts w:cs="Arial"/>
                <w:sz w:val="16"/>
                <w:szCs w:val="16"/>
              </w:rPr>
              <w:t>6</w:t>
            </w:r>
          </w:p>
        </w:tc>
        <w:tc>
          <w:tcPr>
            <w:tcW w:w="1849" w:type="dxa"/>
            <w:tcBorders>
              <w:top w:val="nil"/>
              <w:left w:val="nil"/>
              <w:bottom w:val="single" w:sz="4" w:space="0" w:color="auto"/>
              <w:right w:val="single" w:sz="4" w:space="0" w:color="auto"/>
            </w:tcBorders>
            <w:shd w:val="clear" w:color="000000" w:fill="FFFFFF"/>
            <w:vAlign w:val="center"/>
          </w:tcPr>
          <w:p w14:paraId="56DC77EF" w14:textId="77777777" w:rsidR="00EA42AE" w:rsidRPr="006533BA" w:rsidRDefault="00EA42AE" w:rsidP="004E3F17">
            <w:pPr>
              <w:jc w:val="left"/>
              <w:rPr>
                <w:rFonts w:cs="Arial"/>
                <w:sz w:val="16"/>
                <w:szCs w:val="16"/>
              </w:rPr>
            </w:pPr>
            <w:r w:rsidRPr="006533BA">
              <w:rPr>
                <w:rFonts w:eastAsia="Calibri" w:cs="Arial"/>
                <w:sz w:val="16"/>
                <w:szCs w:val="16"/>
                <w:lang w:eastAsia="ca-ES"/>
              </w:rPr>
              <w:t xml:space="preserve">Xarxes de porteries hoquei </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62F202F5" w14:textId="77777777" w:rsidR="00EA42AE" w:rsidRPr="006533BA" w:rsidRDefault="00EA42AE" w:rsidP="004E3F17">
            <w:pPr>
              <w:jc w:val="center"/>
              <w:rPr>
                <w:rFonts w:cs="Arial"/>
                <w:sz w:val="16"/>
                <w:szCs w:val="16"/>
              </w:rPr>
            </w:pPr>
            <w:r w:rsidRPr="006533BA">
              <w:rPr>
                <w:rFonts w:eastAsia="Calibri" w:cs="Arial"/>
                <w:sz w:val="16"/>
                <w:szCs w:val="16"/>
                <w:lang w:eastAsia="ca-ES"/>
              </w:rPr>
              <w:t>2</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796869DC" w14:textId="77777777" w:rsidR="00EA42AE" w:rsidRPr="006533BA" w:rsidRDefault="00EA42AE" w:rsidP="004E3F17">
            <w:pPr>
              <w:jc w:val="center"/>
              <w:rPr>
                <w:rFonts w:cs="Arial"/>
                <w:sz w:val="16"/>
                <w:szCs w:val="16"/>
              </w:rPr>
            </w:pPr>
            <w:r w:rsidRPr="006533BA">
              <w:rPr>
                <w:rFonts w:eastAsia="Calibri" w:cs="Arial"/>
                <w:sz w:val="16"/>
                <w:szCs w:val="16"/>
                <w:lang w:eastAsia="ca-ES"/>
              </w:rPr>
              <w:t>260,00 €</w:t>
            </w:r>
          </w:p>
        </w:tc>
        <w:tc>
          <w:tcPr>
            <w:tcW w:w="1100" w:type="dxa"/>
            <w:tcBorders>
              <w:top w:val="single" w:sz="4" w:space="0" w:color="auto"/>
              <w:left w:val="nil"/>
              <w:bottom w:val="single" w:sz="4" w:space="0" w:color="auto"/>
              <w:right w:val="single" w:sz="4" w:space="0" w:color="auto"/>
            </w:tcBorders>
            <w:shd w:val="clear" w:color="000000" w:fill="FFFFFF"/>
          </w:tcPr>
          <w:p w14:paraId="35B21C9A"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0D000735" w14:textId="77777777" w:rsidR="00EA42AE" w:rsidRPr="006533BA" w:rsidRDefault="00EA42AE" w:rsidP="004E3F17">
            <w:pPr>
              <w:jc w:val="center"/>
              <w:rPr>
                <w:rFonts w:cs="Arial"/>
                <w:sz w:val="16"/>
                <w:szCs w:val="16"/>
              </w:rPr>
            </w:pPr>
            <w:r w:rsidRPr="006533BA">
              <w:rPr>
                <w:rFonts w:eastAsia="Calibri" w:cs="Arial"/>
                <w:sz w:val="16"/>
                <w:szCs w:val="16"/>
                <w:lang w:eastAsia="ca-ES"/>
              </w:rPr>
              <w:t>520,00 €</w:t>
            </w:r>
          </w:p>
        </w:tc>
        <w:tc>
          <w:tcPr>
            <w:tcW w:w="1100" w:type="dxa"/>
            <w:tcBorders>
              <w:top w:val="nil"/>
              <w:left w:val="nil"/>
              <w:bottom w:val="single" w:sz="4" w:space="0" w:color="auto"/>
              <w:right w:val="single" w:sz="4" w:space="0" w:color="auto"/>
            </w:tcBorders>
            <w:shd w:val="clear" w:color="000000" w:fill="FFFFFF"/>
            <w:vAlign w:val="center"/>
          </w:tcPr>
          <w:p w14:paraId="552125C3"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73B29BCE" w14:textId="77777777" w:rsidR="00EA42AE" w:rsidRPr="006533BA" w:rsidRDefault="00EA42AE" w:rsidP="004E3F17">
            <w:pPr>
              <w:jc w:val="center"/>
              <w:rPr>
                <w:rFonts w:cs="Arial"/>
                <w:sz w:val="16"/>
                <w:szCs w:val="16"/>
              </w:rPr>
            </w:pPr>
            <w:r w:rsidRPr="006533BA">
              <w:rPr>
                <w:rFonts w:eastAsia="Calibri" w:cs="Arial"/>
                <w:sz w:val="16"/>
                <w:szCs w:val="16"/>
                <w:lang w:eastAsia="ca-ES"/>
              </w:rPr>
              <w:t>629,20 €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2610123E" w14:textId="77777777" w:rsidR="00EA42AE" w:rsidRPr="006533BA" w:rsidRDefault="00EA42AE" w:rsidP="004E3F17">
            <w:pPr>
              <w:jc w:val="center"/>
              <w:rPr>
                <w:rFonts w:cs="Arial"/>
                <w:sz w:val="16"/>
                <w:szCs w:val="16"/>
              </w:rPr>
            </w:pPr>
          </w:p>
        </w:tc>
      </w:tr>
      <w:tr w:rsidR="00EA42AE" w:rsidRPr="006533BA" w14:paraId="1A38DFF6"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65F09F4A" w14:textId="77777777" w:rsidR="00EA42AE" w:rsidRPr="006533BA" w:rsidRDefault="00EA42AE" w:rsidP="004E3F17">
            <w:pPr>
              <w:jc w:val="center"/>
              <w:rPr>
                <w:rFonts w:cs="Arial"/>
                <w:sz w:val="16"/>
                <w:szCs w:val="16"/>
              </w:rPr>
            </w:pPr>
            <w:r w:rsidRPr="006533BA">
              <w:rPr>
                <w:rFonts w:cs="Arial"/>
                <w:sz w:val="16"/>
                <w:szCs w:val="16"/>
              </w:rPr>
              <w:t>7</w:t>
            </w:r>
          </w:p>
        </w:tc>
        <w:tc>
          <w:tcPr>
            <w:tcW w:w="1849" w:type="dxa"/>
            <w:tcBorders>
              <w:top w:val="nil"/>
              <w:left w:val="nil"/>
              <w:bottom w:val="single" w:sz="4" w:space="0" w:color="auto"/>
              <w:right w:val="single" w:sz="4" w:space="0" w:color="auto"/>
            </w:tcBorders>
            <w:shd w:val="clear" w:color="000000" w:fill="FFFFFF"/>
            <w:vAlign w:val="center"/>
          </w:tcPr>
          <w:p w14:paraId="5B1BB691" w14:textId="77777777" w:rsidR="00EA42AE" w:rsidRPr="006533BA" w:rsidRDefault="00EA42AE" w:rsidP="004E3F17">
            <w:pPr>
              <w:jc w:val="left"/>
              <w:rPr>
                <w:rFonts w:cs="Arial"/>
                <w:sz w:val="16"/>
                <w:szCs w:val="16"/>
              </w:rPr>
            </w:pPr>
            <w:r w:rsidRPr="006533BA">
              <w:rPr>
                <w:rFonts w:eastAsia="Calibri" w:cs="Arial"/>
                <w:sz w:val="16"/>
                <w:szCs w:val="16"/>
                <w:lang w:eastAsia="ca-ES"/>
              </w:rPr>
              <w:t>Seients grades i banquets</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5137CCF7" w14:textId="77777777" w:rsidR="00EA42AE" w:rsidRPr="006533BA" w:rsidRDefault="00EA42AE" w:rsidP="004E3F17">
            <w:pPr>
              <w:jc w:val="center"/>
              <w:rPr>
                <w:rFonts w:cs="Arial"/>
                <w:sz w:val="16"/>
                <w:szCs w:val="16"/>
              </w:rPr>
            </w:pPr>
            <w:r w:rsidRPr="006533BA">
              <w:rPr>
                <w:rFonts w:eastAsia="Calibri" w:cs="Arial"/>
                <w:sz w:val="16"/>
                <w:szCs w:val="16"/>
                <w:lang w:eastAsia="ca-ES"/>
              </w:rPr>
              <w:t>40</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64BEF5F9" w14:textId="77777777" w:rsidR="00EA42AE" w:rsidRPr="006533BA" w:rsidRDefault="00EA42AE" w:rsidP="004E3F17">
            <w:pPr>
              <w:jc w:val="center"/>
              <w:rPr>
                <w:rFonts w:cs="Arial"/>
                <w:sz w:val="16"/>
                <w:szCs w:val="16"/>
              </w:rPr>
            </w:pPr>
            <w:r w:rsidRPr="006533BA">
              <w:rPr>
                <w:rFonts w:eastAsia="Calibri" w:cs="Arial"/>
                <w:sz w:val="16"/>
                <w:szCs w:val="16"/>
                <w:lang w:eastAsia="ca-ES"/>
              </w:rPr>
              <w:t>23,00 €</w:t>
            </w:r>
          </w:p>
        </w:tc>
        <w:tc>
          <w:tcPr>
            <w:tcW w:w="1100" w:type="dxa"/>
            <w:tcBorders>
              <w:top w:val="single" w:sz="4" w:space="0" w:color="auto"/>
              <w:left w:val="nil"/>
              <w:bottom w:val="single" w:sz="4" w:space="0" w:color="auto"/>
              <w:right w:val="single" w:sz="4" w:space="0" w:color="auto"/>
            </w:tcBorders>
            <w:shd w:val="clear" w:color="000000" w:fill="FFFFFF"/>
          </w:tcPr>
          <w:p w14:paraId="0CEF2DEC"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4EC16FC1" w14:textId="77777777" w:rsidR="00EA42AE" w:rsidRPr="006533BA" w:rsidRDefault="00EA42AE" w:rsidP="004E3F17">
            <w:pPr>
              <w:jc w:val="center"/>
              <w:rPr>
                <w:rFonts w:cs="Arial"/>
                <w:sz w:val="16"/>
                <w:szCs w:val="16"/>
              </w:rPr>
            </w:pPr>
            <w:r w:rsidRPr="006533BA">
              <w:rPr>
                <w:rFonts w:eastAsia="Calibri" w:cs="Arial"/>
                <w:sz w:val="16"/>
                <w:szCs w:val="16"/>
                <w:lang w:eastAsia="ca-ES"/>
              </w:rPr>
              <w:t>920,00 €</w:t>
            </w:r>
          </w:p>
        </w:tc>
        <w:tc>
          <w:tcPr>
            <w:tcW w:w="1100" w:type="dxa"/>
            <w:tcBorders>
              <w:top w:val="nil"/>
              <w:left w:val="nil"/>
              <w:bottom w:val="single" w:sz="4" w:space="0" w:color="auto"/>
              <w:right w:val="single" w:sz="4" w:space="0" w:color="auto"/>
            </w:tcBorders>
            <w:shd w:val="clear" w:color="000000" w:fill="FFFFFF"/>
            <w:vAlign w:val="center"/>
          </w:tcPr>
          <w:p w14:paraId="6DE921B7"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23BF6B2F" w14:textId="77777777" w:rsidR="00EA42AE" w:rsidRPr="006533BA" w:rsidRDefault="00EA42AE" w:rsidP="004E3F17">
            <w:pPr>
              <w:jc w:val="center"/>
              <w:rPr>
                <w:rFonts w:cs="Arial"/>
                <w:sz w:val="16"/>
                <w:szCs w:val="16"/>
              </w:rPr>
            </w:pPr>
            <w:r w:rsidRPr="006533BA">
              <w:rPr>
                <w:rFonts w:eastAsia="Calibri" w:cs="Arial"/>
                <w:sz w:val="16"/>
                <w:szCs w:val="16"/>
                <w:lang w:eastAsia="ca-ES"/>
              </w:rPr>
              <w:t>1.113,20 €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017FADBD" w14:textId="77777777" w:rsidR="00EA42AE" w:rsidRPr="006533BA" w:rsidRDefault="00EA42AE" w:rsidP="004E3F17">
            <w:pPr>
              <w:jc w:val="center"/>
              <w:rPr>
                <w:rFonts w:cs="Arial"/>
                <w:sz w:val="16"/>
                <w:szCs w:val="16"/>
              </w:rPr>
            </w:pPr>
          </w:p>
        </w:tc>
      </w:tr>
      <w:tr w:rsidR="00EA42AE" w:rsidRPr="006533BA" w14:paraId="2400064E"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12F4B1F8" w14:textId="77777777" w:rsidR="00EA42AE" w:rsidRPr="006533BA" w:rsidRDefault="00EA42AE" w:rsidP="004E3F17">
            <w:pPr>
              <w:jc w:val="center"/>
              <w:rPr>
                <w:rFonts w:cs="Arial"/>
                <w:sz w:val="16"/>
                <w:szCs w:val="16"/>
              </w:rPr>
            </w:pPr>
            <w:r w:rsidRPr="006533BA">
              <w:rPr>
                <w:rFonts w:cs="Arial"/>
                <w:sz w:val="16"/>
                <w:szCs w:val="16"/>
              </w:rPr>
              <w:t>8</w:t>
            </w:r>
          </w:p>
        </w:tc>
        <w:tc>
          <w:tcPr>
            <w:tcW w:w="1849" w:type="dxa"/>
            <w:tcBorders>
              <w:top w:val="nil"/>
              <w:left w:val="nil"/>
              <w:bottom w:val="single" w:sz="4" w:space="0" w:color="auto"/>
              <w:right w:val="single" w:sz="4" w:space="0" w:color="auto"/>
            </w:tcBorders>
            <w:shd w:val="clear" w:color="000000" w:fill="FFFFFF"/>
            <w:vAlign w:val="center"/>
          </w:tcPr>
          <w:p w14:paraId="505C2EA7" w14:textId="77777777" w:rsidR="00EA42AE" w:rsidRPr="006533BA" w:rsidRDefault="00EA42AE" w:rsidP="004E3F17">
            <w:pPr>
              <w:jc w:val="left"/>
              <w:rPr>
                <w:rFonts w:cs="Arial"/>
                <w:sz w:val="16"/>
                <w:szCs w:val="16"/>
              </w:rPr>
            </w:pPr>
            <w:r w:rsidRPr="006533BA">
              <w:rPr>
                <w:rFonts w:eastAsia="Calibri" w:cs="Arial"/>
                <w:sz w:val="16"/>
                <w:szCs w:val="16"/>
                <w:lang w:eastAsia="ca-ES"/>
              </w:rPr>
              <w:t xml:space="preserve">Ganxos per les xarxes </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7B769DA9" w14:textId="77777777" w:rsidR="00EA42AE" w:rsidRPr="006533BA" w:rsidRDefault="00EA42AE" w:rsidP="004E3F17">
            <w:pPr>
              <w:jc w:val="center"/>
              <w:rPr>
                <w:rFonts w:cs="Arial"/>
                <w:sz w:val="16"/>
                <w:szCs w:val="16"/>
              </w:rPr>
            </w:pPr>
            <w:r w:rsidRPr="006533BA">
              <w:rPr>
                <w:rFonts w:eastAsia="Calibri" w:cs="Arial"/>
                <w:sz w:val="16"/>
                <w:szCs w:val="16"/>
                <w:lang w:eastAsia="ca-ES"/>
              </w:rPr>
              <w:t>15</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108B4E97" w14:textId="77777777" w:rsidR="00EA42AE" w:rsidRPr="006533BA" w:rsidRDefault="00EA42AE" w:rsidP="004E3F17">
            <w:pPr>
              <w:jc w:val="center"/>
              <w:rPr>
                <w:rFonts w:cs="Arial"/>
                <w:sz w:val="16"/>
                <w:szCs w:val="16"/>
              </w:rPr>
            </w:pPr>
            <w:r w:rsidRPr="006533BA">
              <w:rPr>
                <w:rFonts w:eastAsia="Calibri" w:cs="Arial"/>
                <w:sz w:val="16"/>
                <w:szCs w:val="16"/>
                <w:lang w:eastAsia="ca-ES"/>
              </w:rPr>
              <w:t>37,00 €</w:t>
            </w:r>
          </w:p>
        </w:tc>
        <w:tc>
          <w:tcPr>
            <w:tcW w:w="1100" w:type="dxa"/>
            <w:tcBorders>
              <w:top w:val="single" w:sz="4" w:space="0" w:color="auto"/>
              <w:left w:val="nil"/>
              <w:bottom w:val="single" w:sz="4" w:space="0" w:color="auto"/>
              <w:right w:val="single" w:sz="4" w:space="0" w:color="auto"/>
            </w:tcBorders>
            <w:shd w:val="clear" w:color="000000" w:fill="FFFFFF"/>
          </w:tcPr>
          <w:p w14:paraId="4B52A370"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3C54DC73" w14:textId="77777777" w:rsidR="00EA42AE" w:rsidRPr="006533BA" w:rsidRDefault="00EA42AE" w:rsidP="004E3F17">
            <w:pPr>
              <w:jc w:val="center"/>
              <w:rPr>
                <w:rFonts w:cs="Arial"/>
                <w:sz w:val="16"/>
                <w:szCs w:val="16"/>
              </w:rPr>
            </w:pPr>
            <w:r w:rsidRPr="006533BA">
              <w:rPr>
                <w:rFonts w:eastAsia="Calibri" w:cs="Arial"/>
                <w:sz w:val="16"/>
                <w:szCs w:val="16"/>
                <w:lang w:eastAsia="ca-ES"/>
              </w:rPr>
              <w:t>555,00 €</w:t>
            </w:r>
          </w:p>
        </w:tc>
        <w:tc>
          <w:tcPr>
            <w:tcW w:w="1100" w:type="dxa"/>
            <w:tcBorders>
              <w:top w:val="nil"/>
              <w:left w:val="nil"/>
              <w:bottom w:val="single" w:sz="4" w:space="0" w:color="auto"/>
              <w:right w:val="single" w:sz="4" w:space="0" w:color="auto"/>
            </w:tcBorders>
            <w:shd w:val="clear" w:color="000000" w:fill="FFFFFF"/>
            <w:vAlign w:val="center"/>
          </w:tcPr>
          <w:p w14:paraId="1E99FCAC"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147F249C" w14:textId="77777777" w:rsidR="00EA42AE" w:rsidRPr="006533BA" w:rsidRDefault="00EA42AE" w:rsidP="004E3F17">
            <w:pPr>
              <w:jc w:val="center"/>
              <w:rPr>
                <w:rFonts w:cs="Arial"/>
                <w:sz w:val="16"/>
                <w:szCs w:val="16"/>
              </w:rPr>
            </w:pPr>
            <w:r w:rsidRPr="006533BA">
              <w:rPr>
                <w:rFonts w:eastAsia="Calibri" w:cs="Arial"/>
                <w:sz w:val="16"/>
                <w:szCs w:val="16"/>
                <w:lang w:eastAsia="ca-ES"/>
              </w:rPr>
              <w:t>671,55 €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6CAC2B24" w14:textId="77777777" w:rsidR="00EA42AE" w:rsidRPr="006533BA" w:rsidRDefault="00EA42AE" w:rsidP="004E3F17">
            <w:pPr>
              <w:jc w:val="center"/>
              <w:rPr>
                <w:rFonts w:cs="Arial"/>
                <w:sz w:val="16"/>
                <w:szCs w:val="16"/>
              </w:rPr>
            </w:pPr>
          </w:p>
        </w:tc>
      </w:tr>
      <w:tr w:rsidR="00EA42AE" w:rsidRPr="006533BA" w14:paraId="11976090"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2FFEAC7D" w14:textId="77777777" w:rsidR="00EA42AE" w:rsidRPr="006533BA" w:rsidRDefault="00EA42AE" w:rsidP="004E3F17">
            <w:pPr>
              <w:jc w:val="center"/>
              <w:rPr>
                <w:rFonts w:cs="Arial"/>
                <w:sz w:val="16"/>
                <w:szCs w:val="16"/>
              </w:rPr>
            </w:pPr>
            <w:r w:rsidRPr="006533BA">
              <w:rPr>
                <w:rFonts w:cs="Arial"/>
                <w:sz w:val="16"/>
                <w:szCs w:val="16"/>
              </w:rPr>
              <w:t>9</w:t>
            </w:r>
          </w:p>
        </w:tc>
        <w:tc>
          <w:tcPr>
            <w:tcW w:w="1849" w:type="dxa"/>
            <w:tcBorders>
              <w:top w:val="nil"/>
              <w:left w:val="nil"/>
              <w:bottom w:val="single" w:sz="4" w:space="0" w:color="auto"/>
              <w:right w:val="single" w:sz="4" w:space="0" w:color="auto"/>
            </w:tcBorders>
            <w:shd w:val="clear" w:color="000000" w:fill="FFFFFF"/>
            <w:vAlign w:val="center"/>
          </w:tcPr>
          <w:p w14:paraId="582BFC31" w14:textId="77777777" w:rsidR="00EA42AE" w:rsidRPr="006533BA" w:rsidRDefault="00EA42AE" w:rsidP="004E3F17">
            <w:pPr>
              <w:jc w:val="left"/>
              <w:rPr>
                <w:rFonts w:cs="Arial"/>
                <w:sz w:val="16"/>
                <w:szCs w:val="16"/>
              </w:rPr>
            </w:pPr>
            <w:r w:rsidRPr="006533BA">
              <w:rPr>
                <w:rFonts w:eastAsia="Calibri" w:cs="Arial"/>
                <w:sz w:val="16"/>
                <w:szCs w:val="16"/>
                <w:lang w:eastAsia="ca-ES"/>
              </w:rPr>
              <w:t>Taulers mini basquet</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2A76DA44" w14:textId="77777777" w:rsidR="00EA42AE" w:rsidRPr="006533BA" w:rsidRDefault="00EA42AE" w:rsidP="004E3F17">
            <w:pPr>
              <w:jc w:val="center"/>
              <w:rPr>
                <w:rFonts w:cs="Arial"/>
                <w:sz w:val="16"/>
                <w:szCs w:val="16"/>
              </w:rPr>
            </w:pPr>
            <w:r w:rsidRPr="006533BA">
              <w:rPr>
                <w:rFonts w:eastAsia="Calibri" w:cs="Arial"/>
                <w:sz w:val="16"/>
                <w:szCs w:val="16"/>
                <w:lang w:eastAsia="ca-ES"/>
              </w:rPr>
              <w:t>20</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2CA01CD9" w14:textId="77777777" w:rsidR="00EA42AE" w:rsidRPr="006533BA" w:rsidRDefault="00EA42AE" w:rsidP="004E3F17">
            <w:pPr>
              <w:jc w:val="center"/>
              <w:rPr>
                <w:rFonts w:cs="Arial"/>
                <w:sz w:val="16"/>
                <w:szCs w:val="16"/>
              </w:rPr>
            </w:pPr>
            <w:r w:rsidRPr="006533BA">
              <w:rPr>
                <w:rFonts w:eastAsia="Calibri" w:cs="Arial"/>
                <w:sz w:val="16"/>
                <w:szCs w:val="16"/>
                <w:lang w:eastAsia="ca-ES"/>
              </w:rPr>
              <w:t>200,00 €</w:t>
            </w:r>
          </w:p>
        </w:tc>
        <w:tc>
          <w:tcPr>
            <w:tcW w:w="1100" w:type="dxa"/>
            <w:tcBorders>
              <w:top w:val="single" w:sz="4" w:space="0" w:color="auto"/>
              <w:left w:val="nil"/>
              <w:bottom w:val="single" w:sz="4" w:space="0" w:color="auto"/>
              <w:right w:val="single" w:sz="4" w:space="0" w:color="auto"/>
            </w:tcBorders>
            <w:shd w:val="clear" w:color="000000" w:fill="FFFFFF"/>
          </w:tcPr>
          <w:p w14:paraId="157F88E0"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58B2BD42" w14:textId="77777777" w:rsidR="00EA42AE" w:rsidRPr="006533BA" w:rsidRDefault="00EA42AE" w:rsidP="004E3F17">
            <w:pPr>
              <w:jc w:val="center"/>
              <w:rPr>
                <w:rFonts w:cs="Arial"/>
                <w:sz w:val="16"/>
                <w:szCs w:val="16"/>
              </w:rPr>
            </w:pPr>
            <w:r w:rsidRPr="006533BA">
              <w:rPr>
                <w:rFonts w:eastAsia="Calibri" w:cs="Arial"/>
                <w:sz w:val="16"/>
                <w:szCs w:val="16"/>
                <w:lang w:eastAsia="ca-ES"/>
              </w:rPr>
              <w:t>4.000,00 €</w:t>
            </w:r>
          </w:p>
        </w:tc>
        <w:tc>
          <w:tcPr>
            <w:tcW w:w="1100" w:type="dxa"/>
            <w:tcBorders>
              <w:top w:val="nil"/>
              <w:left w:val="nil"/>
              <w:bottom w:val="single" w:sz="4" w:space="0" w:color="auto"/>
              <w:right w:val="single" w:sz="4" w:space="0" w:color="auto"/>
            </w:tcBorders>
            <w:shd w:val="clear" w:color="000000" w:fill="FFFFFF"/>
            <w:vAlign w:val="center"/>
          </w:tcPr>
          <w:p w14:paraId="5C137C8B"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729DCC17" w14:textId="77777777" w:rsidR="00EA42AE" w:rsidRPr="006533BA" w:rsidRDefault="00EA42AE" w:rsidP="004E3F17">
            <w:pPr>
              <w:jc w:val="center"/>
              <w:rPr>
                <w:rFonts w:cs="Arial"/>
                <w:sz w:val="16"/>
                <w:szCs w:val="16"/>
              </w:rPr>
            </w:pPr>
            <w:r w:rsidRPr="006533BA">
              <w:rPr>
                <w:rFonts w:eastAsia="Calibri" w:cs="Arial"/>
                <w:sz w:val="16"/>
                <w:szCs w:val="16"/>
                <w:lang w:eastAsia="ca-ES"/>
              </w:rPr>
              <w:t>4.840,00 €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2AAB8844" w14:textId="77777777" w:rsidR="00EA42AE" w:rsidRPr="006533BA" w:rsidRDefault="00EA42AE" w:rsidP="004E3F17">
            <w:pPr>
              <w:jc w:val="center"/>
              <w:rPr>
                <w:rFonts w:cs="Arial"/>
                <w:sz w:val="16"/>
                <w:szCs w:val="16"/>
              </w:rPr>
            </w:pPr>
          </w:p>
        </w:tc>
      </w:tr>
      <w:tr w:rsidR="00EA42AE" w:rsidRPr="006533BA" w14:paraId="3FEF724C"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77602F34" w14:textId="77777777" w:rsidR="00EA42AE" w:rsidRPr="006533BA" w:rsidRDefault="00EA42AE" w:rsidP="004E3F17">
            <w:pPr>
              <w:jc w:val="center"/>
              <w:rPr>
                <w:rFonts w:cs="Arial"/>
                <w:sz w:val="16"/>
                <w:szCs w:val="16"/>
              </w:rPr>
            </w:pPr>
            <w:r w:rsidRPr="006533BA">
              <w:rPr>
                <w:rFonts w:cs="Arial"/>
                <w:sz w:val="16"/>
                <w:szCs w:val="16"/>
              </w:rPr>
              <w:t>10</w:t>
            </w:r>
          </w:p>
        </w:tc>
        <w:tc>
          <w:tcPr>
            <w:tcW w:w="1849" w:type="dxa"/>
            <w:tcBorders>
              <w:top w:val="nil"/>
              <w:left w:val="nil"/>
              <w:bottom w:val="single" w:sz="4" w:space="0" w:color="auto"/>
              <w:right w:val="single" w:sz="4" w:space="0" w:color="auto"/>
            </w:tcBorders>
            <w:shd w:val="clear" w:color="000000" w:fill="FFFFFF"/>
            <w:vAlign w:val="center"/>
          </w:tcPr>
          <w:p w14:paraId="3FFFD540" w14:textId="77777777" w:rsidR="00EA42AE" w:rsidRPr="006533BA" w:rsidRDefault="00EA42AE" w:rsidP="004E3F17">
            <w:pPr>
              <w:jc w:val="left"/>
              <w:rPr>
                <w:rFonts w:cs="Arial"/>
                <w:sz w:val="16"/>
                <w:szCs w:val="16"/>
              </w:rPr>
            </w:pPr>
            <w:r w:rsidRPr="006533BA">
              <w:rPr>
                <w:rFonts w:eastAsia="Calibri" w:cs="Arial"/>
                <w:sz w:val="16"/>
                <w:szCs w:val="16"/>
                <w:lang w:eastAsia="ca-ES"/>
              </w:rPr>
              <w:t>Taulers basquet</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54A4DFBA" w14:textId="77777777" w:rsidR="00EA42AE" w:rsidRPr="006533BA" w:rsidRDefault="00EA42AE" w:rsidP="004E3F17">
            <w:pPr>
              <w:jc w:val="center"/>
              <w:rPr>
                <w:rFonts w:cs="Arial"/>
                <w:sz w:val="16"/>
                <w:szCs w:val="16"/>
              </w:rPr>
            </w:pPr>
            <w:r w:rsidRPr="006533BA">
              <w:rPr>
                <w:rFonts w:eastAsia="Calibri" w:cs="Arial"/>
                <w:sz w:val="16"/>
                <w:szCs w:val="16"/>
                <w:lang w:eastAsia="ca-ES"/>
              </w:rPr>
              <w:t>20</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5427B67D" w14:textId="77777777" w:rsidR="00EA42AE" w:rsidRPr="006533BA" w:rsidRDefault="00EA42AE" w:rsidP="004E3F17">
            <w:pPr>
              <w:jc w:val="center"/>
              <w:rPr>
                <w:rFonts w:cs="Arial"/>
                <w:sz w:val="16"/>
                <w:szCs w:val="16"/>
              </w:rPr>
            </w:pPr>
            <w:r w:rsidRPr="006533BA">
              <w:rPr>
                <w:rFonts w:eastAsia="Calibri" w:cs="Arial"/>
                <w:sz w:val="16"/>
                <w:szCs w:val="16"/>
                <w:lang w:eastAsia="ca-ES"/>
              </w:rPr>
              <w:t>330,00 €</w:t>
            </w:r>
          </w:p>
        </w:tc>
        <w:tc>
          <w:tcPr>
            <w:tcW w:w="1100" w:type="dxa"/>
            <w:tcBorders>
              <w:top w:val="single" w:sz="4" w:space="0" w:color="auto"/>
              <w:left w:val="nil"/>
              <w:bottom w:val="single" w:sz="4" w:space="0" w:color="auto"/>
              <w:right w:val="single" w:sz="4" w:space="0" w:color="auto"/>
            </w:tcBorders>
            <w:shd w:val="clear" w:color="000000" w:fill="FFFFFF"/>
          </w:tcPr>
          <w:p w14:paraId="1290C409"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56BD52F4" w14:textId="77777777" w:rsidR="00EA42AE" w:rsidRPr="006533BA" w:rsidRDefault="00EA42AE" w:rsidP="004E3F17">
            <w:pPr>
              <w:jc w:val="center"/>
              <w:rPr>
                <w:rFonts w:cs="Arial"/>
                <w:sz w:val="16"/>
                <w:szCs w:val="16"/>
              </w:rPr>
            </w:pPr>
            <w:r w:rsidRPr="006533BA">
              <w:rPr>
                <w:rFonts w:eastAsia="Calibri" w:cs="Arial"/>
                <w:sz w:val="16"/>
                <w:szCs w:val="16"/>
                <w:lang w:eastAsia="ca-ES"/>
              </w:rPr>
              <w:t>6.600,00 €</w:t>
            </w:r>
          </w:p>
        </w:tc>
        <w:tc>
          <w:tcPr>
            <w:tcW w:w="1100" w:type="dxa"/>
            <w:tcBorders>
              <w:top w:val="nil"/>
              <w:left w:val="nil"/>
              <w:bottom w:val="single" w:sz="4" w:space="0" w:color="auto"/>
              <w:right w:val="single" w:sz="4" w:space="0" w:color="auto"/>
            </w:tcBorders>
            <w:shd w:val="clear" w:color="000000" w:fill="FFFFFF"/>
            <w:vAlign w:val="center"/>
          </w:tcPr>
          <w:p w14:paraId="382431A2"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5F90E945" w14:textId="77777777" w:rsidR="00EA42AE" w:rsidRPr="006533BA" w:rsidRDefault="00EA42AE" w:rsidP="004E3F17">
            <w:pPr>
              <w:jc w:val="center"/>
              <w:rPr>
                <w:rFonts w:cs="Arial"/>
                <w:sz w:val="16"/>
                <w:szCs w:val="16"/>
              </w:rPr>
            </w:pPr>
            <w:r w:rsidRPr="006533BA">
              <w:rPr>
                <w:rFonts w:eastAsia="Calibri" w:cs="Arial"/>
                <w:sz w:val="16"/>
                <w:szCs w:val="16"/>
                <w:lang w:eastAsia="ca-ES"/>
              </w:rPr>
              <w:t>7.986,00 €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5551D89A" w14:textId="77777777" w:rsidR="00EA42AE" w:rsidRPr="006533BA" w:rsidRDefault="00EA42AE" w:rsidP="004E3F17">
            <w:pPr>
              <w:jc w:val="center"/>
              <w:rPr>
                <w:rFonts w:cs="Arial"/>
                <w:sz w:val="16"/>
                <w:szCs w:val="16"/>
              </w:rPr>
            </w:pPr>
          </w:p>
        </w:tc>
      </w:tr>
      <w:tr w:rsidR="00EA42AE" w:rsidRPr="006533BA" w14:paraId="0AE9BCAD"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6000AC18" w14:textId="77777777" w:rsidR="00EA42AE" w:rsidRPr="006533BA" w:rsidRDefault="00EA42AE" w:rsidP="004E3F17">
            <w:pPr>
              <w:jc w:val="center"/>
              <w:rPr>
                <w:rFonts w:cs="Arial"/>
                <w:sz w:val="16"/>
                <w:szCs w:val="16"/>
              </w:rPr>
            </w:pPr>
            <w:r w:rsidRPr="006533BA">
              <w:rPr>
                <w:rFonts w:cs="Arial"/>
                <w:sz w:val="16"/>
                <w:szCs w:val="16"/>
              </w:rPr>
              <w:t>11</w:t>
            </w:r>
          </w:p>
        </w:tc>
        <w:tc>
          <w:tcPr>
            <w:tcW w:w="1849" w:type="dxa"/>
            <w:tcBorders>
              <w:top w:val="nil"/>
              <w:left w:val="nil"/>
              <w:bottom w:val="single" w:sz="4" w:space="0" w:color="auto"/>
              <w:right w:val="single" w:sz="4" w:space="0" w:color="auto"/>
            </w:tcBorders>
            <w:shd w:val="clear" w:color="000000" w:fill="FFFFFF"/>
            <w:vAlign w:val="center"/>
          </w:tcPr>
          <w:p w14:paraId="14D6F06F" w14:textId="77777777" w:rsidR="00EA42AE" w:rsidRPr="006533BA" w:rsidRDefault="00EA42AE" w:rsidP="004E3F17">
            <w:pPr>
              <w:jc w:val="left"/>
              <w:rPr>
                <w:rFonts w:cs="Arial"/>
                <w:sz w:val="16"/>
                <w:szCs w:val="16"/>
              </w:rPr>
            </w:pPr>
            <w:r w:rsidRPr="006533BA">
              <w:rPr>
                <w:rFonts w:eastAsia="Calibri" w:cs="Arial"/>
                <w:sz w:val="16"/>
                <w:szCs w:val="16"/>
                <w:lang w:eastAsia="ca-ES"/>
              </w:rPr>
              <w:t xml:space="preserve">Cèrcol de bàsquet </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14D29264" w14:textId="77777777" w:rsidR="00EA42AE" w:rsidRPr="006533BA" w:rsidRDefault="00EA42AE" w:rsidP="004E3F17">
            <w:pPr>
              <w:jc w:val="center"/>
              <w:rPr>
                <w:rFonts w:cs="Arial"/>
                <w:sz w:val="16"/>
                <w:szCs w:val="16"/>
              </w:rPr>
            </w:pPr>
            <w:r w:rsidRPr="006533BA">
              <w:rPr>
                <w:rFonts w:eastAsia="Calibri" w:cs="Arial"/>
                <w:sz w:val="16"/>
                <w:szCs w:val="16"/>
                <w:lang w:eastAsia="ca-ES"/>
              </w:rPr>
              <w:t>8</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6D46C56A" w14:textId="77777777" w:rsidR="00EA42AE" w:rsidRPr="006533BA" w:rsidRDefault="00EA42AE" w:rsidP="004E3F17">
            <w:pPr>
              <w:jc w:val="center"/>
              <w:rPr>
                <w:rFonts w:cs="Arial"/>
                <w:sz w:val="16"/>
                <w:szCs w:val="16"/>
              </w:rPr>
            </w:pPr>
            <w:r w:rsidRPr="006533BA">
              <w:rPr>
                <w:rFonts w:eastAsia="Calibri" w:cs="Arial"/>
                <w:sz w:val="16"/>
                <w:szCs w:val="16"/>
                <w:lang w:eastAsia="ca-ES"/>
              </w:rPr>
              <w:t>77,00 €</w:t>
            </w:r>
          </w:p>
        </w:tc>
        <w:tc>
          <w:tcPr>
            <w:tcW w:w="1100" w:type="dxa"/>
            <w:tcBorders>
              <w:top w:val="single" w:sz="4" w:space="0" w:color="auto"/>
              <w:left w:val="nil"/>
              <w:bottom w:val="single" w:sz="4" w:space="0" w:color="auto"/>
              <w:right w:val="single" w:sz="4" w:space="0" w:color="auto"/>
            </w:tcBorders>
            <w:shd w:val="clear" w:color="000000" w:fill="FFFFFF"/>
          </w:tcPr>
          <w:p w14:paraId="4F107176"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44DDA2BE" w14:textId="77777777" w:rsidR="00EA42AE" w:rsidRPr="006533BA" w:rsidRDefault="00EA42AE" w:rsidP="004E3F17">
            <w:pPr>
              <w:jc w:val="center"/>
              <w:rPr>
                <w:rFonts w:cs="Arial"/>
                <w:sz w:val="16"/>
                <w:szCs w:val="16"/>
              </w:rPr>
            </w:pPr>
            <w:r w:rsidRPr="006533BA">
              <w:rPr>
                <w:rFonts w:eastAsia="Calibri" w:cs="Arial"/>
                <w:sz w:val="16"/>
                <w:szCs w:val="16"/>
                <w:lang w:eastAsia="ca-ES"/>
              </w:rPr>
              <w:t>616,00 €</w:t>
            </w:r>
          </w:p>
        </w:tc>
        <w:tc>
          <w:tcPr>
            <w:tcW w:w="1100" w:type="dxa"/>
            <w:tcBorders>
              <w:top w:val="nil"/>
              <w:left w:val="nil"/>
              <w:bottom w:val="single" w:sz="4" w:space="0" w:color="auto"/>
              <w:right w:val="single" w:sz="4" w:space="0" w:color="auto"/>
            </w:tcBorders>
            <w:shd w:val="clear" w:color="000000" w:fill="FFFFFF"/>
            <w:vAlign w:val="center"/>
          </w:tcPr>
          <w:p w14:paraId="05B93BED"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2E3CB1F7" w14:textId="77777777" w:rsidR="00EA42AE" w:rsidRPr="006533BA" w:rsidRDefault="00EA42AE" w:rsidP="004E3F17">
            <w:pPr>
              <w:jc w:val="center"/>
              <w:rPr>
                <w:rFonts w:cs="Arial"/>
                <w:sz w:val="16"/>
                <w:szCs w:val="16"/>
              </w:rPr>
            </w:pPr>
            <w:r w:rsidRPr="006533BA">
              <w:rPr>
                <w:rFonts w:eastAsia="Calibri" w:cs="Arial"/>
                <w:sz w:val="16"/>
                <w:szCs w:val="16"/>
                <w:lang w:eastAsia="ca-ES"/>
              </w:rPr>
              <w:t>745,36 €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6984136A" w14:textId="77777777" w:rsidR="00EA42AE" w:rsidRPr="006533BA" w:rsidRDefault="00EA42AE" w:rsidP="004E3F17">
            <w:pPr>
              <w:jc w:val="center"/>
              <w:rPr>
                <w:rFonts w:cs="Arial"/>
                <w:sz w:val="16"/>
                <w:szCs w:val="16"/>
              </w:rPr>
            </w:pPr>
          </w:p>
        </w:tc>
      </w:tr>
      <w:tr w:rsidR="00EA42AE" w:rsidRPr="006533BA" w14:paraId="7A28496A"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43F7F34B" w14:textId="77777777" w:rsidR="00EA42AE" w:rsidRPr="006533BA" w:rsidRDefault="00EA42AE" w:rsidP="004E3F17">
            <w:pPr>
              <w:jc w:val="center"/>
              <w:rPr>
                <w:rFonts w:cs="Arial"/>
                <w:sz w:val="16"/>
                <w:szCs w:val="16"/>
              </w:rPr>
            </w:pPr>
            <w:r w:rsidRPr="006533BA">
              <w:rPr>
                <w:rFonts w:cs="Arial"/>
                <w:sz w:val="16"/>
                <w:szCs w:val="16"/>
              </w:rPr>
              <w:t>12</w:t>
            </w:r>
          </w:p>
        </w:tc>
        <w:tc>
          <w:tcPr>
            <w:tcW w:w="1849" w:type="dxa"/>
            <w:tcBorders>
              <w:top w:val="nil"/>
              <w:left w:val="nil"/>
              <w:bottom w:val="single" w:sz="4" w:space="0" w:color="auto"/>
              <w:right w:val="single" w:sz="4" w:space="0" w:color="auto"/>
            </w:tcBorders>
            <w:shd w:val="clear" w:color="000000" w:fill="FFFFFF"/>
            <w:vAlign w:val="center"/>
          </w:tcPr>
          <w:p w14:paraId="1A3D51CD" w14:textId="77777777" w:rsidR="00EA42AE" w:rsidRPr="006533BA" w:rsidRDefault="00EA42AE" w:rsidP="004E3F17">
            <w:pPr>
              <w:jc w:val="left"/>
              <w:rPr>
                <w:rFonts w:cs="Arial"/>
                <w:sz w:val="16"/>
                <w:szCs w:val="16"/>
              </w:rPr>
            </w:pPr>
            <w:r w:rsidRPr="006533BA">
              <w:rPr>
                <w:rFonts w:eastAsia="Calibri" w:cs="Arial"/>
                <w:sz w:val="16"/>
                <w:szCs w:val="16"/>
                <w:lang w:eastAsia="ca-ES"/>
              </w:rPr>
              <w:t>Cèrcol de bàsquet no basculant</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3D77D8E0" w14:textId="77777777" w:rsidR="00EA42AE" w:rsidRPr="006533BA" w:rsidRDefault="00EA42AE" w:rsidP="004E3F17">
            <w:pPr>
              <w:jc w:val="center"/>
              <w:rPr>
                <w:rFonts w:cs="Arial"/>
                <w:sz w:val="16"/>
                <w:szCs w:val="16"/>
              </w:rPr>
            </w:pPr>
            <w:r w:rsidRPr="006533BA">
              <w:rPr>
                <w:rFonts w:eastAsia="Calibri" w:cs="Arial"/>
                <w:sz w:val="16"/>
                <w:szCs w:val="16"/>
                <w:lang w:eastAsia="ca-ES"/>
              </w:rPr>
              <w:t>10</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39C7D414" w14:textId="77777777" w:rsidR="00EA42AE" w:rsidRPr="006533BA" w:rsidRDefault="00EA42AE" w:rsidP="004E3F17">
            <w:pPr>
              <w:jc w:val="center"/>
              <w:rPr>
                <w:rFonts w:cs="Arial"/>
                <w:sz w:val="16"/>
                <w:szCs w:val="16"/>
              </w:rPr>
            </w:pPr>
            <w:r w:rsidRPr="006533BA">
              <w:rPr>
                <w:rFonts w:eastAsia="Calibri" w:cs="Arial"/>
                <w:sz w:val="16"/>
                <w:szCs w:val="16"/>
                <w:lang w:eastAsia="ca-ES"/>
              </w:rPr>
              <w:t>70,00 €</w:t>
            </w:r>
          </w:p>
        </w:tc>
        <w:tc>
          <w:tcPr>
            <w:tcW w:w="1100" w:type="dxa"/>
            <w:tcBorders>
              <w:top w:val="single" w:sz="4" w:space="0" w:color="auto"/>
              <w:left w:val="nil"/>
              <w:bottom w:val="single" w:sz="4" w:space="0" w:color="auto"/>
              <w:right w:val="single" w:sz="4" w:space="0" w:color="auto"/>
            </w:tcBorders>
            <w:shd w:val="clear" w:color="000000" w:fill="FFFFFF"/>
          </w:tcPr>
          <w:p w14:paraId="421FE0C7"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5BFF0024" w14:textId="77777777" w:rsidR="00EA42AE" w:rsidRPr="006533BA" w:rsidRDefault="00EA42AE" w:rsidP="004E3F17">
            <w:pPr>
              <w:jc w:val="center"/>
              <w:rPr>
                <w:rFonts w:cs="Arial"/>
                <w:sz w:val="16"/>
                <w:szCs w:val="16"/>
              </w:rPr>
            </w:pPr>
            <w:r w:rsidRPr="006533BA">
              <w:rPr>
                <w:rFonts w:eastAsia="Calibri" w:cs="Arial"/>
                <w:sz w:val="16"/>
                <w:szCs w:val="16"/>
                <w:lang w:eastAsia="ca-ES"/>
              </w:rPr>
              <w:t>700,00 €</w:t>
            </w:r>
          </w:p>
        </w:tc>
        <w:tc>
          <w:tcPr>
            <w:tcW w:w="1100" w:type="dxa"/>
            <w:tcBorders>
              <w:top w:val="nil"/>
              <w:left w:val="nil"/>
              <w:bottom w:val="single" w:sz="4" w:space="0" w:color="auto"/>
              <w:right w:val="single" w:sz="4" w:space="0" w:color="auto"/>
            </w:tcBorders>
            <w:shd w:val="clear" w:color="000000" w:fill="FFFFFF"/>
            <w:vAlign w:val="center"/>
          </w:tcPr>
          <w:p w14:paraId="60B55AB7"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2865FF11" w14:textId="77777777" w:rsidR="00EA42AE" w:rsidRPr="006533BA" w:rsidRDefault="00EA42AE" w:rsidP="004E3F17">
            <w:pPr>
              <w:jc w:val="center"/>
              <w:rPr>
                <w:rFonts w:cs="Arial"/>
                <w:sz w:val="16"/>
                <w:szCs w:val="16"/>
              </w:rPr>
            </w:pPr>
            <w:r w:rsidRPr="006533BA">
              <w:rPr>
                <w:rFonts w:eastAsia="Calibri" w:cs="Arial"/>
                <w:sz w:val="16"/>
                <w:szCs w:val="16"/>
                <w:lang w:eastAsia="ca-ES"/>
              </w:rPr>
              <w:t>847,00 €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6BF6E7D2" w14:textId="77777777" w:rsidR="00EA42AE" w:rsidRPr="006533BA" w:rsidRDefault="00EA42AE" w:rsidP="004E3F17">
            <w:pPr>
              <w:jc w:val="center"/>
              <w:rPr>
                <w:rFonts w:cs="Arial"/>
                <w:sz w:val="16"/>
                <w:szCs w:val="16"/>
              </w:rPr>
            </w:pPr>
          </w:p>
        </w:tc>
      </w:tr>
      <w:tr w:rsidR="00EA42AE" w:rsidRPr="006533BA" w14:paraId="2FF01494"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76955786" w14:textId="77777777" w:rsidR="00EA42AE" w:rsidRPr="006533BA" w:rsidRDefault="00EA42AE" w:rsidP="004E3F17">
            <w:pPr>
              <w:jc w:val="center"/>
              <w:rPr>
                <w:rFonts w:cs="Arial"/>
                <w:sz w:val="16"/>
                <w:szCs w:val="16"/>
              </w:rPr>
            </w:pPr>
            <w:r w:rsidRPr="006533BA">
              <w:rPr>
                <w:rFonts w:cs="Arial"/>
                <w:sz w:val="16"/>
                <w:szCs w:val="16"/>
              </w:rPr>
              <w:t>13</w:t>
            </w:r>
          </w:p>
        </w:tc>
        <w:tc>
          <w:tcPr>
            <w:tcW w:w="1849" w:type="dxa"/>
            <w:tcBorders>
              <w:top w:val="nil"/>
              <w:left w:val="nil"/>
              <w:bottom w:val="single" w:sz="4" w:space="0" w:color="auto"/>
              <w:right w:val="single" w:sz="4" w:space="0" w:color="auto"/>
            </w:tcBorders>
            <w:shd w:val="clear" w:color="000000" w:fill="FFFFFF"/>
            <w:vAlign w:val="center"/>
          </w:tcPr>
          <w:p w14:paraId="5A4B9ECC" w14:textId="77777777" w:rsidR="00EA42AE" w:rsidRPr="006533BA" w:rsidRDefault="00EA42AE" w:rsidP="004E3F17">
            <w:pPr>
              <w:jc w:val="left"/>
              <w:rPr>
                <w:rFonts w:cs="Arial"/>
                <w:sz w:val="16"/>
                <w:szCs w:val="16"/>
              </w:rPr>
            </w:pPr>
            <w:r w:rsidRPr="006533BA">
              <w:rPr>
                <w:rFonts w:eastAsia="Calibri" w:cs="Arial"/>
                <w:sz w:val="16"/>
                <w:szCs w:val="16"/>
                <w:lang w:eastAsia="ca-ES"/>
              </w:rPr>
              <w:t>Platines de bàsquet</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2217E056" w14:textId="77777777" w:rsidR="00EA42AE" w:rsidRPr="006533BA" w:rsidRDefault="00EA42AE" w:rsidP="004E3F17">
            <w:pPr>
              <w:jc w:val="center"/>
              <w:rPr>
                <w:rFonts w:cs="Arial"/>
                <w:sz w:val="16"/>
                <w:szCs w:val="16"/>
              </w:rPr>
            </w:pPr>
            <w:r w:rsidRPr="006533BA">
              <w:rPr>
                <w:rFonts w:eastAsia="Calibri" w:cs="Arial"/>
                <w:sz w:val="16"/>
                <w:szCs w:val="16"/>
                <w:lang w:eastAsia="ca-ES"/>
              </w:rPr>
              <w:t>10</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0906101F" w14:textId="77777777" w:rsidR="00EA42AE" w:rsidRPr="006533BA" w:rsidRDefault="00EA42AE" w:rsidP="004E3F17">
            <w:pPr>
              <w:jc w:val="center"/>
              <w:rPr>
                <w:rFonts w:cs="Arial"/>
                <w:sz w:val="16"/>
                <w:szCs w:val="16"/>
              </w:rPr>
            </w:pPr>
            <w:r w:rsidRPr="006533BA">
              <w:rPr>
                <w:rFonts w:eastAsia="Calibri" w:cs="Arial"/>
                <w:sz w:val="16"/>
                <w:szCs w:val="16"/>
                <w:lang w:eastAsia="ca-ES"/>
              </w:rPr>
              <w:t>20,00 €</w:t>
            </w:r>
          </w:p>
        </w:tc>
        <w:tc>
          <w:tcPr>
            <w:tcW w:w="1100" w:type="dxa"/>
            <w:tcBorders>
              <w:top w:val="single" w:sz="4" w:space="0" w:color="auto"/>
              <w:left w:val="nil"/>
              <w:bottom w:val="single" w:sz="4" w:space="0" w:color="auto"/>
              <w:right w:val="single" w:sz="4" w:space="0" w:color="auto"/>
            </w:tcBorders>
            <w:shd w:val="clear" w:color="000000" w:fill="FFFFFF"/>
          </w:tcPr>
          <w:p w14:paraId="48A536AD"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052F5448" w14:textId="77777777" w:rsidR="00EA42AE" w:rsidRPr="006533BA" w:rsidRDefault="00EA42AE" w:rsidP="004E3F17">
            <w:pPr>
              <w:jc w:val="center"/>
              <w:rPr>
                <w:rFonts w:cs="Arial"/>
                <w:sz w:val="16"/>
                <w:szCs w:val="16"/>
              </w:rPr>
            </w:pPr>
            <w:r w:rsidRPr="006533BA">
              <w:rPr>
                <w:rFonts w:eastAsia="Calibri" w:cs="Arial"/>
                <w:sz w:val="16"/>
                <w:szCs w:val="16"/>
                <w:lang w:eastAsia="ca-ES"/>
              </w:rPr>
              <w:t>200,00 €</w:t>
            </w:r>
          </w:p>
        </w:tc>
        <w:tc>
          <w:tcPr>
            <w:tcW w:w="1100" w:type="dxa"/>
            <w:tcBorders>
              <w:top w:val="nil"/>
              <w:left w:val="nil"/>
              <w:bottom w:val="single" w:sz="4" w:space="0" w:color="auto"/>
              <w:right w:val="single" w:sz="4" w:space="0" w:color="auto"/>
            </w:tcBorders>
            <w:shd w:val="clear" w:color="000000" w:fill="FFFFFF"/>
            <w:vAlign w:val="center"/>
          </w:tcPr>
          <w:p w14:paraId="03C101F0"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1E73F502" w14:textId="77777777" w:rsidR="00EA42AE" w:rsidRPr="006533BA" w:rsidRDefault="00EA42AE" w:rsidP="004E3F17">
            <w:pPr>
              <w:jc w:val="center"/>
              <w:rPr>
                <w:rFonts w:cs="Arial"/>
                <w:sz w:val="16"/>
                <w:szCs w:val="16"/>
              </w:rPr>
            </w:pPr>
            <w:r w:rsidRPr="006533BA">
              <w:rPr>
                <w:rFonts w:eastAsia="Calibri" w:cs="Arial"/>
                <w:sz w:val="16"/>
                <w:szCs w:val="16"/>
                <w:lang w:eastAsia="ca-ES"/>
              </w:rPr>
              <w:t>242,00 €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618B16A1" w14:textId="77777777" w:rsidR="00EA42AE" w:rsidRPr="006533BA" w:rsidRDefault="00EA42AE" w:rsidP="004E3F17">
            <w:pPr>
              <w:jc w:val="center"/>
              <w:rPr>
                <w:rFonts w:cs="Arial"/>
                <w:sz w:val="16"/>
                <w:szCs w:val="16"/>
              </w:rPr>
            </w:pPr>
          </w:p>
        </w:tc>
      </w:tr>
      <w:tr w:rsidR="00EA42AE" w:rsidRPr="006533BA" w14:paraId="5EE79414"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28522F6F" w14:textId="77777777" w:rsidR="00EA42AE" w:rsidRPr="006533BA" w:rsidRDefault="00EA42AE" w:rsidP="004E3F17">
            <w:pPr>
              <w:jc w:val="center"/>
              <w:rPr>
                <w:rFonts w:cs="Arial"/>
                <w:sz w:val="16"/>
                <w:szCs w:val="16"/>
              </w:rPr>
            </w:pPr>
            <w:r w:rsidRPr="006533BA">
              <w:rPr>
                <w:rFonts w:cs="Arial"/>
                <w:sz w:val="16"/>
                <w:szCs w:val="16"/>
              </w:rPr>
              <w:t>14</w:t>
            </w:r>
          </w:p>
        </w:tc>
        <w:tc>
          <w:tcPr>
            <w:tcW w:w="1849" w:type="dxa"/>
            <w:tcBorders>
              <w:top w:val="nil"/>
              <w:left w:val="nil"/>
              <w:bottom w:val="single" w:sz="4" w:space="0" w:color="auto"/>
              <w:right w:val="single" w:sz="4" w:space="0" w:color="auto"/>
            </w:tcBorders>
            <w:shd w:val="clear" w:color="000000" w:fill="FFFFFF"/>
            <w:vAlign w:val="center"/>
          </w:tcPr>
          <w:p w14:paraId="73F27B9B" w14:textId="77777777" w:rsidR="00EA42AE" w:rsidRPr="006533BA" w:rsidRDefault="00EA42AE" w:rsidP="004E3F17">
            <w:pPr>
              <w:jc w:val="left"/>
              <w:rPr>
                <w:rFonts w:cs="Arial"/>
                <w:sz w:val="16"/>
                <w:szCs w:val="16"/>
              </w:rPr>
            </w:pPr>
            <w:r w:rsidRPr="006533BA">
              <w:rPr>
                <w:rFonts w:eastAsia="Calibri" w:cs="Arial"/>
                <w:sz w:val="16"/>
                <w:szCs w:val="16"/>
                <w:lang w:eastAsia="ca-ES"/>
              </w:rPr>
              <w:t>Carro d´emmagatzematge</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387CD1AF" w14:textId="77777777" w:rsidR="00EA42AE" w:rsidRPr="006533BA" w:rsidRDefault="00EA42AE" w:rsidP="004E3F17">
            <w:pPr>
              <w:jc w:val="center"/>
              <w:rPr>
                <w:rFonts w:cs="Arial"/>
                <w:sz w:val="16"/>
                <w:szCs w:val="16"/>
              </w:rPr>
            </w:pPr>
            <w:r w:rsidRPr="006533BA">
              <w:rPr>
                <w:rFonts w:eastAsia="Calibri" w:cs="Arial"/>
                <w:sz w:val="16"/>
                <w:szCs w:val="16"/>
                <w:lang w:eastAsia="ca-ES"/>
              </w:rPr>
              <w:t>4</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27850177" w14:textId="77777777" w:rsidR="00EA42AE" w:rsidRPr="006533BA" w:rsidRDefault="00EA42AE" w:rsidP="004E3F17">
            <w:pPr>
              <w:jc w:val="center"/>
              <w:rPr>
                <w:rFonts w:cs="Arial"/>
                <w:sz w:val="16"/>
                <w:szCs w:val="16"/>
              </w:rPr>
            </w:pPr>
            <w:r w:rsidRPr="006533BA">
              <w:rPr>
                <w:rFonts w:eastAsia="Calibri" w:cs="Arial"/>
                <w:sz w:val="16"/>
                <w:szCs w:val="16"/>
                <w:lang w:eastAsia="ca-ES"/>
              </w:rPr>
              <w:t>199,99 €</w:t>
            </w:r>
          </w:p>
        </w:tc>
        <w:tc>
          <w:tcPr>
            <w:tcW w:w="1100" w:type="dxa"/>
            <w:tcBorders>
              <w:top w:val="single" w:sz="4" w:space="0" w:color="auto"/>
              <w:left w:val="nil"/>
              <w:bottom w:val="single" w:sz="4" w:space="0" w:color="auto"/>
              <w:right w:val="single" w:sz="4" w:space="0" w:color="auto"/>
            </w:tcBorders>
            <w:shd w:val="clear" w:color="000000" w:fill="FFFFFF"/>
          </w:tcPr>
          <w:p w14:paraId="3495F25F"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777FEC91" w14:textId="77777777" w:rsidR="00EA42AE" w:rsidRPr="006533BA" w:rsidRDefault="00EA42AE" w:rsidP="004E3F17">
            <w:pPr>
              <w:jc w:val="center"/>
              <w:rPr>
                <w:rFonts w:cs="Arial"/>
                <w:sz w:val="16"/>
                <w:szCs w:val="16"/>
              </w:rPr>
            </w:pPr>
            <w:r w:rsidRPr="006533BA">
              <w:rPr>
                <w:rFonts w:eastAsia="Calibri" w:cs="Arial"/>
                <w:sz w:val="16"/>
                <w:szCs w:val="16"/>
                <w:lang w:eastAsia="ca-ES"/>
              </w:rPr>
              <w:t>799,96 €</w:t>
            </w:r>
          </w:p>
        </w:tc>
        <w:tc>
          <w:tcPr>
            <w:tcW w:w="1100" w:type="dxa"/>
            <w:tcBorders>
              <w:top w:val="nil"/>
              <w:left w:val="nil"/>
              <w:bottom w:val="single" w:sz="4" w:space="0" w:color="auto"/>
              <w:right w:val="single" w:sz="4" w:space="0" w:color="auto"/>
            </w:tcBorders>
            <w:shd w:val="clear" w:color="000000" w:fill="FFFFFF"/>
            <w:vAlign w:val="center"/>
          </w:tcPr>
          <w:p w14:paraId="01A37083"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7620128D" w14:textId="77777777" w:rsidR="00EA42AE" w:rsidRPr="006533BA" w:rsidRDefault="00EA42AE" w:rsidP="004E3F17">
            <w:pPr>
              <w:jc w:val="center"/>
              <w:rPr>
                <w:rFonts w:cs="Arial"/>
                <w:sz w:val="16"/>
                <w:szCs w:val="16"/>
              </w:rPr>
            </w:pPr>
            <w:r w:rsidRPr="006533BA">
              <w:rPr>
                <w:rFonts w:eastAsia="Calibri" w:cs="Arial"/>
                <w:sz w:val="16"/>
                <w:szCs w:val="16"/>
                <w:lang w:eastAsia="ca-ES"/>
              </w:rPr>
              <w:t>967,95 €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47749792" w14:textId="77777777" w:rsidR="00EA42AE" w:rsidRPr="006533BA" w:rsidRDefault="00EA42AE" w:rsidP="004E3F17">
            <w:pPr>
              <w:jc w:val="center"/>
              <w:rPr>
                <w:rFonts w:cs="Arial"/>
                <w:sz w:val="16"/>
                <w:szCs w:val="16"/>
              </w:rPr>
            </w:pPr>
          </w:p>
        </w:tc>
      </w:tr>
      <w:tr w:rsidR="00EA42AE" w:rsidRPr="006533BA" w14:paraId="19A8D379"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7528AD83" w14:textId="77777777" w:rsidR="00EA42AE" w:rsidRPr="006533BA" w:rsidRDefault="00EA42AE" w:rsidP="004E3F17">
            <w:pPr>
              <w:jc w:val="center"/>
              <w:rPr>
                <w:rFonts w:cs="Arial"/>
                <w:sz w:val="16"/>
                <w:szCs w:val="16"/>
              </w:rPr>
            </w:pPr>
            <w:r w:rsidRPr="006533BA">
              <w:rPr>
                <w:rFonts w:cs="Arial"/>
                <w:sz w:val="16"/>
                <w:szCs w:val="16"/>
              </w:rPr>
              <w:t>15</w:t>
            </w:r>
          </w:p>
        </w:tc>
        <w:tc>
          <w:tcPr>
            <w:tcW w:w="1849" w:type="dxa"/>
            <w:tcBorders>
              <w:top w:val="nil"/>
              <w:left w:val="nil"/>
              <w:bottom w:val="single" w:sz="4" w:space="0" w:color="auto"/>
              <w:right w:val="single" w:sz="4" w:space="0" w:color="auto"/>
            </w:tcBorders>
            <w:shd w:val="clear" w:color="000000" w:fill="FFFFFF"/>
            <w:vAlign w:val="center"/>
          </w:tcPr>
          <w:p w14:paraId="34956A29" w14:textId="77777777" w:rsidR="00EA42AE" w:rsidRPr="006533BA" w:rsidRDefault="00EA42AE" w:rsidP="004E3F17">
            <w:pPr>
              <w:jc w:val="left"/>
              <w:rPr>
                <w:rFonts w:cs="Arial"/>
                <w:sz w:val="16"/>
                <w:szCs w:val="16"/>
              </w:rPr>
            </w:pPr>
            <w:r w:rsidRPr="006533BA">
              <w:rPr>
                <w:rFonts w:eastAsia="Calibri" w:cs="Arial"/>
                <w:sz w:val="16"/>
                <w:szCs w:val="16"/>
                <w:lang w:eastAsia="ca-ES"/>
              </w:rPr>
              <w:t>Cadira plegable</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63166C34" w14:textId="77777777" w:rsidR="00EA42AE" w:rsidRPr="006533BA" w:rsidRDefault="00EA42AE" w:rsidP="004E3F17">
            <w:pPr>
              <w:jc w:val="center"/>
              <w:rPr>
                <w:rFonts w:cs="Arial"/>
                <w:sz w:val="16"/>
                <w:szCs w:val="16"/>
              </w:rPr>
            </w:pPr>
            <w:r w:rsidRPr="006533BA">
              <w:rPr>
                <w:rFonts w:eastAsia="Calibri" w:cs="Arial"/>
                <w:sz w:val="16"/>
                <w:szCs w:val="16"/>
                <w:lang w:eastAsia="ca-ES"/>
              </w:rPr>
              <w:t>15</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6E41E167" w14:textId="77777777" w:rsidR="00EA42AE" w:rsidRPr="006533BA" w:rsidRDefault="00EA42AE" w:rsidP="004E3F17">
            <w:pPr>
              <w:jc w:val="center"/>
              <w:rPr>
                <w:rFonts w:cs="Arial"/>
                <w:sz w:val="16"/>
                <w:szCs w:val="16"/>
              </w:rPr>
            </w:pPr>
            <w:r w:rsidRPr="006533BA">
              <w:rPr>
                <w:rFonts w:eastAsia="Calibri" w:cs="Arial"/>
                <w:sz w:val="16"/>
                <w:szCs w:val="16"/>
                <w:lang w:eastAsia="ca-ES"/>
              </w:rPr>
              <w:t>30,00 €</w:t>
            </w:r>
          </w:p>
        </w:tc>
        <w:tc>
          <w:tcPr>
            <w:tcW w:w="1100" w:type="dxa"/>
            <w:tcBorders>
              <w:top w:val="single" w:sz="4" w:space="0" w:color="auto"/>
              <w:left w:val="nil"/>
              <w:bottom w:val="single" w:sz="4" w:space="0" w:color="auto"/>
              <w:right w:val="single" w:sz="4" w:space="0" w:color="auto"/>
            </w:tcBorders>
            <w:shd w:val="clear" w:color="000000" w:fill="FFFFFF"/>
          </w:tcPr>
          <w:p w14:paraId="70711670"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3D76C7CA" w14:textId="77777777" w:rsidR="00EA42AE" w:rsidRPr="006533BA" w:rsidRDefault="00EA42AE" w:rsidP="004E3F17">
            <w:pPr>
              <w:jc w:val="center"/>
              <w:rPr>
                <w:rFonts w:cs="Arial"/>
                <w:sz w:val="16"/>
                <w:szCs w:val="16"/>
              </w:rPr>
            </w:pPr>
            <w:r w:rsidRPr="006533BA">
              <w:rPr>
                <w:rFonts w:eastAsia="Calibri" w:cs="Arial"/>
                <w:sz w:val="16"/>
                <w:szCs w:val="16"/>
                <w:lang w:eastAsia="ca-ES"/>
              </w:rPr>
              <w:t>450,00 €</w:t>
            </w:r>
          </w:p>
        </w:tc>
        <w:tc>
          <w:tcPr>
            <w:tcW w:w="1100" w:type="dxa"/>
            <w:tcBorders>
              <w:top w:val="nil"/>
              <w:left w:val="nil"/>
              <w:bottom w:val="single" w:sz="4" w:space="0" w:color="auto"/>
              <w:right w:val="single" w:sz="4" w:space="0" w:color="auto"/>
            </w:tcBorders>
            <w:shd w:val="clear" w:color="000000" w:fill="FFFFFF"/>
            <w:vAlign w:val="center"/>
          </w:tcPr>
          <w:p w14:paraId="10DB6907"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4C58E073" w14:textId="77777777" w:rsidR="00EA42AE" w:rsidRPr="006533BA" w:rsidRDefault="00EA42AE" w:rsidP="004E3F17">
            <w:pPr>
              <w:jc w:val="center"/>
              <w:rPr>
                <w:rFonts w:cs="Arial"/>
                <w:sz w:val="16"/>
                <w:szCs w:val="16"/>
              </w:rPr>
            </w:pPr>
            <w:r w:rsidRPr="006533BA">
              <w:rPr>
                <w:rFonts w:eastAsia="Calibri" w:cs="Arial"/>
                <w:sz w:val="16"/>
                <w:szCs w:val="16"/>
                <w:lang w:eastAsia="ca-ES"/>
              </w:rPr>
              <w:t>544,50 €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08A76A61" w14:textId="77777777" w:rsidR="00EA42AE" w:rsidRPr="006533BA" w:rsidRDefault="00EA42AE" w:rsidP="004E3F17">
            <w:pPr>
              <w:jc w:val="center"/>
              <w:rPr>
                <w:rFonts w:cs="Arial"/>
                <w:sz w:val="16"/>
                <w:szCs w:val="16"/>
              </w:rPr>
            </w:pPr>
          </w:p>
        </w:tc>
      </w:tr>
      <w:tr w:rsidR="00EA42AE" w:rsidRPr="006533BA" w14:paraId="111D0799"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7CC58053" w14:textId="77777777" w:rsidR="00EA42AE" w:rsidRPr="006533BA" w:rsidRDefault="00EA42AE" w:rsidP="004E3F17">
            <w:pPr>
              <w:jc w:val="center"/>
              <w:rPr>
                <w:rFonts w:cs="Arial"/>
                <w:sz w:val="16"/>
                <w:szCs w:val="16"/>
              </w:rPr>
            </w:pPr>
            <w:r w:rsidRPr="006533BA">
              <w:rPr>
                <w:rFonts w:cs="Arial"/>
                <w:sz w:val="16"/>
                <w:szCs w:val="16"/>
              </w:rPr>
              <w:t>16</w:t>
            </w:r>
          </w:p>
        </w:tc>
        <w:tc>
          <w:tcPr>
            <w:tcW w:w="1849" w:type="dxa"/>
            <w:tcBorders>
              <w:top w:val="nil"/>
              <w:left w:val="nil"/>
              <w:bottom w:val="single" w:sz="4" w:space="0" w:color="auto"/>
              <w:right w:val="single" w:sz="4" w:space="0" w:color="auto"/>
            </w:tcBorders>
            <w:shd w:val="clear" w:color="000000" w:fill="FFFFFF"/>
            <w:vAlign w:val="center"/>
          </w:tcPr>
          <w:p w14:paraId="3FD8F945" w14:textId="77777777" w:rsidR="00EA42AE" w:rsidRPr="006533BA" w:rsidRDefault="00EA42AE" w:rsidP="004E3F17">
            <w:pPr>
              <w:jc w:val="left"/>
              <w:rPr>
                <w:rFonts w:cs="Arial"/>
                <w:sz w:val="16"/>
                <w:szCs w:val="16"/>
              </w:rPr>
            </w:pPr>
            <w:r w:rsidRPr="006533BA">
              <w:rPr>
                <w:rFonts w:eastAsia="Calibri" w:cs="Arial"/>
                <w:sz w:val="16"/>
                <w:szCs w:val="16"/>
                <w:lang w:eastAsia="ca-ES"/>
              </w:rPr>
              <w:t>Banqueta</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01DFB57F" w14:textId="77777777" w:rsidR="00EA42AE" w:rsidRPr="006533BA" w:rsidRDefault="00EA42AE" w:rsidP="004E3F17">
            <w:pPr>
              <w:jc w:val="center"/>
              <w:rPr>
                <w:rFonts w:cs="Arial"/>
                <w:sz w:val="16"/>
                <w:szCs w:val="16"/>
              </w:rPr>
            </w:pPr>
            <w:r w:rsidRPr="006533BA">
              <w:rPr>
                <w:rFonts w:eastAsia="Calibri" w:cs="Arial"/>
                <w:sz w:val="16"/>
                <w:szCs w:val="16"/>
                <w:lang w:eastAsia="ca-ES"/>
              </w:rPr>
              <w:t>30</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7E426C0D" w14:textId="77777777" w:rsidR="00EA42AE" w:rsidRPr="006533BA" w:rsidRDefault="00EA42AE" w:rsidP="004E3F17">
            <w:pPr>
              <w:jc w:val="center"/>
              <w:rPr>
                <w:rFonts w:cs="Arial"/>
                <w:sz w:val="16"/>
                <w:szCs w:val="16"/>
              </w:rPr>
            </w:pPr>
            <w:r w:rsidRPr="006533BA">
              <w:rPr>
                <w:rFonts w:eastAsia="Calibri" w:cs="Arial"/>
                <w:sz w:val="16"/>
                <w:szCs w:val="16"/>
                <w:lang w:eastAsia="ca-ES"/>
              </w:rPr>
              <w:t>180,00 €</w:t>
            </w:r>
          </w:p>
        </w:tc>
        <w:tc>
          <w:tcPr>
            <w:tcW w:w="1100" w:type="dxa"/>
            <w:tcBorders>
              <w:top w:val="single" w:sz="4" w:space="0" w:color="auto"/>
              <w:left w:val="nil"/>
              <w:bottom w:val="single" w:sz="4" w:space="0" w:color="auto"/>
              <w:right w:val="single" w:sz="4" w:space="0" w:color="auto"/>
            </w:tcBorders>
            <w:shd w:val="clear" w:color="000000" w:fill="FFFFFF"/>
          </w:tcPr>
          <w:p w14:paraId="5538214A"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6561FA4F" w14:textId="77777777" w:rsidR="00EA42AE" w:rsidRPr="006533BA" w:rsidRDefault="00EA42AE" w:rsidP="004E3F17">
            <w:pPr>
              <w:jc w:val="center"/>
              <w:rPr>
                <w:rFonts w:cs="Arial"/>
                <w:sz w:val="16"/>
                <w:szCs w:val="16"/>
              </w:rPr>
            </w:pPr>
            <w:r w:rsidRPr="006533BA">
              <w:rPr>
                <w:rFonts w:eastAsia="Calibri" w:cs="Arial"/>
                <w:sz w:val="16"/>
                <w:szCs w:val="16"/>
                <w:lang w:eastAsia="ca-ES"/>
              </w:rPr>
              <w:t>5.400,00 €</w:t>
            </w:r>
          </w:p>
        </w:tc>
        <w:tc>
          <w:tcPr>
            <w:tcW w:w="1100" w:type="dxa"/>
            <w:tcBorders>
              <w:top w:val="nil"/>
              <w:left w:val="nil"/>
              <w:bottom w:val="single" w:sz="4" w:space="0" w:color="auto"/>
              <w:right w:val="single" w:sz="4" w:space="0" w:color="auto"/>
            </w:tcBorders>
            <w:shd w:val="clear" w:color="000000" w:fill="FFFFFF"/>
            <w:vAlign w:val="center"/>
          </w:tcPr>
          <w:p w14:paraId="7ACC8E26"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147645C3" w14:textId="77777777" w:rsidR="00EA42AE" w:rsidRPr="006533BA" w:rsidRDefault="00EA42AE" w:rsidP="004E3F17">
            <w:pPr>
              <w:jc w:val="center"/>
              <w:rPr>
                <w:rFonts w:cs="Arial"/>
                <w:sz w:val="16"/>
                <w:szCs w:val="16"/>
              </w:rPr>
            </w:pPr>
            <w:r w:rsidRPr="006533BA">
              <w:rPr>
                <w:rFonts w:eastAsia="Calibri" w:cs="Arial"/>
                <w:sz w:val="16"/>
                <w:szCs w:val="16"/>
                <w:lang w:eastAsia="ca-ES"/>
              </w:rPr>
              <w:t>6.534,00 €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185F0A5B" w14:textId="77777777" w:rsidR="00EA42AE" w:rsidRPr="006533BA" w:rsidRDefault="00EA42AE" w:rsidP="004E3F17">
            <w:pPr>
              <w:jc w:val="center"/>
              <w:rPr>
                <w:rFonts w:cs="Arial"/>
                <w:sz w:val="16"/>
                <w:szCs w:val="16"/>
              </w:rPr>
            </w:pPr>
          </w:p>
        </w:tc>
      </w:tr>
      <w:tr w:rsidR="00EA42AE" w:rsidRPr="006533BA" w14:paraId="29182844"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21B93773" w14:textId="77777777" w:rsidR="00EA42AE" w:rsidRPr="006533BA" w:rsidRDefault="00EA42AE" w:rsidP="004E3F17">
            <w:pPr>
              <w:jc w:val="center"/>
              <w:rPr>
                <w:rFonts w:cs="Arial"/>
                <w:sz w:val="16"/>
                <w:szCs w:val="16"/>
              </w:rPr>
            </w:pPr>
            <w:r w:rsidRPr="006533BA">
              <w:rPr>
                <w:rFonts w:cs="Arial"/>
                <w:sz w:val="16"/>
                <w:szCs w:val="16"/>
              </w:rPr>
              <w:t>17</w:t>
            </w:r>
          </w:p>
        </w:tc>
        <w:tc>
          <w:tcPr>
            <w:tcW w:w="1849" w:type="dxa"/>
            <w:tcBorders>
              <w:top w:val="nil"/>
              <w:left w:val="nil"/>
              <w:bottom w:val="single" w:sz="4" w:space="0" w:color="auto"/>
              <w:right w:val="single" w:sz="4" w:space="0" w:color="auto"/>
            </w:tcBorders>
            <w:shd w:val="clear" w:color="000000" w:fill="FFFFFF"/>
            <w:vAlign w:val="center"/>
          </w:tcPr>
          <w:p w14:paraId="5990F976" w14:textId="77777777" w:rsidR="00EA42AE" w:rsidRPr="006533BA" w:rsidRDefault="00EA42AE" w:rsidP="004E3F17">
            <w:pPr>
              <w:jc w:val="left"/>
              <w:rPr>
                <w:rFonts w:cs="Arial"/>
                <w:sz w:val="16"/>
                <w:szCs w:val="16"/>
              </w:rPr>
            </w:pPr>
            <w:r w:rsidRPr="006533BA">
              <w:rPr>
                <w:rFonts w:eastAsia="Calibri" w:cs="Arial"/>
                <w:sz w:val="16"/>
                <w:szCs w:val="16"/>
                <w:lang w:eastAsia="ca-ES"/>
              </w:rPr>
              <w:t>Taula plegable</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29BF1709" w14:textId="77777777" w:rsidR="00EA42AE" w:rsidRPr="006533BA" w:rsidRDefault="00EA42AE" w:rsidP="004E3F17">
            <w:pPr>
              <w:jc w:val="center"/>
              <w:rPr>
                <w:rFonts w:cs="Arial"/>
                <w:sz w:val="16"/>
                <w:szCs w:val="16"/>
              </w:rPr>
            </w:pPr>
            <w:r w:rsidRPr="006533BA">
              <w:rPr>
                <w:rFonts w:eastAsia="Calibri" w:cs="Arial"/>
                <w:sz w:val="16"/>
                <w:szCs w:val="16"/>
                <w:lang w:eastAsia="ca-ES"/>
              </w:rPr>
              <w:t>10</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22E36EB7" w14:textId="77777777" w:rsidR="00EA42AE" w:rsidRPr="006533BA" w:rsidRDefault="00EA42AE" w:rsidP="004E3F17">
            <w:pPr>
              <w:jc w:val="center"/>
              <w:rPr>
                <w:rFonts w:cs="Arial"/>
                <w:sz w:val="16"/>
                <w:szCs w:val="16"/>
              </w:rPr>
            </w:pPr>
            <w:r w:rsidRPr="006533BA">
              <w:rPr>
                <w:rFonts w:eastAsia="Calibri" w:cs="Arial"/>
                <w:sz w:val="16"/>
                <w:szCs w:val="16"/>
                <w:lang w:eastAsia="ca-ES"/>
              </w:rPr>
              <w:t>66,00 €</w:t>
            </w:r>
          </w:p>
        </w:tc>
        <w:tc>
          <w:tcPr>
            <w:tcW w:w="1100" w:type="dxa"/>
            <w:tcBorders>
              <w:top w:val="single" w:sz="4" w:space="0" w:color="auto"/>
              <w:left w:val="nil"/>
              <w:bottom w:val="single" w:sz="4" w:space="0" w:color="auto"/>
              <w:right w:val="single" w:sz="4" w:space="0" w:color="auto"/>
            </w:tcBorders>
            <w:shd w:val="clear" w:color="000000" w:fill="FFFFFF"/>
          </w:tcPr>
          <w:p w14:paraId="0A1B3009"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500E7CAB" w14:textId="77777777" w:rsidR="00EA42AE" w:rsidRPr="006533BA" w:rsidRDefault="00EA42AE" w:rsidP="004E3F17">
            <w:pPr>
              <w:jc w:val="center"/>
              <w:rPr>
                <w:rFonts w:cs="Arial"/>
                <w:sz w:val="16"/>
                <w:szCs w:val="16"/>
              </w:rPr>
            </w:pPr>
            <w:r w:rsidRPr="006533BA">
              <w:rPr>
                <w:rFonts w:eastAsia="Calibri" w:cs="Arial"/>
                <w:sz w:val="16"/>
                <w:szCs w:val="16"/>
                <w:lang w:eastAsia="ca-ES"/>
              </w:rPr>
              <w:t>660,00 €</w:t>
            </w:r>
          </w:p>
        </w:tc>
        <w:tc>
          <w:tcPr>
            <w:tcW w:w="1100" w:type="dxa"/>
            <w:tcBorders>
              <w:top w:val="nil"/>
              <w:left w:val="nil"/>
              <w:bottom w:val="single" w:sz="4" w:space="0" w:color="auto"/>
              <w:right w:val="single" w:sz="4" w:space="0" w:color="auto"/>
            </w:tcBorders>
            <w:shd w:val="clear" w:color="000000" w:fill="FFFFFF"/>
            <w:vAlign w:val="center"/>
          </w:tcPr>
          <w:p w14:paraId="56D19D30"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428817F3" w14:textId="77777777" w:rsidR="00EA42AE" w:rsidRPr="006533BA" w:rsidRDefault="00EA42AE" w:rsidP="004E3F17">
            <w:pPr>
              <w:jc w:val="center"/>
              <w:rPr>
                <w:rFonts w:cs="Arial"/>
                <w:sz w:val="16"/>
                <w:szCs w:val="16"/>
              </w:rPr>
            </w:pPr>
            <w:r w:rsidRPr="006533BA">
              <w:rPr>
                <w:rFonts w:eastAsia="Calibri" w:cs="Arial"/>
                <w:sz w:val="16"/>
                <w:szCs w:val="16"/>
                <w:lang w:eastAsia="ca-ES"/>
              </w:rPr>
              <w:t>798,60 €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7A0B9320" w14:textId="77777777" w:rsidR="00EA42AE" w:rsidRPr="006533BA" w:rsidRDefault="00EA42AE" w:rsidP="004E3F17">
            <w:pPr>
              <w:jc w:val="center"/>
              <w:rPr>
                <w:rFonts w:cs="Arial"/>
                <w:sz w:val="16"/>
                <w:szCs w:val="16"/>
              </w:rPr>
            </w:pPr>
          </w:p>
        </w:tc>
      </w:tr>
      <w:tr w:rsidR="00EA42AE" w:rsidRPr="006533BA" w14:paraId="7D4C9E05"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1ECD7313" w14:textId="77777777" w:rsidR="00EA42AE" w:rsidRPr="006533BA" w:rsidRDefault="00EA42AE" w:rsidP="004E3F17">
            <w:pPr>
              <w:jc w:val="center"/>
              <w:rPr>
                <w:rFonts w:cs="Arial"/>
                <w:sz w:val="16"/>
                <w:szCs w:val="16"/>
              </w:rPr>
            </w:pPr>
            <w:r w:rsidRPr="006533BA">
              <w:rPr>
                <w:rFonts w:cs="Arial"/>
                <w:sz w:val="16"/>
                <w:szCs w:val="16"/>
              </w:rPr>
              <w:t>18</w:t>
            </w:r>
          </w:p>
        </w:tc>
        <w:tc>
          <w:tcPr>
            <w:tcW w:w="1849" w:type="dxa"/>
            <w:tcBorders>
              <w:top w:val="nil"/>
              <w:left w:val="nil"/>
              <w:bottom w:val="single" w:sz="4" w:space="0" w:color="auto"/>
              <w:right w:val="single" w:sz="4" w:space="0" w:color="auto"/>
            </w:tcBorders>
            <w:shd w:val="clear" w:color="000000" w:fill="FFFFFF"/>
            <w:vAlign w:val="center"/>
          </w:tcPr>
          <w:p w14:paraId="4AC4667C" w14:textId="77777777" w:rsidR="00EA42AE" w:rsidRPr="006533BA" w:rsidRDefault="00EA42AE" w:rsidP="004E3F17">
            <w:pPr>
              <w:jc w:val="left"/>
              <w:rPr>
                <w:rFonts w:cs="Arial"/>
                <w:sz w:val="16"/>
                <w:szCs w:val="16"/>
              </w:rPr>
            </w:pPr>
            <w:proofErr w:type="spellStart"/>
            <w:r w:rsidRPr="006533BA">
              <w:rPr>
                <w:rFonts w:eastAsia="Calibri" w:cs="Arial"/>
                <w:sz w:val="16"/>
                <w:szCs w:val="16"/>
                <w:lang w:eastAsia="ca-ES"/>
              </w:rPr>
              <w:t>Topòmetre</w:t>
            </w:r>
            <w:proofErr w:type="spellEnd"/>
            <w:r w:rsidRPr="006533BA">
              <w:rPr>
                <w:rFonts w:eastAsia="Calibri" w:cs="Arial"/>
                <w:sz w:val="16"/>
                <w:szCs w:val="16"/>
                <w:lang w:eastAsia="ca-ES"/>
              </w:rPr>
              <w:t xml:space="preserve">. </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6B9C80EE" w14:textId="77777777" w:rsidR="00EA42AE" w:rsidRPr="006533BA" w:rsidRDefault="00EA42AE" w:rsidP="004E3F17">
            <w:pPr>
              <w:jc w:val="center"/>
              <w:rPr>
                <w:rFonts w:cs="Arial"/>
                <w:sz w:val="16"/>
                <w:szCs w:val="16"/>
              </w:rPr>
            </w:pPr>
            <w:r w:rsidRPr="006533BA">
              <w:rPr>
                <w:rFonts w:eastAsia="Calibri" w:cs="Arial"/>
                <w:sz w:val="16"/>
                <w:szCs w:val="16"/>
                <w:lang w:eastAsia="ca-ES"/>
              </w:rPr>
              <w:t>1</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6E0B1B27" w14:textId="77777777" w:rsidR="00EA42AE" w:rsidRPr="006533BA" w:rsidRDefault="00EA42AE" w:rsidP="004E3F17">
            <w:pPr>
              <w:jc w:val="center"/>
              <w:rPr>
                <w:rFonts w:cs="Arial"/>
                <w:sz w:val="16"/>
                <w:szCs w:val="16"/>
              </w:rPr>
            </w:pPr>
            <w:r w:rsidRPr="006533BA">
              <w:rPr>
                <w:rFonts w:eastAsia="Calibri" w:cs="Arial"/>
                <w:sz w:val="16"/>
                <w:szCs w:val="16"/>
                <w:lang w:eastAsia="ca-ES"/>
              </w:rPr>
              <w:t>91,67 €</w:t>
            </w:r>
          </w:p>
        </w:tc>
        <w:tc>
          <w:tcPr>
            <w:tcW w:w="1100" w:type="dxa"/>
            <w:tcBorders>
              <w:top w:val="single" w:sz="4" w:space="0" w:color="auto"/>
              <w:left w:val="nil"/>
              <w:bottom w:val="single" w:sz="4" w:space="0" w:color="auto"/>
              <w:right w:val="single" w:sz="4" w:space="0" w:color="auto"/>
            </w:tcBorders>
            <w:shd w:val="clear" w:color="000000" w:fill="FFFFFF"/>
          </w:tcPr>
          <w:p w14:paraId="3B1D8833"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76FEEF0E" w14:textId="77777777" w:rsidR="00EA42AE" w:rsidRPr="006533BA" w:rsidRDefault="00EA42AE" w:rsidP="004E3F17">
            <w:pPr>
              <w:jc w:val="center"/>
              <w:rPr>
                <w:rFonts w:cs="Arial"/>
                <w:sz w:val="16"/>
                <w:szCs w:val="16"/>
              </w:rPr>
            </w:pPr>
            <w:r w:rsidRPr="006533BA">
              <w:rPr>
                <w:rFonts w:eastAsia="Calibri" w:cs="Arial"/>
                <w:sz w:val="16"/>
                <w:szCs w:val="16"/>
                <w:lang w:eastAsia="ca-ES"/>
              </w:rPr>
              <w:t>91,67 €</w:t>
            </w:r>
          </w:p>
        </w:tc>
        <w:tc>
          <w:tcPr>
            <w:tcW w:w="1100" w:type="dxa"/>
            <w:tcBorders>
              <w:top w:val="nil"/>
              <w:left w:val="nil"/>
              <w:bottom w:val="single" w:sz="4" w:space="0" w:color="auto"/>
              <w:right w:val="single" w:sz="4" w:space="0" w:color="auto"/>
            </w:tcBorders>
            <w:shd w:val="clear" w:color="000000" w:fill="FFFFFF"/>
            <w:vAlign w:val="center"/>
          </w:tcPr>
          <w:p w14:paraId="2D25E6D2"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2214CE26" w14:textId="77777777" w:rsidR="00EA42AE" w:rsidRPr="006533BA" w:rsidRDefault="00EA42AE" w:rsidP="004E3F17">
            <w:pPr>
              <w:jc w:val="center"/>
              <w:rPr>
                <w:rFonts w:cs="Arial"/>
                <w:sz w:val="16"/>
                <w:szCs w:val="16"/>
              </w:rPr>
            </w:pPr>
            <w:r w:rsidRPr="006533BA">
              <w:rPr>
                <w:rFonts w:eastAsia="Calibri" w:cs="Arial"/>
                <w:sz w:val="16"/>
                <w:szCs w:val="16"/>
                <w:lang w:eastAsia="ca-ES"/>
              </w:rPr>
              <w:t>110,92 €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133542B4" w14:textId="77777777" w:rsidR="00EA42AE" w:rsidRPr="006533BA" w:rsidRDefault="00EA42AE" w:rsidP="004E3F17">
            <w:pPr>
              <w:jc w:val="center"/>
              <w:rPr>
                <w:rFonts w:cs="Arial"/>
                <w:sz w:val="16"/>
                <w:szCs w:val="16"/>
              </w:rPr>
            </w:pPr>
          </w:p>
        </w:tc>
      </w:tr>
      <w:tr w:rsidR="00EA42AE" w:rsidRPr="006533BA" w14:paraId="02AD1C18"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7F573394" w14:textId="77777777" w:rsidR="00EA42AE" w:rsidRPr="006533BA" w:rsidRDefault="00EA42AE" w:rsidP="004E3F17">
            <w:pPr>
              <w:jc w:val="center"/>
              <w:rPr>
                <w:rFonts w:cs="Arial"/>
                <w:sz w:val="16"/>
                <w:szCs w:val="16"/>
              </w:rPr>
            </w:pPr>
            <w:r w:rsidRPr="006533BA">
              <w:rPr>
                <w:rFonts w:cs="Arial"/>
                <w:sz w:val="16"/>
                <w:szCs w:val="16"/>
              </w:rPr>
              <w:t>19</w:t>
            </w:r>
          </w:p>
        </w:tc>
        <w:tc>
          <w:tcPr>
            <w:tcW w:w="1849" w:type="dxa"/>
            <w:tcBorders>
              <w:top w:val="nil"/>
              <w:left w:val="nil"/>
              <w:bottom w:val="single" w:sz="4" w:space="0" w:color="auto"/>
              <w:right w:val="single" w:sz="4" w:space="0" w:color="auto"/>
            </w:tcBorders>
            <w:shd w:val="clear" w:color="000000" w:fill="FFFFFF"/>
            <w:vAlign w:val="center"/>
          </w:tcPr>
          <w:p w14:paraId="4F62A814" w14:textId="77777777" w:rsidR="00EA42AE" w:rsidRPr="006533BA" w:rsidRDefault="00EA42AE" w:rsidP="004E3F17">
            <w:pPr>
              <w:jc w:val="left"/>
              <w:rPr>
                <w:rFonts w:cs="Arial"/>
                <w:sz w:val="16"/>
                <w:szCs w:val="16"/>
              </w:rPr>
            </w:pPr>
            <w:r w:rsidRPr="006533BA">
              <w:rPr>
                <w:rFonts w:eastAsia="Calibri" w:cs="Arial"/>
                <w:sz w:val="16"/>
                <w:szCs w:val="16"/>
                <w:lang w:eastAsia="ca-ES"/>
              </w:rPr>
              <w:t>Pissarra magnètica</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16D6F616" w14:textId="77777777" w:rsidR="00EA42AE" w:rsidRPr="006533BA" w:rsidRDefault="00EA42AE" w:rsidP="004E3F17">
            <w:pPr>
              <w:jc w:val="center"/>
              <w:rPr>
                <w:rFonts w:cs="Arial"/>
                <w:sz w:val="16"/>
                <w:szCs w:val="16"/>
              </w:rPr>
            </w:pPr>
            <w:r w:rsidRPr="006533BA">
              <w:rPr>
                <w:rFonts w:eastAsia="Calibri" w:cs="Arial"/>
                <w:sz w:val="16"/>
                <w:szCs w:val="16"/>
                <w:lang w:eastAsia="ca-ES"/>
              </w:rPr>
              <w:t>5</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4FAB7645" w14:textId="77777777" w:rsidR="00EA42AE" w:rsidRPr="006533BA" w:rsidRDefault="00EA42AE" w:rsidP="004E3F17">
            <w:pPr>
              <w:jc w:val="center"/>
              <w:rPr>
                <w:rFonts w:cs="Arial"/>
                <w:sz w:val="16"/>
                <w:szCs w:val="16"/>
              </w:rPr>
            </w:pPr>
            <w:r w:rsidRPr="006533BA">
              <w:rPr>
                <w:rFonts w:eastAsia="Calibri" w:cs="Arial"/>
                <w:sz w:val="16"/>
                <w:szCs w:val="16"/>
                <w:lang w:eastAsia="ca-ES"/>
              </w:rPr>
              <w:t>43,00 €</w:t>
            </w:r>
          </w:p>
        </w:tc>
        <w:tc>
          <w:tcPr>
            <w:tcW w:w="1100" w:type="dxa"/>
            <w:tcBorders>
              <w:top w:val="single" w:sz="4" w:space="0" w:color="auto"/>
              <w:left w:val="nil"/>
              <w:bottom w:val="single" w:sz="4" w:space="0" w:color="auto"/>
              <w:right w:val="single" w:sz="4" w:space="0" w:color="auto"/>
            </w:tcBorders>
            <w:shd w:val="clear" w:color="000000" w:fill="FFFFFF"/>
          </w:tcPr>
          <w:p w14:paraId="7FE50B75"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10F571E8" w14:textId="77777777" w:rsidR="00EA42AE" w:rsidRPr="006533BA" w:rsidRDefault="00EA42AE" w:rsidP="004E3F17">
            <w:pPr>
              <w:jc w:val="center"/>
              <w:rPr>
                <w:rFonts w:cs="Arial"/>
                <w:sz w:val="16"/>
                <w:szCs w:val="16"/>
              </w:rPr>
            </w:pPr>
            <w:r w:rsidRPr="006533BA">
              <w:rPr>
                <w:rFonts w:eastAsia="Calibri" w:cs="Arial"/>
                <w:sz w:val="16"/>
                <w:szCs w:val="16"/>
                <w:lang w:eastAsia="ca-ES"/>
              </w:rPr>
              <w:t>215,00 €</w:t>
            </w:r>
          </w:p>
        </w:tc>
        <w:tc>
          <w:tcPr>
            <w:tcW w:w="1100" w:type="dxa"/>
            <w:tcBorders>
              <w:top w:val="nil"/>
              <w:left w:val="nil"/>
              <w:bottom w:val="single" w:sz="4" w:space="0" w:color="auto"/>
              <w:right w:val="single" w:sz="4" w:space="0" w:color="auto"/>
            </w:tcBorders>
            <w:shd w:val="clear" w:color="000000" w:fill="FFFFFF"/>
            <w:vAlign w:val="center"/>
          </w:tcPr>
          <w:p w14:paraId="331F8210"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5ACD5CCE" w14:textId="77777777" w:rsidR="00EA42AE" w:rsidRPr="006533BA" w:rsidRDefault="00EA42AE" w:rsidP="004E3F17">
            <w:pPr>
              <w:jc w:val="center"/>
              <w:rPr>
                <w:rFonts w:cs="Arial"/>
                <w:sz w:val="16"/>
                <w:szCs w:val="16"/>
              </w:rPr>
            </w:pPr>
            <w:r w:rsidRPr="006533BA">
              <w:rPr>
                <w:rFonts w:eastAsia="Calibri" w:cs="Arial"/>
                <w:sz w:val="16"/>
                <w:szCs w:val="16"/>
                <w:lang w:eastAsia="ca-ES"/>
              </w:rPr>
              <w:t>260,15 €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136E1F22" w14:textId="77777777" w:rsidR="00EA42AE" w:rsidRPr="006533BA" w:rsidRDefault="00EA42AE" w:rsidP="004E3F17">
            <w:pPr>
              <w:jc w:val="center"/>
              <w:rPr>
                <w:rFonts w:cs="Arial"/>
                <w:sz w:val="16"/>
                <w:szCs w:val="16"/>
              </w:rPr>
            </w:pPr>
          </w:p>
        </w:tc>
      </w:tr>
      <w:tr w:rsidR="00EA42AE" w:rsidRPr="006533BA" w14:paraId="32DE8545"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461B75CC" w14:textId="77777777" w:rsidR="00EA42AE" w:rsidRPr="006533BA" w:rsidRDefault="00EA42AE" w:rsidP="004E3F17">
            <w:pPr>
              <w:jc w:val="center"/>
              <w:rPr>
                <w:rFonts w:cs="Arial"/>
                <w:sz w:val="16"/>
                <w:szCs w:val="16"/>
              </w:rPr>
            </w:pPr>
            <w:r w:rsidRPr="006533BA">
              <w:rPr>
                <w:rFonts w:cs="Arial"/>
                <w:sz w:val="16"/>
                <w:szCs w:val="16"/>
              </w:rPr>
              <w:t>20</w:t>
            </w:r>
          </w:p>
        </w:tc>
        <w:tc>
          <w:tcPr>
            <w:tcW w:w="1849" w:type="dxa"/>
            <w:tcBorders>
              <w:top w:val="nil"/>
              <w:left w:val="nil"/>
              <w:bottom w:val="single" w:sz="4" w:space="0" w:color="auto"/>
              <w:right w:val="single" w:sz="4" w:space="0" w:color="auto"/>
            </w:tcBorders>
            <w:shd w:val="clear" w:color="000000" w:fill="FFFFFF"/>
            <w:vAlign w:val="center"/>
          </w:tcPr>
          <w:p w14:paraId="2682EBFB" w14:textId="77777777" w:rsidR="00EA42AE" w:rsidRPr="006533BA" w:rsidRDefault="00EA42AE" w:rsidP="004E3F17">
            <w:pPr>
              <w:jc w:val="left"/>
              <w:rPr>
                <w:rFonts w:cs="Arial"/>
                <w:sz w:val="16"/>
                <w:szCs w:val="16"/>
              </w:rPr>
            </w:pPr>
            <w:r w:rsidRPr="006533BA">
              <w:rPr>
                <w:rFonts w:eastAsia="Calibri" w:cs="Arial"/>
                <w:sz w:val="16"/>
                <w:szCs w:val="16"/>
                <w:lang w:eastAsia="ca-ES"/>
              </w:rPr>
              <w:t>Raquetes de tennis taula</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07A3B0A3" w14:textId="77777777" w:rsidR="00EA42AE" w:rsidRPr="006533BA" w:rsidRDefault="00EA42AE" w:rsidP="004E3F17">
            <w:pPr>
              <w:jc w:val="center"/>
              <w:rPr>
                <w:rFonts w:cs="Arial"/>
                <w:sz w:val="16"/>
                <w:szCs w:val="16"/>
              </w:rPr>
            </w:pPr>
            <w:r w:rsidRPr="006533BA">
              <w:rPr>
                <w:rFonts w:eastAsia="Calibri" w:cs="Arial"/>
                <w:sz w:val="16"/>
                <w:szCs w:val="16"/>
                <w:lang w:eastAsia="ca-ES"/>
              </w:rPr>
              <w:t>10</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2DBC1663" w14:textId="77777777" w:rsidR="00EA42AE" w:rsidRPr="006533BA" w:rsidRDefault="00EA42AE" w:rsidP="004E3F17">
            <w:pPr>
              <w:jc w:val="center"/>
              <w:rPr>
                <w:rFonts w:cs="Arial"/>
                <w:sz w:val="16"/>
                <w:szCs w:val="16"/>
              </w:rPr>
            </w:pPr>
            <w:r w:rsidRPr="006533BA">
              <w:rPr>
                <w:rFonts w:eastAsia="Calibri" w:cs="Arial"/>
                <w:sz w:val="16"/>
                <w:szCs w:val="16"/>
                <w:lang w:eastAsia="ca-ES"/>
              </w:rPr>
              <w:t>4,00 €</w:t>
            </w:r>
          </w:p>
        </w:tc>
        <w:tc>
          <w:tcPr>
            <w:tcW w:w="1100" w:type="dxa"/>
            <w:tcBorders>
              <w:top w:val="single" w:sz="4" w:space="0" w:color="auto"/>
              <w:left w:val="nil"/>
              <w:bottom w:val="single" w:sz="4" w:space="0" w:color="auto"/>
              <w:right w:val="single" w:sz="4" w:space="0" w:color="auto"/>
            </w:tcBorders>
            <w:shd w:val="clear" w:color="000000" w:fill="FFFFFF"/>
          </w:tcPr>
          <w:p w14:paraId="23B39E25"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3CC6C48A" w14:textId="77777777" w:rsidR="00EA42AE" w:rsidRPr="006533BA" w:rsidRDefault="00EA42AE" w:rsidP="004E3F17">
            <w:pPr>
              <w:jc w:val="center"/>
              <w:rPr>
                <w:rFonts w:cs="Arial"/>
                <w:sz w:val="16"/>
                <w:szCs w:val="16"/>
              </w:rPr>
            </w:pPr>
            <w:r w:rsidRPr="006533BA">
              <w:rPr>
                <w:rFonts w:eastAsia="Calibri" w:cs="Arial"/>
                <w:sz w:val="16"/>
                <w:szCs w:val="16"/>
                <w:lang w:eastAsia="ca-ES"/>
              </w:rPr>
              <w:t>40,00 €</w:t>
            </w:r>
          </w:p>
        </w:tc>
        <w:tc>
          <w:tcPr>
            <w:tcW w:w="1100" w:type="dxa"/>
            <w:tcBorders>
              <w:top w:val="nil"/>
              <w:left w:val="nil"/>
              <w:bottom w:val="single" w:sz="4" w:space="0" w:color="auto"/>
              <w:right w:val="single" w:sz="4" w:space="0" w:color="auto"/>
            </w:tcBorders>
            <w:shd w:val="clear" w:color="000000" w:fill="FFFFFF"/>
            <w:vAlign w:val="center"/>
          </w:tcPr>
          <w:p w14:paraId="306EA678"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1FF5163F" w14:textId="77777777" w:rsidR="00EA42AE" w:rsidRPr="006533BA" w:rsidRDefault="00EA42AE" w:rsidP="004E3F17">
            <w:pPr>
              <w:jc w:val="center"/>
              <w:rPr>
                <w:rFonts w:cs="Arial"/>
                <w:sz w:val="16"/>
                <w:szCs w:val="16"/>
              </w:rPr>
            </w:pPr>
            <w:r w:rsidRPr="006533BA">
              <w:rPr>
                <w:rFonts w:eastAsia="Calibri" w:cs="Arial"/>
                <w:sz w:val="16"/>
                <w:szCs w:val="16"/>
                <w:lang w:eastAsia="ca-ES"/>
              </w:rPr>
              <w:t>48,40 €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186341C3" w14:textId="77777777" w:rsidR="00EA42AE" w:rsidRPr="006533BA" w:rsidRDefault="00EA42AE" w:rsidP="004E3F17">
            <w:pPr>
              <w:jc w:val="center"/>
              <w:rPr>
                <w:rFonts w:cs="Arial"/>
                <w:sz w:val="16"/>
                <w:szCs w:val="16"/>
              </w:rPr>
            </w:pPr>
          </w:p>
        </w:tc>
      </w:tr>
      <w:tr w:rsidR="00EA42AE" w:rsidRPr="006533BA" w14:paraId="275ED8F1"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1DAB8115" w14:textId="77777777" w:rsidR="00EA42AE" w:rsidRPr="006533BA" w:rsidRDefault="00EA42AE" w:rsidP="004E3F17">
            <w:pPr>
              <w:jc w:val="center"/>
              <w:rPr>
                <w:rFonts w:cs="Arial"/>
                <w:sz w:val="16"/>
                <w:szCs w:val="16"/>
              </w:rPr>
            </w:pPr>
            <w:r w:rsidRPr="006533BA">
              <w:rPr>
                <w:rFonts w:cs="Arial"/>
                <w:sz w:val="16"/>
                <w:szCs w:val="16"/>
              </w:rPr>
              <w:t>21</w:t>
            </w:r>
          </w:p>
        </w:tc>
        <w:tc>
          <w:tcPr>
            <w:tcW w:w="1849" w:type="dxa"/>
            <w:tcBorders>
              <w:top w:val="nil"/>
              <w:left w:val="nil"/>
              <w:bottom w:val="single" w:sz="4" w:space="0" w:color="auto"/>
              <w:right w:val="single" w:sz="4" w:space="0" w:color="auto"/>
            </w:tcBorders>
            <w:shd w:val="clear" w:color="000000" w:fill="FFFFFF"/>
            <w:vAlign w:val="center"/>
          </w:tcPr>
          <w:p w14:paraId="5783D460" w14:textId="77777777" w:rsidR="00EA42AE" w:rsidRPr="006533BA" w:rsidRDefault="00EA42AE" w:rsidP="004E3F17">
            <w:pPr>
              <w:jc w:val="left"/>
              <w:rPr>
                <w:rFonts w:cs="Arial"/>
                <w:sz w:val="16"/>
                <w:szCs w:val="16"/>
              </w:rPr>
            </w:pPr>
            <w:r w:rsidRPr="006533BA">
              <w:rPr>
                <w:rFonts w:eastAsia="Calibri" w:cs="Arial"/>
                <w:sz w:val="16"/>
                <w:szCs w:val="16"/>
                <w:lang w:eastAsia="ca-ES"/>
              </w:rPr>
              <w:t xml:space="preserve">Cons clàssics </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7777473B" w14:textId="77777777" w:rsidR="00EA42AE" w:rsidRPr="006533BA" w:rsidRDefault="00EA42AE" w:rsidP="004E3F17">
            <w:pPr>
              <w:jc w:val="center"/>
              <w:rPr>
                <w:rFonts w:cs="Arial"/>
                <w:sz w:val="16"/>
                <w:szCs w:val="16"/>
              </w:rPr>
            </w:pPr>
            <w:r w:rsidRPr="006533BA">
              <w:rPr>
                <w:rFonts w:eastAsia="Calibri" w:cs="Arial"/>
                <w:sz w:val="16"/>
                <w:szCs w:val="16"/>
                <w:lang w:eastAsia="ca-ES"/>
              </w:rPr>
              <w:t>40</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35F492E7" w14:textId="77777777" w:rsidR="00EA42AE" w:rsidRPr="006533BA" w:rsidRDefault="00EA42AE" w:rsidP="004E3F17">
            <w:pPr>
              <w:jc w:val="center"/>
              <w:rPr>
                <w:rFonts w:cs="Arial"/>
                <w:sz w:val="16"/>
                <w:szCs w:val="16"/>
              </w:rPr>
            </w:pPr>
            <w:r w:rsidRPr="006533BA">
              <w:rPr>
                <w:rFonts w:eastAsia="Calibri" w:cs="Arial"/>
                <w:sz w:val="16"/>
                <w:szCs w:val="16"/>
                <w:lang w:eastAsia="ca-ES"/>
              </w:rPr>
              <w:t>4,50 €</w:t>
            </w:r>
          </w:p>
        </w:tc>
        <w:tc>
          <w:tcPr>
            <w:tcW w:w="1100" w:type="dxa"/>
            <w:tcBorders>
              <w:top w:val="single" w:sz="4" w:space="0" w:color="auto"/>
              <w:left w:val="nil"/>
              <w:bottom w:val="single" w:sz="4" w:space="0" w:color="auto"/>
              <w:right w:val="single" w:sz="4" w:space="0" w:color="auto"/>
            </w:tcBorders>
            <w:shd w:val="clear" w:color="000000" w:fill="FFFFFF"/>
          </w:tcPr>
          <w:p w14:paraId="02B47420"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5FD798AF" w14:textId="77777777" w:rsidR="00EA42AE" w:rsidRPr="006533BA" w:rsidRDefault="00EA42AE" w:rsidP="004E3F17">
            <w:pPr>
              <w:jc w:val="center"/>
              <w:rPr>
                <w:rFonts w:cs="Arial"/>
                <w:sz w:val="16"/>
                <w:szCs w:val="16"/>
              </w:rPr>
            </w:pPr>
            <w:r w:rsidRPr="006533BA">
              <w:rPr>
                <w:rFonts w:eastAsia="Calibri" w:cs="Arial"/>
                <w:sz w:val="16"/>
                <w:szCs w:val="16"/>
                <w:lang w:eastAsia="ca-ES"/>
              </w:rPr>
              <w:t>180,00 €</w:t>
            </w:r>
          </w:p>
        </w:tc>
        <w:tc>
          <w:tcPr>
            <w:tcW w:w="1100" w:type="dxa"/>
            <w:tcBorders>
              <w:top w:val="nil"/>
              <w:left w:val="nil"/>
              <w:bottom w:val="single" w:sz="4" w:space="0" w:color="auto"/>
              <w:right w:val="single" w:sz="4" w:space="0" w:color="auto"/>
            </w:tcBorders>
            <w:shd w:val="clear" w:color="000000" w:fill="FFFFFF"/>
            <w:vAlign w:val="center"/>
          </w:tcPr>
          <w:p w14:paraId="6D096018"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1BB8667E" w14:textId="77777777" w:rsidR="00EA42AE" w:rsidRPr="006533BA" w:rsidRDefault="00EA42AE" w:rsidP="004E3F17">
            <w:pPr>
              <w:jc w:val="center"/>
              <w:rPr>
                <w:rFonts w:cs="Arial"/>
                <w:sz w:val="16"/>
                <w:szCs w:val="16"/>
              </w:rPr>
            </w:pPr>
            <w:r w:rsidRPr="006533BA">
              <w:rPr>
                <w:rFonts w:eastAsia="Calibri" w:cs="Arial"/>
                <w:sz w:val="16"/>
                <w:szCs w:val="16"/>
                <w:lang w:eastAsia="ca-ES"/>
              </w:rPr>
              <w:t>217,80 €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0C40A74C" w14:textId="77777777" w:rsidR="00EA42AE" w:rsidRPr="006533BA" w:rsidRDefault="00EA42AE" w:rsidP="004E3F17">
            <w:pPr>
              <w:jc w:val="center"/>
              <w:rPr>
                <w:rFonts w:cs="Arial"/>
                <w:sz w:val="16"/>
                <w:szCs w:val="16"/>
              </w:rPr>
            </w:pPr>
          </w:p>
        </w:tc>
      </w:tr>
      <w:tr w:rsidR="00EA42AE" w:rsidRPr="006533BA" w14:paraId="36182C95"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7CB55037" w14:textId="77777777" w:rsidR="00EA42AE" w:rsidRPr="006533BA" w:rsidRDefault="00EA42AE" w:rsidP="004E3F17">
            <w:pPr>
              <w:jc w:val="center"/>
              <w:rPr>
                <w:rFonts w:cs="Arial"/>
                <w:sz w:val="16"/>
                <w:szCs w:val="16"/>
              </w:rPr>
            </w:pPr>
            <w:r w:rsidRPr="006533BA">
              <w:rPr>
                <w:rFonts w:cs="Arial"/>
                <w:sz w:val="16"/>
                <w:szCs w:val="16"/>
              </w:rPr>
              <w:t>22</w:t>
            </w:r>
          </w:p>
        </w:tc>
        <w:tc>
          <w:tcPr>
            <w:tcW w:w="1849" w:type="dxa"/>
            <w:tcBorders>
              <w:top w:val="nil"/>
              <w:left w:val="nil"/>
              <w:bottom w:val="single" w:sz="4" w:space="0" w:color="auto"/>
              <w:right w:val="single" w:sz="4" w:space="0" w:color="auto"/>
            </w:tcBorders>
            <w:shd w:val="clear" w:color="000000" w:fill="FFFFFF"/>
            <w:vAlign w:val="center"/>
          </w:tcPr>
          <w:p w14:paraId="52D356CC" w14:textId="77777777" w:rsidR="00EA42AE" w:rsidRPr="006533BA" w:rsidRDefault="00EA42AE" w:rsidP="004E3F17">
            <w:pPr>
              <w:jc w:val="left"/>
              <w:rPr>
                <w:rFonts w:cs="Arial"/>
                <w:sz w:val="16"/>
                <w:szCs w:val="16"/>
              </w:rPr>
            </w:pPr>
            <w:r w:rsidRPr="006533BA">
              <w:rPr>
                <w:rFonts w:eastAsia="Calibri" w:cs="Arial"/>
                <w:sz w:val="16"/>
                <w:szCs w:val="16"/>
                <w:lang w:eastAsia="ca-ES"/>
              </w:rPr>
              <w:t>Banda delimitadora</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10B5C407" w14:textId="77777777" w:rsidR="00EA42AE" w:rsidRPr="006533BA" w:rsidRDefault="00EA42AE" w:rsidP="004E3F17">
            <w:pPr>
              <w:jc w:val="center"/>
              <w:rPr>
                <w:rFonts w:cs="Arial"/>
                <w:sz w:val="16"/>
                <w:szCs w:val="16"/>
              </w:rPr>
            </w:pPr>
            <w:r w:rsidRPr="006533BA">
              <w:rPr>
                <w:rFonts w:eastAsia="Calibri" w:cs="Arial"/>
                <w:sz w:val="16"/>
                <w:szCs w:val="16"/>
                <w:lang w:eastAsia="ca-ES"/>
              </w:rPr>
              <w:t>2</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282DF3F2" w14:textId="77777777" w:rsidR="00EA42AE" w:rsidRPr="006533BA" w:rsidRDefault="00EA42AE" w:rsidP="004E3F17">
            <w:pPr>
              <w:jc w:val="center"/>
              <w:rPr>
                <w:rFonts w:cs="Arial"/>
                <w:sz w:val="16"/>
                <w:szCs w:val="16"/>
              </w:rPr>
            </w:pPr>
            <w:r w:rsidRPr="006533BA">
              <w:rPr>
                <w:rFonts w:eastAsia="Calibri" w:cs="Arial"/>
                <w:sz w:val="16"/>
                <w:szCs w:val="16"/>
                <w:lang w:eastAsia="ca-ES"/>
              </w:rPr>
              <w:t>30,00 €</w:t>
            </w:r>
          </w:p>
        </w:tc>
        <w:tc>
          <w:tcPr>
            <w:tcW w:w="1100" w:type="dxa"/>
            <w:tcBorders>
              <w:top w:val="single" w:sz="4" w:space="0" w:color="auto"/>
              <w:left w:val="nil"/>
              <w:bottom w:val="single" w:sz="4" w:space="0" w:color="auto"/>
              <w:right w:val="single" w:sz="4" w:space="0" w:color="auto"/>
            </w:tcBorders>
            <w:shd w:val="clear" w:color="000000" w:fill="FFFFFF"/>
          </w:tcPr>
          <w:p w14:paraId="05F4559F"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09856BEA" w14:textId="77777777" w:rsidR="00EA42AE" w:rsidRPr="006533BA" w:rsidRDefault="00EA42AE" w:rsidP="004E3F17">
            <w:pPr>
              <w:jc w:val="center"/>
              <w:rPr>
                <w:rFonts w:cs="Arial"/>
                <w:sz w:val="16"/>
                <w:szCs w:val="16"/>
              </w:rPr>
            </w:pPr>
            <w:r w:rsidRPr="006533BA">
              <w:rPr>
                <w:rFonts w:eastAsia="Calibri" w:cs="Arial"/>
                <w:sz w:val="16"/>
                <w:szCs w:val="16"/>
                <w:lang w:eastAsia="ca-ES"/>
              </w:rPr>
              <w:t>60,00 €</w:t>
            </w:r>
          </w:p>
        </w:tc>
        <w:tc>
          <w:tcPr>
            <w:tcW w:w="1100" w:type="dxa"/>
            <w:tcBorders>
              <w:top w:val="nil"/>
              <w:left w:val="nil"/>
              <w:bottom w:val="single" w:sz="4" w:space="0" w:color="auto"/>
              <w:right w:val="single" w:sz="4" w:space="0" w:color="auto"/>
            </w:tcBorders>
            <w:shd w:val="clear" w:color="000000" w:fill="FFFFFF"/>
            <w:vAlign w:val="center"/>
          </w:tcPr>
          <w:p w14:paraId="5E89977E"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5F85B269" w14:textId="77777777" w:rsidR="00EA42AE" w:rsidRPr="006533BA" w:rsidRDefault="00EA42AE" w:rsidP="004E3F17">
            <w:pPr>
              <w:jc w:val="center"/>
              <w:rPr>
                <w:rFonts w:cs="Arial"/>
                <w:sz w:val="16"/>
                <w:szCs w:val="16"/>
              </w:rPr>
            </w:pPr>
            <w:r w:rsidRPr="006533BA">
              <w:rPr>
                <w:rFonts w:eastAsia="Calibri" w:cs="Arial"/>
                <w:sz w:val="16"/>
                <w:szCs w:val="16"/>
                <w:lang w:eastAsia="ca-ES"/>
              </w:rPr>
              <w:t>72,60 €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271A46BB" w14:textId="77777777" w:rsidR="00EA42AE" w:rsidRPr="006533BA" w:rsidRDefault="00EA42AE" w:rsidP="004E3F17">
            <w:pPr>
              <w:jc w:val="center"/>
              <w:rPr>
                <w:rFonts w:cs="Arial"/>
                <w:sz w:val="16"/>
                <w:szCs w:val="16"/>
              </w:rPr>
            </w:pPr>
          </w:p>
        </w:tc>
      </w:tr>
      <w:tr w:rsidR="00EA42AE" w:rsidRPr="006533BA" w14:paraId="00231D55"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58730FE4" w14:textId="77777777" w:rsidR="00EA42AE" w:rsidRPr="006533BA" w:rsidRDefault="00EA42AE" w:rsidP="004E3F17">
            <w:pPr>
              <w:jc w:val="center"/>
              <w:rPr>
                <w:rFonts w:cs="Arial"/>
                <w:sz w:val="16"/>
                <w:szCs w:val="16"/>
              </w:rPr>
            </w:pPr>
            <w:r w:rsidRPr="006533BA">
              <w:rPr>
                <w:rFonts w:cs="Arial"/>
                <w:sz w:val="16"/>
                <w:szCs w:val="16"/>
              </w:rPr>
              <w:t>23</w:t>
            </w:r>
          </w:p>
        </w:tc>
        <w:tc>
          <w:tcPr>
            <w:tcW w:w="1849" w:type="dxa"/>
            <w:tcBorders>
              <w:top w:val="nil"/>
              <w:left w:val="nil"/>
              <w:bottom w:val="single" w:sz="4" w:space="0" w:color="auto"/>
              <w:right w:val="single" w:sz="4" w:space="0" w:color="auto"/>
            </w:tcBorders>
            <w:shd w:val="clear" w:color="000000" w:fill="FFFFFF"/>
            <w:vAlign w:val="center"/>
          </w:tcPr>
          <w:p w14:paraId="51358DC5" w14:textId="77777777" w:rsidR="00EA42AE" w:rsidRPr="006533BA" w:rsidRDefault="00EA42AE" w:rsidP="004E3F17">
            <w:pPr>
              <w:jc w:val="left"/>
              <w:rPr>
                <w:rFonts w:cs="Arial"/>
                <w:sz w:val="16"/>
                <w:szCs w:val="16"/>
              </w:rPr>
            </w:pPr>
            <w:r w:rsidRPr="006533BA">
              <w:rPr>
                <w:rFonts w:eastAsia="Calibri" w:cs="Arial"/>
                <w:sz w:val="16"/>
                <w:szCs w:val="16"/>
                <w:lang w:eastAsia="ca-ES"/>
              </w:rPr>
              <w:t>Banda elàstica per a la delimitació de zones d'entrenament</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0E8CA6A5" w14:textId="77777777" w:rsidR="00EA42AE" w:rsidRPr="006533BA" w:rsidRDefault="00EA42AE" w:rsidP="004E3F17">
            <w:pPr>
              <w:jc w:val="center"/>
              <w:rPr>
                <w:rFonts w:cs="Arial"/>
                <w:sz w:val="16"/>
                <w:szCs w:val="16"/>
              </w:rPr>
            </w:pPr>
            <w:r w:rsidRPr="006533BA">
              <w:rPr>
                <w:rFonts w:eastAsia="Calibri" w:cs="Arial"/>
                <w:sz w:val="16"/>
                <w:szCs w:val="16"/>
                <w:lang w:eastAsia="ca-ES"/>
              </w:rPr>
              <w:t>2</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44E1C6E2" w14:textId="77777777" w:rsidR="00EA42AE" w:rsidRPr="006533BA" w:rsidRDefault="00EA42AE" w:rsidP="004E3F17">
            <w:pPr>
              <w:jc w:val="center"/>
              <w:rPr>
                <w:rFonts w:cs="Arial"/>
                <w:sz w:val="16"/>
                <w:szCs w:val="16"/>
              </w:rPr>
            </w:pPr>
            <w:r w:rsidRPr="006533BA">
              <w:rPr>
                <w:rFonts w:eastAsia="Calibri" w:cs="Arial"/>
                <w:sz w:val="16"/>
                <w:szCs w:val="16"/>
                <w:lang w:eastAsia="ca-ES"/>
              </w:rPr>
              <w:t>120,00 €</w:t>
            </w:r>
          </w:p>
        </w:tc>
        <w:tc>
          <w:tcPr>
            <w:tcW w:w="1100" w:type="dxa"/>
            <w:tcBorders>
              <w:top w:val="single" w:sz="4" w:space="0" w:color="auto"/>
              <w:left w:val="nil"/>
              <w:bottom w:val="single" w:sz="4" w:space="0" w:color="auto"/>
              <w:right w:val="single" w:sz="4" w:space="0" w:color="auto"/>
            </w:tcBorders>
            <w:shd w:val="clear" w:color="000000" w:fill="FFFFFF"/>
          </w:tcPr>
          <w:p w14:paraId="249795C2"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6658FC28" w14:textId="77777777" w:rsidR="00EA42AE" w:rsidRPr="006533BA" w:rsidRDefault="00EA42AE" w:rsidP="004E3F17">
            <w:pPr>
              <w:jc w:val="center"/>
              <w:rPr>
                <w:rFonts w:cs="Arial"/>
                <w:sz w:val="16"/>
                <w:szCs w:val="16"/>
              </w:rPr>
            </w:pPr>
            <w:r w:rsidRPr="006533BA">
              <w:rPr>
                <w:rFonts w:eastAsia="Calibri" w:cs="Arial"/>
                <w:sz w:val="16"/>
                <w:szCs w:val="16"/>
                <w:lang w:eastAsia="ca-ES"/>
              </w:rPr>
              <w:t>240,00 €</w:t>
            </w:r>
          </w:p>
        </w:tc>
        <w:tc>
          <w:tcPr>
            <w:tcW w:w="1100" w:type="dxa"/>
            <w:tcBorders>
              <w:top w:val="nil"/>
              <w:left w:val="nil"/>
              <w:bottom w:val="single" w:sz="4" w:space="0" w:color="auto"/>
              <w:right w:val="single" w:sz="4" w:space="0" w:color="auto"/>
            </w:tcBorders>
            <w:shd w:val="clear" w:color="000000" w:fill="FFFFFF"/>
            <w:vAlign w:val="center"/>
          </w:tcPr>
          <w:p w14:paraId="7ECE6BB6"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50071582" w14:textId="77777777" w:rsidR="00EA42AE" w:rsidRPr="006533BA" w:rsidRDefault="00EA42AE" w:rsidP="004E3F17">
            <w:pPr>
              <w:jc w:val="center"/>
              <w:rPr>
                <w:rFonts w:cs="Arial"/>
                <w:sz w:val="16"/>
                <w:szCs w:val="16"/>
              </w:rPr>
            </w:pPr>
            <w:r w:rsidRPr="006533BA">
              <w:rPr>
                <w:rFonts w:eastAsia="Calibri" w:cs="Arial"/>
                <w:sz w:val="16"/>
                <w:szCs w:val="16"/>
                <w:lang w:eastAsia="ca-ES"/>
              </w:rPr>
              <w:t>290,40 €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3AD107C0" w14:textId="77777777" w:rsidR="00EA42AE" w:rsidRPr="006533BA" w:rsidRDefault="00EA42AE" w:rsidP="004E3F17">
            <w:pPr>
              <w:jc w:val="center"/>
              <w:rPr>
                <w:rFonts w:cs="Arial"/>
                <w:sz w:val="16"/>
                <w:szCs w:val="16"/>
              </w:rPr>
            </w:pPr>
          </w:p>
        </w:tc>
      </w:tr>
      <w:tr w:rsidR="00EA42AE" w:rsidRPr="006533BA" w14:paraId="38663EEB"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5E28EB6B" w14:textId="77777777" w:rsidR="00EA42AE" w:rsidRPr="006533BA" w:rsidRDefault="00EA42AE" w:rsidP="004E3F17">
            <w:pPr>
              <w:jc w:val="center"/>
              <w:rPr>
                <w:rFonts w:cs="Arial"/>
                <w:sz w:val="16"/>
                <w:szCs w:val="16"/>
              </w:rPr>
            </w:pPr>
            <w:r w:rsidRPr="006533BA">
              <w:rPr>
                <w:rFonts w:cs="Arial"/>
                <w:sz w:val="16"/>
                <w:szCs w:val="16"/>
              </w:rPr>
              <w:t>24</w:t>
            </w:r>
          </w:p>
        </w:tc>
        <w:tc>
          <w:tcPr>
            <w:tcW w:w="1849" w:type="dxa"/>
            <w:tcBorders>
              <w:top w:val="nil"/>
              <w:left w:val="nil"/>
              <w:bottom w:val="single" w:sz="4" w:space="0" w:color="auto"/>
              <w:right w:val="single" w:sz="4" w:space="0" w:color="auto"/>
            </w:tcBorders>
            <w:shd w:val="clear" w:color="000000" w:fill="FFFFFF"/>
            <w:vAlign w:val="center"/>
          </w:tcPr>
          <w:p w14:paraId="62DC41C9" w14:textId="77777777" w:rsidR="00EA42AE" w:rsidRPr="006533BA" w:rsidRDefault="00EA42AE" w:rsidP="004E3F17">
            <w:pPr>
              <w:jc w:val="left"/>
              <w:rPr>
                <w:rFonts w:cs="Arial"/>
                <w:sz w:val="16"/>
                <w:szCs w:val="16"/>
              </w:rPr>
            </w:pPr>
            <w:r w:rsidRPr="006533BA">
              <w:rPr>
                <w:rFonts w:eastAsia="Calibri" w:cs="Arial"/>
                <w:sz w:val="16"/>
                <w:szCs w:val="16"/>
                <w:lang w:eastAsia="ca-ES"/>
              </w:rPr>
              <w:t>Pica</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36D4A30C" w14:textId="77777777" w:rsidR="00EA42AE" w:rsidRPr="006533BA" w:rsidRDefault="00EA42AE" w:rsidP="004E3F17">
            <w:pPr>
              <w:jc w:val="center"/>
              <w:rPr>
                <w:rFonts w:cs="Arial"/>
                <w:sz w:val="16"/>
                <w:szCs w:val="16"/>
              </w:rPr>
            </w:pPr>
            <w:r w:rsidRPr="006533BA">
              <w:rPr>
                <w:rFonts w:eastAsia="Calibri" w:cs="Arial"/>
                <w:sz w:val="16"/>
                <w:szCs w:val="16"/>
                <w:lang w:eastAsia="ca-ES"/>
              </w:rPr>
              <w:t>30</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167FD3D6" w14:textId="77777777" w:rsidR="00EA42AE" w:rsidRPr="006533BA" w:rsidRDefault="00EA42AE" w:rsidP="004E3F17">
            <w:pPr>
              <w:jc w:val="center"/>
              <w:rPr>
                <w:rFonts w:cs="Arial"/>
                <w:sz w:val="16"/>
                <w:szCs w:val="16"/>
              </w:rPr>
            </w:pPr>
            <w:r w:rsidRPr="006533BA">
              <w:rPr>
                <w:rFonts w:eastAsia="Calibri" w:cs="Arial"/>
                <w:sz w:val="16"/>
                <w:szCs w:val="16"/>
                <w:lang w:eastAsia="ca-ES"/>
              </w:rPr>
              <w:t>4,30 €</w:t>
            </w:r>
          </w:p>
        </w:tc>
        <w:tc>
          <w:tcPr>
            <w:tcW w:w="1100" w:type="dxa"/>
            <w:tcBorders>
              <w:top w:val="single" w:sz="4" w:space="0" w:color="auto"/>
              <w:left w:val="nil"/>
              <w:bottom w:val="single" w:sz="4" w:space="0" w:color="auto"/>
              <w:right w:val="single" w:sz="4" w:space="0" w:color="auto"/>
            </w:tcBorders>
            <w:shd w:val="clear" w:color="000000" w:fill="FFFFFF"/>
          </w:tcPr>
          <w:p w14:paraId="40EE6F5D"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16332C96" w14:textId="77777777" w:rsidR="00EA42AE" w:rsidRPr="006533BA" w:rsidRDefault="00EA42AE" w:rsidP="004E3F17">
            <w:pPr>
              <w:jc w:val="center"/>
              <w:rPr>
                <w:rFonts w:cs="Arial"/>
                <w:sz w:val="16"/>
                <w:szCs w:val="16"/>
              </w:rPr>
            </w:pPr>
            <w:r w:rsidRPr="006533BA">
              <w:rPr>
                <w:rFonts w:eastAsia="Calibri" w:cs="Arial"/>
                <w:sz w:val="16"/>
                <w:szCs w:val="16"/>
                <w:lang w:eastAsia="ca-ES"/>
              </w:rPr>
              <w:t>129,00 €</w:t>
            </w:r>
          </w:p>
        </w:tc>
        <w:tc>
          <w:tcPr>
            <w:tcW w:w="1100" w:type="dxa"/>
            <w:tcBorders>
              <w:top w:val="nil"/>
              <w:left w:val="nil"/>
              <w:bottom w:val="single" w:sz="4" w:space="0" w:color="auto"/>
              <w:right w:val="single" w:sz="4" w:space="0" w:color="auto"/>
            </w:tcBorders>
            <w:shd w:val="clear" w:color="000000" w:fill="FFFFFF"/>
            <w:vAlign w:val="center"/>
          </w:tcPr>
          <w:p w14:paraId="44423C40"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3C0E4136" w14:textId="77777777" w:rsidR="00EA42AE" w:rsidRPr="006533BA" w:rsidRDefault="00EA42AE" w:rsidP="004E3F17">
            <w:pPr>
              <w:jc w:val="center"/>
              <w:rPr>
                <w:rFonts w:cs="Arial"/>
                <w:sz w:val="16"/>
                <w:szCs w:val="16"/>
              </w:rPr>
            </w:pPr>
            <w:r w:rsidRPr="006533BA">
              <w:rPr>
                <w:rFonts w:eastAsia="Calibri" w:cs="Arial"/>
                <w:sz w:val="16"/>
                <w:szCs w:val="16"/>
                <w:lang w:eastAsia="ca-ES"/>
              </w:rPr>
              <w:t>156,09 €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09E885EB" w14:textId="77777777" w:rsidR="00EA42AE" w:rsidRPr="006533BA" w:rsidRDefault="00EA42AE" w:rsidP="004E3F17">
            <w:pPr>
              <w:jc w:val="center"/>
              <w:rPr>
                <w:rFonts w:cs="Arial"/>
                <w:sz w:val="16"/>
                <w:szCs w:val="16"/>
              </w:rPr>
            </w:pPr>
          </w:p>
        </w:tc>
      </w:tr>
      <w:tr w:rsidR="00EA42AE" w:rsidRPr="006533BA" w14:paraId="66B87CFB"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4588A034" w14:textId="77777777" w:rsidR="00EA42AE" w:rsidRPr="006533BA" w:rsidRDefault="00EA42AE" w:rsidP="004E3F17">
            <w:pPr>
              <w:jc w:val="center"/>
              <w:rPr>
                <w:rFonts w:cs="Arial"/>
                <w:sz w:val="16"/>
                <w:szCs w:val="16"/>
              </w:rPr>
            </w:pPr>
            <w:r w:rsidRPr="006533BA">
              <w:rPr>
                <w:rFonts w:cs="Arial"/>
                <w:sz w:val="16"/>
                <w:szCs w:val="16"/>
              </w:rPr>
              <w:t>25</w:t>
            </w:r>
          </w:p>
        </w:tc>
        <w:tc>
          <w:tcPr>
            <w:tcW w:w="1849" w:type="dxa"/>
            <w:tcBorders>
              <w:top w:val="nil"/>
              <w:left w:val="nil"/>
              <w:bottom w:val="single" w:sz="4" w:space="0" w:color="auto"/>
              <w:right w:val="single" w:sz="4" w:space="0" w:color="auto"/>
            </w:tcBorders>
            <w:shd w:val="clear" w:color="000000" w:fill="FFFFFF"/>
            <w:vAlign w:val="center"/>
          </w:tcPr>
          <w:p w14:paraId="2576B4C6" w14:textId="77777777" w:rsidR="00EA42AE" w:rsidRPr="006533BA" w:rsidRDefault="00EA42AE" w:rsidP="004E3F17">
            <w:pPr>
              <w:jc w:val="left"/>
              <w:rPr>
                <w:rFonts w:cs="Arial"/>
                <w:sz w:val="16"/>
                <w:szCs w:val="16"/>
              </w:rPr>
            </w:pPr>
            <w:r w:rsidRPr="006533BA">
              <w:rPr>
                <w:rFonts w:eastAsia="Calibri" w:cs="Arial"/>
                <w:sz w:val="16"/>
                <w:szCs w:val="16"/>
                <w:lang w:eastAsia="ca-ES"/>
              </w:rPr>
              <w:t xml:space="preserve">Pilota, </w:t>
            </w:r>
            <w:proofErr w:type="spellStart"/>
            <w:r w:rsidRPr="006533BA">
              <w:rPr>
                <w:rFonts w:eastAsia="Calibri" w:cs="Arial"/>
                <w:sz w:val="16"/>
                <w:szCs w:val="16"/>
                <w:lang w:eastAsia="ca-ES"/>
              </w:rPr>
              <w:t>Bosu</w:t>
            </w:r>
            <w:proofErr w:type="spellEnd"/>
            <w:r w:rsidRPr="006533BA">
              <w:rPr>
                <w:rFonts w:eastAsia="Calibri" w:cs="Arial"/>
                <w:sz w:val="16"/>
                <w:szCs w:val="16"/>
                <w:lang w:eastAsia="ca-ES"/>
              </w:rPr>
              <w:t xml:space="preserve"> </w:t>
            </w:r>
            <w:proofErr w:type="spellStart"/>
            <w:r w:rsidRPr="006533BA">
              <w:rPr>
                <w:rFonts w:eastAsia="Calibri" w:cs="Arial"/>
                <w:sz w:val="16"/>
                <w:szCs w:val="16"/>
                <w:lang w:eastAsia="ca-ES"/>
              </w:rPr>
              <w:t>Balance</w:t>
            </w:r>
            <w:proofErr w:type="spellEnd"/>
            <w:r w:rsidRPr="006533BA">
              <w:rPr>
                <w:rFonts w:eastAsia="Calibri" w:cs="Arial"/>
                <w:sz w:val="16"/>
                <w:szCs w:val="16"/>
                <w:lang w:eastAsia="ca-ES"/>
              </w:rPr>
              <w:t xml:space="preserve"> </w:t>
            </w:r>
            <w:proofErr w:type="spellStart"/>
            <w:r w:rsidRPr="006533BA">
              <w:rPr>
                <w:rFonts w:eastAsia="Calibri" w:cs="Arial"/>
                <w:sz w:val="16"/>
                <w:szCs w:val="16"/>
                <w:lang w:eastAsia="ca-ES"/>
              </w:rPr>
              <w:t>Trainer</w:t>
            </w:r>
            <w:proofErr w:type="spellEnd"/>
          </w:p>
        </w:tc>
        <w:tc>
          <w:tcPr>
            <w:tcW w:w="751" w:type="dxa"/>
            <w:tcBorders>
              <w:top w:val="single" w:sz="4" w:space="0" w:color="auto"/>
              <w:left w:val="nil"/>
              <w:bottom w:val="single" w:sz="4" w:space="0" w:color="auto"/>
              <w:right w:val="single" w:sz="4" w:space="0" w:color="auto"/>
            </w:tcBorders>
            <w:shd w:val="clear" w:color="000000" w:fill="FFFFFF"/>
            <w:vAlign w:val="center"/>
          </w:tcPr>
          <w:p w14:paraId="5601C727" w14:textId="77777777" w:rsidR="00EA42AE" w:rsidRPr="006533BA" w:rsidRDefault="00EA42AE" w:rsidP="004E3F17">
            <w:pPr>
              <w:jc w:val="center"/>
              <w:rPr>
                <w:rFonts w:cs="Arial"/>
                <w:sz w:val="16"/>
                <w:szCs w:val="16"/>
              </w:rPr>
            </w:pPr>
            <w:r w:rsidRPr="006533BA">
              <w:rPr>
                <w:rFonts w:eastAsia="Calibri" w:cs="Arial"/>
                <w:sz w:val="16"/>
                <w:szCs w:val="16"/>
                <w:lang w:eastAsia="ca-ES"/>
              </w:rPr>
              <w:t>10</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1D41F7FD" w14:textId="77777777" w:rsidR="00EA42AE" w:rsidRPr="006533BA" w:rsidRDefault="00EA42AE" w:rsidP="004E3F17">
            <w:pPr>
              <w:jc w:val="center"/>
              <w:rPr>
                <w:rFonts w:cs="Arial"/>
                <w:sz w:val="16"/>
                <w:szCs w:val="16"/>
              </w:rPr>
            </w:pPr>
            <w:r w:rsidRPr="006533BA">
              <w:rPr>
                <w:rFonts w:eastAsia="Calibri" w:cs="Arial"/>
                <w:sz w:val="16"/>
                <w:szCs w:val="16"/>
                <w:lang w:eastAsia="ca-ES"/>
              </w:rPr>
              <w:t>220,00 €</w:t>
            </w:r>
          </w:p>
        </w:tc>
        <w:tc>
          <w:tcPr>
            <w:tcW w:w="1100" w:type="dxa"/>
            <w:tcBorders>
              <w:top w:val="single" w:sz="4" w:space="0" w:color="auto"/>
              <w:left w:val="nil"/>
              <w:bottom w:val="single" w:sz="4" w:space="0" w:color="auto"/>
              <w:right w:val="single" w:sz="4" w:space="0" w:color="auto"/>
            </w:tcBorders>
            <w:shd w:val="clear" w:color="000000" w:fill="FFFFFF"/>
          </w:tcPr>
          <w:p w14:paraId="06D37011"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787EF6C4" w14:textId="77777777" w:rsidR="00EA42AE" w:rsidRPr="006533BA" w:rsidRDefault="00EA42AE" w:rsidP="004E3F17">
            <w:pPr>
              <w:jc w:val="center"/>
              <w:rPr>
                <w:rFonts w:cs="Arial"/>
                <w:sz w:val="16"/>
                <w:szCs w:val="16"/>
              </w:rPr>
            </w:pPr>
            <w:r w:rsidRPr="006533BA">
              <w:rPr>
                <w:rFonts w:eastAsia="Calibri" w:cs="Arial"/>
                <w:sz w:val="16"/>
                <w:szCs w:val="16"/>
                <w:lang w:eastAsia="ca-ES"/>
              </w:rPr>
              <w:t>2.200,00 €</w:t>
            </w:r>
          </w:p>
        </w:tc>
        <w:tc>
          <w:tcPr>
            <w:tcW w:w="1100" w:type="dxa"/>
            <w:tcBorders>
              <w:top w:val="nil"/>
              <w:left w:val="nil"/>
              <w:bottom w:val="single" w:sz="4" w:space="0" w:color="auto"/>
              <w:right w:val="single" w:sz="4" w:space="0" w:color="auto"/>
            </w:tcBorders>
            <w:shd w:val="clear" w:color="000000" w:fill="FFFFFF"/>
            <w:vAlign w:val="center"/>
          </w:tcPr>
          <w:p w14:paraId="39CDBF0E"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25274DAF" w14:textId="77777777" w:rsidR="00EA42AE" w:rsidRPr="006533BA" w:rsidRDefault="00EA42AE" w:rsidP="004E3F17">
            <w:pPr>
              <w:jc w:val="center"/>
              <w:rPr>
                <w:rFonts w:cs="Arial"/>
                <w:sz w:val="16"/>
                <w:szCs w:val="16"/>
              </w:rPr>
            </w:pPr>
            <w:r w:rsidRPr="006533BA">
              <w:rPr>
                <w:rFonts w:eastAsia="Calibri" w:cs="Arial"/>
                <w:sz w:val="16"/>
                <w:szCs w:val="16"/>
                <w:lang w:eastAsia="ca-ES"/>
              </w:rPr>
              <w:t>2.662,00 €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6FDC04FE" w14:textId="77777777" w:rsidR="00EA42AE" w:rsidRPr="006533BA" w:rsidRDefault="00EA42AE" w:rsidP="004E3F17">
            <w:pPr>
              <w:jc w:val="center"/>
              <w:rPr>
                <w:rFonts w:cs="Arial"/>
                <w:sz w:val="16"/>
                <w:szCs w:val="16"/>
              </w:rPr>
            </w:pPr>
          </w:p>
        </w:tc>
      </w:tr>
      <w:tr w:rsidR="00EA42AE" w:rsidRPr="006533BA" w14:paraId="564E76BC"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4E9F9B00" w14:textId="77777777" w:rsidR="00EA42AE" w:rsidRPr="006533BA" w:rsidRDefault="00EA42AE" w:rsidP="004E3F17">
            <w:pPr>
              <w:jc w:val="center"/>
              <w:rPr>
                <w:rFonts w:cs="Arial"/>
                <w:sz w:val="16"/>
                <w:szCs w:val="16"/>
              </w:rPr>
            </w:pPr>
            <w:r w:rsidRPr="006533BA">
              <w:rPr>
                <w:rFonts w:cs="Arial"/>
                <w:sz w:val="16"/>
                <w:szCs w:val="16"/>
              </w:rPr>
              <w:t>26</w:t>
            </w:r>
          </w:p>
        </w:tc>
        <w:tc>
          <w:tcPr>
            <w:tcW w:w="1849" w:type="dxa"/>
            <w:tcBorders>
              <w:top w:val="nil"/>
              <w:left w:val="nil"/>
              <w:bottom w:val="single" w:sz="4" w:space="0" w:color="auto"/>
              <w:right w:val="single" w:sz="4" w:space="0" w:color="auto"/>
            </w:tcBorders>
            <w:shd w:val="clear" w:color="000000" w:fill="FFFFFF"/>
            <w:vAlign w:val="center"/>
          </w:tcPr>
          <w:p w14:paraId="5C0A2577" w14:textId="77777777" w:rsidR="00EA42AE" w:rsidRPr="006533BA" w:rsidRDefault="00EA42AE" w:rsidP="004E3F17">
            <w:pPr>
              <w:jc w:val="left"/>
              <w:rPr>
                <w:rFonts w:cs="Arial"/>
                <w:sz w:val="16"/>
                <w:szCs w:val="16"/>
              </w:rPr>
            </w:pPr>
            <w:r w:rsidRPr="006533BA">
              <w:rPr>
                <w:rFonts w:eastAsia="Calibri" w:cs="Arial"/>
                <w:sz w:val="16"/>
                <w:szCs w:val="16"/>
                <w:lang w:eastAsia="ca-ES"/>
              </w:rPr>
              <w:t xml:space="preserve">Taula equilibri / </w:t>
            </w:r>
            <w:proofErr w:type="spellStart"/>
            <w:r w:rsidRPr="006533BA">
              <w:rPr>
                <w:rFonts w:eastAsia="Calibri" w:cs="Arial"/>
                <w:sz w:val="16"/>
                <w:szCs w:val="16"/>
                <w:lang w:eastAsia="ca-ES"/>
              </w:rPr>
              <w:t>Balance</w:t>
            </w:r>
            <w:proofErr w:type="spellEnd"/>
            <w:r w:rsidRPr="006533BA">
              <w:rPr>
                <w:rFonts w:eastAsia="Calibri" w:cs="Arial"/>
                <w:sz w:val="16"/>
                <w:szCs w:val="16"/>
                <w:lang w:eastAsia="ca-ES"/>
              </w:rPr>
              <w:t xml:space="preserve"> </w:t>
            </w:r>
            <w:proofErr w:type="spellStart"/>
            <w:r w:rsidRPr="006533BA">
              <w:rPr>
                <w:rFonts w:eastAsia="Calibri" w:cs="Arial"/>
                <w:sz w:val="16"/>
                <w:szCs w:val="16"/>
                <w:lang w:eastAsia="ca-ES"/>
              </w:rPr>
              <w:t>board</w:t>
            </w:r>
            <w:proofErr w:type="spellEnd"/>
            <w:r w:rsidRPr="006533BA">
              <w:rPr>
                <w:rFonts w:eastAsia="Calibri" w:cs="Arial"/>
                <w:sz w:val="16"/>
                <w:szCs w:val="16"/>
                <w:lang w:eastAsia="ca-ES"/>
              </w:rPr>
              <w:t xml:space="preserve"> </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0C4C379A" w14:textId="77777777" w:rsidR="00EA42AE" w:rsidRPr="006533BA" w:rsidRDefault="00EA42AE" w:rsidP="004E3F17">
            <w:pPr>
              <w:jc w:val="center"/>
              <w:rPr>
                <w:rFonts w:cs="Arial"/>
                <w:sz w:val="16"/>
                <w:szCs w:val="16"/>
              </w:rPr>
            </w:pPr>
            <w:r w:rsidRPr="006533BA">
              <w:rPr>
                <w:rFonts w:eastAsia="Calibri" w:cs="Arial"/>
                <w:sz w:val="16"/>
                <w:szCs w:val="16"/>
                <w:lang w:eastAsia="ca-ES"/>
              </w:rPr>
              <w:t>10</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62FDBB9A" w14:textId="77777777" w:rsidR="00EA42AE" w:rsidRPr="006533BA" w:rsidRDefault="00EA42AE" w:rsidP="004E3F17">
            <w:pPr>
              <w:jc w:val="center"/>
              <w:rPr>
                <w:rFonts w:cs="Arial"/>
                <w:sz w:val="16"/>
                <w:szCs w:val="16"/>
              </w:rPr>
            </w:pPr>
            <w:r w:rsidRPr="006533BA">
              <w:rPr>
                <w:rFonts w:eastAsia="Calibri" w:cs="Arial"/>
                <w:sz w:val="16"/>
                <w:szCs w:val="16"/>
                <w:lang w:eastAsia="ca-ES"/>
              </w:rPr>
              <w:t>28,00 €</w:t>
            </w:r>
          </w:p>
        </w:tc>
        <w:tc>
          <w:tcPr>
            <w:tcW w:w="1100" w:type="dxa"/>
            <w:tcBorders>
              <w:top w:val="single" w:sz="4" w:space="0" w:color="auto"/>
              <w:left w:val="nil"/>
              <w:bottom w:val="single" w:sz="4" w:space="0" w:color="auto"/>
              <w:right w:val="single" w:sz="4" w:space="0" w:color="auto"/>
            </w:tcBorders>
            <w:shd w:val="clear" w:color="000000" w:fill="FFFFFF"/>
          </w:tcPr>
          <w:p w14:paraId="3B12E6AD"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5F284B9E" w14:textId="77777777" w:rsidR="00EA42AE" w:rsidRPr="006533BA" w:rsidRDefault="00EA42AE" w:rsidP="004E3F17">
            <w:pPr>
              <w:jc w:val="center"/>
              <w:rPr>
                <w:rFonts w:cs="Arial"/>
                <w:sz w:val="16"/>
                <w:szCs w:val="16"/>
              </w:rPr>
            </w:pPr>
            <w:r w:rsidRPr="006533BA">
              <w:rPr>
                <w:rFonts w:eastAsia="Calibri" w:cs="Arial"/>
                <w:sz w:val="16"/>
                <w:szCs w:val="16"/>
                <w:lang w:eastAsia="ca-ES"/>
              </w:rPr>
              <w:t>280,00 €</w:t>
            </w:r>
          </w:p>
        </w:tc>
        <w:tc>
          <w:tcPr>
            <w:tcW w:w="1100" w:type="dxa"/>
            <w:tcBorders>
              <w:top w:val="nil"/>
              <w:left w:val="nil"/>
              <w:bottom w:val="single" w:sz="4" w:space="0" w:color="auto"/>
              <w:right w:val="single" w:sz="4" w:space="0" w:color="auto"/>
            </w:tcBorders>
            <w:shd w:val="clear" w:color="000000" w:fill="FFFFFF"/>
            <w:vAlign w:val="center"/>
          </w:tcPr>
          <w:p w14:paraId="27E9E542"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530CEE4A" w14:textId="77777777" w:rsidR="00EA42AE" w:rsidRPr="006533BA" w:rsidRDefault="00EA42AE" w:rsidP="004E3F17">
            <w:pPr>
              <w:jc w:val="center"/>
              <w:rPr>
                <w:rFonts w:cs="Arial"/>
                <w:sz w:val="16"/>
                <w:szCs w:val="16"/>
              </w:rPr>
            </w:pPr>
            <w:r w:rsidRPr="006533BA">
              <w:rPr>
                <w:rFonts w:eastAsia="Calibri" w:cs="Arial"/>
                <w:sz w:val="16"/>
                <w:szCs w:val="16"/>
                <w:lang w:eastAsia="ca-ES"/>
              </w:rPr>
              <w:t>338,80 €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321E7A81" w14:textId="77777777" w:rsidR="00EA42AE" w:rsidRPr="006533BA" w:rsidRDefault="00EA42AE" w:rsidP="004E3F17">
            <w:pPr>
              <w:jc w:val="center"/>
              <w:rPr>
                <w:rFonts w:cs="Arial"/>
                <w:sz w:val="16"/>
                <w:szCs w:val="16"/>
              </w:rPr>
            </w:pPr>
          </w:p>
        </w:tc>
      </w:tr>
      <w:tr w:rsidR="00EA42AE" w:rsidRPr="006533BA" w14:paraId="0033B2DA"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1B2DFC44" w14:textId="77777777" w:rsidR="00EA42AE" w:rsidRPr="006533BA" w:rsidRDefault="00EA42AE" w:rsidP="004E3F17">
            <w:pPr>
              <w:jc w:val="center"/>
              <w:rPr>
                <w:rFonts w:cs="Arial"/>
                <w:sz w:val="16"/>
                <w:szCs w:val="16"/>
              </w:rPr>
            </w:pPr>
            <w:r w:rsidRPr="006533BA">
              <w:rPr>
                <w:rFonts w:cs="Arial"/>
                <w:sz w:val="16"/>
                <w:szCs w:val="16"/>
              </w:rPr>
              <w:t>27</w:t>
            </w:r>
          </w:p>
        </w:tc>
        <w:tc>
          <w:tcPr>
            <w:tcW w:w="1849" w:type="dxa"/>
            <w:tcBorders>
              <w:top w:val="nil"/>
              <w:left w:val="nil"/>
              <w:bottom w:val="single" w:sz="4" w:space="0" w:color="auto"/>
              <w:right w:val="single" w:sz="4" w:space="0" w:color="auto"/>
            </w:tcBorders>
            <w:shd w:val="clear" w:color="000000" w:fill="FFFFFF"/>
            <w:vAlign w:val="center"/>
          </w:tcPr>
          <w:p w14:paraId="4E337ABE" w14:textId="77777777" w:rsidR="00EA42AE" w:rsidRPr="006533BA" w:rsidRDefault="00EA42AE" w:rsidP="004E3F17">
            <w:pPr>
              <w:jc w:val="left"/>
              <w:rPr>
                <w:rFonts w:cs="Arial"/>
                <w:sz w:val="16"/>
                <w:szCs w:val="16"/>
              </w:rPr>
            </w:pPr>
            <w:r w:rsidRPr="006533BA">
              <w:rPr>
                <w:rFonts w:eastAsia="Calibri" w:cs="Arial"/>
                <w:sz w:val="16"/>
                <w:szCs w:val="16"/>
                <w:lang w:eastAsia="ca-ES"/>
              </w:rPr>
              <w:t>Pilota, Fitnes ball</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27F8B426" w14:textId="77777777" w:rsidR="00EA42AE" w:rsidRPr="006533BA" w:rsidRDefault="00EA42AE" w:rsidP="004E3F17">
            <w:pPr>
              <w:jc w:val="center"/>
              <w:rPr>
                <w:rFonts w:cs="Arial"/>
                <w:sz w:val="16"/>
                <w:szCs w:val="16"/>
              </w:rPr>
            </w:pPr>
            <w:r w:rsidRPr="006533BA">
              <w:rPr>
                <w:rFonts w:eastAsia="Calibri" w:cs="Arial"/>
                <w:sz w:val="16"/>
                <w:szCs w:val="16"/>
                <w:lang w:eastAsia="ca-ES"/>
              </w:rPr>
              <w:t>10</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0B23E994" w14:textId="77777777" w:rsidR="00EA42AE" w:rsidRPr="006533BA" w:rsidRDefault="00EA42AE" w:rsidP="004E3F17">
            <w:pPr>
              <w:jc w:val="center"/>
              <w:rPr>
                <w:rFonts w:cs="Arial"/>
                <w:sz w:val="16"/>
                <w:szCs w:val="16"/>
              </w:rPr>
            </w:pPr>
            <w:r w:rsidRPr="006533BA">
              <w:rPr>
                <w:rFonts w:eastAsia="Calibri" w:cs="Arial"/>
                <w:sz w:val="16"/>
                <w:szCs w:val="16"/>
                <w:lang w:eastAsia="ca-ES"/>
              </w:rPr>
              <w:t>25,00 €</w:t>
            </w:r>
          </w:p>
        </w:tc>
        <w:tc>
          <w:tcPr>
            <w:tcW w:w="1100" w:type="dxa"/>
            <w:tcBorders>
              <w:top w:val="single" w:sz="4" w:space="0" w:color="auto"/>
              <w:left w:val="nil"/>
              <w:bottom w:val="single" w:sz="4" w:space="0" w:color="auto"/>
              <w:right w:val="single" w:sz="4" w:space="0" w:color="auto"/>
            </w:tcBorders>
            <w:shd w:val="clear" w:color="000000" w:fill="FFFFFF"/>
          </w:tcPr>
          <w:p w14:paraId="7BC48916"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3DCC0548" w14:textId="77777777" w:rsidR="00EA42AE" w:rsidRPr="006533BA" w:rsidRDefault="00EA42AE" w:rsidP="004E3F17">
            <w:pPr>
              <w:jc w:val="center"/>
              <w:rPr>
                <w:rFonts w:cs="Arial"/>
                <w:sz w:val="16"/>
                <w:szCs w:val="16"/>
              </w:rPr>
            </w:pPr>
            <w:r w:rsidRPr="006533BA">
              <w:rPr>
                <w:rFonts w:eastAsia="Calibri" w:cs="Arial"/>
                <w:sz w:val="16"/>
                <w:szCs w:val="16"/>
                <w:lang w:eastAsia="ca-ES"/>
              </w:rPr>
              <w:t>250,00 €</w:t>
            </w:r>
          </w:p>
        </w:tc>
        <w:tc>
          <w:tcPr>
            <w:tcW w:w="1100" w:type="dxa"/>
            <w:tcBorders>
              <w:top w:val="nil"/>
              <w:left w:val="nil"/>
              <w:bottom w:val="single" w:sz="4" w:space="0" w:color="auto"/>
              <w:right w:val="single" w:sz="4" w:space="0" w:color="auto"/>
            </w:tcBorders>
            <w:shd w:val="clear" w:color="000000" w:fill="FFFFFF"/>
            <w:vAlign w:val="center"/>
          </w:tcPr>
          <w:p w14:paraId="56F37166"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54523284" w14:textId="77777777" w:rsidR="00EA42AE" w:rsidRPr="006533BA" w:rsidRDefault="00EA42AE" w:rsidP="004E3F17">
            <w:pPr>
              <w:jc w:val="center"/>
              <w:rPr>
                <w:rFonts w:cs="Arial"/>
                <w:sz w:val="16"/>
                <w:szCs w:val="16"/>
              </w:rPr>
            </w:pPr>
            <w:r w:rsidRPr="006533BA">
              <w:rPr>
                <w:rFonts w:eastAsia="Calibri" w:cs="Arial"/>
                <w:sz w:val="16"/>
                <w:szCs w:val="16"/>
                <w:lang w:eastAsia="ca-ES"/>
              </w:rPr>
              <w:t>302,50 €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7068D156" w14:textId="77777777" w:rsidR="00EA42AE" w:rsidRPr="006533BA" w:rsidRDefault="00EA42AE" w:rsidP="004E3F17">
            <w:pPr>
              <w:jc w:val="center"/>
              <w:rPr>
                <w:rFonts w:cs="Arial"/>
                <w:sz w:val="16"/>
                <w:szCs w:val="16"/>
              </w:rPr>
            </w:pPr>
          </w:p>
        </w:tc>
      </w:tr>
      <w:tr w:rsidR="00EA42AE" w:rsidRPr="006533BA" w14:paraId="2040A52B"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5A610A2B" w14:textId="77777777" w:rsidR="00EA42AE" w:rsidRPr="006533BA" w:rsidRDefault="00EA42AE" w:rsidP="004E3F17">
            <w:pPr>
              <w:jc w:val="center"/>
              <w:rPr>
                <w:rFonts w:cs="Arial"/>
                <w:sz w:val="16"/>
                <w:szCs w:val="16"/>
              </w:rPr>
            </w:pPr>
            <w:r w:rsidRPr="006533BA">
              <w:rPr>
                <w:rFonts w:cs="Arial"/>
                <w:sz w:val="16"/>
                <w:szCs w:val="16"/>
              </w:rPr>
              <w:t>28</w:t>
            </w:r>
          </w:p>
        </w:tc>
        <w:tc>
          <w:tcPr>
            <w:tcW w:w="1849" w:type="dxa"/>
            <w:tcBorders>
              <w:top w:val="nil"/>
              <w:left w:val="nil"/>
              <w:bottom w:val="single" w:sz="4" w:space="0" w:color="auto"/>
              <w:right w:val="single" w:sz="4" w:space="0" w:color="auto"/>
            </w:tcBorders>
            <w:shd w:val="clear" w:color="000000" w:fill="FFFFFF"/>
            <w:vAlign w:val="center"/>
          </w:tcPr>
          <w:p w14:paraId="57CFFD92" w14:textId="77777777" w:rsidR="00EA42AE" w:rsidRPr="006533BA" w:rsidRDefault="00EA42AE" w:rsidP="004E3F17">
            <w:pPr>
              <w:jc w:val="left"/>
              <w:rPr>
                <w:rFonts w:cs="Arial"/>
                <w:sz w:val="16"/>
                <w:szCs w:val="16"/>
              </w:rPr>
            </w:pPr>
            <w:r w:rsidRPr="006533BA">
              <w:rPr>
                <w:rFonts w:eastAsia="Calibri" w:cs="Arial"/>
                <w:sz w:val="16"/>
                <w:szCs w:val="16"/>
                <w:lang w:eastAsia="ca-ES"/>
              </w:rPr>
              <w:t>Bandes elàstiques</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613FAC1E" w14:textId="77777777" w:rsidR="00EA42AE" w:rsidRPr="006533BA" w:rsidRDefault="00EA42AE" w:rsidP="004E3F17">
            <w:pPr>
              <w:jc w:val="center"/>
              <w:rPr>
                <w:rFonts w:cs="Arial"/>
                <w:sz w:val="16"/>
                <w:szCs w:val="16"/>
              </w:rPr>
            </w:pPr>
            <w:r w:rsidRPr="006533BA">
              <w:rPr>
                <w:rFonts w:eastAsia="Calibri" w:cs="Arial"/>
                <w:sz w:val="16"/>
                <w:szCs w:val="16"/>
                <w:lang w:eastAsia="ca-ES"/>
              </w:rPr>
              <w:t>10</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62BAF22F" w14:textId="77777777" w:rsidR="00EA42AE" w:rsidRPr="006533BA" w:rsidRDefault="00EA42AE" w:rsidP="004E3F17">
            <w:pPr>
              <w:jc w:val="center"/>
              <w:rPr>
                <w:rFonts w:cs="Arial"/>
                <w:sz w:val="16"/>
                <w:szCs w:val="16"/>
              </w:rPr>
            </w:pPr>
            <w:r w:rsidRPr="006533BA">
              <w:rPr>
                <w:rFonts w:eastAsia="Calibri" w:cs="Arial"/>
                <w:sz w:val="16"/>
                <w:szCs w:val="16"/>
                <w:lang w:eastAsia="ca-ES"/>
              </w:rPr>
              <w:t>43,00 €</w:t>
            </w:r>
          </w:p>
        </w:tc>
        <w:tc>
          <w:tcPr>
            <w:tcW w:w="1100" w:type="dxa"/>
            <w:tcBorders>
              <w:top w:val="single" w:sz="4" w:space="0" w:color="auto"/>
              <w:left w:val="nil"/>
              <w:bottom w:val="single" w:sz="4" w:space="0" w:color="auto"/>
              <w:right w:val="single" w:sz="4" w:space="0" w:color="auto"/>
            </w:tcBorders>
            <w:shd w:val="clear" w:color="000000" w:fill="FFFFFF"/>
          </w:tcPr>
          <w:p w14:paraId="38E9D582"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7DB0AD4C" w14:textId="77777777" w:rsidR="00EA42AE" w:rsidRPr="006533BA" w:rsidRDefault="00EA42AE" w:rsidP="004E3F17">
            <w:pPr>
              <w:jc w:val="center"/>
              <w:rPr>
                <w:rFonts w:cs="Arial"/>
                <w:sz w:val="16"/>
                <w:szCs w:val="16"/>
              </w:rPr>
            </w:pPr>
            <w:r w:rsidRPr="006533BA">
              <w:rPr>
                <w:rFonts w:eastAsia="Calibri" w:cs="Arial"/>
                <w:sz w:val="16"/>
                <w:szCs w:val="16"/>
                <w:lang w:eastAsia="ca-ES"/>
              </w:rPr>
              <w:t>430,00 €</w:t>
            </w:r>
          </w:p>
        </w:tc>
        <w:tc>
          <w:tcPr>
            <w:tcW w:w="1100" w:type="dxa"/>
            <w:tcBorders>
              <w:top w:val="nil"/>
              <w:left w:val="nil"/>
              <w:bottom w:val="single" w:sz="4" w:space="0" w:color="auto"/>
              <w:right w:val="single" w:sz="4" w:space="0" w:color="auto"/>
            </w:tcBorders>
            <w:shd w:val="clear" w:color="000000" w:fill="FFFFFF"/>
            <w:vAlign w:val="center"/>
          </w:tcPr>
          <w:p w14:paraId="7DF52AFA"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417EA817" w14:textId="77777777" w:rsidR="00EA42AE" w:rsidRPr="006533BA" w:rsidRDefault="00EA42AE" w:rsidP="004E3F17">
            <w:pPr>
              <w:jc w:val="center"/>
              <w:rPr>
                <w:rFonts w:cs="Arial"/>
                <w:sz w:val="16"/>
                <w:szCs w:val="16"/>
              </w:rPr>
            </w:pPr>
            <w:r w:rsidRPr="006533BA">
              <w:rPr>
                <w:rFonts w:eastAsia="Calibri" w:cs="Arial"/>
                <w:sz w:val="16"/>
                <w:szCs w:val="16"/>
                <w:lang w:eastAsia="ca-ES"/>
              </w:rPr>
              <w:t>520,30 €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33034A28" w14:textId="77777777" w:rsidR="00EA42AE" w:rsidRPr="006533BA" w:rsidRDefault="00EA42AE" w:rsidP="004E3F17">
            <w:pPr>
              <w:jc w:val="center"/>
              <w:rPr>
                <w:rFonts w:cs="Arial"/>
                <w:sz w:val="16"/>
                <w:szCs w:val="16"/>
              </w:rPr>
            </w:pPr>
          </w:p>
        </w:tc>
      </w:tr>
      <w:tr w:rsidR="00EA42AE" w:rsidRPr="006533BA" w14:paraId="1D56E0F9"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6B0D24C8" w14:textId="77777777" w:rsidR="00EA42AE" w:rsidRPr="006533BA" w:rsidRDefault="00EA42AE" w:rsidP="004E3F17">
            <w:pPr>
              <w:jc w:val="center"/>
              <w:rPr>
                <w:rFonts w:cs="Arial"/>
                <w:sz w:val="16"/>
                <w:szCs w:val="16"/>
              </w:rPr>
            </w:pPr>
            <w:r w:rsidRPr="006533BA">
              <w:rPr>
                <w:rFonts w:cs="Arial"/>
                <w:sz w:val="16"/>
                <w:szCs w:val="16"/>
              </w:rPr>
              <w:lastRenderedPageBreak/>
              <w:t>29</w:t>
            </w:r>
          </w:p>
        </w:tc>
        <w:tc>
          <w:tcPr>
            <w:tcW w:w="1849" w:type="dxa"/>
            <w:tcBorders>
              <w:top w:val="nil"/>
              <w:left w:val="nil"/>
              <w:bottom w:val="single" w:sz="4" w:space="0" w:color="auto"/>
              <w:right w:val="single" w:sz="4" w:space="0" w:color="auto"/>
            </w:tcBorders>
            <w:shd w:val="clear" w:color="000000" w:fill="FFFFFF"/>
            <w:vAlign w:val="center"/>
          </w:tcPr>
          <w:p w14:paraId="7248F567" w14:textId="77777777" w:rsidR="00EA42AE" w:rsidRPr="006533BA" w:rsidRDefault="00EA42AE" w:rsidP="004E3F17">
            <w:pPr>
              <w:jc w:val="left"/>
              <w:rPr>
                <w:rFonts w:cs="Arial"/>
                <w:sz w:val="16"/>
                <w:szCs w:val="16"/>
              </w:rPr>
            </w:pPr>
            <w:r w:rsidRPr="006533BA">
              <w:rPr>
                <w:rFonts w:eastAsia="Calibri" w:cs="Arial"/>
                <w:sz w:val="16"/>
                <w:szCs w:val="16"/>
                <w:lang w:eastAsia="ca-ES"/>
              </w:rPr>
              <w:t>Pilota Medicinal</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73FB6E38" w14:textId="77777777" w:rsidR="00EA42AE" w:rsidRPr="006533BA" w:rsidRDefault="00EA42AE" w:rsidP="004E3F17">
            <w:pPr>
              <w:jc w:val="center"/>
              <w:rPr>
                <w:rFonts w:cs="Arial"/>
                <w:sz w:val="16"/>
                <w:szCs w:val="16"/>
              </w:rPr>
            </w:pPr>
            <w:r w:rsidRPr="006533BA">
              <w:rPr>
                <w:rFonts w:eastAsia="Calibri" w:cs="Arial"/>
                <w:sz w:val="16"/>
                <w:szCs w:val="16"/>
                <w:lang w:eastAsia="ca-ES"/>
              </w:rPr>
              <w:t>10</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0FC059A6" w14:textId="77777777" w:rsidR="00EA42AE" w:rsidRPr="006533BA" w:rsidRDefault="00EA42AE" w:rsidP="004E3F17">
            <w:pPr>
              <w:jc w:val="center"/>
              <w:rPr>
                <w:rFonts w:cs="Arial"/>
                <w:sz w:val="16"/>
                <w:szCs w:val="16"/>
              </w:rPr>
            </w:pPr>
            <w:r w:rsidRPr="006533BA">
              <w:rPr>
                <w:rFonts w:eastAsia="Calibri" w:cs="Arial"/>
                <w:sz w:val="16"/>
                <w:szCs w:val="16"/>
                <w:lang w:eastAsia="ca-ES"/>
              </w:rPr>
              <w:t>30,45 €</w:t>
            </w:r>
          </w:p>
        </w:tc>
        <w:tc>
          <w:tcPr>
            <w:tcW w:w="1100" w:type="dxa"/>
            <w:tcBorders>
              <w:top w:val="single" w:sz="4" w:space="0" w:color="auto"/>
              <w:left w:val="nil"/>
              <w:bottom w:val="single" w:sz="4" w:space="0" w:color="auto"/>
              <w:right w:val="single" w:sz="4" w:space="0" w:color="auto"/>
            </w:tcBorders>
            <w:shd w:val="clear" w:color="000000" w:fill="FFFFFF"/>
          </w:tcPr>
          <w:p w14:paraId="613C0028"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55DEE9FA" w14:textId="77777777" w:rsidR="00EA42AE" w:rsidRPr="006533BA" w:rsidRDefault="00EA42AE" w:rsidP="004E3F17">
            <w:pPr>
              <w:jc w:val="center"/>
              <w:rPr>
                <w:rFonts w:cs="Arial"/>
                <w:sz w:val="16"/>
                <w:szCs w:val="16"/>
              </w:rPr>
            </w:pPr>
            <w:r w:rsidRPr="006533BA">
              <w:rPr>
                <w:rFonts w:eastAsia="Calibri" w:cs="Arial"/>
                <w:sz w:val="16"/>
                <w:szCs w:val="16"/>
                <w:lang w:eastAsia="ca-ES"/>
              </w:rPr>
              <w:t>304,50 €</w:t>
            </w:r>
          </w:p>
        </w:tc>
        <w:tc>
          <w:tcPr>
            <w:tcW w:w="1100" w:type="dxa"/>
            <w:tcBorders>
              <w:top w:val="nil"/>
              <w:left w:val="nil"/>
              <w:bottom w:val="single" w:sz="4" w:space="0" w:color="auto"/>
              <w:right w:val="single" w:sz="4" w:space="0" w:color="auto"/>
            </w:tcBorders>
            <w:shd w:val="clear" w:color="000000" w:fill="FFFFFF"/>
            <w:vAlign w:val="center"/>
          </w:tcPr>
          <w:p w14:paraId="63C307CA"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4C0EC6C5" w14:textId="77777777" w:rsidR="00EA42AE" w:rsidRPr="006533BA" w:rsidRDefault="00EA42AE" w:rsidP="004E3F17">
            <w:pPr>
              <w:jc w:val="center"/>
              <w:rPr>
                <w:rFonts w:cs="Arial"/>
                <w:sz w:val="16"/>
                <w:szCs w:val="16"/>
              </w:rPr>
            </w:pPr>
            <w:r w:rsidRPr="006533BA">
              <w:rPr>
                <w:rFonts w:eastAsia="Calibri" w:cs="Arial"/>
                <w:sz w:val="16"/>
                <w:szCs w:val="16"/>
                <w:lang w:eastAsia="ca-ES"/>
              </w:rPr>
              <w:t>368,45 €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6DEC4D1A" w14:textId="77777777" w:rsidR="00EA42AE" w:rsidRPr="006533BA" w:rsidRDefault="00EA42AE" w:rsidP="004E3F17">
            <w:pPr>
              <w:jc w:val="center"/>
              <w:rPr>
                <w:rFonts w:cs="Arial"/>
                <w:sz w:val="16"/>
                <w:szCs w:val="16"/>
              </w:rPr>
            </w:pPr>
          </w:p>
        </w:tc>
      </w:tr>
      <w:tr w:rsidR="00EA42AE" w:rsidRPr="006533BA" w14:paraId="3E1B8F10"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2901741E" w14:textId="77777777" w:rsidR="00EA42AE" w:rsidRPr="006533BA" w:rsidRDefault="00EA42AE" w:rsidP="004E3F17">
            <w:pPr>
              <w:jc w:val="center"/>
              <w:rPr>
                <w:rFonts w:cs="Arial"/>
                <w:sz w:val="16"/>
                <w:szCs w:val="16"/>
              </w:rPr>
            </w:pPr>
            <w:r w:rsidRPr="006533BA">
              <w:rPr>
                <w:rFonts w:cs="Arial"/>
                <w:sz w:val="16"/>
                <w:szCs w:val="16"/>
              </w:rPr>
              <w:t>30</w:t>
            </w:r>
          </w:p>
        </w:tc>
        <w:tc>
          <w:tcPr>
            <w:tcW w:w="1849" w:type="dxa"/>
            <w:tcBorders>
              <w:top w:val="nil"/>
              <w:left w:val="nil"/>
              <w:bottom w:val="single" w:sz="4" w:space="0" w:color="auto"/>
              <w:right w:val="single" w:sz="4" w:space="0" w:color="auto"/>
            </w:tcBorders>
            <w:shd w:val="clear" w:color="000000" w:fill="FFFFFF"/>
            <w:vAlign w:val="center"/>
          </w:tcPr>
          <w:p w14:paraId="37D07D90" w14:textId="77777777" w:rsidR="00EA42AE" w:rsidRPr="006533BA" w:rsidRDefault="00EA42AE" w:rsidP="004E3F17">
            <w:pPr>
              <w:jc w:val="left"/>
              <w:rPr>
                <w:rFonts w:cs="Arial"/>
                <w:sz w:val="16"/>
                <w:szCs w:val="16"/>
              </w:rPr>
            </w:pPr>
            <w:r w:rsidRPr="006533BA">
              <w:rPr>
                <w:rFonts w:eastAsia="Calibri" w:cs="Arial"/>
                <w:sz w:val="16"/>
                <w:szCs w:val="16"/>
                <w:lang w:eastAsia="ca-ES"/>
              </w:rPr>
              <w:t xml:space="preserve">Cèrcol </w:t>
            </w:r>
            <w:proofErr w:type="spellStart"/>
            <w:r w:rsidRPr="006533BA">
              <w:rPr>
                <w:rFonts w:eastAsia="Calibri" w:cs="Arial"/>
                <w:sz w:val="16"/>
                <w:szCs w:val="16"/>
                <w:lang w:eastAsia="ca-ES"/>
              </w:rPr>
              <w:t>Pilates</w:t>
            </w:r>
            <w:proofErr w:type="spellEnd"/>
          </w:p>
        </w:tc>
        <w:tc>
          <w:tcPr>
            <w:tcW w:w="751" w:type="dxa"/>
            <w:tcBorders>
              <w:top w:val="single" w:sz="4" w:space="0" w:color="auto"/>
              <w:left w:val="nil"/>
              <w:bottom w:val="single" w:sz="4" w:space="0" w:color="auto"/>
              <w:right w:val="single" w:sz="4" w:space="0" w:color="auto"/>
            </w:tcBorders>
            <w:shd w:val="clear" w:color="000000" w:fill="FFFFFF"/>
            <w:vAlign w:val="center"/>
          </w:tcPr>
          <w:p w14:paraId="546DCEE9" w14:textId="77777777" w:rsidR="00EA42AE" w:rsidRPr="006533BA" w:rsidRDefault="00EA42AE" w:rsidP="004E3F17">
            <w:pPr>
              <w:jc w:val="center"/>
              <w:rPr>
                <w:rFonts w:cs="Arial"/>
                <w:sz w:val="16"/>
                <w:szCs w:val="16"/>
              </w:rPr>
            </w:pPr>
            <w:r w:rsidRPr="006533BA">
              <w:rPr>
                <w:rFonts w:eastAsia="Calibri" w:cs="Arial"/>
                <w:sz w:val="16"/>
                <w:szCs w:val="16"/>
                <w:lang w:eastAsia="ca-ES"/>
              </w:rPr>
              <w:t>10</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13A79312" w14:textId="77777777" w:rsidR="00EA42AE" w:rsidRPr="006533BA" w:rsidRDefault="00EA42AE" w:rsidP="004E3F17">
            <w:pPr>
              <w:jc w:val="center"/>
              <w:rPr>
                <w:rFonts w:cs="Arial"/>
                <w:sz w:val="16"/>
                <w:szCs w:val="16"/>
              </w:rPr>
            </w:pPr>
            <w:r w:rsidRPr="006533BA">
              <w:rPr>
                <w:rFonts w:eastAsia="Calibri" w:cs="Arial"/>
                <w:sz w:val="16"/>
                <w:szCs w:val="16"/>
                <w:lang w:eastAsia="ca-ES"/>
              </w:rPr>
              <w:t>18,92 €</w:t>
            </w:r>
          </w:p>
        </w:tc>
        <w:tc>
          <w:tcPr>
            <w:tcW w:w="1100" w:type="dxa"/>
            <w:tcBorders>
              <w:top w:val="single" w:sz="4" w:space="0" w:color="auto"/>
              <w:left w:val="nil"/>
              <w:bottom w:val="single" w:sz="4" w:space="0" w:color="auto"/>
              <w:right w:val="single" w:sz="4" w:space="0" w:color="auto"/>
            </w:tcBorders>
            <w:shd w:val="clear" w:color="000000" w:fill="FFFFFF"/>
          </w:tcPr>
          <w:p w14:paraId="1EC1C586"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0AC37110" w14:textId="77777777" w:rsidR="00EA42AE" w:rsidRPr="006533BA" w:rsidRDefault="00EA42AE" w:rsidP="004E3F17">
            <w:pPr>
              <w:jc w:val="center"/>
              <w:rPr>
                <w:rFonts w:cs="Arial"/>
                <w:sz w:val="16"/>
                <w:szCs w:val="16"/>
              </w:rPr>
            </w:pPr>
            <w:r w:rsidRPr="006533BA">
              <w:rPr>
                <w:rFonts w:eastAsia="Calibri" w:cs="Arial"/>
                <w:sz w:val="16"/>
                <w:szCs w:val="16"/>
                <w:lang w:eastAsia="ca-ES"/>
              </w:rPr>
              <w:t>189,20 €</w:t>
            </w:r>
          </w:p>
        </w:tc>
        <w:tc>
          <w:tcPr>
            <w:tcW w:w="1100" w:type="dxa"/>
            <w:tcBorders>
              <w:top w:val="nil"/>
              <w:left w:val="nil"/>
              <w:bottom w:val="single" w:sz="4" w:space="0" w:color="auto"/>
              <w:right w:val="single" w:sz="4" w:space="0" w:color="auto"/>
            </w:tcBorders>
            <w:shd w:val="clear" w:color="000000" w:fill="FFFFFF"/>
            <w:vAlign w:val="center"/>
          </w:tcPr>
          <w:p w14:paraId="06D51BF4"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389E0867" w14:textId="77777777" w:rsidR="00EA42AE" w:rsidRPr="006533BA" w:rsidRDefault="00EA42AE" w:rsidP="004E3F17">
            <w:pPr>
              <w:jc w:val="center"/>
              <w:rPr>
                <w:rFonts w:cs="Arial"/>
                <w:sz w:val="16"/>
                <w:szCs w:val="16"/>
              </w:rPr>
            </w:pPr>
            <w:r w:rsidRPr="006533BA">
              <w:rPr>
                <w:rFonts w:eastAsia="Calibri" w:cs="Arial"/>
                <w:sz w:val="16"/>
                <w:szCs w:val="16"/>
                <w:lang w:eastAsia="ca-ES"/>
              </w:rPr>
              <w:t>228,93 €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21B52A11" w14:textId="77777777" w:rsidR="00EA42AE" w:rsidRPr="006533BA" w:rsidRDefault="00EA42AE" w:rsidP="004E3F17">
            <w:pPr>
              <w:jc w:val="center"/>
              <w:rPr>
                <w:rFonts w:cs="Arial"/>
                <w:sz w:val="16"/>
                <w:szCs w:val="16"/>
              </w:rPr>
            </w:pPr>
          </w:p>
        </w:tc>
      </w:tr>
      <w:tr w:rsidR="00EA42AE" w:rsidRPr="006533BA" w14:paraId="3E255C96"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424C3E31" w14:textId="77777777" w:rsidR="00EA42AE" w:rsidRPr="006533BA" w:rsidRDefault="00EA42AE" w:rsidP="004E3F17">
            <w:pPr>
              <w:jc w:val="center"/>
              <w:rPr>
                <w:rFonts w:cs="Arial"/>
                <w:sz w:val="16"/>
                <w:szCs w:val="16"/>
              </w:rPr>
            </w:pPr>
            <w:r w:rsidRPr="006533BA">
              <w:rPr>
                <w:rFonts w:cs="Arial"/>
                <w:sz w:val="16"/>
                <w:szCs w:val="16"/>
              </w:rPr>
              <w:t>31</w:t>
            </w:r>
          </w:p>
        </w:tc>
        <w:tc>
          <w:tcPr>
            <w:tcW w:w="1849" w:type="dxa"/>
            <w:tcBorders>
              <w:top w:val="nil"/>
              <w:left w:val="nil"/>
              <w:bottom w:val="single" w:sz="4" w:space="0" w:color="auto"/>
              <w:right w:val="single" w:sz="4" w:space="0" w:color="auto"/>
            </w:tcBorders>
            <w:shd w:val="clear" w:color="000000" w:fill="FFFFFF"/>
            <w:vAlign w:val="center"/>
          </w:tcPr>
          <w:p w14:paraId="01FAAE6E" w14:textId="77777777" w:rsidR="00EA42AE" w:rsidRPr="006533BA" w:rsidRDefault="00EA42AE" w:rsidP="004E3F17">
            <w:pPr>
              <w:jc w:val="left"/>
              <w:rPr>
                <w:rFonts w:cs="Arial"/>
                <w:sz w:val="16"/>
                <w:szCs w:val="16"/>
              </w:rPr>
            </w:pPr>
            <w:r w:rsidRPr="006533BA">
              <w:rPr>
                <w:rFonts w:eastAsia="Calibri" w:cs="Arial"/>
                <w:sz w:val="16"/>
                <w:szCs w:val="16"/>
                <w:lang w:eastAsia="ca-ES"/>
              </w:rPr>
              <w:t xml:space="preserve">Pilota de </w:t>
            </w:r>
            <w:proofErr w:type="spellStart"/>
            <w:r w:rsidRPr="006533BA">
              <w:rPr>
                <w:rFonts w:eastAsia="Calibri" w:cs="Arial"/>
                <w:sz w:val="16"/>
                <w:szCs w:val="16"/>
                <w:lang w:eastAsia="ca-ES"/>
              </w:rPr>
              <w:t>Pilates</w:t>
            </w:r>
            <w:proofErr w:type="spellEnd"/>
          </w:p>
        </w:tc>
        <w:tc>
          <w:tcPr>
            <w:tcW w:w="751" w:type="dxa"/>
            <w:tcBorders>
              <w:top w:val="single" w:sz="4" w:space="0" w:color="auto"/>
              <w:left w:val="nil"/>
              <w:bottom w:val="single" w:sz="4" w:space="0" w:color="auto"/>
              <w:right w:val="single" w:sz="4" w:space="0" w:color="auto"/>
            </w:tcBorders>
            <w:shd w:val="clear" w:color="000000" w:fill="FFFFFF"/>
            <w:vAlign w:val="center"/>
          </w:tcPr>
          <w:p w14:paraId="09025029" w14:textId="77777777" w:rsidR="00EA42AE" w:rsidRPr="006533BA" w:rsidRDefault="00EA42AE" w:rsidP="004E3F17">
            <w:pPr>
              <w:jc w:val="center"/>
              <w:rPr>
                <w:rFonts w:cs="Arial"/>
                <w:sz w:val="16"/>
                <w:szCs w:val="16"/>
              </w:rPr>
            </w:pPr>
            <w:r w:rsidRPr="006533BA">
              <w:rPr>
                <w:rFonts w:eastAsia="Calibri" w:cs="Arial"/>
                <w:sz w:val="16"/>
                <w:szCs w:val="16"/>
                <w:lang w:eastAsia="ca-ES"/>
              </w:rPr>
              <w:t>10</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38C9F017" w14:textId="77777777" w:rsidR="00EA42AE" w:rsidRPr="006533BA" w:rsidRDefault="00EA42AE" w:rsidP="004E3F17">
            <w:pPr>
              <w:jc w:val="center"/>
              <w:rPr>
                <w:rFonts w:cs="Arial"/>
                <w:sz w:val="16"/>
                <w:szCs w:val="16"/>
              </w:rPr>
            </w:pPr>
            <w:r w:rsidRPr="006533BA">
              <w:rPr>
                <w:rFonts w:eastAsia="Calibri" w:cs="Arial"/>
                <w:sz w:val="16"/>
                <w:szCs w:val="16"/>
                <w:lang w:eastAsia="ca-ES"/>
              </w:rPr>
              <w:t>6,00 €</w:t>
            </w:r>
          </w:p>
        </w:tc>
        <w:tc>
          <w:tcPr>
            <w:tcW w:w="1100" w:type="dxa"/>
            <w:tcBorders>
              <w:top w:val="single" w:sz="4" w:space="0" w:color="auto"/>
              <w:left w:val="nil"/>
              <w:bottom w:val="single" w:sz="4" w:space="0" w:color="auto"/>
              <w:right w:val="single" w:sz="4" w:space="0" w:color="auto"/>
            </w:tcBorders>
            <w:shd w:val="clear" w:color="000000" w:fill="FFFFFF"/>
          </w:tcPr>
          <w:p w14:paraId="360C7FDC"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1891D97D" w14:textId="77777777" w:rsidR="00EA42AE" w:rsidRPr="006533BA" w:rsidRDefault="00EA42AE" w:rsidP="004E3F17">
            <w:pPr>
              <w:jc w:val="center"/>
              <w:rPr>
                <w:rFonts w:cs="Arial"/>
                <w:sz w:val="16"/>
                <w:szCs w:val="16"/>
              </w:rPr>
            </w:pPr>
            <w:r w:rsidRPr="006533BA">
              <w:rPr>
                <w:rFonts w:eastAsia="Calibri" w:cs="Arial"/>
                <w:sz w:val="16"/>
                <w:szCs w:val="16"/>
                <w:lang w:eastAsia="ca-ES"/>
              </w:rPr>
              <w:t>60,00 €</w:t>
            </w:r>
          </w:p>
        </w:tc>
        <w:tc>
          <w:tcPr>
            <w:tcW w:w="1100" w:type="dxa"/>
            <w:tcBorders>
              <w:top w:val="nil"/>
              <w:left w:val="nil"/>
              <w:bottom w:val="single" w:sz="4" w:space="0" w:color="auto"/>
              <w:right w:val="single" w:sz="4" w:space="0" w:color="auto"/>
            </w:tcBorders>
            <w:shd w:val="clear" w:color="000000" w:fill="FFFFFF"/>
            <w:vAlign w:val="center"/>
          </w:tcPr>
          <w:p w14:paraId="2E515D96"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028020C8" w14:textId="77777777" w:rsidR="00EA42AE" w:rsidRPr="006533BA" w:rsidRDefault="00EA42AE" w:rsidP="004E3F17">
            <w:pPr>
              <w:jc w:val="center"/>
              <w:rPr>
                <w:rFonts w:cs="Arial"/>
                <w:sz w:val="16"/>
                <w:szCs w:val="16"/>
              </w:rPr>
            </w:pPr>
            <w:r w:rsidRPr="006533BA">
              <w:rPr>
                <w:rFonts w:eastAsia="Calibri" w:cs="Arial"/>
                <w:sz w:val="16"/>
                <w:szCs w:val="16"/>
                <w:lang w:eastAsia="ca-ES"/>
              </w:rPr>
              <w:t>72,60 €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0876519B" w14:textId="77777777" w:rsidR="00EA42AE" w:rsidRPr="006533BA" w:rsidRDefault="00EA42AE" w:rsidP="004E3F17">
            <w:pPr>
              <w:jc w:val="center"/>
              <w:rPr>
                <w:rFonts w:cs="Arial"/>
                <w:sz w:val="16"/>
                <w:szCs w:val="16"/>
              </w:rPr>
            </w:pPr>
          </w:p>
        </w:tc>
      </w:tr>
      <w:tr w:rsidR="00EA42AE" w:rsidRPr="006533BA" w14:paraId="3AEE20C1"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3A5DB695" w14:textId="77777777" w:rsidR="00EA42AE" w:rsidRPr="006533BA" w:rsidRDefault="00EA42AE" w:rsidP="004E3F17">
            <w:pPr>
              <w:jc w:val="center"/>
              <w:rPr>
                <w:rFonts w:cs="Arial"/>
                <w:sz w:val="16"/>
                <w:szCs w:val="16"/>
              </w:rPr>
            </w:pPr>
            <w:r w:rsidRPr="006533BA">
              <w:rPr>
                <w:rFonts w:cs="Arial"/>
                <w:sz w:val="16"/>
                <w:szCs w:val="16"/>
              </w:rPr>
              <w:t>32</w:t>
            </w:r>
          </w:p>
        </w:tc>
        <w:tc>
          <w:tcPr>
            <w:tcW w:w="1849" w:type="dxa"/>
            <w:tcBorders>
              <w:top w:val="nil"/>
              <w:left w:val="nil"/>
              <w:bottom w:val="single" w:sz="4" w:space="0" w:color="auto"/>
              <w:right w:val="single" w:sz="4" w:space="0" w:color="auto"/>
            </w:tcBorders>
            <w:shd w:val="clear" w:color="000000" w:fill="FFFFFF"/>
            <w:vAlign w:val="center"/>
          </w:tcPr>
          <w:p w14:paraId="3832435A" w14:textId="77777777" w:rsidR="00EA42AE" w:rsidRPr="006533BA" w:rsidRDefault="00EA42AE" w:rsidP="004E3F17">
            <w:pPr>
              <w:jc w:val="left"/>
              <w:rPr>
                <w:rFonts w:cs="Arial"/>
                <w:sz w:val="16"/>
                <w:szCs w:val="16"/>
              </w:rPr>
            </w:pPr>
            <w:r w:rsidRPr="006533BA">
              <w:rPr>
                <w:rFonts w:eastAsia="Calibri" w:cs="Arial"/>
                <w:sz w:val="16"/>
                <w:szCs w:val="16"/>
                <w:lang w:eastAsia="ca-ES"/>
              </w:rPr>
              <w:t xml:space="preserve">Pilota de </w:t>
            </w:r>
            <w:proofErr w:type="spellStart"/>
            <w:r w:rsidRPr="006533BA">
              <w:rPr>
                <w:rFonts w:eastAsia="Calibri" w:cs="Arial"/>
                <w:sz w:val="16"/>
                <w:szCs w:val="16"/>
                <w:lang w:eastAsia="ca-ES"/>
              </w:rPr>
              <w:t>pilates</w:t>
            </w:r>
            <w:proofErr w:type="spellEnd"/>
            <w:r w:rsidRPr="006533BA">
              <w:rPr>
                <w:rFonts w:eastAsia="Calibri" w:cs="Arial"/>
                <w:sz w:val="16"/>
                <w:szCs w:val="16"/>
                <w:lang w:eastAsia="ca-ES"/>
              </w:rPr>
              <w:t xml:space="preserve"> o ioga de petita dimensions poc pes. </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7B4EA9A3" w14:textId="77777777" w:rsidR="00EA42AE" w:rsidRPr="006533BA" w:rsidRDefault="00EA42AE" w:rsidP="004E3F17">
            <w:pPr>
              <w:jc w:val="center"/>
              <w:rPr>
                <w:rFonts w:cs="Arial"/>
                <w:sz w:val="16"/>
                <w:szCs w:val="16"/>
              </w:rPr>
            </w:pPr>
            <w:r w:rsidRPr="006533BA">
              <w:rPr>
                <w:rFonts w:eastAsia="Calibri" w:cs="Arial"/>
                <w:sz w:val="16"/>
                <w:szCs w:val="16"/>
                <w:lang w:eastAsia="ca-ES"/>
              </w:rPr>
              <w:t>10</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13CEB92B" w14:textId="77777777" w:rsidR="00EA42AE" w:rsidRPr="006533BA" w:rsidRDefault="00EA42AE" w:rsidP="004E3F17">
            <w:pPr>
              <w:jc w:val="center"/>
              <w:rPr>
                <w:rFonts w:cs="Arial"/>
                <w:sz w:val="16"/>
                <w:szCs w:val="16"/>
              </w:rPr>
            </w:pPr>
            <w:r w:rsidRPr="006533BA">
              <w:rPr>
                <w:rFonts w:eastAsia="Calibri" w:cs="Arial"/>
                <w:sz w:val="16"/>
                <w:szCs w:val="16"/>
                <w:lang w:eastAsia="ca-ES"/>
              </w:rPr>
              <w:t>22,00 €</w:t>
            </w:r>
          </w:p>
        </w:tc>
        <w:tc>
          <w:tcPr>
            <w:tcW w:w="1100" w:type="dxa"/>
            <w:tcBorders>
              <w:top w:val="single" w:sz="4" w:space="0" w:color="auto"/>
              <w:left w:val="nil"/>
              <w:bottom w:val="single" w:sz="4" w:space="0" w:color="auto"/>
              <w:right w:val="single" w:sz="4" w:space="0" w:color="auto"/>
            </w:tcBorders>
            <w:shd w:val="clear" w:color="000000" w:fill="FFFFFF"/>
          </w:tcPr>
          <w:p w14:paraId="7CA27046"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7EBA1C78" w14:textId="77777777" w:rsidR="00EA42AE" w:rsidRPr="006533BA" w:rsidRDefault="00EA42AE" w:rsidP="004E3F17">
            <w:pPr>
              <w:jc w:val="center"/>
              <w:rPr>
                <w:rFonts w:cs="Arial"/>
                <w:sz w:val="16"/>
                <w:szCs w:val="16"/>
              </w:rPr>
            </w:pPr>
            <w:r w:rsidRPr="006533BA">
              <w:rPr>
                <w:rFonts w:eastAsia="Calibri" w:cs="Arial"/>
                <w:sz w:val="16"/>
                <w:szCs w:val="16"/>
                <w:lang w:eastAsia="ca-ES"/>
              </w:rPr>
              <w:t>220,00 €</w:t>
            </w:r>
          </w:p>
        </w:tc>
        <w:tc>
          <w:tcPr>
            <w:tcW w:w="1100" w:type="dxa"/>
            <w:tcBorders>
              <w:top w:val="nil"/>
              <w:left w:val="nil"/>
              <w:bottom w:val="single" w:sz="4" w:space="0" w:color="auto"/>
              <w:right w:val="single" w:sz="4" w:space="0" w:color="auto"/>
            </w:tcBorders>
            <w:shd w:val="clear" w:color="000000" w:fill="FFFFFF"/>
            <w:vAlign w:val="center"/>
          </w:tcPr>
          <w:p w14:paraId="44E32F4A"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5A9A01EC" w14:textId="77777777" w:rsidR="00EA42AE" w:rsidRPr="006533BA" w:rsidRDefault="00EA42AE" w:rsidP="004E3F17">
            <w:pPr>
              <w:jc w:val="center"/>
              <w:rPr>
                <w:rFonts w:cs="Arial"/>
                <w:sz w:val="16"/>
                <w:szCs w:val="16"/>
              </w:rPr>
            </w:pPr>
            <w:r w:rsidRPr="006533BA">
              <w:rPr>
                <w:rFonts w:eastAsia="Calibri" w:cs="Arial"/>
                <w:sz w:val="16"/>
                <w:szCs w:val="16"/>
                <w:lang w:eastAsia="ca-ES"/>
              </w:rPr>
              <w:t>266,20 €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6148A4FB" w14:textId="77777777" w:rsidR="00EA42AE" w:rsidRPr="006533BA" w:rsidRDefault="00EA42AE" w:rsidP="004E3F17">
            <w:pPr>
              <w:jc w:val="center"/>
              <w:rPr>
                <w:rFonts w:cs="Arial"/>
                <w:sz w:val="16"/>
                <w:szCs w:val="16"/>
              </w:rPr>
            </w:pPr>
          </w:p>
        </w:tc>
      </w:tr>
      <w:tr w:rsidR="00EA42AE" w:rsidRPr="006533BA" w14:paraId="3A775614"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5C6B5158" w14:textId="77777777" w:rsidR="00EA42AE" w:rsidRPr="006533BA" w:rsidRDefault="00EA42AE" w:rsidP="004E3F17">
            <w:pPr>
              <w:jc w:val="center"/>
              <w:rPr>
                <w:rFonts w:cs="Arial"/>
                <w:sz w:val="16"/>
                <w:szCs w:val="16"/>
              </w:rPr>
            </w:pPr>
            <w:r w:rsidRPr="006533BA">
              <w:rPr>
                <w:rFonts w:cs="Arial"/>
                <w:sz w:val="16"/>
                <w:szCs w:val="16"/>
              </w:rPr>
              <w:t>33</w:t>
            </w:r>
          </w:p>
        </w:tc>
        <w:tc>
          <w:tcPr>
            <w:tcW w:w="1849" w:type="dxa"/>
            <w:tcBorders>
              <w:top w:val="nil"/>
              <w:left w:val="nil"/>
              <w:bottom w:val="single" w:sz="4" w:space="0" w:color="auto"/>
              <w:right w:val="single" w:sz="4" w:space="0" w:color="auto"/>
            </w:tcBorders>
            <w:shd w:val="clear" w:color="000000" w:fill="FFFFFF"/>
            <w:vAlign w:val="center"/>
          </w:tcPr>
          <w:p w14:paraId="1C1C96E1" w14:textId="77777777" w:rsidR="00EA42AE" w:rsidRPr="006533BA" w:rsidRDefault="00EA42AE" w:rsidP="004E3F17">
            <w:pPr>
              <w:jc w:val="left"/>
              <w:rPr>
                <w:rFonts w:cs="Arial"/>
                <w:sz w:val="16"/>
                <w:szCs w:val="16"/>
              </w:rPr>
            </w:pPr>
            <w:proofErr w:type="spellStart"/>
            <w:r w:rsidRPr="006533BA">
              <w:rPr>
                <w:rFonts w:eastAsia="Calibri" w:cs="Arial"/>
                <w:sz w:val="16"/>
                <w:szCs w:val="16"/>
                <w:lang w:eastAsia="ca-ES"/>
              </w:rPr>
              <w:t>Block</w:t>
            </w:r>
            <w:proofErr w:type="spellEnd"/>
            <w:r w:rsidRPr="006533BA">
              <w:rPr>
                <w:rFonts w:eastAsia="Calibri" w:cs="Arial"/>
                <w:sz w:val="16"/>
                <w:szCs w:val="16"/>
                <w:lang w:eastAsia="ca-ES"/>
              </w:rPr>
              <w:t xml:space="preserve"> ioga</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0FD4FD86" w14:textId="77777777" w:rsidR="00EA42AE" w:rsidRPr="006533BA" w:rsidRDefault="00EA42AE" w:rsidP="004E3F17">
            <w:pPr>
              <w:jc w:val="center"/>
              <w:rPr>
                <w:rFonts w:cs="Arial"/>
                <w:sz w:val="16"/>
                <w:szCs w:val="16"/>
              </w:rPr>
            </w:pPr>
            <w:r w:rsidRPr="006533BA">
              <w:rPr>
                <w:rFonts w:eastAsia="Calibri" w:cs="Arial"/>
                <w:sz w:val="16"/>
                <w:szCs w:val="16"/>
                <w:lang w:eastAsia="ca-ES"/>
              </w:rPr>
              <w:t>10</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790EB19A" w14:textId="77777777" w:rsidR="00EA42AE" w:rsidRPr="006533BA" w:rsidRDefault="00EA42AE" w:rsidP="004E3F17">
            <w:pPr>
              <w:jc w:val="center"/>
              <w:rPr>
                <w:rFonts w:cs="Arial"/>
                <w:sz w:val="16"/>
                <w:szCs w:val="16"/>
              </w:rPr>
            </w:pPr>
            <w:r w:rsidRPr="006533BA">
              <w:rPr>
                <w:rFonts w:eastAsia="Calibri" w:cs="Arial"/>
                <w:sz w:val="16"/>
                <w:szCs w:val="16"/>
                <w:lang w:eastAsia="ca-ES"/>
              </w:rPr>
              <w:t>8,00 €</w:t>
            </w:r>
          </w:p>
        </w:tc>
        <w:tc>
          <w:tcPr>
            <w:tcW w:w="1100" w:type="dxa"/>
            <w:tcBorders>
              <w:top w:val="single" w:sz="4" w:space="0" w:color="auto"/>
              <w:left w:val="nil"/>
              <w:bottom w:val="single" w:sz="4" w:space="0" w:color="auto"/>
              <w:right w:val="single" w:sz="4" w:space="0" w:color="auto"/>
            </w:tcBorders>
            <w:shd w:val="clear" w:color="000000" w:fill="FFFFFF"/>
          </w:tcPr>
          <w:p w14:paraId="43C05C6D"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45A6A8A0" w14:textId="77777777" w:rsidR="00EA42AE" w:rsidRPr="006533BA" w:rsidRDefault="00EA42AE" w:rsidP="004E3F17">
            <w:pPr>
              <w:jc w:val="center"/>
              <w:rPr>
                <w:rFonts w:cs="Arial"/>
                <w:sz w:val="16"/>
                <w:szCs w:val="16"/>
              </w:rPr>
            </w:pPr>
            <w:r w:rsidRPr="006533BA">
              <w:rPr>
                <w:rFonts w:eastAsia="Calibri" w:cs="Arial"/>
                <w:sz w:val="16"/>
                <w:szCs w:val="16"/>
                <w:lang w:eastAsia="ca-ES"/>
              </w:rPr>
              <w:t>80,00 €</w:t>
            </w:r>
          </w:p>
        </w:tc>
        <w:tc>
          <w:tcPr>
            <w:tcW w:w="1100" w:type="dxa"/>
            <w:tcBorders>
              <w:top w:val="nil"/>
              <w:left w:val="nil"/>
              <w:bottom w:val="single" w:sz="4" w:space="0" w:color="auto"/>
              <w:right w:val="single" w:sz="4" w:space="0" w:color="auto"/>
            </w:tcBorders>
            <w:shd w:val="clear" w:color="000000" w:fill="FFFFFF"/>
            <w:vAlign w:val="center"/>
          </w:tcPr>
          <w:p w14:paraId="259FD29A"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7F5F1491" w14:textId="77777777" w:rsidR="00EA42AE" w:rsidRPr="006533BA" w:rsidRDefault="00EA42AE" w:rsidP="004E3F17">
            <w:pPr>
              <w:jc w:val="center"/>
              <w:rPr>
                <w:rFonts w:cs="Arial"/>
                <w:sz w:val="16"/>
                <w:szCs w:val="16"/>
              </w:rPr>
            </w:pPr>
            <w:r w:rsidRPr="006533BA">
              <w:rPr>
                <w:rFonts w:eastAsia="Calibri" w:cs="Arial"/>
                <w:sz w:val="16"/>
                <w:szCs w:val="16"/>
                <w:lang w:eastAsia="ca-ES"/>
              </w:rPr>
              <w:t>96,80 €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7DA4E879" w14:textId="77777777" w:rsidR="00EA42AE" w:rsidRPr="006533BA" w:rsidRDefault="00EA42AE" w:rsidP="004E3F17">
            <w:pPr>
              <w:jc w:val="center"/>
              <w:rPr>
                <w:rFonts w:cs="Arial"/>
                <w:sz w:val="16"/>
                <w:szCs w:val="16"/>
              </w:rPr>
            </w:pPr>
          </w:p>
        </w:tc>
      </w:tr>
      <w:tr w:rsidR="00EA42AE" w:rsidRPr="006533BA" w14:paraId="21366FD8"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0F2E1B4E" w14:textId="77777777" w:rsidR="00EA42AE" w:rsidRPr="006533BA" w:rsidRDefault="00EA42AE" w:rsidP="004E3F17">
            <w:pPr>
              <w:jc w:val="center"/>
              <w:rPr>
                <w:rFonts w:cs="Arial"/>
                <w:sz w:val="16"/>
                <w:szCs w:val="16"/>
              </w:rPr>
            </w:pPr>
            <w:r w:rsidRPr="006533BA">
              <w:rPr>
                <w:rFonts w:cs="Arial"/>
                <w:sz w:val="16"/>
                <w:szCs w:val="16"/>
              </w:rPr>
              <w:t>34</w:t>
            </w:r>
          </w:p>
        </w:tc>
        <w:tc>
          <w:tcPr>
            <w:tcW w:w="1849" w:type="dxa"/>
            <w:tcBorders>
              <w:top w:val="nil"/>
              <w:left w:val="nil"/>
              <w:bottom w:val="single" w:sz="4" w:space="0" w:color="auto"/>
              <w:right w:val="single" w:sz="4" w:space="0" w:color="auto"/>
            </w:tcBorders>
            <w:shd w:val="clear" w:color="000000" w:fill="FFFFFF"/>
            <w:vAlign w:val="center"/>
          </w:tcPr>
          <w:p w14:paraId="76DA313C" w14:textId="77777777" w:rsidR="00EA42AE" w:rsidRPr="006533BA" w:rsidRDefault="00EA42AE" w:rsidP="004E3F17">
            <w:pPr>
              <w:jc w:val="left"/>
              <w:rPr>
                <w:rFonts w:cs="Arial"/>
                <w:sz w:val="16"/>
                <w:szCs w:val="16"/>
              </w:rPr>
            </w:pPr>
            <w:r w:rsidRPr="006533BA">
              <w:rPr>
                <w:rFonts w:eastAsia="Calibri" w:cs="Arial"/>
                <w:sz w:val="16"/>
                <w:szCs w:val="16"/>
                <w:lang w:eastAsia="ca-ES"/>
              </w:rPr>
              <w:t>Matalàs</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2B9FC9F4" w14:textId="77777777" w:rsidR="00EA42AE" w:rsidRPr="006533BA" w:rsidRDefault="00EA42AE" w:rsidP="004E3F17">
            <w:pPr>
              <w:jc w:val="center"/>
              <w:rPr>
                <w:rFonts w:cs="Arial"/>
                <w:sz w:val="16"/>
                <w:szCs w:val="16"/>
              </w:rPr>
            </w:pPr>
            <w:r w:rsidRPr="006533BA">
              <w:rPr>
                <w:rFonts w:eastAsia="Calibri" w:cs="Arial"/>
                <w:sz w:val="16"/>
                <w:szCs w:val="16"/>
                <w:lang w:eastAsia="ca-ES"/>
              </w:rPr>
              <w:t>10</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2C13528F" w14:textId="77777777" w:rsidR="00EA42AE" w:rsidRPr="006533BA" w:rsidRDefault="00EA42AE" w:rsidP="004E3F17">
            <w:pPr>
              <w:jc w:val="center"/>
              <w:rPr>
                <w:rFonts w:cs="Arial"/>
                <w:sz w:val="16"/>
                <w:szCs w:val="16"/>
              </w:rPr>
            </w:pPr>
            <w:r w:rsidRPr="006533BA">
              <w:rPr>
                <w:rFonts w:eastAsia="Calibri" w:cs="Arial"/>
                <w:sz w:val="16"/>
                <w:szCs w:val="16"/>
                <w:lang w:eastAsia="ca-ES"/>
              </w:rPr>
              <w:t>28,00 €</w:t>
            </w:r>
          </w:p>
        </w:tc>
        <w:tc>
          <w:tcPr>
            <w:tcW w:w="1100" w:type="dxa"/>
            <w:tcBorders>
              <w:top w:val="single" w:sz="4" w:space="0" w:color="auto"/>
              <w:left w:val="nil"/>
              <w:bottom w:val="single" w:sz="4" w:space="0" w:color="auto"/>
              <w:right w:val="single" w:sz="4" w:space="0" w:color="auto"/>
            </w:tcBorders>
            <w:shd w:val="clear" w:color="000000" w:fill="FFFFFF"/>
          </w:tcPr>
          <w:p w14:paraId="7C530546"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17FE39A8" w14:textId="77777777" w:rsidR="00EA42AE" w:rsidRPr="006533BA" w:rsidRDefault="00EA42AE" w:rsidP="004E3F17">
            <w:pPr>
              <w:jc w:val="center"/>
              <w:rPr>
                <w:rFonts w:cs="Arial"/>
                <w:sz w:val="16"/>
                <w:szCs w:val="16"/>
              </w:rPr>
            </w:pPr>
            <w:r w:rsidRPr="006533BA">
              <w:rPr>
                <w:rFonts w:eastAsia="Calibri" w:cs="Arial"/>
                <w:sz w:val="16"/>
                <w:szCs w:val="16"/>
                <w:lang w:eastAsia="ca-ES"/>
              </w:rPr>
              <w:t>280,00 €</w:t>
            </w:r>
          </w:p>
        </w:tc>
        <w:tc>
          <w:tcPr>
            <w:tcW w:w="1100" w:type="dxa"/>
            <w:tcBorders>
              <w:top w:val="nil"/>
              <w:left w:val="nil"/>
              <w:bottom w:val="single" w:sz="4" w:space="0" w:color="auto"/>
              <w:right w:val="single" w:sz="4" w:space="0" w:color="auto"/>
            </w:tcBorders>
            <w:shd w:val="clear" w:color="000000" w:fill="FFFFFF"/>
            <w:vAlign w:val="center"/>
          </w:tcPr>
          <w:p w14:paraId="0EF692D0"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246AF28E" w14:textId="77777777" w:rsidR="00EA42AE" w:rsidRPr="006533BA" w:rsidRDefault="00EA42AE" w:rsidP="004E3F17">
            <w:pPr>
              <w:jc w:val="center"/>
              <w:rPr>
                <w:rFonts w:cs="Arial"/>
                <w:sz w:val="16"/>
                <w:szCs w:val="16"/>
              </w:rPr>
            </w:pPr>
            <w:r w:rsidRPr="006533BA">
              <w:rPr>
                <w:rFonts w:eastAsia="Calibri" w:cs="Arial"/>
                <w:sz w:val="16"/>
                <w:szCs w:val="16"/>
                <w:lang w:eastAsia="ca-ES"/>
              </w:rPr>
              <w:t>338,80 €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35E805E2" w14:textId="77777777" w:rsidR="00EA42AE" w:rsidRPr="006533BA" w:rsidRDefault="00EA42AE" w:rsidP="004E3F17">
            <w:pPr>
              <w:jc w:val="center"/>
              <w:rPr>
                <w:rFonts w:cs="Arial"/>
                <w:sz w:val="16"/>
                <w:szCs w:val="16"/>
              </w:rPr>
            </w:pPr>
          </w:p>
        </w:tc>
      </w:tr>
      <w:tr w:rsidR="00EA42AE" w:rsidRPr="006533BA" w14:paraId="09E4BFA1"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406D628C" w14:textId="77777777" w:rsidR="00EA42AE" w:rsidRPr="006533BA" w:rsidRDefault="00EA42AE" w:rsidP="004E3F17">
            <w:pPr>
              <w:jc w:val="center"/>
              <w:rPr>
                <w:rFonts w:cs="Arial"/>
                <w:sz w:val="16"/>
                <w:szCs w:val="16"/>
              </w:rPr>
            </w:pPr>
            <w:r w:rsidRPr="006533BA">
              <w:rPr>
                <w:rFonts w:cs="Arial"/>
                <w:sz w:val="16"/>
                <w:szCs w:val="16"/>
              </w:rPr>
              <w:t>35</w:t>
            </w:r>
          </w:p>
        </w:tc>
        <w:tc>
          <w:tcPr>
            <w:tcW w:w="1849" w:type="dxa"/>
            <w:tcBorders>
              <w:top w:val="nil"/>
              <w:left w:val="nil"/>
              <w:bottom w:val="single" w:sz="4" w:space="0" w:color="auto"/>
              <w:right w:val="single" w:sz="4" w:space="0" w:color="auto"/>
            </w:tcBorders>
            <w:shd w:val="clear" w:color="000000" w:fill="FFFFFF"/>
            <w:vAlign w:val="center"/>
          </w:tcPr>
          <w:p w14:paraId="3F6A6DBA" w14:textId="77777777" w:rsidR="00EA42AE" w:rsidRPr="006533BA" w:rsidRDefault="00EA42AE" w:rsidP="004E3F17">
            <w:pPr>
              <w:jc w:val="left"/>
              <w:rPr>
                <w:rFonts w:cs="Arial"/>
                <w:sz w:val="16"/>
                <w:szCs w:val="16"/>
              </w:rPr>
            </w:pPr>
            <w:proofErr w:type="spellStart"/>
            <w:r w:rsidRPr="006533BA">
              <w:rPr>
                <w:rFonts w:eastAsia="Calibri" w:cs="Arial"/>
                <w:sz w:val="16"/>
                <w:szCs w:val="16"/>
                <w:lang w:eastAsia="ca-ES"/>
              </w:rPr>
              <w:t>Xertube</w:t>
            </w:r>
            <w:proofErr w:type="spellEnd"/>
            <w:r w:rsidRPr="006533BA">
              <w:rPr>
                <w:rFonts w:eastAsia="Calibri" w:cs="Arial"/>
                <w:sz w:val="16"/>
                <w:szCs w:val="16"/>
                <w:lang w:eastAsia="ca-ES"/>
              </w:rPr>
              <w:t xml:space="preserve"> </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71003C61" w14:textId="77777777" w:rsidR="00EA42AE" w:rsidRPr="006533BA" w:rsidRDefault="00EA42AE" w:rsidP="004E3F17">
            <w:pPr>
              <w:jc w:val="center"/>
              <w:rPr>
                <w:rFonts w:cs="Arial"/>
                <w:sz w:val="16"/>
                <w:szCs w:val="16"/>
              </w:rPr>
            </w:pPr>
            <w:r w:rsidRPr="006533BA">
              <w:rPr>
                <w:rFonts w:eastAsia="Calibri" w:cs="Arial"/>
                <w:sz w:val="16"/>
                <w:szCs w:val="16"/>
                <w:lang w:eastAsia="ca-ES"/>
              </w:rPr>
              <w:t>10</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31193DD7" w14:textId="77777777" w:rsidR="00EA42AE" w:rsidRPr="006533BA" w:rsidRDefault="00EA42AE" w:rsidP="004E3F17">
            <w:pPr>
              <w:jc w:val="center"/>
              <w:rPr>
                <w:rFonts w:cs="Arial"/>
                <w:sz w:val="16"/>
                <w:szCs w:val="16"/>
              </w:rPr>
            </w:pPr>
            <w:r w:rsidRPr="006533BA">
              <w:rPr>
                <w:rFonts w:eastAsia="Calibri" w:cs="Arial"/>
                <w:sz w:val="16"/>
                <w:szCs w:val="16"/>
                <w:lang w:eastAsia="ca-ES"/>
              </w:rPr>
              <w:t>12,00 €</w:t>
            </w:r>
          </w:p>
        </w:tc>
        <w:tc>
          <w:tcPr>
            <w:tcW w:w="1100" w:type="dxa"/>
            <w:tcBorders>
              <w:top w:val="single" w:sz="4" w:space="0" w:color="auto"/>
              <w:left w:val="nil"/>
              <w:bottom w:val="single" w:sz="4" w:space="0" w:color="auto"/>
              <w:right w:val="single" w:sz="4" w:space="0" w:color="auto"/>
            </w:tcBorders>
            <w:shd w:val="clear" w:color="000000" w:fill="FFFFFF"/>
          </w:tcPr>
          <w:p w14:paraId="30662A76"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5A77C409" w14:textId="77777777" w:rsidR="00EA42AE" w:rsidRPr="006533BA" w:rsidRDefault="00EA42AE" w:rsidP="004E3F17">
            <w:pPr>
              <w:jc w:val="center"/>
              <w:rPr>
                <w:rFonts w:cs="Arial"/>
                <w:sz w:val="16"/>
                <w:szCs w:val="16"/>
              </w:rPr>
            </w:pPr>
            <w:r w:rsidRPr="006533BA">
              <w:rPr>
                <w:rFonts w:eastAsia="Calibri" w:cs="Arial"/>
                <w:sz w:val="16"/>
                <w:szCs w:val="16"/>
                <w:lang w:eastAsia="ca-ES"/>
              </w:rPr>
              <w:t>120,00 €</w:t>
            </w:r>
          </w:p>
        </w:tc>
        <w:tc>
          <w:tcPr>
            <w:tcW w:w="1100" w:type="dxa"/>
            <w:tcBorders>
              <w:top w:val="nil"/>
              <w:left w:val="nil"/>
              <w:bottom w:val="single" w:sz="4" w:space="0" w:color="auto"/>
              <w:right w:val="single" w:sz="4" w:space="0" w:color="auto"/>
            </w:tcBorders>
            <w:shd w:val="clear" w:color="000000" w:fill="FFFFFF"/>
            <w:vAlign w:val="center"/>
          </w:tcPr>
          <w:p w14:paraId="3FA87EF0"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3E1A85B8" w14:textId="77777777" w:rsidR="00EA42AE" w:rsidRPr="006533BA" w:rsidRDefault="00EA42AE" w:rsidP="004E3F17">
            <w:pPr>
              <w:jc w:val="center"/>
              <w:rPr>
                <w:rFonts w:cs="Arial"/>
                <w:sz w:val="16"/>
                <w:szCs w:val="16"/>
              </w:rPr>
            </w:pPr>
            <w:r w:rsidRPr="006533BA">
              <w:rPr>
                <w:rFonts w:eastAsia="Calibri" w:cs="Arial"/>
                <w:sz w:val="16"/>
                <w:szCs w:val="16"/>
                <w:lang w:eastAsia="ca-ES"/>
              </w:rPr>
              <w:t>145,20 €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1A88B717" w14:textId="77777777" w:rsidR="00EA42AE" w:rsidRPr="006533BA" w:rsidRDefault="00EA42AE" w:rsidP="004E3F17">
            <w:pPr>
              <w:jc w:val="center"/>
              <w:rPr>
                <w:rFonts w:cs="Arial"/>
                <w:sz w:val="16"/>
                <w:szCs w:val="16"/>
              </w:rPr>
            </w:pPr>
          </w:p>
        </w:tc>
      </w:tr>
      <w:tr w:rsidR="00EA42AE" w:rsidRPr="006533BA" w14:paraId="31C7DC8A"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279847E6" w14:textId="77777777" w:rsidR="00EA42AE" w:rsidRPr="006533BA" w:rsidRDefault="00EA42AE" w:rsidP="004E3F17">
            <w:pPr>
              <w:jc w:val="center"/>
              <w:rPr>
                <w:rFonts w:cs="Arial"/>
                <w:sz w:val="16"/>
                <w:szCs w:val="16"/>
              </w:rPr>
            </w:pPr>
            <w:r w:rsidRPr="006533BA">
              <w:rPr>
                <w:rFonts w:cs="Arial"/>
                <w:sz w:val="16"/>
                <w:szCs w:val="16"/>
              </w:rPr>
              <w:t>36</w:t>
            </w:r>
          </w:p>
        </w:tc>
        <w:tc>
          <w:tcPr>
            <w:tcW w:w="1849" w:type="dxa"/>
            <w:tcBorders>
              <w:top w:val="nil"/>
              <w:left w:val="nil"/>
              <w:bottom w:val="single" w:sz="4" w:space="0" w:color="auto"/>
              <w:right w:val="single" w:sz="4" w:space="0" w:color="auto"/>
            </w:tcBorders>
            <w:shd w:val="clear" w:color="000000" w:fill="FFFFFF"/>
            <w:vAlign w:val="center"/>
          </w:tcPr>
          <w:p w14:paraId="180B162D" w14:textId="77777777" w:rsidR="00EA42AE" w:rsidRPr="006533BA" w:rsidRDefault="00EA42AE" w:rsidP="004E3F17">
            <w:pPr>
              <w:jc w:val="left"/>
              <w:rPr>
                <w:rFonts w:cs="Arial"/>
                <w:sz w:val="16"/>
                <w:szCs w:val="16"/>
              </w:rPr>
            </w:pPr>
            <w:r w:rsidRPr="006533BA">
              <w:rPr>
                <w:rFonts w:eastAsia="Calibri" w:cs="Arial"/>
                <w:sz w:val="16"/>
                <w:szCs w:val="16"/>
                <w:lang w:eastAsia="ca-ES"/>
              </w:rPr>
              <w:t>Turmelleres llastrades</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7C5E8B18" w14:textId="77777777" w:rsidR="00EA42AE" w:rsidRPr="006533BA" w:rsidRDefault="00EA42AE" w:rsidP="004E3F17">
            <w:pPr>
              <w:jc w:val="center"/>
              <w:rPr>
                <w:rFonts w:cs="Arial"/>
                <w:sz w:val="16"/>
                <w:szCs w:val="16"/>
              </w:rPr>
            </w:pPr>
            <w:r w:rsidRPr="006533BA">
              <w:rPr>
                <w:rFonts w:eastAsia="Calibri" w:cs="Arial"/>
                <w:sz w:val="16"/>
                <w:szCs w:val="16"/>
                <w:lang w:eastAsia="ca-ES"/>
              </w:rPr>
              <w:t>40</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520B1440" w14:textId="77777777" w:rsidR="00EA42AE" w:rsidRPr="006533BA" w:rsidRDefault="00EA42AE" w:rsidP="004E3F17">
            <w:pPr>
              <w:jc w:val="center"/>
              <w:rPr>
                <w:rFonts w:cs="Arial"/>
                <w:sz w:val="16"/>
                <w:szCs w:val="16"/>
              </w:rPr>
            </w:pPr>
            <w:r w:rsidRPr="006533BA">
              <w:rPr>
                <w:rFonts w:eastAsia="Calibri" w:cs="Arial"/>
                <w:sz w:val="16"/>
                <w:szCs w:val="16"/>
                <w:lang w:eastAsia="ca-ES"/>
              </w:rPr>
              <w:t>30,00 €</w:t>
            </w:r>
          </w:p>
        </w:tc>
        <w:tc>
          <w:tcPr>
            <w:tcW w:w="1100" w:type="dxa"/>
            <w:tcBorders>
              <w:top w:val="single" w:sz="4" w:space="0" w:color="auto"/>
              <w:left w:val="nil"/>
              <w:bottom w:val="single" w:sz="4" w:space="0" w:color="auto"/>
              <w:right w:val="single" w:sz="4" w:space="0" w:color="auto"/>
            </w:tcBorders>
            <w:shd w:val="clear" w:color="000000" w:fill="FFFFFF"/>
          </w:tcPr>
          <w:p w14:paraId="0E14B0E5"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4AD30C45" w14:textId="77777777" w:rsidR="00EA42AE" w:rsidRPr="006533BA" w:rsidRDefault="00EA42AE" w:rsidP="004E3F17">
            <w:pPr>
              <w:jc w:val="center"/>
              <w:rPr>
                <w:rFonts w:cs="Arial"/>
                <w:sz w:val="16"/>
                <w:szCs w:val="16"/>
              </w:rPr>
            </w:pPr>
            <w:r w:rsidRPr="006533BA">
              <w:rPr>
                <w:rFonts w:eastAsia="Calibri" w:cs="Arial"/>
                <w:sz w:val="16"/>
                <w:szCs w:val="16"/>
                <w:lang w:eastAsia="ca-ES"/>
              </w:rPr>
              <w:t>1.200,00 €</w:t>
            </w:r>
          </w:p>
        </w:tc>
        <w:tc>
          <w:tcPr>
            <w:tcW w:w="1100" w:type="dxa"/>
            <w:tcBorders>
              <w:top w:val="nil"/>
              <w:left w:val="nil"/>
              <w:bottom w:val="single" w:sz="4" w:space="0" w:color="auto"/>
              <w:right w:val="single" w:sz="4" w:space="0" w:color="auto"/>
            </w:tcBorders>
            <w:shd w:val="clear" w:color="000000" w:fill="FFFFFF"/>
            <w:vAlign w:val="center"/>
          </w:tcPr>
          <w:p w14:paraId="1D8A8D0F"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675231B1" w14:textId="77777777" w:rsidR="00EA42AE" w:rsidRPr="006533BA" w:rsidRDefault="00EA42AE" w:rsidP="004E3F17">
            <w:pPr>
              <w:jc w:val="center"/>
              <w:rPr>
                <w:rFonts w:cs="Arial"/>
                <w:sz w:val="16"/>
                <w:szCs w:val="16"/>
              </w:rPr>
            </w:pPr>
            <w:r w:rsidRPr="006533BA">
              <w:rPr>
                <w:rFonts w:eastAsia="Calibri" w:cs="Arial"/>
                <w:sz w:val="16"/>
                <w:szCs w:val="16"/>
                <w:lang w:eastAsia="ca-ES"/>
              </w:rPr>
              <w:t>1.452,00 €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57494ACF" w14:textId="77777777" w:rsidR="00EA42AE" w:rsidRPr="006533BA" w:rsidRDefault="00EA42AE" w:rsidP="004E3F17">
            <w:pPr>
              <w:jc w:val="center"/>
              <w:rPr>
                <w:rFonts w:cs="Arial"/>
                <w:sz w:val="16"/>
                <w:szCs w:val="16"/>
              </w:rPr>
            </w:pPr>
          </w:p>
        </w:tc>
      </w:tr>
      <w:tr w:rsidR="00EA42AE" w:rsidRPr="006533BA" w14:paraId="5A5A8F31"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5B645ED7" w14:textId="77777777" w:rsidR="00EA42AE" w:rsidRPr="006533BA" w:rsidRDefault="00EA42AE" w:rsidP="004E3F17">
            <w:pPr>
              <w:jc w:val="center"/>
              <w:rPr>
                <w:rFonts w:cs="Arial"/>
                <w:sz w:val="16"/>
                <w:szCs w:val="16"/>
              </w:rPr>
            </w:pPr>
            <w:r w:rsidRPr="006533BA">
              <w:rPr>
                <w:rFonts w:cs="Arial"/>
                <w:sz w:val="16"/>
                <w:szCs w:val="16"/>
              </w:rPr>
              <w:t>37</w:t>
            </w:r>
          </w:p>
        </w:tc>
        <w:tc>
          <w:tcPr>
            <w:tcW w:w="1849" w:type="dxa"/>
            <w:tcBorders>
              <w:top w:val="nil"/>
              <w:left w:val="nil"/>
              <w:bottom w:val="single" w:sz="4" w:space="0" w:color="auto"/>
              <w:right w:val="single" w:sz="4" w:space="0" w:color="auto"/>
            </w:tcBorders>
            <w:shd w:val="clear" w:color="000000" w:fill="FFFFFF"/>
            <w:vAlign w:val="center"/>
          </w:tcPr>
          <w:p w14:paraId="34974D9A" w14:textId="77777777" w:rsidR="00EA42AE" w:rsidRPr="006533BA" w:rsidRDefault="00EA42AE" w:rsidP="004E3F17">
            <w:pPr>
              <w:jc w:val="left"/>
              <w:rPr>
                <w:rFonts w:cs="Arial"/>
                <w:sz w:val="16"/>
                <w:szCs w:val="16"/>
              </w:rPr>
            </w:pPr>
            <w:r w:rsidRPr="006533BA">
              <w:rPr>
                <w:rFonts w:eastAsia="Calibri" w:cs="Arial"/>
                <w:sz w:val="16"/>
                <w:szCs w:val="16"/>
                <w:lang w:eastAsia="ca-ES"/>
              </w:rPr>
              <w:t xml:space="preserve">Barres de </w:t>
            </w:r>
            <w:proofErr w:type="spellStart"/>
            <w:r w:rsidRPr="006533BA">
              <w:rPr>
                <w:rFonts w:eastAsia="Calibri" w:cs="Arial"/>
                <w:sz w:val="16"/>
                <w:szCs w:val="16"/>
                <w:lang w:eastAsia="ca-ES"/>
              </w:rPr>
              <w:t>Body</w:t>
            </w:r>
            <w:proofErr w:type="spellEnd"/>
            <w:r w:rsidRPr="006533BA">
              <w:rPr>
                <w:rFonts w:eastAsia="Calibri" w:cs="Arial"/>
                <w:sz w:val="16"/>
                <w:szCs w:val="16"/>
                <w:lang w:eastAsia="ca-ES"/>
              </w:rPr>
              <w:t xml:space="preserve"> bar</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2B88CB36" w14:textId="77777777" w:rsidR="00EA42AE" w:rsidRPr="006533BA" w:rsidRDefault="00EA42AE" w:rsidP="004E3F17">
            <w:pPr>
              <w:jc w:val="center"/>
              <w:rPr>
                <w:rFonts w:cs="Arial"/>
                <w:sz w:val="16"/>
                <w:szCs w:val="16"/>
              </w:rPr>
            </w:pPr>
            <w:r w:rsidRPr="006533BA">
              <w:rPr>
                <w:rFonts w:eastAsia="Calibri" w:cs="Arial"/>
                <w:sz w:val="16"/>
                <w:szCs w:val="16"/>
                <w:lang w:eastAsia="ca-ES"/>
              </w:rPr>
              <w:t>20</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39E8AE49" w14:textId="77777777" w:rsidR="00EA42AE" w:rsidRPr="006533BA" w:rsidRDefault="00EA42AE" w:rsidP="004E3F17">
            <w:pPr>
              <w:jc w:val="center"/>
              <w:rPr>
                <w:rFonts w:cs="Arial"/>
                <w:sz w:val="16"/>
                <w:szCs w:val="16"/>
              </w:rPr>
            </w:pPr>
            <w:r w:rsidRPr="006533BA">
              <w:rPr>
                <w:rFonts w:eastAsia="Calibri" w:cs="Arial"/>
                <w:sz w:val="16"/>
                <w:szCs w:val="16"/>
                <w:lang w:eastAsia="ca-ES"/>
              </w:rPr>
              <w:t>30,00 €</w:t>
            </w:r>
          </w:p>
        </w:tc>
        <w:tc>
          <w:tcPr>
            <w:tcW w:w="1100" w:type="dxa"/>
            <w:tcBorders>
              <w:top w:val="single" w:sz="4" w:space="0" w:color="auto"/>
              <w:left w:val="nil"/>
              <w:bottom w:val="single" w:sz="4" w:space="0" w:color="auto"/>
              <w:right w:val="single" w:sz="4" w:space="0" w:color="auto"/>
            </w:tcBorders>
            <w:shd w:val="clear" w:color="000000" w:fill="FFFFFF"/>
          </w:tcPr>
          <w:p w14:paraId="2E72EDED"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0A1E7AE9" w14:textId="77777777" w:rsidR="00EA42AE" w:rsidRPr="006533BA" w:rsidRDefault="00EA42AE" w:rsidP="004E3F17">
            <w:pPr>
              <w:jc w:val="center"/>
              <w:rPr>
                <w:rFonts w:cs="Arial"/>
                <w:sz w:val="16"/>
                <w:szCs w:val="16"/>
              </w:rPr>
            </w:pPr>
            <w:r w:rsidRPr="006533BA">
              <w:rPr>
                <w:rFonts w:eastAsia="Calibri" w:cs="Arial"/>
                <w:sz w:val="16"/>
                <w:szCs w:val="16"/>
                <w:lang w:eastAsia="ca-ES"/>
              </w:rPr>
              <w:t>600,00 €</w:t>
            </w:r>
          </w:p>
        </w:tc>
        <w:tc>
          <w:tcPr>
            <w:tcW w:w="1100" w:type="dxa"/>
            <w:tcBorders>
              <w:top w:val="nil"/>
              <w:left w:val="nil"/>
              <w:bottom w:val="single" w:sz="4" w:space="0" w:color="auto"/>
              <w:right w:val="single" w:sz="4" w:space="0" w:color="auto"/>
            </w:tcBorders>
            <w:shd w:val="clear" w:color="000000" w:fill="FFFFFF"/>
            <w:vAlign w:val="center"/>
          </w:tcPr>
          <w:p w14:paraId="4E5E0001"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07330B85" w14:textId="77777777" w:rsidR="00EA42AE" w:rsidRPr="006533BA" w:rsidRDefault="00EA42AE" w:rsidP="004E3F17">
            <w:pPr>
              <w:jc w:val="center"/>
              <w:rPr>
                <w:rFonts w:cs="Arial"/>
                <w:sz w:val="16"/>
                <w:szCs w:val="16"/>
              </w:rPr>
            </w:pPr>
            <w:r w:rsidRPr="006533BA">
              <w:rPr>
                <w:rFonts w:eastAsia="Calibri" w:cs="Arial"/>
                <w:sz w:val="16"/>
                <w:szCs w:val="16"/>
                <w:lang w:eastAsia="ca-ES"/>
              </w:rPr>
              <w:t>726,00 €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4C4DA909" w14:textId="77777777" w:rsidR="00EA42AE" w:rsidRPr="006533BA" w:rsidRDefault="00EA42AE" w:rsidP="004E3F17">
            <w:pPr>
              <w:jc w:val="center"/>
              <w:rPr>
                <w:rFonts w:cs="Arial"/>
                <w:sz w:val="16"/>
                <w:szCs w:val="16"/>
              </w:rPr>
            </w:pPr>
          </w:p>
        </w:tc>
      </w:tr>
      <w:tr w:rsidR="00EA42AE" w:rsidRPr="006533BA" w14:paraId="0104A2C0"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5F342B3B" w14:textId="77777777" w:rsidR="00EA42AE" w:rsidRPr="006533BA" w:rsidRDefault="00EA42AE" w:rsidP="004E3F17">
            <w:pPr>
              <w:jc w:val="center"/>
              <w:rPr>
                <w:rFonts w:cs="Arial"/>
                <w:sz w:val="16"/>
                <w:szCs w:val="16"/>
              </w:rPr>
            </w:pPr>
            <w:r w:rsidRPr="006533BA">
              <w:rPr>
                <w:rFonts w:cs="Arial"/>
                <w:sz w:val="16"/>
                <w:szCs w:val="16"/>
              </w:rPr>
              <w:t>38</w:t>
            </w:r>
          </w:p>
        </w:tc>
        <w:tc>
          <w:tcPr>
            <w:tcW w:w="1849" w:type="dxa"/>
            <w:tcBorders>
              <w:top w:val="nil"/>
              <w:left w:val="nil"/>
              <w:bottom w:val="single" w:sz="4" w:space="0" w:color="auto"/>
              <w:right w:val="single" w:sz="4" w:space="0" w:color="auto"/>
            </w:tcBorders>
            <w:shd w:val="clear" w:color="000000" w:fill="FFFFFF"/>
            <w:vAlign w:val="center"/>
          </w:tcPr>
          <w:p w14:paraId="6F6B6DDE" w14:textId="77777777" w:rsidR="00EA42AE" w:rsidRPr="006533BA" w:rsidRDefault="00EA42AE" w:rsidP="004E3F17">
            <w:pPr>
              <w:jc w:val="left"/>
              <w:rPr>
                <w:rFonts w:cs="Arial"/>
                <w:sz w:val="16"/>
                <w:szCs w:val="16"/>
              </w:rPr>
            </w:pPr>
            <w:r w:rsidRPr="006533BA">
              <w:rPr>
                <w:rFonts w:eastAsia="Calibri" w:cs="Arial"/>
                <w:sz w:val="16"/>
                <w:szCs w:val="16"/>
                <w:lang w:eastAsia="ca-ES"/>
              </w:rPr>
              <w:t>Pull boy</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0762CC06" w14:textId="77777777" w:rsidR="00EA42AE" w:rsidRPr="006533BA" w:rsidRDefault="00EA42AE" w:rsidP="004E3F17">
            <w:pPr>
              <w:jc w:val="center"/>
              <w:rPr>
                <w:rFonts w:cs="Arial"/>
                <w:sz w:val="16"/>
                <w:szCs w:val="16"/>
              </w:rPr>
            </w:pPr>
            <w:r w:rsidRPr="006533BA">
              <w:rPr>
                <w:rFonts w:eastAsia="Calibri" w:cs="Arial"/>
                <w:sz w:val="16"/>
                <w:szCs w:val="16"/>
                <w:lang w:eastAsia="ca-ES"/>
              </w:rPr>
              <w:t>40</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7439A4B8" w14:textId="77777777" w:rsidR="00EA42AE" w:rsidRPr="006533BA" w:rsidRDefault="00EA42AE" w:rsidP="004E3F17">
            <w:pPr>
              <w:jc w:val="center"/>
              <w:rPr>
                <w:rFonts w:cs="Arial"/>
                <w:sz w:val="16"/>
                <w:szCs w:val="16"/>
              </w:rPr>
            </w:pPr>
            <w:r w:rsidRPr="006533BA">
              <w:rPr>
                <w:rFonts w:eastAsia="Calibri" w:cs="Arial"/>
                <w:sz w:val="16"/>
                <w:szCs w:val="16"/>
                <w:lang w:eastAsia="ca-ES"/>
              </w:rPr>
              <w:t>4,00 €</w:t>
            </w:r>
          </w:p>
        </w:tc>
        <w:tc>
          <w:tcPr>
            <w:tcW w:w="1100" w:type="dxa"/>
            <w:tcBorders>
              <w:top w:val="single" w:sz="4" w:space="0" w:color="auto"/>
              <w:left w:val="nil"/>
              <w:bottom w:val="single" w:sz="4" w:space="0" w:color="auto"/>
              <w:right w:val="single" w:sz="4" w:space="0" w:color="auto"/>
            </w:tcBorders>
            <w:shd w:val="clear" w:color="000000" w:fill="FFFFFF"/>
          </w:tcPr>
          <w:p w14:paraId="62711CEE"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286FBA7E" w14:textId="77777777" w:rsidR="00EA42AE" w:rsidRPr="006533BA" w:rsidRDefault="00EA42AE" w:rsidP="004E3F17">
            <w:pPr>
              <w:jc w:val="center"/>
              <w:rPr>
                <w:rFonts w:cs="Arial"/>
                <w:sz w:val="16"/>
                <w:szCs w:val="16"/>
              </w:rPr>
            </w:pPr>
            <w:r w:rsidRPr="006533BA">
              <w:rPr>
                <w:rFonts w:eastAsia="Calibri" w:cs="Arial"/>
                <w:sz w:val="16"/>
                <w:szCs w:val="16"/>
                <w:lang w:eastAsia="ca-ES"/>
              </w:rPr>
              <w:t>160,00 €</w:t>
            </w:r>
          </w:p>
        </w:tc>
        <w:tc>
          <w:tcPr>
            <w:tcW w:w="1100" w:type="dxa"/>
            <w:tcBorders>
              <w:top w:val="nil"/>
              <w:left w:val="nil"/>
              <w:bottom w:val="single" w:sz="4" w:space="0" w:color="auto"/>
              <w:right w:val="single" w:sz="4" w:space="0" w:color="auto"/>
            </w:tcBorders>
            <w:shd w:val="clear" w:color="000000" w:fill="FFFFFF"/>
            <w:vAlign w:val="center"/>
          </w:tcPr>
          <w:p w14:paraId="61523A0E"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2A8A1376" w14:textId="77777777" w:rsidR="00EA42AE" w:rsidRPr="006533BA" w:rsidRDefault="00EA42AE" w:rsidP="004E3F17">
            <w:pPr>
              <w:jc w:val="center"/>
              <w:rPr>
                <w:rFonts w:cs="Arial"/>
                <w:sz w:val="16"/>
                <w:szCs w:val="16"/>
              </w:rPr>
            </w:pPr>
            <w:r w:rsidRPr="006533BA">
              <w:rPr>
                <w:rFonts w:eastAsia="Calibri" w:cs="Arial"/>
                <w:sz w:val="16"/>
                <w:szCs w:val="16"/>
                <w:lang w:eastAsia="ca-ES"/>
              </w:rPr>
              <w:t>193,60 €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0E1970AF" w14:textId="77777777" w:rsidR="00EA42AE" w:rsidRPr="006533BA" w:rsidRDefault="00EA42AE" w:rsidP="004E3F17">
            <w:pPr>
              <w:jc w:val="center"/>
              <w:rPr>
                <w:rFonts w:cs="Arial"/>
                <w:sz w:val="16"/>
                <w:szCs w:val="16"/>
              </w:rPr>
            </w:pPr>
          </w:p>
        </w:tc>
      </w:tr>
      <w:tr w:rsidR="00EA42AE" w:rsidRPr="006533BA" w14:paraId="05110CB2"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29E44391" w14:textId="77777777" w:rsidR="00EA42AE" w:rsidRPr="006533BA" w:rsidRDefault="00EA42AE" w:rsidP="004E3F17">
            <w:pPr>
              <w:jc w:val="center"/>
              <w:rPr>
                <w:rFonts w:cs="Arial"/>
                <w:sz w:val="16"/>
                <w:szCs w:val="16"/>
              </w:rPr>
            </w:pPr>
            <w:r w:rsidRPr="006533BA">
              <w:rPr>
                <w:rFonts w:cs="Arial"/>
                <w:sz w:val="16"/>
                <w:szCs w:val="16"/>
              </w:rPr>
              <w:t>39</w:t>
            </w:r>
          </w:p>
        </w:tc>
        <w:tc>
          <w:tcPr>
            <w:tcW w:w="1849" w:type="dxa"/>
            <w:tcBorders>
              <w:top w:val="nil"/>
              <w:left w:val="nil"/>
              <w:bottom w:val="single" w:sz="4" w:space="0" w:color="auto"/>
              <w:right w:val="single" w:sz="4" w:space="0" w:color="auto"/>
            </w:tcBorders>
            <w:shd w:val="clear" w:color="000000" w:fill="FFFFFF"/>
            <w:vAlign w:val="center"/>
          </w:tcPr>
          <w:p w14:paraId="3500E4C6" w14:textId="77777777" w:rsidR="00EA42AE" w:rsidRPr="006533BA" w:rsidRDefault="00EA42AE" w:rsidP="004E3F17">
            <w:pPr>
              <w:jc w:val="left"/>
              <w:rPr>
                <w:rFonts w:cs="Arial"/>
                <w:sz w:val="16"/>
                <w:szCs w:val="16"/>
              </w:rPr>
            </w:pPr>
            <w:r w:rsidRPr="006533BA">
              <w:rPr>
                <w:rFonts w:eastAsia="Calibri" w:cs="Arial"/>
                <w:sz w:val="16"/>
                <w:szCs w:val="16"/>
                <w:lang w:eastAsia="ca-ES"/>
              </w:rPr>
              <w:t>Tabla de natació</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7E554FC3" w14:textId="77777777" w:rsidR="00EA42AE" w:rsidRPr="006533BA" w:rsidRDefault="00EA42AE" w:rsidP="004E3F17">
            <w:pPr>
              <w:jc w:val="center"/>
              <w:rPr>
                <w:rFonts w:cs="Arial"/>
                <w:sz w:val="16"/>
                <w:szCs w:val="16"/>
              </w:rPr>
            </w:pPr>
            <w:r w:rsidRPr="006533BA">
              <w:rPr>
                <w:rFonts w:eastAsia="Calibri" w:cs="Arial"/>
                <w:sz w:val="16"/>
                <w:szCs w:val="16"/>
                <w:lang w:eastAsia="ca-ES"/>
              </w:rPr>
              <w:t>40</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29E1ED81" w14:textId="77777777" w:rsidR="00EA42AE" w:rsidRPr="006533BA" w:rsidRDefault="00EA42AE" w:rsidP="004E3F17">
            <w:pPr>
              <w:jc w:val="center"/>
              <w:rPr>
                <w:rFonts w:cs="Arial"/>
                <w:sz w:val="16"/>
                <w:szCs w:val="16"/>
              </w:rPr>
            </w:pPr>
            <w:r w:rsidRPr="006533BA">
              <w:rPr>
                <w:rFonts w:eastAsia="Calibri" w:cs="Arial"/>
                <w:sz w:val="16"/>
                <w:szCs w:val="16"/>
                <w:lang w:eastAsia="ca-ES"/>
              </w:rPr>
              <w:t>6,11 €</w:t>
            </w:r>
          </w:p>
        </w:tc>
        <w:tc>
          <w:tcPr>
            <w:tcW w:w="1100" w:type="dxa"/>
            <w:tcBorders>
              <w:top w:val="single" w:sz="4" w:space="0" w:color="auto"/>
              <w:left w:val="nil"/>
              <w:bottom w:val="single" w:sz="4" w:space="0" w:color="auto"/>
              <w:right w:val="single" w:sz="4" w:space="0" w:color="auto"/>
            </w:tcBorders>
            <w:shd w:val="clear" w:color="000000" w:fill="FFFFFF"/>
          </w:tcPr>
          <w:p w14:paraId="5B614142"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3D11612F" w14:textId="77777777" w:rsidR="00EA42AE" w:rsidRPr="006533BA" w:rsidRDefault="00EA42AE" w:rsidP="004E3F17">
            <w:pPr>
              <w:jc w:val="center"/>
              <w:rPr>
                <w:rFonts w:cs="Arial"/>
                <w:sz w:val="16"/>
                <w:szCs w:val="16"/>
              </w:rPr>
            </w:pPr>
            <w:r w:rsidRPr="006533BA">
              <w:rPr>
                <w:rFonts w:eastAsia="Calibri" w:cs="Arial"/>
                <w:sz w:val="16"/>
                <w:szCs w:val="16"/>
                <w:lang w:eastAsia="ca-ES"/>
              </w:rPr>
              <w:t>244,40 €</w:t>
            </w:r>
          </w:p>
        </w:tc>
        <w:tc>
          <w:tcPr>
            <w:tcW w:w="1100" w:type="dxa"/>
            <w:tcBorders>
              <w:top w:val="nil"/>
              <w:left w:val="nil"/>
              <w:bottom w:val="single" w:sz="4" w:space="0" w:color="auto"/>
              <w:right w:val="single" w:sz="4" w:space="0" w:color="auto"/>
            </w:tcBorders>
            <w:shd w:val="clear" w:color="000000" w:fill="FFFFFF"/>
            <w:vAlign w:val="center"/>
          </w:tcPr>
          <w:p w14:paraId="5ECA2A9A"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0CD150AE" w14:textId="77777777" w:rsidR="00EA42AE" w:rsidRPr="006533BA" w:rsidRDefault="00EA42AE" w:rsidP="004E3F17">
            <w:pPr>
              <w:jc w:val="center"/>
              <w:rPr>
                <w:rFonts w:cs="Arial"/>
                <w:sz w:val="16"/>
                <w:szCs w:val="16"/>
              </w:rPr>
            </w:pPr>
            <w:r w:rsidRPr="006533BA">
              <w:rPr>
                <w:rFonts w:eastAsia="Calibri" w:cs="Arial"/>
                <w:sz w:val="16"/>
                <w:szCs w:val="16"/>
                <w:lang w:eastAsia="ca-ES"/>
              </w:rPr>
              <w:t>295,72 €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5510EAEB" w14:textId="77777777" w:rsidR="00EA42AE" w:rsidRPr="006533BA" w:rsidRDefault="00EA42AE" w:rsidP="004E3F17">
            <w:pPr>
              <w:jc w:val="center"/>
              <w:rPr>
                <w:rFonts w:cs="Arial"/>
                <w:sz w:val="16"/>
                <w:szCs w:val="16"/>
              </w:rPr>
            </w:pPr>
          </w:p>
        </w:tc>
      </w:tr>
      <w:tr w:rsidR="00EA42AE" w:rsidRPr="006533BA" w14:paraId="723D5FD0"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7A20BB8A" w14:textId="77777777" w:rsidR="00EA42AE" w:rsidRPr="006533BA" w:rsidRDefault="00EA42AE" w:rsidP="004E3F17">
            <w:pPr>
              <w:jc w:val="center"/>
              <w:rPr>
                <w:rFonts w:cs="Arial"/>
                <w:sz w:val="16"/>
                <w:szCs w:val="16"/>
              </w:rPr>
            </w:pPr>
            <w:r w:rsidRPr="006533BA">
              <w:rPr>
                <w:rFonts w:cs="Arial"/>
                <w:sz w:val="16"/>
                <w:szCs w:val="16"/>
              </w:rPr>
              <w:t>40</w:t>
            </w:r>
          </w:p>
        </w:tc>
        <w:tc>
          <w:tcPr>
            <w:tcW w:w="1849" w:type="dxa"/>
            <w:tcBorders>
              <w:top w:val="nil"/>
              <w:left w:val="nil"/>
              <w:bottom w:val="single" w:sz="4" w:space="0" w:color="auto"/>
              <w:right w:val="single" w:sz="4" w:space="0" w:color="auto"/>
            </w:tcBorders>
            <w:shd w:val="clear" w:color="000000" w:fill="FFFFFF"/>
            <w:vAlign w:val="center"/>
          </w:tcPr>
          <w:p w14:paraId="54C783C9" w14:textId="77777777" w:rsidR="00EA42AE" w:rsidRPr="006533BA" w:rsidRDefault="00EA42AE" w:rsidP="004E3F17">
            <w:pPr>
              <w:jc w:val="left"/>
              <w:rPr>
                <w:rFonts w:cs="Arial"/>
                <w:sz w:val="16"/>
                <w:szCs w:val="16"/>
              </w:rPr>
            </w:pPr>
            <w:r w:rsidRPr="006533BA">
              <w:rPr>
                <w:rFonts w:eastAsia="Calibri" w:cs="Arial"/>
                <w:sz w:val="16"/>
                <w:szCs w:val="16"/>
                <w:lang w:eastAsia="ca-ES"/>
              </w:rPr>
              <w:t>Braçalets per flotació</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05178A2B" w14:textId="77777777" w:rsidR="00EA42AE" w:rsidRPr="006533BA" w:rsidRDefault="00EA42AE" w:rsidP="004E3F17">
            <w:pPr>
              <w:jc w:val="center"/>
              <w:rPr>
                <w:rFonts w:cs="Arial"/>
                <w:sz w:val="16"/>
                <w:szCs w:val="16"/>
              </w:rPr>
            </w:pPr>
            <w:r w:rsidRPr="006533BA">
              <w:rPr>
                <w:rFonts w:eastAsia="Calibri" w:cs="Arial"/>
                <w:sz w:val="16"/>
                <w:szCs w:val="16"/>
                <w:lang w:eastAsia="ca-ES"/>
              </w:rPr>
              <w:t>40</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731C466B" w14:textId="77777777" w:rsidR="00EA42AE" w:rsidRPr="006533BA" w:rsidRDefault="00EA42AE" w:rsidP="004E3F17">
            <w:pPr>
              <w:jc w:val="center"/>
              <w:rPr>
                <w:rFonts w:cs="Arial"/>
                <w:sz w:val="16"/>
                <w:szCs w:val="16"/>
              </w:rPr>
            </w:pPr>
            <w:r w:rsidRPr="006533BA">
              <w:rPr>
                <w:rFonts w:eastAsia="Calibri" w:cs="Arial"/>
                <w:sz w:val="16"/>
                <w:szCs w:val="16"/>
                <w:lang w:eastAsia="ca-ES"/>
              </w:rPr>
              <w:t>13,07 €</w:t>
            </w:r>
          </w:p>
        </w:tc>
        <w:tc>
          <w:tcPr>
            <w:tcW w:w="1100" w:type="dxa"/>
            <w:tcBorders>
              <w:top w:val="single" w:sz="4" w:space="0" w:color="auto"/>
              <w:left w:val="nil"/>
              <w:bottom w:val="single" w:sz="4" w:space="0" w:color="auto"/>
              <w:right w:val="single" w:sz="4" w:space="0" w:color="auto"/>
            </w:tcBorders>
            <w:shd w:val="clear" w:color="000000" w:fill="FFFFFF"/>
          </w:tcPr>
          <w:p w14:paraId="1EC67CEC"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3FB31B90" w14:textId="77777777" w:rsidR="00EA42AE" w:rsidRPr="006533BA" w:rsidRDefault="00EA42AE" w:rsidP="004E3F17">
            <w:pPr>
              <w:jc w:val="center"/>
              <w:rPr>
                <w:rFonts w:cs="Arial"/>
                <w:sz w:val="16"/>
                <w:szCs w:val="16"/>
              </w:rPr>
            </w:pPr>
            <w:r w:rsidRPr="006533BA">
              <w:rPr>
                <w:rFonts w:eastAsia="Calibri" w:cs="Arial"/>
                <w:sz w:val="16"/>
                <w:szCs w:val="16"/>
                <w:lang w:eastAsia="ca-ES"/>
              </w:rPr>
              <w:t>522,80 €</w:t>
            </w:r>
          </w:p>
        </w:tc>
        <w:tc>
          <w:tcPr>
            <w:tcW w:w="1100" w:type="dxa"/>
            <w:tcBorders>
              <w:top w:val="nil"/>
              <w:left w:val="nil"/>
              <w:bottom w:val="single" w:sz="4" w:space="0" w:color="auto"/>
              <w:right w:val="single" w:sz="4" w:space="0" w:color="auto"/>
            </w:tcBorders>
            <w:shd w:val="clear" w:color="000000" w:fill="FFFFFF"/>
            <w:vAlign w:val="center"/>
          </w:tcPr>
          <w:p w14:paraId="55353522"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754440AD" w14:textId="77777777" w:rsidR="00EA42AE" w:rsidRPr="006533BA" w:rsidRDefault="00EA42AE" w:rsidP="004E3F17">
            <w:pPr>
              <w:jc w:val="center"/>
              <w:rPr>
                <w:rFonts w:cs="Arial"/>
                <w:sz w:val="16"/>
                <w:szCs w:val="16"/>
              </w:rPr>
            </w:pPr>
            <w:r w:rsidRPr="006533BA">
              <w:rPr>
                <w:rFonts w:eastAsia="Calibri" w:cs="Arial"/>
                <w:sz w:val="16"/>
                <w:szCs w:val="16"/>
                <w:lang w:eastAsia="ca-ES"/>
              </w:rPr>
              <w:t>632,59 €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56721931" w14:textId="77777777" w:rsidR="00EA42AE" w:rsidRPr="006533BA" w:rsidRDefault="00EA42AE" w:rsidP="004E3F17">
            <w:pPr>
              <w:jc w:val="center"/>
              <w:rPr>
                <w:rFonts w:cs="Arial"/>
                <w:sz w:val="16"/>
                <w:szCs w:val="16"/>
              </w:rPr>
            </w:pPr>
          </w:p>
        </w:tc>
      </w:tr>
      <w:tr w:rsidR="00EA42AE" w:rsidRPr="006533BA" w14:paraId="33518DC3"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3791A7CC" w14:textId="77777777" w:rsidR="00EA42AE" w:rsidRPr="006533BA" w:rsidRDefault="00EA42AE" w:rsidP="004E3F17">
            <w:pPr>
              <w:jc w:val="center"/>
              <w:rPr>
                <w:rFonts w:cs="Arial"/>
                <w:sz w:val="16"/>
                <w:szCs w:val="16"/>
              </w:rPr>
            </w:pPr>
            <w:r w:rsidRPr="006533BA">
              <w:rPr>
                <w:rFonts w:cs="Arial"/>
                <w:sz w:val="16"/>
                <w:szCs w:val="16"/>
              </w:rPr>
              <w:t>41</w:t>
            </w:r>
          </w:p>
        </w:tc>
        <w:tc>
          <w:tcPr>
            <w:tcW w:w="1849" w:type="dxa"/>
            <w:tcBorders>
              <w:top w:val="nil"/>
              <w:left w:val="nil"/>
              <w:bottom w:val="single" w:sz="4" w:space="0" w:color="auto"/>
              <w:right w:val="single" w:sz="4" w:space="0" w:color="auto"/>
            </w:tcBorders>
            <w:shd w:val="clear" w:color="000000" w:fill="FFFFFF"/>
            <w:vAlign w:val="center"/>
          </w:tcPr>
          <w:p w14:paraId="69DF130D" w14:textId="77777777" w:rsidR="00EA42AE" w:rsidRPr="006533BA" w:rsidRDefault="00EA42AE" w:rsidP="004E3F17">
            <w:pPr>
              <w:jc w:val="left"/>
              <w:rPr>
                <w:rFonts w:cs="Arial"/>
                <w:sz w:val="16"/>
                <w:szCs w:val="16"/>
              </w:rPr>
            </w:pPr>
            <w:r w:rsidRPr="006533BA">
              <w:rPr>
                <w:rFonts w:eastAsia="Calibri" w:cs="Arial"/>
                <w:sz w:val="16"/>
                <w:szCs w:val="16"/>
                <w:lang w:eastAsia="ca-ES"/>
              </w:rPr>
              <w:t>Xurros</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2DEAC0AD" w14:textId="77777777" w:rsidR="00EA42AE" w:rsidRPr="006533BA" w:rsidRDefault="00EA42AE" w:rsidP="004E3F17">
            <w:pPr>
              <w:jc w:val="center"/>
              <w:rPr>
                <w:rFonts w:cs="Arial"/>
                <w:sz w:val="16"/>
                <w:szCs w:val="16"/>
              </w:rPr>
            </w:pPr>
            <w:r w:rsidRPr="006533BA">
              <w:rPr>
                <w:rFonts w:eastAsia="Calibri" w:cs="Arial"/>
                <w:sz w:val="16"/>
                <w:szCs w:val="16"/>
                <w:lang w:eastAsia="ca-ES"/>
              </w:rPr>
              <w:t>40</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21EE765B" w14:textId="77777777" w:rsidR="00EA42AE" w:rsidRPr="006533BA" w:rsidRDefault="00EA42AE" w:rsidP="004E3F17">
            <w:pPr>
              <w:jc w:val="center"/>
              <w:rPr>
                <w:rFonts w:cs="Arial"/>
                <w:sz w:val="16"/>
                <w:szCs w:val="16"/>
              </w:rPr>
            </w:pPr>
            <w:r w:rsidRPr="006533BA">
              <w:rPr>
                <w:rFonts w:eastAsia="Calibri" w:cs="Arial"/>
                <w:sz w:val="16"/>
                <w:szCs w:val="16"/>
                <w:lang w:eastAsia="ca-ES"/>
              </w:rPr>
              <w:t>9,49 €</w:t>
            </w:r>
          </w:p>
        </w:tc>
        <w:tc>
          <w:tcPr>
            <w:tcW w:w="1100" w:type="dxa"/>
            <w:tcBorders>
              <w:top w:val="single" w:sz="4" w:space="0" w:color="auto"/>
              <w:left w:val="nil"/>
              <w:bottom w:val="single" w:sz="4" w:space="0" w:color="auto"/>
              <w:right w:val="single" w:sz="4" w:space="0" w:color="auto"/>
            </w:tcBorders>
            <w:shd w:val="clear" w:color="000000" w:fill="FFFFFF"/>
          </w:tcPr>
          <w:p w14:paraId="543F3BCD"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18E610E6" w14:textId="77777777" w:rsidR="00EA42AE" w:rsidRPr="006533BA" w:rsidRDefault="00EA42AE" w:rsidP="004E3F17">
            <w:pPr>
              <w:jc w:val="center"/>
              <w:rPr>
                <w:rFonts w:cs="Arial"/>
                <w:sz w:val="16"/>
                <w:szCs w:val="16"/>
              </w:rPr>
            </w:pPr>
            <w:r w:rsidRPr="006533BA">
              <w:rPr>
                <w:rFonts w:eastAsia="Calibri" w:cs="Arial"/>
                <w:sz w:val="16"/>
                <w:szCs w:val="16"/>
                <w:lang w:eastAsia="ca-ES"/>
              </w:rPr>
              <w:t>379,60 €</w:t>
            </w:r>
          </w:p>
        </w:tc>
        <w:tc>
          <w:tcPr>
            <w:tcW w:w="1100" w:type="dxa"/>
            <w:tcBorders>
              <w:top w:val="nil"/>
              <w:left w:val="nil"/>
              <w:bottom w:val="single" w:sz="4" w:space="0" w:color="auto"/>
              <w:right w:val="single" w:sz="4" w:space="0" w:color="auto"/>
            </w:tcBorders>
            <w:shd w:val="clear" w:color="000000" w:fill="FFFFFF"/>
            <w:vAlign w:val="center"/>
          </w:tcPr>
          <w:p w14:paraId="4D2310D6"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5549ADF1" w14:textId="77777777" w:rsidR="00EA42AE" w:rsidRPr="006533BA" w:rsidRDefault="00EA42AE" w:rsidP="004E3F17">
            <w:pPr>
              <w:jc w:val="center"/>
              <w:rPr>
                <w:rFonts w:cs="Arial"/>
                <w:sz w:val="16"/>
                <w:szCs w:val="16"/>
              </w:rPr>
            </w:pPr>
            <w:r w:rsidRPr="006533BA">
              <w:rPr>
                <w:rFonts w:eastAsia="Calibri" w:cs="Arial"/>
                <w:sz w:val="16"/>
                <w:szCs w:val="16"/>
                <w:lang w:eastAsia="ca-ES"/>
              </w:rPr>
              <w:t>459,32 €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06A2EC58" w14:textId="77777777" w:rsidR="00EA42AE" w:rsidRPr="006533BA" w:rsidRDefault="00EA42AE" w:rsidP="004E3F17">
            <w:pPr>
              <w:jc w:val="center"/>
              <w:rPr>
                <w:rFonts w:cs="Arial"/>
                <w:sz w:val="16"/>
                <w:szCs w:val="16"/>
              </w:rPr>
            </w:pPr>
          </w:p>
        </w:tc>
      </w:tr>
      <w:tr w:rsidR="00EA42AE" w:rsidRPr="006533BA" w14:paraId="69D0D925"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5AB8489B" w14:textId="77777777" w:rsidR="00EA42AE" w:rsidRPr="006533BA" w:rsidRDefault="00EA42AE" w:rsidP="004E3F17">
            <w:pPr>
              <w:jc w:val="center"/>
              <w:rPr>
                <w:rFonts w:cs="Arial"/>
                <w:sz w:val="16"/>
                <w:szCs w:val="16"/>
              </w:rPr>
            </w:pPr>
            <w:r w:rsidRPr="006533BA">
              <w:rPr>
                <w:rFonts w:cs="Arial"/>
                <w:sz w:val="16"/>
                <w:szCs w:val="16"/>
              </w:rPr>
              <w:t>42</w:t>
            </w:r>
          </w:p>
        </w:tc>
        <w:tc>
          <w:tcPr>
            <w:tcW w:w="1849" w:type="dxa"/>
            <w:tcBorders>
              <w:top w:val="nil"/>
              <w:left w:val="nil"/>
              <w:bottom w:val="single" w:sz="4" w:space="0" w:color="auto"/>
              <w:right w:val="single" w:sz="4" w:space="0" w:color="auto"/>
            </w:tcBorders>
            <w:shd w:val="clear" w:color="000000" w:fill="FFFFFF"/>
            <w:vAlign w:val="center"/>
          </w:tcPr>
          <w:p w14:paraId="6AC6492F" w14:textId="77777777" w:rsidR="00EA42AE" w:rsidRPr="006533BA" w:rsidRDefault="00EA42AE" w:rsidP="004E3F17">
            <w:pPr>
              <w:jc w:val="left"/>
              <w:rPr>
                <w:rFonts w:cs="Arial"/>
                <w:sz w:val="16"/>
                <w:szCs w:val="16"/>
              </w:rPr>
            </w:pPr>
            <w:r w:rsidRPr="006533BA">
              <w:rPr>
                <w:rFonts w:eastAsia="Calibri" w:cs="Arial"/>
                <w:sz w:val="16"/>
                <w:szCs w:val="16"/>
                <w:lang w:eastAsia="ca-ES"/>
              </w:rPr>
              <w:t>Joc cercles immersió</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53F278F9" w14:textId="77777777" w:rsidR="00EA42AE" w:rsidRPr="006533BA" w:rsidRDefault="00EA42AE" w:rsidP="004E3F17">
            <w:pPr>
              <w:jc w:val="center"/>
              <w:rPr>
                <w:rFonts w:cs="Arial"/>
                <w:sz w:val="16"/>
                <w:szCs w:val="16"/>
              </w:rPr>
            </w:pPr>
            <w:r w:rsidRPr="006533BA">
              <w:rPr>
                <w:rFonts w:eastAsia="Calibri" w:cs="Arial"/>
                <w:sz w:val="16"/>
                <w:szCs w:val="16"/>
                <w:lang w:eastAsia="ca-ES"/>
              </w:rPr>
              <w:t>10</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1817CDB0" w14:textId="77777777" w:rsidR="00EA42AE" w:rsidRPr="006533BA" w:rsidRDefault="00EA42AE" w:rsidP="004E3F17">
            <w:pPr>
              <w:jc w:val="center"/>
              <w:rPr>
                <w:rFonts w:cs="Arial"/>
                <w:sz w:val="16"/>
                <w:szCs w:val="16"/>
              </w:rPr>
            </w:pPr>
            <w:r w:rsidRPr="006533BA">
              <w:rPr>
                <w:rFonts w:eastAsia="Calibri" w:cs="Arial"/>
                <w:sz w:val="16"/>
                <w:szCs w:val="16"/>
                <w:lang w:eastAsia="ca-ES"/>
              </w:rPr>
              <w:t>10,78 €</w:t>
            </w:r>
          </w:p>
        </w:tc>
        <w:tc>
          <w:tcPr>
            <w:tcW w:w="1100" w:type="dxa"/>
            <w:tcBorders>
              <w:top w:val="single" w:sz="4" w:space="0" w:color="auto"/>
              <w:left w:val="nil"/>
              <w:bottom w:val="single" w:sz="4" w:space="0" w:color="auto"/>
              <w:right w:val="single" w:sz="4" w:space="0" w:color="auto"/>
            </w:tcBorders>
            <w:shd w:val="clear" w:color="000000" w:fill="FFFFFF"/>
          </w:tcPr>
          <w:p w14:paraId="643A9B9F"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377115ED" w14:textId="77777777" w:rsidR="00EA42AE" w:rsidRPr="006533BA" w:rsidRDefault="00EA42AE" w:rsidP="004E3F17">
            <w:pPr>
              <w:jc w:val="center"/>
              <w:rPr>
                <w:rFonts w:cs="Arial"/>
                <w:sz w:val="16"/>
                <w:szCs w:val="16"/>
              </w:rPr>
            </w:pPr>
            <w:r w:rsidRPr="006533BA">
              <w:rPr>
                <w:rFonts w:eastAsia="Calibri" w:cs="Arial"/>
                <w:sz w:val="16"/>
                <w:szCs w:val="16"/>
                <w:lang w:eastAsia="ca-ES"/>
              </w:rPr>
              <w:t>107,80 €</w:t>
            </w:r>
          </w:p>
        </w:tc>
        <w:tc>
          <w:tcPr>
            <w:tcW w:w="1100" w:type="dxa"/>
            <w:tcBorders>
              <w:top w:val="nil"/>
              <w:left w:val="nil"/>
              <w:bottom w:val="single" w:sz="4" w:space="0" w:color="auto"/>
              <w:right w:val="single" w:sz="4" w:space="0" w:color="auto"/>
            </w:tcBorders>
            <w:shd w:val="clear" w:color="000000" w:fill="FFFFFF"/>
            <w:vAlign w:val="center"/>
          </w:tcPr>
          <w:p w14:paraId="086305E9"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59E662D5" w14:textId="77777777" w:rsidR="00EA42AE" w:rsidRPr="006533BA" w:rsidRDefault="00EA42AE" w:rsidP="004E3F17">
            <w:pPr>
              <w:jc w:val="center"/>
              <w:rPr>
                <w:rFonts w:cs="Arial"/>
                <w:sz w:val="16"/>
                <w:szCs w:val="16"/>
              </w:rPr>
            </w:pPr>
            <w:r w:rsidRPr="006533BA">
              <w:rPr>
                <w:rFonts w:eastAsia="Calibri" w:cs="Arial"/>
                <w:sz w:val="16"/>
                <w:szCs w:val="16"/>
                <w:lang w:eastAsia="ca-ES"/>
              </w:rPr>
              <w:t>130,44 €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766A5F24" w14:textId="77777777" w:rsidR="00EA42AE" w:rsidRPr="006533BA" w:rsidRDefault="00EA42AE" w:rsidP="004E3F17">
            <w:pPr>
              <w:jc w:val="center"/>
              <w:rPr>
                <w:rFonts w:cs="Arial"/>
                <w:sz w:val="16"/>
                <w:szCs w:val="16"/>
              </w:rPr>
            </w:pPr>
          </w:p>
        </w:tc>
      </w:tr>
      <w:tr w:rsidR="00EA42AE" w:rsidRPr="006533BA" w14:paraId="162FC35E"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0C273E08" w14:textId="77777777" w:rsidR="00EA42AE" w:rsidRPr="006533BA" w:rsidRDefault="00EA42AE" w:rsidP="004E3F17">
            <w:pPr>
              <w:jc w:val="center"/>
              <w:rPr>
                <w:rFonts w:cs="Arial"/>
                <w:sz w:val="16"/>
                <w:szCs w:val="16"/>
              </w:rPr>
            </w:pPr>
            <w:r w:rsidRPr="006533BA">
              <w:rPr>
                <w:rFonts w:cs="Arial"/>
                <w:sz w:val="16"/>
                <w:szCs w:val="16"/>
              </w:rPr>
              <w:t>43</w:t>
            </w:r>
          </w:p>
        </w:tc>
        <w:tc>
          <w:tcPr>
            <w:tcW w:w="1849" w:type="dxa"/>
            <w:tcBorders>
              <w:top w:val="nil"/>
              <w:left w:val="nil"/>
              <w:bottom w:val="single" w:sz="4" w:space="0" w:color="auto"/>
              <w:right w:val="single" w:sz="4" w:space="0" w:color="auto"/>
            </w:tcBorders>
            <w:shd w:val="clear" w:color="000000" w:fill="FFFFFF"/>
            <w:vAlign w:val="center"/>
          </w:tcPr>
          <w:p w14:paraId="5883675C" w14:textId="77777777" w:rsidR="00EA42AE" w:rsidRPr="006533BA" w:rsidRDefault="00EA42AE" w:rsidP="004E3F17">
            <w:pPr>
              <w:jc w:val="left"/>
              <w:rPr>
                <w:rFonts w:cs="Arial"/>
                <w:sz w:val="16"/>
                <w:szCs w:val="16"/>
              </w:rPr>
            </w:pPr>
            <w:r w:rsidRPr="006533BA">
              <w:rPr>
                <w:rFonts w:eastAsia="Calibri" w:cs="Arial"/>
                <w:sz w:val="16"/>
                <w:szCs w:val="16"/>
                <w:lang w:eastAsia="ca-ES"/>
              </w:rPr>
              <w:t>Joc piques d’immersió</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442125F0" w14:textId="77777777" w:rsidR="00EA42AE" w:rsidRPr="006533BA" w:rsidRDefault="00EA42AE" w:rsidP="004E3F17">
            <w:pPr>
              <w:jc w:val="center"/>
              <w:rPr>
                <w:rFonts w:cs="Arial"/>
                <w:sz w:val="16"/>
                <w:szCs w:val="16"/>
              </w:rPr>
            </w:pPr>
            <w:r w:rsidRPr="006533BA">
              <w:rPr>
                <w:rFonts w:eastAsia="Calibri" w:cs="Arial"/>
                <w:sz w:val="16"/>
                <w:szCs w:val="16"/>
                <w:lang w:eastAsia="ca-ES"/>
              </w:rPr>
              <w:t>10</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46B94925" w14:textId="77777777" w:rsidR="00EA42AE" w:rsidRPr="006533BA" w:rsidRDefault="00EA42AE" w:rsidP="004E3F17">
            <w:pPr>
              <w:jc w:val="center"/>
              <w:rPr>
                <w:rFonts w:cs="Arial"/>
                <w:sz w:val="16"/>
                <w:szCs w:val="16"/>
              </w:rPr>
            </w:pPr>
            <w:r w:rsidRPr="006533BA">
              <w:rPr>
                <w:rFonts w:eastAsia="Calibri" w:cs="Arial"/>
                <w:sz w:val="16"/>
                <w:szCs w:val="16"/>
                <w:lang w:eastAsia="ca-ES"/>
              </w:rPr>
              <w:t>6,40 €</w:t>
            </w:r>
          </w:p>
        </w:tc>
        <w:tc>
          <w:tcPr>
            <w:tcW w:w="1100" w:type="dxa"/>
            <w:tcBorders>
              <w:top w:val="single" w:sz="4" w:space="0" w:color="auto"/>
              <w:left w:val="nil"/>
              <w:bottom w:val="single" w:sz="4" w:space="0" w:color="auto"/>
              <w:right w:val="single" w:sz="4" w:space="0" w:color="auto"/>
            </w:tcBorders>
            <w:shd w:val="clear" w:color="000000" w:fill="FFFFFF"/>
          </w:tcPr>
          <w:p w14:paraId="4D37EBEE"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7562DAFB" w14:textId="77777777" w:rsidR="00EA42AE" w:rsidRPr="006533BA" w:rsidRDefault="00EA42AE" w:rsidP="004E3F17">
            <w:pPr>
              <w:jc w:val="center"/>
              <w:rPr>
                <w:rFonts w:cs="Arial"/>
                <w:sz w:val="16"/>
                <w:szCs w:val="16"/>
              </w:rPr>
            </w:pPr>
            <w:r w:rsidRPr="006533BA">
              <w:rPr>
                <w:rFonts w:eastAsia="Calibri" w:cs="Arial"/>
                <w:sz w:val="16"/>
                <w:szCs w:val="16"/>
                <w:lang w:eastAsia="ca-ES"/>
              </w:rPr>
              <w:t>64,00 €</w:t>
            </w:r>
          </w:p>
        </w:tc>
        <w:tc>
          <w:tcPr>
            <w:tcW w:w="1100" w:type="dxa"/>
            <w:tcBorders>
              <w:top w:val="nil"/>
              <w:left w:val="nil"/>
              <w:bottom w:val="single" w:sz="4" w:space="0" w:color="auto"/>
              <w:right w:val="single" w:sz="4" w:space="0" w:color="auto"/>
            </w:tcBorders>
            <w:shd w:val="clear" w:color="000000" w:fill="FFFFFF"/>
            <w:vAlign w:val="center"/>
          </w:tcPr>
          <w:p w14:paraId="6C77C0FF"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4933F38B" w14:textId="77777777" w:rsidR="00EA42AE" w:rsidRPr="006533BA" w:rsidRDefault="00EA42AE" w:rsidP="004E3F17">
            <w:pPr>
              <w:jc w:val="center"/>
              <w:rPr>
                <w:rFonts w:cs="Arial"/>
                <w:sz w:val="16"/>
                <w:szCs w:val="16"/>
              </w:rPr>
            </w:pPr>
            <w:r w:rsidRPr="006533BA">
              <w:rPr>
                <w:rFonts w:eastAsia="Calibri" w:cs="Arial"/>
                <w:sz w:val="16"/>
                <w:szCs w:val="16"/>
                <w:lang w:eastAsia="ca-ES"/>
              </w:rPr>
              <w:t>77,44 €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6912ED8A" w14:textId="77777777" w:rsidR="00EA42AE" w:rsidRPr="006533BA" w:rsidRDefault="00EA42AE" w:rsidP="004E3F17">
            <w:pPr>
              <w:jc w:val="center"/>
              <w:rPr>
                <w:rFonts w:cs="Arial"/>
                <w:sz w:val="16"/>
                <w:szCs w:val="16"/>
              </w:rPr>
            </w:pPr>
          </w:p>
        </w:tc>
      </w:tr>
      <w:tr w:rsidR="00EA42AE" w:rsidRPr="006533BA" w14:paraId="07E141CA" w14:textId="77777777" w:rsidTr="00162290">
        <w:trPr>
          <w:trHeight w:val="284"/>
          <w:jc w:val="center"/>
        </w:trPr>
        <w:tc>
          <w:tcPr>
            <w:tcW w:w="821" w:type="dxa"/>
            <w:tcBorders>
              <w:top w:val="nil"/>
              <w:left w:val="single" w:sz="4" w:space="0" w:color="auto"/>
              <w:bottom w:val="single" w:sz="4" w:space="0" w:color="auto"/>
              <w:right w:val="single" w:sz="4" w:space="0" w:color="auto"/>
            </w:tcBorders>
            <w:shd w:val="clear" w:color="000000" w:fill="FFFFFF"/>
            <w:vAlign w:val="center"/>
          </w:tcPr>
          <w:p w14:paraId="4166A6C5" w14:textId="77777777" w:rsidR="00EA42AE" w:rsidRPr="006533BA" w:rsidRDefault="00EA42AE" w:rsidP="004E3F17">
            <w:pPr>
              <w:jc w:val="center"/>
              <w:rPr>
                <w:rFonts w:cs="Arial"/>
                <w:sz w:val="16"/>
                <w:szCs w:val="16"/>
              </w:rPr>
            </w:pPr>
            <w:r w:rsidRPr="006533BA">
              <w:rPr>
                <w:rFonts w:cs="Arial"/>
                <w:sz w:val="16"/>
                <w:szCs w:val="16"/>
              </w:rPr>
              <w:t>44</w:t>
            </w:r>
          </w:p>
        </w:tc>
        <w:tc>
          <w:tcPr>
            <w:tcW w:w="1849" w:type="dxa"/>
            <w:tcBorders>
              <w:top w:val="nil"/>
              <w:left w:val="nil"/>
              <w:bottom w:val="single" w:sz="4" w:space="0" w:color="auto"/>
              <w:right w:val="single" w:sz="4" w:space="0" w:color="auto"/>
            </w:tcBorders>
            <w:shd w:val="clear" w:color="000000" w:fill="FFFFFF"/>
            <w:vAlign w:val="center"/>
          </w:tcPr>
          <w:p w14:paraId="1A18A132" w14:textId="77777777" w:rsidR="00EA42AE" w:rsidRPr="006533BA" w:rsidRDefault="00EA42AE" w:rsidP="004E3F17">
            <w:pPr>
              <w:jc w:val="left"/>
              <w:rPr>
                <w:rFonts w:cs="Arial"/>
                <w:sz w:val="16"/>
                <w:szCs w:val="16"/>
              </w:rPr>
            </w:pPr>
            <w:r w:rsidRPr="006533BA">
              <w:rPr>
                <w:rFonts w:eastAsia="Calibri" w:cs="Arial"/>
                <w:sz w:val="16"/>
                <w:szCs w:val="16"/>
                <w:lang w:eastAsia="ca-ES"/>
              </w:rPr>
              <w:t xml:space="preserve">Tapís flotant rectangular </w:t>
            </w:r>
          </w:p>
        </w:tc>
        <w:tc>
          <w:tcPr>
            <w:tcW w:w="751" w:type="dxa"/>
            <w:tcBorders>
              <w:top w:val="single" w:sz="4" w:space="0" w:color="auto"/>
              <w:left w:val="nil"/>
              <w:bottom w:val="single" w:sz="4" w:space="0" w:color="auto"/>
              <w:right w:val="single" w:sz="4" w:space="0" w:color="auto"/>
            </w:tcBorders>
            <w:shd w:val="clear" w:color="000000" w:fill="FFFFFF"/>
            <w:vAlign w:val="center"/>
          </w:tcPr>
          <w:p w14:paraId="3DECB589" w14:textId="77777777" w:rsidR="00EA42AE" w:rsidRPr="006533BA" w:rsidRDefault="00EA42AE" w:rsidP="004E3F17">
            <w:pPr>
              <w:jc w:val="center"/>
              <w:rPr>
                <w:rFonts w:cs="Arial"/>
                <w:sz w:val="16"/>
                <w:szCs w:val="16"/>
              </w:rPr>
            </w:pPr>
            <w:r w:rsidRPr="006533BA">
              <w:rPr>
                <w:rFonts w:eastAsia="Calibri" w:cs="Arial"/>
                <w:sz w:val="16"/>
                <w:szCs w:val="16"/>
                <w:lang w:eastAsia="ca-ES"/>
              </w:rPr>
              <w:t>10</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3CFD0F5A" w14:textId="77777777" w:rsidR="00EA42AE" w:rsidRPr="006533BA" w:rsidRDefault="00EA42AE" w:rsidP="004E3F17">
            <w:pPr>
              <w:jc w:val="center"/>
              <w:rPr>
                <w:rFonts w:cs="Arial"/>
                <w:sz w:val="16"/>
                <w:szCs w:val="16"/>
              </w:rPr>
            </w:pPr>
            <w:r w:rsidRPr="006533BA">
              <w:rPr>
                <w:rFonts w:eastAsia="Calibri" w:cs="Arial"/>
                <w:sz w:val="16"/>
                <w:szCs w:val="16"/>
                <w:lang w:eastAsia="ca-ES"/>
              </w:rPr>
              <w:t>53,90 €</w:t>
            </w:r>
          </w:p>
        </w:tc>
        <w:tc>
          <w:tcPr>
            <w:tcW w:w="1100" w:type="dxa"/>
            <w:tcBorders>
              <w:top w:val="single" w:sz="4" w:space="0" w:color="auto"/>
              <w:left w:val="nil"/>
              <w:bottom w:val="single" w:sz="4" w:space="0" w:color="auto"/>
              <w:right w:val="single" w:sz="4" w:space="0" w:color="auto"/>
            </w:tcBorders>
            <w:shd w:val="clear" w:color="000000" w:fill="FFFFFF"/>
          </w:tcPr>
          <w:p w14:paraId="5342CD94" w14:textId="77777777" w:rsidR="00EA42AE" w:rsidRPr="006533BA" w:rsidRDefault="00EA42AE" w:rsidP="004E3F17">
            <w:pPr>
              <w:jc w:val="center"/>
              <w:rPr>
                <w:rFonts w:cs="Arial"/>
                <w:sz w:val="16"/>
                <w:szCs w:val="16"/>
              </w:rPr>
            </w:pPr>
          </w:p>
        </w:tc>
        <w:tc>
          <w:tcPr>
            <w:tcW w:w="1101" w:type="dxa"/>
            <w:tcBorders>
              <w:top w:val="nil"/>
              <w:left w:val="single" w:sz="4" w:space="0" w:color="auto"/>
              <w:bottom w:val="single" w:sz="4" w:space="0" w:color="auto"/>
              <w:right w:val="single" w:sz="4" w:space="0" w:color="auto"/>
            </w:tcBorders>
            <w:shd w:val="clear" w:color="000000" w:fill="FFFFFF"/>
            <w:vAlign w:val="center"/>
          </w:tcPr>
          <w:p w14:paraId="44D59775" w14:textId="77777777" w:rsidR="00EA42AE" w:rsidRPr="006533BA" w:rsidRDefault="00EA42AE" w:rsidP="004E3F17">
            <w:pPr>
              <w:jc w:val="center"/>
              <w:rPr>
                <w:rFonts w:cs="Arial"/>
                <w:sz w:val="16"/>
                <w:szCs w:val="16"/>
              </w:rPr>
            </w:pPr>
            <w:r w:rsidRPr="006533BA">
              <w:rPr>
                <w:rFonts w:eastAsia="Calibri" w:cs="Arial"/>
                <w:sz w:val="16"/>
                <w:szCs w:val="16"/>
                <w:lang w:eastAsia="ca-ES"/>
              </w:rPr>
              <w:t>539,00 €</w:t>
            </w:r>
          </w:p>
        </w:tc>
        <w:tc>
          <w:tcPr>
            <w:tcW w:w="1100" w:type="dxa"/>
            <w:tcBorders>
              <w:top w:val="nil"/>
              <w:left w:val="nil"/>
              <w:bottom w:val="single" w:sz="4" w:space="0" w:color="auto"/>
              <w:right w:val="single" w:sz="4" w:space="0" w:color="auto"/>
            </w:tcBorders>
            <w:shd w:val="clear" w:color="000000" w:fill="FFFFFF"/>
            <w:vAlign w:val="center"/>
          </w:tcPr>
          <w:p w14:paraId="51204489"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000000" w:fill="FFFFFF"/>
            <w:vAlign w:val="center"/>
          </w:tcPr>
          <w:p w14:paraId="5DF21E39" w14:textId="77777777" w:rsidR="00EA42AE" w:rsidRPr="006533BA" w:rsidRDefault="00EA42AE" w:rsidP="004E3F17">
            <w:pPr>
              <w:jc w:val="center"/>
              <w:rPr>
                <w:rFonts w:cs="Arial"/>
                <w:sz w:val="16"/>
                <w:szCs w:val="16"/>
              </w:rPr>
            </w:pPr>
            <w:r w:rsidRPr="006533BA">
              <w:rPr>
                <w:rFonts w:eastAsia="Calibri" w:cs="Arial"/>
                <w:sz w:val="16"/>
                <w:szCs w:val="16"/>
                <w:lang w:eastAsia="ca-ES"/>
              </w:rPr>
              <w:t>652,19 €</w:t>
            </w:r>
          </w:p>
        </w:tc>
        <w:tc>
          <w:tcPr>
            <w:tcW w:w="940" w:type="dxa"/>
            <w:tcBorders>
              <w:top w:val="single" w:sz="4" w:space="0" w:color="auto"/>
              <w:left w:val="single" w:sz="4" w:space="0" w:color="auto"/>
              <w:bottom w:val="single" w:sz="4" w:space="0" w:color="auto"/>
              <w:right w:val="single" w:sz="4" w:space="0" w:color="auto"/>
            </w:tcBorders>
            <w:shd w:val="clear" w:color="000000" w:fill="FFFFFF"/>
          </w:tcPr>
          <w:p w14:paraId="2C7E6479" w14:textId="77777777" w:rsidR="00EA42AE" w:rsidRPr="006533BA" w:rsidRDefault="00EA42AE" w:rsidP="004E3F17">
            <w:pPr>
              <w:jc w:val="center"/>
              <w:rPr>
                <w:rFonts w:cs="Arial"/>
                <w:sz w:val="16"/>
                <w:szCs w:val="16"/>
              </w:rPr>
            </w:pPr>
          </w:p>
        </w:tc>
      </w:tr>
      <w:tr w:rsidR="00EA42AE" w:rsidRPr="006533BA" w14:paraId="0969A55D" w14:textId="77777777" w:rsidTr="00162290">
        <w:trPr>
          <w:trHeight w:val="284"/>
          <w:jc w:val="center"/>
        </w:trPr>
        <w:tc>
          <w:tcPr>
            <w:tcW w:w="821" w:type="dxa"/>
            <w:tcBorders>
              <w:top w:val="single" w:sz="4" w:space="0" w:color="auto"/>
              <w:bottom w:val="nil"/>
              <w:right w:val="nil"/>
            </w:tcBorders>
            <w:shd w:val="clear" w:color="000000" w:fill="FFFFFF"/>
            <w:vAlign w:val="center"/>
          </w:tcPr>
          <w:p w14:paraId="67A58EF7" w14:textId="77777777" w:rsidR="00EA42AE" w:rsidRPr="006533BA" w:rsidRDefault="00EA42AE" w:rsidP="004E3F17">
            <w:pPr>
              <w:jc w:val="center"/>
              <w:rPr>
                <w:rFonts w:cs="Arial"/>
                <w:sz w:val="16"/>
                <w:szCs w:val="16"/>
              </w:rPr>
            </w:pPr>
          </w:p>
        </w:tc>
        <w:tc>
          <w:tcPr>
            <w:tcW w:w="1849" w:type="dxa"/>
            <w:tcBorders>
              <w:top w:val="nil"/>
              <w:left w:val="nil"/>
              <w:bottom w:val="nil"/>
              <w:right w:val="nil"/>
            </w:tcBorders>
            <w:shd w:val="clear" w:color="000000" w:fill="FFFFFF"/>
            <w:vAlign w:val="center"/>
          </w:tcPr>
          <w:p w14:paraId="556A767E" w14:textId="77777777" w:rsidR="00EA42AE" w:rsidRPr="006533BA" w:rsidRDefault="00EA42AE" w:rsidP="004E3F17">
            <w:pPr>
              <w:jc w:val="left"/>
              <w:rPr>
                <w:rFonts w:cs="Arial"/>
                <w:sz w:val="16"/>
                <w:szCs w:val="16"/>
              </w:rPr>
            </w:pPr>
          </w:p>
        </w:tc>
        <w:tc>
          <w:tcPr>
            <w:tcW w:w="751" w:type="dxa"/>
            <w:tcBorders>
              <w:top w:val="single" w:sz="4" w:space="0" w:color="auto"/>
              <w:left w:val="nil"/>
              <w:bottom w:val="nil"/>
              <w:right w:val="nil"/>
            </w:tcBorders>
            <w:shd w:val="clear" w:color="000000" w:fill="FFFFFF"/>
            <w:vAlign w:val="center"/>
          </w:tcPr>
          <w:p w14:paraId="705094AA" w14:textId="77777777" w:rsidR="00EA42AE" w:rsidRPr="006533BA" w:rsidRDefault="00EA42AE" w:rsidP="004E3F17">
            <w:pPr>
              <w:jc w:val="center"/>
              <w:rPr>
                <w:rFonts w:cs="Arial"/>
                <w:sz w:val="16"/>
                <w:szCs w:val="16"/>
              </w:rPr>
            </w:pPr>
          </w:p>
        </w:tc>
        <w:tc>
          <w:tcPr>
            <w:tcW w:w="987" w:type="dxa"/>
            <w:tcBorders>
              <w:top w:val="nil"/>
              <w:left w:val="nil"/>
              <w:bottom w:val="nil"/>
              <w:right w:val="nil"/>
            </w:tcBorders>
            <w:shd w:val="clear" w:color="000000" w:fill="FFFFFF"/>
            <w:vAlign w:val="center"/>
          </w:tcPr>
          <w:p w14:paraId="5E64363E" w14:textId="77777777" w:rsidR="00EA42AE" w:rsidRPr="006533BA" w:rsidRDefault="00EA42AE" w:rsidP="004E3F17">
            <w:pPr>
              <w:jc w:val="center"/>
              <w:rPr>
                <w:rFonts w:cs="Arial"/>
                <w:sz w:val="16"/>
                <w:szCs w:val="16"/>
              </w:rPr>
            </w:pPr>
          </w:p>
        </w:tc>
        <w:tc>
          <w:tcPr>
            <w:tcW w:w="1100" w:type="dxa"/>
            <w:tcBorders>
              <w:top w:val="single" w:sz="4" w:space="0" w:color="auto"/>
              <w:left w:val="nil"/>
              <w:bottom w:val="nil"/>
              <w:right w:val="single" w:sz="4" w:space="0" w:color="auto"/>
            </w:tcBorders>
            <w:shd w:val="clear" w:color="000000" w:fill="FFFFFF"/>
          </w:tcPr>
          <w:p w14:paraId="4581C55C" w14:textId="77777777" w:rsidR="00EA42AE" w:rsidRPr="006533BA" w:rsidRDefault="00EA42AE" w:rsidP="004E3F17">
            <w:pPr>
              <w:jc w:val="center"/>
              <w:rPr>
                <w:rFonts w:cs="Arial"/>
                <w:sz w:val="16"/>
                <w:szCs w:val="16"/>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1E7D3649" w14:textId="77777777" w:rsidR="00EA42AE" w:rsidRPr="006533BA" w:rsidRDefault="00EA42AE" w:rsidP="004E3F17">
            <w:pPr>
              <w:jc w:val="center"/>
              <w:rPr>
                <w:rFonts w:cs="Arial"/>
                <w:sz w:val="16"/>
                <w:szCs w:val="16"/>
              </w:rPr>
            </w:pPr>
            <w:r w:rsidRPr="006533BA">
              <w:rPr>
                <w:rFonts w:eastAsia="Calibri" w:cs="Arial"/>
                <w:sz w:val="16"/>
                <w:szCs w:val="16"/>
                <w:lang w:eastAsia="ca-ES"/>
              </w:rPr>
              <w:t>63.457,93 €</w:t>
            </w:r>
          </w:p>
        </w:tc>
        <w:tc>
          <w:tcPr>
            <w:tcW w:w="1100" w:type="dxa"/>
            <w:tcBorders>
              <w:top w:val="nil"/>
              <w:left w:val="single" w:sz="4" w:space="0" w:color="auto"/>
              <w:bottom w:val="single" w:sz="4" w:space="0" w:color="auto"/>
              <w:right w:val="single" w:sz="4" w:space="0" w:color="auto"/>
            </w:tcBorders>
            <w:shd w:val="clear" w:color="auto" w:fill="auto"/>
            <w:vAlign w:val="center"/>
          </w:tcPr>
          <w:p w14:paraId="44985C85" w14:textId="77777777" w:rsidR="00EA42AE" w:rsidRPr="006533BA" w:rsidRDefault="00EA42AE" w:rsidP="004E3F17">
            <w:pPr>
              <w:jc w:val="center"/>
              <w:rPr>
                <w:rFonts w:cs="Arial"/>
                <w:sz w:val="16"/>
                <w:szCs w:val="16"/>
              </w:rPr>
            </w:pPr>
          </w:p>
        </w:tc>
        <w:tc>
          <w:tcPr>
            <w:tcW w:w="1041" w:type="dxa"/>
            <w:tcBorders>
              <w:top w:val="nil"/>
              <w:left w:val="nil"/>
              <w:bottom w:val="single" w:sz="4" w:space="0" w:color="auto"/>
              <w:right w:val="single" w:sz="4" w:space="0" w:color="auto"/>
            </w:tcBorders>
            <w:shd w:val="clear" w:color="auto" w:fill="auto"/>
            <w:vAlign w:val="center"/>
          </w:tcPr>
          <w:p w14:paraId="24223787" w14:textId="77777777" w:rsidR="00EA42AE" w:rsidRPr="006533BA" w:rsidRDefault="00EA42AE" w:rsidP="004E3F17">
            <w:pPr>
              <w:jc w:val="center"/>
              <w:rPr>
                <w:rFonts w:cs="Arial"/>
                <w:sz w:val="16"/>
                <w:szCs w:val="16"/>
              </w:rPr>
            </w:pPr>
            <w:r w:rsidRPr="006533BA">
              <w:rPr>
                <w:rFonts w:eastAsia="Calibri" w:cs="Arial"/>
                <w:sz w:val="16"/>
                <w:szCs w:val="16"/>
                <w:lang w:eastAsia="ca-ES"/>
              </w:rPr>
              <w:t>76.784,10 €</w:t>
            </w:r>
          </w:p>
        </w:tc>
        <w:tc>
          <w:tcPr>
            <w:tcW w:w="940" w:type="dxa"/>
            <w:tcBorders>
              <w:top w:val="single" w:sz="4" w:space="0" w:color="auto"/>
              <w:left w:val="single" w:sz="4" w:space="0" w:color="auto"/>
              <w:bottom w:val="single" w:sz="4" w:space="0" w:color="auto"/>
              <w:right w:val="single" w:sz="4" w:space="0" w:color="auto"/>
            </w:tcBorders>
          </w:tcPr>
          <w:p w14:paraId="4FB90E62" w14:textId="77777777" w:rsidR="00EA42AE" w:rsidRPr="006533BA" w:rsidRDefault="00EA42AE" w:rsidP="004E3F17">
            <w:pPr>
              <w:jc w:val="center"/>
              <w:rPr>
                <w:rFonts w:cs="Arial"/>
                <w:sz w:val="16"/>
                <w:szCs w:val="16"/>
              </w:rPr>
            </w:pPr>
          </w:p>
        </w:tc>
      </w:tr>
      <w:tr w:rsidR="00EA42AE" w:rsidRPr="006533BA" w14:paraId="063E6AAC" w14:textId="77777777" w:rsidTr="00162290">
        <w:trPr>
          <w:trHeight w:val="284"/>
          <w:jc w:val="center"/>
        </w:trPr>
        <w:tc>
          <w:tcPr>
            <w:tcW w:w="821" w:type="dxa"/>
            <w:tcBorders>
              <w:top w:val="nil"/>
              <w:bottom w:val="nil"/>
              <w:right w:val="nil"/>
            </w:tcBorders>
            <w:shd w:val="clear" w:color="000000" w:fill="FFFFFF"/>
            <w:vAlign w:val="center"/>
            <w:hideMark/>
          </w:tcPr>
          <w:p w14:paraId="34F99982" w14:textId="77777777" w:rsidR="00EA42AE" w:rsidRPr="006533BA" w:rsidRDefault="00EA42AE" w:rsidP="004E3F17">
            <w:pPr>
              <w:jc w:val="center"/>
              <w:rPr>
                <w:rFonts w:cs="Arial"/>
                <w:sz w:val="16"/>
                <w:szCs w:val="16"/>
              </w:rPr>
            </w:pPr>
            <w:r w:rsidRPr="006533BA">
              <w:rPr>
                <w:rFonts w:cs="Arial"/>
                <w:sz w:val="16"/>
                <w:szCs w:val="16"/>
              </w:rPr>
              <w:t> </w:t>
            </w:r>
          </w:p>
        </w:tc>
        <w:tc>
          <w:tcPr>
            <w:tcW w:w="1849" w:type="dxa"/>
            <w:tcBorders>
              <w:top w:val="nil"/>
              <w:left w:val="nil"/>
              <w:bottom w:val="nil"/>
              <w:right w:val="nil"/>
            </w:tcBorders>
            <w:shd w:val="clear" w:color="000000" w:fill="FFFFFF"/>
            <w:vAlign w:val="center"/>
            <w:hideMark/>
          </w:tcPr>
          <w:p w14:paraId="6682D6F5" w14:textId="77777777" w:rsidR="00EA42AE" w:rsidRPr="006533BA" w:rsidRDefault="00EA42AE" w:rsidP="004E3F17">
            <w:pPr>
              <w:jc w:val="left"/>
              <w:rPr>
                <w:rFonts w:cs="Arial"/>
                <w:sz w:val="16"/>
                <w:szCs w:val="16"/>
              </w:rPr>
            </w:pPr>
            <w:r w:rsidRPr="006533BA">
              <w:rPr>
                <w:rFonts w:cs="Arial"/>
                <w:sz w:val="16"/>
                <w:szCs w:val="16"/>
              </w:rPr>
              <w:t> </w:t>
            </w:r>
          </w:p>
        </w:tc>
        <w:tc>
          <w:tcPr>
            <w:tcW w:w="751" w:type="dxa"/>
            <w:tcBorders>
              <w:top w:val="nil"/>
              <w:left w:val="nil"/>
              <w:bottom w:val="nil"/>
              <w:right w:val="nil"/>
            </w:tcBorders>
            <w:shd w:val="clear" w:color="000000" w:fill="FFFFFF"/>
          </w:tcPr>
          <w:p w14:paraId="447D60D3" w14:textId="77777777" w:rsidR="00EA42AE" w:rsidRPr="006533BA" w:rsidRDefault="00EA42AE" w:rsidP="004E3F17">
            <w:pPr>
              <w:jc w:val="center"/>
              <w:rPr>
                <w:rFonts w:cs="Arial"/>
                <w:sz w:val="16"/>
                <w:szCs w:val="16"/>
              </w:rPr>
            </w:pPr>
          </w:p>
        </w:tc>
        <w:tc>
          <w:tcPr>
            <w:tcW w:w="987" w:type="dxa"/>
            <w:tcBorders>
              <w:top w:val="nil"/>
              <w:left w:val="nil"/>
              <w:bottom w:val="nil"/>
              <w:right w:val="nil"/>
            </w:tcBorders>
            <w:shd w:val="clear" w:color="000000" w:fill="FFFFFF"/>
            <w:vAlign w:val="center"/>
            <w:hideMark/>
          </w:tcPr>
          <w:p w14:paraId="18F8671B" w14:textId="77777777" w:rsidR="00EA42AE" w:rsidRPr="006533BA" w:rsidRDefault="00EA42AE" w:rsidP="004E3F17">
            <w:pPr>
              <w:jc w:val="center"/>
              <w:rPr>
                <w:rFonts w:cs="Arial"/>
                <w:sz w:val="16"/>
                <w:szCs w:val="16"/>
              </w:rPr>
            </w:pPr>
            <w:r w:rsidRPr="006533BA">
              <w:rPr>
                <w:rFonts w:cs="Arial"/>
                <w:sz w:val="16"/>
                <w:szCs w:val="16"/>
              </w:rPr>
              <w:t> </w:t>
            </w:r>
          </w:p>
        </w:tc>
        <w:tc>
          <w:tcPr>
            <w:tcW w:w="1100" w:type="dxa"/>
            <w:tcBorders>
              <w:top w:val="nil"/>
              <w:left w:val="nil"/>
              <w:bottom w:val="nil"/>
              <w:right w:val="single" w:sz="4" w:space="0" w:color="auto"/>
            </w:tcBorders>
            <w:shd w:val="clear" w:color="000000" w:fill="FFFFFF"/>
          </w:tcPr>
          <w:p w14:paraId="0C98323B" w14:textId="77777777" w:rsidR="00EA42AE" w:rsidRPr="006533BA" w:rsidRDefault="00EA42AE" w:rsidP="004E3F17">
            <w:pPr>
              <w:jc w:val="center"/>
              <w:rPr>
                <w:rFonts w:cs="Arial"/>
                <w:sz w:val="16"/>
                <w:szCs w:val="16"/>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45CBB67C" w14:textId="77777777" w:rsidR="00EA42AE" w:rsidRPr="006533BA" w:rsidRDefault="00EA42AE" w:rsidP="004E3F17">
            <w:pPr>
              <w:jc w:val="center"/>
              <w:rPr>
                <w:rFonts w:cs="Arial"/>
                <w:b/>
                <w:bCs/>
                <w:sz w:val="16"/>
                <w:szCs w:val="16"/>
              </w:rPr>
            </w:pPr>
            <w:r w:rsidRPr="006533BA">
              <w:rPr>
                <w:rFonts w:cs="Arial"/>
                <w:b/>
                <w:bCs/>
                <w:sz w:val="16"/>
                <w:szCs w:val="16"/>
              </w:rPr>
              <w:t xml:space="preserve">Preu total sense IVA </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47D9A" w14:textId="77777777" w:rsidR="00EA42AE" w:rsidRPr="006533BA" w:rsidRDefault="00EA42AE" w:rsidP="004E3F17">
            <w:pPr>
              <w:jc w:val="center"/>
              <w:rPr>
                <w:rFonts w:cs="Arial"/>
                <w:b/>
                <w:bCs/>
                <w:sz w:val="16"/>
                <w:szCs w:val="16"/>
              </w:rPr>
            </w:pPr>
            <w:r w:rsidRPr="006533BA">
              <w:rPr>
                <w:rFonts w:cs="Arial"/>
                <w:b/>
                <w:bCs/>
                <w:sz w:val="16"/>
                <w:szCs w:val="16"/>
              </w:rPr>
              <w:t xml:space="preserve">OFERTA: Preu total sense IVA </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14:paraId="19F34C86" w14:textId="77777777" w:rsidR="00EA42AE" w:rsidRPr="006533BA" w:rsidRDefault="00EA42AE" w:rsidP="004E3F17">
            <w:pPr>
              <w:jc w:val="center"/>
              <w:rPr>
                <w:rFonts w:cs="Arial"/>
                <w:b/>
                <w:bCs/>
                <w:sz w:val="16"/>
                <w:szCs w:val="16"/>
              </w:rPr>
            </w:pPr>
            <w:r w:rsidRPr="006533BA">
              <w:rPr>
                <w:rFonts w:cs="Arial"/>
                <w:b/>
                <w:bCs/>
                <w:sz w:val="16"/>
                <w:szCs w:val="16"/>
              </w:rPr>
              <w:t xml:space="preserve">Preu total amb IVA </w:t>
            </w:r>
          </w:p>
        </w:tc>
        <w:tc>
          <w:tcPr>
            <w:tcW w:w="940" w:type="dxa"/>
            <w:tcBorders>
              <w:top w:val="single" w:sz="4" w:space="0" w:color="auto"/>
              <w:left w:val="single" w:sz="4" w:space="0" w:color="auto"/>
              <w:bottom w:val="single" w:sz="4" w:space="0" w:color="auto"/>
              <w:right w:val="single" w:sz="4" w:space="0" w:color="auto"/>
            </w:tcBorders>
          </w:tcPr>
          <w:p w14:paraId="25CB6069" w14:textId="77777777" w:rsidR="00EA42AE" w:rsidRPr="006533BA" w:rsidRDefault="00EA42AE" w:rsidP="004E3F17">
            <w:pPr>
              <w:jc w:val="center"/>
              <w:rPr>
                <w:rFonts w:cs="Arial"/>
                <w:b/>
                <w:bCs/>
                <w:sz w:val="16"/>
                <w:szCs w:val="16"/>
              </w:rPr>
            </w:pPr>
            <w:r w:rsidRPr="006533BA">
              <w:rPr>
                <w:rFonts w:cs="Arial"/>
                <w:b/>
                <w:bCs/>
                <w:sz w:val="16"/>
                <w:szCs w:val="16"/>
              </w:rPr>
              <w:t>OFERTA: Preu total amb IVA</w:t>
            </w:r>
          </w:p>
        </w:tc>
      </w:tr>
    </w:tbl>
    <w:p w14:paraId="238F09C0" w14:textId="77777777" w:rsidR="00EA42AE" w:rsidRPr="006533BA" w:rsidRDefault="00EA42AE" w:rsidP="00EA42AE">
      <w:pPr>
        <w:rPr>
          <w:rFonts w:cs="Arial"/>
          <w:b/>
          <w:color w:val="000000"/>
          <w:spacing w:val="-2"/>
          <w:sz w:val="20"/>
        </w:rPr>
      </w:pPr>
    </w:p>
    <w:p w14:paraId="4175C63E" w14:textId="77777777" w:rsidR="00EA42AE" w:rsidRPr="006533BA" w:rsidRDefault="00EA42AE" w:rsidP="00EA42AE">
      <w:pPr>
        <w:rPr>
          <w:rFonts w:cs="Arial"/>
          <w:b/>
          <w:color w:val="000000"/>
          <w:spacing w:val="-2"/>
          <w:sz w:val="20"/>
        </w:rPr>
      </w:pPr>
      <w:r w:rsidRPr="006533BA">
        <w:rPr>
          <w:rFonts w:cs="Arial"/>
          <w:b/>
          <w:color w:val="000000"/>
          <w:spacing w:val="-2"/>
          <w:sz w:val="20"/>
        </w:rPr>
        <w:t>Criteri 2. Descompte sobre catàleg</w:t>
      </w:r>
    </w:p>
    <w:p w14:paraId="5E431AE7" w14:textId="77777777" w:rsidR="00EA42AE" w:rsidRPr="006533BA" w:rsidRDefault="00EA42AE" w:rsidP="00EA42AE">
      <w:pPr>
        <w:rPr>
          <w:rFonts w:cs="Arial"/>
          <w:b/>
          <w:color w:val="000000"/>
          <w:spacing w:val="-2"/>
          <w:sz w:val="20"/>
        </w:rPr>
      </w:pPr>
    </w:p>
    <w:p w14:paraId="4F6BFCB7" w14:textId="77777777" w:rsidR="00EA42AE" w:rsidRPr="006533BA" w:rsidRDefault="00EA42AE" w:rsidP="00EA42AE">
      <w:pPr>
        <w:rPr>
          <w:rFonts w:cs="Arial"/>
          <w:color w:val="000000"/>
          <w:spacing w:val="-2"/>
          <w:sz w:val="20"/>
        </w:rPr>
      </w:pPr>
      <w:r w:rsidRPr="006533BA">
        <w:rPr>
          <w:rFonts w:cs="Arial"/>
          <w:color w:val="000000"/>
          <w:spacing w:val="-2"/>
          <w:sz w:val="20"/>
        </w:rPr>
        <w:t>Es valorarà el percentatge de descompte mínim sobre els preus dels productes del catàleg del licitador. Obtindrà 50 punts qui ofereixi major percentatge de descompte.</w:t>
      </w:r>
    </w:p>
    <w:p w14:paraId="7CCAC86D" w14:textId="77777777" w:rsidR="00EA42AE" w:rsidRPr="006533BA" w:rsidRDefault="00EA42AE" w:rsidP="00EA42AE">
      <w:pPr>
        <w:rPr>
          <w:rFonts w:cs="Arial"/>
          <w:color w:val="000000"/>
          <w:spacing w:val="-2"/>
          <w:sz w:val="20"/>
        </w:rPr>
      </w:pPr>
    </w:p>
    <w:p w14:paraId="0A77F689" w14:textId="77777777" w:rsidR="00EA42AE" w:rsidRPr="006533BA" w:rsidRDefault="00EA42AE" w:rsidP="00EA42AE">
      <w:pPr>
        <w:ind w:left="709"/>
        <w:rPr>
          <w:rFonts w:cs="Arial"/>
          <w:i/>
          <w:iCs/>
          <w:color w:val="000000"/>
          <w:spacing w:val="-2"/>
          <w:sz w:val="20"/>
        </w:rPr>
      </w:pPr>
      <w:r w:rsidRPr="006533BA">
        <w:rPr>
          <w:rFonts w:cs="Arial"/>
          <w:i/>
          <w:iCs/>
          <w:color w:val="000000"/>
          <w:spacing w:val="-2"/>
          <w:sz w:val="20"/>
        </w:rPr>
        <w:t>Pi = 30 x (Om/Oi)</w:t>
      </w:r>
    </w:p>
    <w:p w14:paraId="37399FD7" w14:textId="77777777" w:rsidR="00EA42AE" w:rsidRPr="006533BA" w:rsidRDefault="00EA42AE" w:rsidP="00EA42AE">
      <w:pPr>
        <w:ind w:left="709"/>
        <w:rPr>
          <w:rFonts w:cs="Arial"/>
          <w:i/>
          <w:iCs/>
          <w:color w:val="000000"/>
          <w:spacing w:val="-2"/>
          <w:sz w:val="20"/>
        </w:rPr>
      </w:pPr>
      <w:r w:rsidRPr="006533BA">
        <w:rPr>
          <w:rFonts w:cs="Arial"/>
          <w:i/>
          <w:iCs/>
          <w:color w:val="000000"/>
          <w:spacing w:val="-2"/>
          <w:sz w:val="20"/>
        </w:rPr>
        <w:t>Pi: Puntuació obtinguda per cada licitador</w:t>
      </w:r>
    </w:p>
    <w:p w14:paraId="38B5CC2E" w14:textId="77777777" w:rsidR="00EA42AE" w:rsidRPr="006533BA" w:rsidRDefault="00EA42AE" w:rsidP="00EA42AE">
      <w:pPr>
        <w:ind w:left="709"/>
        <w:rPr>
          <w:rFonts w:cs="Arial"/>
          <w:i/>
          <w:iCs/>
          <w:color w:val="000000"/>
          <w:spacing w:val="-2"/>
          <w:sz w:val="20"/>
        </w:rPr>
      </w:pPr>
      <w:r w:rsidRPr="006533BA">
        <w:rPr>
          <w:rFonts w:cs="Arial"/>
          <w:i/>
          <w:iCs/>
          <w:color w:val="000000"/>
          <w:spacing w:val="-2"/>
          <w:sz w:val="20"/>
        </w:rPr>
        <w:t>Oi =  Oferta amb major percentatge</w:t>
      </w:r>
    </w:p>
    <w:p w14:paraId="3166C8B8" w14:textId="77777777" w:rsidR="00EA42AE" w:rsidRPr="006533BA" w:rsidRDefault="00EA42AE" w:rsidP="00EA42AE">
      <w:pPr>
        <w:ind w:left="709"/>
        <w:rPr>
          <w:rFonts w:cs="Arial"/>
          <w:color w:val="000000"/>
          <w:spacing w:val="-2"/>
          <w:sz w:val="20"/>
        </w:rPr>
      </w:pPr>
      <w:r w:rsidRPr="006533BA">
        <w:rPr>
          <w:rFonts w:cs="Arial"/>
          <w:i/>
          <w:iCs/>
          <w:color w:val="000000"/>
          <w:spacing w:val="-2"/>
          <w:sz w:val="20"/>
        </w:rPr>
        <w:t>Om  =  Oferta percentatge de cada licitador</w:t>
      </w:r>
    </w:p>
    <w:p w14:paraId="4F2F03AC" w14:textId="77777777" w:rsidR="00EA42AE" w:rsidRPr="006533BA" w:rsidRDefault="00EA42AE" w:rsidP="00EA42AE">
      <w:pPr>
        <w:rPr>
          <w:rFonts w:cs="Arial"/>
          <w:color w:val="000000"/>
          <w:spacing w:val="-2"/>
          <w:sz w:val="20"/>
        </w:rPr>
      </w:pPr>
    </w:p>
    <w:p w14:paraId="59ACCC9A" w14:textId="77777777" w:rsidR="00EA42AE" w:rsidRPr="006533BA" w:rsidRDefault="00EA42AE" w:rsidP="00EA42AE">
      <w:pPr>
        <w:rPr>
          <w:rFonts w:cs="Arial"/>
          <w:color w:val="000000"/>
          <w:spacing w:val="-2"/>
          <w:sz w:val="20"/>
        </w:rPr>
      </w:pPr>
      <w:r w:rsidRPr="006533BA">
        <w:rPr>
          <w:rFonts w:cs="Arial"/>
          <w:color w:val="000000"/>
          <w:spacing w:val="-2"/>
          <w:sz w:val="20"/>
        </w:rPr>
        <w:t>Caldrà aportar el catàleg de productes actual del licitador (no sent possible la creació d’un catàleg ad hoc) especificant la tarifa general de preus de venda al públic, així com una declaració responsable on es comprometen a mantenir en estoc permanent, durant tot el període del contracte, els productes del seu catàleg. Aquest catàleg haurà de ser vigent durant tota la vigència del contracte.</w:t>
      </w:r>
    </w:p>
    <w:p w14:paraId="55321818" w14:textId="77777777" w:rsidR="00EA42AE" w:rsidRPr="006533BA" w:rsidRDefault="00EA42AE" w:rsidP="00EA42AE">
      <w:pPr>
        <w:rPr>
          <w:rFonts w:cs="Arial"/>
          <w:color w:val="000000"/>
          <w:spacing w:val="-2"/>
          <w:sz w:val="20"/>
        </w:rPr>
      </w:pPr>
    </w:p>
    <w:p w14:paraId="7DD33CFD" w14:textId="77777777" w:rsidR="00EA42AE" w:rsidRPr="006533BA" w:rsidRDefault="00EA42AE" w:rsidP="00EA42AE">
      <w:pPr>
        <w:rPr>
          <w:rFonts w:cs="Arial"/>
          <w:color w:val="000000"/>
          <w:spacing w:val="-2"/>
          <w:sz w:val="20"/>
        </w:rPr>
      </w:pPr>
    </w:p>
    <w:p w14:paraId="2BD7A1CF" w14:textId="77777777" w:rsidR="00EA42AE" w:rsidRPr="006533BA" w:rsidRDefault="00EA42AE" w:rsidP="00EA42AE">
      <w:pPr>
        <w:rPr>
          <w:rFonts w:cs="Arial"/>
          <w:b/>
          <w:bCs/>
          <w:color w:val="000000"/>
          <w:spacing w:val="-2"/>
          <w:sz w:val="20"/>
        </w:rPr>
      </w:pPr>
      <w:r w:rsidRPr="006533BA">
        <w:rPr>
          <w:rFonts w:cs="Arial"/>
          <w:b/>
          <w:bCs/>
          <w:color w:val="000000"/>
          <w:spacing w:val="-2"/>
          <w:sz w:val="20"/>
        </w:rPr>
        <w:t>Percentatge de descompte:________________</w:t>
      </w:r>
    </w:p>
    <w:p w14:paraId="0A674B42" w14:textId="77777777" w:rsidR="00EA42AE" w:rsidRPr="006533BA" w:rsidRDefault="00EA42AE" w:rsidP="00EA42AE">
      <w:pPr>
        <w:rPr>
          <w:rFonts w:cs="Arial"/>
          <w:b/>
          <w:color w:val="000000"/>
          <w:spacing w:val="-2"/>
          <w:sz w:val="20"/>
        </w:rPr>
      </w:pPr>
    </w:p>
    <w:p w14:paraId="37BEDA46" w14:textId="77777777" w:rsidR="00EA42AE" w:rsidRPr="006533BA" w:rsidRDefault="00EA42AE" w:rsidP="00EA42AE">
      <w:pPr>
        <w:rPr>
          <w:rFonts w:cs="Arial"/>
          <w:b/>
          <w:color w:val="000000"/>
          <w:spacing w:val="-2"/>
          <w:sz w:val="20"/>
        </w:rPr>
      </w:pPr>
      <w:r w:rsidRPr="006533BA">
        <w:rPr>
          <w:rFonts w:cs="Arial"/>
          <w:b/>
          <w:color w:val="000000"/>
          <w:spacing w:val="-2"/>
          <w:sz w:val="20"/>
        </w:rPr>
        <w:t>Criteri 3. Termini de lliurament:</w:t>
      </w:r>
    </w:p>
    <w:p w14:paraId="2FC88B38" w14:textId="77777777" w:rsidR="00EA42AE" w:rsidRPr="006533BA" w:rsidRDefault="00EA42AE" w:rsidP="00EA42AE">
      <w:pPr>
        <w:rPr>
          <w:rFonts w:cs="Arial"/>
          <w:b/>
          <w:color w:val="000000"/>
          <w:spacing w:val="-2"/>
          <w:sz w:val="20"/>
        </w:rPr>
      </w:pPr>
    </w:p>
    <w:p w14:paraId="3B91AA60" w14:textId="77777777" w:rsidR="00EA42AE" w:rsidRPr="006533BA" w:rsidRDefault="00EA42AE" w:rsidP="00EA42AE">
      <w:pPr>
        <w:rPr>
          <w:rFonts w:cs="Arial"/>
          <w:color w:val="000000"/>
          <w:spacing w:val="-2"/>
          <w:sz w:val="20"/>
        </w:rPr>
      </w:pPr>
      <w:r w:rsidRPr="006533BA">
        <w:rPr>
          <w:rFonts w:cs="Arial"/>
          <w:color w:val="000000"/>
          <w:spacing w:val="-2"/>
          <w:sz w:val="20"/>
        </w:rPr>
        <w:t>Durant el termini d’execució del contracte els serveis podran sol·licitar el subministrament de material segons vagin sorgint les necessitats. Aquestes comandes ordinàries no urgents, s´hauran de subministrar en un termini màxim de 10 dies des de la remissió per correu electrònic de la comanda, llevat de comandes que, pel seu volum o característiques, es considerin especials i per les quals es concedirà un termini específic. En aquestes entregues ordinàries no urgents on el termini màxim establert és de 10 dies, es valorarà el compromís d´una reducció del temps d´entrega amb la següent puntuació:</w:t>
      </w:r>
    </w:p>
    <w:p w14:paraId="5E420635" w14:textId="77777777" w:rsidR="00EA42AE" w:rsidRPr="006533BA" w:rsidRDefault="00EA42AE" w:rsidP="00EA42AE">
      <w:pPr>
        <w:rPr>
          <w:rFonts w:cs="Arial"/>
          <w:color w:val="000000"/>
          <w:spacing w:val="-2"/>
          <w:sz w:val="20"/>
        </w:rPr>
      </w:pPr>
    </w:p>
    <w:tbl>
      <w:tblPr>
        <w:tblW w:w="810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8"/>
      </w:tblGrid>
      <w:tr w:rsidR="00EA42AE" w:rsidRPr="006533BA" w14:paraId="41BD02A0" w14:textId="77777777" w:rsidTr="004E3F17">
        <w:tc>
          <w:tcPr>
            <w:tcW w:w="8108" w:type="dxa"/>
            <w:shd w:val="clear" w:color="auto" w:fill="auto"/>
          </w:tcPr>
          <w:p w14:paraId="25F4F739" w14:textId="77777777" w:rsidR="00EA42AE" w:rsidRPr="006533BA" w:rsidRDefault="00EA42AE" w:rsidP="004E3F17">
            <w:pPr>
              <w:rPr>
                <w:rFonts w:cs="Arial"/>
                <w:color w:val="000000"/>
                <w:spacing w:val="-2"/>
                <w:sz w:val="20"/>
              </w:rPr>
            </w:pPr>
            <w:r w:rsidRPr="006533BA">
              <w:rPr>
                <w:rFonts w:cs="Arial"/>
                <w:color w:val="000000"/>
                <w:spacing w:val="-2"/>
                <w:sz w:val="20"/>
              </w:rPr>
              <w:fldChar w:fldCharType="begin">
                <w:ffData>
                  <w:name w:val="Marcar1"/>
                  <w:enabled/>
                  <w:calcOnExit w:val="0"/>
                  <w:checkBox>
                    <w:sizeAuto/>
                    <w:default w:val="0"/>
                  </w:checkBox>
                </w:ffData>
              </w:fldChar>
            </w:r>
            <w:r w:rsidRPr="006533BA">
              <w:rPr>
                <w:rFonts w:cs="Arial"/>
                <w:color w:val="000000"/>
                <w:spacing w:val="-2"/>
                <w:sz w:val="20"/>
              </w:rPr>
              <w:instrText xml:space="preserve"> FORMCHECKBOX </w:instrText>
            </w:r>
            <w:r w:rsidR="00000000">
              <w:rPr>
                <w:rFonts w:cs="Arial"/>
                <w:color w:val="000000"/>
                <w:spacing w:val="-2"/>
                <w:sz w:val="20"/>
              </w:rPr>
            </w:r>
            <w:r w:rsidR="00000000">
              <w:rPr>
                <w:rFonts w:cs="Arial"/>
                <w:color w:val="000000"/>
                <w:spacing w:val="-2"/>
                <w:sz w:val="20"/>
              </w:rPr>
              <w:fldChar w:fldCharType="separate"/>
            </w:r>
            <w:r w:rsidRPr="006533BA">
              <w:rPr>
                <w:rFonts w:cs="Arial"/>
                <w:color w:val="000000"/>
                <w:spacing w:val="-2"/>
                <w:sz w:val="20"/>
              </w:rPr>
              <w:fldChar w:fldCharType="end"/>
            </w:r>
            <w:r w:rsidRPr="006533BA">
              <w:rPr>
                <w:rFonts w:cs="Arial"/>
                <w:color w:val="000000"/>
                <w:spacing w:val="-2"/>
                <w:sz w:val="20"/>
              </w:rPr>
              <w:t xml:space="preserve"> •</w:t>
            </w:r>
            <w:r w:rsidRPr="006533BA">
              <w:rPr>
                <w:rFonts w:cs="Arial"/>
                <w:color w:val="000000"/>
                <w:spacing w:val="-2"/>
                <w:sz w:val="20"/>
              </w:rPr>
              <w:tab/>
              <w:t>Reducció del termini de lliurament establert al PPT de 10 dies a 7 dies: 5 punts.</w:t>
            </w:r>
          </w:p>
        </w:tc>
      </w:tr>
      <w:tr w:rsidR="00EA42AE" w:rsidRPr="006533BA" w14:paraId="12E50401" w14:textId="77777777" w:rsidTr="004E3F17">
        <w:tc>
          <w:tcPr>
            <w:tcW w:w="8108" w:type="dxa"/>
            <w:shd w:val="clear" w:color="auto" w:fill="auto"/>
          </w:tcPr>
          <w:p w14:paraId="0B1A8174" w14:textId="77777777" w:rsidR="00EA42AE" w:rsidRPr="006533BA" w:rsidRDefault="00EA42AE" w:rsidP="004E3F17">
            <w:pPr>
              <w:rPr>
                <w:rFonts w:cs="Arial"/>
                <w:color w:val="000000"/>
                <w:spacing w:val="-2"/>
                <w:sz w:val="20"/>
              </w:rPr>
            </w:pPr>
            <w:r w:rsidRPr="006533BA">
              <w:rPr>
                <w:rFonts w:cs="Arial"/>
                <w:color w:val="000000"/>
                <w:spacing w:val="-2"/>
                <w:sz w:val="20"/>
              </w:rPr>
              <w:fldChar w:fldCharType="begin">
                <w:ffData>
                  <w:name w:val="Marcar1"/>
                  <w:enabled/>
                  <w:calcOnExit w:val="0"/>
                  <w:checkBox>
                    <w:sizeAuto/>
                    <w:default w:val="0"/>
                  </w:checkBox>
                </w:ffData>
              </w:fldChar>
            </w:r>
            <w:r w:rsidRPr="006533BA">
              <w:rPr>
                <w:rFonts w:cs="Arial"/>
                <w:color w:val="000000"/>
                <w:spacing w:val="-2"/>
                <w:sz w:val="20"/>
              </w:rPr>
              <w:instrText xml:space="preserve"> FORMCHECKBOX </w:instrText>
            </w:r>
            <w:r w:rsidR="00000000">
              <w:rPr>
                <w:rFonts w:cs="Arial"/>
                <w:color w:val="000000"/>
                <w:spacing w:val="-2"/>
                <w:sz w:val="20"/>
              </w:rPr>
            </w:r>
            <w:r w:rsidR="00000000">
              <w:rPr>
                <w:rFonts w:cs="Arial"/>
                <w:color w:val="000000"/>
                <w:spacing w:val="-2"/>
                <w:sz w:val="20"/>
              </w:rPr>
              <w:fldChar w:fldCharType="separate"/>
            </w:r>
            <w:r w:rsidRPr="006533BA">
              <w:rPr>
                <w:rFonts w:cs="Arial"/>
                <w:color w:val="000000"/>
                <w:spacing w:val="-2"/>
                <w:sz w:val="20"/>
              </w:rPr>
              <w:fldChar w:fldCharType="end"/>
            </w:r>
            <w:r w:rsidRPr="006533BA">
              <w:rPr>
                <w:rFonts w:cs="Arial"/>
                <w:color w:val="000000"/>
                <w:spacing w:val="-2"/>
                <w:sz w:val="20"/>
              </w:rPr>
              <w:t xml:space="preserve"> •</w:t>
            </w:r>
            <w:r w:rsidRPr="006533BA">
              <w:rPr>
                <w:rFonts w:cs="Arial"/>
                <w:color w:val="000000"/>
                <w:spacing w:val="-2"/>
                <w:sz w:val="20"/>
              </w:rPr>
              <w:tab/>
              <w:t>Reducció del termini de lliurament establert al PPT en 10 dies a 5 dies: 10 punts.</w:t>
            </w:r>
          </w:p>
        </w:tc>
      </w:tr>
    </w:tbl>
    <w:p w14:paraId="76D74B10" w14:textId="77777777" w:rsidR="00EA42AE" w:rsidRPr="006533BA" w:rsidRDefault="00EA42AE" w:rsidP="00EA42AE">
      <w:pPr>
        <w:rPr>
          <w:rFonts w:cs="Arial"/>
          <w:b/>
          <w:color w:val="000000"/>
          <w:spacing w:val="-2"/>
          <w:sz w:val="20"/>
        </w:rPr>
      </w:pPr>
    </w:p>
    <w:p w14:paraId="3C67A790" w14:textId="77777777" w:rsidR="00EA42AE" w:rsidRPr="006533BA" w:rsidRDefault="00EA42AE" w:rsidP="00EA42AE">
      <w:pPr>
        <w:rPr>
          <w:rFonts w:cs="Arial"/>
          <w:color w:val="000000"/>
          <w:spacing w:val="-2"/>
          <w:sz w:val="20"/>
        </w:rPr>
      </w:pPr>
      <w:r w:rsidRPr="006533BA">
        <w:rPr>
          <w:rFonts w:cs="Arial"/>
          <w:color w:val="000000"/>
          <w:spacing w:val="-2"/>
          <w:sz w:val="20"/>
        </w:rPr>
        <w:lastRenderedPageBreak/>
        <w:t>S’entén com a comandes especials aquelles que fan referència materials que s´han d´adaptar per ser compatibles amb les instal·lacions i/o aquelles de gran volum i transport especial.</w:t>
      </w:r>
    </w:p>
    <w:p w14:paraId="6F9417CD" w14:textId="77777777" w:rsidR="00EA42AE" w:rsidRPr="006533BA" w:rsidRDefault="00EA42AE" w:rsidP="00EA42AE">
      <w:pPr>
        <w:rPr>
          <w:rFonts w:cs="Arial"/>
          <w:spacing w:val="-2"/>
          <w:sz w:val="20"/>
        </w:rPr>
      </w:pPr>
    </w:p>
    <w:p w14:paraId="1F62012C" w14:textId="77777777" w:rsidR="00EA42AE" w:rsidRPr="006533BA" w:rsidRDefault="00EA42AE" w:rsidP="00EA42AE">
      <w:pPr>
        <w:rPr>
          <w:rFonts w:cs="Arial"/>
          <w:spacing w:val="-2"/>
          <w:sz w:val="20"/>
        </w:rPr>
      </w:pPr>
    </w:p>
    <w:p w14:paraId="0DD3A577" w14:textId="77777777" w:rsidR="00EA42AE" w:rsidRPr="006533BA" w:rsidRDefault="00EA42AE" w:rsidP="00EA42AE">
      <w:pPr>
        <w:rPr>
          <w:rFonts w:cs="Arial"/>
          <w:spacing w:val="-2"/>
          <w:sz w:val="20"/>
        </w:rPr>
      </w:pPr>
    </w:p>
    <w:p w14:paraId="0B7F8DB7" w14:textId="77777777" w:rsidR="00EA42AE" w:rsidRPr="006533BA" w:rsidRDefault="00EA42AE" w:rsidP="00EA42AE">
      <w:pPr>
        <w:rPr>
          <w:rFonts w:cs="Arial"/>
          <w:spacing w:val="-2"/>
          <w:sz w:val="20"/>
        </w:rPr>
      </w:pPr>
    </w:p>
    <w:p w14:paraId="376C63E6" w14:textId="77777777" w:rsidR="00EA42AE" w:rsidRPr="006533BA" w:rsidRDefault="00EA42AE" w:rsidP="00EA42AE">
      <w:pPr>
        <w:rPr>
          <w:rFonts w:cs="Arial"/>
          <w:spacing w:val="-2"/>
          <w:sz w:val="20"/>
        </w:rPr>
      </w:pPr>
    </w:p>
    <w:p w14:paraId="27D33D65" w14:textId="5737109C" w:rsidR="006D636C" w:rsidRPr="00EA42AE" w:rsidRDefault="00EA42AE" w:rsidP="00B80EE0">
      <w:pPr>
        <w:rPr>
          <w:rFonts w:cs="Arial"/>
          <w:spacing w:val="-2"/>
          <w:sz w:val="20"/>
        </w:rPr>
      </w:pPr>
      <w:r w:rsidRPr="006533BA">
        <w:rPr>
          <w:rFonts w:cs="Arial"/>
          <w:spacing w:val="-2"/>
          <w:sz w:val="20"/>
        </w:rPr>
        <w:tab/>
      </w:r>
      <w:r w:rsidRPr="006533BA">
        <w:rPr>
          <w:rFonts w:cs="Arial"/>
          <w:spacing w:val="-2"/>
          <w:sz w:val="20"/>
        </w:rPr>
        <w:tab/>
        <w:t>, a data de signatura electrònica</w:t>
      </w:r>
    </w:p>
    <w:p w14:paraId="6DE72288" w14:textId="77777777" w:rsidR="00B80EE0" w:rsidRPr="00CD0F6F" w:rsidRDefault="00000000" w:rsidP="00B80EE0">
      <w:pPr>
        <w:rPr>
          <w:rFonts w:ascii="Calibri" w:hAnsi="Calibri"/>
          <w:sz w:val="24"/>
        </w:rPr>
      </w:pPr>
      <w:r>
        <w:rPr>
          <w:rFonts w:cs="Arial"/>
          <w:bCs/>
          <w:vanish/>
          <w:color w:val="C0C0C0"/>
          <w:sz w:val="20"/>
        </w:rPr>
        <w:t>ENDBODY_ANNEX4</w:t>
      </w:r>
      <w:r>
        <w:rPr>
          <w:rFonts w:cs="Arial"/>
          <w:bCs/>
          <w:sz w:val="20"/>
        </w:rPr>
        <w:t xml:space="preserve"> </w:t>
      </w:r>
    </w:p>
    <w:sectPr w:rsidR="00B80EE0" w:rsidRPr="00CD0F6F" w:rsidSect="006D636C">
      <w:headerReference w:type="even" r:id="rId8"/>
      <w:headerReference w:type="default" r:id="rId9"/>
      <w:footerReference w:type="even" r:id="rId10"/>
      <w:footerReference w:type="default" r:id="rId11"/>
      <w:footerReference w:type="first" r:id="rId12"/>
      <w:pgSz w:w="11906" w:h="16838"/>
      <w:pgMar w:top="1440" w:right="1700" w:bottom="1134" w:left="1701" w:header="397"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AD7AB" w14:textId="77777777" w:rsidR="00A1406C" w:rsidRDefault="00A1406C">
      <w:r>
        <w:separator/>
      </w:r>
    </w:p>
  </w:endnote>
  <w:endnote w:type="continuationSeparator" w:id="0">
    <w:p w14:paraId="267B4DCC" w14:textId="77777777" w:rsidR="00A1406C" w:rsidRDefault="00A14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Light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6955D" w14:textId="77777777" w:rsidR="00A671FE" w:rsidRPr="00403A17" w:rsidRDefault="00000000" w:rsidP="00E06890">
    <w:pPr>
      <w:pStyle w:val="Peu"/>
      <w:ind w:left="-993" w:right="-851"/>
      <w:jc w:val="center"/>
      <w:rPr>
        <w:rFonts w:cs="Arial"/>
        <w:sz w:val="14"/>
        <w:szCs w:val="14"/>
      </w:rPr>
    </w:pPr>
    <w:r w:rsidRPr="00403A17">
      <w:rPr>
        <w:rFonts w:cs="Frutiger-LightCn"/>
        <w:b/>
        <w:sz w:val="14"/>
        <w:szCs w:val="14"/>
        <w:lang w:eastAsia="es-ES_tradnl"/>
      </w:rPr>
      <w:t>Ajuntament de Sabadell</w:t>
    </w:r>
    <w:r w:rsidRPr="00403A17">
      <w:rPr>
        <w:rFonts w:cs="Frutiger-LightCn"/>
        <w:sz w:val="14"/>
        <w:szCs w:val="14"/>
        <w:lang w:eastAsia="es-ES_tradnl"/>
      </w:rPr>
      <w:t xml:space="preserve"> </w:t>
    </w:r>
    <w:r w:rsidRPr="00403A17">
      <w:rPr>
        <w:rFonts w:cs="Arial"/>
        <w:sz w:val="14"/>
        <w:szCs w:val="14"/>
      </w:rPr>
      <w:t>· Plaça de Sant Roc, 1 · 08201, Sabadell · Tel. 93 745 31 00 · www.sabadell.cat · NIF P0818600I</w:t>
    </w:r>
  </w:p>
  <w:p w14:paraId="097CFE42" w14:textId="77777777" w:rsidR="00A671FE" w:rsidRPr="00403A17" w:rsidRDefault="00A671FE" w:rsidP="00E06890">
    <w:pPr>
      <w:pStyle w:val="Peu"/>
      <w:ind w:left="-993" w:right="-569"/>
      <w:jc w:val="center"/>
      <w:rPr>
        <w:rFonts w:cs="Arial"/>
        <w:sz w:val="8"/>
        <w:szCs w:val="16"/>
      </w:rPr>
    </w:pPr>
  </w:p>
  <w:p w14:paraId="1B32EBEB" w14:textId="77777777" w:rsidR="00A671FE" w:rsidRPr="00403A17" w:rsidRDefault="00000000" w:rsidP="00E06890">
    <w:pPr>
      <w:pStyle w:val="Peu"/>
      <w:jc w:val="right"/>
      <w:rPr>
        <w:rFonts w:cs="Frutiger-LightCn"/>
        <w:sz w:val="16"/>
        <w:szCs w:val="16"/>
        <w:lang w:eastAsia="es-ES_tradnl"/>
      </w:rPr>
    </w:pPr>
    <w:r w:rsidRPr="00403A17">
      <w:rPr>
        <w:rFonts w:cs="Frutiger-LightCn"/>
        <w:sz w:val="16"/>
        <w:szCs w:val="16"/>
        <w:lang w:eastAsia="es-ES_tradnl"/>
      </w:rPr>
      <w:fldChar w:fldCharType="begin"/>
    </w:r>
    <w:r w:rsidRPr="00403A17">
      <w:rPr>
        <w:rFonts w:cs="Frutiger-LightCn"/>
        <w:sz w:val="16"/>
        <w:szCs w:val="16"/>
        <w:lang w:eastAsia="es-ES_tradnl"/>
      </w:rPr>
      <w:instrText xml:space="preserve"> PAGE </w:instrText>
    </w:r>
    <w:r w:rsidRPr="00403A17">
      <w:rPr>
        <w:rFonts w:cs="Frutiger-LightCn"/>
        <w:sz w:val="16"/>
        <w:szCs w:val="16"/>
        <w:lang w:eastAsia="es-ES_tradnl"/>
      </w:rPr>
      <w:fldChar w:fldCharType="separate"/>
    </w:r>
    <w:r w:rsidR="006D636C">
      <w:rPr>
        <w:rFonts w:cs="Frutiger-LightCn"/>
        <w:noProof/>
        <w:sz w:val="16"/>
        <w:szCs w:val="16"/>
        <w:lang w:eastAsia="es-ES_tradnl"/>
      </w:rPr>
      <w:t>2</w:t>
    </w:r>
    <w:r w:rsidRPr="00403A17">
      <w:rPr>
        <w:rFonts w:cs="Frutiger-LightCn"/>
        <w:sz w:val="16"/>
        <w:szCs w:val="16"/>
        <w:lang w:eastAsia="es-ES_tradnl"/>
      </w:rPr>
      <w:fldChar w:fldCharType="end"/>
    </w:r>
    <w:r w:rsidRPr="00403A17">
      <w:rPr>
        <w:rFonts w:cs="Frutiger-LightCn"/>
        <w:sz w:val="16"/>
        <w:szCs w:val="16"/>
        <w:lang w:eastAsia="es-ES_tradnl"/>
      </w:rPr>
      <w:t>/</w:t>
    </w:r>
    <w:r w:rsidR="00D82ABE" w:rsidRPr="00403A17">
      <w:rPr>
        <w:rFonts w:cs="Frutiger-LightCn"/>
        <w:sz w:val="16"/>
        <w:szCs w:val="16"/>
        <w:lang w:eastAsia="es-ES_tradnl"/>
      </w:rPr>
      <w:fldChar w:fldCharType="begin"/>
    </w:r>
    <w:r w:rsidR="00D82ABE" w:rsidRPr="00403A17">
      <w:rPr>
        <w:rFonts w:cs="Frutiger-LightCn"/>
        <w:sz w:val="16"/>
        <w:szCs w:val="16"/>
        <w:lang w:eastAsia="es-ES_tradnl"/>
      </w:rPr>
      <w:instrText xml:space="preserve"> NUMPAGES  \* MERGEFORMAT </w:instrText>
    </w:r>
    <w:r w:rsidR="00D82ABE" w:rsidRPr="00403A17">
      <w:rPr>
        <w:rFonts w:cs="Frutiger-LightCn"/>
        <w:sz w:val="16"/>
        <w:szCs w:val="16"/>
        <w:lang w:eastAsia="es-ES_tradnl"/>
      </w:rPr>
      <w:fldChar w:fldCharType="separate"/>
    </w:r>
    <w:r w:rsidR="006D636C">
      <w:rPr>
        <w:rFonts w:cs="Frutiger-LightCn"/>
        <w:noProof/>
        <w:sz w:val="16"/>
        <w:szCs w:val="16"/>
        <w:lang w:eastAsia="es-ES_tradnl"/>
      </w:rPr>
      <w:t>2</w:t>
    </w:r>
    <w:r w:rsidR="00D82ABE" w:rsidRPr="00403A17">
      <w:rPr>
        <w:rFonts w:cs="Frutiger-LightCn"/>
        <w:sz w:val="16"/>
        <w:szCs w:val="16"/>
        <w:lang w:eastAsia="es-ES_tradn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4E5D9" w14:textId="77777777" w:rsidR="00A671FE" w:rsidRPr="00403A17" w:rsidRDefault="00A671FE" w:rsidP="009672BD">
    <w:pPr>
      <w:pStyle w:val="Peu"/>
      <w:jc w:val="right"/>
      <w:rPr>
        <w:rFonts w:cs="Frutiger-LightCn"/>
        <w:sz w:val="16"/>
        <w:szCs w:val="16"/>
        <w:lang w:eastAsia="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7249F" w14:textId="77777777" w:rsidR="00A671FE" w:rsidRPr="009344E9" w:rsidRDefault="00000000" w:rsidP="00B851BD">
    <w:pPr>
      <w:framePr w:w="10260" w:h="228" w:hSpace="180" w:wrap="around" w:vAnchor="page" w:hAnchor="page" w:x="872" w:y="15703"/>
      <w:jc w:val="center"/>
      <w:rPr>
        <w:sz w:val="12"/>
      </w:rPr>
    </w:pPr>
    <w:r w:rsidRPr="009344E9">
      <w:rPr>
        <w:color w:val="000000"/>
        <w:sz w:val="12"/>
      </w:rPr>
      <w:t>Ajuntament de Sabadell  - Plaça de Sant Roc, 1 -  - Sabadell</w:t>
    </w:r>
    <w:r w:rsidRPr="009344E9">
      <w:rPr>
        <w:sz w:val="12"/>
      </w:rPr>
      <w:t xml:space="preserve"> </w:t>
    </w:r>
  </w:p>
  <w:p w14:paraId="74049A56" w14:textId="77777777" w:rsidR="00A671FE" w:rsidRPr="009344E9" w:rsidRDefault="00000000" w:rsidP="00B851BD">
    <w:pPr>
      <w:pStyle w:val="Peu"/>
      <w:rPr>
        <w:szCs w:val="16"/>
      </w:rPr>
    </w:pPr>
    <w:r>
      <w:rPr>
        <w:noProof/>
        <w:szCs w:val="16"/>
        <w:lang w:eastAsia="ca-ES"/>
      </w:rPr>
      <mc:AlternateContent>
        <mc:Choice Requires="wps">
          <w:drawing>
            <wp:anchor distT="0" distB="0" distL="114300" distR="114300" simplePos="0" relativeHeight="251658240" behindDoc="0" locked="0" layoutInCell="0" allowOverlap="1" wp14:anchorId="382A5FE6" wp14:editId="4CADBE5D">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C2DF6" w14:textId="77777777" w:rsidR="00A671FE" w:rsidRDefault="00000000" w:rsidP="00C2470C">
                          <w:pPr>
                            <w:pStyle w:val="Ttol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sidR="006D636C">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6D636C">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82A5FE6" id="_x0000_t202" coordsize="21600,21600" o:spt="202" path="m,l,21600r21600,l21600,xe">
              <v:stroke joinstyle="miter"/>
              <v:path gradientshapeok="t" o:connecttype="rect"/>
            </v:shapetype>
            <v:shape id="Text Box 2" o:spid="_x0000_s1026" type="#_x0000_t202" style="position:absolute;left:0;text-align:left;margin-left:42.75pt;margin-top:762.75pt;width:510.2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" o:allowincell="f" filled="f" stroked="f">
              <v:textbox inset="0,0,0,0">
                <w:txbxContent>
                  <w:p w14:paraId="251C2DF6" w14:textId="77777777" w:rsidR="00A671FE" w:rsidRDefault="00000000" w:rsidP="00C2470C">
                    <w:pPr>
                      <w:pStyle w:val="Ttol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sidR="006D636C">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6D636C">
                      <w:rPr>
                        <w:noProof/>
                      </w:rPr>
                      <w:t>2</w:t>
                    </w:r>
                    <w:r w:rsidR="00D82ABE">
                      <w:rPr>
                        <w:b/>
                        <w:noProof/>
                      </w:rPr>
                      <w:fldChar w:fldCharType="end"/>
                    </w:r>
                  </w:p>
                </w:txbxContent>
              </v:textbox>
              <w10:wrap anchorx="page" anchory="page"/>
            </v:shape>
          </w:pict>
        </mc:Fallback>
      </mc:AlternateContent>
    </w:r>
    <w:r>
      <w:rPr>
        <w:noProof/>
        <w:szCs w:val="16"/>
        <w:lang w:eastAsia="ca-ES"/>
      </w:rPr>
      <mc:AlternateContent>
        <mc:Choice Requires="wps">
          <w:drawing>
            <wp:anchor distT="0" distB="0" distL="114300" distR="114300" simplePos="0" relativeHeight="251660288" behindDoc="0" locked="0" layoutInCell="0" allowOverlap="1" wp14:anchorId="406CDE63" wp14:editId="2B9C4552">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from="42.75pt,782.15pt" to="553pt,782.15pt" o:allowincell="f" strokeweight="0.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DBE51" w14:textId="77777777" w:rsidR="00A1406C" w:rsidRDefault="00A1406C">
      <w:r>
        <w:separator/>
      </w:r>
    </w:p>
  </w:footnote>
  <w:footnote w:type="continuationSeparator" w:id="0">
    <w:p w14:paraId="6EFCBC17" w14:textId="77777777" w:rsidR="00A1406C" w:rsidRDefault="00A14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BB5ED" w14:textId="77777777" w:rsidR="00790D58" w:rsidRDefault="00790D58" w:rsidP="00790D58">
    <w:pPr>
      <w:rPr>
        <w:noProof/>
        <w:lang w:val="es-ES"/>
      </w:rPr>
    </w:pPr>
  </w:p>
  <w:p w14:paraId="52BEFB1F" w14:textId="77777777" w:rsidR="00A671FE" w:rsidRDefault="00000000" w:rsidP="00C077D7">
    <w:pPr>
      <w:pStyle w:val="Capalera"/>
      <w:ind w:firstLine="0"/>
      <w:jc w:val="left"/>
      <w:rPr>
        <w:noProof/>
        <w:lang w:val="es-ES"/>
      </w:rPr>
    </w:pPr>
    <w:r w:rsidRPr="00C478F9">
      <w:rPr>
        <w:noProof/>
        <w:lang w:eastAsia="ca-ES"/>
      </w:rPr>
      <w:drawing>
        <wp:inline distT="0" distB="0" distL="0" distR="0" wp14:anchorId="5B44E92C" wp14:editId="7DB231B8">
          <wp:extent cx="911171" cy="323850"/>
          <wp:effectExtent l="0" t="0" r="3810" b="0"/>
          <wp:docPr id="9" name="Imatge 7" descr="C:\Users\nbatet\AppData\Local\Microsoft\Windows\Temporary Internet Files\Content.Outlook\HT5RI59L\Ajunta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C:\Users\nbatet\AppData\Local\Microsoft\Windows\Temporary Internet Files\Content.Outlook\HT5RI59L\Ajuntamen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2109" cy="331292"/>
                  </a:xfrm>
                  <a:prstGeom prst="rect">
                    <a:avLst/>
                  </a:prstGeom>
                  <a:noFill/>
                  <a:ln>
                    <a:noFill/>
                  </a:ln>
                </pic:spPr>
              </pic:pic>
            </a:graphicData>
          </a:graphic>
        </wp:inline>
      </w:drawing>
    </w:r>
  </w:p>
  <w:p w14:paraId="03B4ACAE" w14:textId="77777777" w:rsidR="00403A17" w:rsidRDefault="00403A17" w:rsidP="00C077D7">
    <w:pPr>
      <w:pStyle w:val="Capalera"/>
      <w:ind w:firstLine="0"/>
      <w:jc w:val="left"/>
      <w:rPr>
        <w:noProof/>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0D43" w14:textId="77777777" w:rsidR="00EA42AE" w:rsidRDefault="00EA42AE" w:rsidP="00EA42AE">
    <w:pPr>
      <w:pStyle w:val="Capalera"/>
      <w:jc w:val="left"/>
    </w:pPr>
  </w:p>
  <w:p w14:paraId="4B653997" w14:textId="31509ED8" w:rsidR="00EA42AE" w:rsidRDefault="00EA42AE" w:rsidP="00EA42AE">
    <w:pPr>
      <w:pStyle w:val="Capalera"/>
      <w:tabs>
        <w:tab w:val="clear" w:pos="4252"/>
        <w:tab w:val="clear" w:pos="8504"/>
        <w:tab w:val="left" w:pos="2465"/>
      </w:tabs>
      <w:jc w:val="left"/>
    </w:pPr>
    <w:r w:rsidRPr="00DD2C26">
      <w:rPr>
        <w:noProof/>
        <w:lang w:eastAsia="ca-ES"/>
      </w:rPr>
      <w:drawing>
        <wp:anchor distT="0" distB="0" distL="114300" distR="114300" simplePos="0" relativeHeight="251661312" behindDoc="0" locked="0" layoutInCell="1" allowOverlap="1" wp14:anchorId="4236C53F" wp14:editId="77402A21">
          <wp:simplePos x="0" y="0"/>
          <wp:positionH relativeFrom="margin">
            <wp:align>left</wp:align>
          </wp:positionH>
          <wp:positionV relativeFrom="paragraph">
            <wp:posOffset>73660</wp:posOffset>
          </wp:positionV>
          <wp:extent cx="962025" cy="341925"/>
          <wp:effectExtent l="0" t="0" r="0" b="1270"/>
          <wp:wrapSquare wrapText="bothSides"/>
          <wp:docPr id="1511792014" name="Imatge 7" descr="C:\Users\nbatet\AppData\Local\Microsoft\Windows\Temporary Internet Files\Content.Outlook\HT5RI59L\Ajunta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Users\nbatet\AppData\Local\Microsoft\Windows\Temporary Internet Files\Content.Outlook\HT5RI59L\Ajuntamen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62025" cy="341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A01449" w14:textId="77777777" w:rsidR="00EA42AE" w:rsidRDefault="00EA42AE" w:rsidP="00EA42AE">
    <w:pPr>
      <w:pStyle w:val="Capalera"/>
      <w:tabs>
        <w:tab w:val="clear" w:pos="4252"/>
        <w:tab w:val="clear" w:pos="8504"/>
        <w:tab w:val="left" w:pos="2465"/>
      </w:tabs>
      <w:jc w:val="left"/>
    </w:pPr>
  </w:p>
  <w:p w14:paraId="6EAEE727" w14:textId="77777777" w:rsidR="0034285F" w:rsidRDefault="0034285F" w:rsidP="00EA42AE">
    <w:pPr>
      <w:pStyle w:val="Capalera"/>
      <w:tabs>
        <w:tab w:val="clear" w:pos="4252"/>
        <w:tab w:val="clear" w:pos="8504"/>
        <w:tab w:val="left" w:pos="2465"/>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463E72"/>
    <w:multiLevelType w:val="hybridMultilevel"/>
    <w:tmpl w:val="B0122DC6"/>
    <w:lvl w:ilvl="0" w:tplc="E0FE16B4">
      <w:start w:val="9"/>
      <w:numFmt w:val="bullet"/>
      <w:lvlText w:val="-"/>
      <w:lvlJc w:val="left"/>
      <w:pPr>
        <w:ind w:left="720" w:hanging="360"/>
      </w:pPr>
      <w:rPr>
        <w:rFonts w:ascii="Calibri" w:eastAsia="Calibri"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D550ADF"/>
    <w:multiLevelType w:val="hybridMultilevel"/>
    <w:tmpl w:val="22AED39E"/>
    <w:lvl w:ilvl="0" w:tplc="D720A794">
      <w:start w:val="1"/>
      <w:numFmt w:val="decimal"/>
      <w:lvlText w:val="%1."/>
      <w:lvlJc w:val="left"/>
      <w:pPr>
        <w:ind w:left="1068" w:hanging="360"/>
      </w:pPr>
      <w:rPr>
        <w:rFonts w:ascii="Arial" w:eastAsia="Calibri" w:hAnsi="Arial" w:cs="Arial"/>
      </w:rPr>
    </w:lvl>
    <w:lvl w:ilvl="1" w:tplc="0C0A0003" w:tentative="1">
      <w:start w:val="1"/>
      <w:numFmt w:val="bullet"/>
      <w:lvlText w:val="o"/>
      <w:lvlJc w:val="left"/>
      <w:pPr>
        <w:ind w:left="3124" w:hanging="360"/>
      </w:pPr>
      <w:rPr>
        <w:rFonts w:ascii="Courier New" w:hAnsi="Courier New" w:cs="Courier New" w:hint="default"/>
      </w:rPr>
    </w:lvl>
    <w:lvl w:ilvl="2" w:tplc="0C0A0005" w:tentative="1">
      <w:start w:val="1"/>
      <w:numFmt w:val="bullet"/>
      <w:lvlText w:val=""/>
      <w:lvlJc w:val="left"/>
      <w:pPr>
        <w:ind w:left="3844" w:hanging="360"/>
      </w:pPr>
      <w:rPr>
        <w:rFonts w:ascii="Wingdings" w:hAnsi="Wingdings" w:hint="default"/>
      </w:rPr>
    </w:lvl>
    <w:lvl w:ilvl="3" w:tplc="0C0A0001" w:tentative="1">
      <w:start w:val="1"/>
      <w:numFmt w:val="bullet"/>
      <w:lvlText w:val=""/>
      <w:lvlJc w:val="left"/>
      <w:pPr>
        <w:ind w:left="4564" w:hanging="360"/>
      </w:pPr>
      <w:rPr>
        <w:rFonts w:ascii="Symbol" w:hAnsi="Symbol" w:hint="default"/>
      </w:rPr>
    </w:lvl>
    <w:lvl w:ilvl="4" w:tplc="0C0A0003" w:tentative="1">
      <w:start w:val="1"/>
      <w:numFmt w:val="bullet"/>
      <w:lvlText w:val="o"/>
      <w:lvlJc w:val="left"/>
      <w:pPr>
        <w:ind w:left="5284" w:hanging="360"/>
      </w:pPr>
      <w:rPr>
        <w:rFonts w:ascii="Courier New" w:hAnsi="Courier New" w:cs="Courier New" w:hint="default"/>
      </w:rPr>
    </w:lvl>
    <w:lvl w:ilvl="5" w:tplc="0C0A0005" w:tentative="1">
      <w:start w:val="1"/>
      <w:numFmt w:val="bullet"/>
      <w:lvlText w:val=""/>
      <w:lvlJc w:val="left"/>
      <w:pPr>
        <w:ind w:left="6004" w:hanging="360"/>
      </w:pPr>
      <w:rPr>
        <w:rFonts w:ascii="Wingdings" w:hAnsi="Wingdings" w:hint="default"/>
      </w:rPr>
    </w:lvl>
    <w:lvl w:ilvl="6" w:tplc="0C0A0001" w:tentative="1">
      <w:start w:val="1"/>
      <w:numFmt w:val="bullet"/>
      <w:lvlText w:val=""/>
      <w:lvlJc w:val="left"/>
      <w:pPr>
        <w:ind w:left="6724" w:hanging="360"/>
      </w:pPr>
      <w:rPr>
        <w:rFonts w:ascii="Symbol" w:hAnsi="Symbol" w:hint="default"/>
      </w:rPr>
    </w:lvl>
    <w:lvl w:ilvl="7" w:tplc="0C0A0003" w:tentative="1">
      <w:start w:val="1"/>
      <w:numFmt w:val="bullet"/>
      <w:lvlText w:val="o"/>
      <w:lvlJc w:val="left"/>
      <w:pPr>
        <w:ind w:left="7444" w:hanging="360"/>
      </w:pPr>
      <w:rPr>
        <w:rFonts w:ascii="Courier New" w:hAnsi="Courier New" w:cs="Courier New" w:hint="default"/>
      </w:rPr>
    </w:lvl>
    <w:lvl w:ilvl="8" w:tplc="0C0A0005" w:tentative="1">
      <w:start w:val="1"/>
      <w:numFmt w:val="bullet"/>
      <w:lvlText w:val=""/>
      <w:lvlJc w:val="left"/>
      <w:pPr>
        <w:ind w:left="8164" w:hanging="360"/>
      </w:pPr>
      <w:rPr>
        <w:rFonts w:ascii="Wingdings" w:hAnsi="Wingdings" w:hint="default"/>
      </w:rPr>
    </w:lvl>
  </w:abstractNum>
  <w:abstractNum w:abstractNumId="12"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16cid:durableId="1242451449">
    <w:abstractNumId w:val="12"/>
  </w:num>
  <w:num w:numId="2" w16cid:durableId="292759977">
    <w:abstractNumId w:val="8"/>
  </w:num>
  <w:num w:numId="3" w16cid:durableId="1040858902">
    <w:abstractNumId w:val="3"/>
  </w:num>
  <w:num w:numId="4" w16cid:durableId="986863883">
    <w:abstractNumId w:val="2"/>
  </w:num>
  <w:num w:numId="5" w16cid:durableId="1391998874">
    <w:abstractNumId w:val="1"/>
  </w:num>
  <w:num w:numId="6" w16cid:durableId="2024739062">
    <w:abstractNumId w:val="0"/>
  </w:num>
  <w:num w:numId="7" w16cid:durableId="1348406575">
    <w:abstractNumId w:val="9"/>
  </w:num>
  <w:num w:numId="8" w16cid:durableId="915477202">
    <w:abstractNumId w:val="7"/>
  </w:num>
  <w:num w:numId="9" w16cid:durableId="2044553369">
    <w:abstractNumId w:val="6"/>
  </w:num>
  <w:num w:numId="10" w16cid:durableId="517427995">
    <w:abstractNumId w:val="5"/>
  </w:num>
  <w:num w:numId="11" w16cid:durableId="1383824026">
    <w:abstractNumId w:val="4"/>
  </w:num>
  <w:num w:numId="12" w16cid:durableId="1252813196">
    <w:abstractNumId w:val="10"/>
  </w:num>
  <w:num w:numId="13" w16cid:durableId="17476037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attachedTemplate r:id="rId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940B5"/>
    <w:rsid w:val="00094681"/>
    <w:rsid w:val="000B387E"/>
    <w:rsid w:val="000C5C7B"/>
    <w:rsid w:val="000D2101"/>
    <w:rsid w:val="000D3C18"/>
    <w:rsid w:val="000D776F"/>
    <w:rsid w:val="000E5174"/>
    <w:rsid w:val="000F2784"/>
    <w:rsid w:val="0010271E"/>
    <w:rsid w:val="00110C37"/>
    <w:rsid w:val="00110CB8"/>
    <w:rsid w:val="0011462E"/>
    <w:rsid w:val="00114C55"/>
    <w:rsid w:val="001206A6"/>
    <w:rsid w:val="00161E39"/>
    <w:rsid w:val="00162290"/>
    <w:rsid w:val="00171523"/>
    <w:rsid w:val="00174522"/>
    <w:rsid w:val="0018391D"/>
    <w:rsid w:val="00183A6F"/>
    <w:rsid w:val="001871BC"/>
    <w:rsid w:val="00197357"/>
    <w:rsid w:val="00197414"/>
    <w:rsid w:val="001A1C59"/>
    <w:rsid w:val="001A3C8B"/>
    <w:rsid w:val="001B7C41"/>
    <w:rsid w:val="001D5076"/>
    <w:rsid w:val="001F565E"/>
    <w:rsid w:val="00212113"/>
    <w:rsid w:val="002139E6"/>
    <w:rsid w:val="0022160D"/>
    <w:rsid w:val="002266F7"/>
    <w:rsid w:val="00245720"/>
    <w:rsid w:val="002625B3"/>
    <w:rsid w:val="002627BC"/>
    <w:rsid w:val="0027170C"/>
    <w:rsid w:val="00272180"/>
    <w:rsid w:val="00286EFA"/>
    <w:rsid w:val="00297690"/>
    <w:rsid w:val="002B62EF"/>
    <w:rsid w:val="002B6854"/>
    <w:rsid w:val="002B743E"/>
    <w:rsid w:val="002D0C53"/>
    <w:rsid w:val="002D2989"/>
    <w:rsid w:val="002D5DFC"/>
    <w:rsid w:val="002E4400"/>
    <w:rsid w:val="00303BCE"/>
    <w:rsid w:val="00310201"/>
    <w:rsid w:val="003177B5"/>
    <w:rsid w:val="00327483"/>
    <w:rsid w:val="003356E3"/>
    <w:rsid w:val="00335707"/>
    <w:rsid w:val="00340F8B"/>
    <w:rsid w:val="0034285F"/>
    <w:rsid w:val="00345ADC"/>
    <w:rsid w:val="00357295"/>
    <w:rsid w:val="003630F5"/>
    <w:rsid w:val="00364531"/>
    <w:rsid w:val="003715E4"/>
    <w:rsid w:val="00383E91"/>
    <w:rsid w:val="00393DE7"/>
    <w:rsid w:val="003973F8"/>
    <w:rsid w:val="003B06C1"/>
    <w:rsid w:val="003B2833"/>
    <w:rsid w:val="003C1B92"/>
    <w:rsid w:val="003C521F"/>
    <w:rsid w:val="003F5274"/>
    <w:rsid w:val="00403A17"/>
    <w:rsid w:val="00433EDE"/>
    <w:rsid w:val="00437DFF"/>
    <w:rsid w:val="0045359E"/>
    <w:rsid w:val="00493083"/>
    <w:rsid w:val="00497CC7"/>
    <w:rsid w:val="004B3273"/>
    <w:rsid w:val="004C15A5"/>
    <w:rsid w:val="004D795A"/>
    <w:rsid w:val="004D79C2"/>
    <w:rsid w:val="004E278C"/>
    <w:rsid w:val="00506ED9"/>
    <w:rsid w:val="005079A7"/>
    <w:rsid w:val="00513FD7"/>
    <w:rsid w:val="005218E2"/>
    <w:rsid w:val="0053180C"/>
    <w:rsid w:val="00576ECE"/>
    <w:rsid w:val="005912F2"/>
    <w:rsid w:val="005962BD"/>
    <w:rsid w:val="005969D8"/>
    <w:rsid w:val="005B585B"/>
    <w:rsid w:val="005E258C"/>
    <w:rsid w:val="005E435A"/>
    <w:rsid w:val="005F0538"/>
    <w:rsid w:val="005F2BFF"/>
    <w:rsid w:val="005F5F5D"/>
    <w:rsid w:val="00603CC8"/>
    <w:rsid w:val="006227E9"/>
    <w:rsid w:val="006252B7"/>
    <w:rsid w:val="00630471"/>
    <w:rsid w:val="00657069"/>
    <w:rsid w:val="00665296"/>
    <w:rsid w:val="0068716D"/>
    <w:rsid w:val="00690C89"/>
    <w:rsid w:val="006B3CBF"/>
    <w:rsid w:val="006C2ED8"/>
    <w:rsid w:val="006C47C6"/>
    <w:rsid w:val="006C5ABE"/>
    <w:rsid w:val="006D636C"/>
    <w:rsid w:val="006D6890"/>
    <w:rsid w:val="006E32A4"/>
    <w:rsid w:val="006E5083"/>
    <w:rsid w:val="006E71DD"/>
    <w:rsid w:val="006F6545"/>
    <w:rsid w:val="0070109B"/>
    <w:rsid w:val="00704980"/>
    <w:rsid w:val="00711E1E"/>
    <w:rsid w:val="007260FC"/>
    <w:rsid w:val="007265EA"/>
    <w:rsid w:val="007322B9"/>
    <w:rsid w:val="00736F24"/>
    <w:rsid w:val="00747C76"/>
    <w:rsid w:val="00770CB1"/>
    <w:rsid w:val="007831A2"/>
    <w:rsid w:val="00790D58"/>
    <w:rsid w:val="00792753"/>
    <w:rsid w:val="007A03CB"/>
    <w:rsid w:val="007A4CA7"/>
    <w:rsid w:val="007A5051"/>
    <w:rsid w:val="007B0AEF"/>
    <w:rsid w:val="007B1D99"/>
    <w:rsid w:val="007D5FF8"/>
    <w:rsid w:val="007F081C"/>
    <w:rsid w:val="007F0853"/>
    <w:rsid w:val="007F69FB"/>
    <w:rsid w:val="00802E58"/>
    <w:rsid w:val="00816027"/>
    <w:rsid w:val="00827925"/>
    <w:rsid w:val="008369E0"/>
    <w:rsid w:val="00851B00"/>
    <w:rsid w:val="00854B8F"/>
    <w:rsid w:val="008618AA"/>
    <w:rsid w:val="00874601"/>
    <w:rsid w:val="008853D8"/>
    <w:rsid w:val="00892B66"/>
    <w:rsid w:val="008D40A0"/>
    <w:rsid w:val="008D722B"/>
    <w:rsid w:val="008E04AE"/>
    <w:rsid w:val="008F1498"/>
    <w:rsid w:val="0090158D"/>
    <w:rsid w:val="0090473C"/>
    <w:rsid w:val="00924FBA"/>
    <w:rsid w:val="009344E9"/>
    <w:rsid w:val="00934683"/>
    <w:rsid w:val="009450BA"/>
    <w:rsid w:val="00961C11"/>
    <w:rsid w:val="009672BD"/>
    <w:rsid w:val="00972E0E"/>
    <w:rsid w:val="0098596A"/>
    <w:rsid w:val="0099083D"/>
    <w:rsid w:val="009927D1"/>
    <w:rsid w:val="00992D54"/>
    <w:rsid w:val="00994056"/>
    <w:rsid w:val="009A7BF5"/>
    <w:rsid w:val="009B317D"/>
    <w:rsid w:val="009B70EE"/>
    <w:rsid w:val="009C4547"/>
    <w:rsid w:val="009D3D10"/>
    <w:rsid w:val="009D45B9"/>
    <w:rsid w:val="00A1406C"/>
    <w:rsid w:val="00A21DA4"/>
    <w:rsid w:val="00A34139"/>
    <w:rsid w:val="00A626BC"/>
    <w:rsid w:val="00A671FE"/>
    <w:rsid w:val="00A94935"/>
    <w:rsid w:val="00AD59EE"/>
    <w:rsid w:val="00AF4F15"/>
    <w:rsid w:val="00B0072E"/>
    <w:rsid w:val="00B01AB3"/>
    <w:rsid w:val="00B029D2"/>
    <w:rsid w:val="00B05CF8"/>
    <w:rsid w:val="00B21CE2"/>
    <w:rsid w:val="00B32A13"/>
    <w:rsid w:val="00B40E25"/>
    <w:rsid w:val="00B62E36"/>
    <w:rsid w:val="00B71832"/>
    <w:rsid w:val="00B71F99"/>
    <w:rsid w:val="00B80EE0"/>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40B6C"/>
    <w:rsid w:val="00C442A7"/>
    <w:rsid w:val="00C478F9"/>
    <w:rsid w:val="00C64295"/>
    <w:rsid w:val="00C778AE"/>
    <w:rsid w:val="00C858C9"/>
    <w:rsid w:val="00C87A2A"/>
    <w:rsid w:val="00CA27EF"/>
    <w:rsid w:val="00CD0F6F"/>
    <w:rsid w:val="00CD2554"/>
    <w:rsid w:val="00CE06AF"/>
    <w:rsid w:val="00CE0A1A"/>
    <w:rsid w:val="00CE2AFF"/>
    <w:rsid w:val="00CF2658"/>
    <w:rsid w:val="00D05E8E"/>
    <w:rsid w:val="00D20644"/>
    <w:rsid w:val="00D46852"/>
    <w:rsid w:val="00D62B34"/>
    <w:rsid w:val="00D64CDE"/>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62978"/>
    <w:rsid w:val="00E6575B"/>
    <w:rsid w:val="00E71387"/>
    <w:rsid w:val="00E76B89"/>
    <w:rsid w:val="00E834A7"/>
    <w:rsid w:val="00E94BA4"/>
    <w:rsid w:val="00EA42AE"/>
    <w:rsid w:val="00EA75CF"/>
    <w:rsid w:val="00EB7916"/>
    <w:rsid w:val="00EE4E52"/>
    <w:rsid w:val="00EE7435"/>
    <w:rsid w:val="00EE7B02"/>
    <w:rsid w:val="00EF0787"/>
    <w:rsid w:val="00F10947"/>
    <w:rsid w:val="00F45BAA"/>
    <w:rsid w:val="00F54B54"/>
    <w:rsid w:val="00F60414"/>
    <w:rsid w:val="00F645EF"/>
    <w:rsid w:val="00F654E2"/>
    <w:rsid w:val="00F711AA"/>
    <w:rsid w:val="00F72915"/>
    <w:rsid w:val="00F77AE1"/>
    <w:rsid w:val="00F857D6"/>
    <w:rsid w:val="00FA3391"/>
    <w:rsid w:val="00FA3788"/>
    <w:rsid w:val="00FB5874"/>
    <w:rsid w:val="00FF3146"/>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3D2D4C"/>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70C"/>
    <w:pPr>
      <w:jc w:val="both"/>
    </w:pPr>
    <w:rPr>
      <w:rFonts w:ascii="Arial" w:hAnsi="Arial"/>
      <w:sz w:val="22"/>
      <w:lang w:val="ca-ES"/>
    </w:rPr>
  </w:style>
  <w:style w:type="paragraph" w:styleId="Ttol1">
    <w:name w:val="heading 1"/>
    <w:basedOn w:val="Normal"/>
    <w:next w:val="Capalera"/>
    <w:link w:val="Ttol1Car"/>
    <w:qFormat/>
    <w:rsid w:val="00C2470C"/>
    <w:pPr>
      <w:outlineLvl w:val="0"/>
    </w:pPr>
  </w:style>
  <w:style w:type="paragraph" w:styleId="Ttol2">
    <w:name w:val="heading 2"/>
    <w:basedOn w:val="Ttol1"/>
    <w:next w:val="Normal"/>
    <w:qFormat/>
    <w:rsid w:val="00C2470C"/>
    <w:pPr>
      <w:outlineLvl w:val="1"/>
    </w:pPr>
  </w:style>
  <w:style w:type="paragraph" w:styleId="Ttol3">
    <w:name w:val="heading 3"/>
    <w:basedOn w:val="Ttol2"/>
    <w:next w:val="Normal"/>
    <w:qFormat/>
    <w:rsid w:val="00C2470C"/>
    <w:pPr>
      <w:outlineLvl w:val="2"/>
    </w:pPr>
  </w:style>
  <w:style w:type="paragraph" w:styleId="Ttol4">
    <w:name w:val="heading 4"/>
    <w:basedOn w:val="Ttol3"/>
    <w:next w:val="Normal"/>
    <w:link w:val="Ttol4Car"/>
    <w:qFormat/>
    <w:rsid w:val="00C2470C"/>
    <w:pPr>
      <w:outlineLvl w:val="3"/>
    </w:pPr>
  </w:style>
  <w:style w:type="paragraph" w:styleId="Ttol5">
    <w:name w:val="heading 5"/>
    <w:basedOn w:val="Ttol4"/>
    <w:next w:val="Normal"/>
    <w:qFormat/>
    <w:rsid w:val="00C2470C"/>
    <w:pPr>
      <w:outlineLvl w:val="4"/>
    </w:pPr>
  </w:style>
  <w:style w:type="paragraph" w:styleId="Ttol6">
    <w:name w:val="heading 6"/>
    <w:basedOn w:val="Ttol5"/>
    <w:next w:val="Normal"/>
    <w:qFormat/>
    <w:rsid w:val="00C2470C"/>
    <w:pPr>
      <w:outlineLvl w:val="5"/>
    </w:pPr>
  </w:style>
  <w:style w:type="paragraph" w:styleId="Ttol7">
    <w:name w:val="heading 7"/>
    <w:basedOn w:val="Ttol6"/>
    <w:next w:val="Normal"/>
    <w:qFormat/>
    <w:rsid w:val="00C2470C"/>
    <w:pPr>
      <w:outlineLvl w:val="6"/>
    </w:pPr>
  </w:style>
  <w:style w:type="paragraph" w:styleId="Ttol8">
    <w:name w:val="heading 8"/>
    <w:basedOn w:val="Senseespaiat"/>
    <w:next w:val="Normal"/>
    <w:link w:val="Ttol8Car"/>
    <w:uiPriority w:val="9"/>
    <w:unhideWhenUsed/>
    <w:qFormat/>
    <w:rsid w:val="00C2470C"/>
    <w:pPr>
      <w:outlineLvl w:val="7"/>
    </w:pPr>
  </w:style>
  <w:style w:type="paragraph" w:styleId="Ttol9">
    <w:name w:val="heading 9"/>
    <w:basedOn w:val="Ttol8"/>
    <w:next w:val="Normal"/>
    <w:link w:val="Ttol9Car"/>
    <w:uiPriority w:val="9"/>
    <w:unhideWhenUsed/>
    <w:rsid w:val="00C2470C"/>
    <w:pPr>
      <w:outlineLvl w:val="8"/>
    </w:p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ensellista">
    <w:name w:val="No List"/>
    <w:uiPriority w:val="99"/>
    <w:semiHidden/>
    <w:unhideWhenUsed/>
  </w:style>
  <w:style w:type="paragraph" w:styleId="Capalera">
    <w:name w:val="header"/>
    <w:basedOn w:val="Normal"/>
    <w:link w:val="CapaleraCar"/>
    <w:semiHidden/>
    <w:rsid w:val="006F6545"/>
    <w:pPr>
      <w:tabs>
        <w:tab w:val="center" w:pos="4252"/>
        <w:tab w:val="right" w:pos="8504"/>
      </w:tabs>
      <w:spacing w:before="120"/>
      <w:ind w:firstLine="425"/>
    </w:pPr>
  </w:style>
  <w:style w:type="paragraph" w:styleId="Peu">
    <w:name w:val="footer"/>
    <w:basedOn w:val="Normal"/>
    <w:semiHidden/>
    <w:rsid w:val="006F6545"/>
    <w:pPr>
      <w:tabs>
        <w:tab w:val="center" w:pos="4252"/>
        <w:tab w:val="right" w:pos="8504"/>
      </w:tabs>
    </w:pPr>
  </w:style>
  <w:style w:type="paragraph" w:styleId="Llegenda">
    <w:name w:val="caption"/>
    <w:basedOn w:val="Normal"/>
    <w:next w:val="Normal"/>
    <w:rsid w:val="00EE707B"/>
    <w:pPr>
      <w:framePr w:w="4699" w:h="949" w:hSpace="141" w:wrap="around" w:vAnchor="text" w:hAnchor="page" w:x="2332" w:y="920"/>
      <w:jc w:val="center"/>
    </w:pPr>
    <w:rPr>
      <w:b/>
      <w:lang w:val="es-ES_tradnl"/>
    </w:rPr>
  </w:style>
  <w:style w:type="character" w:styleId="Nmerodepgina">
    <w:name w:val="page number"/>
    <w:basedOn w:val="Lletraperdefectedelpargraf"/>
    <w:semiHidden/>
    <w:rsid w:val="006F6545"/>
  </w:style>
  <w:style w:type="table" w:styleId="Taulaambquadrcula">
    <w:name w:val="Table Grid"/>
    <w:basedOn w:val="Taula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tol1Car">
    <w:name w:val="Títol 1 Car"/>
    <w:link w:val="Ttol1"/>
    <w:rsid w:val="00C2470C"/>
    <w:rPr>
      <w:rFonts w:ascii="Arial" w:hAnsi="Arial"/>
      <w:sz w:val="22"/>
      <w:lang w:val="ca-ES"/>
    </w:rPr>
  </w:style>
  <w:style w:type="paragraph" w:styleId="Mapadeldocument">
    <w:name w:val="Document Map"/>
    <w:basedOn w:val="Normal"/>
    <w:link w:val="MapadeldocumentCar"/>
    <w:uiPriority w:val="99"/>
    <w:semiHidden/>
    <w:unhideWhenUsed/>
    <w:rsid w:val="008B044F"/>
    <w:rPr>
      <w:rFonts w:ascii="Tahoma" w:hAnsi="Tahoma"/>
      <w:sz w:val="16"/>
      <w:szCs w:val="16"/>
    </w:rPr>
  </w:style>
  <w:style w:type="character" w:customStyle="1" w:styleId="MapadeldocumentCar">
    <w:name w:val="Mapa del document Car"/>
    <w:link w:val="Mapadeldocument"/>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Textdeglobus">
    <w:name w:val="Balloon Text"/>
    <w:basedOn w:val="Normal"/>
    <w:link w:val="TextdeglobusCar"/>
    <w:uiPriority w:val="99"/>
    <w:semiHidden/>
    <w:unhideWhenUsed/>
    <w:rsid w:val="00335707"/>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35707"/>
    <w:rPr>
      <w:rFonts w:ascii="Tahoma" w:hAnsi="Tahoma" w:cs="Tahoma"/>
      <w:sz w:val="16"/>
      <w:szCs w:val="16"/>
      <w:lang w:val="ca-ES"/>
    </w:rPr>
  </w:style>
  <w:style w:type="paragraph" w:styleId="Pargrafdellista">
    <w:name w:val="List Paragraph"/>
    <w:basedOn w:val="Normal"/>
    <w:uiPriority w:val="34"/>
    <w:rsid w:val="000B387E"/>
    <w:pPr>
      <w:ind w:left="720"/>
      <w:contextualSpacing/>
    </w:pPr>
  </w:style>
  <w:style w:type="character" w:customStyle="1" w:styleId="Ttol4Car">
    <w:name w:val="Títol 4 Car"/>
    <w:basedOn w:val="Lletraperdefectedelpargraf"/>
    <w:link w:val="Ttol4"/>
    <w:rsid w:val="00C2470C"/>
    <w:rPr>
      <w:rFonts w:ascii="Arial" w:hAnsi="Arial"/>
      <w:sz w:val="22"/>
      <w:lang w:val="ca-ES"/>
    </w:rPr>
  </w:style>
  <w:style w:type="character" w:customStyle="1" w:styleId="CapaleraCar">
    <w:name w:val="Capçalera Car"/>
    <w:basedOn w:val="Lletraperdefectedelpargraf"/>
    <w:link w:val="Capalera"/>
    <w:semiHidden/>
    <w:rsid w:val="0001423A"/>
    <w:rPr>
      <w:rFonts w:ascii="Verdana" w:hAnsi="Verdana"/>
      <w:lang w:val="ca-ES"/>
    </w:rPr>
  </w:style>
  <w:style w:type="character" w:styleId="Enlla">
    <w:name w:val="Hyperlink"/>
    <w:basedOn w:val="Lletraperdefectedelpargraf"/>
    <w:uiPriority w:val="99"/>
    <w:unhideWhenUsed/>
    <w:rsid w:val="002D2989"/>
    <w:rPr>
      <w:color w:val="0000FF" w:themeColor="hyperlink"/>
      <w:u w:val="single"/>
    </w:rPr>
  </w:style>
  <w:style w:type="paragraph" w:styleId="Senseespaiat">
    <w:name w:val="No Spacing"/>
    <w:basedOn w:val="Ttol7"/>
    <w:uiPriority w:val="1"/>
    <w:rsid w:val="00C2470C"/>
  </w:style>
  <w:style w:type="character" w:customStyle="1" w:styleId="Ttol8Car">
    <w:name w:val="Títol 8 Car"/>
    <w:basedOn w:val="Lletraperdefectedelpargraf"/>
    <w:link w:val="Ttol8"/>
    <w:uiPriority w:val="9"/>
    <w:rsid w:val="00C2470C"/>
    <w:rPr>
      <w:rFonts w:ascii="Arial" w:hAnsi="Arial"/>
      <w:sz w:val="22"/>
      <w:lang w:val="ca-ES"/>
    </w:rPr>
  </w:style>
  <w:style w:type="character" w:customStyle="1" w:styleId="Ttol9Car">
    <w:name w:val="Títol 9 Car"/>
    <w:basedOn w:val="Lletraperdefectedelpargraf"/>
    <w:link w:val="Ttol9"/>
    <w:uiPriority w:val="9"/>
    <w:rsid w:val="00C2470C"/>
    <w:rPr>
      <w:rFonts w:ascii="Arial" w:hAnsi="Arial"/>
      <w:sz w:val="22"/>
      <w:lang w:val="ca-ES"/>
    </w:rPr>
  </w:style>
  <w:style w:type="character" w:styleId="Refernciadecomentari">
    <w:name w:val="annotation reference"/>
    <w:basedOn w:val="Lletraperdefectedelpargraf"/>
    <w:uiPriority w:val="99"/>
    <w:semiHidden/>
    <w:unhideWhenUsed/>
    <w:rsid w:val="000C5C7B"/>
    <w:rPr>
      <w:sz w:val="16"/>
      <w:szCs w:val="16"/>
    </w:rPr>
  </w:style>
  <w:style w:type="paragraph" w:styleId="Textdecomentari">
    <w:name w:val="annotation text"/>
    <w:basedOn w:val="Normal"/>
    <w:link w:val="TextdecomentariCar"/>
    <w:uiPriority w:val="99"/>
    <w:semiHidden/>
    <w:unhideWhenUsed/>
    <w:rsid w:val="000C5C7B"/>
    <w:rPr>
      <w:sz w:val="20"/>
    </w:rPr>
  </w:style>
  <w:style w:type="character" w:customStyle="1" w:styleId="TextdecomentariCar">
    <w:name w:val="Text de comentari Car"/>
    <w:basedOn w:val="Lletraperdefectedelpargraf"/>
    <w:link w:val="Textdecomentari"/>
    <w:uiPriority w:val="99"/>
    <w:semiHidden/>
    <w:rsid w:val="000C5C7B"/>
    <w:rPr>
      <w:rFonts w:ascii="Arial" w:hAnsi="Arial"/>
      <w:lang w:val="ca-ES"/>
    </w:rPr>
  </w:style>
  <w:style w:type="paragraph" w:styleId="Temadelcomentari">
    <w:name w:val="annotation subject"/>
    <w:basedOn w:val="Textdecomentari"/>
    <w:next w:val="Textdecomentari"/>
    <w:link w:val="TemadelcomentariCar"/>
    <w:uiPriority w:val="99"/>
    <w:semiHidden/>
    <w:unhideWhenUsed/>
    <w:rsid w:val="000C5C7B"/>
    <w:rPr>
      <w:b/>
      <w:bCs/>
    </w:rPr>
  </w:style>
  <w:style w:type="character" w:customStyle="1" w:styleId="TemadelcomentariCar">
    <w:name w:val="Tema del comentari Car"/>
    <w:basedOn w:val="TextdecomentariCar"/>
    <w:link w:val="Temadelcomentari"/>
    <w:uiPriority w:val="99"/>
    <w:semiHidden/>
    <w:rsid w:val="000C5C7B"/>
    <w:rPr>
      <w:rFonts w:ascii="Arial" w:hAnsi="Arial"/>
      <w:b/>
      <w:bCs/>
      <w:lang w:val="ca-ES"/>
    </w:rPr>
  </w:style>
  <w:style w:type="character" w:styleId="Textdelcontenidor">
    <w:name w:val="Placeholder Text"/>
    <w:basedOn w:val="Lletraperdefectedelpargraf"/>
    <w:uiPriority w:val="99"/>
    <w:semiHidden/>
    <w:rsid w:val="000C5C7B"/>
    <w:rPr>
      <w:color w:val="808080"/>
    </w:rPr>
  </w:style>
  <w:style w:type="paragraph" w:styleId="Textdenotaapeudepgina">
    <w:name w:val="footnote text"/>
    <w:basedOn w:val="Normal"/>
    <w:link w:val="TextdenotaapeudepginaCar"/>
    <w:uiPriority w:val="99"/>
    <w:semiHidden/>
    <w:unhideWhenUsed/>
    <w:rsid w:val="000C5C7B"/>
    <w:rPr>
      <w:rFonts w:ascii="Times New Roman" w:hAnsi="Times New Roman"/>
      <w:sz w:val="20"/>
      <w:lang w:val="x-none"/>
    </w:rPr>
  </w:style>
  <w:style w:type="character" w:customStyle="1" w:styleId="TextdenotaapeudepginaCar">
    <w:name w:val="Text de nota a peu de pàgina Car"/>
    <w:basedOn w:val="Lletraperdefectedelpargraf"/>
    <w:link w:val="Textdenotaapeudepgina"/>
    <w:uiPriority w:val="99"/>
    <w:semiHidden/>
    <w:rsid w:val="000C5C7B"/>
    <w:rPr>
      <w:lang w:val="x-none"/>
    </w:rPr>
  </w:style>
  <w:style w:type="character" w:styleId="Refernciadenotaapeudepgina">
    <w:name w:val="footnote reference"/>
    <w:uiPriority w:val="99"/>
    <w:semiHidden/>
    <w:unhideWhenUsed/>
    <w:rsid w:val="000C5C7B"/>
    <w:rPr>
      <w:vertAlign w:val="superscript"/>
    </w:rPr>
  </w:style>
  <w:style w:type="paragraph" w:styleId="Textindependent3">
    <w:name w:val="Body Text 3"/>
    <w:basedOn w:val="Normal"/>
    <w:link w:val="Textindependent3Car"/>
    <w:semiHidden/>
    <w:rsid w:val="00B80EE0"/>
    <w:pPr>
      <w:tabs>
        <w:tab w:val="left" w:pos="-720"/>
      </w:tabs>
      <w:suppressAutoHyphens/>
      <w:outlineLvl w:val="0"/>
    </w:pPr>
    <w:rPr>
      <w:rFonts w:ascii="Times New Roman" w:hAnsi="Times New Roman"/>
      <w:b/>
      <w:spacing w:val="-3"/>
      <w:sz w:val="24"/>
      <w:u w:val="single"/>
    </w:rPr>
  </w:style>
  <w:style w:type="character" w:customStyle="1" w:styleId="Textindependent3Car">
    <w:name w:val="Text independent 3 Car"/>
    <w:basedOn w:val="Lletraperdefectedelpargraf"/>
    <w:link w:val="Textindependent3"/>
    <w:semiHidden/>
    <w:rsid w:val="00B80EE0"/>
    <w:rPr>
      <w:b/>
      <w:spacing w:val="-3"/>
      <w:sz w:val="24"/>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gas\AppData\Roaming\Microsoft\Plantillas\opencertiac34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1C08B-3524-43EE-9354-AD176848A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opencertiac3422.dot</Template>
  <TotalTime>1</TotalTime>
  <Pages>4</Pages>
  <Words>1256</Words>
  <Characters>7164</Characters>
  <Application>Microsoft Office Word</Application>
  <DocSecurity>0</DocSecurity>
  <Lines>59</Lines>
  <Paragraphs>16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Toro G Sergio PRESIDÈNCIA I SERVEIS A LES PERSONES</dc:creator>
  <cp:lastModifiedBy>Toro G Sergio PRESIDÈNCIA I SERVEIS A LES PERSONES</cp:lastModifiedBy>
  <cp:revision>2</cp:revision>
  <cp:lastPrinted>2015-04-24T12:36:00Z</cp:lastPrinted>
  <dcterms:created xsi:type="dcterms:W3CDTF">2025-03-19T08:50:00Z</dcterms:created>
  <dcterms:modified xsi:type="dcterms:W3CDTF">2025-03-19T08:50:00Z</dcterms:modified>
</cp:coreProperties>
</file>