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B95E" w14:textId="7F6AC5B4" w:rsidR="00DF4D02" w:rsidRPr="00F12FC3" w:rsidRDefault="00B64161" w:rsidP="00154273">
      <w:pPr>
        <w:pStyle w:val="Ttulo3"/>
        <w:jc w:val="center"/>
        <w:rPr>
          <w:sz w:val="34"/>
          <w:szCs w:val="34"/>
        </w:rPr>
      </w:pPr>
      <w:r w:rsidRPr="00F12FC3">
        <w:rPr>
          <w:sz w:val="34"/>
          <w:szCs w:val="34"/>
        </w:rPr>
        <w:t xml:space="preserve">DOCUMENT ADMINISTRATIU DE FORMALITZACIÓ </w:t>
      </w:r>
    </w:p>
    <w:p w14:paraId="60ED44AE" w14:textId="77777777" w:rsidR="00B64161" w:rsidRPr="00F12FC3" w:rsidRDefault="00B64161" w:rsidP="00154273">
      <w:pPr>
        <w:pStyle w:val="Ttulo3"/>
        <w:jc w:val="center"/>
        <w:rPr>
          <w:sz w:val="34"/>
          <w:szCs w:val="34"/>
        </w:rPr>
      </w:pPr>
      <w:r w:rsidRPr="00F12FC3">
        <w:rPr>
          <w:sz w:val="34"/>
          <w:szCs w:val="34"/>
        </w:rPr>
        <w:t>DE CONTRACTE</w:t>
      </w:r>
    </w:p>
    <w:p w14:paraId="0970B8E1" w14:textId="77777777" w:rsidR="007A4802" w:rsidRPr="00F12FC3" w:rsidRDefault="007354AE" w:rsidP="00154273">
      <w:pPr>
        <w:rPr>
          <w:rFonts w:ascii="Arial" w:hAnsi="Arial" w:cs="Arial"/>
          <w:color w:val="C00000"/>
          <w:sz w:val="26"/>
          <w:szCs w:val="26"/>
        </w:rPr>
      </w:pPr>
      <w:r>
        <w:rPr>
          <w:rFonts w:ascii="Arial" w:hAnsi="Arial" w:cs="Arial"/>
          <w:color w:val="C00000"/>
          <w:sz w:val="26"/>
          <w:szCs w:val="26"/>
        </w:rPr>
        <w:pict w14:anchorId="36D45CB8">
          <v:rect id="_x0000_i1025" style="width:447.55pt;height:1.5pt" o:hralign="center" o:hrstd="t" o:hrnoshade="t" o:hr="t" fillcolor="#365f91 [2404]" stroked="f"/>
        </w:pict>
      </w:r>
    </w:p>
    <w:p w14:paraId="4B542250" w14:textId="77777777" w:rsidR="00FA42C9" w:rsidRPr="00B65C1A" w:rsidRDefault="007A4802" w:rsidP="00154273">
      <w:pPr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 xml:space="preserve">Tarragona, </w:t>
      </w:r>
      <w:r w:rsidR="009E103F" w:rsidRPr="00B65C1A">
        <w:rPr>
          <w:rFonts w:ascii="Arial" w:hAnsi="Arial" w:cs="Arial"/>
          <w:sz w:val="22"/>
          <w:szCs w:val="22"/>
        </w:rPr>
        <w:t>a la data de l’última de les signatures</w:t>
      </w:r>
    </w:p>
    <w:p w14:paraId="75B52955" w14:textId="77777777" w:rsidR="00D25EC4" w:rsidRPr="00B65C1A" w:rsidRDefault="00D25EC4" w:rsidP="00154273">
      <w:pPr>
        <w:rPr>
          <w:rFonts w:ascii="Arial" w:hAnsi="Arial" w:cs="Arial"/>
          <w:sz w:val="22"/>
          <w:szCs w:val="22"/>
        </w:rPr>
      </w:pPr>
    </w:p>
    <w:p w14:paraId="41FF8CA7" w14:textId="77777777" w:rsidR="007A4802" w:rsidRPr="00B65C1A" w:rsidRDefault="00AC3ECA" w:rsidP="00154273">
      <w:pPr>
        <w:pStyle w:val="Ttulo2"/>
        <w:jc w:val="center"/>
        <w:rPr>
          <w:rFonts w:ascii="Arial" w:hAnsi="Arial" w:cs="Arial"/>
          <w:szCs w:val="22"/>
        </w:rPr>
      </w:pPr>
      <w:r w:rsidRPr="00B65C1A">
        <w:rPr>
          <w:rFonts w:ascii="Arial" w:hAnsi="Arial" w:cs="Arial"/>
          <w:szCs w:val="22"/>
        </w:rPr>
        <w:t>I – REUNI</w:t>
      </w:r>
      <w:r w:rsidR="000C45E1" w:rsidRPr="00B65C1A">
        <w:rPr>
          <w:rFonts w:ascii="Arial" w:hAnsi="Arial" w:cs="Arial"/>
          <w:szCs w:val="22"/>
        </w:rPr>
        <w:t>TS</w:t>
      </w:r>
    </w:p>
    <w:p w14:paraId="03C3B65E" w14:textId="77777777" w:rsidR="007A4802" w:rsidRPr="00B65C1A" w:rsidRDefault="007A4802" w:rsidP="00154273">
      <w:pPr>
        <w:rPr>
          <w:rFonts w:ascii="Arial" w:hAnsi="Arial" w:cs="Arial"/>
          <w:sz w:val="22"/>
          <w:szCs w:val="22"/>
        </w:rPr>
      </w:pPr>
    </w:p>
    <w:p w14:paraId="291F9DE9" w14:textId="4DB3F944" w:rsidR="007A4802" w:rsidRPr="00B65C1A" w:rsidRDefault="001A3A14" w:rsidP="00154273">
      <w:pPr>
        <w:jc w:val="both"/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 xml:space="preserve">D’una part </w:t>
      </w:r>
      <w:r w:rsidR="00E602F6" w:rsidRPr="00B65C1A">
        <w:rPr>
          <w:rFonts w:ascii="Arial" w:hAnsi="Arial" w:cs="Arial"/>
          <w:sz w:val="22"/>
          <w:szCs w:val="22"/>
        </w:rPr>
        <w:t xml:space="preserve">el Sr. </w:t>
      </w:r>
      <w:r w:rsidR="00B06541" w:rsidRPr="00B65C1A">
        <w:rPr>
          <w:rFonts w:ascii="Arial" w:hAnsi="Arial" w:cs="Arial"/>
          <w:sz w:val="22"/>
          <w:szCs w:val="22"/>
        </w:rPr>
        <w:t>MARIO SOLER SANTOS</w:t>
      </w:r>
      <w:r w:rsidRPr="00B65C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65C1A">
        <w:rPr>
          <w:rFonts w:ascii="Arial" w:hAnsi="Arial" w:cs="Arial"/>
          <w:sz w:val="22"/>
          <w:szCs w:val="22"/>
        </w:rPr>
        <w:t>provist</w:t>
      </w:r>
      <w:proofErr w:type="spellEnd"/>
      <w:r w:rsidRPr="00B65C1A">
        <w:rPr>
          <w:rFonts w:ascii="Arial" w:hAnsi="Arial" w:cs="Arial"/>
          <w:sz w:val="22"/>
          <w:szCs w:val="22"/>
        </w:rPr>
        <w:t xml:space="preserve"> amb DNI </w:t>
      </w:r>
      <w:r w:rsidR="007354AE">
        <w:rPr>
          <w:rFonts w:ascii="Arial" w:hAnsi="Arial" w:cs="Arial"/>
          <w:sz w:val="22"/>
          <w:szCs w:val="22"/>
        </w:rPr>
        <w:t xml:space="preserve">          </w:t>
      </w:r>
      <w:r w:rsidRPr="00B65C1A">
        <w:rPr>
          <w:rFonts w:ascii="Arial" w:hAnsi="Arial" w:cs="Arial"/>
          <w:sz w:val="22"/>
          <w:szCs w:val="22"/>
        </w:rPr>
        <w:t xml:space="preserve">, president del </w:t>
      </w:r>
      <w:r w:rsidRPr="00B65C1A">
        <w:rPr>
          <w:rFonts w:ascii="Arial" w:hAnsi="Arial" w:cs="Arial"/>
          <w:b/>
          <w:bCs/>
          <w:sz w:val="22"/>
          <w:szCs w:val="22"/>
        </w:rPr>
        <w:t>PATRONAT MUNICIPAL D’ESPORTS DE TARRAGONA</w:t>
      </w:r>
      <w:r w:rsidRPr="00B65C1A">
        <w:rPr>
          <w:rFonts w:ascii="Arial" w:hAnsi="Arial" w:cs="Arial"/>
          <w:sz w:val="22"/>
          <w:szCs w:val="22"/>
        </w:rPr>
        <w:t xml:space="preserve">, </w:t>
      </w:r>
      <w:r w:rsidR="00B06541" w:rsidRPr="00B65C1A">
        <w:rPr>
          <w:rFonts w:ascii="Arial" w:hAnsi="Arial" w:cs="Arial"/>
          <w:sz w:val="22"/>
          <w:szCs w:val="22"/>
        </w:rPr>
        <w:t xml:space="preserve">amb NIF P9313102G, amb adreça al carrer Riu Siurana, s/n, Anella Mediterrània, de Tarragona_43006, </w:t>
      </w:r>
      <w:r w:rsidR="00E602F6" w:rsidRPr="00B65C1A">
        <w:rPr>
          <w:rFonts w:ascii="Arial" w:hAnsi="Arial" w:cs="Arial"/>
          <w:sz w:val="22"/>
          <w:szCs w:val="22"/>
        </w:rPr>
        <w:t>el</w:t>
      </w:r>
      <w:r w:rsidRPr="00B65C1A">
        <w:rPr>
          <w:rFonts w:ascii="Arial" w:hAnsi="Arial" w:cs="Arial"/>
          <w:sz w:val="22"/>
          <w:szCs w:val="22"/>
        </w:rPr>
        <w:t xml:space="preserve"> qual actua en virtut del càrrec que ostenta, assisti</w:t>
      </w:r>
      <w:r w:rsidR="00E602F6" w:rsidRPr="00B65C1A">
        <w:rPr>
          <w:rFonts w:ascii="Arial" w:hAnsi="Arial" w:cs="Arial"/>
          <w:sz w:val="22"/>
          <w:szCs w:val="22"/>
        </w:rPr>
        <w:t>t</w:t>
      </w:r>
      <w:r w:rsidRPr="00B65C1A">
        <w:rPr>
          <w:rFonts w:ascii="Arial" w:hAnsi="Arial" w:cs="Arial"/>
          <w:sz w:val="22"/>
          <w:szCs w:val="22"/>
        </w:rPr>
        <w:t xml:space="preserve"> pel Sr. Ernesto José Alcaine Mur, secretari delegat d’aquest Patronat.</w:t>
      </w:r>
    </w:p>
    <w:p w14:paraId="3BC14B62" w14:textId="77777777" w:rsidR="001A3A14" w:rsidRPr="00B65C1A" w:rsidRDefault="001A3A14" w:rsidP="00154273">
      <w:pPr>
        <w:jc w:val="both"/>
        <w:rPr>
          <w:rFonts w:ascii="Arial" w:hAnsi="Arial" w:cs="Arial"/>
          <w:sz w:val="22"/>
          <w:szCs w:val="22"/>
        </w:rPr>
      </w:pPr>
    </w:p>
    <w:p w14:paraId="2CD00174" w14:textId="7226C9D8" w:rsidR="00E602F6" w:rsidRPr="00B65C1A" w:rsidRDefault="000C45E1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 xml:space="preserve">I d’altra, </w:t>
      </w:r>
      <w:r w:rsidR="00716316" w:rsidRPr="00B65C1A">
        <w:rPr>
          <w:rFonts w:ascii="Arial" w:hAnsi="Arial" w:cs="Arial"/>
          <w:i w:val="0"/>
          <w:szCs w:val="22"/>
        </w:rPr>
        <w:t xml:space="preserve">el Sr. </w:t>
      </w:r>
      <w:r w:rsidR="00B65C1A" w:rsidRPr="00B65C1A">
        <w:rPr>
          <w:rFonts w:ascii="Arial" w:hAnsi="Arial" w:cs="Arial"/>
          <w:i w:val="0"/>
          <w:szCs w:val="22"/>
        </w:rPr>
        <w:t>IONEL IVAN</w:t>
      </w:r>
      <w:r w:rsidR="0027580E" w:rsidRPr="00B65C1A">
        <w:rPr>
          <w:rFonts w:ascii="Arial" w:hAnsi="Arial" w:cs="Arial"/>
          <w:i w:val="0"/>
          <w:szCs w:val="22"/>
        </w:rPr>
        <w:t xml:space="preserve">, </w:t>
      </w:r>
      <w:proofErr w:type="spellStart"/>
      <w:r w:rsidR="0027580E" w:rsidRPr="00B65C1A">
        <w:rPr>
          <w:rFonts w:ascii="Arial" w:hAnsi="Arial" w:cs="Arial"/>
          <w:i w:val="0"/>
          <w:szCs w:val="22"/>
        </w:rPr>
        <w:t>provist</w:t>
      </w:r>
      <w:proofErr w:type="spellEnd"/>
      <w:r w:rsidR="0027580E" w:rsidRPr="00B65C1A">
        <w:rPr>
          <w:rFonts w:ascii="Arial" w:hAnsi="Arial" w:cs="Arial"/>
          <w:i w:val="0"/>
          <w:szCs w:val="22"/>
        </w:rPr>
        <w:t xml:space="preserve"> amb </w:t>
      </w:r>
      <w:r w:rsidR="00B65C1A" w:rsidRPr="00B65C1A">
        <w:rPr>
          <w:rFonts w:ascii="Arial" w:hAnsi="Arial" w:cs="Arial"/>
          <w:i w:val="0"/>
          <w:szCs w:val="22"/>
        </w:rPr>
        <w:t>NIE</w:t>
      </w:r>
      <w:r w:rsidR="00D42B10" w:rsidRPr="00B65C1A">
        <w:rPr>
          <w:rFonts w:ascii="Arial" w:hAnsi="Arial" w:cs="Arial"/>
          <w:i w:val="0"/>
          <w:szCs w:val="22"/>
        </w:rPr>
        <w:t xml:space="preserve"> </w:t>
      </w:r>
      <w:r w:rsidR="007354AE">
        <w:rPr>
          <w:rFonts w:ascii="Arial" w:hAnsi="Arial" w:cs="Arial"/>
          <w:i w:val="0"/>
          <w:szCs w:val="22"/>
        </w:rPr>
        <w:t xml:space="preserve">           </w:t>
      </w:r>
      <w:r w:rsidR="002C0D9E" w:rsidRPr="00B65C1A">
        <w:rPr>
          <w:rFonts w:ascii="Arial" w:hAnsi="Arial" w:cs="Arial"/>
          <w:i w:val="0"/>
          <w:szCs w:val="22"/>
        </w:rPr>
        <w:t>,</w:t>
      </w:r>
      <w:r w:rsidR="00717B88" w:rsidRPr="00B65C1A">
        <w:rPr>
          <w:rFonts w:ascii="Arial" w:hAnsi="Arial" w:cs="Arial"/>
          <w:i w:val="0"/>
          <w:szCs w:val="22"/>
        </w:rPr>
        <w:t xml:space="preserve"> </w:t>
      </w:r>
      <w:r w:rsidRPr="00B65C1A">
        <w:rPr>
          <w:rFonts w:ascii="Arial" w:hAnsi="Arial" w:cs="Arial"/>
          <w:i w:val="0"/>
          <w:szCs w:val="22"/>
        </w:rPr>
        <w:t>el qual actua en representació de</w:t>
      </w:r>
      <w:r w:rsidR="00716316" w:rsidRPr="00B65C1A">
        <w:rPr>
          <w:rFonts w:ascii="Arial" w:hAnsi="Arial" w:cs="Arial"/>
          <w:i w:val="0"/>
          <w:szCs w:val="22"/>
        </w:rPr>
        <w:t xml:space="preserve"> </w:t>
      </w:r>
      <w:r w:rsidR="002C0D9E" w:rsidRPr="00B65C1A">
        <w:rPr>
          <w:rFonts w:ascii="Arial" w:hAnsi="Arial" w:cs="Arial"/>
          <w:i w:val="0"/>
          <w:szCs w:val="22"/>
        </w:rPr>
        <w:t>l</w:t>
      </w:r>
      <w:r w:rsidR="00716316" w:rsidRPr="00B65C1A">
        <w:rPr>
          <w:rFonts w:ascii="Arial" w:hAnsi="Arial" w:cs="Arial"/>
          <w:i w:val="0"/>
          <w:szCs w:val="22"/>
        </w:rPr>
        <w:t xml:space="preserve">’empresa </w:t>
      </w:r>
      <w:r w:rsidR="00B65C1A" w:rsidRPr="00B65C1A">
        <w:rPr>
          <w:rFonts w:ascii="Arial" w:hAnsi="Arial" w:cs="Arial"/>
          <w:b/>
          <w:bCs/>
          <w:i w:val="0"/>
          <w:szCs w:val="22"/>
        </w:rPr>
        <w:t xml:space="preserve">SERVICIOS AUXILIARES ARENA </w:t>
      </w:r>
      <w:r w:rsidR="00B06541" w:rsidRPr="00B65C1A">
        <w:rPr>
          <w:rFonts w:ascii="Arial" w:hAnsi="Arial" w:cs="Arial"/>
          <w:b/>
          <w:bCs/>
          <w:i w:val="0"/>
          <w:szCs w:val="22"/>
        </w:rPr>
        <w:t>S</w:t>
      </w:r>
      <w:r w:rsidR="00A157B9" w:rsidRPr="00B65C1A">
        <w:rPr>
          <w:rFonts w:ascii="Arial" w:hAnsi="Arial" w:cs="Arial"/>
          <w:b/>
          <w:bCs/>
          <w:i w:val="0"/>
          <w:szCs w:val="22"/>
        </w:rPr>
        <w:t>L</w:t>
      </w:r>
      <w:r w:rsidRPr="00B65C1A">
        <w:rPr>
          <w:rFonts w:ascii="Arial" w:hAnsi="Arial" w:cs="Arial"/>
          <w:i w:val="0"/>
          <w:szCs w:val="22"/>
        </w:rPr>
        <w:t>, amb</w:t>
      </w:r>
      <w:r w:rsidR="007A4802" w:rsidRPr="00B65C1A">
        <w:rPr>
          <w:rFonts w:ascii="Arial" w:hAnsi="Arial" w:cs="Arial"/>
          <w:i w:val="0"/>
          <w:szCs w:val="22"/>
        </w:rPr>
        <w:t xml:space="preserve"> NIF </w:t>
      </w:r>
      <w:r w:rsidR="00A157B9" w:rsidRPr="00B65C1A">
        <w:rPr>
          <w:rFonts w:ascii="Arial" w:hAnsi="Arial" w:cs="Arial"/>
          <w:i w:val="0"/>
          <w:szCs w:val="22"/>
        </w:rPr>
        <w:t>B</w:t>
      </w:r>
      <w:r w:rsidR="00B65C1A" w:rsidRPr="00B65C1A">
        <w:rPr>
          <w:rFonts w:ascii="Arial" w:hAnsi="Arial" w:cs="Arial"/>
          <w:i w:val="0"/>
          <w:szCs w:val="22"/>
        </w:rPr>
        <w:t xml:space="preserve">55762025, amb domicili social al carrer </w:t>
      </w:r>
      <w:proofErr w:type="spellStart"/>
      <w:r w:rsidR="00B65C1A" w:rsidRPr="00B65C1A">
        <w:rPr>
          <w:rFonts w:ascii="Arial" w:hAnsi="Arial" w:cs="Arial"/>
          <w:i w:val="0"/>
          <w:szCs w:val="22"/>
        </w:rPr>
        <w:t>Espinach</w:t>
      </w:r>
      <w:proofErr w:type="spellEnd"/>
      <w:r w:rsidR="00B65C1A" w:rsidRPr="00B65C1A">
        <w:rPr>
          <w:rFonts w:ascii="Arial" w:hAnsi="Arial" w:cs="Arial"/>
          <w:i w:val="0"/>
          <w:szCs w:val="22"/>
        </w:rPr>
        <w:t xml:space="preserve">, 16 de Tarragona (43004), segons informació obrant al Registre Electrònic d’Empreses Licitadores i Classificades i Acta de Manifestacions, nº. 2.701, davant notari de Tarragona, </w:t>
      </w:r>
      <w:proofErr w:type="spellStart"/>
      <w:r w:rsidR="00B65C1A" w:rsidRPr="00B65C1A">
        <w:rPr>
          <w:rFonts w:ascii="Arial" w:hAnsi="Arial" w:cs="Arial"/>
          <w:i w:val="0"/>
          <w:szCs w:val="22"/>
        </w:rPr>
        <w:t>Sr.Miguel</w:t>
      </w:r>
      <w:proofErr w:type="spellEnd"/>
      <w:r w:rsidR="00B65C1A" w:rsidRPr="00B65C1A">
        <w:rPr>
          <w:rFonts w:ascii="Arial" w:hAnsi="Arial" w:cs="Arial"/>
          <w:i w:val="0"/>
          <w:szCs w:val="22"/>
        </w:rPr>
        <w:t xml:space="preserve"> Martínez </w:t>
      </w:r>
      <w:proofErr w:type="spellStart"/>
      <w:r w:rsidR="00B65C1A" w:rsidRPr="00B65C1A">
        <w:rPr>
          <w:rFonts w:ascii="Arial" w:hAnsi="Arial" w:cs="Arial"/>
          <w:i w:val="0"/>
          <w:szCs w:val="22"/>
        </w:rPr>
        <w:t>Socías</w:t>
      </w:r>
      <w:proofErr w:type="spellEnd"/>
      <w:r w:rsidR="00B65C1A" w:rsidRPr="00B65C1A">
        <w:rPr>
          <w:rFonts w:ascii="Arial" w:hAnsi="Arial" w:cs="Arial"/>
          <w:i w:val="0"/>
          <w:szCs w:val="22"/>
        </w:rPr>
        <w:t>.</w:t>
      </w:r>
    </w:p>
    <w:p w14:paraId="55B48692" w14:textId="42D49D07" w:rsidR="003913C7" w:rsidRPr="00B65C1A" w:rsidRDefault="003913C7" w:rsidP="00154273">
      <w:pPr>
        <w:pStyle w:val="Textoindependiente2"/>
        <w:rPr>
          <w:rFonts w:ascii="Arial" w:hAnsi="Arial" w:cs="Arial"/>
          <w:i w:val="0"/>
          <w:szCs w:val="22"/>
        </w:rPr>
      </w:pPr>
    </w:p>
    <w:p w14:paraId="099B8308" w14:textId="77777777" w:rsidR="003B0568" w:rsidRPr="00B65C1A" w:rsidRDefault="003B0568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>Ambdues parts es reconeixen competència i capacitat, mútuament per a formalitzar el present contracte.</w:t>
      </w:r>
    </w:p>
    <w:p w14:paraId="2DFE8447" w14:textId="77777777" w:rsidR="007A4802" w:rsidRPr="00B65C1A" w:rsidRDefault="007A4802" w:rsidP="00154273">
      <w:pPr>
        <w:pStyle w:val="Textoindependiente2"/>
        <w:rPr>
          <w:rFonts w:ascii="Arial" w:hAnsi="Arial" w:cs="Arial"/>
          <w:i w:val="0"/>
          <w:szCs w:val="22"/>
        </w:rPr>
      </w:pPr>
    </w:p>
    <w:p w14:paraId="18255E61" w14:textId="77777777" w:rsidR="007A4802" w:rsidRPr="00B65C1A" w:rsidRDefault="007A4802" w:rsidP="00154273">
      <w:pPr>
        <w:pStyle w:val="Ttulo1"/>
        <w:jc w:val="center"/>
        <w:rPr>
          <w:rFonts w:ascii="Arial" w:hAnsi="Arial" w:cs="Arial"/>
          <w:szCs w:val="22"/>
        </w:rPr>
      </w:pPr>
      <w:r w:rsidRPr="00B65C1A">
        <w:rPr>
          <w:rFonts w:ascii="Arial" w:hAnsi="Arial" w:cs="Arial"/>
          <w:szCs w:val="22"/>
        </w:rPr>
        <w:t>II – ANTECEDENTS ADMINISTRATI</w:t>
      </w:r>
      <w:r w:rsidR="003B0568" w:rsidRPr="00B65C1A">
        <w:rPr>
          <w:rFonts w:ascii="Arial" w:hAnsi="Arial" w:cs="Arial"/>
          <w:szCs w:val="22"/>
        </w:rPr>
        <w:t>US</w:t>
      </w:r>
    </w:p>
    <w:p w14:paraId="6CA266C2" w14:textId="77777777" w:rsidR="007A4802" w:rsidRPr="00B65C1A" w:rsidRDefault="007A4802" w:rsidP="00154273">
      <w:pPr>
        <w:jc w:val="both"/>
        <w:rPr>
          <w:rFonts w:ascii="Arial" w:hAnsi="Arial" w:cs="Arial"/>
          <w:sz w:val="22"/>
          <w:szCs w:val="22"/>
        </w:rPr>
      </w:pPr>
    </w:p>
    <w:p w14:paraId="00987FA8" w14:textId="3CC4D837" w:rsidR="0057638D" w:rsidRPr="00B65C1A" w:rsidRDefault="003B0568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 xml:space="preserve">PRIMER – </w:t>
      </w:r>
      <w:r w:rsidR="00B06541" w:rsidRPr="00B65C1A">
        <w:rPr>
          <w:rFonts w:ascii="Arial" w:hAnsi="Arial" w:cs="Arial"/>
          <w:i w:val="0"/>
          <w:szCs w:val="22"/>
        </w:rPr>
        <w:t xml:space="preserve">Per </w:t>
      </w:r>
      <w:r w:rsidR="00B65C1A" w:rsidRPr="00B65C1A">
        <w:rPr>
          <w:rFonts w:ascii="Arial" w:hAnsi="Arial" w:cs="Arial"/>
          <w:i w:val="0"/>
          <w:szCs w:val="22"/>
        </w:rPr>
        <w:t>resolució de presidència de data 16 de desembre de 2024,</w:t>
      </w:r>
      <w:r w:rsidR="00B06541" w:rsidRPr="00B65C1A">
        <w:rPr>
          <w:rFonts w:ascii="Arial" w:hAnsi="Arial" w:cs="Arial"/>
          <w:i w:val="0"/>
          <w:szCs w:val="22"/>
        </w:rPr>
        <w:t xml:space="preserve"> es va aprovar l’expedient per contractar, per procediment obert, subjecte a regulació harmonitzada, </w:t>
      </w:r>
      <w:r w:rsidR="00B65C1A" w:rsidRPr="00B65C1A">
        <w:rPr>
          <w:rFonts w:ascii="Arial" w:hAnsi="Arial" w:cs="Arial"/>
          <w:i w:val="0"/>
          <w:szCs w:val="22"/>
        </w:rPr>
        <w:t>el contracte del SERVEI DE SUPORT A LA CONSERGERIA, NETEJA, MUNTATGE I DESMUNTATGE, I PETITES TASQUES DE MANTENIMENT DE LES INSTAL·ACIONS ESPORTIVES MUNICIPALS (Serrallo-Sant Pere i Sant Pau-Campclar-</w:t>
      </w:r>
      <w:proofErr w:type="spellStart"/>
      <w:r w:rsidR="00B65C1A" w:rsidRPr="00B65C1A">
        <w:rPr>
          <w:rFonts w:ascii="Arial" w:hAnsi="Arial" w:cs="Arial"/>
          <w:i w:val="0"/>
          <w:szCs w:val="22"/>
        </w:rPr>
        <w:t>Riuclar</w:t>
      </w:r>
      <w:proofErr w:type="spellEnd"/>
      <w:r w:rsidR="00B65C1A" w:rsidRPr="00B65C1A">
        <w:rPr>
          <w:rFonts w:ascii="Arial" w:hAnsi="Arial" w:cs="Arial"/>
          <w:i w:val="0"/>
          <w:szCs w:val="22"/>
        </w:rPr>
        <w:t xml:space="preserve">-Palau d’Esports Catalunya), ABRIL 25 - MARÇ 26 </w:t>
      </w:r>
      <w:r w:rsidR="00B06541" w:rsidRPr="00B65C1A">
        <w:rPr>
          <w:rFonts w:ascii="Arial" w:hAnsi="Arial" w:cs="Arial"/>
          <w:i w:val="0"/>
          <w:szCs w:val="22"/>
        </w:rPr>
        <w:t>(Exp. 2024/</w:t>
      </w:r>
      <w:r w:rsidR="00B65C1A" w:rsidRPr="00B65C1A">
        <w:rPr>
          <w:rFonts w:ascii="Arial" w:hAnsi="Arial" w:cs="Arial"/>
          <w:i w:val="0"/>
          <w:szCs w:val="22"/>
        </w:rPr>
        <w:t>86</w:t>
      </w:r>
      <w:r w:rsidR="00B06541" w:rsidRPr="00B65C1A">
        <w:rPr>
          <w:rFonts w:ascii="Arial" w:hAnsi="Arial" w:cs="Arial"/>
          <w:i w:val="0"/>
          <w:szCs w:val="22"/>
        </w:rPr>
        <w:t>-EG626).</w:t>
      </w:r>
    </w:p>
    <w:p w14:paraId="79E66830" w14:textId="77777777" w:rsidR="00B06541" w:rsidRPr="00B65C1A" w:rsidRDefault="00B06541" w:rsidP="00154273">
      <w:pPr>
        <w:pStyle w:val="Textoindependiente2"/>
        <w:rPr>
          <w:rFonts w:ascii="Arial" w:hAnsi="Arial" w:cs="Arial"/>
          <w:szCs w:val="22"/>
        </w:rPr>
      </w:pPr>
    </w:p>
    <w:p w14:paraId="1A2A8D38" w14:textId="00CF1E0C" w:rsidR="00A157B9" w:rsidRDefault="009038C6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 xml:space="preserve">SEGON – </w:t>
      </w:r>
      <w:r w:rsidR="005F2FC3" w:rsidRPr="00B65C1A">
        <w:rPr>
          <w:rFonts w:ascii="Arial" w:hAnsi="Arial" w:cs="Arial"/>
          <w:i w:val="0"/>
          <w:szCs w:val="22"/>
        </w:rPr>
        <w:t xml:space="preserve">Per </w:t>
      </w:r>
      <w:r w:rsidR="00B65C1A">
        <w:rPr>
          <w:rFonts w:ascii="Arial" w:hAnsi="Arial" w:cs="Arial"/>
          <w:i w:val="0"/>
          <w:szCs w:val="22"/>
        </w:rPr>
        <w:t>resolució de presidència de data 19 de febrer de 2025, rectificada en data 20 de febrer de 2025</w:t>
      </w:r>
      <w:r w:rsidRPr="00B65C1A">
        <w:rPr>
          <w:rFonts w:ascii="Arial" w:hAnsi="Arial" w:cs="Arial"/>
          <w:i w:val="0"/>
          <w:szCs w:val="22"/>
        </w:rPr>
        <w:t>,</w:t>
      </w:r>
      <w:r w:rsidR="00027D1C" w:rsidRPr="00B65C1A">
        <w:rPr>
          <w:rFonts w:ascii="Arial" w:hAnsi="Arial" w:cs="Arial"/>
          <w:i w:val="0"/>
          <w:szCs w:val="22"/>
        </w:rPr>
        <w:t xml:space="preserve"> </w:t>
      </w:r>
      <w:r w:rsidRPr="00B65C1A">
        <w:rPr>
          <w:rFonts w:ascii="Arial" w:hAnsi="Arial" w:cs="Arial"/>
          <w:i w:val="0"/>
          <w:szCs w:val="22"/>
        </w:rPr>
        <w:t xml:space="preserve">es va adjudicar </w:t>
      </w:r>
      <w:r w:rsidR="00EE2C24" w:rsidRPr="00B65C1A">
        <w:rPr>
          <w:rFonts w:ascii="Arial" w:hAnsi="Arial" w:cs="Arial"/>
          <w:i w:val="0"/>
          <w:szCs w:val="22"/>
        </w:rPr>
        <w:t xml:space="preserve">el </w:t>
      </w:r>
      <w:r w:rsidR="00902D48" w:rsidRPr="00B65C1A">
        <w:rPr>
          <w:rFonts w:ascii="Arial" w:hAnsi="Arial" w:cs="Arial"/>
          <w:i w:val="0"/>
          <w:szCs w:val="22"/>
        </w:rPr>
        <w:t>c</w:t>
      </w:r>
      <w:r w:rsidR="00DF4D02" w:rsidRPr="00B65C1A">
        <w:rPr>
          <w:rFonts w:ascii="Arial" w:hAnsi="Arial" w:cs="Arial"/>
          <w:i w:val="0"/>
          <w:szCs w:val="22"/>
        </w:rPr>
        <w:t xml:space="preserve">ontracte </w:t>
      </w:r>
      <w:r w:rsidR="00B0702C" w:rsidRPr="00B65C1A">
        <w:rPr>
          <w:rFonts w:ascii="Arial" w:hAnsi="Arial" w:cs="Arial"/>
          <w:i w:val="0"/>
          <w:szCs w:val="22"/>
        </w:rPr>
        <w:t>a</w:t>
      </w:r>
      <w:r w:rsidR="007E5407" w:rsidRPr="00B65C1A">
        <w:rPr>
          <w:rFonts w:ascii="Arial" w:hAnsi="Arial" w:cs="Arial"/>
          <w:i w:val="0"/>
          <w:szCs w:val="22"/>
        </w:rPr>
        <w:t xml:space="preserve"> </w:t>
      </w:r>
      <w:r w:rsidR="00DF4D02" w:rsidRPr="00B65C1A">
        <w:rPr>
          <w:rFonts w:ascii="Arial" w:hAnsi="Arial" w:cs="Arial"/>
          <w:i w:val="0"/>
          <w:szCs w:val="22"/>
        </w:rPr>
        <w:t>l</w:t>
      </w:r>
      <w:r w:rsidR="007E5407" w:rsidRPr="00B65C1A">
        <w:rPr>
          <w:rFonts w:ascii="Arial" w:hAnsi="Arial" w:cs="Arial"/>
          <w:i w:val="0"/>
          <w:szCs w:val="22"/>
        </w:rPr>
        <w:t xml:space="preserve">’empresa </w:t>
      </w:r>
      <w:r w:rsidR="00B65C1A">
        <w:rPr>
          <w:rFonts w:ascii="Arial" w:hAnsi="Arial" w:cs="Arial"/>
          <w:b/>
          <w:bCs/>
          <w:i w:val="0"/>
          <w:szCs w:val="22"/>
        </w:rPr>
        <w:t>SERVICIOS AUXILIARES ARENA SL</w:t>
      </w:r>
      <w:r w:rsidR="00B06541" w:rsidRPr="00B65C1A">
        <w:rPr>
          <w:rFonts w:ascii="Arial" w:hAnsi="Arial" w:cs="Arial"/>
          <w:i w:val="0"/>
          <w:szCs w:val="22"/>
        </w:rPr>
        <w:t xml:space="preserve">, </w:t>
      </w:r>
      <w:r w:rsidR="00E602F6" w:rsidRPr="00B65C1A">
        <w:rPr>
          <w:rFonts w:ascii="Arial" w:hAnsi="Arial" w:cs="Arial"/>
          <w:i w:val="0"/>
          <w:szCs w:val="22"/>
        </w:rPr>
        <w:t>per un import estimatiu màxim plurianual d</w:t>
      </w:r>
      <w:r w:rsidR="00A157B9" w:rsidRPr="00B65C1A">
        <w:rPr>
          <w:rFonts w:ascii="Arial" w:hAnsi="Arial" w:cs="Arial"/>
          <w:i w:val="0"/>
          <w:szCs w:val="22"/>
        </w:rPr>
        <w:t xml:space="preserve">e: </w:t>
      </w:r>
      <w:r w:rsidR="00B65C1A">
        <w:rPr>
          <w:rFonts w:ascii="Arial" w:hAnsi="Arial" w:cs="Arial"/>
          <w:i w:val="0"/>
          <w:szCs w:val="22"/>
        </w:rPr>
        <w:t>289</w:t>
      </w:r>
      <w:r w:rsidR="00A157B9" w:rsidRPr="00B65C1A">
        <w:rPr>
          <w:rFonts w:ascii="Arial" w:hAnsi="Arial" w:cs="Arial"/>
          <w:i w:val="0"/>
          <w:szCs w:val="22"/>
        </w:rPr>
        <w:t>.</w:t>
      </w:r>
      <w:r w:rsidR="00B65C1A">
        <w:rPr>
          <w:rFonts w:ascii="Arial" w:hAnsi="Arial" w:cs="Arial"/>
          <w:i w:val="0"/>
          <w:szCs w:val="22"/>
        </w:rPr>
        <w:t>079</w:t>
      </w:r>
      <w:r w:rsidR="00A157B9" w:rsidRPr="00B65C1A">
        <w:rPr>
          <w:rFonts w:ascii="Arial" w:hAnsi="Arial" w:cs="Arial"/>
          <w:i w:val="0"/>
          <w:szCs w:val="22"/>
        </w:rPr>
        <w:t>,</w:t>
      </w:r>
      <w:r w:rsidR="00B65C1A">
        <w:rPr>
          <w:rFonts w:ascii="Arial" w:hAnsi="Arial" w:cs="Arial"/>
          <w:i w:val="0"/>
          <w:szCs w:val="22"/>
        </w:rPr>
        <w:t>25</w:t>
      </w:r>
      <w:r w:rsidR="00B06541" w:rsidRPr="00B65C1A">
        <w:rPr>
          <w:rFonts w:ascii="Arial" w:hAnsi="Arial" w:cs="Arial"/>
          <w:i w:val="0"/>
          <w:szCs w:val="22"/>
        </w:rPr>
        <w:t xml:space="preserve"> euros</w:t>
      </w:r>
      <w:r w:rsidR="00E602F6" w:rsidRPr="00B65C1A">
        <w:rPr>
          <w:rFonts w:ascii="Arial" w:hAnsi="Arial" w:cs="Arial"/>
          <w:i w:val="0"/>
          <w:szCs w:val="22"/>
        </w:rPr>
        <w:t xml:space="preserve"> (BI: </w:t>
      </w:r>
      <w:r w:rsidR="00B65C1A">
        <w:rPr>
          <w:rFonts w:ascii="Arial" w:hAnsi="Arial" w:cs="Arial"/>
          <w:i w:val="0"/>
          <w:szCs w:val="22"/>
        </w:rPr>
        <w:t>238.908</w:t>
      </w:r>
      <w:r w:rsidR="00A157B9" w:rsidRPr="00B65C1A">
        <w:rPr>
          <w:rFonts w:ascii="Arial" w:hAnsi="Arial" w:cs="Arial"/>
          <w:i w:val="0"/>
          <w:szCs w:val="22"/>
        </w:rPr>
        <w:t>,</w:t>
      </w:r>
      <w:r w:rsidR="00B65C1A">
        <w:rPr>
          <w:rFonts w:ascii="Arial" w:hAnsi="Arial" w:cs="Arial"/>
          <w:i w:val="0"/>
          <w:szCs w:val="22"/>
        </w:rPr>
        <w:t>48</w:t>
      </w:r>
      <w:r w:rsidR="00A157B9" w:rsidRPr="00B65C1A">
        <w:rPr>
          <w:rFonts w:ascii="Arial" w:hAnsi="Arial" w:cs="Arial"/>
          <w:i w:val="0"/>
          <w:szCs w:val="22"/>
        </w:rPr>
        <w:t xml:space="preserve"> </w:t>
      </w:r>
      <w:r w:rsidR="00B06541" w:rsidRPr="00B65C1A">
        <w:rPr>
          <w:rFonts w:ascii="Arial" w:hAnsi="Arial" w:cs="Arial"/>
          <w:i w:val="0"/>
          <w:szCs w:val="22"/>
        </w:rPr>
        <w:t>euros</w:t>
      </w:r>
      <w:r w:rsidR="00E602F6" w:rsidRPr="00B65C1A">
        <w:rPr>
          <w:rFonts w:ascii="Arial" w:hAnsi="Arial" w:cs="Arial"/>
          <w:i w:val="0"/>
          <w:szCs w:val="22"/>
        </w:rPr>
        <w:t xml:space="preserve"> + IVA: </w:t>
      </w:r>
      <w:r w:rsidR="00B65C1A">
        <w:rPr>
          <w:rFonts w:ascii="Arial" w:hAnsi="Arial" w:cs="Arial"/>
          <w:i w:val="0"/>
          <w:szCs w:val="22"/>
        </w:rPr>
        <w:t>50</w:t>
      </w:r>
      <w:r w:rsidR="00E602F6" w:rsidRPr="00B65C1A">
        <w:rPr>
          <w:rFonts w:ascii="Arial" w:hAnsi="Arial" w:cs="Arial"/>
          <w:i w:val="0"/>
          <w:szCs w:val="22"/>
        </w:rPr>
        <w:t>.</w:t>
      </w:r>
      <w:r w:rsidR="00B65C1A">
        <w:rPr>
          <w:rFonts w:ascii="Arial" w:hAnsi="Arial" w:cs="Arial"/>
          <w:i w:val="0"/>
          <w:szCs w:val="22"/>
        </w:rPr>
        <w:t>170</w:t>
      </w:r>
      <w:r w:rsidR="00E602F6" w:rsidRPr="00B65C1A">
        <w:rPr>
          <w:rFonts w:ascii="Arial" w:hAnsi="Arial" w:cs="Arial"/>
          <w:i w:val="0"/>
          <w:szCs w:val="22"/>
        </w:rPr>
        <w:t>,</w:t>
      </w:r>
      <w:r w:rsidR="00B65C1A">
        <w:rPr>
          <w:rFonts w:ascii="Arial" w:hAnsi="Arial" w:cs="Arial"/>
          <w:i w:val="0"/>
          <w:szCs w:val="22"/>
        </w:rPr>
        <w:t>78</w:t>
      </w:r>
      <w:r w:rsidR="00E602F6" w:rsidRPr="00B65C1A">
        <w:rPr>
          <w:rFonts w:ascii="Arial" w:hAnsi="Arial" w:cs="Arial"/>
          <w:i w:val="0"/>
          <w:szCs w:val="22"/>
        </w:rPr>
        <w:t xml:space="preserve"> </w:t>
      </w:r>
      <w:r w:rsidR="00B06541" w:rsidRPr="00B65C1A">
        <w:rPr>
          <w:rFonts w:ascii="Arial" w:hAnsi="Arial" w:cs="Arial"/>
          <w:i w:val="0"/>
          <w:szCs w:val="22"/>
        </w:rPr>
        <w:t>euros</w:t>
      </w:r>
      <w:r w:rsidR="00E602F6" w:rsidRPr="00B65C1A">
        <w:rPr>
          <w:rFonts w:ascii="Arial" w:hAnsi="Arial" w:cs="Arial"/>
          <w:i w:val="0"/>
          <w:szCs w:val="22"/>
        </w:rPr>
        <w:t>), en funció del</w:t>
      </w:r>
      <w:r w:rsidR="00B65C1A">
        <w:rPr>
          <w:rFonts w:ascii="Arial" w:hAnsi="Arial" w:cs="Arial"/>
          <w:i w:val="0"/>
          <w:szCs w:val="22"/>
        </w:rPr>
        <w:t xml:space="preserve"> </w:t>
      </w:r>
      <w:r w:rsidR="00E602F6" w:rsidRPr="00B65C1A">
        <w:rPr>
          <w:rFonts w:ascii="Arial" w:hAnsi="Arial" w:cs="Arial"/>
          <w:i w:val="0"/>
          <w:szCs w:val="22"/>
        </w:rPr>
        <w:t>preu unitari de</w:t>
      </w:r>
      <w:r w:rsidR="00B65C1A">
        <w:rPr>
          <w:rFonts w:ascii="Arial" w:hAnsi="Arial" w:cs="Arial"/>
          <w:i w:val="0"/>
          <w:szCs w:val="22"/>
        </w:rPr>
        <w:t xml:space="preserve"> 14,95 €/HORA +IVA</w:t>
      </w:r>
      <w:r w:rsidR="00A157B9" w:rsidRPr="00B65C1A">
        <w:rPr>
          <w:rFonts w:ascii="Arial" w:hAnsi="Arial" w:cs="Arial"/>
          <w:i w:val="0"/>
          <w:szCs w:val="22"/>
        </w:rPr>
        <w:t>:</w:t>
      </w:r>
    </w:p>
    <w:p w14:paraId="0AE6D35B" w14:textId="77777777" w:rsidR="00B65C1A" w:rsidRPr="00B65C1A" w:rsidRDefault="00B65C1A" w:rsidP="00154273">
      <w:pPr>
        <w:pStyle w:val="Textoindependiente2"/>
        <w:rPr>
          <w:rFonts w:ascii="Arial" w:hAnsi="Arial" w:cs="Arial"/>
          <w:i w:val="0"/>
          <w:sz w:val="10"/>
          <w:szCs w:val="10"/>
        </w:rPr>
      </w:pPr>
    </w:p>
    <w:p w14:paraId="40D0E553" w14:textId="751C9419" w:rsidR="00651F8C" w:rsidRPr="00B65C1A" w:rsidRDefault="00B65C1A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5F7769">
        <w:rPr>
          <w:noProof/>
        </w:rPr>
        <w:drawing>
          <wp:inline distT="0" distB="0" distL="0" distR="0" wp14:anchorId="646A80BC" wp14:editId="738DD473">
            <wp:extent cx="5683885" cy="699929"/>
            <wp:effectExtent l="0" t="0" r="0" b="0"/>
            <wp:docPr id="2061413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6EFC" w14:textId="77777777" w:rsidR="00B65C1A" w:rsidRDefault="00B65C1A" w:rsidP="00154273">
      <w:pPr>
        <w:jc w:val="both"/>
        <w:rPr>
          <w:rFonts w:ascii="Arial" w:hAnsi="Arial" w:cs="Arial"/>
          <w:sz w:val="22"/>
          <w:szCs w:val="22"/>
        </w:rPr>
      </w:pPr>
    </w:p>
    <w:p w14:paraId="2D9C5835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6B87CC40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30097A1D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378EA7F9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78639012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3AD38FA2" w14:textId="77777777" w:rsidR="00154273" w:rsidRDefault="00154273" w:rsidP="00154273">
      <w:pPr>
        <w:jc w:val="both"/>
        <w:rPr>
          <w:rFonts w:ascii="Arial" w:hAnsi="Arial" w:cs="Arial"/>
          <w:sz w:val="22"/>
          <w:szCs w:val="22"/>
        </w:rPr>
      </w:pPr>
    </w:p>
    <w:p w14:paraId="15A3D39C" w14:textId="6CB3D75D" w:rsidR="00B65C1A" w:rsidRDefault="00B65C1A" w:rsidP="001542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Detall per instal·lacions:</w:t>
      </w:r>
    </w:p>
    <w:p w14:paraId="60412C15" w14:textId="35F8F019" w:rsidR="00B65C1A" w:rsidRPr="003168AD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3168AD">
        <w:rPr>
          <w:rFonts w:ascii="Arial" w:hAnsi="Arial" w:cs="Arial"/>
          <w:spacing w:val="-3"/>
          <w:sz w:val="20"/>
          <w:szCs w:val="20"/>
        </w:rPr>
        <w:t>El Serrallo</w:t>
      </w:r>
    </w:p>
    <w:p w14:paraId="3F451D7C" w14:textId="77777777" w:rsidR="00B65C1A" w:rsidRDefault="00B65C1A" w:rsidP="0015427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5F7769">
        <w:rPr>
          <w:noProof/>
        </w:rPr>
        <w:drawing>
          <wp:inline distT="0" distB="0" distL="0" distR="0" wp14:anchorId="19CE92D1" wp14:editId="24E3237C">
            <wp:extent cx="5149850" cy="746125"/>
            <wp:effectExtent l="0" t="0" r="0" b="0"/>
            <wp:docPr id="78134885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018D" w14:textId="77777777" w:rsidR="00B65C1A" w:rsidRDefault="00B65C1A" w:rsidP="00154273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780D6073" w14:textId="77777777" w:rsidR="00B65C1A" w:rsidRPr="003168AD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3168AD">
        <w:rPr>
          <w:rFonts w:ascii="Arial" w:hAnsi="Arial" w:cs="Arial"/>
          <w:spacing w:val="-3"/>
          <w:sz w:val="20"/>
          <w:szCs w:val="20"/>
        </w:rPr>
        <w:t>Sant Pere i Sant Pau</w:t>
      </w:r>
    </w:p>
    <w:p w14:paraId="343A2100" w14:textId="77777777" w:rsidR="00B65C1A" w:rsidRDefault="00B65C1A" w:rsidP="0015427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5F7769">
        <w:rPr>
          <w:noProof/>
        </w:rPr>
        <w:drawing>
          <wp:inline distT="0" distB="0" distL="0" distR="0" wp14:anchorId="38D5116E" wp14:editId="610A8A71">
            <wp:extent cx="5149850" cy="746125"/>
            <wp:effectExtent l="0" t="0" r="0" b="0"/>
            <wp:docPr id="13826655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D557" w14:textId="77777777" w:rsidR="00B65C1A" w:rsidRDefault="00B65C1A" w:rsidP="00154273">
      <w:pPr>
        <w:jc w:val="center"/>
        <w:rPr>
          <w:rFonts w:ascii="Arial" w:hAnsi="Arial" w:cs="Arial"/>
          <w:spacing w:val="-3"/>
          <w:sz w:val="22"/>
          <w:szCs w:val="22"/>
        </w:rPr>
      </w:pPr>
    </w:p>
    <w:p w14:paraId="61D54A5D" w14:textId="77777777" w:rsidR="00B65C1A" w:rsidRPr="003168AD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3168AD">
        <w:rPr>
          <w:rFonts w:ascii="Arial" w:hAnsi="Arial" w:cs="Arial"/>
          <w:spacing w:val="-3"/>
          <w:sz w:val="20"/>
          <w:szCs w:val="20"/>
        </w:rPr>
        <w:t>Pavelló Campclar</w:t>
      </w:r>
    </w:p>
    <w:p w14:paraId="4E92B0DE" w14:textId="77777777" w:rsidR="00B65C1A" w:rsidRDefault="00B65C1A" w:rsidP="0015427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5F7769">
        <w:rPr>
          <w:noProof/>
        </w:rPr>
        <w:drawing>
          <wp:inline distT="0" distB="0" distL="0" distR="0" wp14:anchorId="6C6DF6F3" wp14:editId="51A7C9AE">
            <wp:extent cx="5149850" cy="746125"/>
            <wp:effectExtent l="0" t="0" r="0" b="0"/>
            <wp:docPr id="182840229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21BE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</w:p>
    <w:p w14:paraId="235361D9" w14:textId="77777777" w:rsidR="00B65C1A" w:rsidRPr="003168AD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3168AD">
        <w:rPr>
          <w:rFonts w:ascii="Arial" w:hAnsi="Arial" w:cs="Arial"/>
          <w:spacing w:val="-3"/>
          <w:sz w:val="20"/>
          <w:szCs w:val="20"/>
        </w:rPr>
        <w:t>Pista atletisme Campclar</w:t>
      </w:r>
    </w:p>
    <w:p w14:paraId="50DD83FE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5F7769">
        <w:rPr>
          <w:noProof/>
        </w:rPr>
        <w:drawing>
          <wp:inline distT="0" distB="0" distL="0" distR="0" wp14:anchorId="2CF0E65D" wp14:editId="30C24292">
            <wp:extent cx="5149850" cy="746125"/>
            <wp:effectExtent l="0" t="0" r="0" b="0"/>
            <wp:docPr id="8967712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9006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</w:p>
    <w:p w14:paraId="522B0D78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proofErr w:type="spellStart"/>
      <w:r>
        <w:rPr>
          <w:rFonts w:ascii="Arial" w:hAnsi="Arial" w:cs="Arial"/>
          <w:spacing w:val="-3"/>
          <w:sz w:val="20"/>
          <w:szCs w:val="20"/>
        </w:rPr>
        <w:t>Riuclar</w:t>
      </w:r>
      <w:proofErr w:type="spellEnd"/>
    </w:p>
    <w:p w14:paraId="58B0A5E2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5F7769">
        <w:rPr>
          <w:noProof/>
        </w:rPr>
        <w:drawing>
          <wp:inline distT="0" distB="0" distL="0" distR="0" wp14:anchorId="2780AB24" wp14:editId="0E323E3A">
            <wp:extent cx="5149850" cy="746125"/>
            <wp:effectExtent l="0" t="0" r="0" b="0"/>
            <wp:docPr id="5449734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8C185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</w:p>
    <w:p w14:paraId="1584CCCF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Palau d’Esports Catalunya</w:t>
      </w:r>
    </w:p>
    <w:p w14:paraId="22B1CB3C" w14:textId="77777777" w:rsidR="00B65C1A" w:rsidRDefault="00B65C1A" w:rsidP="00154273">
      <w:pPr>
        <w:jc w:val="center"/>
        <w:rPr>
          <w:rFonts w:ascii="Arial" w:hAnsi="Arial" w:cs="Arial"/>
          <w:spacing w:val="-3"/>
          <w:sz w:val="20"/>
          <w:szCs w:val="20"/>
        </w:rPr>
      </w:pPr>
      <w:r w:rsidRPr="005F7769">
        <w:rPr>
          <w:noProof/>
        </w:rPr>
        <w:drawing>
          <wp:inline distT="0" distB="0" distL="0" distR="0" wp14:anchorId="3889E8C0" wp14:editId="1DB2D1A3">
            <wp:extent cx="5149850" cy="746125"/>
            <wp:effectExtent l="0" t="0" r="0" b="0"/>
            <wp:docPr id="113888427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27F7" w14:textId="77777777" w:rsidR="00B65C1A" w:rsidRDefault="00B65C1A" w:rsidP="00154273">
      <w:pPr>
        <w:jc w:val="both"/>
        <w:rPr>
          <w:rFonts w:ascii="Arial" w:hAnsi="Arial" w:cs="Arial"/>
          <w:sz w:val="22"/>
          <w:szCs w:val="22"/>
        </w:rPr>
      </w:pPr>
    </w:p>
    <w:p w14:paraId="52DA5FA2" w14:textId="5BAA9490" w:rsidR="00F44A5F" w:rsidRPr="00B65C1A" w:rsidRDefault="00F44A5F" w:rsidP="00154273">
      <w:pPr>
        <w:jc w:val="both"/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 xml:space="preserve">Amb les següents millores: </w:t>
      </w:r>
    </w:p>
    <w:p w14:paraId="1E93B381" w14:textId="77777777" w:rsidR="00F44A5F" w:rsidRPr="00B65C1A" w:rsidRDefault="00F44A5F" w:rsidP="001542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 xml:space="preserve"> </w:t>
      </w:r>
    </w:p>
    <w:p w14:paraId="6537CB01" w14:textId="77777777" w:rsidR="00B65C1A" w:rsidRDefault="00B65C1A" w:rsidP="00154273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22"/>
          <w:szCs w:val="22"/>
          <w:lang w:val="ca-ES"/>
        </w:rPr>
      </w:pPr>
      <w:r>
        <w:rPr>
          <w:rFonts w:ascii="Arial" w:hAnsi="Arial" w:cs="Arial"/>
          <w:i/>
          <w:iCs/>
          <w:sz w:val="22"/>
          <w:szCs w:val="22"/>
          <w:lang w:val="ca-ES"/>
        </w:rPr>
        <w:t xml:space="preserve">Una bossa de </w:t>
      </w:r>
      <w:r w:rsidRPr="00B65C1A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>200 hores anuals</w:t>
      </w:r>
      <w:r>
        <w:rPr>
          <w:rFonts w:ascii="Arial" w:hAnsi="Arial" w:cs="Arial"/>
          <w:i/>
          <w:iCs/>
          <w:sz w:val="22"/>
          <w:szCs w:val="22"/>
          <w:lang w:val="ca-ES"/>
        </w:rPr>
        <w:t xml:space="preserve"> a la prestació, sense cost pel PMET, per a eventualitats.</w:t>
      </w:r>
    </w:p>
    <w:p w14:paraId="37ED65FD" w14:textId="0C25EB13" w:rsidR="00B65C1A" w:rsidRDefault="00B65C1A" w:rsidP="00154273">
      <w:pPr>
        <w:pStyle w:val="Prrafodelista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  <w:sz w:val="22"/>
          <w:szCs w:val="22"/>
          <w:lang w:val="ca-ES"/>
        </w:rPr>
      </w:pPr>
      <w:r>
        <w:rPr>
          <w:rFonts w:ascii="Arial" w:hAnsi="Arial" w:cs="Arial"/>
          <w:i/>
          <w:iCs/>
          <w:sz w:val="22"/>
          <w:szCs w:val="22"/>
          <w:lang w:val="ca-ES"/>
        </w:rPr>
        <w:t xml:space="preserve">Temps de reacció davant incidències de personal (substitucions): </w:t>
      </w:r>
      <w:r w:rsidRPr="00B65C1A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>Menys de 30 minuts</w:t>
      </w:r>
      <w:r>
        <w:rPr>
          <w:rFonts w:ascii="Arial" w:hAnsi="Arial" w:cs="Arial"/>
          <w:i/>
          <w:iCs/>
          <w:sz w:val="22"/>
          <w:szCs w:val="22"/>
          <w:lang w:val="ca-ES"/>
        </w:rPr>
        <w:t>.</w:t>
      </w:r>
    </w:p>
    <w:p w14:paraId="0BFCE41F" w14:textId="77777777" w:rsidR="00E602F6" w:rsidRDefault="00E602F6" w:rsidP="00154273">
      <w:pPr>
        <w:pStyle w:val="Textoindependiente3"/>
        <w:rPr>
          <w:rFonts w:asciiTheme="minorBidi" w:hAnsiTheme="minorBidi" w:cstheme="minorBidi"/>
          <w:sz w:val="22"/>
          <w:szCs w:val="22"/>
          <w:highlight w:val="yellow"/>
        </w:rPr>
      </w:pPr>
    </w:p>
    <w:p w14:paraId="69AEDF9D" w14:textId="77777777" w:rsidR="00B65C1A" w:rsidRDefault="00B65C1A" w:rsidP="00154273">
      <w:pPr>
        <w:pStyle w:val="Textoindependiente3"/>
        <w:rPr>
          <w:rFonts w:asciiTheme="minorBidi" w:hAnsiTheme="minorBidi" w:cstheme="minorBidi"/>
          <w:sz w:val="22"/>
          <w:szCs w:val="22"/>
          <w:highlight w:val="yellow"/>
        </w:rPr>
      </w:pPr>
    </w:p>
    <w:p w14:paraId="55E57F68" w14:textId="77777777" w:rsidR="00B65C1A" w:rsidRPr="00B65C1A" w:rsidRDefault="00B65C1A" w:rsidP="00154273">
      <w:pPr>
        <w:pStyle w:val="Textoindependiente3"/>
        <w:rPr>
          <w:rFonts w:asciiTheme="minorBidi" w:hAnsiTheme="minorBidi" w:cstheme="minorBidi"/>
          <w:sz w:val="22"/>
          <w:szCs w:val="22"/>
          <w:highlight w:val="yellow"/>
        </w:rPr>
      </w:pPr>
    </w:p>
    <w:p w14:paraId="56961988" w14:textId="5CA19958" w:rsidR="007A4802" w:rsidRPr="00B65C1A" w:rsidRDefault="007A4802" w:rsidP="00154273">
      <w:pPr>
        <w:jc w:val="center"/>
        <w:rPr>
          <w:rFonts w:ascii="Arial" w:hAnsi="Arial" w:cs="Arial"/>
          <w:b/>
          <w:sz w:val="22"/>
          <w:szCs w:val="22"/>
        </w:rPr>
      </w:pPr>
      <w:r w:rsidRPr="00B65C1A">
        <w:rPr>
          <w:rFonts w:ascii="Arial" w:hAnsi="Arial" w:cs="Arial"/>
          <w:b/>
          <w:sz w:val="22"/>
          <w:szCs w:val="22"/>
        </w:rPr>
        <w:t xml:space="preserve">III – </w:t>
      </w:r>
      <w:r w:rsidR="00794EC9" w:rsidRPr="00B65C1A">
        <w:rPr>
          <w:rFonts w:ascii="Arial" w:hAnsi="Arial" w:cs="Arial"/>
          <w:b/>
          <w:sz w:val="22"/>
          <w:szCs w:val="22"/>
        </w:rPr>
        <w:t>CLÀUSULES DEL CONTRACTE</w:t>
      </w:r>
    </w:p>
    <w:p w14:paraId="575E6A05" w14:textId="77777777" w:rsidR="007A4802" w:rsidRPr="00B65C1A" w:rsidRDefault="007A4802" w:rsidP="00154273">
      <w:pPr>
        <w:ind w:left="710"/>
        <w:jc w:val="both"/>
        <w:rPr>
          <w:rFonts w:ascii="Arial" w:hAnsi="Arial" w:cs="Arial"/>
          <w:sz w:val="22"/>
          <w:szCs w:val="22"/>
        </w:rPr>
      </w:pPr>
    </w:p>
    <w:p w14:paraId="5C162612" w14:textId="70223F9F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 xml:space="preserve">PRIMERA – En aquest acte, </w:t>
      </w:r>
      <w:r w:rsidR="00E602F6" w:rsidRPr="00B65C1A">
        <w:rPr>
          <w:rFonts w:ascii="Arial" w:hAnsi="Arial"/>
          <w:color w:val="auto"/>
          <w:szCs w:val="22"/>
        </w:rPr>
        <w:t xml:space="preserve">el </w:t>
      </w:r>
      <w:r w:rsidRPr="00B65C1A">
        <w:rPr>
          <w:rFonts w:ascii="Arial" w:hAnsi="Arial"/>
          <w:color w:val="auto"/>
          <w:szCs w:val="22"/>
        </w:rPr>
        <w:t xml:space="preserve">president del Patronat Municipal d’Esports de Tarragona i el representant de l’entitat adjudicatària, formalitzen el contracte de referència obligant-se al seu fidel i exacte compliment i a la </w:t>
      </w:r>
      <w:r w:rsidR="00657962" w:rsidRPr="00B65C1A">
        <w:rPr>
          <w:rFonts w:ascii="Arial" w:hAnsi="Arial"/>
          <w:color w:val="auto"/>
          <w:szCs w:val="22"/>
        </w:rPr>
        <w:t xml:space="preserve">realització de l’esmentat </w:t>
      </w:r>
      <w:r w:rsidR="00F2384A" w:rsidRPr="00B65C1A">
        <w:rPr>
          <w:rFonts w:ascii="Arial" w:hAnsi="Arial"/>
          <w:color w:val="auto"/>
          <w:szCs w:val="22"/>
        </w:rPr>
        <w:t>servei</w:t>
      </w:r>
      <w:r w:rsidR="00657962" w:rsidRPr="00B65C1A">
        <w:rPr>
          <w:rFonts w:ascii="Arial" w:hAnsi="Arial"/>
          <w:color w:val="auto"/>
          <w:szCs w:val="22"/>
        </w:rPr>
        <w:t xml:space="preserve"> </w:t>
      </w:r>
      <w:r w:rsidRPr="00B65C1A">
        <w:rPr>
          <w:rFonts w:ascii="Arial" w:hAnsi="Arial"/>
          <w:color w:val="auto"/>
          <w:szCs w:val="22"/>
        </w:rPr>
        <w:t>amb subjecció estricta al Plec de Clàusules jurídiques, tècniques, econòmiques i administratives que han regit l’adjudicació del procediment obert, i a les condicions acceptades a la seva oferta.</w:t>
      </w:r>
    </w:p>
    <w:p w14:paraId="58BF5BBA" w14:textId="77777777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402ECA95" w14:textId="79B3527D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SEGONA – La dura</w:t>
      </w:r>
      <w:r w:rsidR="00676375" w:rsidRPr="00B65C1A">
        <w:rPr>
          <w:rFonts w:ascii="Arial" w:hAnsi="Arial"/>
          <w:color w:val="auto"/>
          <w:szCs w:val="22"/>
        </w:rPr>
        <w:t xml:space="preserve">da del present contracte </w:t>
      </w:r>
      <w:r w:rsidR="00657962" w:rsidRPr="00B65C1A">
        <w:rPr>
          <w:rFonts w:ascii="Arial" w:hAnsi="Arial"/>
          <w:color w:val="auto"/>
          <w:szCs w:val="22"/>
        </w:rPr>
        <w:t xml:space="preserve">s’estén </w:t>
      </w:r>
      <w:r w:rsidR="00027D1C" w:rsidRPr="00B65C1A">
        <w:rPr>
          <w:rFonts w:ascii="Arial" w:hAnsi="Arial"/>
          <w:color w:val="auto"/>
          <w:szCs w:val="22"/>
        </w:rPr>
        <w:t xml:space="preserve">per un període </w:t>
      </w:r>
      <w:r w:rsidR="00E602F6" w:rsidRPr="00B65C1A">
        <w:rPr>
          <w:rFonts w:ascii="Arial" w:hAnsi="Arial"/>
          <w:color w:val="auto"/>
          <w:szCs w:val="22"/>
        </w:rPr>
        <w:t>comprès entre l’</w:t>
      </w:r>
      <w:r w:rsidR="00E602F6" w:rsidRPr="00B65C1A">
        <w:rPr>
          <w:rFonts w:ascii="Arial" w:hAnsi="Arial"/>
          <w:b/>
          <w:bCs/>
          <w:color w:val="auto"/>
          <w:szCs w:val="22"/>
        </w:rPr>
        <w:t>1 d’</w:t>
      </w:r>
      <w:r w:rsidR="00236FE4">
        <w:rPr>
          <w:rFonts w:ascii="Arial" w:hAnsi="Arial"/>
          <w:b/>
          <w:bCs/>
          <w:color w:val="auto"/>
          <w:szCs w:val="22"/>
        </w:rPr>
        <w:t xml:space="preserve">abril de 2025 </w:t>
      </w:r>
      <w:r w:rsidR="00E602F6" w:rsidRPr="00B65C1A">
        <w:rPr>
          <w:rFonts w:ascii="Arial" w:hAnsi="Arial"/>
          <w:b/>
          <w:bCs/>
          <w:color w:val="auto"/>
          <w:szCs w:val="22"/>
        </w:rPr>
        <w:t>i el 3</w:t>
      </w:r>
      <w:r w:rsidR="00236FE4">
        <w:rPr>
          <w:rFonts w:ascii="Arial" w:hAnsi="Arial"/>
          <w:b/>
          <w:bCs/>
          <w:color w:val="auto"/>
          <w:szCs w:val="22"/>
        </w:rPr>
        <w:t>1</w:t>
      </w:r>
      <w:r w:rsidR="00E602F6" w:rsidRPr="00B65C1A">
        <w:rPr>
          <w:rFonts w:ascii="Arial" w:hAnsi="Arial"/>
          <w:b/>
          <w:bCs/>
          <w:color w:val="auto"/>
          <w:szCs w:val="22"/>
        </w:rPr>
        <w:t xml:space="preserve"> de </w:t>
      </w:r>
      <w:r w:rsidR="00236FE4">
        <w:rPr>
          <w:rFonts w:ascii="Arial" w:hAnsi="Arial"/>
          <w:b/>
          <w:bCs/>
          <w:color w:val="auto"/>
          <w:szCs w:val="22"/>
        </w:rPr>
        <w:t xml:space="preserve">març </w:t>
      </w:r>
      <w:r w:rsidR="00E602F6" w:rsidRPr="00B65C1A">
        <w:rPr>
          <w:rFonts w:ascii="Arial" w:hAnsi="Arial"/>
          <w:b/>
          <w:bCs/>
          <w:color w:val="auto"/>
          <w:szCs w:val="22"/>
        </w:rPr>
        <w:t>de 202</w:t>
      </w:r>
      <w:r w:rsidR="00121219" w:rsidRPr="00B65C1A">
        <w:rPr>
          <w:rFonts w:ascii="Arial" w:hAnsi="Arial"/>
          <w:b/>
          <w:bCs/>
          <w:color w:val="auto"/>
          <w:szCs w:val="22"/>
        </w:rPr>
        <w:t>6</w:t>
      </w:r>
      <w:r w:rsidR="00E602F6" w:rsidRPr="00B65C1A">
        <w:rPr>
          <w:rFonts w:ascii="Arial" w:hAnsi="Arial"/>
          <w:color w:val="auto"/>
          <w:szCs w:val="22"/>
        </w:rPr>
        <w:t xml:space="preserve">. </w:t>
      </w:r>
      <w:r w:rsidR="003C5B0D" w:rsidRPr="00B65C1A">
        <w:rPr>
          <w:rFonts w:ascii="Arial" w:hAnsi="Arial"/>
          <w:color w:val="auto"/>
          <w:szCs w:val="22"/>
        </w:rPr>
        <w:t xml:space="preserve">Es </w:t>
      </w:r>
      <w:r w:rsidR="00E602F6" w:rsidRPr="00B65C1A">
        <w:rPr>
          <w:rFonts w:ascii="Arial" w:hAnsi="Arial"/>
          <w:color w:val="auto"/>
          <w:szCs w:val="22"/>
        </w:rPr>
        <w:t>contempl</w:t>
      </w:r>
      <w:r w:rsidR="00236FE4">
        <w:rPr>
          <w:rFonts w:ascii="Arial" w:hAnsi="Arial"/>
          <w:color w:val="auto"/>
          <w:szCs w:val="22"/>
        </w:rPr>
        <w:t>a</w:t>
      </w:r>
      <w:r w:rsidR="00121219" w:rsidRPr="00B65C1A">
        <w:rPr>
          <w:rFonts w:ascii="Arial" w:hAnsi="Arial"/>
          <w:color w:val="auto"/>
          <w:szCs w:val="22"/>
        </w:rPr>
        <w:t xml:space="preserve"> </w:t>
      </w:r>
      <w:r w:rsidR="00236FE4">
        <w:rPr>
          <w:rFonts w:ascii="Arial" w:hAnsi="Arial"/>
          <w:color w:val="auto"/>
          <w:szCs w:val="22"/>
        </w:rPr>
        <w:t xml:space="preserve">una </w:t>
      </w:r>
      <w:r w:rsidR="00121219" w:rsidRPr="00B65C1A">
        <w:rPr>
          <w:rFonts w:ascii="Arial" w:hAnsi="Arial"/>
          <w:color w:val="auto"/>
          <w:szCs w:val="22"/>
        </w:rPr>
        <w:t>possible pròrrog</w:t>
      </w:r>
      <w:r w:rsidR="00236FE4">
        <w:rPr>
          <w:rFonts w:ascii="Arial" w:hAnsi="Arial"/>
          <w:color w:val="auto"/>
          <w:szCs w:val="22"/>
        </w:rPr>
        <w:t>a</w:t>
      </w:r>
      <w:r w:rsidR="00121219" w:rsidRPr="00B65C1A">
        <w:rPr>
          <w:rFonts w:ascii="Arial" w:hAnsi="Arial"/>
          <w:color w:val="auto"/>
          <w:szCs w:val="22"/>
        </w:rPr>
        <w:t xml:space="preserve"> d</w:t>
      </w:r>
      <w:r w:rsidR="003C5B0D" w:rsidRPr="00B65C1A">
        <w:rPr>
          <w:rFonts w:ascii="Arial" w:hAnsi="Arial"/>
          <w:color w:val="auto"/>
          <w:szCs w:val="22"/>
        </w:rPr>
        <w:t>’un màxim d</w:t>
      </w:r>
      <w:r w:rsidR="00236FE4">
        <w:rPr>
          <w:rFonts w:ascii="Arial" w:hAnsi="Arial"/>
          <w:color w:val="auto"/>
          <w:szCs w:val="22"/>
        </w:rPr>
        <w:t>e 9 mesos</w:t>
      </w:r>
      <w:r w:rsidR="00D25EC4" w:rsidRPr="00B65C1A">
        <w:rPr>
          <w:rFonts w:ascii="Arial" w:hAnsi="Arial"/>
          <w:color w:val="auto"/>
          <w:szCs w:val="22"/>
        </w:rPr>
        <w:t>.</w:t>
      </w:r>
    </w:p>
    <w:p w14:paraId="5E1E9210" w14:textId="77777777" w:rsidR="0057638D" w:rsidRPr="00B65C1A" w:rsidRDefault="0057638D" w:rsidP="00154273">
      <w:pPr>
        <w:rPr>
          <w:rFonts w:ascii="Arial" w:hAnsi="Arial" w:cs="Arial"/>
          <w:sz w:val="22"/>
          <w:szCs w:val="22"/>
        </w:rPr>
      </w:pPr>
    </w:p>
    <w:p w14:paraId="53A96897" w14:textId="35A0A543" w:rsidR="005F2FC3" w:rsidRPr="00B65C1A" w:rsidRDefault="005F2FC3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TERCERA – La forma de pagament serà la que preveu la clàusula 3</w:t>
      </w:r>
      <w:r w:rsidR="00236FE4">
        <w:rPr>
          <w:rFonts w:ascii="Arial" w:hAnsi="Arial"/>
          <w:color w:val="auto"/>
          <w:szCs w:val="22"/>
        </w:rPr>
        <w:t>7</w:t>
      </w:r>
      <w:r w:rsidRPr="00B65C1A">
        <w:rPr>
          <w:rFonts w:ascii="Arial" w:hAnsi="Arial"/>
          <w:color w:val="auto"/>
          <w:szCs w:val="22"/>
        </w:rPr>
        <w:t xml:space="preserve"> de l’Annex 1 del PCA, en base al que estableix l’article 198 de la LCSP.</w:t>
      </w:r>
    </w:p>
    <w:p w14:paraId="53C6222A" w14:textId="77777777" w:rsidR="003C5B0D" w:rsidRPr="00B65C1A" w:rsidRDefault="003C5B0D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5F8034FC" w14:textId="77777777" w:rsidR="00236FE4" w:rsidRPr="00236FE4" w:rsidRDefault="005F2FC3" w:rsidP="00154273">
      <w:pPr>
        <w:pStyle w:val="Sangra3detindependiente"/>
        <w:ind w:left="0"/>
        <w:rPr>
          <w:rFonts w:ascii="Arial" w:hAnsi="Arial"/>
          <w:i/>
          <w:iCs/>
          <w:color w:val="auto"/>
          <w:szCs w:val="22"/>
        </w:rPr>
      </w:pPr>
      <w:r w:rsidRPr="00236FE4">
        <w:rPr>
          <w:rFonts w:ascii="Arial" w:hAnsi="Arial"/>
          <w:i/>
          <w:iCs/>
          <w:color w:val="auto"/>
          <w:szCs w:val="22"/>
        </w:rPr>
        <w:t>“</w:t>
      </w:r>
      <w:r w:rsidR="00236FE4" w:rsidRPr="00236FE4">
        <w:rPr>
          <w:rFonts w:ascii="Arial" w:hAnsi="Arial"/>
          <w:i/>
          <w:iCs/>
          <w:color w:val="auto"/>
          <w:szCs w:val="22"/>
        </w:rPr>
        <w:t>Factura a mes vençut. Es facturaran les hores de prestació de servei realment executades, per a la seva tramitació.</w:t>
      </w:r>
    </w:p>
    <w:p w14:paraId="547D928B" w14:textId="77777777" w:rsidR="00236FE4" w:rsidRPr="00236FE4" w:rsidRDefault="00236FE4" w:rsidP="00154273">
      <w:pPr>
        <w:pStyle w:val="Sangra3detindependiente"/>
        <w:ind w:left="0"/>
        <w:rPr>
          <w:rFonts w:ascii="Arial" w:hAnsi="Arial"/>
          <w:i/>
          <w:iCs/>
          <w:color w:val="auto"/>
          <w:szCs w:val="22"/>
        </w:rPr>
      </w:pPr>
    </w:p>
    <w:p w14:paraId="1296475D" w14:textId="762B2FF2" w:rsidR="005F2FC3" w:rsidRPr="00236FE4" w:rsidRDefault="00236FE4" w:rsidP="00154273">
      <w:pPr>
        <w:pStyle w:val="Sangra3detindependiente"/>
        <w:ind w:left="0"/>
        <w:rPr>
          <w:rFonts w:ascii="Arial" w:hAnsi="Arial"/>
          <w:i/>
          <w:iCs/>
          <w:color w:val="auto"/>
          <w:szCs w:val="22"/>
        </w:rPr>
      </w:pPr>
      <w:r w:rsidRPr="00236FE4">
        <w:rPr>
          <w:rFonts w:ascii="Arial" w:hAnsi="Arial"/>
          <w:i/>
          <w:iCs/>
          <w:color w:val="auto"/>
          <w:szCs w:val="22"/>
        </w:rPr>
        <w:t>Tot segons els criteris de facturació que té establerts aquest Patronat, d’acord amb allò que s’estipula a la llei 25/2013, de 27 de desembre, d’impuls de la factura electrònica i creació del registre comptable de factures del Sector Públic. En tot cas, caldrà que acompanyi a la factura certificació vigent de trobar-se al corrent de les obligacions amb la TGSS i la AEAT</w:t>
      </w:r>
      <w:r w:rsidR="003C5B0D" w:rsidRPr="00236FE4">
        <w:rPr>
          <w:rFonts w:ascii="Arial" w:hAnsi="Arial"/>
          <w:i/>
          <w:iCs/>
          <w:color w:val="auto"/>
          <w:szCs w:val="22"/>
        </w:rPr>
        <w:t>.</w:t>
      </w:r>
      <w:r w:rsidR="005F2FC3" w:rsidRPr="00236FE4">
        <w:rPr>
          <w:rFonts w:ascii="Arial" w:hAnsi="Arial"/>
          <w:i/>
          <w:iCs/>
          <w:color w:val="auto"/>
          <w:szCs w:val="22"/>
        </w:rPr>
        <w:t>”</w:t>
      </w:r>
    </w:p>
    <w:p w14:paraId="48F5B91E" w14:textId="77777777" w:rsidR="005F2FC3" w:rsidRPr="00B65C1A" w:rsidRDefault="005F2FC3" w:rsidP="00154273">
      <w:pPr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7E583B1B" w14:textId="4D47B527" w:rsidR="00121219" w:rsidRPr="00B65C1A" w:rsidRDefault="005F2FC3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 xml:space="preserve">QUARTA – </w:t>
      </w:r>
      <w:r w:rsidR="00121219" w:rsidRPr="00B65C1A">
        <w:rPr>
          <w:rFonts w:ascii="Arial" w:hAnsi="Arial"/>
          <w:color w:val="auto"/>
          <w:szCs w:val="22"/>
        </w:rPr>
        <w:t xml:space="preserve">La garantia definitiva ha estat constituïda mitjançant </w:t>
      </w:r>
      <w:r w:rsidR="00236FE4">
        <w:rPr>
          <w:rFonts w:ascii="Arial" w:hAnsi="Arial"/>
          <w:color w:val="auto"/>
          <w:szCs w:val="22"/>
        </w:rPr>
        <w:t xml:space="preserve">Certificat d’Assegurança de la </w:t>
      </w:r>
      <w:proofErr w:type="spellStart"/>
      <w:r w:rsidR="00236FE4">
        <w:rPr>
          <w:rFonts w:ascii="Arial" w:hAnsi="Arial"/>
          <w:color w:val="auto"/>
          <w:szCs w:val="22"/>
        </w:rPr>
        <w:t>Compañía</w:t>
      </w:r>
      <w:proofErr w:type="spellEnd"/>
      <w:r w:rsidR="00236FE4">
        <w:rPr>
          <w:rFonts w:ascii="Arial" w:hAnsi="Arial"/>
          <w:color w:val="auto"/>
          <w:szCs w:val="22"/>
        </w:rPr>
        <w:t xml:space="preserve"> Española de Seguros de Crédito a la </w:t>
      </w:r>
      <w:proofErr w:type="spellStart"/>
      <w:r w:rsidR="00236FE4">
        <w:rPr>
          <w:rFonts w:ascii="Arial" w:hAnsi="Arial"/>
          <w:color w:val="auto"/>
          <w:szCs w:val="22"/>
        </w:rPr>
        <w:t>Exportación</w:t>
      </w:r>
      <w:proofErr w:type="spellEnd"/>
      <w:r w:rsidR="00236FE4">
        <w:rPr>
          <w:rFonts w:ascii="Arial" w:hAnsi="Arial"/>
          <w:color w:val="auto"/>
          <w:szCs w:val="22"/>
        </w:rPr>
        <w:t xml:space="preserve">, SA. </w:t>
      </w:r>
      <w:proofErr w:type="spellStart"/>
      <w:r w:rsidR="00236FE4">
        <w:rPr>
          <w:rFonts w:ascii="Arial" w:hAnsi="Arial"/>
          <w:color w:val="auto"/>
          <w:szCs w:val="22"/>
        </w:rPr>
        <w:t>Cía</w:t>
      </w:r>
      <w:proofErr w:type="spellEnd"/>
      <w:r w:rsidR="00236FE4">
        <w:rPr>
          <w:rFonts w:ascii="Arial" w:hAnsi="Arial"/>
          <w:color w:val="auto"/>
          <w:szCs w:val="22"/>
        </w:rPr>
        <w:t xml:space="preserve"> de Seguros y Reaseguros, SME, nº. 2025/74122 (pòlissa 1013185)</w:t>
      </w:r>
      <w:r w:rsidR="0050708A" w:rsidRPr="00B65C1A">
        <w:rPr>
          <w:rFonts w:ascii="Arial" w:hAnsi="Arial"/>
          <w:color w:val="auto"/>
          <w:szCs w:val="22"/>
        </w:rPr>
        <w:t xml:space="preserve"> per</w:t>
      </w:r>
      <w:r w:rsidR="00121219" w:rsidRPr="00B65C1A">
        <w:rPr>
          <w:rFonts w:ascii="Arial" w:hAnsi="Arial"/>
          <w:color w:val="auto"/>
          <w:szCs w:val="22"/>
        </w:rPr>
        <w:t xml:space="preserve"> l’import </w:t>
      </w:r>
      <w:r w:rsidR="0050708A" w:rsidRPr="00B65C1A">
        <w:rPr>
          <w:rFonts w:ascii="Arial" w:hAnsi="Arial"/>
          <w:color w:val="auto"/>
          <w:szCs w:val="22"/>
        </w:rPr>
        <w:t>d</w:t>
      </w:r>
      <w:r w:rsidR="00236FE4">
        <w:rPr>
          <w:rFonts w:ascii="Arial" w:hAnsi="Arial"/>
          <w:color w:val="auto"/>
          <w:szCs w:val="22"/>
        </w:rPr>
        <w:t>’</w:t>
      </w:r>
      <w:r w:rsidR="00236FE4">
        <w:rPr>
          <w:rFonts w:ascii="Arial" w:hAnsi="Arial"/>
          <w:b/>
          <w:bCs/>
          <w:color w:val="auto"/>
          <w:szCs w:val="22"/>
        </w:rPr>
        <w:t>11</w:t>
      </w:r>
      <w:r w:rsidR="007F32F9" w:rsidRPr="00B65C1A">
        <w:rPr>
          <w:rFonts w:ascii="Arial" w:hAnsi="Arial"/>
          <w:b/>
          <w:bCs/>
          <w:color w:val="auto"/>
          <w:szCs w:val="22"/>
        </w:rPr>
        <w:t>.</w:t>
      </w:r>
      <w:r w:rsidR="00236FE4">
        <w:rPr>
          <w:rFonts w:ascii="Arial" w:hAnsi="Arial"/>
          <w:b/>
          <w:bCs/>
          <w:color w:val="auto"/>
          <w:szCs w:val="22"/>
        </w:rPr>
        <w:t>985</w:t>
      </w:r>
      <w:r w:rsidR="007F32F9" w:rsidRPr="00B65C1A">
        <w:rPr>
          <w:rFonts w:ascii="Arial" w:hAnsi="Arial"/>
          <w:b/>
          <w:bCs/>
          <w:color w:val="auto"/>
          <w:szCs w:val="22"/>
        </w:rPr>
        <w:t>,</w:t>
      </w:r>
      <w:r w:rsidR="00236FE4">
        <w:rPr>
          <w:rFonts w:ascii="Arial" w:hAnsi="Arial"/>
          <w:b/>
          <w:bCs/>
          <w:color w:val="auto"/>
          <w:szCs w:val="22"/>
        </w:rPr>
        <w:t>38</w:t>
      </w:r>
      <w:r w:rsidR="007F32F9" w:rsidRPr="00B65C1A">
        <w:rPr>
          <w:rFonts w:ascii="Arial" w:hAnsi="Arial"/>
          <w:b/>
          <w:bCs/>
          <w:color w:val="auto"/>
          <w:szCs w:val="22"/>
        </w:rPr>
        <w:t xml:space="preserve"> €.</w:t>
      </w:r>
    </w:p>
    <w:p w14:paraId="53E77352" w14:textId="77777777" w:rsidR="00121219" w:rsidRPr="00B65C1A" w:rsidRDefault="0012121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1989575E" w14:textId="02E019A1" w:rsidR="005F2FC3" w:rsidRPr="00B65C1A" w:rsidRDefault="005F2FC3" w:rsidP="00154273">
      <w:pPr>
        <w:jc w:val="both"/>
        <w:rPr>
          <w:rFonts w:ascii="Arial" w:hAnsi="Arial" w:cs="Arial"/>
          <w:iCs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 xml:space="preserve">CINQUENA – </w:t>
      </w:r>
      <w:r w:rsidRPr="00B65C1A">
        <w:rPr>
          <w:rFonts w:ascii="Arial" w:hAnsi="Arial" w:cs="Arial"/>
          <w:iCs/>
          <w:sz w:val="22"/>
          <w:szCs w:val="22"/>
        </w:rPr>
        <w:t>Atenent les característiques i naturalesa del contracte no és necessari contemplar un termini de garantia posterior a l’acta de conformitat. Article 210.3 LCSP.</w:t>
      </w:r>
    </w:p>
    <w:p w14:paraId="4C6E68BE" w14:textId="77777777" w:rsidR="005F2FC3" w:rsidRPr="00B65C1A" w:rsidRDefault="005F2FC3" w:rsidP="00154273">
      <w:pPr>
        <w:jc w:val="both"/>
        <w:rPr>
          <w:rFonts w:ascii="Arial" w:hAnsi="Arial" w:cs="Arial"/>
          <w:sz w:val="22"/>
          <w:szCs w:val="22"/>
        </w:rPr>
      </w:pPr>
    </w:p>
    <w:p w14:paraId="39F6DF45" w14:textId="27C0DC2B" w:rsidR="005F2FC3" w:rsidRPr="00B65C1A" w:rsidRDefault="005F2FC3" w:rsidP="00154273">
      <w:pPr>
        <w:jc w:val="both"/>
        <w:rPr>
          <w:rFonts w:ascii="Arial" w:hAnsi="Arial" w:cs="Arial"/>
          <w:iCs/>
          <w:sz w:val="22"/>
          <w:szCs w:val="22"/>
        </w:rPr>
      </w:pPr>
      <w:r w:rsidRPr="00B65C1A">
        <w:rPr>
          <w:rFonts w:ascii="Arial" w:hAnsi="Arial" w:cs="Arial"/>
          <w:iCs/>
          <w:sz w:val="22"/>
          <w:szCs w:val="22"/>
        </w:rPr>
        <w:t>SISENA – Les condicions d’execució del contracte adjudicat estan regulades als Plecs de</w:t>
      </w:r>
      <w:r w:rsidR="00004AA5" w:rsidRPr="00B65C1A">
        <w:rPr>
          <w:rFonts w:ascii="Arial" w:hAnsi="Arial" w:cs="Arial"/>
          <w:iCs/>
          <w:sz w:val="22"/>
          <w:szCs w:val="22"/>
        </w:rPr>
        <w:t xml:space="preserve"> </w:t>
      </w:r>
      <w:r w:rsidRPr="00B65C1A">
        <w:rPr>
          <w:rFonts w:ascii="Arial" w:hAnsi="Arial" w:cs="Arial"/>
          <w:iCs/>
          <w:sz w:val="22"/>
          <w:szCs w:val="22"/>
        </w:rPr>
        <w:t>Clàusules (General, Annex i Tècnic) que regulen el procediment i en formen part integrant.</w:t>
      </w:r>
    </w:p>
    <w:p w14:paraId="07F816B1" w14:textId="77777777" w:rsidR="005F2FC3" w:rsidRPr="00B65C1A" w:rsidRDefault="005F2FC3" w:rsidP="00154273">
      <w:pPr>
        <w:jc w:val="both"/>
        <w:rPr>
          <w:rFonts w:ascii="Arial" w:hAnsi="Arial" w:cs="Arial"/>
          <w:iCs/>
          <w:sz w:val="22"/>
          <w:szCs w:val="22"/>
        </w:rPr>
      </w:pPr>
    </w:p>
    <w:p w14:paraId="713C6067" w14:textId="661B7A3A" w:rsidR="005F2FC3" w:rsidRPr="00B65C1A" w:rsidRDefault="00AD46FB" w:rsidP="00154273">
      <w:pPr>
        <w:jc w:val="both"/>
        <w:rPr>
          <w:rFonts w:ascii="Arial" w:hAnsi="Arial" w:cs="Arial"/>
          <w:iCs/>
          <w:sz w:val="22"/>
          <w:szCs w:val="22"/>
        </w:rPr>
      </w:pPr>
      <w:r w:rsidRPr="00B65C1A">
        <w:rPr>
          <w:rFonts w:ascii="Arial" w:hAnsi="Arial" w:cs="Arial"/>
          <w:iCs/>
          <w:sz w:val="22"/>
          <w:szCs w:val="22"/>
        </w:rPr>
        <w:t xml:space="preserve">SETENA – </w:t>
      </w:r>
      <w:r w:rsidR="007F32F9" w:rsidRPr="00B65C1A">
        <w:rPr>
          <w:rFonts w:ascii="Arial" w:hAnsi="Arial" w:cs="Arial"/>
          <w:iCs/>
          <w:sz w:val="22"/>
          <w:szCs w:val="22"/>
        </w:rPr>
        <w:t xml:space="preserve">El </w:t>
      </w:r>
      <w:r w:rsidRPr="00B65C1A">
        <w:rPr>
          <w:rFonts w:ascii="Arial" w:hAnsi="Arial" w:cs="Arial"/>
          <w:iCs/>
          <w:sz w:val="22"/>
          <w:szCs w:val="22"/>
        </w:rPr>
        <w:t>responsable del contracte serà</w:t>
      </w:r>
      <w:r w:rsidR="007F32F9" w:rsidRPr="00B65C1A">
        <w:rPr>
          <w:rFonts w:ascii="Arial" w:hAnsi="Arial" w:cs="Arial"/>
          <w:iCs/>
          <w:sz w:val="22"/>
          <w:szCs w:val="22"/>
        </w:rPr>
        <w:t xml:space="preserve"> el director gerent del PMET</w:t>
      </w:r>
      <w:r w:rsidRPr="00B65C1A">
        <w:rPr>
          <w:rFonts w:ascii="Arial" w:hAnsi="Arial" w:cs="Arial"/>
          <w:iCs/>
          <w:sz w:val="22"/>
          <w:szCs w:val="22"/>
        </w:rPr>
        <w:t>.</w:t>
      </w:r>
    </w:p>
    <w:p w14:paraId="037A5339" w14:textId="77777777" w:rsidR="00AD46FB" w:rsidRPr="00B65C1A" w:rsidRDefault="00AD46FB" w:rsidP="00154273">
      <w:pPr>
        <w:jc w:val="both"/>
        <w:rPr>
          <w:rFonts w:ascii="Arial" w:hAnsi="Arial" w:cs="Arial"/>
          <w:iCs/>
          <w:sz w:val="22"/>
          <w:szCs w:val="22"/>
        </w:rPr>
      </w:pPr>
    </w:p>
    <w:p w14:paraId="55D66B25" w14:textId="32DCF792" w:rsidR="00794EC9" w:rsidRPr="00B65C1A" w:rsidRDefault="00AD46FB" w:rsidP="00154273">
      <w:pPr>
        <w:jc w:val="both"/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>VUITENA</w:t>
      </w:r>
      <w:r w:rsidR="00794EC9" w:rsidRPr="00B65C1A">
        <w:rPr>
          <w:rFonts w:ascii="Arial" w:hAnsi="Arial" w:cs="Arial"/>
          <w:sz w:val="22"/>
          <w:szCs w:val="22"/>
        </w:rPr>
        <w:t xml:space="preserve"> –</w:t>
      </w:r>
      <w:r w:rsidR="00D64E2F" w:rsidRPr="00B65C1A">
        <w:rPr>
          <w:rFonts w:ascii="Arial" w:hAnsi="Arial" w:cs="Arial"/>
          <w:sz w:val="22"/>
          <w:szCs w:val="22"/>
        </w:rPr>
        <w:t xml:space="preserve"> </w:t>
      </w:r>
      <w:r w:rsidR="00794EC9" w:rsidRPr="00B65C1A">
        <w:rPr>
          <w:rFonts w:ascii="Arial" w:hAnsi="Arial" w:cs="Arial"/>
          <w:sz w:val="22"/>
          <w:szCs w:val="22"/>
        </w:rPr>
        <w:t>Si el concessionari incomplís les obligacions que li pertoquen, el Patronat Municipal d’Esports de Tarragona estarà facultat per exigir el compliment o declarar la resolució del contracte. També podrà acordar la resolució, encara després d’haver optat pel compliment, quan aquest resultés impossible.</w:t>
      </w:r>
    </w:p>
    <w:p w14:paraId="5C161B9F" w14:textId="77777777" w:rsidR="00AD46FB" w:rsidRPr="00B65C1A" w:rsidRDefault="00AD46FB" w:rsidP="00154273">
      <w:pPr>
        <w:pStyle w:val="Sangra2detindependiente"/>
        <w:tabs>
          <w:tab w:val="clear" w:pos="2556"/>
        </w:tabs>
        <w:ind w:left="0"/>
        <w:rPr>
          <w:rFonts w:ascii="Arial" w:hAnsi="Arial"/>
          <w:sz w:val="22"/>
          <w:szCs w:val="22"/>
        </w:rPr>
      </w:pPr>
    </w:p>
    <w:p w14:paraId="3300911F" w14:textId="1DB10229" w:rsidR="00794EC9" w:rsidRPr="00B65C1A" w:rsidRDefault="00AD46FB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NOVENA</w:t>
      </w:r>
      <w:r w:rsidR="00794EC9" w:rsidRPr="00B65C1A">
        <w:rPr>
          <w:rFonts w:ascii="Arial" w:hAnsi="Arial"/>
          <w:color w:val="auto"/>
          <w:szCs w:val="22"/>
        </w:rPr>
        <w:t xml:space="preserve"> – El contractista a més de prestar la seva conformitat al Plec de Clàusules aprovat se sotmet també al disposat per la legislació de Règim Local vigent, concretament a les normes establertes per a la contractació administrativa de les Entitats Locals.</w:t>
      </w:r>
    </w:p>
    <w:p w14:paraId="7EE827CD" w14:textId="77777777" w:rsidR="00AD46FB" w:rsidRPr="00B65C1A" w:rsidRDefault="00AD46FB" w:rsidP="001542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ar-SA"/>
        </w:rPr>
      </w:pPr>
    </w:p>
    <w:p w14:paraId="37CC2E80" w14:textId="091612D2" w:rsidR="00D64E2F" w:rsidRPr="00B65C1A" w:rsidRDefault="007E40DA" w:rsidP="001542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  <w:lang w:bidi="ar-SA"/>
        </w:rPr>
        <w:t>DES</w:t>
      </w:r>
      <w:r w:rsidR="00AD46FB" w:rsidRPr="00B65C1A">
        <w:rPr>
          <w:rFonts w:ascii="Arial" w:hAnsi="Arial" w:cs="Arial"/>
          <w:sz w:val="22"/>
          <w:szCs w:val="22"/>
          <w:lang w:bidi="ar-SA"/>
        </w:rPr>
        <w:t>ENA – L’adjudicatària queda degudament assabentada de l’obligació que té de complir</w:t>
      </w:r>
      <w:r w:rsidR="00004AA5" w:rsidRPr="00B65C1A">
        <w:rPr>
          <w:rFonts w:ascii="Arial" w:hAnsi="Arial" w:cs="Arial"/>
          <w:sz w:val="22"/>
          <w:szCs w:val="22"/>
          <w:lang w:bidi="ar-SA"/>
        </w:rPr>
        <w:t xml:space="preserve"> </w:t>
      </w:r>
      <w:r w:rsidR="00AD46FB" w:rsidRPr="00B65C1A">
        <w:rPr>
          <w:rFonts w:ascii="Arial" w:hAnsi="Arial"/>
          <w:sz w:val="22"/>
          <w:szCs w:val="22"/>
          <w:lang w:bidi="ar-SA"/>
        </w:rPr>
        <w:t>tot allò disposat a la legislació de Treball en tots els seus aspectes.</w:t>
      </w:r>
    </w:p>
    <w:p w14:paraId="1972D549" w14:textId="77777777" w:rsidR="00AD46FB" w:rsidRPr="00B65C1A" w:rsidRDefault="00AD46FB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2F20AEFB" w14:textId="26BF4C78" w:rsidR="00794EC9" w:rsidRPr="00B65C1A" w:rsidRDefault="007E40DA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lastRenderedPageBreak/>
        <w:t>ONZ</w:t>
      </w:r>
      <w:r w:rsidR="00D25EC4" w:rsidRPr="00B65C1A">
        <w:rPr>
          <w:rFonts w:ascii="Arial" w:hAnsi="Arial"/>
          <w:color w:val="auto"/>
          <w:szCs w:val="22"/>
        </w:rPr>
        <w:t>ENA</w:t>
      </w:r>
      <w:r w:rsidR="00794EC9" w:rsidRPr="00B65C1A">
        <w:rPr>
          <w:rFonts w:ascii="Arial" w:hAnsi="Arial"/>
          <w:color w:val="auto"/>
          <w:szCs w:val="22"/>
        </w:rPr>
        <w:t xml:space="preserve"> – Aquest contracte és fonamentalment i essencialment administratiu, en els seus termes serà interpretat pel Patronat Municipal d’Esports de Tarragona el qual resoldrà els dubtes que ofereixi el seu compliment. Les qüestions litigioses que puguin suscitar-se seran resoltes per la Jurisdicció </w:t>
      </w:r>
      <w:proofErr w:type="spellStart"/>
      <w:r w:rsidR="00794EC9" w:rsidRPr="00B65C1A">
        <w:rPr>
          <w:rFonts w:ascii="Arial" w:hAnsi="Arial"/>
          <w:color w:val="auto"/>
          <w:szCs w:val="22"/>
        </w:rPr>
        <w:t>Contencioso</w:t>
      </w:r>
      <w:proofErr w:type="spellEnd"/>
      <w:r w:rsidR="00794EC9" w:rsidRPr="00B65C1A">
        <w:rPr>
          <w:rFonts w:ascii="Arial" w:hAnsi="Arial"/>
          <w:color w:val="auto"/>
          <w:szCs w:val="22"/>
        </w:rPr>
        <w:t>-Administrativa competent en aquesta ciutat.</w:t>
      </w:r>
    </w:p>
    <w:p w14:paraId="13E59BCB" w14:textId="77777777" w:rsidR="00D25EC4" w:rsidRPr="00B65C1A" w:rsidRDefault="00D25EC4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6A966E98" w14:textId="77777777" w:rsidR="00794EC9" w:rsidRPr="00B65C1A" w:rsidRDefault="00794EC9" w:rsidP="00154273">
      <w:pPr>
        <w:pStyle w:val="Ttulo1"/>
        <w:jc w:val="center"/>
        <w:rPr>
          <w:rFonts w:ascii="Arial" w:hAnsi="Arial" w:cs="Arial"/>
          <w:szCs w:val="22"/>
        </w:rPr>
      </w:pPr>
      <w:r w:rsidRPr="00B65C1A">
        <w:rPr>
          <w:rFonts w:ascii="Arial" w:hAnsi="Arial" w:cs="Arial"/>
          <w:szCs w:val="22"/>
        </w:rPr>
        <w:t>IV – DOCUMENTS ANNEXOS</w:t>
      </w:r>
    </w:p>
    <w:p w14:paraId="281DB1BC" w14:textId="77777777" w:rsidR="00794EC9" w:rsidRPr="00B65C1A" w:rsidRDefault="00794EC9" w:rsidP="00154273">
      <w:pPr>
        <w:rPr>
          <w:rFonts w:ascii="Arial" w:hAnsi="Arial" w:cs="Arial"/>
          <w:sz w:val="22"/>
          <w:szCs w:val="22"/>
        </w:rPr>
      </w:pPr>
    </w:p>
    <w:p w14:paraId="16383E15" w14:textId="77777777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S’incorporen a aquest contracte, formant-ne part integrant, els següents documents:</w:t>
      </w:r>
    </w:p>
    <w:p w14:paraId="06B27BBB" w14:textId="77777777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ab/>
      </w:r>
    </w:p>
    <w:p w14:paraId="08416F15" w14:textId="77777777" w:rsidR="00052E31" w:rsidRPr="00B65C1A" w:rsidRDefault="00794EC9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 xml:space="preserve">DOCUMENT 1 </w:t>
      </w:r>
    </w:p>
    <w:p w14:paraId="514F2A4E" w14:textId="77777777" w:rsidR="00B80E52" w:rsidRPr="00B65C1A" w:rsidRDefault="00794EC9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>Plec de Clàusules administratives</w:t>
      </w:r>
      <w:r w:rsidR="00A4263C" w:rsidRPr="00B65C1A">
        <w:rPr>
          <w:rFonts w:ascii="Arial" w:hAnsi="Arial" w:cs="Arial"/>
          <w:i w:val="0"/>
          <w:szCs w:val="22"/>
        </w:rPr>
        <w:t xml:space="preserve"> que regeixen el contracte</w:t>
      </w:r>
      <w:r w:rsidRPr="00B65C1A">
        <w:rPr>
          <w:rFonts w:ascii="Arial" w:hAnsi="Arial" w:cs="Arial"/>
          <w:i w:val="0"/>
          <w:szCs w:val="22"/>
        </w:rPr>
        <w:t xml:space="preserve"> </w:t>
      </w:r>
    </w:p>
    <w:p w14:paraId="6516DC95" w14:textId="77777777" w:rsidR="00293C2E" w:rsidRPr="00B65C1A" w:rsidRDefault="00293C2E" w:rsidP="00154273">
      <w:pPr>
        <w:rPr>
          <w:rFonts w:ascii="Arial" w:hAnsi="Arial" w:cs="Arial"/>
          <w:sz w:val="22"/>
          <w:szCs w:val="22"/>
        </w:rPr>
      </w:pPr>
    </w:p>
    <w:p w14:paraId="39192FB3" w14:textId="77777777" w:rsidR="000A0258" w:rsidRPr="00B65C1A" w:rsidRDefault="000A0258" w:rsidP="00154273">
      <w:pPr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>DOCUMENT 2</w:t>
      </w:r>
    </w:p>
    <w:p w14:paraId="1647AB44" w14:textId="77777777" w:rsidR="00293C2E" w:rsidRPr="00B65C1A" w:rsidRDefault="000A0258" w:rsidP="00154273">
      <w:pPr>
        <w:pStyle w:val="Textoindependiente2"/>
        <w:rPr>
          <w:rFonts w:ascii="Arial" w:hAnsi="Arial" w:cs="Arial"/>
          <w:i w:val="0"/>
          <w:szCs w:val="22"/>
        </w:rPr>
      </w:pPr>
      <w:r w:rsidRPr="00B65C1A">
        <w:rPr>
          <w:rFonts w:ascii="Arial" w:hAnsi="Arial" w:cs="Arial"/>
          <w:i w:val="0"/>
          <w:szCs w:val="22"/>
        </w:rPr>
        <w:t xml:space="preserve">Plec de Clàusules tècniques </w:t>
      </w:r>
      <w:r w:rsidR="00A4263C" w:rsidRPr="00B65C1A">
        <w:rPr>
          <w:rFonts w:ascii="Arial" w:hAnsi="Arial" w:cs="Arial"/>
          <w:i w:val="0"/>
          <w:szCs w:val="22"/>
        </w:rPr>
        <w:t>que regeixen el contracte</w:t>
      </w:r>
    </w:p>
    <w:p w14:paraId="5681FCE2" w14:textId="77777777" w:rsidR="00A4263C" w:rsidRPr="00B65C1A" w:rsidRDefault="00A4263C" w:rsidP="00154273">
      <w:pPr>
        <w:pStyle w:val="Textoindependiente2"/>
        <w:rPr>
          <w:rFonts w:ascii="Arial" w:hAnsi="Arial" w:cs="Arial"/>
          <w:i w:val="0"/>
          <w:iCs/>
          <w:szCs w:val="22"/>
        </w:rPr>
      </w:pPr>
    </w:p>
    <w:p w14:paraId="53CF583F" w14:textId="77777777" w:rsidR="00052E31" w:rsidRPr="00B65C1A" w:rsidRDefault="000A0258" w:rsidP="00154273">
      <w:pPr>
        <w:pStyle w:val="Textoindependiente2"/>
        <w:rPr>
          <w:rFonts w:ascii="Arial" w:hAnsi="Arial" w:cs="Arial"/>
          <w:i w:val="0"/>
          <w:iCs/>
          <w:szCs w:val="22"/>
        </w:rPr>
      </w:pPr>
      <w:r w:rsidRPr="00B65C1A">
        <w:rPr>
          <w:rFonts w:ascii="Arial" w:hAnsi="Arial" w:cs="Arial"/>
          <w:i w:val="0"/>
          <w:iCs/>
          <w:szCs w:val="22"/>
        </w:rPr>
        <w:t>DOCUMENT 3</w:t>
      </w:r>
    </w:p>
    <w:p w14:paraId="5479432D" w14:textId="77777777" w:rsidR="00794EC9" w:rsidRPr="00B65C1A" w:rsidRDefault="007E520A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Proposició del contractista</w:t>
      </w:r>
    </w:p>
    <w:p w14:paraId="4B12EA77" w14:textId="77777777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2FB9BE42" w14:textId="77777777" w:rsidR="00052E31" w:rsidRPr="00B65C1A" w:rsidRDefault="000A0258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 w:rsidRPr="00B65C1A">
        <w:rPr>
          <w:rFonts w:ascii="Arial" w:hAnsi="Arial"/>
          <w:color w:val="auto"/>
          <w:szCs w:val="22"/>
        </w:rPr>
        <w:t>DOCUMENT 4</w:t>
      </w:r>
    </w:p>
    <w:p w14:paraId="03C4BA74" w14:textId="215E370F" w:rsidR="00794EC9" w:rsidRPr="00B65C1A" w:rsidRDefault="00236FE4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Resolució d’Adjudicació</w:t>
      </w:r>
    </w:p>
    <w:p w14:paraId="2D31AAC4" w14:textId="77777777" w:rsidR="00794EC9" w:rsidRPr="00B65C1A" w:rsidRDefault="00794EC9" w:rsidP="00154273">
      <w:pPr>
        <w:pStyle w:val="Sangra3detindependiente"/>
        <w:ind w:left="0"/>
        <w:rPr>
          <w:rFonts w:ascii="Arial" w:hAnsi="Arial"/>
          <w:color w:val="auto"/>
          <w:szCs w:val="22"/>
        </w:rPr>
      </w:pPr>
    </w:p>
    <w:p w14:paraId="6570E4A3" w14:textId="77777777" w:rsidR="00794EC9" w:rsidRPr="00B65C1A" w:rsidRDefault="00794EC9" w:rsidP="00154273">
      <w:pPr>
        <w:jc w:val="both"/>
        <w:rPr>
          <w:rFonts w:ascii="Arial" w:hAnsi="Arial" w:cs="Arial"/>
          <w:sz w:val="22"/>
          <w:szCs w:val="22"/>
        </w:rPr>
      </w:pPr>
      <w:r w:rsidRPr="00B65C1A">
        <w:rPr>
          <w:rFonts w:ascii="Arial" w:hAnsi="Arial" w:cs="Arial"/>
          <w:sz w:val="22"/>
          <w:szCs w:val="22"/>
        </w:rPr>
        <w:t>I per la deguda constància de tot el contingut, s’estén el present contracte per duplicat exemplar, en el lloc i data assenyalat a l’encapçalament, el qua</w:t>
      </w:r>
      <w:r w:rsidR="00B35099" w:rsidRPr="00B65C1A">
        <w:rPr>
          <w:rFonts w:ascii="Arial" w:hAnsi="Arial" w:cs="Arial"/>
          <w:sz w:val="22"/>
          <w:szCs w:val="22"/>
        </w:rPr>
        <w:t xml:space="preserve">l signen ambdues parts amb mi, </w:t>
      </w:r>
      <w:r w:rsidR="00634C5A" w:rsidRPr="00B65C1A">
        <w:rPr>
          <w:rFonts w:ascii="Arial" w:hAnsi="Arial" w:cs="Arial"/>
          <w:sz w:val="22"/>
          <w:szCs w:val="22"/>
        </w:rPr>
        <w:t>Ernesto</w:t>
      </w:r>
      <w:r w:rsidR="002618F2" w:rsidRPr="00B65C1A">
        <w:rPr>
          <w:rFonts w:ascii="Arial" w:hAnsi="Arial" w:cs="Arial"/>
          <w:sz w:val="22"/>
          <w:szCs w:val="22"/>
        </w:rPr>
        <w:t xml:space="preserve"> José</w:t>
      </w:r>
      <w:r w:rsidR="00634C5A" w:rsidRPr="00B65C1A">
        <w:rPr>
          <w:rFonts w:ascii="Arial" w:hAnsi="Arial" w:cs="Arial"/>
          <w:sz w:val="22"/>
          <w:szCs w:val="22"/>
        </w:rPr>
        <w:t xml:space="preserve"> Alcaine Mur, </w:t>
      </w:r>
      <w:r w:rsidR="00B35099" w:rsidRPr="00B65C1A">
        <w:rPr>
          <w:rFonts w:ascii="Arial" w:hAnsi="Arial" w:cs="Arial"/>
          <w:sz w:val="22"/>
          <w:szCs w:val="22"/>
        </w:rPr>
        <w:t xml:space="preserve">secretari </w:t>
      </w:r>
      <w:r w:rsidRPr="00B65C1A">
        <w:rPr>
          <w:rFonts w:ascii="Arial" w:hAnsi="Arial" w:cs="Arial"/>
          <w:sz w:val="22"/>
          <w:szCs w:val="22"/>
        </w:rPr>
        <w:t>delega</w:t>
      </w:r>
      <w:r w:rsidR="00B35099" w:rsidRPr="00B65C1A">
        <w:rPr>
          <w:rFonts w:ascii="Arial" w:hAnsi="Arial" w:cs="Arial"/>
          <w:sz w:val="22"/>
          <w:szCs w:val="22"/>
        </w:rPr>
        <w:t>t</w:t>
      </w:r>
      <w:r w:rsidRPr="00B65C1A">
        <w:rPr>
          <w:rFonts w:ascii="Arial" w:hAnsi="Arial" w:cs="Arial"/>
          <w:sz w:val="22"/>
          <w:szCs w:val="22"/>
        </w:rPr>
        <w:t xml:space="preserve"> del Patronat Municipal d’Esports de Tarragona, que en dono fe.</w:t>
      </w:r>
    </w:p>
    <w:p w14:paraId="37002D56" w14:textId="77777777" w:rsidR="00F01167" w:rsidRPr="00B65C1A" w:rsidRDefault="00F01167" w:rsidP="0015427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366"/>
      </w:tblGrid>
      <w:tr w:rsidR="00B34208" w:rsidRPr="00B65C1A" w14:paraId="1C5A4D2A" w14:textId="77777777" w:rsidTr="00D25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D81A34" w14:textId="77777777" w:rsidR="00B34208" w:rsidRPr="00B65C1A" w:rsidRDefault="00B34208" w:rsidP="00154273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65C1A">
              <w:rPr>
                <w:rFonts w:ascii="Arial" w:hAnsi="Arial" w:cs="Arial"/>
                <w:sz w:val="22"/>
                <w:szCs w:val="22"/>
              </w:rPr>
              <w:t>PATRONAT MUNICIPAL</w:t>
            </w:r>
            <w:r w:rsidR="00D51AEA" w:rsidRPr="00B65C1A">
              <w:rPr>
                <w:rFonts w:ascii="Arial" w:hAnsi="Arial" w:cs="Arial"/>
                <w:sz w:val="22"/>
                <w:szCs w:val="22"/>
              </w:rPr>
              <w:t xml:space="preserve"> D’ESPORTS </w:t>
            </w:r>
            <w:r w:rsidRPr="00B65C1A">
              <w:rPr>
                <w:rFonts w:ascii="Arial" w:hAnsi="Arial" w:cs="Arial"/>
                <w:sz w:val="22"/>
                <w:szCs w:val="22"/>
              </w:rPr>
              <w:t>DE TARRAGONA</w:t>
            </w:r>
          </w:p>
        </w:tc>
        <w:tc>
          <w:tcPr>
            <w:tcW w:w="4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720E31" w14:textId="50A61449" w:rsidR="00B34208" w:rsidRPr="00B65C1A" w:rsidRDefault="00236FE4" w:rsidP="001542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SERVICIOS AUXILIARES ARENA</w:t>
            </w:r>
            <w:r w:rsidR="003C5B0D" w:rsidRPr="00B65C1A">
              <w:rPr>
                <w:rFonts w:ascii="Arial" w:hAnsi="Arial" w:cs="Arial"/>
                <w:sz w:val="22"/>
                <w:szCs w:val="22"/>
              </w:rPr>
              <w:t xml:space="preserve"> SL</w:t>
            </w:r>
          </w:p>
          <w:p w14:paraId="1797245A" w14:textId="77777777" w:rsidR="00B34208" w:rsidRPr="00B65C1A" w:rsidRDefault="00B34208" w:rsidP="001542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34208" w:rsidRPr="00B65C1A" w14:paraId="75117965" w14:textId="77777777" w:rsidTr="00D2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DE324D" w14:textId="77777777" w:rsidR="00B34208" w:rsidRPr="00B65C1A" w:rsidRDefault="00B34208" w:rsidP="00154273">
            <w:pPr>
              <w:tabs>
                <w:tab w:val="left" w:pos="1985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353C88CB" w14:textId="77777777" w:rsidR="00B34208" w:rsidRDefault="00B34208" w:rsidP="00154273">
            <w:pPr>
              <w:tabs>
                <w:tab w:val="left" w:pos="198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389ACB0" w14:textId="77777777" w:rsidR="00C63C11" w:rsidRDefault="00C63C11" w:rsidP="00154273">
            <w:pPr>
              <w:tabs>
                <w:tab w:val="left" w:pos="198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485238F" w14:textId="77777777" w:rsidR="00C63C11" w:rsidRPr="00B65C1A" w:rsidRDefault="00C63C11" w:rsidP="00154273">
            <w:pPr>
              <w:tabs>
                <w:tab w:val="left" w:pos="1985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E589EE6" w14:textId="77777777" w:rsidR="0091156C" w:rsidRPr="00B65C1A" w:rsidRDefault="00D51AEA" w:rsidP="00154273">
            <w:pPr>
              <w:tabs>
                <w:tab w:val="left" w:pos="1985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  <w:p w14:paraId="66392A04" w14:textId="77777777" w:rsidR="00C520D8" w:rsidRPr="00B65C1A" w:rsidRDefault="00C520D8" w:rsidP="00154273">
            <w:pPr>
              <w:tabs>
                <w:tab w:val="left" w:pos="1985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8D4BE83" w14:textId="7A96304B" w:rsidR="00B34208" w:rsidRPr="00B65C1A" w:rsidRDefault="00D51AEA" w:rsidP="00154273">
            <w:pPr>
              <w:tabs>
                <w:tab w:val="left" w:pos="1985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  <w:r w:rsidR="0091156C"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D4522"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7F32F9"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Mario      </w:t>
            </w:r>
            <w:r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</w:t>
            </w:r>
            <w:r w:rsidR="0091156C"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34208" w:rsidRPr="00B65C1A">
              <w:rPr>
                <w:rFonts w:ascii="Arial" w:hAnsi="Arial" w:cs="Arial"/>
                <w:b w:val="0"/>
                <w:sz w:val="22"/>
                <w:szCs w:val="22"/>
              </w:rPr>
              <w:t>Ernesto José</w:t>
            </w:r>
          </w:p>
          <w:p w14:paraId="749D8339" w14:textId="5C2ED8ED" w:rsidR="00B34208" w:rsidRPr="00B65C1A" w:rsidRDefault="007F32F9" w:rsidP="00154273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Soler Santos     </w:t>
            </w:r>
            <w:r w:rsidR="002D4522" w:rsidRPr="00B65C1A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Alcaine Mur</w:t>
            </w:r>
          </w:p>
        </w:tc>
        <w:tc>
          <w:tcPr>
            <w:tcW w:w="4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C02787" w14:textId="77777777" w:rsidR="00B34208" w:rsidRDefault="00B34208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15E17" w14:textId="77777777" w:rsidR="00C63C11" w:rsidRDefault="00C63C11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D083EC" w14:textId="77777777" w:rsidR="00C63C11" w:rsidRPr="00B65C1A" w:rsidRDefault="00C63C11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2173CC" w14:textId="77777777" w:rsidR="00C520D8" w:rsidRPr="00B65C1A" w:rsidRDefault="00C520D8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35F75B" w14:textId="77777777" w:rsidR="0091156C" w:rsidRPr="00B65C1A" w:rsidRDefault="0091156C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5F4023" w14:textId="77777777" w:rsidR="00B34208" w:rsidRPr="00B65C1A" w:rsidRDefault="00B34208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2C7600" w14:textId="77777777" w:rsidR="00B34208" w:rsidRPr="00B65C1A" w:rsidRDefault="00B34208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B7BE70" w14:textId="6D9296C7" w:rsidR="00D42B10" w:rsidRPr="00B65C1A" w:rsidRDefault="00236FE4" w:rsidP="00154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Ionel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Ivan</w:t>
            </w:r>
          </w:p>
        </w:tc>
      </w:tr>
    </w:tbl>
    <w:p w14:paraId="3A6B0610" w14:textId="77777777" w:rsidR="00B34208" w:rsidRPr="007E40DA" w:rsidRDefault="007354AE" w:rsidP="001542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C00000"/>
          <w:sz w:val="22"/>
          <w:szCs w:val="22"/>
        </w:rPr>
        <w:pict w14:anchorId="0BF5CE92">
          <v:rect id="_x0000_i1026" style="width:447.55pt;height:1.5pt" o:hralign="center" o:hrstd="t" o:hrnoshade="t" o:hr="t" fillcolor="#365f91 [2404]" stroked="f"/>
        </w:pict>
      </w:r>
    </w:p>
    <w:sectPr w:rsidR="00B34208" w:rsidRPr="007E40DA" w:rsidSect="00651F8C">
      <w:headerReference w:type="default" r:id="rId15"/>
      <w:footerReference w:type="even" r:id="rId16"/>
      <w:footerReference w:type="default" r:id="rId17"/>
      <w:pgSz w:w="12240" w:h="15840"/>
      <w:pgMar w:top="2410" w:right="1304" w:bottom="1135" w:left="1985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9E6D" w14:textId="77777777" w:rsidR="00791D49" w:rsidRDefault="00791D49" w:rsidP="007A4802">
      <w:r>
        <w:separator/>
      </w:r>
    </w:p>
  </w:endnote>
  <w:endnote w:type="continuationSeparator" w:id="0">
    <w:p w14:paraId="097672E2" w14:textId="77777777" w:rsidR="00791D49" w:rsidRDefault="00791D49" w:rsidP="007A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9086" w14:textId="77777777" w:rsidR="00791D49" w:rsidRDefault="000F5E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1D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7FE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DD6C87" w14:textId="77777777" w:rsidR="00791D49" w:rsidRDefault="00791D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AD09" w14:textId="77777777" w:rsidR="00791D49" w:rsidRDefault="000F5E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1D4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7F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452296" w14:textId="77777777" w:rsidR="00791D49" w:rsidRDefault="00791D49">
    <w:pPr>
      <w:pStyle w:val="Piedepgina"/>
      <w:ind w:right="360"/>
    </w:pPr>
  </w:p>
  <w:p w14:paraId="334CB90C" w14:textId="77777777" w:rsidR="00791D49" w:rsidRDefault="00791D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274B4" w14:textId="77777777" w:rsidR="00791D49" w:rsidRDefault="00791D49" w:rsidP="007A4802">
      <w:r>
        <w:separator/>
      </w:r>
    </w:p>
  </w:footnote>
  <w:footnote w:type="continuationSeparator" w:id="0">
    <w:p w14:paraId="3241E3CC" w14:textId="77777777" w:rsidR="00791D49" w:rsidRDefault="00791D49" w:rsidP="007A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B641" w14:textId="77777777" w:rsidR="00791D49" w:rsidRDefault="00791D49" w:rsidP="00692EA5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 wp14:anchorId="1F1BAC0A" wp14:editId="03A3C345">
          <wp:simplePos x="0" y="0"/>
          <wp:positionH relativeFrom="column">
            <wp:posOffset>-1270635</wp:posOffset>
          </wp:positionH>
          <wp:positionV relativeFrom="paragraph">
            <wp:posOffset>-526415</wp:posOffset>
          </wp:positionV>
          <wp:extent cx="7744460" cy="10666730"/>
          <wp:effectExtent l="19050" t="0" r="8890" b="0"/>
          <wp:wrapNone/>
          <wp:docPr id="817859558" name="Imatge 817859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066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1AB1A1" w14:textId="77777777" w:rsidR="00791D49" w:rsidRDefault="00791D49" w:rsidP="006B3E31">
    <w:pPr>
      <w:pStyle w:val="Encabezado"/>
      <w:tabs>
        <w:tab w:val="clear" w:pos="8504"/>
        <w:tab w:val="left" w:pos="4536"/>
      </w:tabs>
      <w:spacing w:line="360" w:lineRule="auto"/>
      <w:ind w:left="-567" w:right="-569"/>
    </w:pPr>
    <w:r>
      <w:rPr>
        <w:rFonts w:ascii="Arial" w:hAnsi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3367"/>
    <w:multiLevelType w:val="hybridMultilevel"/>
    <w:tmpl w:val="11EE308A"/>
    <w:lvl w:ilvl="0" w:tplc="94CAA72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06D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EC9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25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E7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22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48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E0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A7D5B"/>
    <w:multiLevelType w:val="hybridMultilevel"/>
    <w:tmpl w:val="D6A05E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E4FEF"/>
    <w:multiLevelType w:val="hybridMultilevel"/>
    <w:tmpl w:val="89505430"/>
    <w:lvl w:ilvl="0" w:tplc="C87606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0F5"/>
    <w:multiLevelType w:val="hybridMultilevel"/>
    <w:tmpl w:val="E1CE1BB2"/>
    <w:lvl w:ilvl="0" w:tplc="E6A297C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E380E"/>
    <w:multiLevelType w:val="hybridMultilevel"/>
    <w:tmpl w:val="EE9C8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074E0"/>
    <w:multiLevelType w:val="hybridMultilevel"/>
    <w:tmpl w:val="E530E1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55A63"/>
    <w:multiLevelType w:val="hybridMultilevel"/>
    <w:tmpl w:val="A7C81F5A"/>
    <w:lvl w:ilvl="0" w:tplc="4372C424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0"/>
        </w:tabs>
        <w:ind w:left="6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0"/>
        </w:tabs>
        <w:ind w:left="7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0"/>
        </w:tabs>
        <w:ind w:left="7760" w:hanging="360"/>
      </w:pPr>
      <w:rPr>
        <w:rFonts w:ascii="Wingdings" w:hAnsi="Wingdings" w:hint="default"/>
      </w:rPr>
    </w:lvl>
  </w:abstractNum>
  <w:abstractNum w:abstractNumId="7" w15:restartNumberingAfterBreak="0">
    <w:nsid w:val="754A7B6F"/>
    <w:multiLevelType w:val="hybridMultilevel"/>
    <w:tmpl w:val="A1DA99BC"/>
    <w:lvl w:ilvl="0" w:tplc="C87606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564543">
    <w:abstractNumId w:val="0"/>
  </w:num>
  <w:num w:numId="2" w16cid:durableId="2109152532">
    <w:abstractNumId w:val="3"/>
  </w:num>
  <w:num w:numId="3" w16cid:durableId="2014407128">
    <w:abstractNumId w:val="7"/>
  </w:num>
  <w:num w:numId="4" w16cid:durableId="989597338">
    <w:abstractNumId w:val="6"/>
  </w:num>
  <w:num w:numId="5" w16cid:durableId="1093433337">
    <w:abstractNumId w:val="2"/>
  </w:num>
  <w:num w:numId="6" w16cid:durableId="366027976">
    <w:abstractNumId w:val="4"/>
  </w:num>
  <w:num w:numId="7" w16cid:durableId="269900581">
    <w:abstractNumId w:val="1"/>
  </w:num>
  <w:num w:numId="8" w16cid:durableId="121382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D77"/>
    <w:rsid w:val="00000AE4"/>
    <w:rsid w:val="000014EF"/>
    <w:rsid w:val="00004AA5"/>
    <w:rsid w:val="000213EA"/>
    <w:rsid w:val="00027D1C"/>
    <w:rsid w:val="00036BE0"/>
    <w:rsid w:val="00052E31"/>
    <w:rsid w:val="00061FBE"/>
    <w:rsid w:val="000864B8"/>
    <w:rsid w:val="00093CF3"/>
    <w:rsid w:val="000A0258"/>
    <w:rsid w:val="000A3B9F"/>
    <w:rsid w:val="000A7821"/>
    <w:rsid w:val="000A7844"/>
    <w:rsid w:val="000B47FF"/>
    <w:rsid w:val="000C45E1"/>
    <w:rsid w:val="000F5EC8"/>
    <w:rsid w:val="001121B9"/>
    <w:rsid w:val="00121219"/>
    <w:rsid w:val="00134008"/>
    <w:rsid w:val="00154273"/>
    <w:rsid w:val="00163676"/>
    <w:rsid w:val="00175EEC"/>
    <w:rsid w:val="00177F07"/>
    <w:rsid w:val="0018112F"/>
    <w:rsid w:val="00194ADD"/>
    <w:rsid w:val="00196B13"/>
    <w:rsid w:val="001A3A14"/>
    <w:rsid w:val="001A526E"/>
    <w:rsid w:val="001A77F3"/>
    <w:rsid w:val="001C4A00"/>
    <w:rsid w:val="001D3865"/>
    <w:rsid w:val="001E5F50"/>
    <w:rsid w:val="001F3435"/>
    <w:rsid w:val="00231DB2"/>
    <w:rsid w:val="00236FE4"/>
    <w:rsid w:val="0024253A"/>
    <w:rsid w:val="00247C8A"/>
    <w:rsid w:val="0026130D"/>
    <w:rsid w:val="002618F2"/>
    <w:rsid w:val="00266528"/>
    <w:rsid w:val="0027580E"/>
    <w:rsid w:val="0028212C"/>
    <w:rsid w:val="00293C2E"/>
    <w:rsid w:val="002B5407"/>
    <w:rsid w:val="002C0D9E"/>
    <w:rsid w:val="002D05A3"/>
    <w:rsid w:val="002D2BAA"/>
    <w:rsid w:val="002D4522"/>
    <w:rsid w:val="002E717D"/>
    <w:rsid w:val="002F7D15"/>
    <w:rsid w:val="00307D19"/>
    <w:rsid w:val="003121F6"/>
    <w:rsid w:val="00320B51"/>
    <w:rsid w:val="00326EB7"/>
    <w:rsid w:val="003379D3"/>
    <w:rsid w:val="00342878"/>
    <w:rsid w:val="00351B52"/>
    <w:rsid w:val="00357613"/>
    <w:rsid w:val="003608D5"/>
    <w:rsid w:val="003913C7"/>
    <w:rsid w:val="0039491B"/>
    <w:rsid w:val="003B0243"/>
    <w:rsid w:val="003B0568"/>
    <w:rsid w:val="003B1017"/>
    <w:rsid w:val="003B6E7C"/>
    <w:rsid w:val="003C415D"/>
    <w:rsid w:val="003C5B0D"/>
    <w:rsid w:val="003C5FB4"/>
    <w:rsid w:val="003D364F"/>
    <w:rsid w:val="003E30DD"/>
    <w:rsid w:val="003F10E8"/>
    <w:rsid w:val="003F1B31"/>
    <w:rsid w:val="00401749"/>
    <w:rsid w:val="00403B85"/>
    <w:rsid w:val="00417629"/>
    <w:rsid w:val="004241D4"/>
    <w:rsid w:val="00433335"/>
    <w:rsid w:val="00436C76"/>
    <w:rsid w:val="004501EB"/>
    <w:rsid w:val="004614F4"/>
    <w:rsid w:val="004634E4"/>
    <w:rsid w:val="00464DAD"/>
    <w:rsid w:val="00465734"/>
    <w:rsid w:val="00466819"/>
    <w:rsid w:val="00477E92"/>
    <w:rsid w:val="004816BC"/>
    <w:rsid w:val="004A021E"/>
    <w:rsid w:val="004A0FA6"/>
    <w:rsid w:val="004A716F"/>
    <w:rsid w:val="004C1E24"/>
    <w:rsid w:val="004E247F"/>
    <w:rsid w:val="004E4440"/>
    <w:rsid w:val="004E75FB"/>
    <w:rsid w:val="004F1FD5"/>
    <w:rsid w:val="004F2AD1"/>
    <w:rsid w:val="004F3674"/>
    <w:rsid w:val="00505D77"/>
    <w:rsid w:val="0050708A"/>
    <w:rsid w:val="00511C77"/>
    <w:rsid w:val="005233DB"/>
    <w:rsid w:val="0052388F"/>
    <w:rsid w:val="0053617C"/>
    <w:rsid w:val="005514D1"/>
    <w:rsid w:val="0055707B"/>
    <w:rsid w:val="00557AE1"/>
    <w:rsid w:val="00565C26"/>
    <w:rsid w:val="0057638D"/>
    <w:rsid w:val="005831A6"/>
    <w:rsid w:val="005B5B11"/>
    <w:rsid w:val="005B6635"/>
    <w:rsid w:val="005C3A80"/>
    <w:rsid w:val="005F0E1D"/>
    <w:rsid w:val="005F2FC3"/>
    <w:rsid w:val="006106F4"/>
    <w:rsid w:val="006173F2"/>
    <w:rsid w:val="00630CDC"/>
    <w:rsid w:val="00634C5A"/>
    <w:rsid w:val="00635D87"/>
    <w:rsid w:val="00640DDB"/>
    <w:rsid w:val="00646440"/>
    <w:rsid w:val="00647B6C"/>
    <w:rsid w:val="00651F8C"/>
    <w:rsid w:val="00657962"/>
    <w:rsid w:val="00676375"/>
    <w:rsid w:val="00687958"/>
    <w:rsid w:val="00691509"/>
    <w:rsid w:val="00692EA5"/>
    <w:rsid w:val="006B3E31"/>
    <w:rsid w:val="006C0080"/>
    <w:rsid w:val="006C3000"/>
    <w:rsid w:val="006C4AF0"/>
    <w:rsid w:val="006D0211"/>
    <w:rsid w:val="006D2C67"/>
    <w:rsid w:val="006E2655"/>
    <w:rsid w:val="006E3917"/>
    <w:rsid w:val="006E75E5"/>
    <w:rsid w:val="00716316"/>
    <w:rsid w:val="00717B88"/>
    <w:rsid w:val="00721550"/>
    <w:rsid w:val="00727FEB"/>
    <w:rsid w:val="007300CE"/>
    <w:rsid w:val="00732A70"/>
    <w:rsid w:val="007354AE"/>
    <w:rsid w:val="00743C10"/>
    <w:rsid w:val="00745CA3"/>
    <w:rsid w:val="00757BD9"/>
    <w:rsid w:val="00762BC3"/>
    <w:rsid w:val="00767641"/>
    <w:rsid w:val="007748CD"/>
    <w:rsid w:val="00791D49"/>
    <w:rsid w:val="007928F4"/>
    <w:rsid w:val="00794EC9"/>
    <w:rsid w:val="007A1393"/>
    <w:rsid w:val="007A2CB3"/>
    <w:rsid w:val="007A4802"/>
    <w:rsid w:val="007B01E9"/>
    <w:rsid w:val="007B3742"/>
    <w:rsid w:val="007C1D64"/>
    <w:rsid w:val="007C3CBD"/>
    <w:rsid w:val="007C4813"/>
    <w:rsid w:val="007C67F8"/>
    <w:rsid w:val="007C6A32"/>
    <w:rsid w:val="007E40DA"/>
    <w:rsid w:val="007E520A"/>
    <w:rsid w:val="007E5407"/>
    <w:rsid w:val="007F32F9"/>
    <w:rsid w:val="008104E9"/>
    <w:rsid w:val="00815F34"/>
    <w:rsid w:val="008410E5"/>
    <w:rsid w:val="00842122"/>
    <w:rsid w:val="0085277E"/>
    <w:rsid w:val="0086147E"/>
    <w:rsid w:val="00864C34"/>
    <w:rsid w:val="008813E1"/>
    <w:rsid w:val="00883A97"/>
    <w:rsid w:val="00887996"/>
    <w:rsid w:val="0089374F"/>
    <w:rsid w:val="008A4133"/>
    <w:rsid w:val="008A574E"/>
    <w:rsid w:val="008C78FB"/>
    <w:rsid w:val="008D6B6A"/>
    <w:rsid w:val="008D7B9F"/>
    <w:rsid w:val="008E2776"/>
    <w:rsid w:val="00902D48"/>
    <w:rsid w:val="009038C6"/>
    <w:rsid w:val="0091156C"/>
    <w:rsid w:val="009131B6"/>
    <w:rsid w:val="00921984"/>
    <w:rsid w:val="00946253"/>
    <w:rsid w:val="009617D7"/>
    <w:rsid w:val="00970112"/>
    <w:rsid w:val="009730AD"/>
    <w:rsid w:val="0097550A"/>
    <w:rsid w:val="009866E4"/>
    <w:rsid w:val="009C4948"/>
    <w:rsid w:val="009D3B1D"/>
    <w:rsid w:val="009D6137"/>
    <w:rsid w:val="009E103F"/>
    <w:rsid w:val="009F5811"/>
    <w:rsid w:val="00A157B9"/>
    <w:rsid w:val="00A167B8"/>
    <w:rsid w:val="00A200FF"/>
    <w:rsid w:val="00A21650"/>
    <w:rsid w:val="00A264D9"/>
    <w:rsid w:val="00A4263C"/>
    <w:rsid w:val="00A43129"/>
    <w:rsid w:val="00A6342C"/>
    <w:rsid w:val="00A64280"/>
    <w:rsid w:val="00AB0FAB"/>
    <w:rsid w:val="00AB41F6"/>
    <w:rsid w:val="00AC3203"/>
    <w:rsid w:val="00AC3ECA"/>
    <w:rsid w:val="00AD46FB"/>
    <w:rsid w:val="00AE0AFE"/>
    <w:rsid w:val="00AF5EDD"/>
    <w:rsid w:val="00AF7261"/>
    <w:rsid w:val="00B06541"/>
    <w:rsid w:val="00B0702C"/>
    <w:rsid w:val="00B1366C"/>
    <w:rsid w:val="00B15D39"/>
    <w:rsid w:val="00B16B4B"/>
    <w:rsid w:val="00B26B08"/>
    <w:rsid w:val="00B30434"/>
    <w:rsid w:val="00B34208"/>
    <w:rsid w:val="00B35099"/>
    <w:rsid w:val="00B351CE"/>
    <w:rsid w:val="00B44621"/>
    <w:rsid w:val="00B5731B"/>
    <w:rsid w:val="00B606F1"/>
    <w:rsid w:val="00B64161"/>
    <w:rsid w:val="00B65C1A"/>
    <w:rsid w:val="00B70B7B"/>
    <w:rsid w:val="00B80E52"/>
    <w:rsid w:val="00B921B0"/>
    <w:rsid w:val="00BA5154"/>
    <w:rsid w:val="00BD09EA"/>
    <w:rsid w:val="00BD1C78"/>
    <w:rsid w:val="00BD1D01"/>
    <w:rsid w:val="00BE0891"/>
    <w:rsid w:val="00BE241E"/>
    <w:rsid w:val="00BF4B87"/>
    <w:rsid w:val="00C02C0A"/>
    <w:rsid w:val="00C046FC"/>
    <w:rsid w:val="00C13234"/>
    <w:rsid w:val="00C245EB"/>
    <w:rsid w:val="00C32502"/>
    <w:rsid w:val="00C520D8"/>
    <w:rsid w:val="00C523B6"/>
    <w:rsid w:val="00C625DA"/>
    <w:rsid w:val="00C63C11"/>
    <w:rsid w:val="00C64409"/>
    <w:rsid w:val="00C84523"/>
    <w:rsid w:val="00C9007A"/>
    <w:rsid w:val="00CA2435"/>
    <w:rsid w:val="00CA3B47"/>
    <w:rsid w:val="00CF58BE"/>
    <w:rsid w:val="00CF6848"/>
    <w:rsid w:val="00D06C69"/>
    <w:rsid w:val="00D06F3B"/>
    <w:rsid w:val="00D115B4"/>
    <w:rsid w:val="00D1290F"/>
    <w:rsid w:val="00D231AF"/>
    <w:rsid w:val="00D25EC4"/>
    <w:rsid w:val="00D325D8"/>
    <w:rsid w:val="00D40D01"/>
    <w:rsid w:val="00D42B10"/>
    <w:rsid w:val="00D51AEA"/>
    <w:rsid w:val="00D63924"/>
    <w:rsid w:val="00D64E2F"/>
    <w:rsid w:val="00D935FC"/>
    <w:rsid w:val="00DA7ECC"/>
    <w:rsid w:val="00DC3074"/>
    <w:rsid w:val="00DE3A61"/>
    <w:rsid w:val="00DE3E9C"/>
    <w:rsid w:val="00DE68D7"/>
    <w:rsid w:val="00DF083E"/>
    <w:rsid w:val="00DF2491"/>
    <w:rsid w:val="00DF4D02"/>
    <w:rsid w:val="00DF646A"/>
    <w:rsid w:val="00E027EB"/>
    <w:rsid w:val="00E254A8"/>
    <w:rsid w:val="00E254C2"/>
    <w:rsid w:val="00E26178"/>
    <w:rsid w:val="00E43EF1"/>
    <w:rsid w:val="00E602F6"/>
    <w:rsid w:val="00EA4715"/>
    <w:rsid w:val="00EA5D08"/>
    <w:rsid w:val="00EC31F8"/>
    <w:rsid w:val="00ED6FDE"/>
    <w:rsid w:val="00EE2C24"/>
    <w:rsid w:val="00EE51AC"/>
    <w:rsid w:val="00EE7981"/>
    <w:rsid w:val="00F01167"/>
    <w:rsid w:val="00F02452"/>
    <w:rsid w:val="00F05016"/>
    <w:rsid w:val="00F06734"/>
    <w:rsid w:val="00F12FC3"/>
    <w:rsid w:val="00F150FF"/>
    <w:rsid w:val="00F15144"/>
    <w:rsid w:val="00F2384A"/>
    <w:rsid w:val="00F44A5F"/>
    <w:rsid w:val="00F45935"/>
    <w:rsid w:val="00F54F05"/>
    <w:rsid w:val="00F576F5"/>
    <w:rsid w:val="00F65F0C"/>
    <w:rsid w:val="00F750FB"/>
    <w:rsid w:val="00F84872"/>
    <w:rsid w:val="00FA42C9"/>
    <w:rsid w:val="00FA523D"/>
    <w:rsid w:val="00FB1E95"/>
    <w:rsid w:val="00FB725E"/>
    <w:rsid w:val="00FD3249"/>
    <w:rsid w:val="00FD61DF"/>
    <w:rsid w:val="00FE7ADE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none"/>
    </o:shapedefaults>
    <o:shapelayout v:ext="edit">
      <o:idmap v:ext="edit" data="2"/>
    </o:shapelayout>
  </w:shapeDefaults>
  <w:decimalSymbol w:val=","/>
  <w:listSeparator w:val=";"/>
  <w14:docId w14:val="1B81FA73"/>
  <w15:docId w15:val="{E5144C65-31FF-48FC-A57F-54EBCE6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85"/>
    <w:rPr>
      <w:sz w:val="24"/>
      <w:szCs w:val="24"/>
      <w:lang w:val="ca-ES" w:bidi="he-IL"/>
    </w:rPr>
  </w:style>
  <w:style w:type="paragraph" w:styleId="Ttulo1">
    <w:name w:val="heading 1"/>
    <w:basedOn w:val="Normal"/>
    <w:next w:val="Normal"/>
    <w:link w:val="Ttulo1Car"/>
    <w:qFormat/>
    <w:rsid w:val="00403B85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Ttulo2">
    <w:name w:val="heading 2"/>
    <w:basedOn w:val="Normal"/>
    <w:next w:val="Normal"/>
    <w:qFormat/>
    <w:rsid w:val="00403B85"/>
    <w:pPr>
      <w:keepNext/>
      <w:outlineLvl w:val="1"/>
    </w:pPr>
    <w:rPr>
      <w:rFonts w:ascii="Comic Sans MS" w:hAnsi="Comic Sans MS"/>
      <w:b/>
      <w:bCs/>
      <w:sz w:val="22"/>
    </w:rPr>
  </w:style>
  <w:style w:type="paragraph" w:styleId="Ttulo3">
    <w:name w:val="heading 3"/>
    <w:basedOn w:val="Normal"/>
    <w:next w:val="Normal"/>
    <w:qFormat/>
    <w:rsid w:val="00403B85"/>
    <w:pPr>
      <w:keepNext/>
      <w:outlineLvl w:val="2"/>
    </w:pPr>
    <w:rPr>
      <w:rFonts w:ascii="Arial" w:hAnsi="Arial" w:cs="Arial"/>
      <w:b/>
      <w:sz w:val="26"/>
    </w:rPr>
  </w:style>
  <w:style w:type="paragraph" w:styleId="Ttulo4">
    <w:name w:val="heading 4"/>
    <w:basedOn w:val="Normal"/>
    <w:next w:val="Normal"/>
    <w:qFormat/>
    <w:rsid w:val="00403B85"/>
    <w:pPr>
      <w:keepNext/>
      <w:spacing w:line="360" w:lineRule="auto"/>
      <w:jc w:val="center"/>
      <w:outlineLvl w:val="3"/>
    </w:pPr>
    <w:rPr>
      <w:rFonts w:ascii="Bookman Old Style" w:hAnsi="Bookman Old Style" w:cs="Arial"/>
      <w:b/>
      <w:bCs/>
      <w:sz w:val="19"/>
      <w:szCs w:val="22"/>
    </w:rPr>
  </w:style>
  <w:style w:type="paragraph" w:styleId="Ttulo5">
    <w:name w:val="heading 5"/>
    <w:basedOn w:val="Normal"/>
    <w:next w:val="Normal"/>
    <w:link w:val="Ttulo5Car"/>
    <w:qFormat/>
    <w:rsid w:val="009038C6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  <w:lang w:bidi="ar-SA"/>
    </w:rPr>
  </w:style>
  <w:style w:type="paragraph" w:styleId="Ttulo6">
    <w:name w:val="heading 6"/>
    <w:basedOn w:val="Normal"/>
    <w:next w:val="Normal"/>
    <w:link w:val="Ttulo6Car"/>
    <w:qFormat/>
    <w:rsid w:val="009038C6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 w:cs="Arial"/>
      <w:b/>
      <w:bCs/>
      <w:spacing w:val="-3"/>
      <w:sz w:val="22"/>
      <w:szCs w:val="20"/>
      <w:lang w:bidi="ar-SA"/>
    </w:rPr>
  </w:style>
  <w:style w:type="paragraph" w:styleId="Ttulo7">
    <w:name w:val="heading 7"/>
    <w:basedOn w:val="Normal"/>
    <w:next w:val="Normal"/>
    <w:qFormat/>
    <w:rsid w:val="00403B85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Century Gothic" w:hAnsi="Century Gothic" w:cs="Arial"/>
      <w:b/>
      <w:bCs/>
      <w:sz w:val="20"/>
      <w:szCs w:val="22"/>
      <w:lang w:bidi="ar-SA"/>
    </w:rPr>
  </w:style>
  <w:style w:type="paragraph" w:styleId="Ttulo8">
    <w:name w:val="heading 8"/>
    <w:basedOn w:val="Normal"/>
    <w:next w:val="Normal"/>
    <w:qFormat/>
    <w:rsid w:val="00403B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Arial" w:hAnsi="Arial" w:cs="Arial"/>
      <w:b/>
      <w:sz w:val="22"/>
      <w:szCs w:val="22"/>
      <w:lang w:bidi="ar-SA"/>
    </w:rPr>
  </w:style>
  <w:style w:type="paragraph" w:styleId="Ttulo9">
    <w:name w:val="heading 9"/>
    <w:basedOn w:val="Normal"/>
    <w:next w:val="Normal"/>
    <w:link w:val="Ttulo9Car"/>
    <w:qFormat/>
    <w:rsid w:val="009038C6"/>
    <w:pPr>
      <w:keepNext/>
      <w:tabs>
        <w:tab w:val="left" w:pos="567"/>
      </w:tabs>
      <w:jc w:val="center"/>
      <w:outlineLvl w:val="8"/>
    </w:pPr>
    <w:rPr>
      <w:sz w:val="26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03B85"/>
    <w:pPr>
      <w:jc w:val="both"/>
    </w:pPr>
    <w:rPr>
      <w:rFonts w:ascii="Comic Sans MS" w:hAnsi="Comic Sans MS"/>
    </w:rPr>
  </w:style>
  <w:style w:type="paragraph" w:styleId="Piedepgina">
    <w:name w:val="footer"/>
    <w:basedOn w:val="Normal"/>
    <w:semiHidden/>
    <w:rsid w:val="00403B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403B85"/>
  </w:style>
  <w:style w:type="paragraph" w:styleId="Textoindependiente2">
    <w:name w:val="Body Text 2"/>
    <w:basedOn w:val="Normal"/>
    <w:link w:val="Textoindependiente2Car"/>
    <w:semiHidden/>
    <w:rsid w:val="00403B85"/>
    <w:pPr>
      <w:jc w:val="both"/>
    </w:pPr>
    <w:rPr>
      <w:rFonts w:ascii="Comic Sans MS" w:hAnsi="Comic Sans MS"/>
      <w:i/>
      <w:sz w:val="22"/>
    </w:rPr>
  </w:style>
  <w:style w:type="paragraph" w:styleId="Sangradetextonormal">
    <w:name w:val="Body Text Indent"/>
    <w:basedOn w:val="Normal"/>
    <w:semiHidden/>
    <w:rsid w:val="00403B85"/>
    <w:pPr>
      <w:ind w:left="708"/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semiHidden/>
    <w:rsid w:val="00403B85"/>
    <w:pPr>
      <w:tabs>
        <w:tab w:val="left" w:pos="2556"/>
      </w:tabs>
      <w:ind w:left="705"/>
      <w:jc w:val="both"/>
    </w:pPr>
    <w:rPr>
      <w:rFonts w:ascii="Times" w:hAnsi="Times" w:cs="Arial"/>
      <w:sz w:val="26"/>
    </w:rPr>
  </w:style>
  <w:style w:type="paragraph" w:styleId="Encabezado">
    <w:name w:val="header"/>
    <w:basedOn w:val="Normal"/>
    <w:link w:val="EncabezadoCar"/>
    <w:uiPriority w:val="99"/>
    <w:rsid w:val="00403B85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semiHidden/>
    <w:rsid w:val="00403B85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0"/>
      <w:lang w:bidi="ar-SA"/>
    </w:rPr>
  </w:style>
  <w:style w:type="paragraph" w:styleId="Sangra3detindependiente">
    <w:name w:val="Body Text Indent 3"/>
    <w:basedOn w:val="Normal"/>
    <w:semiHidden/>
    <w:rsid w:val="00403B85"/>
    <w:pPr>
      <w:ind w:left="705"/>
      <w:jc w:val="both"/>
    </w:pPr>
    <w:rPr>
      <w:rFonts w:ascii="Century Gothic" w:hAnsi="Century Gothic" w:cs="Arial"/>
      <w:color w:val="FF0000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45CA3"/>
    <w:rPr>
      <w:sz w:val="26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B3E31"/>
    <w:rPr>
      <w:sz w:val="24"/>
      <w:szCs w:val="24"/>
      <w:lang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E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E31"/>
    <w:rPr>
      <w:rFonts w:ascii="Tahoma" w:hAnsi="Tahoma" w:cs="Tahoma"/>
      <w:sz w:val="16"/>
      <w:szCs w:val="16"/>
      <w:lang w:eastAsia="es-ES" w:bidi="he-IL"/>
    </w:rPr>
  </w:style>
  <w:style w:type="table" w:styleId="Tablaconcuadrcula">
    <w:name w:val="Table Grid"/>
    <w:basedOn w:val="Tablanormal"/>
    <w:uiPriority w:val="59"/>
    <w:rsid w:val="003F10E8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rsid w:val="009038C6"/>
    <w:rPr>
      <w:rFonts w:ascii="Arial" w:hAnsi="Arial" w:cs="Arial"/>
      <w:b/>
      <w:bCs/>
      <w:sz w:val="24"/>
      <w:lang w:val="ca-ES"/>
    </w:rPr>
  </w:style>
  <w:style w:type="character" w:customStyle="1" w:styleId="Ttulo6Car">
    <w:name w:val="Título 6 Car"/>
    <w:basedOn w:val="Fuentedeprrafopredeter"/>
    <w:link w:val="Ttulo6"/>
    <w:rsid w:val="009038C6"/>
    <w:rPr>
      <w:rFonts w:ascii="Arial" w:hAnsi="Arial" w:cs="Arial"/>
      <w:b/>
      <w:bCs/>
      <w:spacing w:val="-3"/>
      <w:sz w:val="22"/>
      <w:lang w:val="ca-ES"/>
    </w:rPr>
  </w:style>
  <w:style w:type="character" w:customStyle="1" w:styleId="Ttulo9Car">
    <w:name w:val="Título 9 Car"/>
    <w:basedOn w:val="Fuentedeprrafopredeter"/>
    <w:link w:val="Ttulo9"/>
    <w:rsid w:val="009038C6"/>
    <w:rPr>
      <w:sz w:val="26"/>
      <w:lang w:val="ca-ES"/>
    </w:rPr>
  </w:style>
  <w:style w:type="paragraph" w:styleId="Ttulo">
    <w:name w:val="Title"/>
    <w:basedOn w:val="Normal"/>
    <w:link w:val="TtuloCar"/>
    <w:qFormat/>
    <w:rsid w:val="009038C6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bidi="ar-SA"/>
    </w:rPr>
  </w:style>
  <w:style w:type="character" w:customStyle="1" w:styleId="TtuloCar">
    <w:name w:val="Título Car"/>
    <w:basedOn w:val="Fuentedeprrafopredeter"/>
    <w:link w:val="Ttulo"/>
    <w:rsid w:val="009038C6"/>
    <w:rPr>
      <w:rFonts w:ascii="Arial" w:hAnsi="Arial" w:cs="Arial"/>
      <w:b/>
      <w:bCs/>
      <w:sz w:val="22"/>
      <w:lang w:val="ca-ES"/>
    </w:rPr>
  </w:style>
  <w:style w:type="paragraph" w:customStyle="1" w:styleId="Textopredete">
    <w:name w:val="Texto predete"/>
    <w:rsid w:val="009038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is">
    <w:name w:val="Emphasis"/>
    <w:basedOn w:val="Fuentedeprrafopredeter"/>
    <w:qFormat/>
    <w:rsid w:val="009038C6"/>
    <w:rPr>
      <w:i/>
      <w:iCs/>
    </w:rPr>
  </w:style>
  <w:style w:type="character" w:customStyle="1" w:styleId="Ttulo1Car">
    <w:name w:val="Título 1 Car"/>
    <w:basedOn w:val="Fuentedeprrafopredeter"/>
    <w:link w:val="Ttulo1"/>
    <w:rsid w:val="009038C6"/>
    <w:rPr>
      <w:rFonts w:ascii="Comic Sans MS" w:hAnsi="Comic Sans MS"/>
      <w:b/>
      <w:bCs/>
      <w:sz w:val="22"/>
      <w:szCs w:val="24"/>
      <w:lang w:val="ca-ES" w:bidi="he-IL"/>
    </w:rPr>
  </w:style>
  <w:style w:type="paragraph" w:styleId="Prrafodelista">
    <w:name w:val="List Paragraph"/>
    <w:basedOn w:val="Normal"/>
    <w:uiPriority w:val="34"/>
    <w:qFormat/>
    <w:rsid w:val="009038C6"/>
    <w:pPr>
      <w:ind w:left="720"/>
      <w:contextualSpacing/>
    </w:pPr>
    <w:rPr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38C6"/>
    <w:rPr>
      <w:rFonts w:ascii="Comic Sans MS" w:hAnsi="Comic Sans MS"/>
      <w:sz w:val="24"/>
      <w:szCs w:val="24"/>
      <w:lang w:val="ca-ES" w:bidi="he-IL"/>
    </w:rPr>
  </w:style>
  <w:style w:type="paragraph" w:styleId="Sinespaciado">
    <w:name w:val="No Spacing"/>
    <w:link w:val="SinespaciadoCar"/>
    <w:uiPriority w:val="1"/>
    <w:qFormat/>
    <w:rsid w:val="00175EEC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5EEC"/>
    <w:rPr>
      <w:rFonts w:ascii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DE68D7"/>
    <w:rPr>
      <w:sz w:val="20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DE68D7"/>
    <w:rPr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27EB"/>
    <w:rPr>
      <w:rFonts w:ascii="Comic Sans MS" w:hAnsi="Comic Sans MS"/>
      <w:i/>
      <w:sz w:val="22"/>
      <w:szCs w:val="24"/>
      <w:lang w:val="ca-ES" w:bidi="he-IL"/>
    </w:rPr>
  </w:style>
  <w:style w:type="table" w:styleId="Sombreadoclaro">
    <w:name w:val="Light Shading"/>
    <w:basedOn w:val="Tablanormal"/>
    <w:uiPriority w:val="60"/>
    <w:rsid w:val="00B342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B342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">
    <w:name w:val="Light Grid"/>
    <w:basedOn w:val="Tablanormal"/>
    <w:uiPriority w:val="62"/>
    <w:rsid w:val="00B3420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EA91-A7C0-4F44-A5B2-1AAE4DAC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DOCUMENT ADMINISTRATIU</vt:lpstr>
      <vt:lpstr>DOCUMENT ADMINISTRATIU</vt:lpstr>
    </vt:vector>
  </TitlesOfParts>
  <Company>Xxx</Company>
  <LinksUpToDate>false</LinksUpToDate>
  <CharactersWithSpaces>6037</CharactersWithSpaces>
  <SharedDoc>false</SharedDoc>
  <HLinks>
    <vt:vector size="6" baseType="variant">
      <vt:variant>
        <vt:i4>2293785</vt:i4>
      </vt:variant>
      <vt:variant>
        <vt:i4>-1</vt:i4>
      </vt:variant>
      <vt:variant>
        <vt:i4>1026</vt:i4>
      </vt:variant>
      <vt:variant>
        <vt:i4>1</vt:i4>
      </vt:variant>
      <vt:variant>
        <vt:lpwstr>\\Tgna11nt\dades\MATERIAL GRAFIC\Logos\Logo patronat\logo BN.jpg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ADMINISTRATIU</dc:title>
  <dc:creator>Dolores Serrano</dc:creator>
  <cp:lastModifiedBy>Dolores Serrano Cantero</cp:lastModifiedBy>
  <cp:revision>29</cp:revision>
  <cp:lastPrinted>2025-03-18T17:06:00Z</cp:lastPrinted>
  <dcterms:created xsi:type="dcterms:W3CDTF">2019-01-18T12:49:00Z</dcterms:created>
  <dcterms:modified xsi:type="dcterms:W3CDTF">2025-03-19T11:35:00Z</dcterms:modified>
</cp:coreProperties>
</file>