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2805" w14:textId="77777777" w:rsidR="003B107C" w:rsidRPr="006C39BF" w:rsidRDefault="003B107C" w:rsidP="006C39BF">
      <w:pPr>
        <w:spacing w:after="0"/>
        <w:rPr>
          <w:rFonts w:cs="Arial"/>
        </w:rPr>
      </w:pPr>
    </w:p>
    <w:p w14:paraId="18290F87" w14:textId="77777777" w:rsidR="00B8398D" w:rsidRPr="006C39BF" w:rsidRDefault="00B8398D" w:rsidP="006C39BF">
      <w:pPr>
        <w:spacing w:after="0"/>
        <w:jc w:val="center"/>
        <w:rPr>
          <w:rFonts w:cs="Arial"/>
          <w:b/>
          <w:spacing w:val="20"/>
        </w:rPr>
      </w:pPr>
      <w:r w:rsidRPr="006C39BF">
        <w:rPr>
          <w:rFonts w:cs="Arial"/>
          <w:b/>
          <w:spacing w:val="20"/>
        </w:rPr>
        <w:t>Oferta econòmica</w:t>
      </w:r>
    </w:p>
    <w:p w14:paraId="7A455AFF" w14:textId="77777777" w:rsidR="00B8398D" w:rsidRPr="006C39BF" w:rsidRDefault="00B8398D" w:rsidP="006C39BF">
      <w:pPr>
        <w:spacing w:after="0"/>
        <w:jc w:val="center"/>
        <w:rPr>
          <w:rFonts w:cs="Arial"/>
        </w:rPr>
      </w:pPr>
      <w:r w:rsidRPr="006C39BF">
        <w:rPr>
          <w:rFonts w:cs="Arial"/>
        </w:rPr>
        <w:t>Contracte basat en l’Acord marc per al subministrament i instal·lació de mobiliari d’oficina (Exp. CCS-2022-6)</w:t>
      </w:r>
    </w:p>
    <w:p w14:paraId="51C0E83D" w14:textId="77777777" w:rsidR="00320F6D" w:rsidRDefault="00320F6D" w:rsidP="006C39BF">
      <w:pPr>
        <w:spacing w:after="0"/>
        <w:jc w:val="center"/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7088" w14:paraId="35C3AA0F" w14:textId="77777777" w:rsidTr="00DA7088">
        <w:tc>
          <w:tcPr>
            <w:tcW w:w="8494" w:type="dxa"/>
          </w:tcPr>
          <w:p w14:paraId="132962E5" w14:textId="24046E4C" w:rsidR="00DA7088" w:rsidRDefault="00DA7088" w:rsidP="00DA7088">
            <w:pPr>
              <w:rPr>
                <w:rFonts w:cs="Arial"/>
                <w:b/>
              </w:rPr>
            </w:pPr>
            <w:r w:rsidRPr="00BD110E">
              <w:rPr>
                <w:rFonts w:cs="Arial"/>
                <w:b/>
              </w:rPr>
              <w:t xml:space="preserve">Expedient 05/2025: </w:t>
            </w:r>
            <w:r w:rsidRPr="00F375C9">
              <w:rPr>
                <w:rFonts w:cs="Arial"/>
                <w:bCs/>
              </w:rPr>
              <w:t>Subministrament i instal·lació de mobiliari de nova adquisició, en concret trenta cadires de lloc operatiu, a les oficines de l’Institut Català de Finances</w:t>
            </w:r>
          </w:p>
        </w:tc>
      </w:tr>
    </w:tbl>
    <w:p w14:paraId="3111DBE5" w14:textId="77777777" w:rsidR="00B8398D" w:rsidRPr="006C39BF" w:rsidRDefault="00B8398D" w:rsidP="00DA7088">
      <w:pPr>
        <w:spacing w:after="0"/>
        <w:rPr>
          <w:rFonts w:cs="Arial"/>
          <w:b/>
        </w:rPr>
      </w:pPr>
    </w:p>
    <w:p w14:paraId="152DA128" w14:textId="6D3B9915" w:rsidR="00B8398D" w:rsidRPr="006C39BF" w:rsidRDefault="00B8398D" w:rsidP="006C39BF">
      <w:pPr>
        <w:spacing w:after="0"/>
        <w:rPr>
          <w:rFonts w:cs="Arial"/>
          <w:b/>
          <w:bCs/>
        </w:rPr>
      </w:pPr>
      <w:r w:rsidRPr="006C39BF">
        <w:rPr>
          <w:rFonts w:cs="Arial"/>
          <w:b/>
          <w:bCs/>
          <w:u w:val="single"/>
        </w:rPr>
        <w:t xml:space="preserve">Lot </w:t>
      </w:r>
      <w:r w:rsidR="006C39BF" w:rsidRPr="006C39BF">
        <w:rPr>
          <w:rFonts w:cs="Arial"/>
          <w:b/>
          <w:bCs/>
          <w:u w:val="single"/>
        </w:rPr>
        <w:t>únic</w:t>
      </w:r>
      <w:r w:rsidRPr="006C39BF">
        <w:rPr>
          <w:rFonts w:cs="Arial"/>
          <w:b/>
          <w:bCs/>
          <w:u w:val="single"/>
        </w:rPr>
        <w:t xml:space="preserve">: </w:t>
      </w:r>
      <w:r w:rsidR="006C39BF" w:rsidRPr="006C39BF">
        <w:rPr>
          <w:rFonts w:cs="Arial"/>
          <w:b/>
          <w:bCs/>
          <w:u w:val="single"/>
        </w:rPr>
        <w:t>Cadires</w:t>
      </w:r>
      <w:r w:rsidRPr="006C39BF">
        <w:rPr>
          <w:rFonts w:cs="Arial"/>
          <w:b/>
          <w:bCs/>
        </w:rPr>
        <w:t xml:space="preserve"> (Correspon a lot núm. </w:t>
      </w:r>
      <w:r w:rsidR="006C39BF" w:rsidRPr="006C39BF">
        <w:rPr>
          <w:rFonts w:cs="Arial"/>
          <w:b/>
        </w:rPr>
        <w:t xml:space="preserve">9 </w:t>
      </w:r>
      <w:r w:rsidRPr="006C39BF">
        <w:rPr>
          <w:rFonts w:cs="Arial"/>
          <w:b/>
          <w:bCs/>
        </w:rPr>
        <w:t>de l’Acord marc)</w:t>
      </w:r>
    </w:p>
    <w:p w14:paraId="128C4184" w14:textId="77777777" w:rsidR="00B8398D" w:rsidRPr="006C39BF" w:rsidRDefault="00B8398D" w:rsidP="006C39BF">
      <w:pPr>
        <w:spacing w:after="0"/>
        <w:rPr>
          <w:rFonts w:cs="Arial"/>
          <w:b/>
        </w:rPr>
      </w:pPr>
    </w:p>
    <w:p w14:paraId="29BA3175" w14:textId="77777777" w:rsidR="00B8398D" w:rsidRPr="006C39BF" w:rsidRDefault="00B8398D" w:rsidP="006C39BF">
      <w:pPr>
        <w:tabs>
          <w:tab w:val="left" w:pos="3240"/>
          <w:tab w:val="left" w:pos="7380"/>
        </w:tabs>
        <w:spacing w:after="0"/>
        <w:ind w:right="-1"/>
        <w:rPr>
          <w:rFonts w:cs="Arial"/>
          <w:snapToGrid w:val="0"/>
        </w:rPr>
      </w:pPr>
      <w:r w:rsidRPr="006C39BF">
        <w:rPr>
          <w:rFonts w:cs="Arial"/>
        </w:rPr>
        <w:t xml:space="preserve">El/la senyor/a </w:t>
      </w:r>
      <w:r w:rsidRPr="006C39BF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39BF">
        <w:rPr>
          <w:rFonts w:cs="Arial"/>
          <w:snapToGrid w:val="0"/>
          <w:highlight w:val="lightGray"/>
        </w:rPr>
        <w:instrText xml:space="preserve"> FORMTEXT </w:instrText>
      </w:r>
      <w:r w:rsidRPr="006C39BF">
        <w:rPr>
          <w:rFonts w:cs="Arial"/>
          <w:snapToGrid w:val="0"/>
          <w:highlight w:val="lightGray"/>
        </w:rPr>
      </w:r>
      <w:r w:rsidRPr="006C39BF">
        <w:rPr>
          <w:rFonts w:cs="Arial"/>
          <w:snapToGrid w:val="0"/>
          <w:highlight w:val="lightGray"/>
        </w:rPr>
        <w:fldChar w:fldCharType="separate"/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cs="Arial"/>
          <w:snapToGrid w:val="0"/>
          <w:highlight w:val="lightGray"/>
        </w:rPr>
        <w:fldChar w:fldCharType="end"/>
      </w:r>
      <w:r w:rsidRPr="006C39BF">
        <w:rPr>
          <w:rFonts w:cs="Arial"/>
        </w:rPr>
        <w:t xml:space="preserve">, com a </w:t>
      </w:r>
      <w:r w:rsidRPr="006C39BF">
        <w:rPr>
          <w:rFonts w:cs="Arial"/>
          <w:snapToGrid w:val="0"/>
          <w:highlight w:val="lightGray"/>
          <w:bdr w:val="single" w:sz="4" w:space="0" w:color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39BF">
        <w:rPr>
          <w:rFonts w:cs="Arial"/>
          <w:snapToGrid w:val="0"/>
          <w:highlight w:val="lightGray"/>
          <w:bdr w:val="single" w:sz="4" w:space="0" w:color="auto"/>
        </w:rPr>
        <w:instrText xml:space="preserve"> FORMTEXT </w:instrText>
      </w:r>
      <w:r w:rsidRPr="006C39BF">
        <w:rPr>
          <w:rFonts w:cs="Arial"/>
          <w:snapToGrid w:val="0"/>
          <w:highlight w:val="lightGray"/>
          <w:bdr w:val="single" w:sz="4" w:space="0" w:color="auto"/>
        </w:rPr>
      </w:r>
      <w:r w:rsidRPr="006C39BF">
        <w:rPr>
          <w:rFonts w:cs="Arial"/>
          <w:snapToGrid w:val="0"/>
          <w:highlight w:val="lightGray"/>
          <w:bdr w:val="single" w:sz="4" w:space="0" w:color="auto"/>
        </w:rPr>
        <w:fldChar w:fldCharType="separate"/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cs="Arial"/>
          <w:snapToGrid w:val="0"/>
          <w:highlight w:val="lightGray"/>
          <w:bdr w:val="single" w:sz="4" w:space="0" w:color="auto"/>
        </w:rPr>
        <w:fldChar w:fldCharType="end"/>
      </w:r>
      <w:r w:rsidRPr="006C39BF">
        <w:rPr>
          <w:rFonts w:cs="Arial"/>
        </w:rPr>
        <w:t xml:space="preserve"> (senyaleu les vostres facultats de representació: per exemple, administrador/a únic, apoderat/da,...), de l’empresa </w:t>
      </w:r>
      <w:r w:rsidRPr="006C39BF">
        <w:rPr>
          <w:rFonts w:cs="Arial"/>
          <w:snapToGrid w:val="0"/>
        </w:rPr>
        <w:t xml:space="preserve">, </w:t>
      </w:r>
      <w:r w:rsidRPr="006C39BF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39BF">
        <w:rPr>
          <w:rFonts w:cs="Arial"/>
          <w:snapToGrid w:val="0"/>
          <w:highlight w:val="lightGray"/>
        </w:rPr>
        <w:instrText xml:space="preserve"> FORMTEXT </w:instrText>
      </w:r>
      <w:r w:rsidRPr="006C39BF">
        <w:rPr>
          <w:rFonts w:cs="Arial"/>
          <w:snapToGrid w:val="0"/>
          <w:highlight w:val="lightGray"/>
        </w:rPr>
      </w:r>
      <w:r w:rsidRPr="006C39BF">
        <w:rPr>
          <w:rFonts w:cs="Arial"/>
          <w:snapToGrid w:val="0"/>
          <w:highlight w:val="lightGray"/>
        </w:rPr>
        <w:fldChar w:fldCharType="separate"/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cs="Arial"/>
          <w:snapToGrid w:val="0"/>
          <w:highlight w:val="lightGray"/>
        </w:rPr>
        <w:fldChar w:fldCharType="end"/>
      </w:r>
    </w:p>
    <w:p w14:paraId="67081A70" w14:textId="77777777" w:rsidR="00B8398D" w:rsidRPr="006C39BF" w:rsidRDefault="00B8398D" w:rsidP="006C39BF">
      <w:pPr>
        <w:tabs>
          <w:tab w:val="left" w:pos="3240"/>
          <w:tab w:val="left" w:pos="7380"/>
        </w:tabs>
        <w:spacing w:after="0"/>
        <w:ind w:right="-1"/>
        <w:rPr>
          <w:rFonts w:cs="Arial"/>
        </w:rPr>
      </w:pPr>
      <w:r w:rsidRPr="006C39BF">
        <w:rPr>
          <w:rFonts w:cs="Arial"/>
        </w:rPr>
        <w:t xml:space="preserve"> </w:t>
      </w:r>
    </w:p>
    <w:p w14:paraId="3CEB18B9" w14:textId="5179CAB7" w:rsidR="00B8398D" w:rsidRPr="006C39BF" w:rsidRDefault="00B8398D" w:rsidP="006C39BF">
      <w:pPr>
        <w:spacing w:after="0"/>
        <w:rPr>
          <w:rFonts w:cs="Arial"/>
        </w:rPr>
      </w:pPr>
      <w:r w:rsidRPr="006C39BF">
        <w:rPr>
          <w:rFonts w:cs="Arial"/>
        </w:rPr>
        <w:t>PRESENTA la següent oferta en els termes previstos en la clàusula trenta-vuitena del Plec de clàusules administratives particulars que regula la contractació basada en l’Acord marc per al subministrament i instal·lació de mobiliari d’oficina (Exp. CCS-2022-6):</w:t>
      </w:r>
    </w:p>
    <w:p w14:paraId="5F931615" w14:textId="77777777" w:rsidR="006C39BF" w:rsidRPr="006C39BF" w:rsidRDefault="006C39BF" w:rsidP="006C39BF">
      <w:pPr>
        <w:spacing w:after="0"/>
        <w:rPr>
          <w:rFonts w:cs="Arial"/>
          <w:b/>
          <w:bCs/>
          <w:u w:val="single"/>
        </w:rPr>
      </w:pPr>
    </w:p>
    <w:p w14:paraId="2220497A" w14:textId="3CF11152" w:rsidR="00B8398D" w:rsidRPr="006C39BF" w:rsidRDefault="006C39BF" w:rsidP="006C39BF">
      <w:pPr>
        <w:spacing w:after="0"/>
        <w:rPr>
          <w:rFonts w:cs="Arial"/>
          <w:b/>
          <w:bCs/>
          <w:u w:val="single"/>
        </w:rPr>
      </w:pPr>
      <w:r w:rsidRPr="006C39BF">
        <w:rPr>
          <w:rFonts w:cs="Arial"/>
          <w:b/>
          <w:bCs/>
          <w:u w:val="single"/>
        </w:rPr>
        <w:t xml:space="preserve">1.1 Oferta econòmica (preu): </w:t>
      </w:r>
    </w:p>
    <w:p w14:paraId="67876D52" w14:textId="77777777" w:rsidR="006C39BF" w:rsidRPr="006C39BF" w:rsidRDefault="006C39BF" w:rsidP="006C39BF">
      <w:pPr>
        <w:spacing w:after="0"/>
        <w:rPr>
          <w:rFonts w:cs="Arial"/>
        </w:rPr>
      </w:pPr>
    </w:p>
    <w:p w14:paraId="4BAF7FBF" w14:textId="77777777" w:rsidR="00B8398D" w:rsidRPr="006C39BF" w:rsidRDefault="00B8398D" w:rsidP="006C39BF">
      <w:pPr>
        <w:spacing w:after="0"/>
        <w:rPr>
          <w:rFonts w:cs="Arial"/>
          <w:snapToGrid w:val="0"/>
        </w:rPr>
      </w:pPr>
      <w:r w:rsidRPr="006C39BF">
        <w:rPr>
          <w:rFonts w:eastAsia="Times New Roman" w:cs="Arial"/>
          <w:bCs/>
          <w:lang w:eastAsia="ca-ES"/>
        </w:rPr>
        <w:t xml:space="preserve">Fabricant Lot 1 </w:t>
      </w:r>
      <w:r w:rsidRPr="006C39BF">
        <w:rPr>
          <w:rFonts w:eastAsia="Times New Roman" w:cs="Arial"/>
          <w:b/>
          <w:bCs/>
          <w:lang w:eastAsia="ca-ES"/>
        </w:rPr>
        <w:t>(</w:t>
      </w:r>
      <w:r w:rsidRPr="006C39BF">
        <w:rPr>
          <w:rFonts w:eastAsia="Times New Roman" w:cs="Arial"/>
          <w:b/>
          <w:bCs/>
          <w:vertAlign w:val="superscript"/>
          <w:lang w:eastAsia="ca-ES"/>
        </w:rPr>
        <w:t>1</w:t>
      </w:r>
      <w:r w:rsidRPr="006C39BF">
        <w:rPr>
          <w:rFonts w:eastAsia="Times New Roman" w:cs="Arial"/>
          <w:b/>
          <w:bCs/>
          <w:lang w:eastAsia="ca-ES"/>
        </w:rPr>
        <w:t>)</w:t>
      </w:r>
      <w:r w:rsidRPr="006C39BF">
        <w:rPr>
          <w:rFonts w:eastAsia="Times New Roman" w:cs="Arial"/>
          <w:bCs/>
          <w:lang w:eastAsia="ca-ES"/>
        </w:rPr>
        <w:t xml:space="preserve">: </w:t>
      </w:r>
      <w:r w:rsidRPr="006C39BF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39BF">
        <w:rPr>
          <w:rFonts w:cs="Arial"/>
          <w:snapToGrid w:val="0"/>
          <w:highlight w:val="lightGray"/>
        </w:rPr>
        <w:instrText xml:space="preserve"> FORMTEXT </w:instrText>
      </w:r>
      <w:r w:rsidRPr="006C39BF">
        <w:rPr>
          <w:rFonts w:cs="Arial"/>
          <w:snapToGrid w:val="0"/>
          <w:highlight w:val="lightGray"/>
        </w:rPr>
      </w:r>
      <w:r w:rsidRPr="006C39BF">
        <w:rPr>
          <w:rFonts w:cs="Arial"/>
          <w:snapToGrid w:val="0"/>
          <w:highlight w:val="lightGray"/>
        </w:rPr>
        <w:fldChar w:fldCharType="separate"/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cs="Arial"/>
          <w:snapToGrid w:val="0"/>
          <w:highlight w:val="lightGray"/>
        </w:rPr>
        <w:fldChar w:fldCharType="end"/>
      </w:r>
    </w:p>
    <w:p w14:paraId="26C4A598" w14:textId="77777777" w:rsidR="00B8398D" w:rsidRPr="006C39BF" w:rsidRDefault="00B8398D" w:rsidP="006C39BF">
      <w:pPr>
        <w:spacing w:after="0"/>
        <w:rPr>
          <w:rFonts w:cs="Arial"/>
          <w:snapToGrid w:val="0"/>
        </w:rPr>
      </w:pPr>
      <w:r w:rsidRPr="006C39BF">
        <w:rPr>
          <w:rFonts w:eastAsia="Times New Roman" w:cs="Arial"/>
          <w:bCs/>
          <w:lang w:eastAsia="ca-ES"/>
        </w:rPr>
        <w:t xml:space="preserve">Marca Lot 1 </w:t>
      </w:r>
      <w:r w:rsidRPr="006C39BF">
        <w:rPr>
          <w:rFonts w:eastAsia="Times New Roman" w:cs="Arial"/>
          <w:b/>
          <w:bCs/>
          <w:lang w:eastAsia="ca-ES"/>
        </w:rPr>
        <w:t>(</w:t>
      </w:r>
      <w:r w:rsidRPr="006C39BF">
        <w:rPr>
          <w:rFonts w:eastAsia="Times New Roman" w:cs="Arial"/>
          <w:b/>
          <w:bCs/>
          <w:vertAlign w:val="superscript"/>
          <w:lang w:eastAsia="ca-ES"/>
        </w:rPr>
        <w:t>1</w:t>
      </w:r>
      <w:r w:rsidRPr="006C39BF">
        <w:rPr>
          <w:rFonts w:eastAsia="Times New Roman" w:cs="Arial"/>
          <w:b/>
          <w:bCs/>
          <w:lang w:eastAsia="ca-ES"/>
        </w:rPr>
        <w:t>)</w:t>
      </w:r>
      <w:r w:rsidRPr="006C39BF">
        <w:rPr>
          <w:rFonts w:eastAsia="Times New Roman" w:cs="Arial"/>
          <w:bCs/>
          <w:lang w:eastAsia="ca-ES"/>
        </w:rPr>
        <w:t xml:space="preserve">: </w:t>
      </w:r>
      <w:r w:rsidRPr="006C39BF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39BF">
        <w:rPr>
          <w:rFonts w:cs="Arial"/>
          <w:snapToGrid w:val="0"/>
          <w:highlight w:val="lightGray"/>
        </w:rPr>
        <w:instrText xml:space="preserve"> FORMTEXT </w:instrText>
      </w:r>
      <w:r w:rsidRPr="006C39BF">
        <w:rPr>
          <w:rFonts w:cs="Arial"/>
          <w:snapToGrid w:val="0"/>
          <w:highlight w:val="lightGray"/>
        </w:rPr>
      </w:r>
      <w:r w:rsidRPr="006C39BF">
        <w:rPr>
          <w:rFonts w:cs="Arial"/>
          <w:snapToGrid w:val="0"/>
          <w:highlight w:val="lightGray"/>
        </w:rPr>
        <w:fldChar w:fldCharType="separate"/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cs="Arial"/>
          <w:snapToGrid w:val="0"/>
          <w:highlight w:val="lightGray"/>
        </w:rPr>
        <w:fldChar w:fldCharType="end"/>
      </w:r>
    </w:p>
    <w:p w14:paraId="61117E93" w14:textId="77777777" w:rsidR="00B8398D" w:rsidRPr="006C39BF" w:rsidRDefault="00B8398D" w:rsidP="006C39BF">
      <w:pPr>
        <w:spacing w:after="0"/>
        <w:rPr>
          <w:rFonts w:cs="Arial"/>
        </w:rPr>
      </w:pPr>
      <w:r w:rsidRPr="006C39BF">
        <w:rPr>
          <w:rFonts w:eastAsia="Times New Roman" w:cs="Arial"/>
          <w:bCs/>
          <w:lang w:eastAsia="ca-ES"/>
        </w:rPr>
        <w:t xml:space="preserve">Model Lot 1 </w:t>
      </w:r>
      <w:r w:rsidRPr="006C39BF">
        <w:rPr>
          <w:rFonts w:eastAsia="Times New Roman" w:cs="Arial"/>
          <w:b/>
          <w:bCs/>
          <w:lang w:eastAsia="ca-ES"/>
        </w:rPr>
        <w:t>(</w:t>
      </w:r>
      <w:r w:rsidRPr="006C39BF">
        <w:rPr>
          <w:rFonts w:eastAsia="Times New Roman" w:cs="Arial"/>
          <w:b/>
          <w:bCs/>
          <w:vertAlign w:val="superscript"/>
          <w:lang w:eastAsia="ca-ES"/>
        </w:rPr>
        <w:t>1</w:t>
      </w:r>
      <w:r w:rsidRPr="006C39BF">
        <w:rPr>
          <w:rFonts w:eastAsia="Times New Roman" w:cs="Arial"/>
          <w:b/>
          <w:bCs/>
          <w:lang w:eastAsia="ca-ES"/>
        </w:rPr>
        <w:t>)</w:t>
      </w:r>
      <w:r w:rsidRPr="006C39BF">
        <w:rPr>
          <w:rFonts w:eastAsia="Times New Roman" w:cs="Arial"/>
          <w:bCs/>
          <w:lang w:eastAsia="ca-ES"/>
        </w:rPr>
        <w:t xml:space="preserve">: </w:t>
      </w:r>
      <w:r w:rsidRPr="006C39BF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39BF">
        <w:rPr>
          <w:rFonts w:cs="Arial"/>
          <w:snapToGrid w:val="0"/>
          <w:highlight w:val="lightGray"/>
        </w:rPr>
        <w:instrText xml:space="preserve"> FORMTEXT </w:instrText>
      </w:r>
      <w:r w:rsidRPr="006C39BF">
        <w:rPr>
          <w:rFonts w:cs="Arial"/>
          <w:snapToGrid w:val="0"/>
          <w:highlight w:val="lightGray"/>
        </w:rPr>
      </w:r>
      <w:r w:rsidRPr="006C39BF">
        <w:rPr>
          <w:rFonts w:cs="Arial"/>
          <w:snapToGrid w:val="0"/>
          <w:highlight w:val="lightGray"/>
        </w:rPr>
        <w:fldChar w:fldCharType="separate"/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6C39BF">
        <w:rPr>
          <w:rFonts w:cs="Arial"/>
          <w:snapToGrid w:val="0"/>
          <w:highlight w:val="lightGray"/>
        </w:rPr>
        <w:fldChar w:fldCharType="end"/>
      </w:r>
    </w:p>
    <w:p w14:paraId="3B578808" w14:textId="77777777" w:rsidR="006C39BF" w:rsidRPr="006C39BF" w:rsidRDefault="006C39BF" w:rsidP="006C39BF">
      <w:pPr>
        <w:spacing w:after="0"/>
        <w:rPr>
          <w:rFonts w:cs="Arial"/>
          <w:b/>
        </w:rPr>
      </w:pPr>
    </w:p>
    <w:p w14:paraId="7731BCBE" w14:textId="226C99DD" w:rsidR="00B8398D" w:rsidRPr="006C39BF" w:rsidRDefault="00B8398D" w:rsidP="006C39BF">
      <w:pPr>
        <w:spacing w:after="0"/>
        <w:rPr>
          <w:rFonts w:cs="Arial"/>
          <w:b/>
        </w:rPr>
      </w:pPr>
      <w:r w:rsidRPr="006C39BF">
        <w:rPr>
          <w:rFonts w:cs="Arial"/>
          <w:b/>
        </w:rPr>
        <w:t>(</w:t>
      </w:r>
      <w:r w:rsidRPr="006C39BF">
        <w:rPr>
          <w:rFonts w:cs="Arial"/>
          <w:b/>
          <w:vertAlign w:val="superscript"/>
        </w:rPr>
        <w:t>1</w:t>
      </w:r>
      <w:r w:rsidRPr="006C39BF">
        <w:rPr>
          <w:rFonts w:cs="Arial"/>
          <w:b/>
        </w:rPr>
        <w:t>) El Fabricant/Marca/Model ha de ser el mateix que té adjudicat l’empresa que licita</w:t>
      </w:r>
      <w:r w:rsidR="00532757" w:rsidRPr="006C39BF">
        <w:rPr>
          <w:rFonts w:cs="Arial"/>
          <w:b/>
        </w:rPr>
        <w:t>.</w:t>
      </w:r>
    </w:p>
    <w:p w14:paraId="4A22C214" w14:textId="77777777" w:rsidR="00B8398D" w:rsidRPr="006C39BF" w:rsidRDefault="00B8398D" w:rsidP="006C39BF">
      <w:pPr>
        <w:spacing w:after="0"/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2"/>
        <w:gridCol w:w="3591"/>
        <w:gridCol w:w="1963"/>
        <w:gridCol w:w="1488"/>
      </w:tblGrid>
      <w:tr w:rsidR="0027681F" w:rsidRPr="006C39BF" w14:paraId="3B29A28C" w14:textId="77777777" w:rsidTr="006C39BF">
        <w:tc>
          <w:tcPr>
            <w:tcW w:w="1452" w:type="dxa"/>
            <w:vAlign w:val="center"/>
          </w:tcPr>
          <w:p w14:paraId="327C5940" w14:textId="77777777" w:rsidR="00B8398D" w:rsidRPr="006C39BF" w:rsidRDefault="00B8398D" w:rsidP="006C39BF">
            <w:pPr>
              <w:jc w:val="center"/>
              <w:rPr>
                <w:rFonts w:cs="Arial"/>
                <w:b/>
              </w:rPr>
            </w:pPr>
            <w:r w:rsidRPr="006C39BF">
              <w:rPr>
                <w:rFonts w:eastAsia="MS Mincho" w:cs="Arial"/>
                <w:b/>
                <w:bCs/>
                <w:iCs/>
              </w:rPr>
              <w:t>Codi de l’article</w:t>
            </w:r>
          </w:p>
        </w:tc>
        <w:tc>
          <w:tcPr>
            <w:tcW w:w="3591" w:type="dxa"/>
            <w:vAlign w:val="center"/>
          </w:tcPr>
          <w:p w14:paraId="6778B9E0" w14:textId="77777777" w:rsidR="00B8398D" w:rsidRPr="006C39BF" w:rsidRDefault="00B8398D" w:rsidP="006C39BF">
            <w:pPr>
              <w:jc w:val="center"/>
              <w:rPr>
                <w:rFonts w:cs="Arial"/>
                <w:b/>
              </w:rPr>
            </w:pPr>
            <w:r w:rsidRPr="006C39BF">
              <w:rPr>
                <w:rFonts w:eastAsia="MS Mincho" w:cs="Arial"/>
                <w:b/>
                <w:bCs/>
                <w:iCs/>
              </w:rPr>
              <w:t>Descripció de l’article</w:t>
            </w:r>
          </w:p>
        </w:tc>
        <w:tc>
          <w:tcPr>
            <w:tcW w:w="1963" w:type="dxa"/>
            <w:vAlign w:val="center"/>
          </w:tcPr>
          <w:p w14:paraId="1D7FA71C" w14:textId="0DEDF01E" w:rsidR="00B8398D" w:rsidRPr="006C39BF" w:rsidRDefault="00B8398D" w:rsidP="006C39BF">
            <w:pPr>
              <w:jc w:val="center"/>
              <w:rPr>
                <w:rFonts w:eastAsia="MS Mincho" w:cs="Arial"/>
                <w:b/>
                <w:bCs/>
                <w:iCs/>
              </w:rPr>
            </w:pPr>
            <w:r w:rsidRPr="006C39BF">
              <w:rPr>
                <w:rFonts w:eastAsia="MS Mincho" w:cs="Arial"/>
                <w:b/>
                <w:bCs/>
                <w:iCs/>
              </w:rPr>
              <w:t xml:space="preserve">Preu </w:t>
            </w:r>
            <w:r w:rsidR="0027681F" w:rsidRPr="006C39BF">
              <w:rPr>
                <w:rFonts w:eastAsia="MS Mincho" w:cs="Arial"/>
                <w:b/>
                <w:bCs/>
                <w:iCs/>
              </w:rPr>
              <w:t>unitari màxim de licitació</w:t>
            </w:r>
          </w:p>
          <w:p w14:paraId="453AA3C1" w14:textId="77777777" w:rsidR="00B8398D" w:rsidRPr="006C39BF" w:rsidRDefault="00B8398D" w:rsidP="006C39BF">
            <w:pPr>
              <w:jc w:val="center"/>
              <w:rPr>
                <w:rFonts w:eastAsia="MS Mincho" w:cs="Arial"/>
                <w:b/>
                <w:bCs/>
                <w:iCs/>
              </w:rPr>
            </w:pPr>
            <w:r w:rsidRPr="006C39BF">
              <w:rPr>
                <w:rFonts w:eastAsia="MS Mincho" w:cs="Arial"/>
                <w:b/>
                <w:bCs/>
                <w:iCs/>
              </w:rPr>
              <w:t>IVA exclòs (</w:t>
            </w:r>
            <w:r w:rsidRPr="006C39BF">
              <w:rPr>
                <w:rFonts w:eastAsia="MS Mincho" w:cs="Arial"/>
                <w:b/>
                <w:bCs/>
                <w:iCs/>
                <w:vertAlign w:val="superscript"/>
              </w:rPr>
              <w:t>2</w:t>
            </w:r>
            <w:r w:rsidRPr="006C39BF">
              <w:rPr>
                <w:rFonts w:eastAsia="MS Mincho" w:cs="Arial"/>
                <w:b/>
                <w:bCs/>
                <w:iCs/>
              </w:rPr>
              <w:t>)</w:t>
            </w:r>
          </w:p>
        </w:tc>
        <w:tc>
          <w:tcPr>
            <w:tcW w:w="1488" w:type="dxa"/>
            <w:vAlign w:val="center"/>
          </w:tcPr>
          <w:p w14:paraId="75A900FF" w14:textId="70CFF022" w:rsidR="00B8398D" w:rsidRPr="006C39BF" w:rsidRDefault="00B8398D" w:rsidP="006C39BF">
            <w:pPr>
              <w:jc w:val="center"/>
              <w:rPr>
                <w:rFonts w:eastAsia="MS Mincho" w:cs="Arial"/>
                <w:b/>
                <w:bCs/>
                <w:iCs/>
              </w:rPr>
            </w:pPr>
            <w:r w:rsidRPr="006C39BF">
              <w:rPr>
                <w:rFonts w:eastAsia="MS Mincho" w:cs="Arial"/>
                <w:b/>
                <w:bCs/>
                <w:iCs/>
              </w:rPr>
              <w:t xml:space="preserve">Preu </w:t>
            </w:r>
            <w:r w:rsidR="0027681F" w:rsidRPr="006C39BF">
              <w:rPr>
                <w:rFonts w:eastAsia="MS Mincho" w:cs="Arial"/>
                <w:b/>
                <w:bCs/>
                <w:iCs/>
              </w:rPr>
              <w:t xml:space="preserve">unitari </w:t>
            </w:r>
            <w:r w:rsidRPr="006C39BF">
              <w:rPr>
                <w:rFonts w:eastAsia="MS Mincho" w:cs="Arial"/>
                <w:b/>
                <w:bCs/>
                <w:iCs/>
              </w:rPr>
              <w:t>ofert</w:t>
            </w:r>
          </w:p>
          <w:p w14:paraId="6F982754" w14:textId="77777777" w:rsidR="00B8398D" w:rsidRPr="006C39BF" w:rsidRDefault="003306EB" w:rsidP="006C39BF">
            <w:pPr>
              <w:jc w:val="center"/>
              <w:rPr>
                <w:rFonts w:eastAsia="MS Mincho" w:cs="Arial"/>
                <w:b/>
                <w:bCs/>
                <w:iCs/>
              </w:rPr>
            </w:pPr>
            <w:r w:rsidRPr="006C39BF">
              <w:rPr>
                <w:rFonts w:eastAsia="MS Mincho" w:cs="Arial"/>
                <w:b/>
                <w:bCs/>
                <w:iCs/>
              </w:rPr>
              <w:t>IVA exclòs</w:t>
            </w:r>
          </w:p>
        </w:tc>
      </w:tr>
      <w:tr w:rsidR="0027681F" w:rsidRPr="006C39BF" w14:paraId="10CB8AA4" w14:textId="77777777" w:rsidTr="006C39BF">
        <w:tc>
          <w:tcPr>
            <w:tcW w:w="1452" w:type="dxa"/>
            <w:vAlign w:val="center"/>
          </w:tcPr>
          <w:p w14:paraId="474DB764" w14:textId="14F29FFF" w:rsidR="00B8398D" w:rsidRPr="006C39BF" w:rsidRDefault="006C39BF" w:rsidP="006C39BF">
            <w:pPr>
              <w:rPr>
                <w:rFonts w:cs="Arial"/>
                <w:b/>
                <w:highlight w:val="yellow"/>
              </w:rPr>
            </w:pPr>
            <w:r w:rsidRPr="006C39BF">
              <w:rPr>
                <w:rFonts w:eastAsia="Times New Roman" w:cs="Arial"/>
                <w:color w:val="000000"/>
                <w:lang w:eastAsia="ca-ES"/>
              </w:rPr>
              <w:t>39112000-0-901-001-003</w:t>
            </w:r>
          </w:p>
        </w:tc>
        <w:tc>
          <w:tcPr>
            <w:tcW w:w="3591" w:type="dxa"/>
            <w:vAlign w:val="center"/>
          </w:tcPr>
          <w:p w14:paraId="0B814BB3" w14:textId="0257EDEF" w:rsidR="00B8398D" w:rsidRPr="006C39BF" w:rsidRDefault="006C39BF" w:rsidP="006C39BF">
            <w:pPr>
              <w:rPr>
                <w:rFonts w:cs="Arial"/>
                <w:b/>
                <w:highlight w:val="yellow"/>
              </w:rPr>
            </w:pPr>
            <w:r w:rsidRPr="006C39BF">
              <w:rPr>
                <w:rFonts w:eastAsia="Times New Roman" w:cs="Arial"/>
                <w:b/>
                <w:bCs/>
                <w:lang w:eastAsia="ca-ES"/>
              </w:rPr>
              <w:t>Cadira d'oficina lloc operatiu</w:t>
            </w:r>
            <w:r w:rsidRPr="006C39BF">
              <w:rPr>
                <w:rFonts w:eastAsia="Times New Roman" w:cs="Arial"/>
                <w:lang w:eastAsia="ca-ES"/>
              </w:rPr>
              <w:t>:</w:t>
            </w:r>
            <w:r w:rsidRPr="006C39BF">
              <w:rPr>
                <w:rFonts w:eastAsia="Times New Roman" w:cs="Arial"/>
                <w:lang w:eastAsia="ca-ES"/>
              </w:rPr>
              <w:br/>
              <w:t xml:space="preserve">Giratòria amb elevació de gas. </w:t>
            </w:r>
            <w:r w:rsidRPr="006C39BF">
              <w:rPr>
                <w:rFonts w:eastAsia="Times New Roman" w:cs="Arial"/>
                <w:lang w:eastAsia="ca-ES"/>
              </w:rPr>
              <w:br/>
              <w:t xml:space="preserve">Base d'alumini polit o cromat de 5 radis, amb braços desmuntables i regulables en alçada. </w:t>
            </w:r>
            <w:r w:rsidRPr="006C39BF">
              <w:rPr>
                <w:rFonts w:eastAsia="Times New Roman" w:cs="Arial"/>
                <w:lang w:eastAsia="ca-ES"/>
              </w:rPr>
              <w:br/>
              <w:t xml:space="preserve">Respatller de 50 cm amb prominència regulable en alçada. </w:t>
            </w:r>
            <w:r w:rsidRPr="006C39BF">
              <w:rPr>
                <w:rFonts w:eastAsia="Times New Roman" w:cs="Arial"/>
                <w:lang w:eastAsia="ca-ES"/>
              </w:rPr>
              <w:br/>
              <w:t>Tapisseria en tela ignífuga i respatller en malla.</w:t>
            </w:r>
          </w:p>
        </w:tc>
        <w:tc>
          <w:tcPr>
            <w:tcW w:w="1963" w:type="dxa"/>
            <w:vAlign w:val="center"/>
          </w:tcPr>
          <w:p w14:paraId="7A41D9BB" w14:textId="39448981" w:rsidR="00B8398D" w:rsidRPr="006C39BF" w:rsidRDefault="006C39BF" w:rsidP="006C39BF">
            <w:pPr>
              <w:jc w:val="center"/>
              <w:rPr>
                <w:rFonts w:eastAsia="MS Mincho" w:cs="Arial"/>
                <w:bCs/>
                <w:iCs/>
              </w:rPr>
            </w:pPr>
            <w:r w:rsidRPr="006C39BF">
              <w:rPr>
                <w:rFonts w:eastAsia="Times New Roman" w:cs="Arial"/>
                <w:lang w:eastAsia="ca-ES"/>
              </w:rPr>
              <w:t>287,50</w:t>
            </w:r>
            <w:r w:rsidR="00B8398D" w:rsidRPr="006C39BF">
              <w:rPr>
                <w:rFonts w:eastAsia="MS Mincho" w:cs="Arial"/>
                <w:bCs/>
                <w:iCs/>
              </w:rPr>
              <w:t xml:space="preserve"> €</w:t>
            </w:r>
          </w:p>
        </w:tc>
        <w:tc>
          <w:tcPr>
            <w:tcW w:w="1488" w:type="dxa"/>
            <w:vAlign w:val="center"/>
          </w:tcPr>
          <w:p w14:paraId="4B4AD49E" w14:textId="77777777" w:rsidR="00B8398D" w:rsidRPr="006C39BF" w:rsidRDefault="00B8398D" w:rsidP="006C39BF">
            <w:pPr>
              <w:jc w:val="center"/>
              <w:rPr>
                <w:rFonts w:eastAsia="MS Mincho" w:cs="Arial"/>
                <w:bCs/>
                <w:iCs/>
              </w:rPr>
            </w:pPr>
            <w:r w:rsidRPr="006C39BF">
              <w:rPr>
                <w:rFonts w:cs="Arial"/>
                <w:snapToGrid w:val="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39BF">
              <w:rPr>
                <w:rFonts w:cs="Arial"/>
                <w:snapToGrid w:val="0"/>
                <w:highlight w:val="lightGray"/>
              </w:rPr>
              <w:instrText xml:space="preserve"> FORMTEXT </w:instrText>
            </w:r>
            <w:r w:rsidRPr="006C39BF">
              <w:rPr>
                <w:rFonts w:cs="Arial"/>
                <w:snapToGrid w:val="0"/>
                <w:highlight w:val="lightGray"/>
              </w:rPr>
            </w:r>
            <w:r w:rsidRPr="006C39BF">
              <w:rPr>
                <w:rFonts w:cs="Arial"/>
                <w:snapToGrid w:val="0"/>
                <w:highlight w:val="lightGray"/>
              </w:rPr>
              <w:fldChar w:fldCharType="separate"/>
            </w:r>
            <w:r w:rsidRPr="006C39BF">
              <w:rPr>
                <w:rFonts w:eastAsia="Arial Unicode MS" w:cs="Arial"/>
                <w:snapToGrid w:val="0"/>
                <w:highlight w:val="lightGray"/>
                <w:bdr w:val="single" w:sz="4" w:space="0" w:color="auto"/>
              </w:rPr>
              <w:t> </w:t>
            </w:r>
            <w:r w:rsidRPr="006C39BF">
              <w:rPr>
                <w:rFonts w:eastAsia="Arial Unicode MS" w:cs="Arial"/>
                <w:snapToGrid w:val="0"/>
                <w:highlight w:val="lightGray"/>
                <w:bdr w:val="single" w:sz="4" w:space="0" w:color="auto"/>
              </w:rPr>
              <w:t> </w:t>
            </w:r>
            <w:r w:rsidRPr="006C39BF">
              <w:rPr>
                <w:rFonts w:eastAsia="Arial Unicode MS" w:cs="Arial"/>
                <w:snapToGrid w:val="0"/>
                <w:highlight w:val="lightGray"/>
                <w:bdr w:val="single" w:sz="4" w:space="0" w:color="auto"/>
              </w:rPr>
              <w:t> </w:t>
            </w:r>
            <w:r w:rsidRPr="006C39BF">
              <w:rPr>
                <w:rFonts w:eastAsia="Arial Unicode MS" w:cs="Arial"/>
                <w:snapToGrid w:val="0"/>
                <w:highlight w:val="lightGray"/>
                <w:bdr w:val="single" w:sz="4" w:space="0" w:color="auto"/>
              </w:rPr>
              <w:t> </w:t>
            </w:r>
            <w:r w:rsidRPr="006C39BF">
              <w:rPr>
                <w:rFonts w:eastAsia="Arial Unicode MS" w:cs="Arial"/>
                <w:snapToGrid w:val="0"/>
                <w:highlight w:val="lightGray"/>
                <w:bdr w:val="single" w:sz="4" w:space="0" w:color="auto"/>
              </w:rPr>
              <w:t> </w:t>
            </w:r>
            <w:r w:rsidRPr="006C39BF">
              <w:rPr>
                <w:rFonts w:cs="Arial"/>
                <w:snapToGrid w:val="0"/>
                <w:highlight w:val="lightGray"/>
              </w:rPr>
              <w:fldChar w:fldCharType="end"/>
            </w:r>
          </w:p>
        </w:tc>
      </w:tr>
    </w:tbl>
    <w:p w14:paraId="3C72EA10" w14:textId="77777777" w:rsidR="00B8398D" w:rsidRPr="006C39BF" w:rsidRDefault="00B8398D" w:rsidP="006C39BF">
      <w:pPr>
        <w:spacing w:after="0"/>
        <w:rPr>
          <w:rFonts w:cs="Arial"/>
        </w:rPr>
      </w:pPr>
    </w:p>
    <w:p w14:paraId="1F8A2C99" w14:textId="673DD78D" w:rsidR="00B8398D" w:rsidRPr="006C39BF" w:rsidRDefault="00B8398D" w:rsidP="006C39BF">
      <w:pPr>
        <w:pStyle w:val="Textoindependiente2"/>
        <w:tabs>
          <w:tab w:val="left" w:pos="426"/>
        </w:tabs>
        <w:spacing w:line="276" w:lineRule="auto"/>
        <w:rPr>
          <w:rFonts w:ascii="Arial" w:hAnsi="Arial" w:cs="Arial"/>
          <w:sz w:val="22"/>
          <w:szCs w:val="22"/>
        </w:rPr>
      </w:pPr>
      <w:r w:rsidRPr="006C39BF">
        <w:rPr>
          <w:rFonts w:ascii="Arial" w:hAnsi="Arial" w:cs="Arial"/>
          <w:b/>
          <w:sz w:val="22"/>
          <w:szCs w:val="22"/>
          <w:lang w:val="ca-ES"/>
        </w:rPr>
        <w:t>(</w:t>
      </w:r>
      <w:r w:rsidRPr="006C39BF">
        <w:rPr>
          <w:rFonts w:ascii="Arial" w:hAnsi="Arial" w:cs="Arial"/>
          <w:b/>
          <w:sz w:val="22"/>
          <w:szCs w:val="22"/>
          <w:vertAlign w:val="superscript"/>
          <w:lang w:val="ca-ES"/>
        </w:rPr>
        <w:t>2</w:t>
      </w:r>
      <w:r w:rsidRPr="006C39BF">
        <w:rPr>
          <w:rFonts w:ascii="Arial" w:hAnsi="Arial" w:cs="Arial"/>
          <w:b/>
          <w:sz w:val="22"/>
          <w:szCs w:val="22"/>
          <w:lang w:val="ca-ES"/>
        </w:rPr>
        <w:t xml:space="preserve">) </w:t>
      </w:r>
      <w:r w:rsidRPr="006C39BF">
        <w:rPr>
          <w:rFonts w:ascii="Arial" w:hAnsi="Arial" w:cs="Arial"/>
          <w:b/>
          <w:sz w:val="22"/>
          <w:szCs w:val="22"/>
        </w:rPr>
        <w:t xml:space="preserve">La </w:t>
      </w:r>
      <w:proofErr w:type="spellStart"/>
      <w:r w:rsidRPr="006C39BF">
        <w:rPr>
          <w:rFonts w:ascii="Arial" w:hAnsi="Arial" w:cs="Arial"/>
          <w:b/>
          <w:sz w:val="22"/>
          <w:szCs w:val="22"/>
        </w:rPr>
        <w:t>Comissió</w:t>
      </w:r>
      <w:proofErr w:type="spellEnd"/>
      <w:r w:rsidRPr="006C39BF">
        <w:rPr>
          <w:rFonts w:ascii="Arial" w:hAnsi="Arial" w:cs="Arial"/>
          <w:b/>
          <w:sz w:val="22"/>
          <w:szCs w:val="22"/>
        </w:rPr>
        <w:t xml:space="preserve"> Central de </w:t>
      </w:r>
      <w:proofErr w:type="spellStart"/>
      <w:r w:rsidRPr="006C39BF">
        <w:rPr>
          <w:rFonts w:ascii="Arial" w:hAnsi="Arial" w:cs="Arial"/>
          <w:b/>
          <w:sz w:val="22"/>
          <w:szCs w:val="22"/>
        </w:rPr>
        <w:t>Subministraments</w:t>
      </w:r>
      <w:proofErr w:type="spellEnd"/>
      <w:r w:rsidR="00AE7A96" w:rsidRPr="006C39BF">
        <w:rPr>
          <w:rFonts w:ascii="Arial" w:hAnsi="Arial" w:cs="Arial"/>
          <w:b/>
          <w:sz w:val="22"/>
          <w:szCs w:val="22"/>
          <w:lang w:val="ca-ES"/>
        </w:rPr>
        <w:t>,</w:t>
      </w:r>
      <w:r w:rsidRPr="006C39B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39BF">
        <w:rPr>
          <w:rFonts w:ascii="Arial" w:hAnsi="Arial" w:cs="Arial"/>
          <w:b/>
          <w:sz w:val="22"/>
          <w:szCs w:val="22"/>
        </w:rPr>
        <w:t>tenint</w:t>
      </w:r>
      <w:proofErr w:type="spellEnd"/>
      <w:r w:rsidRPr="006C39BF">
        <w:rPr>
          <w:rFonts w:ascii="Arial" w:hAnsi="Arial" w:cs="Arial"/>
          <w:b/>
          <w:sz w:val="22"/>
          <w:szCs w:val="22"/>
        </w:rPr>
        <w:t xml:space="preserve"> en </w:t>
      </w:r>
      <w:proofErr w:type="spellStart"/>
      <w:r w:rsidRPr="006C39BF">
        <w:rPr>
          <w:rFonts w:ascii="Arial" w:hAnsi="Arial" w:cs="Arial"/>
          <w:b/>
          <w:sz w:val="22"/>
          <w:szCs w:val="22"/>
        </w:rPr>
        <w:t>compte</w:t>
      </w:r>
      <w:proofErr w:type="spellEnd"/>
      <w:r w:rsidRPr="006C39B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39BF">
        <w:rPr>
          <w:rFonts w:ascii="Arial" w:hAnsi="Arial" w:cs="Arial"/>
          <w:b/>
          <w:sz w:val="22"/>
          <w:szCs w:val="22"/>
        </w:rPr>
        <w:t>els</w:t>
      </w:r>
      <w:proofErr w:type="spellEnd"/>
      <w:r w:rsidRPr="006C39B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39BF">
        <w:rPr>
          <w:rFonts w:ascii="Arial" w:hAnsi="Arial" w:cs="Arial"/>
          <w:b/>
          <w:sz w:val="22"/>
          <w:szCs w:val="22"/>
        </w:rPr>
        <w:t>preus</w:t>
      </w:r>
      <w:proofErr w:type="spellEnd"/>
      <w:r w:rsidRPr="006C39BF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6C39BF">
        <w:rPr>
          <w:rFonts w:ascii="Arial" w:hAnsi="Arial" w:cs="Arial"/>
          <w:b/>
          <w:sz w:val="22"/>
          <w:szCs w:val="22"/>
        </w:rPr>
        <w:t>mercat</w:t>
      </w:r>
      <w:proofErr w:type="spellEnd"/>
      <w:r w:rsidRPr="006C39BF">
        <w:rPr>
          <w:rFonts w:ascii="Arial" w:hAnsi="Arial" w:cs="Arial"/>
          <w:b/>
          <w:sz w:val="22"/>
          <w:szCs w:val="22"/>
        </w:rPr>
        <w:t xml:space="preserve">, </w:t>
      </w:r>
      <w:r w:rsidRPr="006C39BF">
        <w:rPr>
          <w:rFonts w:ascii="Arial" w:hAnsi="Arial" w:cs="Arial"/>
          <w:b/>
          <w:sz w:val="22"/>
          <w:szCs w:val="22"/>
          <w:lang w:val="ca-ES"/>
        </w:rPr>
        <w:t xml:space="preserve">ha </w:t>
      </w:r>
      <w:proofErr w:type="spellStart"/>
      <w:r w:rsidRPr="006C39BF">
        <w:rPr>
          <w:rFonts w:ascii="Arial" w:hAnsi="Arial" w:cs="Arial"/>
          <w:b/>
          <w:sz w:val="22"/>
          <w:szCs w:val="22"/>
        </w:rPr>
        <w:t>fixa</w:t>
      </w:r>
      <w:r w:rsidRPr="006C39BF">
        <w:rPr>
          <w:rFonts w:ascii="Arial" w:hAnsi="Arial" w:cs="Arial"/>
          <w:b/>
          <w:sz w:val="22"/>
          <w:szCs w:val="22"/>
          <w:lang w:val="ca-ES"/>
        </w:rPr>
        <w:t>t</w:t>
      </w:r>
      <w:proofErr w:type="spellEnd"/>
      <w:r w:rsidRPr="006C39BF">
        <w:rPr>
          <w:rFonts w:ascii="Arial" w:hAnsi="Arial" w:cs="Arial"/>
          <w:b/>
          <w:sz w:val="22"/>
          <w:szCs w:val="22"/>
          <w:lang w:val="ca-ES"/>
        </w:rPr>
        <w:t xml:space="preserve"> </w:t>
      </w:r>
      <w:proofErr w:type="spellStart"/>
      <w:r w:rsidRPr="006C39BF">
        <w:rPr>
          <w:rFonts w:ascii="Arial" w:hAnsi="Arial" w:cs="Arial"/>
          <w:b/>
          <w:sz w:val="22"/>
          <w:szCs w:val="22"/>
        </w:rPr>
        <w:t>aquest</w:t>
      </w:r>
      <w:r w:rsidRPr="006C39BF">
        <w:rPr>
          <w:rFonts w:ascii="Arial" w:hAnsi="Arial" w:cs="Arial"/>
          <w:b/>
          <w:sz w:val="22"/>
          <w:szCs w:val="22"/>
          <w:lang w:val="ca-ES"/>
        </w:rPr>
        <w:t>s</w:t>
      </w:r>
      <w:proofErr w:type="spellEnd"/>
      <w:r w:rsidRPr="006C39B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39BF">
        <w:rPr>
          <w:rFonts w:ascii="Arial" w:hAnsi="Arial" w:cs="Arial"/>
          <w:b/>
          <w:sz w:val="22"/>
          <w:szCs w:val="22"/>
        </w:rPr>
        <w:t>preu</w:t>
      </w:r>
      <w:r w:rsidRPr="006C39BF">
        <w:rPr>
          <w:rFonts w:ascii="Arial" w:hAnsi="Arial" w:cs="Arial"/>
          <w:b/>
          <w:sz w:val="22"/>
          <w:szCs w:val="22"/>
          <w:lang w:val="ca-ES"/>
        </w:rPr>
        <w:t>s</w:t>
      </w:r>
      <w:proofErr w:type="spellEnd"/>
      <w:r w:rsidRPr="006C39B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39BF">
        <w:rPr>
          <w:rFonts w:ascii="Arial" w:hAnsi="Arial" w:cs="Arial"/>
          <w:b/>
          <w:sz w:val="22"/>
          <w:szCs w:val="22"/>
        </w:rPr>
        <w:t>màxim</w:t>
      </w:r>
      <w:r w:rsidRPr="006C39BF">
        <w:rPr>
          <w:rFonts w:ascii="Arial" w:hAnsi="Arial" w:cs="Arial"/>
          <w:b/>
          <w:sz w:val="22"/>
          <w:szCs w:val="22"/>
          <w:lang w:val="ca-ES"/>
        </w:rPr>
        <w:t>s</w:t>
      </w:r>
      <w:proofErr w:type="spellEnd"/>
      <w:r w:rsidRPr="006C39BF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6C39BF">
        <w:rPr>
          <w:rFonts w:ascii="Arial" w:hAnsi="Arial" w:cs="Arial"/>
          <w:b/>
          <w:sz w:val="22"/>
          <w:szCs w:val="22"/>
        </w:rPr>
        <w:t>licitació</w:t>
      </w:r>
      <w:proofErr w:type="spellEnd"/>
      <w:r w:rsidR="00532757" w:rsidRPr="006C39BF">
        <w:rPr>
          <w:rFonts w:ascii="Arial" w:hAnsi="Arial" w:cs="Arial"/>
          <w:b/>
          <w:sz w:val="22"/>
          <w:szCs w:val="22"/>
          <w:lang w:val="ca-ES"/>
        </w:rPr>
        <w:t xml:space="preserve">. </w:t>
      </w:r>
    </w:p>
    <w:p w14:paraId="12DDB9AF" w14:textId="77777777" w:rsidR="00B8398D" w:rsidRPr="006C39BF" w:rsidRDefault="00B8398D" w:rsidP="006C39BF">
      <w:pPr>
        <w:spacing w:after="0"/>
        <w:rPr>
          <w:rFonts w:cs="Arial"/>
          <w:b/>
        </w:rPr>
      </w:pPr>
    </w:p>
    <w:p w14:paraId="2E0D1C07" w14:textId="77777777" w:rsidR="006C39BF" w:rsidRPr="006C39BF" w:rsidRDefault="006C39BF" w:rsidP="006C39BF">
      <w:pPr>
        <w:spacing w:after="0"/>
        <w:rPr>
          <w:rFonts w:cs="Arial"/>
          <w:b/>
          <w:u w:val="single"/>
        </w:rPr>
      </w:pPr>
    </w:p>
    <w:p w14:paraId="38DE40F4" w14:textId="073241A5" w:rsidR="006C39BF" w:rsidRPr="006C39BF" w:rsidRDefault="006C39BF" w:rsidP="006C39BF">
      <w:pPr>
        <w:spacing w:after="0"/>
        <w:rPr>
          <w:rFonts w:cs="Arial"/>
          <w:b/>
          <w:u w:val="single"/>
        </w:rPr>
      </w:pPr>
      <w:r w:rsidRPr="006C39BF">
        <w:rPr>
          <w:rFonts w:cs="Arial"/>
          <w:b/>
          <w:u w:val="single"/>
        </w:rPr>
        <w:t>1.2 Termini de lliurament</w:t>
      </w:r>
    </w:p>
    <w:p w14:paraId="74AFC30E" w14:textId="77777777" w:rsidR="006C39BF" w:rsidRPr="006C39BF" w:rsidRDefault="006C39BF" w:rsidP="006C39BF">
      <w:pPr>
        <w:spacing w:after="0"/>
        <w:rPr>
          <w:rFonts w:cs="Arial"/>
          <w:b/>
          <w:u w:val="single"/>
        </w:rPr>
      </w:pPr>
    </w:p>
    <w:p w14:paraId="0C608BB3" w14:textId="302248FC" w:rsidR="006C39BF" w:rsidRPr="006C39BF" w:rsidRDefault="006C39BF" w:rsidP="006C39BF">
      <w:pPr>
        <w:spacing w:after="0"/>
        <w:jc w:val="center"/>
        <w:rPr>
          <w:rFonts w:cs="Arial"/>
          <w:bCs/>
        </w:rPr>
      </w:pPr>
      <w:r w:rsidRPr="006C39BF">
        <w:rPr>
          <w:rFonts w:cs="Arial"/>
          <w:bCs/>
        </w:rPr>
        <w:lastRenderedPageBreak/>
        <w:t>........ dies.</w:t>
      </w:r>
    </w:p>
    <w:p w14:paraId="363AEE31" w14:textId="77777777" w:rsidR="006C39BF" w:rsidRPr="006C39BF" w:rsidRDefault="006C39BF" w:rsidP="006C39BF">
      <w:pPr>
        <w:spacing w:after="0"/>
        <w:rPr>
          <w:rFonts w:cs="Arial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39BF" w:rsidRPr="006C39BF" w14:paraId="07519810" w14:textId="77777777" w:rsidTr="006C39BF">
        <w:tc>
          <w:tcPr>
            <w:tcW w:w="8494" w:type="dxa"/>
          </w:tcPr>
          <w:p w14:paraId="3AC73539" w14:textId="63E35DA7" w:rsidR="006C39BF" w:rsidRPr="006C39BF" w:rsidRDefault="006C39BF" w:rsidP="006C39BF">
            <w:pPr>
              <w:rPr>
                <w:rFonts w:cs="Arial"/>
                <w:bCs/>
              </w:rPr>
            </w:pPr>
            <w:r w:rsidRPr="006C39BF">
              <w:rPr>
                <w:rFonts w:cs="Arial"/>
                <w:bCs/>
              </w:rPr>
              <w:t xml:space="preserve">Les licitadores hauran d’indicar el termini de lliurament i instal·lació de l’article objecte de la contractació basada, sense que en cap cas es pugui superar el termini de 30 dies. </w:t>
            </w:r>
          </w:p>
        </w:tc>
      </w:tr>
    </w:tbl>
    <w:p w14:paraId="18B090C5" w14:textId="77777777" w:rsidR="006C39BF" w:rsidRPr="006C39BF" w:rsidRDefault="006C39BF" w:rsidP="006C39BF">
      <w:pPr>
        <w:spacing w:after="0"/>
        <w:rPr>
          <w:rFonts w:cs="Arial"/>
          <w:b/>
          <w:u w:val="single"/>
        </w:rPr>
      </w:pPr>
    </w:p>
    <w:p w14:paraId="5F2928B8" w14:textId="77777777" w:rsidR="00B8398D" w:rsidRPr="006C39BF" w:rsidRDefault="00B8398D" w:rsidP="00B8398D">
      <w:pPr>
        <w:rPr>
          <w:rFonts w:cs="Arial"/>
        </w:rPr>
      </w:pPr>
    </w:p>
    <w:p w14:paraId="490BF2E2" w14:textId="77777777" w:rsidR="00B8398D" w:rsidRPr="006C39BF" w:rsidRDefault="00B8398D" w:rsidP="00B8398D">
      <w:pPr>
        <w:rPr>
          <w:rFonts w:cs="Arial"/>
        </w:rPr>
      </w:pPr>
    </w:p>
    <w:p w14:paraId="625497C8" w14:textId="77777777" w:rsidR="006C39BF" w:rsidRPr="006C39BF" w:rsidRDefault="003306EB" w:rsidP="006C39BF">
      <w:pPr>
        <w:rPr>
          <w:rFonts w:eastAsiaTheme="minorEastAsia" w:cs="Arial"/>
          <w:lang w:eastAsia="ca-ES"/>
        </w:rPr>
      </w:pPr>
      <w:r w:rsidRPr="006C39BF">
        <w:rPr>
          <w:rFonts w:cs="Arial"/>
          <w:color w:val="auto"/>
        </w:rPr>
        <w:t xml:space="preserve"> </w:t>
      </w:r>
    </w:p>
    <w:p w14:paraId="624FBAC2" w14:textId="77777777" w:rsidR="006C39BF" w:rsidRPr="006C39BF" w:rsidRDefault="006C39BF" w:rsidP="006C39BF">
      <w:pPr>
        <w:rPr>
          <w:rFonts w:eastAsiaTheme="minorEastAsia" w:cs="Arial"/>
          <w:lang w:eastAsia="ca-ES"/>
        </w:rPr>
      </w:pPr>
      <w:r w:rsidRPr="006C39BF">
        <w:rPr>
          <w:rFonts w:eastAsiaTheme="minorEastAsia" w:cs="Arial"/>
          <w:lang w:eastAsia="ca-ES"/>
        </w:rPr>
        <w:t>(nom i cognoms del signant)</w:t>
      </w:r>
    </w:p>
    <w:p w14:paraId="27BC92EC" w14:textId="77777777" w:rsidR="006C39BF" w:rsidRPr="006C39BF" w:rsidRDefault="006C39BF" w:rsidP="006C39BF">
      <w:pPr>
        <w:rPr>
          <w:rFonts w:eastAsiaTheme="minorEastAsia" w:cs="Arial"/>
          <w:lang w:eastAsia="ca-ES"/>
        </w:rPr>
      </w:pPr>
      <w:r w:rsidRPr="006C39BF">
        <w:rPr>
          <w:rFonts w:eastAsiaTheme="minorEastAsia" w:cs="Arial"/>
          <w:lang w:eastAsia="ca-ES"/>
        </w:rPr>
        <w:t>(nom de la Companyia)</w:t>
      </w:r>
    </w:p>
    <w:p w14:paraId="085D3789" w14:textId="77777777" w:rsidR="006C39BF" w:rsidRPr="006C39BF" w:rsidRDefault="006C39BF" w:rsidP="006C39BF">
      <w:pPr>
        <w:rPr>
          <w:rFonts w:eastAsiaTheme="minorEastAsia" w:cs="Arial"/>
          <w:lang w:eastAsia="ca-ES"/>
        </w:rPr>
      </w:pPr>
    </w:p>
    <w:p w14:paraId="7B284767" w14:textId="77777777" w:rsidR="006C39BF" w:rsidRPr="006C39BF" w:rsidRDefault="006C39BF" w:rsidP="006C39BF">
      <w:pPr>
        <w:rPr>
          <w:rFonts w:eastAsiaTheme="minorEastAsia" w:cs="Arial"/>
          <w:lang w:eastAsia="ca-ES"/>
        </w:rPr>
      </w:pPr>
    </w:p>
    <w:p w14:paraId="534822F1" w14:textId="77777777" w:rsidR="006C39BF" w:rsidRPr="006C39BF" w:rsidRDefault="006C39BF" w:rsidP="006C39BF">
      <w:pPr>
        <w:rPr>
          <w:rFonts w:cs="Arial"/>
        </w:rPr>
      </w:pPr>
      <w:r w:rsidRPr="006C39BF">
        <w:rPr>
          <w:rFonts w:eastAsiaTheme="minorEastAsia" w:cs="Arial"/>
          <w:lang w:eastAsia="ca-ES"/>
        </w:rPr>
        <w:t>Signat digitalment,</w:t>
      </w:r>
    </w:p>
    <w:p w14:paraId="5FE46B9D" w14:textId="11716061" w:rsidR="003306EB" w:rsidRPr="006C39BF" w:rsidRDefault="003306EB" w:rsidP="006C39BF">
      <w:pPr>
        <w:rPr>
          <w:color w:val="auto"/>
        </w:rPr>
      </w:pPr>
    </w:p>
    <w:sectPr w:rsidR="003306EB" w:rsidRPr="006C39B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9A43" w14:textId="77777777" w:rsidR="00320F6D" w:rsidRDefault="00320F6D" w:rsidP="00320F6D">
      <w:pPr>
        <w:spacing w:after="0" w:line="240" w:lineRule="auto"/>
      </w:pPr>
      <w:r>
        <w:separator/>
      </w:r>
    </w:p>
  </w:endnote>
  <w:endnote w:type="continuationSeparator" w:id="0">
    <w:p w14:paraId="0610E65D" w14:textId="77777777" w:rsidR="00320F6D" w:rsidRDefault="00320F6D" w:rsidP="0032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A440" w14:textId="77777777" w:rsidR="006C39BF" w:rsidRPr="00D53EE5" w:rsidRDefault="006C39BF" w:rsidP="006C39BF">
    <w:pPr>
      <w:pStyle w:val="Piedepgina"/>
      <w:rPr>
        <w:b/>
        <w:sz w:val="18"/>
      </w:rPr>
    </w:pPr>
    <w:r>
      <w:rPr>
        <w:b/>
        <w:sz w:val="18"/>
      </w:rPr>
      <w:t xml:space="preserve">Direcció: Gran Via de les Corts Catalanes, 635, Barcelona. </w:t>
    </w:r>
  </w:p>
  <w:p w14:paraId="3196FB93" w14:textId="77777777" w:rsidR="006C39BF" w:rsidRPr="00D53EE5" w:rsidRDefault="006C39BF" w:rsidP="006C39BF">
    <w:pPr>
      <w:pStyle w:val="Piedepgina"/>
      <w:rPr>
        <w:b/>
        <w:sz w:val="18"/>
      </w:rPr>
    </w:pPr>
    <w:r>
      <w:rPr>
        <w:b/>
        <w:sz w:val="18"/>
      </w:rPr>
      <w:t>08010 Barcelona</w:t>
    </w:r>
  </w:p>
  <w:p w14:paraId="083E0575" w14:textId="77777777" w:rsidR="006C39BF" w:rsidRPr="00D53EE5" w:rsidRDefault="006C39BF" w:rsidP="006C39BF">
    <w:pPr>
      <w:pStyle w:val="Piedepgina"/>
      <w:rPr>
        <w:b/>
        <w:sz w:val="18"/>
      </w:rPr>
    </w:pPr>
    <w:r w:rsidRPr="00D53EE5">
      <w:rPr>
        <w:b/>
        <w:sz w:val="18"/>
      </w:rPr>
      <w:t xml:space="preserve">Telèfon: </w:t>
    </w:r>
    <w:r>
      <w:rPr>
        <w:b/>
        <w:sz w:val="18"/>
      </w:rPr>
      <w:t>933 428 422</w:t>
    </w:r>
  </w:p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69CD2FF2" w14:textId="7D185FBD" w:rsidR="002C49F4" w:rsidRPr="002C49F4" w:rsidRDefault="002C49F4" w:rsidP="002C49F4">
        <w:pPr>
          <w:pStyle w:val="Piedepgina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27681F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52DB" w14:textId="77777777" w:rsidR="00320F6D" w:rsidRDefault="00320F6D" w:rsidP="00320F6D">
      <w:pPr>
        <w:spacing w:after="0" w:line="240" w:lineRule="auto"/>
      </w:pPr>
      <w:r>
        <w:separator/>
      </w:r>
    </w:p>
  </w:footnote>
  <w:footnote w:type="continuationSeparator" w:id="0">
    <w:p w14:paraId="1D596F2F" w14:textId="77777777" w:rsidR="00320F6D" w:rsidRDefault="00320F6D" w:rsidP="0032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CE51" w14:textId="77777777" w:rsidR="00320F6D" w:rsidRDefault="00320F6D">
    <w:pPr>
      <w:pStyle w:val="Encabezado"/>
    </w:pPr>
  </w:p>
  <w:p w14:paraId="5A94B198" w14:textId="3A10C86A" w:rsidR="00320F6D" w:rsidRDefault="00320F6D">
    <w:pPr>
      <w:pStyle w:val="Encabezado"/>
    </w:pPr>
  </w:p>
  <w:p w14:paraId="156DFD45" w14:textId="77777777" w:rsidR="00320F6D" w:rsidRDefault="00320F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52F6"/>
    <w:multiLevelType w:val="hybridMultilevel"/>
    <w:tmpl w:val="457646B4"/>
    <w:lvl w:ilvl="0" w:tplc="E38ACC7E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00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6D"/>
    <w:rsid w:val="002064EC"/>
    <w:rsid w:val="0027681F"/>
    <w:rsid w:val="002C49F4"/>
    <w:rsid w:val="00320F6D"/>
    <w:rsid w:val="003306EB"/>
    <w:rsid w:val="003B107C"/>
    <w:rsid w:val="004F4D97"/>
    <w:rsid w:val="00532757"/>
    <w:rsid w:val="00580EEB"/>
    <w:rsid w:val="005B4BE8"/>
    <w:rsid w:val="006800BD"/>
    <w:rsid w:val="006C39BF"/>
    <w:rsid w:val="00701799"/>
    <w:rsid w:val="007B120A"/>
    <w:rsid w:val="00AE7A96"/>
    <w:rsid w:val="00B0094C"/>
    <w:rsid w:val="00B8398D"/>
    <w:rsid w:val="00DA7088"/>
    <w:rsid w:val="00F410C8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79D9"/>
  <w15:chartTrackingRefBased/>
  <w15:docId w15:val="{33A8D3E0-AD2C-4813-9024-9ED0C849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98D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0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F6D"/>
    <w:rPr>
      <w:rFonts w:ascii="Arial" w:hAnsi="Arial"/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320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F6D"/>
    <w:rPr>
      <w:rFonts w:ascii="Arial" w:hAnsi="Arial"/>
      <w:color w:val="000000" w:themeColor="text1"/>
    </w:rPr>
  </w:style>
  <w:style w:type="table" w:styleId="Tablaconcuadrcula">
    <w:name w:val="Table Grid"/>
    <w:basedOn w:val="Tablanormal"/>
    <w:rsid w:val="00B83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8398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B8398D"/>
    <w:pPr>
      <w:spacing w:after="0" w:line="240" w:lineRule="auto"/>
    </w:pPr>
    <w:rPr>
      <w:rFonts w:ascii="Helvetica*" w:eastAsia="Calibri" w:hAnsi="Helvetica*" w:cs="Times New Roman"/>
      <w:color w:val="000000"/>
      <w:sz w:val="24"/>
      <w:szCs w:val="24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8398D"/>
    <w:rPr>
      <w:rFonts w:ascii="Helvetica*" w:eastAsia="Calibri" w:hAnsi="Helvetica*" w:cs="Times New Roman"/>
      <w:color w:val="000000"/>
      <w:sz w:val="24"/>
      <w:szCs w:val="24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7A71301B9E94EBF28AA9DF2D2965E" ma:contentTypeVersion="3" ma:contentTypeDescription="Crea un document nou" ma:contentTypeScope="" ma:versionID="98baf483ce517f5de86164284ce7412c">
  <xsd:schema xmlns:xsd="http://www.w3.org/2001/XMLSchema" xmlns:xs="http://www.w3.org/2001/XMLSchema" xmlns:p="http://schemas.microsoft.com/office/2006/metadata/properties" xmlns:ns2="579e78fd-8dc8-4beb-b89e-8e4b8ea43f17" targetNamespace="http://schemas.microsoft.com/office/2006/metadata/properties" ma:root="true" ma:fieldsID="5ee49388d956e2d7a2ba61b42e0840de" ns2:_="">
    <xsd:import namespace="579e78fd-8dc8-4beb-b89e-8e4b8ea43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e78fd-8dc8-4beb-b89e-8e4b8ea43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ACC5A-F79E-4ED6-A3B0-04C3FD3A0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e78fd-8dc8-4beb-b89e-8e4b8ea43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C4C00-DB74-49D0-B6D4-0BCEA001D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14C36-BF61-403D-ADEE-A23F2E4C0F7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d56983e-bcb0-46a8-a5ac-ce372e47f99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Muñoz, Martín</dc:creator>
  <cp:keywords/>
  <dc:description/>
  <cp:lastModifiedBy>Aldeguer Vila, Hector</cp:lastModifiedBy>
  <cp:revision>5</cp:revision>
  <dcterms:created xsi:type="dcterms:W3CDTF">2025-02-25T16:22:00Z</dcterms:created>
  <dcterms:modified xsi:type="dcterms:W3CDTF">2025-03-18T12:52:00Z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0x0101005E07A71301B9E94EBF28AA9DF2D2965E</vt:lpwstr>
  </property>
</Properties>
</file>