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4679" w14:textId="77777777" w:rsidR="003F7846" w:rsidRPr="00337E75" w:rsidRDefault="003F7846" w:rsidP="003F7846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337E75">
        <w:rPr>
          <w:rFonts w:ascii="Arial" w:hAnsi="Arial" w:cs="Arial"/>
          <w:b/>
          <w:bCs/>
          <w:sz w:val="22"/>
          <w:szCs w:val="22"/>
          <w:lang w:val="es-ES"/>
        </w:rPr>
        <w:t>ANNEX NÚM. 5</w:t>
      </w:r>
    </w:p>
    <w:p w14:paraId="18BA5D70" w14:textId="77777777" w:rsidR="003F7846" w:rsidRPr="00337E75" w:rsidRDefault="003F7846" w:rsidP="003F7846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409F3E1F" w14:textId="77777777" w:rsidR="003F7846" w:rsidRPr="00337E75" w:rsidRDefault="003F7846" w:rsidP="003F7846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337E75">
        <w:rPr>
          <w:rFonts w:ascii="Arial" w:hAnsi="Arial" w:cs="Arial"/>
          <w:b/>
          <w:bCs/>
          <w:sz w:val="22"/>
          <w:szCs w:val="22"/>
          <w:lang w:val="es-ES"/>
        </w:rPr>
        <w:t>EXP. F25.002NS</w:t>
      </w:r>
    </w:p>
    <w:p w14:paraId="381EFA16" w14:textId="77777777" w:rsidR="003F7846" w:rsidRPr="00337E75" w:rsidRDefault="003F7846" w:rsidP="003F7846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176CFB21" w14:textId="77777777" w:rsidR="003F7846" w:rsidRPr="00337E75" w:rsidRDefault="003F7846" w:rsidP="003F7846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337E75">
        <w:rPr>
          <w:rFonts w:ascii="Arial" w:hAnsi="Arial" w:cs="Arial"/>
          <w:b/>
          <w:bCs/>
          <w:sz w:val="22"/>
          <w:szCs w:val="22"/>
          <w:lang w:val="es-ES"/>
        </w:rPr>
        <w:t>OFERTA SOBRE ELS ASPECTES DE NEGOCIACIÓ DE L’OFERTA</w:t>
      </w:r>
    </w:p>
    <w:p w14:paraId="4AEAF25C" w14:textId="77777777" w:rsidR="003F7846" w:rsidRPr="00337E75" w:rsidRDefault="003F7846" w:rsidP="003F78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60974D" w14:textId="77777777" w:rsidR="003F7846" w:rsidRPr="00337E75" w:rsidRDefault="003F7846" w:rsidP="003F7846">
      <w:pPr>
        <w:jc w:val="center"/>
        <w:rPr>
          <w:rFonts w:ascii="Arial" w:hAnsi="Arial" w:cs="Arial"/>
          <w:sz w:val="22"/>
          <w:szCs w:val="22"/>
        </w:rPr>
      </w:pPr>
    </w:p>
    <w:p w14:paraId="3E9943AF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  <w:r w:rsidRPr="00337E75">
        <w:rPr>
          <w:rFonts w:ascii="Arial" w:hAnsi="Arial" w:cs="Arial"/>
          <w:bCs/>
          <w:sz w:val="22"/>
          <w:szCs w:val="22"/>
        </w:rPr>
        <w:t xml:space="preserve">El/la Sr./Sra. </w:t>
      </w: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bCs/>
          <w:sz w:val="22"/>
          <w:szCs w:val="22"/>
        </w:rPr>
        <w:t xml:space="preserve"> , major d’edat, en nom i representació de </w:t>
      </w: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bCs/>
          <w:sz w:val="22"/>
          <w:szCs w:val="22"/>
        </w:rPr>
        <w:t xml:space="preserve"> , amb CIF núm. </w:t>
      </w: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bCs/>
          <w:sz w:val="22"/>
          <w:szCs w:val="22"/>
        </w:rPr>
        <w:t xml:space="preserve"> i domicili per a notificacions a </w:t>
      </w: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bCs/>
          <w:sz w:val="22"/>
          <w:szCs w:val="22"/>
        </w:rPr>
        <w:t xml:space="preserve">, </w:t>
      </w:r>
    </w:p>
    <w:p w14:paraId="18C65AD5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</w:p>
    <w:p w14:paraId="0C975115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  <w:r w:rsidRPr="00337E75">
        <w:rPr>
          <w:rFonts w:ascii="Arial" w:hAnsi="Arial" w:cs="Arial"/>
          <w:bCs/>
          <w:sz w:val="22"/>
          <w:szCs w:val="22"/>
        </w:rPr>
        <w:t xml:space="preserve">OFEREIX, de conformitat als extrems de negociació de l’oferta recollits a l’annex 3 del PCAP, el següent: </w:t>
      </w:r>
    </w:p>
    <w:p w14:paraId="240E52D8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</w:p>
    <w:p w14:paraId="548CF57E" w14:textId="77777777" w:rsidR="003F7846" w:rsidRDefault="003F7846" w:rsidP="003F7846">
      <w:pPr>
        <w:outlineLvl w:val="0"/>
        <w:rPr>
          <w:rFonts w:ascii="Arial" w:hAnsi="Arial" w:cs="Arial"/>
          <w:sz w:val="22"/>
          <w:szCs w:val="22"/>
        </w:rPr>
      </w:pPr>
      <w:r w:rsidRPr="00337E75">
        <w:rPr>
          <w:rFonts w:ascii="Arial" w:hAnsi="Arial" w:cs="Arial"/>
          <w:bCs/>
          <w:sz w:val="22"/>
          <w:szCs w:val="22"/>
        </w:rPr>
        <w:t>1.- Ofereix una millora en l</w:t>
      </w:r>
      <w:r w:rsidRPr="00337E75">
        <w:rPr>
          <w:rFonts w:ascii="Arial" w:hAnsi="Arial" w:cs="Arial"/>
          <w:sz w:val="22"/>
          <w:szCs w:val="22"/>
        </w:rPr>
        <w:t xml:space="preserve">’horari del Suport Tècnic especialitzat, superior a l’horari mínim establert de 8 hores diàries, proporcionat per personal especialitzat en programari de gestió de </w:t>
      </w:r>
      <w:proofErr w:type="spellStart"/>
      <w:r w:rsidRPr="00337E75">
        <w:rPr>
          <w:rFonts w:ascii="Arial" w:hAnsi="Arial" w:cs="Arial"/>
          <w:sz w:val="22"/>
          <w:szCs w:val="22"/>
        </w:rPr>
        <w:t>biobancs</w:t>
      </w:r>
      <w:proofErr w:type="spellEnd"/>
      <w:r w:rsidRPr="00337E75">
        <w:rPr>
          <w:rFonts w:ascii="Arial" w:hAnsi="Arial" w:cs="Arial"/>
          <w:sz w:val="22"/>
          <w:szCs w:val="22"/>
        </w:rPr>
        <w:t>, incloent la resolució d'incidències i la correcció d'errors no detectats prèviament en l'aplicació, tal forma que es garanteixi mantenir el sistema en el seu màxim nivell de rendiment?</w:t>
      </w:r>
      <w:r>
        <w:rPr>
          <w:rFonts w:ascii="Arial" w:hAnsi="Arial" w:cs="Arial"/>
          <w:sz w:val="22"/>
          <w:szCs w:val="22"/>
        </w:rPr>
        <w:t>:</w:t>
      </w:r>
    </w:p>
    <w:p w14:paraId="3EB2D87C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</w:p>
    <w:p w14:paraId="6E27F498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</w:p>
    <w:p w14:paraId="0DDF6C79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FORMCHECKBOX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sz w:val="22"/>
          <w:szCs w:val="22"/>
        </w:rPr>
        <w:t xml:space="preserve"> </w:t>
      </w:r>
      <w:r w:rsidRPr="00337E75">
        <w:rPr>
          <w:rFonts w:ascii="Arial" w:hAnsi="Arial" w:cs="Arial"/>
          <w:bCs/>
          <w:sz w:val="22"/>
          <w:szCs w:val="22"/>
        </w:rPr>
        <w:t xml:space="preserve">SI, ofereix el següent horari: </w:t>
      </w: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sz w:val="22"/>
          <w:szCs w:val="22"/>
        </w:rPr>
        <w:fldChar w:fldCharType="end"/>
      </w:r>
    </w:p>
    <w:p w14:paraId="4F511E2C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</w:p>
    <w:p w14:paraId="75FF4B02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FORMCHECKBOX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sz w:val="22"/>
          <w:szCs w:val="22"/>
        </w:rPr>
        <w:t xml:space="preserve"> </w:t>
      </w:r>
      <w:r w:rsidRPr="00337E75">
        <w:rPr>
          <w:rFonts w:ascii="Arial" w:hAnsi="Arial" w:cs="Arial"/>
          <w:bCs/>
          <w:sz w:val="22"/>
          <w:szCs w:val="22"/>
        </w:rPr>
        <w:t xml:space="preserve">NO  </w:t>
      </w:r>
    </w:p>
    <w:p w14:paraId="5DED8170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</w:p>
    <w:p w14:paraId="7B8B8D4F" w14:textId="77777777" w:rsidR="003F7846" w:rsidRPr="00337E75" w:rsidRDefault="003F7846" w:rsidP="003F7846">
      <w:pPr>
        <w:outlineLvl w:val="0"/>
        <w:rPr>
          <w:rFonts w:ascii="Arial" w:hAnsi="Arial" w:cs="Arial"/>
          <w:bCs/>
          <w:sz w:val="22"/>
          <w:szCs w:val="22"/>
        </w:rPr>
      </w:pPr>
    </w:p>
    <w:p w14:paraId="33B917EC" w14:textId="77777777" w:rsidR="003F7846" w:rsidRPr="00337E75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ED774E6" w14:textId="77777777" w:rsidR="003F7846" w:rsidRPr="00337E75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AAC964A" w14:textId="77777777" w:rsidR="003F7846" w:rsidRPr="00337E75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F4D1C24" w14:textId="5A742E99" w:rsidR="003F7846" w:rsidRPr="0069645B" w:rsidRDefault="003F7846" w:rsidP="00FE4040">
      <w:pPr>
        <w:jc w:val="left"/>
        <w:outlineLvl w:val="0"/>
        <w:rPr>
          <w:rFonts w:ascii="Arial" w:hAnsi="Arial" w:cs="Arial"/>
          <w:sz w:val="22"/>
          <w:szCs w:val="22"/>
        </w:rPr>
      </w:pP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337E75">
        <w:rPr>
          <w:rFonts w:ascii="Arial" w:hAnsi="Arial" w:cs="Arial"/>
          <w:sz w:val="22"/>
          <w:szCs w:val="22"/>
        </w:rPr>
        <w:fldChar w:fldCharType="end"/>
      </w:r>
    </w:p>
    <w:sectPr w:rsidR="003F7846" w:rsidRPr="0069645B" w:rsidSect="003F7846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9C91" w14:textId="77777777" w:rsidR="00FE4040" w:rsidRDefault="00FE4040">
      <w:r>
        <w:separator/>
      </w:r>
    </w:p>
  </w:endnote>
  <w:endnote w:type="continuationSeparator" w:id="0">
    <w:p w14:paraId="68CFA640" w14:textId="77777777" w:rsidR="00FE4040" w:rsidRDefault="00FE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AF82" w14:textId="7F6DD50F" w:rsidR="003F7846" w:rsidRDefault="003F7846" w:rsidP="00FE404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4B9C" w14:textId="77777777" w:rsidR="00FE4040" w:rsidRDefault="00FE4040">
      <w:r>
        <w:separator/>
      </w:r>
    </w:p>
  </w:footnote>
  <w:footnote w:type="continuationSeparator" w:id="0">
    <w:p w14:paraId="3E66149E" w14:textId="77777777" w:rsidR="00FE4040" w:rsidRDefault="00FE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BD4F" w14:textId="77777777" w:rsidR="003F7846" w:rsidRDefault="003F7846" w:rsidP="00EB4EEC">
    <w:pPr>
      <w:pStyle w:val="Encabezado"/>
      <w:jc w:val="right"/>
      <w:rPr>
        <w:rFonts w:ascii="Arial" w:hAnsi="Arial" w:cs="Arial"/>
        <w:i/>
      </w:rPr>
    </w:pPr>
  </w:p>
  <w:p w14:paraId="07093FFE" w14:textId="77777777" w:rsidR="003F7846" w:rsidRPr="00BF140C" w:rsidRDefault="003F7846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12AB" w14:textId="77777777" w:rsidR="003F7846" w:rsidRPr="008043BC" w:rsidRDefault="003F7846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927844"/>
    <w:multiLevelType w:val="hybridMultilevel"/>
    <w:tmpl w:val="49000B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A7777"/>
    <w:multiLevelType w:val="hybridMultilevel"/>
    <w:tmpl w:val="F4029B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6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68737">
    <w:abstractNumId w:val="43"/>
  </w:num>
  <w:num w:numId="2" w16cid:durableId="2080904872">
    <w:abstractNumId w:val="32"/>
  </w:num>
  <w:num w:numId="3" w16cid:durableId="1769497381">
    <w:abstractNumId w:val="30"/>
  </w:num>
  <w:num w:numId="4" w16cid:durableId="1005791288">
    <w:abstractNumId w:val="1"/>
  </w:num>
  <w:num w:numId="5" w16cid:durableId="891649250">
    <w:abstractNumId w:val="37"/>
  </w:num>
  <w:num w:numId="6" w16cid:durableId="757797194">
    <w:abstractNumId w:val="17"/>
  </w:num>
  <w:num w:numId="7" w16cid:durableId="1949659444">
    <w:abstractNumId w:val="21"/>
  </w:num>
  <w:num w:numId="8" w16cid:durableId="455023993">
    <w:abstractNumId w:val="0"/>
  </w:num>
  <w:num w:numId="9" w16cid:durableId="1906986629">
    <w:abstractNumId w:val="39"/>
  </w:num>
  <w:num w:numId="10" w16cid:durableId="2084256457">
    <w:abstractNumId w:val="18"/>
  </w:num>
  <w:num w:numId="11" w16cid:durableId="1932859362">
    <w:abstractNumId w:val="44"/>
  </w:num>
  <w:num w:numId="12" w16cid:durableId="1914002748">
    <w:abstractNumId w:val="33"/>
  </w:num>
  <w:num w:numId="13" w16cid:durableId="306400088">
    <w:abstractNumId w:val="13"/>
  </w:num>
  <w:num w:numId="14" w16cid:durableId="1049258037">
    <w:abstractNumId w:val="22"/>
  </w:num>
  <w:num w:numId="15" w16cid:durableId="58477679">
    <w:abstractNumId w:val="42"/>
  </w:num>
  <w:num w:numId="16" w16cid:durableId="189419251">
    <w:abstractNumId w:val="38"/>
  </w:num>
  <w:num w:numId="17" w16cid:durableId="2011103377">
    <w:abstractNumId w:val="19"/>
  </w:num>
  <w:num w:numId="18" w16cid:durableId="2022506749">
    <w:abstractNumId w:val="35"/>
  </w:num>
  <w:num w:numId="19" w16cid:durableId="632058588">
    <w:abstractNumId w:val="6"/>
  </w:num>
  <w:num w:numId="20" w16cid:durableId="1026325010">
    <w:abstractNumId w:val="10"/>
  </w:num>
  <w:num w:numId="21" w16cid:durableId="1554079416">
    <w:abstractNumId w:val="31"/>
  </w:num>
  <w:num w:numId="22" w16cid:durableId="2116904055">
    <w:abstractNumId w:val="36"/>
  </w:num>
  <w:num w:numId="23" w16cid:durableId="2083284573">
    <w:abstractNumId w:val="9"/>
  </w:num>
  <w:num w:numId="24" w16cid:durableId="1093936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335526">
    <w:abstractNumId w:val="15"/>
  </w:num>
  <w:num w:numId="26" w16cid:durableId="13167647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9667946">
    <w:abstractNumId w:val="34"/>
  </w:num>
  <w:num w:numId="28" w16cid:durableId="222713609">
    <w:abstractNumId w:val="8"/>
  </w:num>
  <w:num w:numId="29" w16cid:durableId="1097364469">
    <w:abstractNumId w:val="5"/>
  </w:num>
  <w:num w:numId="30" w16cid:durableId="1585457667">
    <w:abstractNumId w:val="41"/>
  </w:num>
  <w:num w:numId="31" w16cid:durableId="1738868070">
    <w:abstractNumId w:val="26"/>
  </w:num>
  <w:num w:numId="32" w16cid:durableId="1084913079">
    <w:abstractNumId w:val="29"/>
  </w:num>
  <w:num w:numId="33" w16cid:durableId="1293243960">
    <w:abstractNumId w:val="2"/>
  </w:num>
  <w:num w:numId="34" w16cid:durableId="19712056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2061366">
    <w:abstractNumId w:val="7"/>
  </w:num>
  <w:num w:numId="36" w16cid:durableId="233899330">
    <w:abstractNumId w:val="45"/>
  </w:num>
  <w:num w:numId="37" w16cid:durableId="1477796005">
    <w:abstractNumId w:val="40"/>
  </w:num>
  <w:num w:numId="38" w16cid:durableId="181405737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9432171">
    <w:abstractNumId w:val="5"/>
  </w:num>
  <w:num w:numId="40" w16cid:durableId="1564439735">
    <w:abstractNumId w:val="4"/>
  </w:num>
  <w:num w:numId="41" w16cid:durableId="1819807692">
    <w:abstractNumId w:val="20"/>
  </w:num>
  <w:num w:numId="42" w16cid:durableId="1128818045">
    <w:abstractNumId w:val="3"/>
  </w:num>
  <w:num w:numId="43" w16cid:durableId="982151939">
    <w:abstractNumId w:val="28"/>
  </w:num>
  <w:num w:numId="44" w16cid:durableId="37780259">
    <w:abstractNumId w:val="11"/>
  </w:num>
  <w:num w:numId="45" w16cid:durableId="1209956579">
    <w:abstractNumId w:val="23"/>
  </w:num>
  <w:num w:numId="46" w16cid:durableId="2002348410">
    <w:abstractNumId w:val="16"/>
  </w:num>
  <w:num w:numId="47" w16cid:durableId="944653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readOnly" w:enforcement="1" w:cryptProviderType="rsaAES" w:cryptAlgorithmClass="hash" w:cryptAlgorithmType="typeAny" w:cryptAlgorithmSid="14" w:cryptSpinCount="100000" w:hash="9LpYf0FTvgO89X/iuwwldGDkwfWtwj884cgusxCEq00BlVbUdPAh6EVi/YTbUQ6C064dXzVd6MwlPclGRnNjsA==" w:salt="7JF1RWA8tK8eM7pmbFIm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46"/>
    <w:rsid w:val="003F7846"/>
    <w:rsid w:val="005F43FC"/>
    <w:rsid w:val="00A7483E"/>
    <w:rsid w:val="00C72E2C"/>
    <w:rsid w:val="00D22D61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47DD3D"/>
  <w15:chartTrackingRefBased/>
  <w15:docId w15:val="{62CD7287-B755-4727-8CFD-D45A0E3E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F7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F7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F7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8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3F78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8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3F78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8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8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3F7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3F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784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3F78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78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8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84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F784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3F784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F784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3F7846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F784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F784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F784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F784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F784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F784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F784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3F78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F784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F784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F784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F784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F784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F784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3F784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784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784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3F7846"/>
    <w:rPr>
      <w:b/>
      <w:bCs/>
    </w:rPr>
  </w:style>
  <w:style w:type="character" w:styleId="nfasis">
    <w:name w:val="Emphasis"/>
    <w:uiPriority w:val="20"/>
    <w:qFormat/>
    <w:rsid w:val="003F7846"/>
    <w:rPr>
      <w:i/>
      <w:iCs/>
    </w:rPr>
  </w:style>
  <w:style w:type="paragraph" w:styleId="Listaconvietas">
    <w:name w:val="List Bullet"/>
    <w:basedOn w:val="Normal"/>
    <w:rsid w:val="003F7846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3F784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3F7846"/>
    <w:rPr>
      <w:vertAlign w:val="superscript"/>
    </w:rPr>
  </w:style>
  <w:style w:type="character" w:styleId="Hipervnculo">
    <w:name w:val="Hyperlink"/>
    <w:rsid w:val="003F7846"/>
    <w:rPr>
      <w:color w:val="0000FF"/>
      <w:u w:val="single"/>
    </w:rPr>
  </w:style>
  <w:style w:type="character" w:customStyle="1" w:styleId="Estilo3">
    <w:name w:val="Estilo3"/>
    <w:uiPriority w:val="1"/>
    <w:rsid w:val="003F7846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3F7846"/>
  </w:style>
  <w:style w:type="paragraph" w:styleId="Sinespaciado">
    <w:name w:val="No Spacing"/>
    <w:uiPriority w:val="1"/>
    <w:qFormat/>
    <w:rsid w:val="003F784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F7846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3F7846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3F7846"/>
  </w:style>
  <w:style w:type="paragraph" w:customStyle="1" w:styleId="m7433679199978628293gmail-msonormal">
    <w:name w:val="m_7433679199978628293gmail-msonormal"/>
    <w:basedOn w:val="Normal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3F784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3F784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3F784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3F7846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F7846"/>
    <w:pPr>
      <w:tabs>
        <w:tab w:val="left" w:pos="426"/>
      </w:tabs>
    </w:pPr>
    <w:rPr>
      <w:rFonts w:ascii="Arial" w:hAnsi="Arial"/>
      <w:b/>
      <w:sz w:val="22"/>
    </w:rPr>
  </w:style>
  <w:style w:type="paragraph" w:customStyle="1" w:styleId="BodyText24">
    <w:name w:val="Body Text 24"/>
    <w:basedOn w:val="Normal"/>
    <w:rsid w:val="003F7846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3F784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character" w:customStyle="1" w:styleId="ui-provider">
    <w:name w:val="ui-provider"/>
    <w:basedOn w:val="Fuentedeprrafopredeter"/>
    <w:rsid w:val="003F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8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2025-03-06T09:25:00Z</dcterms:created>
  <dcterms:modified xsi:type="dcterms:W3CDTF">2025-03-06T09:26:00Z</dcterms:modified>
</cp:coreProperties>
</file>