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033DD4" w:rsidRPr="00033DD4">
        <w:t xml:space="preserve"> </w:t>
      </w:r>
      <w:r w:rsidR="000F40D5" w:rsidRPr="000F40D5">
        <w:rPr>
          <w:rFonts w:ascii="Arial" w:hAnsi="Arial" w:cs="Arial"/>
          <w:noProof/>
          <w:szCs w:val="22"/>
          <w:lang w:eastAsia="es-ES"/>
        </w:rPr>
        <w:t>Obra d’adequació de la instal·lació elèctrica de baixa tensió de l’Arxiu Històric de Girona a executar durant el 2025</w:t>
      </w:r>
      <w:r w:rsidR="000F40D5">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0F40D5" w:rsidRPr="000F40D5">
        <w:rPr>
          <w:rFonts w:ascii="Arial" w:hAnsi="Arial" w:cs="Arial"/>
          <w:snapToGrid w:val="0"/>
          <w:szCs w:val="22"/>
          <w:lang w:eastAsia="es-ES"/>
        </w:rPr>
        <w:t>45315600-4</w:t>
      </w:r>
      <w:r w:rsidR="000F40D5">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0F40D5">
        <w:rPr>
          <w:rFonts w:ascii="Arial" w:hAnsi="Arial" w:cs="Arial"/>
          <w:szCs w:val="22"/>
        </w:rPr>
        <w:t>16</w:t>
      </w:r>
      <w:r w:rsidR="00033DD4" w:rsidRPr="00033DD4">
        <w:rPr>
          <w:rFonts w:ascii="Arial" w:hAnsi="Arial" w:cs="Arial"/>
          <w:szCs w:val="22"/>
        </w:rPr>
        <w:t>8.4</w:t>
      </w:r>
      <w:r w:rsidR="000F40D5">
        <w:rPr>
          <w:rFonts w:ascii="Arial" w:hAnsi="Arial" w:cs="Arial"/>
          <w:szCs w:val="22"/>
        </w:rPr>
        <w:t>50</w:t>
      </w:r>
      <w:r w:rsidR="00033DD4" w:rsidRPr="00033DD4">
        <w:rPr>
          <w:rFonts w:ascii="Arial" w:hAnsi="Arial" w:cs="Arial"/>
          <w:szCs w:val="22"/>
        </w:rPr>
        <w:t>,</w:t>
      </w:r>
      <w:r w:rsidR="000F40D5">
        <w:rPr>
          <w:rFonts w:ascii="Arial" w:hAnsi="Arial" w:cs="Arial"/>
          <w:szCs w:val="22"/>
        </w:rPr>
        <w:t>91</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485899">
        <w:rPr>
          <w:rFonts w:ascii="Arial" w:hAnsi="Arial" w:cs="Arial"/>
          <w:snapToGrid w:val="0"/>
          <w:szCs w:val="22"/>
          <w:lang w:eastAsia="es-ES"/>
        </w:rPr>
        <w:t xml:space="preserve"> </w:t>
      </w:r>
      <w:r w:rsidR="000F40D5">
        <w:rPr>
          <w:rFonts w:ascii="Arial" w:hAnsi="Arial" w:cs="Arial"/>
          <w:snapToGrid w:val="0"/>
          <w:szCs w:val="22"/>
          <w:lang w:eastAsia="es-ES"/>
        </w:rPr>
        <w:t>139</w:t>
      </w:r>
      <w:r w:rsidR="00033DD4" w:rsidRPr="00033DD4">
        <w:rPr>
          <w:rFonts w:ascii="Arial" w:hAnsi="Arial" w:cs="Arial"/>
          <w:snapToGrid w:val="0"/>
          <w:szCs w:val="22"/>
          <w:lang w:eastAsia="es-ES"/>
        </w:rPr>
        <w:t>.</w:t>
      </w:r>
      <w:r w:rsidR="000F40D5">
        <w:rPr>
          <w:rFonts w:ascii="Arial" w:hAnsi="Arial" w:cs="Arial"/>
          <w:snapToGrid w:val="0"/>
          <w:szCs w:val="22"/>
          <w:lang w:eastAsia="es-ES"/>
        </w:rPr>
        <w:t>21</w:t>
      </w:r>
      <w:r w:rsidR="00033DD4" w:rsidRPr="00033DD4">
        <w:rPr>
          <w:rFonts w:ascii="Arial" w:hAnsi="Arial" w:cs="Arial"/>
          <w:snapToGrid w:val="0"/>
          <w:szCs w:val="22"/>
          <w:lang w:eastAsia="es-ES"/>
        </w:rPr>
        <w:t>5,</w:t>
      </w:r>
      <w:r w:rsidR="000F40D5">
        <w:rPr>
          <w:rFonts w:ascii="Arial" w:hAnsi="Arial" w:cs="Arial"/>
          <w:snapToGrid w:val="0"/>
          <w:szCs w:val="22"/>
          <w:lang w:eastAsia="es-ES"/>
        </w:rPr>
        <w:t>63</w:t>
      </w:r>
      <w:r w:rsidR="00597F6A">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CE0899">
        <w:rPr>
          <w:rFonts w:ascii="Arial" w:hAnsi="Arial" w:cs="Arial"/>
          <w:snapToGrid w:val="0"/>
          <w:szCs w:val="22"/>
          <w:lang w:eastAsia="es-ES"/>
        </w:rPr>
        <w:t>5</w:t>
      </w:r>
      <w:r w:rsidR="00033DD4" w:rsidRPr="00033DD4">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005F51DB">
        <w:rPr>
          <w:rFonts w:ascii="Arial" w:hAnsi="Arial" w:cs="Arial"/>
          <w:snapToGrid w:val="0"/>
          <w:szCs w:val="22"/>
          <w:lang w:eastAsia="es-ES"/>
        </w:rPr>
        <w:t xml:space="preserve">En els termes previstos a </w:t>
      </w:r>
      <w:r w:rsidRPr="00A17D2B">
        <w:rPr>
          <w:rFonts w:ascii="Arial" w:hAnsi="Arial" w:cs="Arial"/>
          <w:snapToGrid w:val="0"/>
          <w:szCs w:val="22"/>
          <w:lang w:eastAsia="es-ES"/>
        </w:rPr>
        <w:t xml:space="preserve">l’annex II del present plec de clàusules. </w:t>
      </w:r>
      <w:bookmarkEnd w:id="1"/>
      <w:bookmarkEnd w:id="2"/>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5F51DB">
        <w:rPr>
          <w:rFonts w:ascii="Arial" w:hAnsi="Arial" w:cs="Arial"/>
          <w:snapToGrid w:val="0"/>
          <w:szCs w:val="22"/>
          <w:lang w:eastAsia="es-ES"/>
        </w:rPr>
        <w:t xml:space="preserve"> 12</w:t>
      </w:r>
      <w:r w:rsidRPr="00A17D2B">
        <w:rPr>
          <w:rFonts w:ascii="Arial" w:hAnsi="Arial" w:cs="Arial"/>
          <w:snapToGrid w:val="0"/>
          <w:szCs w:val="22"/>
          <w:lang w:eastAsia="es-ES"/>
        </w:rPr>
        <w:t xml:space="preserve"> setmanes</w:t>
      </w:r>
      <w:r w:rsidR="005F51DB">
        <w:rPr>
          <w:rFonts w:ascii="Arial" w:hAnsi="Arial" w:cs="Arial"/>
          <w:snapToGrid w:val="0"/>
          <w:szCs w:val="22"/>
          <w:lang w:eastAsia="es-ES"/>
        </w:rPr>
        <w:t xml:space="preserve"> </w:t>
      </w:r>
      <w:r w:rsidR="005F51DB" w:rsidRPr="005F51DB">
        <w:rPr>
          <w:rFonts w:ascii="Arial" w:hAnsi="Arial" w:cs="Arial"/>
          <w:snapToGrid w:val="0"/>
          <w:szCs w:val="22"/>
          <w:lang w:eastAsia="es-ES"/>
        </w:rPr>
        <w:t>(mill</w:t>
      </w:r>
      <w:r w:rsidR="005F51DB">
        <w:rPr>
          <w:rFonts w:ascii="Arial" w:hAnsi="Arial" w:cs="Arial"/>
          <w:snapToGrid w:val="0"/>
          <w:szCs w:val="22"/>
          <w:lang w:eastAsia="es-ES"/>
        </w:rPr>
        <w:t xml:space="preserve">orable en criteri de valoració)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D12E26">
        <w:rPr>
          <w:rFonts w:ascii="Arial" w:hAnsi="Arial" w:cs="Arial"/>
          <w:snapToGrid w:val="0"/>
          <w:szCs w:val="22"/>
          <w:lang w:eastAsia="es-ES"/>
        </w:rPr>
        <w:t xml:space="preserve">. </w:t>
      </w:r>
      <w:r w:rsidRPr="00A17D2B">
        <w:rPr>
          <w:rFonts w:ascii="Arial" w:hAnsi="Arial" w:cs="Arial"/>
          <w:snapToGrid w:val="0"/>
          <w:szCs w:val="22"/>
          <w:lang w:eastAsia="es-ES"/>
        </w:rPr>
        <w:t>El termini de garantia serà d</w:t>
      </w:r>
      <w:r w:rsidR="00145C1C">
        <w:rPr>
          <w:rFonts w:ascii="Arial" w:hAnsi="Arial" w:cs="Arial"/>
          <w:snapToGrid w:val="0"/>
          <w:szCs w:val="22"/>
          <w:lang w:eastAsia="es-ES"/>
        </w:rPr>
        <w:t>’1 any</w:t>
      </w:r>
      <w:r w:rsidR="007A5F44">
        <w:rPr>
          <w:rFonts w:ascii="Arial" w:hAnsi="Arial" w:cs="Arial"/>
          <w:snapToGrid w:val="0"/>
          <w:szCs w:val="22"/>
          <w:lang w:eastAsia="es-ES"/>
        </w:rPr>
        <w:t xml:space="preserve"> </w:t>
      </w:r>
      <w:r w:rsidR="007A5F44" w:rsidRPr="007A5F44">
        <w:rPr>
          <w:rFonts w:ascii="Arial" w:hAnsi="Arial" w:cs="Arial"/>
          <w:snapToGrid w:val="0"/>
          <w:szCs w:val="22"/>
          <w:lang w:eastAsia="es-ES"/>
        </w:rPr>
        <w:t>(millorable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36135F" w:rsidRDefault="0036135F"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033DD4">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5F51DB" w:rsidRPr="00A17D2B" w:rsidRDefault="00C332DE" w:rsidP="005F51DB">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5F51DB" w:rsidRPr="0095077E">
        <w:rPr>
          <w:rFonts w:ascii="Arial" w:hAnsi="Arial" w:cs="Arial"/>
          <w:szCs w:val="22"/>
        </w:rPr>
        <w:t>Es realitzarà el pagament per certificacions d’obra, que serà a raó d’una certificació per mes. El pagament</w:t>
      </w:r>
      <w:r w:rsidR="005F51DB">
        <w:rPr>
          <w:rFonts w:ascii="Arial" w:hAnsi="Arial" w:cs="Arial"/>
          <w:szCs w:val="22"/>
        </w:rPr>
        <w:t xml:space="preserve"> </w:t>
      </w:r>
      <w:r w:rsidR="005F51DB" w:rsidRPr="0095077E">
        <w:rPr>
          <w:rFonts w:ascii="Arial" w:hAnsi="Arial" w:cs="Arial"/>
          <w:szCs w:val="22"/>
        </w:rPr>
        <w:t>de la totalitat de l’obra executada es realitzarà un cop finalitzats els treballs i els tècnics del Servei d’Obres</w:t>
      </w:r>
      <w:r w:rsidR="005F51DB">
        <w:rPr>
          <w:rFonts w:ascii="Arial" w:hAnsi="Arial" w:cs="Arial"/>
          <w:szCs w:val="22"/>
        </w:rPr>
        <w:t xml:space="preserve"> </w:t>
      </w:r>
      <w:r w:rsidR="005F51DB" w:rsidRPr="0095077E">
        <w:rPr>
          <w:rFonts w:ascii="Arial" w:hAnsi="Arial" w:cs="Arial"/>
          <w:szCs w:val="22"/>
        </w:rPr>
        <w:t>del Departament de Cultura de la Generalitat de Catalun</w:t>
      </w:r>
      <w:r w:rsidR="005F51DB">
        <w:rPr>
          <w:rFonts w:ascii="Arial" w:hAnsi="Arial" w:cs="Arial"/>
          <w:szCs w:val="22"/>
        </w:rPr>
        <w:t>ya n’hagin donat la conformitat</w:t>
      </w:r>
      <w:r w:rsidR="005F51DB" w:rsidRPr="00760E43">
        <w:rPr>
          <w:rFonts w:ascii="Arial" w:hAnsi="Arial" w:cs="Arial"/>
          <w:szCs w:val="22"/>
        </w:rPr>
        <w:t>.</w:t>
      </w:r>
      <w:r w:rsidR="005F51DB" w:rsidRPr="006A5B16">
        <w:rPr>
          <w:rFonts w:ascii="Arial" w:hAnsi="Arial" w:cs="Arial"/>
          <w:szCs w:val="22"/>
        </w:rPr>
        <w:t xml:space="preserve"> </w:t>
      </w:r>
      <w:r w:rsidR="005F51DB" w:rsidRPr="00A17D2B">
        <w:rPr>
          <w:rFonts w:ascii="Arial" w:hAnsi="Arial" w:cs="Arial"/>
          <w:snapToGrid w:val="0"/>
          <w:szCs w:val="22"/>
          <w:lang w:eastAsia="es-ES"/>
        </w:rPr>
        <w:t>L</w:t>
      </w:r>
      <w:r w:rsidR="005F51DB">
        <w:rPr>
          <w:rFonts w:ascii="Arial" w:hAnsi="Arial" w:cs="Arial"/>
          <w:snapToGrid w:val="0"/>
          <w:szCs w:val="22"/>
          <w:lang w:eastAsia="es-ES"/>
        </w:rPr>
        <w:t>es factures</w:t>
      </w:r>
      <w:r w:rsidR="005F51DB" w:rsidRPr="00A17D2B">
        <w:rPr>
          <w:rFonts w:ascii="Arial" w:hAnsi="Arial" w:cs="Arial"/>
          <w:snapToGrid w:val="0"/>
          <w:szCs w:val="22"/>
          <w:lang w:eastAsia="es-ES"/>
        </w:rPr>
        <w:t xml:space="preserve"> obligatòria</w:t>
      </w:r>
      <w:r w:rsidR="005F51DB">
        <w:rPr>
          <w:rFonts w:ascii="Arial" w:hAnsi="Arial" w:cs="Arial"/>
          <w:snapToGrid w:val="0"/>
          <w:szCs w:val="22"/>
          <w:lang w:eastAsia="es-ES"/>
        </w:rPr>
        <w:t>ment hauran</w:t>
      </w:r>
      <w:r w:rsidR="005F51DB" w:rsidRPr="00A17D2B">
        <w:rPr>
          <w:rFonts w:ascii="Arial" w:hAnsi="Arial" w:cs="Arial"/>
          <w:snapToGrid w:val="0"/>
          <w:szCs w:val="22"/>
          <w:lang w:eastAsia="es-ES"/>
        </w:rPr>
        <w:t xml:space="preserve"> d’incor</w:t>
      </w:r>
      <w:r w:rsidR="005F51DB">
        <w:rPr>
          <w:rFonts w:ascii="Arial" w:hAnsi="Arial" w:cs="Arial"/>
          <w:snapToGrid w:val="0"/>
          <w:szCs w:val="22"/>
          <w:lang w:eastAsia="es-ES"/>
        </w:rPr>
        <w:t>porar el codi identificador d</w:t>
      </w:r>
      <w:r w:rsidR="005F51DB" w:rsidRPr="00A17D2B">
        <w:rPr>
          <w:rFonts w:ascii="Arial" w:hAnsi="Arial" w:cs="Arial"/>
          <w:snapToGrid w:val="0"/>
          <w:szCs w:val="22"/>
          <w:lang w:eastAsia="es-ES"/>
        </w:rPr>
        <w:t>’expedient (CU-20</w:t>
      </w:r>
      <w:r w:rsidR="005F51DB">
        <w:rPr>
          <w:rFonts w:ascii="Arial" w:hAnsi="Arial" w:cs="Arial"/>
          <w:snapToGrid w:val="0"/>
          <w:szCs w:val="22"/>
          <w:lang w:eastAsia="es-ES"/>
        </w:rPr>
        <w:t>25-369) i seran obligatòriament</w:t>
      </w:r>
      <w:r w:rsidR="005F51DB" w:rsidRPr="00A17D2B">
        <w:rPr>
          <w:rFonts w:ascii="Arial" w:hAnsi="Arial" w:cs="Arial"/>
          <w:snapToGrid w:val="0"/>
          <w:szCs w:val="22"/>
          <w:lang w:eastAsia="es-ES"/>
        </w:rPr>
        <w:t xml:space="preserve"> ele</w:t>
      </w:r>
      <w:r w:rsidR="005F51DB">
        <w:rPr>
          <w:rFonts w:ascii="Arial" w:hAnsi="Arial" w:cs="Arial"/>
          <w:snapToGrid w:val="0"/>
          <w:szCs w:val="22"/>
          <w:lang w:eastAsia="es-ES"/>
        </w:rPr>
        <w:t>ctròniques.</w:t>
      </w:r>
    </w:p>
    <w:p w:rsidR="005F51DB" w:rsidRPr="00A17D2B" w:rsidRDefault="005F51DB" w:rsidP="005F51DB">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5F51DB" w:rsidRPr="00A17D2B" w:rsidRDefault="005F51DB" w:rsidP="005F51DB">
      <w:pPr>
        <w:autoSpaceDE w:val="0"/>
        <w:autoSpaceDN w:val="0"/>
        <w:adjustRightInd w:val="0"/>
        <w:jc w:val="both"/>
        <w:rPr>
          <w:rFonts w:ascii="Arial" w:hAnsi="Arial" w:cs="Arial"/>
          <w:szCs w:val="22"/>
        </w:rPr>
      </w:pPr>
      <w:r>
        <w:rPr>
          <w:rFonts w:ascii="Arial" w:hAnsi="Arial" w:cs="Arial"/>
          <w:szCs w:val="22"/>
        </w:rPr>
        <w:t>La</w:t>
      </w:r>
      <w:r w:rsidRPr="00A17D2B">
        <w:rPr>
          <w:rFonts w:ascii="Arial" w:hAnsi="Arial" w:cs="Arial"/>
          <w:szCs w:val="22"/>
        </w:rPr>
        <w:t xml:space="preserve"> factura</w:t>
      </w:r>
      <w:r>
        <w:rPr>
          <w:rFonts w:ascii="Arial" w:hAnsi="Arial" w:cs="Arial"/>
          <w:szCs w:val="22"/>
        </w:rPr>
        <w:t>ció en</w:t>
      </w:r>
      <w:r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w:t>
      </w:r>
      <w:r w:rsidRPr="00A17D2B">
        <w:rPr>
          <w:rFonts w:ascii="Arial" w:hAnsi="Arial" w:cs="Arial"/>
          <w:szCs w:val="22"/>
        </w:rPr>
        <w:lastRenderedPageBreak/>
        <w:t>d’incloure, necessàriament, el número d’expedient de contractació, ja que si no hi consta els registres comptables de la Generalitat de Catalunya rebutjaran automàticament la factura.</w:t>
      </w:r>
    </w:p>
    <w:p w:rsidR="005F51DB" w:rsidRPr="00A7289D" w:rsidRDefault="005F51DB" w:rsidP="005F51DB">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5F51DB" w:rsidRPr="00A17D2B" w:rsidRDefault="005F51DB" w:rsidP="005F51DB">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5F51DB" w:rsidRPr="00A17D2B" w:rsidRDefault="005F51DB" w:rsidP="005F51DB">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5F51DB" w:rsidRPr="00A17D2B" w:rsidRDefault="005F51DB" w:rsidP="005F51DB">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5F51DB" w:rsidRPr="00A17D2B" w:rsidRDefault="005F51DB" w:rsidP="005F51DB">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5F51DB" w:rsidRPr="00A17D2B" w:rsidRDefault="005F51DB" w:rsidP="005F51DB">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5F51DB" w:rsidRPr="00A17D2B" w:rsidRDefault="005F51DB" w:rsidP="005F51DB">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033DD4">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w:t>
      </w:r>
      <w:r w:rsidR="00B01C1B">
        <w:rPr>
          <w:rFonts w:ascii="Arial" w:hAnsi="Arial" w:cs="Arial"/>
          <w:szCs w:val="22"/>
          <w:u w:val="single"/>
        </w:rPr>
        <w:t xml:space="preserve">mb l’art.159.4 LCSP les </w:t>
      </w:r>
      <w:r w:rsidR="00532D75" w:rsidRPr="00866A79">
        <w:rPr>
          <w:rFonts w:ascii="Arial" w:hAnsi="Arial" w:cs="Arial"/>
          <w:szCs w:val="22"/>
          <w:u w:val="single"/>
        </w:rPr>
        <w:t>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sidR="007C6B9F">
        <w:rPr>
          <w:rFonts w:ascii="Arial" w:hAnsi="Arial" w:cs="Arial"/>
          <w:szCs w:val="22"/>
          <w:u w:val="single"/>
        </w:rPr>
        <w:t xml:space="preserve"> En cas d’UTE, totes les formants hauran d’estar insc</w:t>
      </w:r>
      <w:r w:rsidR="00C94B72">
        <w:rPr>
          <w:rFonts w:ascii="Arial" w:hAnsi="Arial" w:cs="Arial"/>
          <w:szCs w:val="22"/>
          <w:u w:val="single"/>
        </w:rPr>
        <w:t xml:space="preserve">rites en els registres descrits </w:t>
      </w:r>
      <w:r w:rsidR="007C6B9F">
        <w:rPr>
          <w:rFonts w:ascii="Arial" w:hAnsi="Arial" w:cs="Arial"/>
          <w:szCs w:val="22"/>
          <w:u w:val="single"/>
        </w:rPr>
        <w:t>de manera prèvia.</w:t>
      </w: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124E90"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7A5F44" w:rsidRDefault="00C332DE" w:rsidP="00033DD4">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033DD4">
        <w:rPr>
          <w:rFonts w:ascii="Arial" w:hAnsi="Arial" w:cs="Arial"/>
          <w:snapToGrid w:val="0"/>
          <w:szCs w:val="22"/>
          <w:lang w:eastAsia="es-ES"/>
        </w:rPr>
        <w:t>.</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Pr="005F51DB">
        <w:rPr>
          <w:rFonts w:ascii="Arial" w:hAnsi="Arial" w:cs="Arial"/>
          <w:b/>
          <w:snapToGrid w:val="0"/>
          <w:szCs w:val="22"/>
          <w:lang w:eastAsia="es-ES"/>
        </w:rPr>
        <w:t>obres.cultura@gencat.cat</w:t>
      </w:r>
      <w:r w:rsidRPr="005D327D">
        <w:rPr>
          <w:rFonts w:ascii="Arial" w:hAnsi="Arial" w:cs="Arial"/>
          <w:snapToGrid w:val="0"/>
          <w:szCs w:val="22"/>
          <w:lang w:eastAsia="es-ES"/>
        </w:rPr>
        <w:t xml:space="preserve">) indicant el nom i cognoms de les persones que hi assistiran (màxim dues persones per empresa) així com també els seus respectius NIF. 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w:t>
      </w:r>
      <w:r w:rsidR="005F51DB">
        <w:rPr>
          <w:rFonts w:ascii="Arial" w:hAnsi="Arial" w:cs="Arial"/>
          <w:snapToGrid w:val="0"/>
          <w:szCs w:val="22"/>
          <w:lang w:eastAsia="es-ES"/>
        </w:rPr>
        <w:t xml:space="preserve"> A</w:t>
      </w:r>
      <w:r w:rsidRPr="005D327D">
        <w:rPr>
          <w:rFonts w:ascii="Arial" w:hAnsi="Arial" w:cs="Arial"/>
          <w:snapToGrid w:val="0"/>
          <w:szCs w:val="22"/>
          <w:lang w:eastAsia="es-ES"/>
        </w:rPr>
        <w:t>.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lastRenderedPageBreak/>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5F51DB">
        <w:rPr>
          <w:rFonts w:ascii="Arial" w:hAnsi="Arial" w:cs="Arial"/>
          <w:b/>
          <w:caps/>
          <w:snapToGrid w:val="0"/>
          <w:szCs w:val="22"/>
          <w:lang w:eastAsia="es-ES"/>
        </w:rPr>
        <w:t xml:space="preserve"> L’</w:t>
      </w:r>
      <w:r w:rsidR="005F51DB" w:rsidRPr="005F51DB">
        <w:rPr>
          <w:rFonts w:ascii="Arial" w:hAnsi="Arial" w:cs="Arial"/>
          <w:b/>
          <w:caps/>
          <w:snapToGrid w:val="0"/>
          <w:szCs w:val="22"/>
          <w:lang w:eastAsia="es-ES"/>
        </w:rPr>
        <w:t>Obra d’adequació de la instal·lació elèctrica de baixa tensió de l’Arxiu Històric de Girona a executar durant el 2025</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 xml:space="preserve">LCSP; per la Llei 39/2015, d’1 d’octubre, del procediment administratiu comú de les administracions públiques; pel </w:t>
      </w:r>
      <w:r w:rsidRPr="00092230">
        <w:rPr>
          <w:rFonts w:ascii="Arial" w:hAnsi="Arial" w:cs="Arial"/>
        </w:rPr>
        <w:lastRenderedPageBreak/>
        <w:t>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124E90"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124E90"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124E90"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 xml:space="preserve">Les notificacions que es facin durant el procediment de contractació i durant la vigència del contracte </w:t>
      </w:r>
      <w:r w:rsidRPr="005B2C1D">
        <w:rPr>
          <w:rFonts w:ascii="Arial" w:hAnsi="Arial" w:cs="Arial"/>
        </w:rPr>
        <w:lastRenderedPageBreak/>
        <w:t>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lastRenderedPageBreak/>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8C12D5">
        <w:rPr>
          <w:rFonts w:ascii="Arial" w:hAnsi="Arial" w:cs="Arial"/>
          <w:u w:val="single"/>
        </w:rPr>
        <w:t>2</w:t>
      </w:r>
      <w:r w:rsidRPr="00363ADB">
        <w:rPr>
          <w:rFonts w:ascii="Arial" w:hAnsi="Arial" w:cs="Arial"/>
          <w:u w:val="single"/>
        </w:rPr>
        <w:t xml:space="preserve"> SOBRE</w:t>
      </w:r>
      <w:r w:rsidR="008C12D5">
        <w:rPr>
          <w:rFonts w:ascii="Arial" w:hAnsi="Arial" w:cs="Arial"/>
          <w:u w:val="single"/>
        </w:rPr>
        <w:t>S</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securitzat que garanteix la </w:t>
      </w:r>
      <w:r w:rsidRPr="002F6A97">
        <w:rPr>
          <w:rFonts w:ascii="Arial" w:hAnsi="Arial" w:cs="Arial"/>
        </w:rPr>
        <w:lastRenderedPageBreak/>
        <w:t>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124E90"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w:t>
      </w:r>
      <w:r w:rsidRPr="00104783">
        <w:rPr>
          <w:rFonts w:ascii="Arial" w:hAnsi="Arial" w:cs="Arial"/>
          <w:szCs w:val="22"/>
        </w:rPr>
        <w:lastRenderedPageBreak/>
        <w:t xml:space="preserve">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sidR="008C12D5">
        <w:rPr>
          <w:rFonts w:ascii="Arial" w:hAnsi="Arial" w:cs="Arial"/>
          <w:sz w:val="22"/>
          <w:szCs w:val="22"/>
          <w:u w:val="single"/>
        </w:rPr>
        <w:t>s</w:t>
      </w:r>
      <w:r>
        <w:rPr>
          <w:rFonts w:ascii="Arial" w:hAnsi="Arial" w:cs="Arial"/>
          <w:sz w:val="22"/>
          <w:szCs w:val="22"/>
          <w:u w:val="single"/>
        </w:rPr>
        <w:t xml:space="preserve"> sobre</w:t>
      </w:r>
      <w:r w:rsidR="008C12D5">
        <w:rPr>
          <w:rFonts w:ascii="Arial" w:hAnsi="Arial" w:cs="Arial"/>
          <w:sz w:val="22"/>
          <w:szCs w:val="22"/>
          <w:u w:val="single"/>
        </w:rPr>
        <w:t>s</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8C12D5">
        <w:rPr>
          <w:rFonts w:ascii="Arial" w:hAnsi="Arial" w:cs="Arial"/>
          <w:b/>
          <w:snapToGrid w:val="0"/>
          <w:szCs w:val="22"/>
          <w:lang w:eastAsia="es-ES"/>
        </w:rPr>
        <w:t>A</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8C12D5">
        <w:rPr>
          <w:rFonts w:ascii="Arial" w:hAnsi="Arial" w:cs="Arial"/>
          <w:b/>
          <w:snapToGrid w:val="0"/>
          <w:szCs w:val="22"/>
          <w:lang w:eastAsia="es-ES"/>
        </w:rPr>
        <w:t>SU</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4931DC" w:rsidRDefault="00BA1720" w:rsidP="008C12D5">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 xml:space="preserve">Proposta envers criteris de valoració </w:t>
      </w:r>
      <w:r w:rsidR="008C12D5">
        <w:rPr>
          <w:rFonts w:ascii="Arial" w:hAnsi="Arial" w:cs="Arial"/>
          <w:bCs/>
          <w:szCs w:val="22"/>
        </w:rPr>
        <w:t xml:space="preserve">subjectiva (veure </w:t>
      </w:r>
      <w:r w:rsidR="008C12D5" w:rsidRPr="008C12D5">
        <w:rPr>
          <w:rFonts w:ascii="Arial" w:hAnsi="Arial" w:cs="Arial"/>
          <w:bCs/>
          <w:szCs w:val="22"/>
          <w:u w:val="single"/>
        </w:rPr>
        <w:t>annex III PCAP</w:t>
      </w:r>
      <w:r w:rsidR="008C12D5">
        <w:rPr>
          <w:rFonts w:ascii="Arial" w:hAnsi="Arial" w:cs="Arial"/>
          <w:bCs/>
          <w:szCs w:val="22"/>
        </w:rPr>
        <w:t>)</w:t>
      </w:r>
      <w:r w:rsidR="008C12D5">
        <w:rPr>
          <w:rFonts w:ascii="Arial" w:hAnsi="Arial" w:cs="Arial"/>
          <w:snapToGrid w:val="0"/>
          <w:szCs w:val="22"/>
          <w:lang w:eastAsia="es-ES"/>
        </w:rPr>
        <w:t>.</w:t>
      </w:r>
    </w:p>
    <w:p w:rsidR="008C12D5" w:rsidRDefault="008C12D5" w:rsidP="008C12D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p>
    <w:p w:rsidR="008C12D5" w:rsidRDefault="008C12D5" w:rsidP="008C12D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Sobre B:</w:t>
      </w:r>
      <w:r w:rsidRPr="004D3646">
        <w:rPr>
          <w:rFonts w:ascii="Arial" w:hAnsi="Arial" w:cs="Arial"/>
          <w:snapToGrid w:val="0"/>
          <w:szCs w:val="22"/>
          <w:lang w:eastAsia="es-ES"/>
        </w:rPr>
        <w:t xml:space="preserve"> </w:t>
      </w:r>
      <w:r>
        <w:rPr>
          <w:rFonts w:ascii="Arial" w:hAnsi="Arial" w:cs="Arial"/>
          <w:b/>
          <w:snapToGrid w:val="0"/>
          <w:szCs w:val="22"/>
          <w:lang w:eastAsia="es-ES"/>
        </w:rPr>
        <w:t xml:space="preserve">PROPOSTA SOBRE CRITERIS DE VALORACIÓ OBJECTIVA </w:t>
      </w:r>
    </w:p>
    <w:p w:rsidR="008C12D5" w:rsidRDefault="008C12D5" w:rsidP="008C12D5">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a) - oferta econòmica / reducció de termini d’execució / ampliació de garantia:</w:t>
      </w:r>
      <w:r w:rsidRPr="00284CD3">
        <w:rPr>
          <w:rFonts w:ascii="Arial" w:hAnsi="Arial" w:cs="Arial"/>
          <w:snapToGrid w:val="0"/>
          <w:szCs w:val="22"/>
          <w:lang w:eastAsia="es-ES"/>
        </w:rPr>
        <w:t xml:space="preserve"> segons el model que s'adjunta en </w:t>
      </w:r>
      <w:r w:rsidRPr="00284CD3">
        <w:rPr>
          <w:rFonts w:ascii="Arial" w:hAnsi="Arial" w:cs="Arial"/>
          <w:snapToGrid w:val="0"/>
          <w:szCs w:val="22"/>
          <w:u w:val="single"/>
          <w:lang w:eastAsia="es-ES"/>
        </w:rPr>
        <w:t>annex V PCAP</w:t>
      </w:r>
      <w:r w:rsidRPr="00284CD3">
        <w:rPr>
          <w:rFonts w:ascii="Arial" w:hAnsi="Arial" w:cs="Arial"/>
          <w:snapToGrid w:val="0"/>
          <w:szCs w:val="22"/>
          <w:lang w:eastAsia="es-ES"/>
        </w:rPr>
        <w:t xml:space="preserve"> la qual no serà vàlida si no és amb signatura autèntica del/s representant/s legal/s de l'empresa.</w:t>
      </w:r>
    </w:p>
    <w:p w:rsidR="008C12D5" w:rsidRDefault="008C12D5" w:rsidP="008C12D5">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b) Cronograma de tasques incorporant la reducció del termini d’execució </w:t>
      </w:r>
    </w:p>
    <w:p w:rsidR="008C12D5" w:rsidRPr="001A0BE4" w:rsidRDefault="008C12D5" w:rsidP="008C12D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szCs w:val="22"/>
          <w:u w:val="single"/>
          <w:lang w:eastAsia="es-ES"/>
        </w:rPr>
      </w:pPr>
      <w:r w:rsidRPr="001A0BE4">
        <w:rPr>
          <w:rFonts w:ascii="Arial" w:hAnsi="Arial"/>
          <w:b/>
          <w:snapToGrid w:val="0"/>
          <w:szCs w:val="22"/>
          <w:u w:val="single"/>
          <w:lang w:eastAsia="es-ES"/>
        </w:rPr>
        <w:t>La inclusió de qualsevol tipus de documentació</w:t>
      </w:r>
      <w:r>
        <w:rPr>
          <w:rFonts w:ascii="Arial" w:hAnsi="Arial"/>
          <w:b/>
          <w:snapToGrid w:val="0"/>
          <w:szCs w:val="22"/>
          <w:u w:val="single"/>
          <w:lang w:eastAsia="es-ES"/>
        </w:rPr>
        <w:t>/informació</w:t>
      </w:r>
      <w:r w:rsidRPr="001A0BE4">
        <w:rPr>
          <w:rFonts w:ascii="Arial" w:hAnsi="Arial"/>
          <w:b/>
          <w:snapToGrid w:val="0"/>
          <w:szCs w:val="22"/>
          <w:u w:val="single"/>
          <w:lang w:eastAsia="es-ES"/>
        </w:rPr>
        <w:t xml:space="preserve"> en el sobre A que hagi de constar en el sobre B</w:t>
      </w:r>
      <w:r>
        <w:rPr>
          <w:rFonts w:ascii="Arial" w:hAnsi="Arial"/>
          <w:b/>
          <w:snapToGrid w:val="0"/>
          <w:szCs w:val="22"/>
          <w:u w:val="single"/>
          <w:lang w:eastAsia="es-ES"/>
        </w:rPr>
        <w:t>,</w:t>
      </w:r>
      <w:r w:rsidRPr="001A0BE4">
        <w:rPr>
          <w:rFonts w:ascii="Arial" w:hAnsi="Arial"/>
          <w:b/>
          <w:snapToGrid w:val="0"/>
          <w:szCs w:val="22"/>
          <w:u w:val="single"/>
          <w:lang w:eastAsia="es-ES"/>
        </w:rPr>
        <w:t xml:space="preserve"> implicarà la </w:t>
      </w:r>
      <w:r>
        <w:rPr>
          <w:rFonts w:ascii="Arial" w:hAnsi="Arial"/>
          <w:b/>
          <w:snapToGrid w:val="0"/>
          <w:szCs w:val="22"/>
          <w:u w:val="single"/>
          <w:lang w:eastAsia="es-ES"/>
        </w:rPr>
        <w:t>proposta d’</w:t>
      </w:r>
      <w:r w:rsidRPr="001A0BE4">
        <w:rPr>
          <w:rFonts w:ascii="Arial" w:hAnsi="Arial"/>
          <w:b/>
          <w:snapToGrid w:val="0"/>
          <w:szCs w:val="22"/>
          <w:u w:val="single"/>
          <w:lang w:eastAsia="es-ES"/>
        </w:rPr>
        <w:t>exclusió del licitador.</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9B408B" w:rsidRPr="00A17D2B"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lastRenderedPageBreak/>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w:t>
      </w:r>
      <w:r w:rsidR="008C12D5">
        <w:rPr>
          <w:rFonts w:ascii="Arial" w:hAnsi="Arial" w:cs="Arial"/>
          <w:szCs w:val="22"/>
        </w:rPr>
        <w:t xml:space="preserve"> A</w:t>
      </w:r>
      <w:r w:rsidRPr="00BC6E7B">
        <w:rPr>
          <w:rFonts w:ascii="Arial" w:hAnsi="Arial" w:cs="Arial"/>
          <w:szCs w:val="22"/>
        </w:rPr>
        <w:t xml:space="preserv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lastRenderedPageBreak/>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onstitució de la unió temporal en la qual consti el nomenament de representant o apoderat únic de la unió amb poders bastants per a exercitar els drets i poder complir les obligacions que es derivin del contracte fins a la seva extinció i còpia del NIF de la UTE</w:t>
      </w:r>
      <w:r w:rsidR="00E20D86">
        <w:rPr>
          <w:rFonts w:ascii="Arial" w:hAnsi="Arial"/>
          <w:snapToGrid w:val="0"/>
          <w:szCs w:val="22"/>
          <w:lang w:eastAsia="es-ES"/>
        </w:rPr>
        <w:t xml:space="preserve"> sens perjudici de la possibilitat establerta en l’art.69.1 final LCSP</w:t>
      </w:r>
      <w:r w:rsidRPr="003D21FB">
        <w:rPr>
          <w:rFonts w:ascii="Arial" w:hAnsi="Arial"/>
          <w:snapToGrid w:val="0"/>
          <w:szCs w:val="22"/>
          <w:lang w:eastAsia="es-ES"/>
        </w:rPr>
        <w:t>.</w:t>
      </w:r>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124E90"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 xml:space="preserve">Quan es facin efectives sobre la garantia les penalitats o indemnitzacions exigibles a l’adjudicatari, aquest haurà de reposar o ampliar la garantia, en la </w:t>
      </w:r>
      <w:r w:rsidRPr="008477C8">
        <w:rPr>
          <w:rFonts w:ascii="Arial" w:hAnsi="Arial" w:cs="Arial"/>
          <w:szCs w:val="22"/>
        </w:rPr>
        <w:lastRenderedPageBreak/>
        <w:t>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r w:rsidR="00E20D86">
        <w:rPr>
          <w:rFonts w:ascii="Arial" w:hAnsi="Arial"/>
          <w:snapToGrid w:val="0"/>
          <w:lang w:eastAsia="es-ES"/>
        </w:rPr>
        <w:t xml:space="preserve"> En el cas d’UTE, si s’ha optat per la possibilitat prevista a l’art.69.1 final LCSP, en aquest termini </w:t>
      </w:r>
      <w:r w:rsidR="00CF00EF">
        <w:rPr>
          <w:rFonts w:ascii="Arial" w:hAnsi="Arial"/>
          <w:snapToGrid w:val="0"/>
          <w:lang w:eastAsia="es-ES"/>
        </w:rPr>
        <w:t>s’haurà d’aportar escriptura de constitució i NIF d’UTE.</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w:t>
      </w:r>
      <w:r w:rsidRPr="006A7293">
        <w:rPr>
          <w:rFonts w:ascii="Arial" w:hAnsi="Arial"/>
          <w:snapToGrid w:val="0"/>
          <w:lang w:eastAsia="es-ES"/>
        </w:rPr>
        <w:lastRenderedPageBreak/>
        <w:t>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xml:space="preserve">) El Departament durà a terme el seguiment i el control de la prestació de serveis efectuada mitjançant els mecanismes i indicadors que consideri necessaris. A aquests efectes, l’empresa </w:t>
      </w:r>
      <w:r w:rsidR="00624F5F" w:rsidRPr="00A17D2B">
        <w:rPr>
          <w:rFonts w:ascii="Arial" w:hAnsi="Arial" w:cs="Arial"/>
          <w:szCs w:val="22"/>
        </w:rPr>
        <w:lastRenderedPageBreak/>
        <w:t>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9B408B" w:rsidRPr="004931DC" w:rsidRDefault="00624F5F" w:rsidP="004931DC">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lastRenderedPageBreak/>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lastRenderedPageBreak/>
        <w:t>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4931DC" w:rsidRDefault="004931DC" w:rsidP="006F3997">
      <w:pPr>
        <w:widowControl w:val="0"/>
        <w:spacing w:after="120"/>
        <w:jc w:val="both"/>
        <w:rPr>
          <w:rFonts w:ascii="Arial" w:hAnsi="Arial" w:cs="Arial"/>
          <w:b/>
          <w:snapToGrid w:val="0"/>
          <w:szCs w:val="22"/>
          <w:lang w:eastAsia="es-ES"/>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w:t>
      </w:r>
      <w:r w:rsidR="008C12D5">
        <w:rPr>
          <w:rFonts w:ascii="Arial" w:hAnsi="Arial" w:cs="Arial"/>
          <w:b/>
          <w:szCs w:val="22"/>
        </w:rPr>
        <w:t>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8C12D5" w:rsidRDefault="008C12D5"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8C12D5" w:rsidRDefault="008C12D5" w:rsidP="008C12D5">
      <w:pPr>
        <w:jc w:val="both"/>
        <w:rPr>
          <w:rFonts w:ascii="Arial" w:hAnsi="Arial" w:cs="Arial"/>
          <w:snapToGrid w:val="0"/>
          <w:szCs w:val="22"/>
        </w:rPr>
      </w:pPr>
    </w:p>
    <w:p w:rsidR="008C12D5" w:rsidRDefault="008C12D5" w:rsidP="008C12D5">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8C12D5" w:rsidRDefault="008C12D5" w:rsidP="008C12D5">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8C12D5" w:rsidRDefault="008C12D5" w:rsidP="008C12D5">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8C12D5" w:rsidRDefault="008C12D5" w:rsidP="008C12D5">
      <w:pPr>
        <w:jc w:val="both"/>
        <w:rPr>
          <w:rFonts w:ascii="Arial" w:hAnsi="Arial" w:cs="Arial"/>
          <w:snapToGrid w:val="0"/>
          <w:szCs w:val="22"/>
        </w:rPr>
      </w:pPr>
    </w:p>
    <w:p w:rsidR="008C12D5" w:rsidRDefault="008C12D5" w:rsidP="008C12D5">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8C12D5" w:rsidRPr="005D22CE" w:rsidRDefault="008C12D5" w:rsidP="008C12D5">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8C12D5" w:rsidRDefault="00B70FE9" w:rsidP="008C12D5">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w:t>
      </w:r>
      <w:r w:rsidR="008F5429" w:rsidRPr="008C12D5">
        <w:rPr>
          <w:rFonts w:ascii="Arial" w:hAnsi="Arial" w:cs="Arial"/>
          <w:snapToGrid w:val="0"/>
          <w:szCs w:val="22"/>
          <w:lang w:eastAsia="es-ES"/>
        </w:rPr>
        <w:t>ls treballs realitzats en els 5</w:t>
      </w:r>
      <w:r w:rsidRPr="008C12D5">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8C12D5" w:rsidRDefault="008C12D5" w:rsidP="00677858">
      <w:pPr>
        <w:autoSpaceDE w:val="0"/>
        <w:autoSpaceDN w:val="0"/>
        <w:adjustRightInd w:val="0"/>
        <w:jc w:val="both"/>
        <w:rPr>
          <w:rFonts w:ascii="Arial" w:hAnsi="Arial" w:cs="Arial"/>
          <w:snapToGrid w:val="0"/>
          <w:szCs w:val="22"/>
          <w:lang w:eastAsia="es-ES"/>
        </w:rPr>
      </w:pPr>
    </w:p>
    <w:p w:rsidR="008C12D5" w:rsidRDefault="008C12D5" w:rsidP="00677858">
      <w:pPr>
        <w:autoSpaceDE w:val="0"/>
        <w:autoSpaceDN w:val="0"/>
        <w:adjustRightInd w:val="0"/>
        <w:jc w:val="both"/>
        <w:rPr>
          <w:rFonts w:ascii="Arial" w:hAnsi="Arial" w:cs="Arial"/>
          <w:snapToGrid w:val="0"/>
          <w:szCs w:val="22"/>
          <w:lang w:eastAsia="es-ES"/>
        </w:rPr>
      </w:pPr>
    </w:p>
    <w:p w:rsidR="00677858" w:rsidRPr="008C12D5" w:rsidRDefault="00677858" w:rsidP="00677858">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w:t>
      </w:r>
      <w:r w:rsidR="008C12D5" w:rsidRPr="008C12D5">
        <w:rPr>
          <w:rFonts w:ascii="Arial" w:hAnsi="Arial" w:cs="Arial"/>
          <w:b/>
          <w:snapToGrid w:val="0"/>
          <w:szCs w:val="22"/>
          <w:lang w:eastAsia="es-ES"/>
        </w:rPr>
        <w:t xml:space="preserve">vigent </w:t>
      </w:r>
      <w:r w:rsidRPr="008C12D5">
        <w:rPr>
          <w:rFonts w:ascii="Arial" w:hAnsi="Arial" w:cs="Arial"/>
          <w:b/>
          <w:snapToGrid w:val="0"/>
          <w:szCs w:val="22"/>
          <w:lang w:eastAsia="es-ES"/>
        </w:rPr>
        <w:t xml:space="preserve">en el Grup </w:t>
      </w:r>
      <w:r w:rsidR="008C12D5" w:rsidRPr="008C12D5">
        <w:rPr>
          <w:rFonts w:ascii="Arial" w:hAnsi="Arial" w:cs="Arial"/>
          <w:b/>
          <w:snapToGrid w:val="0"/>
          <w:szCs w:val="22"/>
          <w:lang w:eastAsia="es-ES"/>
        </w:rPr>
        <w:t>I</w:t>
      </w:r>
      <w:r w:rsidRPr="008C12D5">
        <w:rPr>
          <w:rFonts w:ascii="Arial" w:hAnsi="Arial" w:cs="Arial"/>
          <w:b/>
          <w:snapToGrid w:val="0"/>
          <w:szCs w:val="22"/>
          <w:lang w:eastAsia="es-ES"/>
        </w:rPr>
        <w:t>, subgrup</w:t>
      </w:r>
      <w:r w:rsidR="009B408B" w:rsidRPr="008C12D5">
        <w:rPr>
          <w:rFonts w:ascii="Arial" w:hAnsi="Arial" w:cs="Arial"/>
          <w:b/>
          <w:snapToGrid w:val="0"/>
          <w:szCs w:val="22"/>
          <w:lang w:eastAsia="es-ES"/>
        </w:rPr>
        <w:t xml:space="preserve"> </w:t>
      </w:r>
      <w:r w:rsidR="008C12D5" w:rsidRPr="008C12D5">
        <w:rPr>
          <w:rFonts w:ascii="Arial" w:hAnsi="Arial" w:cs="Arial"/>
          <w:b/>
          <w:snapToGrid w:val="0"/>
          <w:szCs w:val="22"/>
          <w:lang w:eastAsia="es-ES"/>
        </w:rPr>
        <w:t>6</w:t>
      </w:r>
      <w:r w:rsidRPr="008C12D5">
        <w:rPr>
          <w:rFonts w:ascii="Arial" w:hAnsi="Arial" w:cs="Arial"/>
          <w:b/>
          <w:snapToGrid w:val="0"/>
          <w:szCs w:val="22"/>
          <w:lang w:eastAsia="es-ES"/>
        </w:rPr>
        <w:t xml:space="preserve"> </w:t>
      </w:r>
      <w:r w:rsidR="008C12D5" w:rsidRPr="008C12D5">
        <w:rPr>
          <w:rFonts w:ascii="Arial" w:hAnsi="Arial" w:cs="Arial"/>
          <w:b/>
          <w:snapToGrid w:val="0"/>
          <w:szCs w:val="22"/>
          <w:lang w:eastAsia="es-ES"/>
        </w:rPr>
        <w:t>qualsevol categoria</w:t>
      </w:r>
      <w:r w:rsidRPr="008C12D5">
        <w:rPr>
          <w:rFonts w:ascii="Arial" w:hAnsi="Arial" w:cs="Arial"/>
          <w:b/>
          <w:snapToGrid w:val="0"/>
          <w:szCs w:val="22"/>
          <w:lang w:eastAsia="es-ES"/>
        </w:rPr>
        <w:t>.</w:t>
      </w:r>
    </w:p>
    <w:p w:rsidR="00154661" w:rsidRDefault="00154661" w:rsidP="00274EA3">
      <w:pPr>
        <w:spacing w:after="120"/>
        <w:jc w:val="both"/>
        <w:rPr>
          <w:rFonts w:ascii="Arial" w:hAnsi="Arial" w:cs="Arial"/>
          <w:snapToGrid w:val="0"/>
          <w:szCs w:val="22"/>
          <w:lang w:eastAsia="es-ES"/>
        </w:rPr>
      </w:pPr>
    </w:p>
    <w:p w:rsidR="00223C6F" w:rsidRPr="00E47D7F" w:rsidRDefault="00B70FE9" w:rsidP="00097EB8">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8C12D5" w:rsidRDefault="008C12D5" w:rsidP="00501EDE">
      <w:pPr>
        <w:spacing w:after="120"/>
        <w:jc w:val="both"/>
        <w:rPr>
          <w:rFonts w:ascii="Arial" w:hAnsi="Arial" w:cs="Arial"/>
          <w:b/>
          <w:szCs w:val="22"/>
        </w:rPr>
      </w:pPr>
    </w:p>
    <w:p w:rsidR="008C12D5" w:rsidRDefault="008C12D5" w:rsidP="00501EDE">
      <w:pPr>
        <w:spacing w:after="120"/>
        <w:jc w:val="both"/>
        <w:rPr>
          <w:rFonts w:ascii="Arial" w:hAnsi="Arial" w:cs="Arial"/>
          <w:b/>
          <w:szCs w:val="22"/>
        </w:rPr>
      </w:pPr>
    </w:p>
    <w:p w:rsidR="008C12D5" w:rsidRDefault="008C12D5" w:rsidP="00501EDE">
      <w:pPr>
        <w:spacing w:after="120"/>
        <w:jc w:val="both"/>
        <w:rPr>
          <w:rFonts w:ascii="Arial" w:hAnsi="Arial" w:cs="Arial"/>
          <w:b/>
          <w:szCs w:val="22"/>
        </w:rPr>
      </w:pPr>
    </w:p>
    <w:p w:rsidR="008C12D5" w:rsidRDefault="008C12D5" w:rsidP="00501EDE">
      <w:pPr>
        <w:spacing w:after="120"/>
        <w:jc w:val="both"/>
        <w:rPr>
          <w:rFonts w:ascii="Arial" w:hAnsi="Arial" w:cs="Arial"/>
          <w:b/>
          <w:szCs w:val="22"/>
        </w:rPr>
      </w:pPr>
    </w:p>
    <w:p w:rsidR="008C12D5" w:rsidRDefault="008C12D5" w:rsidP="00501EDE">
      <w:pPr>
        <w:spacing w:after="120"/>
        <w:jc w:val="both"/>
        <w:rPr>
          <w:rFonts w:ascii="Arial" w:hAnsi="Arial" w:cs="Arial"/>
          <w:b/>
          <w:szCs w:val="22"/>
        </w:rPr>
      </w:pPr>
    </w:p>
    <w:p w:rsidR="008C12D5" w:rsidRDefault="008C12D5" w:rsidP="00501EDE">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8C12D5" w:rsidRDefault="008C12D5" w:rsidP="008C12D5">
      <w:pPr>
        <w:pStyle w:val="Ttol3"/>
        <w:jc w:val="left"/>
        <w:rPr>
          <w:rFonts w:ascii="Arial" w:hAnsi="Arial" w:cs="Arial"/>
          <w:sz w:val="22"/>
          <w:szCs w:val="22"/>
          <w:lang w:val="ca-ES"/>
        </w:rPr>
      </w:pPr>
      <w:r>
        <w:rPr>
          <w:rFonts w:ascii="Arial" w:hAnsi="Arial" w:cs="Arial"/>
          <w:sz w:val="22"/>
          <w:szCs w:val="22"/>
          <w:lang w:val="ca-ES"/>
        </w:rPr>
        <w:t>CRITERIS SUBJECTES A JUDICI DE VALOR (FINS A 20 PUNTS)...SOBRE A</w:t>
      </w:r>
    </w:p>
    <w:p w:rsidR="00145C1C" w:rsidRDefault="00145C1C" w:rsidP="00145C1C">
      <w:pPr>
        <w:autoSpaceDE w:val="0"/>
        <w:autoSpaceDN w:val="0"/>
        <w:adjustRightInd w:val="0"/>
        <w:rPr>
          <w:rFonts w:ascii="Arial" w:hAnsi="Arial" w:cs="Arial"/>
          <w:szCs w:val="22"/>
          <w:u w:val="single"/>
        </w:rPr>
      </w:pPr>
    </w:p>
    <w:p w:rsidR="00962DF8" w:rsidRPr="00962DF8" w:rsidRDefault="00962DF8" w:rsidP="00962DF8">
      <w:pPr>
        <w:autoSpaceDE w:val="0"/>
        <w:autoSpaceDN w:val="0"/>
        <w:adjustRightInd w:val="0"/>
        <w:jc w:val="both"/>
        <w:rPr>
          <w:rFonts w:ascii="Arial" w:hAnsi="Arial" w:cs="Arial"/>
          <w:b/>
          <w:bCs/>
          <w:szCs w:val="22"/>
        </w:rPr>
      </w:pPr>
      <w:r w:rsidRPr="00962DF8">
        <w:rPr>
          <w:rFonts w:ascii="Arial" w:hAnsi="Arial" w:cs="Arial"/>
          <w:b/>
          <w:bCs/>
          <w:szCs w:val="22"/>
        </w:rPr>
        <w:t>I.I PROPOSTA D’INTERVENCIÓ I ORGANITZACIÓ DE L’OBRA. Fins a 20 punts.</w:t>
      </w: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El licitador haurà de presentar una proposta d’intervenció que es basarà en els treballs esposats en el</w:t>
      </w:r>
      <w:r>
        <w:rPr>
          <w:rFonts w:ascii="Arial" w:hAnsi="Arial" w:cs="Arial"/>
          <w:szCs w:val="22"/>
        </w:rPr>
        <w:t xml:space="preserve"> </w:t>
      </w:r>
      <w:r w:rsidRPr="00962DF8">
        <w:rPr>
          <w:rFonts w:ascii="Arial" w:hAnsi="Arial" w:cs="Arial"/>
          <w:szCs w:val="22"/>
        </w:rPr>
        <w:t>projecte objecte de contractació:</w:t>
      </w:r>
    </w:p>
    <w:p w:rsidR="00962DF8" w:rsidRDefault="00962DF8" w:rsidP="00962DF8">
      <w:pPr>
        <w:autoSpaceDE w:val="0"/>
        <w:autoSpaceDN w:val="0"/>
        <w:adjustRightInd w:val="0"/>
        <w:jc w:val="both"/>
        <w:rPr>
          <w:rFonts w:ascii="Arial" w:hAnsi="Arial" w:cs="Arial"/>
          <w:szCs w:val="22"/>
        </w:rPr>
      </w:pP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Es valorarà el contingut de la proposta en relació als punts següents:</w:t>
      </w:r>
    </w:p>
    <w:p w:rsidR="00962DF8" w:rsidRDefault="00962DF8" w:rsidP="00962DF8">
      <w:pPr>
        <w:autoSpaceDE w:val="0"/>
        <w:autoSpaceDN w:val="0"/>
        <w:adjustRightInd w:val="0"/>
        <w:rPr>
          <w:rFonts w:ascii="Arial" w:hAnsi="Arial" w:cs="Arial"/>
          <w:szCs w:val="22"/>
        </w:rPr>
      </w:pPr>
    </w:p>
    <w:p w:rsidR="00962DF8" w:rsidRPr="00962DF8" w:rsidRDefault="00962DF8" w:rsidP="00962DF8">
      <w:pPr>
        <w:autoSpaceDE w:val="0"/>
        <w:autoSpaceDN w:val="0"/>
        <w:adjustRightInd w:val="0"/>
        <w:jc w:val="both"/>
        <w:rPr>
          <w:rFonts w:ascii="Arial" w:hAnsi="Arial" w:cs="Arial"/>
          <w:b/>
          <w:bCs/>
          <w:szCs w:val="22"/>
        </w:rPr>
      </w:pPr>
      <w:r w:rsidRPr="00962DF8">
        <w:rPr>
          <w:rFonts w:ascii="Arial" w:hAnsi="Arial" w:cs="Arial"/>
          <w:szCs w:val="22"/>
        </w:rPr>
        <w:t>- Coordinació i solució de possibles interferències de les obres amb l’entorn de l’edifici i les</w:t>
      </w:r>
      <w:r>
        <w:rPr>
          <w:rFonts w:ascii="Arial" w:hAnsi="Arial" w:cs="Arial"/>
          <w:szCs w:val="22"/>
        </w:rPr>
        <w:t xml:space="preserve"> </w:t>
      </w:r>
      <w:r w:rsidRPr="00962DF8">
        <w:rPr>
          <w:rFonts w:ascii="Arial" w:hAnsi="Arial" w:cs="Arial"/>
          <w:szCs w:val="22"/>
        </w:rPr>
        <w:t>possibles mesures exigides per l’Ajuntament de Girona. Es valorarà l’eficiència i la idoneïtat de</w:t>
      </w:r>
      <w:r>
        <w:rPr>
          <w:rFonts w:ascii="Arial" w:hAnsi="Arial" w:cs="Arial"/>
          <w:szCs w:val="22"/>
        </w:rPr>
        <w:t xml:space="preserve"> </w:t>
      </w:r>
      <w:r w:rsidRPr="00962DF8">
        <w:rPr>
          <w:rFonts w:ascii="Arial" w:hAnsi="Arial" w:cs="Arial"/>
          <w:szCs w:val="22"/>
        </w:rPr>
        <w:t>la solució de les possibles interferències l’entorn de l’edifici i activitats que s’hi realitzen, talls de</w:t>
      </w:r>
      <w:r>
        <w:rPr>
          <w:rFonts w:ascii="Arial" w:hAnsi="Arial" w:cs="Arial"/>
          <w:szCs w:val="22"/>
        </w:rPr>
        <w:t xml:space="preserve"> </w:t>
      </w:r>
      <w:r w:rsidRPr="00962DF8">
        <w:rPr>
          <w:rFonts w:ascii="Arial" w:hAnsi="Arial" w:cs="Arial"/>
          <w:szCs w:val="22"/>
        </w:rPr>
        <w:t>circulació, protecció de les instalꞏlacions a la via pública, mesures a dur a terme per tal d’evitar</w:t>
      </w:r>
      <w:r>
        <w:rPr>
          <w:rFonts w:ascii="Arial" w:hAnsi="Arial" w:cs="Arial"/>
          <w:szCs w:val="22"/>
        </w:rPr>
        <w:t xml:space="preserve"> </w:t>
      </w:r>
      <w:r w:rsidRPr="00962DF8">
        <w:rPr>
          <w:rFonts w:ascii="Arial" w:hAnsi="Arial" w:cs="Arial"/>
          <w:szCs w:val="22"/>
        </w:rPr>
        <w:t xml:space="preserve">sorolls, pols, olors i brutícia als veïns. </w:t>
      </w:r>
      <w:r w:rsidRPr="00962DF8">
        <w:rPr>
          <w:rFonts w:ascii="Arial" w:hAnsi="Arial" w:cs="Arial"/>
          <w:b/>
          <w:bCs/>
          <w:szCs w:val="22"/>
        </w:rPr>
        <w:t>Fins a 5 punts.</w:t>
      </w:r>
    </w:p>
    <w:p w:rsidR="00962DF8" w:rsidRDefault="00962DF8" w:rsidP="00962DF8">
      <w:pPr>
        <w:autoSpaceDE w:val="0"/>
        <w:autoSpaceDN w:val="0"/>
        <w:adjustRightInd w:val="0"/>
        <w:rPr>
          <w:rFonts w:ascii="Arial" w:hAnsi="Arial" w:cs="Arial"/>
          <w:szCs w:val="22"/>
        </w:rPr>
      </w:pP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 Proposta d’implantació de l’obra i emplaçament de les àrees de treball, zones</w:t>
      </w:r>
      <w:r>
        <w:rPr>
          <w:rFonts w:ascii="Arial" w:hAnsi="Arial" w:cs="Arial"/>
          <w:szCs w:val="22"/>
        </w:rPr>
        <w:t xml:space="preserve"> </w:t>
      </w:r>
      <w:r w:rsidRPr="00962DF8">
        <w:rPr>
          <w:rFonts w:ascii="Arial" w:hAnsi="Arial" w:cs="Arial"/>
          <w:szCs w:val="22"/>
        </w:rPr>
        <w:t>d’emmagatzematge de materials, sistemes de delimitació i protecció de l’obra, sistemes</w:t>
      </w:r>
      <w:r>
        <w:rPr>
          <w:rFonts w:ascii="Arial" w:hAnsi="Arial" w:cs="Arial"/>
          <w:szCs w:val="22"/>
        </w:rPr>
        <w:t xml:space="preserve"> </w:t>
      </w:r>
      <w:r w:rsidRPr="00962DF8">
        <w:rPr>
          <w:rFonts w:ascii="Arial" w:hAnsi="Arial" w:cs="Arial"/>
          <w:szCs w:val="22"/>
        </w:rPr>
        <w:t xml:space="preserve">d’elevació i transport. </w:t>
      </w:r>
      <w:r w:rsidRPr="00962DF8">
        <w:rPr>
          <w:rFonts w:ascii="Arial" w:hAnsi="Arial" w:cs="Arial"/>
          <w:b/>
          <w:bCs/>
          <w:szCs w:val="22"/>
        </w:rPr>
        <w:t>Fins a 2,50 punts.</w:t>
      </w:r>
    </w:p>
    <w:p w:rsidR="00962DF8" w:rsidRDefault="00962DF8" w:rsidP="00962DF8">
      <w:pPr>
        <w:autoSpaceDE w:val="0"/>
        <w:autoSpaceDN w:val="0"/>
        <w:adjustRightInd w:val="0"/>
        <w:rPr>
          <w:rFonts w:ascii="Arial" w:hAnsi="Arial" w:cs="Arial"/>
          <w:szCs w:val="22"/>
        </w:rPr>
      </w:pP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 Coordinació i solució de per possibles interferències de les obres amb el propi funcionament de</w:t>
      </w: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l’edifici. Es valorarà l’eficiència i la idoneïtat de les possibles interferències amb l’ús de l’edifici</w:t>
      </w:r>
      <w:r>
        <w:rPr>
          <w:rFonts w:ascii="Arial" w:hAnsi="Arial" w:cs="Arial"/>
          <w:szCs w:val="22"/>
        </w:rPr>
        <w:t xml:space="preserve"> </w:t>
      </w:r>
      <w:r w:rsidRPr="00962DF8">
        <w:rPr>
          <w:rFonts w:ascii="Arial" w:hAnsi="Arial" w:cs="Arial"/>
          <w:szCs w:val="22"/>
        </w:rPr>
        <w:t>i actes que s’hi realitzen, mesures a dur a terme per tal d’evitar sorolls, pols, olor i brutícia al</w:t>
      </w:r>
      <w:r>
        <w:rPr>
          <w:rFonts w:ascii="Arial" w:hAnsi="Arial" w:cs="Arial"/>
          <w:szCs w:val="22"/>
        </w:rPr>
        <w:t xml:space="preserve"> </w:t>
      </w:r>
      <w:r w:rsidRPr="00962DF8">
        <w:rPr>
          <w:rFonts w:ascii="Arial" w:hAnsi="Arial" w:cs="Arial"/>
          <w:szCs w:val="22"/>
        </w:rPr>
        <w:t>personal i usuaris de l’edifici, horaris de treball, zones de circulació dels treballadors i</w:t>
      </w:r>
      <w:r>
        <w:rPr>
          <w:rFonts w:ascii="Arial" w:hAnsi="Arial" w:cs="Arial"/>
          <w:szCs w:val="22"/>
        </w:rPr>
        <w:t xml:space="preserve"> </w:t>
      </w:r>
      <w:r w:rsidRPr="00962DF8">
        <w:rPr>
          <w:rFonts w:ascii="Arial" w:hAnsi="Arial" w:cs="Arial"/>
          <w:szCs w:val="22"/>
        </w:rPr>
        <w:t>senyalització d’aquestes dins l’edifici, protecció i sectorització de les instalꞏlacions actives fora</w:t>
      </w:r>
    </w:p>
    <w:p w:rsidR="00962DF8" w:rsidRPr="00962DF8" w:rsidRDefault="00962DF8" w:rsidP="00962DF8">
      <w:pPr>
        <w:autoSpaceDE w:val="0"/>
        <w:autoSpaceDN w:val="0"/>
        <w:adjustRightInd w:val="0"/>
        <w:jc w:val="both"/>
        <w:rPr>
          <w:rFonts w:ascii="Arial" w:hAnsi="Arial" w:cs="Arial"/>
          <w:b/>
          <w:bCs/>
          <w:szCs w:val="22"/>
        </w:rPr>
      </w:pPr>
      <w:r w:rsidRPr="00962DF8">
        <w:rPr>
          <w:rFonts w:ascii="Arial" w:hAnsi="Arial" w:cs="Arial"/>
          <w:szCs w:val="22"/>
        </w:rPr>
        <w:t xml:space="preserve">de l’àmbit d’actuació. </w:t>
      </w:r>
      <w:r w:rsidRPr="00962DF8">
        <w:rPr>
          <w:rFonts w:ascii="Arial" w:hAnsi="Arial" w:cs="Arial"/>
          <w:b/>
          <w:bCs/>
          <w:szCs w:val="22"/>
        </w:rPr>
        <w:t>Fins a 5 punts.</w:t>
      </w:r>
    </w:p>
    <w:p w:rsidR="00962DF8" w:rsidRDefault="00962DF8" w:rsidP="00962DF8">
      <w:pPr>
        <w:autoSpaceDE w:val="0"/>
        <w:autoSpaceDN w:val="0"/>
        <w:adjustRightInd w:val="0"/>
        <w:rPr>
          <w:rFonts w:ascii="Arial" w:hAnsi="Arial" w:cs="Arial"/>
          <w:szCs w:val="22"/>
        </w:rPr>
      </w:pPr>
    </w:p>
    <w:p w:rsidR="00962DF8" w:rsidRPr="00962DF8" w:rsidRDefault="00962DF8" w:rsidP="00962DF8">
      <w:pPr>
        <w:autoSpaceDE w:val="0"/>
        <w:autoSpaceDN w:val="0"/>
        <w:adjustRightInd w:val="0"/>
        <w:jc w:val="both"/>
        <w:rPr>
          <w:rFonts w:ascii="Arial" w:hAnsi="Arial" w:cs="Arial"/>
          <w:b/>
          <w:bCs/>
          <w:szCs w:val="22"/>
        </w:rPr>
      </w:pPr>
      <w:r w:rsidRPr="00962DF8">
        <w:rPr>
          <w:rFonts w:ascii="Arial" w:hAnsi="Arial" w:cs="Arial"/>
          <w:szCs w:val="22"/>
        </w:rPr>
        <w:t>- Sistema d’organització dels treballadors, gestió de l’obra, gestió de les possibles empreses</w:t>
      </w:r>
      <w:r>
        <w:rPr>
          <w:rFonts w:ascii="Arial" w:hAnsi="Arial" w:cs="Arial"/>
          <w:szCs w:val="22"/>
        </w:rPr>
        <w:t xml:space="preserve"> </w:t>
      </w:r>
      <w:r w:rsidRPr="00962DF8">
        <w:rPr>
          <w:rFonts w:ascii="Arial" w:hAnsi="Arial" w:cs="Arial"/>
          <w:szCs w:val="22"/>
        </w:rPr>
        <w:t xml:space="preserve">subcontractades, comunicació amb la direcció i promotor, gestió documental. </w:t>
      </w:r>
      <w:r w:rsidRPr="00962DF8">
        <w:rPr>
          <w:rFonts w:ascii="Arial" w:hAnsi="Arial" w:cs="Arial"/>
          <w:b/>
          <w:bCs/>
          <w:szCs w:val="22"/>
        </w:rPr>
        <w:t>Fins a 2,50</w:t>
      </w:r>
      <w:r>
        <w:rPr>
          <w:rFonts w:ascii="Arial" w:hAnsi="Arial" w:cs="Arial"/>
          <w:b/>
          <w:bCs/>
          <w:szCs w:val="22"/>
        </w:rPr>
        <w:t xml:space="preserve"> </w:t>
      </w:r>
      <w:r w:rsidRPr="00962DF8">
        <w:rPr>
          <w:rFonts w:ascii="Arial" w:hAnsi="Arial" w:cs="Arial"/>
          <w:b/>
          <w:bCs/>
          <w:szCs w:val="22"/>
        </w:rPr>
        <w:t>punts.</w:t>
      </w:r>
    </w:p>
    <w:p w:rsidR="00962DF8" w:rsidRDefault="00962DF8" w:rsidP="00962DF8">
      <w:pPr>
        <w:autoSpaceDE w:val="0"/>
        <w:autoSpaceDN w:val="0"/>
        <w:adjustRightInd w:val="0"/>
        <w:rPr>
          <w:rFonts w:ascii="Arial" w:hAnsi="Arial" w:cs="Arial"/>
          <w:szCs w:val="22"/>
        </w:rPr>
      </w:pPr>
    </w:p>
    <w:p w:rsidR="00962DF8" w:rsidRDefault="00962DF8" w:rsidP="00962DF8">
      <w:pPr>
        <w:autoSpaceDE w:val="0"/>
        <w:autoSpaceDN w:val="0"/>
        <w:adjustRightInd w:val="0"/>
        <w:rPr>
          <w:rFonts w:ascii="Arial" w:hAnsi="Arial" w:cs="Arial"/>
          <w:b/>
          <w:bCs/>
          <w:szCs w:val="22"/>
        </w:rPr>
      </w:pPr>
      <w:r w:rsidRPr="00962DF8">
        <w:rPr>
          <w:rFonts w:ascii="Arial" w:hAnsi="Arial" w:cs="Arial"/>
          <w:szCs w:val="22"/>
        </w:rPr>
        <w:t xml:space="preserve">- Control de qualitat que garanteixi la bona execució dels treballs a realitzar. </w:t>
      </w:r>
      <w:r w:rsidRPr="00962DF8">
        <w:rPr>
          <w:rFonts w:ascii="Arial" w:hAnsi="Arial" w:cs="Arial"/>
          <w:b/>
          <w:bCs/>
          <w:szCs w:val="22"/>
        </w:rPr>
        <w:t>Fins a 2,50 punts.</w:t>
      </w:r>
    </w:p>
    <w:p w:rsidR="00962DF8" w:rsidRDefault="00962DF8" w:rsidP="00962DF8">
      <w:pPr>
        <w:autoSpaceDE w:val="0"/>
        <w:autoSpaceDN w:val="0"/>
        <w:adjustRightInd w:val="0"/>
        <w:rPr>
          <w:rFonts w:ascii="Arial" w:hAnsi="Arial" w:cs="Arial"/>
          <w:b/>
          <w:bCs/>
          <w:szCs w:val="22"/>
        </w:rPr>
      </w:pPr>
    </w:p>
    <w:p w:rsidR="004931DC" w:rsidRPr="00962DF8" w:rsidRDefault="00962DF8" w:rsidP="00962DF8">
      <w:pPr>
        <w:autoSpaceDE w:val="0"/>
        <w:autoSpaceDN w:val="0"/>
        <w:adjustRightInd w:val="0"/>
        <w:rPr>
          <w:rFonts w:ascii="Arial" w:hAnsi="Arial" w:cs="Arial"/>
          <w:b/>
          <w:bCs/>
          <w:szCs w:val="22"/>
        </w:rPr>
      </w:pPr>
      <w:r w:rsidRPr="00962DF8">
        <w:rPr>
          <w:rFonts w:ascii="Arial" w:hAnsi="Arial" w:cs="Arial"/>
          <w:szCs w:val="22"/>
        </w:rPr>
        <w:t xml:space="preserve">- Proposta de planificació dels treballs contemplats en la intervenció. </w:t>
      </w:r>
      <w:r w:rsidRPr="00962DF8">
        <w:rPr>
          <w:rFonts w:ascii="Arial" w:hAnsi="Arial" w:cs="Arial"/>
          <w:b/>
          <w:bCs/>
          <w:szCs w:val="22"/>
        </w:rPr>
        <w:t>Fins a 2,50 punts.</w:t>
      </w:r>
      <w:r>
        <w:rPr>
          <w:rFonts w:ascii="Arial" w:hAnsi="Arial" w:cs="Arial"/>
          <w:b/>
          <w:bCs/>
          <w:szCs w:val="22"/>
        </w:rPr>
        <w:t xml:space="preserve"> IMPORTANT. En la proposta de planificació de treballs no es pot donar informació sobre la possible reducció de terminis d’execució que s’ha d’informar en sobre B.</w:t>
      </w:r>
    </w:p>
    <w:p w:rsidR="00962DF8" w:rsidRDefault="00962DF8" w:rsidP="00B70FE9">
      <w:pPr>
        <w:pStyle w:val="Ttol3"/>
        <w:jc w:val="left"/>
        <w:rPr>
          <w:rFonts w:ascii="Arial" w:hAnsi="Arial" w:cs="Arial"/>
          <w:sz w:val="22"/>
          <w:szCs w:val="22"/>
          <w:lang w:val="ca-ES"/>
        </w:rPr>
      </w:pPr>
    </w:p>
    <w:p w:rsidR="00962DF8" w:rsidRDefault="00962DF8" w:rsidP="00B70FE9">
      <w:pPr>
        <w:pStyle w:val="Ttol3"/>
        <w:jc w:val="left"/>
        <w:rPr>
          <w:rFonts w:ascii="Arial" w:hAnsi="Arial" w:cs="Arial"/>
          <w:sz w:val="22"/>
          <w:szCs w:val="22"/>
          <w:lang w:val="ca-ES"/>
        </w:rPr>
      </w:pPr>
    </w:p>
    <w:p w:rsidR="00145C1C" w:rsidRDefault="008C12D5" w:rsidP="00B70FE9">
      <w:pPr>
        <w:pStyle w:val="Ttol3"/>
        <w:jc w:val="left"/>
        <w:rPr>
          <w:rFonts w:ascii="Arial" w:hAnsi="Arial" w:cs="Arial"/>
          <w:sz w:val="22"/>
          <w:szCs w:val="22"/>
          <w:lang w:val="ca-ES"/>
        </w:rPr>
      </w:pPr>
      <w:r>
        <w:rPr>
          <w:rFonts w:ascii="Arial" w:hAnsi="Arial" w:cs="Arial"/>
          <w:sz w:val="22"/>
          <w:szCs w:val="22"/>
          <w:lang w:val="ca-ES"/>
        </w:rPr>
        <w:t>CRITERIS DE VALORACIÓ AUTOMÀTICA (FINS A 80 PUNTS)......SOBRE B</w:t>
      </w:r>
    </w:p>
    <w:p w:rsidR="00962DF8" w:rsidRDefault="00962DF8" w:rsidP="00B70FE9">
      <w:pPr>
        <w:pStyle w:val="Ttol3"/>
        <w:jc w:val="left"/>
        <w:rPr>
          <w:rFonts w:ascii="Arial" w:hAnsi="Arial" w:cs="Arial"/>
          <w:sz w:val="22"/>
          <w:szCs w:val="22"/>
          <w:lang w:val="ca-ES"/>
        </w:rPr>
      </w:pPr>
    </w:p>
    <w:p w:rsidR="00B70FE9" w:rsidRPr="00C31528" w:rsidRDefault="00962DF8" w:rsidP="00B70FE9">
      <w:pPr>
        <w:pStyle w:val="Ttol3"/>
        <w:jc w:val="left"/>
        <w:rPr>
          <w:rFonts w:ascii="Arial" w:hAnsi="Arial" w:cs="Arial"/>
          <w:sz w:val="22"/>
          <w:szCs w:val="22"/>
          <w:lang w:val="ca-ES"/>
        </w:rPr>
      </w:pPr>
      <w:r>
        <w:rPr>
          <w:rFonts w:ascii="Arial" w:hAnsi="Arial" w:cs="Arial"/>
          <w:sz w:val="22"/>
          <w:szCs w:val="22"/>
          <w:lang w:val="ca-ES"/>
        </w:rPr>
        <w:t xml:space="preserve">II.I </w:t>
      </w:r>
      <w:r w:rsidR="00F97FF8" w:rsidRPr="00C31528">
        <w:rPr>
          <w:rFonts w:ascii="Arial" w:hAnsi="Arial" w:cs="Arial"/>
          <w:sz w:val="22"/>
          <w:szCs w:val="22"/>
          <w:lang w:val="ca-ES"/>
        </w:rPr>
        <w:t>O</w:t>
      </w:r>
      <w:r>
        <w:rPr>
          <w:rFonts w:ascii="Arial" w:hAnsi="Arial" w:cs="Arial"/>
          <w:sz w:val="22"/>
          <w:szCs w:val="22"/>
          <w:lang w:val="ca-ES"/>
        </w:rPr>
        <w:t>FERTA ECONÒMICA. f</w:t>
      </w:r>
      <w:r w:rsidR="00274EA3">
        <w:rPr>
          <w:rFonts w:ascii="Arial" w:hAnsi="Arial" w:cs="Arial"/>
          <w:sz w:val="22"/>
          <w:szCs w:val="22"/>
          <w:lang w:val="ca-ES"/>
        </w:rPr>
        <w:t xml:space="preserve">ins a </w:t>
      </w:r>
      <w:r>
        <w:rPr>
          <w:rFonts w:ascii="Arial" w:hAnsi="Arial" w:cs="Arial"/>
          <w:sz w:val="22"/>
          <w:szCs w:val="22"/>
          <w:lang w:val="ca-ES"/>
        </w:rPr>
        <w:t>7</w:t>
      </w:r>
      <w:r w:rsidR="004931DC">
        <w:rPr>
          <w:rFonts w:ascii="Arial" w:hAnsi="Arial" w:cs="Arial"/>
          <w:sz w:val="22"/>
          <w:szCs w:val="22"/>
          <w:lang w:val="ca-ES"/>
        </w:rPr>
        <w:t>0</w:t>
      </w:r>
      <w:r w:rsidR="006367DC">
        <w:rPr>
          <w:rFonts w:ascii="Arial" w:hAnsi="Arial" w:cs="Arial"/>
          <w:sz w:val="22"/>
          <w:szCs w:val="22"/>
          <w:lang w:val="ca-ES"/>
        </w:rPr>
        <w:t xml:space="preserve"> punts</w:t>
      </w:r>
      <w:r>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w:t>
      </w:r>
      <w:r w:rsidR="00962DF8">
        <w:rPr>
          <w:rFonts w:ascii="Arial" w:hAnsi="Arial" w:cs="Arial"/>
          <w:bCs/>
          <w:noProof w:val="0"/>
          <w:color w:val="000000"/>
          <w:sz w:val="22"/>
          <w:szCs w:val="22"/>
        </w:rPr>
        <w:t>s valorarà d’acord amb la</w:t>
      </w:r>
      <w:r w:rsidRPr="00C31528">
        <w:rPr>
          <w:rFonts w:ascii="Arial" w:hAnsi="Arial" w:cs="Arial"/>
          <w:bCs/>
          <w:noProof w:val="0"/>
          <w:color w:val="000000"/>
          <w:sz w:val="22"/>
          <w:szCs w:val="22"/>
        </w:rPr>
        <w:t xml:space="preserve">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962DF8">
        <w:rPr>
          <w:rFonts w:ascii="Arial" w:hAnsi="Arial" w:cs="Arial"/>
          <w:b/>
          <w:bCs/>
          <w:noProof w:val="0"/>
          <w:color w:val="000000"/>
          <w:sz w:val="22"/>
          <w:szCs w:val="22"/>
          <w:u w:val="single"/>
        </w:rPr>
        <w:t>7</w:t>
      </w:r>
      <w:r w:rsidR="004931D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962DF8">
        <w:rPr>
          <w:rFonts w:ascii="Arial" w:hAnsi="Arial" w:cs="Arial"/>
          <w:szCs w:val="22"/>
        </w:rPr>
        <w:t>7</w:t>
      </w:r>
      <w:r w:rsidR="004931D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962DF8" w:rsidRPr="00962DF8" w:rsidRDefault="00962DF8" w:rsidP="00962DF8">
      <w:pPr>
        <w:autoSpaceDE w:val="0"/>
        <w:autoSpaceDN w:val="0"/>
        <w:adjustRightInd w:val="0"/>
        <w:rPr>
          <w:rFonts w:ascii="Arial" w:hAnsi="Arial" w:cs="Arial"/>
          <w:b/>
          <w:bCs/>
          <w:szCs w:val="22"/>
        </w:rPr>
      </w:pPr>
      <w:bookmarkStart w:id="8" w:name="_GoBack"/>
      <w:r w:rsidRPr="00962DF8">
        <w:rPr>
          <w:rFonts w:ascii="Arial" w:hAnsi="Arial" w:cs="Arial"/>
          <w:b/>
          <w:bCs/>
          <w:szCs w:val="22"/>
        </w:rPr>
        <w:lastRenderedPageBreak/>
        <w:t>II.II REDUCCIÓ DEL TERMINI D’EXECUCIÓ. Fins a 5 punts.</w:t>
      </w: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 xml:space="preserve">Es podrà reduir el termini d’execució previst de </w:t>
      </w:r>
      <w:r w:rsidRPr="00962DF8">
        <w:rPr>
          <w:rFonts w:ascii="Arial" w:hAnsi="Arial" w:cs="Arial"/>
          <w:b/>
          <w:bCs/>
          <w:szCs w:val="22"/>
        </w:rPr>
        <w:t xml:space="preserve">12 setmanes </w:t>
      </w:r>
      <w:r w:rsidRPr="00962DF8">
        <w:rPr>
          <w:rFonts w:ascii="Arial" w:hAnsi="Arial" w:cs="Arial"/>
          <w:szCs w:val="22"/>
        </w:rPr>
        <w:t>a partir de la data de l’acta de replanteig</w:t>
      </w:r>
      <w:r>
        <w:rPr>
          <w:rFonts w:ascii="Arial" w:hAnsi="Arial" w:cs="Arial"/>
          <w:szCs w:val="22"/>
        </w:rPr>
        <w:t xml:space="preserve"> </w:t>
      </w:r>
      <w:r w:rsidRPr="00962DF8">
        <w:rPr>
          <w:rFonts w:ascii="Arial" w:hAnsi="Arial" w:cs="Arial"/>
          <w:szCs w:val="22"/>
        </w:rPr>
        <w:t>i d’inici d’obra, sempre que es justifiqui com es produirà aquesta millora del termini d’execució aportant</w:t>
      </w:r>
      <w:r>
        <w:rPr>
          <w:rFonts w:ascii="Arial" w:hAnsi="Arial" w:cs="Arial"/>
          <w:szCs w:val="22"/>
        </w:rPr>
        <w:t xml:space="preserve"> </w:t>
      </w:r>
      <w:r w:rsidRPr="00962DF8">
        <w:rPr>
          <w:rFonts w:ascii="Arial" w:hAnsi="Arial" w:cs="Arial"/>
          <w:szCs w:val="22"/>
        </w:rPr>
        <w:t>un cronograma en el que quedin reflectides les diferents tasques a realitzar.</w:t>
      </w:r>
    </w:p>
    <w:p w:rsidR="00962DF8" w:rsidRPr="00962DF8" w:rsidRDefault="00962DF8" w:rsidP="00962DF8">
      <w:pPr>
        <w:autoSpaceDE w:val="0"/>
        <w:autoSpaceDN w:val="0"/>
        <w:adjustRightInd w:val="0"/>
        <w:jc w:val="both"/>
        <w:rPr>
          <w:rFonts w:ascii="Arial" w:hAnsi="Arial" w:cs="Arial"/>
          <w:szCs w:val="22"/>
        </w:rPr>
      </w:pPr>
      <w:r w:rsidRPr="00962DF8">
        <w:rPr>
          <w:rFonts w:ascii="Arial" w:hAnsi="Arial" w:cs="Arial"/>
          <w:szCs w:val="22"/>
        </w:rPr>
        <w:t>El període màxim de reducció admissible a les ofertes és de 4 setmanes. La part d’aquesta reducció</w:t>
      </w:r>
      <w:r>
        <w:rPr>
          <w:rFonts w:ascii="Arial" w:hAnsi="Arial" w:cs="Arial"/>
          <w:szCs w:val="22"/>
        </w:rPr>
        <w:t xml:space="preserve"> </w:t>
      </w:r>
      <w:r w:rsidRPr="00962DF8">
        <w:rPr>
          <w:rFonts w:ascii="Arial" w:hAnsi="Arial" w:cs="Arial"/>
          <w:szCs w:val="22"/>
        </w:rPr>
        <w:t>del termini d’execució que sobrepassi aquesta extensió màxima no serà valorada.</w:t>
      </w:r>
    </w:p>
    <w:p w:rsidR="00962DF8" w:rsidRDefault="00962DF8" w:rsidP="00962DF8">
      <w:pPr>
        <w:pStyle w:val="Default"/>
        <w:jc w:val="both"/>
        <w:rPr>
          <w:sz w:val="22"/>
          <w:szCs w:val="22"/>
        </w:rPr>
      </w:pPr>
    </w:p>
    <w:p w:rsidR="00962DF8" w:rsidRDefault="00962DF8" w:rsidP="00962DF8">
      <w:pPr>
        <w:pStyle w:val="Default"/>
        <w:jc w:val="both"/>
        <w:rPr>
          <w:b/>
          <w:bCs/>
          <w:sz w:val="22"/>
          <w:szCs w:val="22"/>
        </w:rPr>
      </w:pPr>
      <w:r w:rsidRPr="00962DF8">
        <w:rPr>
          <w:sz w:val="22"/>
          <w:szCs w:val="22"/>
        </w:rPr>
        <w:t>Es valorarà la reducció de termini d’execució d’obra, d’acord amb la taula següent:</w:t>
      </w:r>
    </w:p>
    <w:p w:rsidR="00962DF8" w:rsidRDefault="00962DF8" w:rsidP="00B31E3C">
      <w:pPr>
        <w:pStyle w:val="Default"/>
        <w:rPr>
          <w:b/>
          <w:bCs/>
          <w:sz w:val="22"/>
          <w:szCs w:val="22"/>
        </w:rPr>
      </w:pPr>
      <w:r w:rsidRPr="00962DF8">
        <w:rPr>
          <w:b/>
          <w:bCs/>
          <w:noProof/>
          <w:sz w:val="22"/>
          <w:szCs w:val="22"/>
        </w:rPr>
        <w:drawing>
          <wp:inline distT="0" distB="0" distL="0" distR="0" wp14:anchorId="292C1DC6" wp14:editId="7D8F6CB9">
            <wp:extent cx="4134427" cy="1381318"/>
            <wp:effectExtent l="0" t="0" r="0" b="952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34427" cy="1381318"/>
                    </a:xfrm>
                    <a:prstGeom prst="rect">
                      <a:avLst/>
                    </a:prstGeom>
                  </pic:spPr>
                </pic:pic>
              </a:graphicData>
            </a:graphic>
          </wp:inline>
        </w:drawing>
      </w:r>
    </w:p>
    <w:p w:rsidR="00962DF8" w:rsidRPr="00962DF8" w:rsidRDefault="00962DF8" w:rsidP="00962DF8">
      <w:pPr>
        <w:autoSpaceDE w:val="0"/>
        <w:autoSpaceDN w:val="0"/>
        <w:adjustRightInd w:val="0"/>
        <w:jc w:val="both"/>
        <w:rPr>
          <w:rFonts w:ascii="Arial" w:hAnsi="Arial" w:cs="Arial"/>
          <w:b/>
          <w:bCs/>
          <w:szCs w:val="22"/>
        </w:rPr>
      </w:pPr>
      <w:r w:rsidRPr="00962DF8">
        <w:rPr>
          <w:rFonts w:ascii="Arial" w:hAnsi="Arial" w:cs="Arial"/>
          <w:szCs w:val="22"/>
        </w:rPr>
        <w:t>Es presentarà un cronograma amb aquesta reducció del termini d’execució on es farà constar el número</w:t>
      </w:r>
      <w:r>
        <w:rPr>
          <w:rFonts w:ascii="Arial" w:hAnsi="Arial" w:cs="Arial"/>
          <w:szCs w:val="22"/>
        </w:rPr>
        <w:t xml:space="preserve"> </w:t>
      </w:r>
      <w:r w:rsidRPr="00962DF8">
        <w:rPr>
          <w:rFonts w:ascii="Arial" w:hAnsi="Arial" w:cs="Arial"/>
          <w:szCs w:val="22"/>
        </w:rPr>
        <w:t>de setmanes en què es redueix el termini. Es valoraran exclusivament les reduccions de setmanes</w:t>
      </w:r>
      <w:r>
        <w:rPr>
          <w:rFonts w:ascii="Arial" w:hAnsi="Arial" w:cs="Arial"/>
          <w:szCs w:val="22"/>
        </w:rPr>
        <w:t xml:space="preserve"> </w:t>
      </w:r>
      <w:r w:rsidRPr="00962DF8">
        <w:rPr>
          <w:rFonts w:ascii="Arial" w:hAnsi="Arial" w:cs="Arial"/>
          <w:szCs w:val="22"/>
        </w:rPr>
        <w:t>senceres. Si la reducció és en una unitat diferent a setmanes, no es valorarà. Els possibles dies solts</w:t>
      </w:r>
      <w:r>
        <w:rPr>
          <w:rFonts w:ascii="Arial" w:hAnsi="Arial" w:cs="Arial"/>
          <w:szCs w:val="22"/>
        </w:rPr>
        <w:t xml:space="preserve"> </w:t>
      </w:r>
      <w:r w:rsidRPr="00962DF8">
        <w:rPr>
          <w:rFonts w:ascii="Arial" w:hAnsi="Arial" w:cs="Arial"/>
          <w:szCs w:val="22"/>
        </w:rPr>
        <w:t>que s’afegeixin a les propostes de reducció de termini no es comptaran a efectes de càlculs de la</w:t>
      </w:r>
      <w:r>
        <w:rPr>
          <w:rFonts w:ascii="Arial" w:hAnsi="Arial" w:cs="Arial"/>
          <w:szCs w:val="22"/>
        </w:rPr>
        <w:t xml:space="preserve"> </w:t>
      </w:r>
      <w:r w:rsidRPr="00962DF8">
        <w:rPr>
          <w:rFonts w:ascii="Arial" w:hAnsi="Arial" w:cs="Arial"/>
          <w:szCs w:val="22"/>
        </w:rPr>
        <w:t>reducció de termini.</w:t>
      </w:r>
    </w:p>
    <w:p w:rsidR="00962DF8" w:rsidRDefault="00962DF8" w:rsidP="00B31E3C">
      <w:pPr>
        <w:pStyle w:val="Default"/>
        <w:rPr>
          <w:b/>
          <w:bCs/>
          <w:sz w:val="22"/>
          <w:szCs w:val="22"/>
        </w:rPr>
      </w:pPr>
    </w:p>
    <w:p w:rsidR="00962DF8" w:rsidRDefault="00962DF8" w:rsidP="00B31E3C">
      <w:pPr>
        <w:pStyle w:val="Default"/>
        <w:rPr>
          <w:b/>
          <w:bCs/>
          <w:sz w:val="22"/>
          <w:szCs w:val="22"/>
        </w:rPr>
      </w:pPr>
    </w:p>
    <w:p w:rsidR="00B31E3C" w:rsidRPr="006367DC" w:rsidRDefault="00962DF8" w:rsidP="00B31E3C">
      <w:pPr>
        <w:pStyle w:val="Default"/>
        <w:rPr>
          <w:sz w:val="22"/>
          <w:szCs w:val="22"/>
        </w:rPr>
      </w:pPr>
      <w:r>
        <w:rPr>
          <w:b/>
          <w:bCs/>
          <w:sz w:val="22"/>
          <w:szCs w:val="22"/>
        </w:rPr>
        <w:t xml:space="preserve">II.III </w:t>
      </w:r>
      <w:r w:rsidR="00B31E3C">
        <w:rPr>
          <w:b/>
          <w:bCs/>
          <w:sz w:val="22"/>
          <w:szCs w:val="22"/>
        </w:rPr>
        <w:t>A</w:t>
      </w:r>
      <w:r>
        <w:rPr>
          <w:b/>
          <w:bCs/>
          <w:sz w:val="22"/>
          <w:szCs w:val="22"/>
        </w:rPr>
        <w:t>MPLIACIÓ DEL PERÍODE DE GARANTIA</w:t>
      </w:r>
      <w:bookmarkEnd w:id="8"/>
      <w:r>
        <w:rPr>
          <w:b/>
          <w:bCs/>
          <w:sz w:val="22"/>
          <w:szCs w:val="22"/>
        </w:rPr>
        <w:t>.</w:t>
      </w:r>
      <w:r w:rsidR="004931DC">
        <w:rPr>
          <w:b/>
          <w:bCs/>
          <w:sz w:val="22"/>
          <w:szCs w:val="22"/>
        </w:rPr>
        <w:t xml:space="preserve"> </w:t>
      </w:r>
      <w:r>
        <w:rPr>
          <w:b/>
          <w:bCs/>
          <w:sz w:val="22"/>
          <w:szCs w:val="22"/>
        </w:rPr>
        <w:t>fins a 5</w:t>
      </w:r>
      <w:r w:rsidR="00B31E3C" w:rsidRPr="006367DC">
        <w:rPr>
          <w:b/>
          <w:bCs/>
          <w:sz w:val="22"/>
          <w:szCs w:val="22"/>
        </w:rPr>
        <w:t xml:space="preserve"> punts</w:t>
      </w:r>
      <w:r>
        <w:rPr>
          <w:b/>
          <w:bCs/>
          <w:sz w:val="22"/>
          <w:szCs w:val="22"/>
        </w:rPr>
        <w:t>.</w:t>
      </w:r>
      <w:r w:rsidR="00B31E3C" w:rsidRPr="006367DC">
        <w:rPr>
          <w:b/>
          <w:bCs/>
          <w:sz w:val="22"/>
          <w:szCs w:val="22"/>
        </w:rPr>
        <w:t xml:space="preserve"> </w:t>
      </w:r>
    </w:p>
    <w:p w:rsidR="00AD0D16" w:rsidRPr="00AD0D16" w:rsidRDefault="00AD0D16" w:rsidP="00AD0D16">
      <w:pPr>
        <w:pStyle w:val="Default"/>
        <w:rPr>
          <w:sz w:val="22"/>
          <w:szCs w:val="22"/>
        </w:rPr>
      </w:pPr>
      <w:r w:rsidRPr="00AD0D16">
        <w:rPr>
          <w:sz w:val="22"/>
          <w:szCs w:val="22"/>
        </w:rPr>
        <w:t>Es valorarà l’augment en el termini de garantia de les obres respecte el termini previst inicialment en</w:t>
      </w:r>
      <w:r w:rsidR="004931DC">
        <w:rPr>
          <w:sz w:val="22"/>
          <w:szCs w:val="22"/>
        </w:rPr>
        <w:t xml:space="preserve"> els plecs</w:t>
      </w:r>
      <w:r w:rsidR="00145C1C">
        <w:rPr>
          <w:sz w:val="22"/>
          <w:szCs w:val="22"/>
        </w:rPr>
        <w:t xml:space="preserve"> (1</w:t>
      </w:r>
      <w:r w:rsidR="00962DF8">
        <w:rPr>
          <w:sz w:val="22"/>
          <w:szCs w:val="22"/>
        </w:rPr>
        <w:t>2</w:t>
      </w:r>
      <w:r w:rsidR="00145C1C">
        <w:rPr>
          <w:sz w:val="22"/>
          <w:szCs w:val="22"/>
        </w:rPr>
        <w:t xml:space="preserve"> </w:t>
      </w:r>
      <w:r w:rsidR="00962DF8">
        <w:rPr>
          <w:sz w:val="22"/>
          <w:szCs w:val="22"/>
        </w:rPr>
        <w:t>mesos</w:t>
      </w:r>
      <w:r w:rsidR="00145C1C">
        <w:rPr>
          <w:sz w:val="22"/>
          <w:szCs w:val="22"/>
        </w:rPr>
        <w:t>)</w:t>
      </w:r>
      <w:r w:rsidR="00962DF8">
        <w:rPr>
          <w:sz w:val="22"/>
          <w:szCs w:val="22"/>
        </w:rPr>
        <w:t xml:space="preserve"> </w:t>
      </w:r>
      <w:r w:rsidRPr="00AD0D16">
        <w:rPr>
          <w:sz w:val="22"/>
          <w:szCs w:val="22"/>
        </w:rPr>
        <w:t xml:space="preserve">sense cost addicional per la Generalitat de Catalunya. </w:t>
      </w:r>
    </w:p>
    <w:p w:rsidR="00B31E3C" w:rsidRPr="00AD0D16" w:rsidRDefault="00AD0D16" w:rsidP="00AD0D16">
      <w:pPr>
        <w:autoSpaceDE w:val="0"/>
        <w:autoSpaceDN w:val="0"/>
        <w:adjustRightInd w:val="0"/>
        <w:rPr>
          <w:rFonts w:ascii="Arial" w:hAnsi="Arial" w:cs="Arial"/>
          <w:color w:val="000000"/>
          <w:szCs w:val="22"/>
          <w:lang w:val="es-ES"/>
        </w:rPr>
      </w:pPr>
      <w:r w:rsidRPr="00AD0D16">
        <w:rPr>
          <w:rFonts w:ascii="Arial" w:hAnsi="Arial" w:cs="Arial"/>
          <w:szCs w:val="22"/>
        </w:rPr>
        <w:t>Es puntuarà conforme a les pautes i paràmetres que es detallen a continuació:</w:t>
      </w:r>
    </w:p>
    <w:p w:rsidR="00AD0D16" w:rsidRPr="00B31E3C" w:rsidRDefault="00AD0D16" w:rsidP="00B31E3C">
      <w:pPr>
        <w:autoSpaceDE w:val="0"/>
        <w:autoSpaceDN w:val="0"/>
        <w:adjustRightInd w:val="0"/>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7452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de 2 anys addicionals </w:t>
            </w:r>
            <w:r w:rsidR="00145C1C">
              <w:rPr>
                <w:rFonts w:ascii="Arial" w:hAnsi="Arial" w:cs="Arial"/>
                <w:color w:val="auto"/>
                <w:sz w:val="22"/>
                <w:szCs w:val="22"/>
                <w:lang w:val="ca-ES"/>
              </w:rPr>
              <w:t>(total 3 anys)</w:t>
            </w:r>
          </w:p>
        </w:tc>
        <w:tc>
          <w:tcPr>
            <w:tcW w:w="4800" w:type="dxa"/>
          </w:tcPr>
          <w:p w:rsidR="00B31E3C" w:rsidRPr="006367DC" w:rsidRDefault="00962DF8"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74523C">
              <w:rPr>
                <w:rFonts w:ascii="Arial" w:hAnsi="Arial" w:cs="Arial"/>
                <w:color w:val="auto"/>
                <w:sz w:val="22"/>
                <w:szCs w:val="22"/>
                <w:lang w:val="ca-ES"/>
              </w:rPr>
              <w:t xml:space="preserve"> addicional</w:t>
            </w:r>
            <w:r w:rsidR="00145C1C">
              <w:rPr>
                <w:rFonts w:ascii="Arial" w:hAnsi="Arial" w:cs="Arial"/>
                <w:color w:val="auto"/>
                <w:sz w:val="22"/>
                <w:szCs w:val="22"/>
                <w:lang w:val="ca-ES"/>
              </w:rPr>
              <w:t xml:space="preserve"> (total 2 anys)</w:t>
            </w:r>
          </w:p>
        </w:tc>
        <w:tc>
          <w:tcPr>
            <w:tcW w:w="4800" w:type="dxa"/>
          </w:tcPr>
          <w:p w:rsidR="00B31E3C" w:rsidRPr="006367DC" w:rsidRDefault="00962DF8"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2,5</w:t>
            </w:r>
            <w:r w:rsidR="00B31E3C">
              <w:rPr>
                <w:rFonts w:ascii="Arial" w:hAnsi="Arial" w:cs="Arial"/>
                <w:color w:val="auto"/>
                <w:sz w:val="22"/>
                <w:szCs w:val="22"/>
                <w:lang w:val="ca-ES"/>
              </w:rPr>
              <w:t xml:space="preserve"> punts</w:t>
            </w:r>
          </w:p>
        </w:tc>
      </w:tr>
      <w:tr w:rsidR="002F4B3D" w:rsidTr="00BA1720">
        <w:tc>
          <w:tcPr>
            <w:tcW w:w="4799" w:type="dxa"/>
          </w:tcPr>
          <w:p w:rsidR="002F4B3D" w:rsidRDefault="002F4B3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Cap ampliació</w:t>
            </w:r>
            <w:r w:rsidR="00145C1C">
              <w:rPr>
                <w:rFonts w:ascii="Arial" w:hAnsi="Arial" w:cs="Arial"/>
                <w:color w:val="auto"/>
                <w:sz w:val="22"/>
                <w:szCs w:val="22"/>
                <w:lang w:val="ca-ES"/>
              </w:rPr>
              <w:t xml:space="preserve"> (total 1 any)</w:t>
            </w:r>
          </w:p>
        </w:tc>
        <w:tc>
          <w:tcPr>
            <w:tcW w:w="4800" w:type="dxa"/>
          </w:tcPr>
          <w:p w:rsidR="002F4B3D" w:rsidRDefault="002F4B3D"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0 punts</w:t>
            </w:r>
          </w:p>
        </w:tc>
      </w:tr>
    </w:tbl>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627CC4" w:rsidRPr="003D2C17" w:rsidRDefault="00CB5BF4" w:rsidP="0038010E">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125512">
        <w:rPr>
          <w:rFonts w:ascii="Arial" w:hAnsi="Arial" w:cs="Arial"/>
          <w:szCs w:val="22"/>
        </w:rPr>
        <w:t xml:space="preserve">pleixen de forma acumulada els </w:t>
      </w:r>
      <w:r w:rsidR="00CD3653" w:rsidRPr="003D2C17">
        <w:rPr>
          <w:rFonts w:ascii="Arial" w:hAnsi="Arial" w:cs="Arial"/>
          <w:szCs w:val="22"/>
        </w:rPr>
        <w:t>supòsits següents:</w:t>
      </w:r>
      <w:r w:rsidRPr="003D2C17">
        <w:rPr>
          <w:rFonts w:ascii="Arial" w:hAnsi="Arial" w:cs="Arial"/>
          <w:szCs w:val="22"/>
        </w:rPr>
        <w:t xml:space="preserve"> </w:t>
      </w:r>
    </w:p>
    <w:p w:rsidR="00962DF8" w:rsidRDefault="00962DF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Proposta criteris subjectius: puntuació acumulada superior a 16 punts</w:t>
      </w: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0A6DC3" w:rsidRDefault="000A6DC3" w:rsidP="00145C1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 termini d’execució: 5 punts</w:t>
      </w:r>
    </w:p>
    <w:p w:rsidR="00B31E3C" w:rsidRPr="00145C1C" w:rsidRDefault="00B31E3C" w:rsidP="00145C1C">
      <w:pPr>
        <w:pStyle w:val="IE1"/>
        <w:numPr>
          <w:ilvl w:val="0"/>
          <w:numId w:val="8"/>
        </w:numPr>
        <w:spacing w:line="288" w:lineRule="auto"/>
        <w:rPr>
          <w:rFonts w:ascii="Arial" w:hAnsi="Arial" w:cs="Arial"/>
          <w:color w:val="auto"/>
          <w:sz w:val="22"/>
          <w:szCs w:val="22"/>
          <w:lang w:val="ca-ES"/>
        </w:rPr>
      </w:pPr>
      <w:r w:rsidRPr="00145C1C">
        <w:rPr>
          <w:rFonts w:ascii="Arial" w:hAnsi="Arial" w:cs="Arial"/>
          <w:color w:val="auto"/>
          <w:sz w:val="22"/>
          <w:szCs w:val="22"/>
          <w:lang w:val="ca-ES"/>
        </w:rPr>
        <w:t>A</w:t>
      </w:r>
      <w:r w:rsidR="00145C1C">
        <w:rPr>
          <w:rFonts w:ascii="Arial" w:hAnsi="Arial" w:cs="Arial"/>
          <w:color w:val="auto"/>
          <w:sz w:val="22"/>
          <w:szCs w:val="22"/>
          <w:lang w:val="ca-ES"/>
        </w:rPr>
        <w:t xml:space="preserve">mpliació </w:t>
      </w:r>
      <w:r w:rsidRPr="00145C1C">
        <w:rPr>
          <w:rFonts w:ascii="Arial" w:hAnsi="Arial" w:cs="Arial"/>
          <w:color w:val="auto"/>
          <w:sz w:val="22"/>
          <w:szCs w:val="22"/>
          <w:lang w:val="ca-ES"/>
        </w:rPr>
        <w:t>de</w:t>
      </w:r>
      <w:r w:rsidR="00145C1C">
        <w:rPr>
          <w:rFonts w:ascii="Arial" w:hAnsi="Arial" w:cs="Arial"/>
          <w:color w:val="auto"/>
          <w:sz w:val="22"/>
          <w:szCs w:val="22"/>
          <w:lang w:val="ca-ES"/>
        </w:rPr>
        <w:t>l</w:t>
      </w:r>
      <w:r w:rsidRPr="00145C1C">
        <w:rPr>
          <w:rFonts w:ascii="Arial" w:hAnsi="Arial" w:cs="Arial"/>
          <w:color w:val="auto"/>
          <w:sz w:val="22"/>
          <w:szCs w:val="22"/>
          <w:lang w:val="ca-ES"/>
        </w:rPr>
        <w:t xml:space="preserve"> termini de garantia: </w:t>
      </w:r>
      <w:r w:rsidR="000A6DC3">
        <w:rPr>
          <w:rFonts w:ascii="Arial" w:hAnsi="Arial" w:cs="Arial"/>
          <w:color w:val="auto"/>
          <w:sz w:val="22"/>
          <w:szCs w:val="22"/>
          <w:lang w:val="ca-ES"/>
        </w:rPr>
        <w:t>5</w:t>
      </w:r>
      <w:r w:rsidRPr="00145C1C">
        <w:rPr>
          <w:rFonts w:ascii="Arial" w:hAnsi="Arial" w:cs="Arial"/>
          <w:color w:val="auto"/>
          <w:sz w:val="22"/>
          <w:szCs w:val="22"/>
          <w:lang w:val="ca-ES"/>
        </w:rPr>
        <w:t xml:space="preserve"> punts.</w:t>
      </w:r>
    </w:p>
    <w:p w:rsidR="001F59A1" w:rsidRPr="00E47D7F" w:rsidRDefault="001F59A1" w:rsidP="000A6DC3">
      <w:pPr>
        <w:pStyle w:val="IE1"/>
        <w:spacing w:line="288" w:lineRule="auto"/>
        <w:ind w:left="720"/>
        <w:rPr>
          <w:rFonts w:ascii="Arial" w:hAnsi="Arial" w:cs="Arial"/>
          <w:color w:val="auto"/>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BD449E">
        <w:rPr>
          <w:rFonts w:ascii="Arial" w:hAnsi="Arial" w:cs="Arial"/>
          <w:szCs w:val="22"/>
        </w:rPr>
        <w:t xml:space="preserve">’obra </w:t>
      </w:r>
      <w:r w:rsidR="00BD449E" w:rsidRPr="00BD449E">
        <w:rPr>
          <w:rFonts w:ascii="Arial" w:hAnsi="Arial" w:cs="Arial"/>
          <w:szCs w:val="22"/>
        </w:rPr>
        <w:t>d’adequació de la instal·lació elèctrica de baixa tensió de l’Arxiu Històric de Girona a executar durant el 2025</w:t>
      </w:r>
      <w:r w:rsidR="00BD449E">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7B34A1" w:rsidRPr="00321A2B">
        <w:rPr>
          <w:rFonts w:ascii="Arial" w:hAnsi="Arial" w:cs="Arial"/>
          <w:snapToGrid w:val="0"/>
          <w:szCs w:val="22"/>
          <w:lang w:eastAsia="es-ES"/>
        </w:rPr>
        <w:t xml:space="preserve"> l</w:t>
      </w:r>
      <w:r w:rsidR="00BD449E">
        <w:rPr>
          <w:rFonts w:ascii="Arial" w:hAnsi="Arial" w:cs="Arial"/>
          <w:snapToGrid w:val="0"/>
          <w:szCs w:val="22"/>
          <w:lang w:eastAsia="es-ES"/>
        </w:rPr>
        <w:t>’</w:t>
      </w:r>
      <w:r w:rsidR="00BD449E">
        <w:t>o</w:t>
      </w:r>
      <w:r w:rsidR="00BD449E" w:rsidRPr="00BD449E">
        <w:rPr>
          <w:rFonts w:ascii="Arial" w:hAnsi="Arial" w:cs="Arial"/>
          <w:snapToGrid w:val="0"/>
          <w:szCs w:val="22"/>
          <w:lang w:eastAsia="es-ES"/>
        </w:rPr>
        <w:t>bra d’adequació de la instal·lació elèctrica de baixa tensió de l’Arxiu Històric de Girona a executar durant el 2025</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BD449E" w:rsidRDefault="00BD449E" w:rsidP="00BD449E">
      <w:pPr>
        <w:spacing w:after="120"/>
        <w:jc w:val="both"/>
        <w:rPr>
          <w:rFonts w:ascii="Arial" w:hAnsi="Arial" w:cs="Arial"/>
          <w:snapToGrid w:val="0"/>
          <w:szCs w:val="22"/>
          <w:u w:val="single"/>
          <w:lang w:eastAsia="es-ES"/>
        </w:rPr>
      </w:pPr>
    </w:p>
    <w:p w:rsidR="00BD449E" w:rsidRPr="00B31E3C" w:rsidRDefault="00BD449E" w:rsidP="00BD449E">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p>
    <w:tbl>
      <w:tblPr>
        <w:tblStyle w:val="Taulaambquadrcula"/>
        <w:tblW w:w="0" w:type="auto"/>
        <w:tblLook w:val="04A0" w:firstRow="1" w:lastRow="0" w:firstColumn="1" w:lastColumn="0" w:noHBand="0" w:noVBand="1"/>
      </w:tblPr>
      <w:tblGrid>
        <w:gridCol w:w="4799"/>
        <w:gridCol w:w="4800"/>
      </w:tblGrid>
      <w:tr w:rsidR="00BD449E" w:rsidTr="00E20D86">
        <w:tc>
          <w:tcPr>
            <w:tcW w:w="4799" w:type="dxa"/>
          </w:tcPr>
          <w:p w:rsidR="00BD449E" w:rsidRPr="006367DC" w:rsidRDefault="00BD449E" w:rsidP="00E20D8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BD449E" w:rsidRPr="006367DC" w:rsidRDefault="00BD449E" w:rsidP="00E20D8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D449E" w:rsidTr="00E20D86">
        <w:tc>
          <w:tcPr>
            <w:tcW w:w="4799" w:type="dxa"/>
          </w:tcPr>
          <w:p w:rsidR="00BD449E" w:rsidRPr="006367DC" w:rsidRDefault="00BD449E" w:rsidP="00E20D8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w:t>
            </w:r>
          </w:p>
        </w:tc>
        <w:tc>
          <w:tcPr>
            <w:tcW w:w="4800" w:type="dxa"/>
          </w:tcPr>
          <w:p w:rsidR="00BD449E" w:rsidRPr="006367DC" w:rsidRDefault="00BD449E" w:rsidP="00E20D86">
            <w:pPr>
              <w:pStyle w:val="IE1"/>
              <w:spacing w:line="288" w:lineRule="auto"/>
              <w:jc w:val="center"/>
              <w:rPr>
                <w:rFonts w:ascii="Arial" w:hAnsi="Arial" w:cs="Arial"/>
                <w:color w:val="auto"/>
                <w:sz w:val="22"/>
                <w:szCs w:val="22"/>
                <w:lang w:val="ca-ES"/>
              </w:rPr>
            </w:pPr>
          </w:p>
        </w:tc>
      </w:tr>
      <w:tr w:rsidR="00BD449E" w:rsidTr="00E20D86">
        <w:tc>
          <w:tcPr>
            <w:tcW w:w="4799" w:type="dxa"/>
          </w:tcPr>
          <w:p w:rsidR="00BD449E" w:rsidRPr="006367DC" w:rsidRDefault="00BD449E" w:rsidP="00E20D8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p>
        </w:tc>
        <w:tc>
          <w:tcPr>
            <w:tcW w:w="4800" w:type="dxa"/>
          </w:tcPr>
          <w:p w:rsidR="00BD449E" w:rsidRPr="006367DC" w:rsidRDefault="00BD449E" w:rsidP="00E20D86">
            <w:pPr>
              <w:pStyle w:val="IE1"/>
              <w:spacing w:line="288" w:lineRule="auto"/>
              <w:jc w:val="center"/>
              <w:rPr>
                <w:rFonts w:ascii="Arial" w:hAnsi="Arial" w:cs="Arial"/>
                <w:color w:val="auto"/>
                <w:sz w:val="22"/>
                <w:szCs w:val="22"/>
                <w:lang w:val="ca-ES"/>
              </w:rPr>
            </w:pPr>
          </w:p>
        </w:tc>
      </w:tr>
      <w:tr w:rsidR="00BD449E" w:rsidTr="00E20D86">
        <w:tc>
          <w:tcPr>
            <w:tcW w:w="4799" w:type="dxa"/>
          </w:tcPr>
          <w:p w:rsidR="00BD449E" w:rsidRDefault="00BD449E" w:rsidP="00E20D8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3</w:t>
            </w:r>
          </w:p>
        </w:tc>
        <w:tc>
          <w:tcPr>
            <w:tcW w:w="4800" w:type="dxa"/>
          </w:tcPr>
          <w:p w:rsidR="00BD449E" w:rsidRPr="006367DC" w:rsidRDefault="00BD449E" w:rsidP="00E20D86">
            <w:pPr>
              <w:pStyle w:val="IE1"/>
              <w:spacing w:line="288" w:lineRule="auto"/>
              <w:jc w:val="center"/>
              <w:rPr>
                <w:rFonts w:ascii="Arial" w:hAnsi="Arial" w:cs="Arial"/>
                <w:color w:val="auto"/>
                <w:sz w:val="22"/>
                <w:szCs w:val="22"/>
                <w:lang w:val="ca-ES"/>
              </w:rPr>
            </w:pPr>
          </w:p>
        </w:tc>
      </w:tr>
      <w:tr w:rsidR="00BD449E" w:rsidTr="00E20D86">
        <w:tc>
          <w:tcPr>
            <w:tcW w:w="4799" w:type="dxa"/>
          </w:tcPr>
          <w:p w:rsidR="00BD449E" w:rsidRDefault="00BD449E" w:rsidP="00E20D8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p>
        </w:tc>
        <w:tc>
          <w:tcPr>
            <w:tcW w:w="4800" w:type="dxa"/>
          </w:tcPr>
          <w:p w:rsidR="00BD449E" w:rsidRPr="006367DC" w:rsidRDefault="00BD449E" w:rsidP="00E20D86">
            <w:pPr>
              <w:pStyle w:val="IE1"/>
              <w:spacing w:line="288" w:lineRule="auto"/>
              <w:jc w:val="center"/>
              <w:rPr>
                <w:rFonts w:ascii="Arial" w:hAnsi="Arial" w:cs="Arial"/>
                <w:color w:val="auto"/>
                <w:sz w:val="22"/>
                <w:szCs w:val="22"/>
                <w:lang w:val="ca-ES"/>
              </w:rPr>
            </w:pPr>
          </w:p>
        </w:tc>
      </w:tr>
    </w:tbl>
    <w:p w:rsidR="00C06BF7" w:rsidRDefault="00BD449E" w:rsidP="00C06BF7">
      <w:pPr>
        <w:spacing w:after="120"/>
        <w:jc w:val="both"/>
        <w:rPr>
          <w:rFonts w:ascii="Arial" w:hAnsi="Arial" w:cs="Arial"/>
          <w:snapToGrid w:val="0"/>
          <w:szCs w:val="22"/>
          <w:lang w:eastAsia="es-ES"/>
        </w:rPr>
      </w:pPr>
      <w:r>
        <w:rPr>
          <w:rFonts w:ascii="Arial" w:hAnsi="Arial" w:cs="Arial"/>
          <w:snapToGrid w:val="0"/>
          <w:szCs w:val="22"/>
          <w:lang w:eastAsia="es-ES"/>
        </w:rPr>
        <w:t>*cal acompanyar la proposta amb la presentació de cronograma en el mateix sobre B</w:t>
      </w:r>
    </w:p>
    <w:p w:rsidR="00BD449E" w:rsidRDefault="00BD449E"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1F59A1" w:rsidRDefault="001F59A1"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5F76D5" w:rsidRDefault="005F76D5"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5F76D5" w:rsidRDefault="005F76D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D556F" w:rsidRPr="00D14089" w:rsidRDefault="00BD449E" w:rsidP="000F0E25">
      <w:pPr>
        <w:jc w:val="both"/>
        <w:rPr>
          <w:rFonts w:ascii="Arial" w:hAnsi="Arial" w:cs="Arial"/>
          <w:szCs w:val="22"/>
        </w:rPr>
      </w:pPr>
      <w:r w:rsidRPr="00BD449E">
        <w:rPr>
          <w:rFonts w:ascii="Arial" w:hAnsi="Arial"/>
          <w:b/>
          <w:szCs w:val="24"/>
          <w:lang w:eastAsia="en-US"/>
        </w:rPr>
        <w:t>Obra d’adequació de la instal·lació elèctrica de baixa tensió de l’Arxiu Històric de Girona a executar durant el 2025</w:t>
      </w:r>
    </w:p>
    <w:p w:rsidR="00BD449E" w:rsidRDefault="00BD449E" w:rsidP="000F0E25">
      <w:pPr>
        <w:jc w:val="both"/>
        <w:rPr>
          <w:rFonts w:ascii="Arial" w:hAnsi="Arial" w:cs="Arial"/>
          <w:b/>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A32DC0" w:rsidRPr="00A17D2B" w:rsidRDefault="00A32DC0" w:rsidP="005F76D5">
      <w:pPr>
        <w:pStyle w:val="Default"/>
        <w:spacing w:after="12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E90" w:rsidRDefault="00124E90">
      <w:r>
        <w:separator/>
      </w:r>
    </w:p>
  </w:endnote>
  <w:endnote w:type="continuationSeparator" w:id="0">
    <w:p w:rsidR="00124E90" w:rsidRDefault="00124E90">
      <w:r>
        <w:continuationSeparator/>
      </w:r>
    </w:p>
  </w:endnote>
  <w:endnote w:id="1">
    <w:p w:rsidR="00124E90" w:rsidRDefault="00124E90"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124E90" w:rsidRDefault="00124E90" w:rsidP="000F0E25">
      <w:pPr>
        <w:pStyle w:val="Textdenotaalfinal"/>
        <w:rPr>
          <w:rFonts w:cs="Arial"/>
          <w:sz w:val="18"/>
          <w:szCs w:val="18"/>
        </w:rPr>
      </w:pPr>
    </w:p>
    <w:p w:rsidR="00124E90" w:rsidRDefault="00124E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124E90" w:rsidRDefault="00124E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124E90" w:rsidRDefault="00124E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124E90" w:rsidRDefault="00124E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124E90" w:rsidRDefault="00124E90"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124E90" w:rsidRPr="00BB5BA2" w:rsidRDefault="00124E90"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124E90" w:rsidRDefault="00124E90" w:rsidP="000F0E25">
      <w:pPr>
        <w:jc w:val="both"/>
        <w:rPr>
          <w:rFonts w:ascii="Arial" w:hAnsi="Arial" w:cs="Arial"/>
          <w:i/>
          <w:sz w:val="18"/>
          <w:szCs w:val="18"/>
        </w:rPr>
      </w:pPr>
    </w:p>
    <w:p w:rsidR="00124E90" w:rsidRDefault="00124E90" w:rsidP="000F0E25">
      <w:pPr>
        <w:jc w:val="both"/>
        <w:rPr>
          <w:rFonts w:ascii="Arial" w:hAnsi="Arial" w:cs="Arial"/>
          <w:i/>
          <w:sz w:val="18"/>
          <w:szCs w:val="18"/>
        </w:rPr>
      </w:pPr>
    </w:p>
    <w:p w:rsidR="00124E90" w:rsidRDefault="00124E90"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124E90" w:rsidRDefault="00124E90" w:rsidP="000F0E25">
      <w:pPr>
        <w:jc w:val="both"/>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pStyle w:val="Textdenotaalfinal"/>
      </w:pPr>
    </w:p>
    <w:p w:rsidR="00124E90" w:rsidRDefault="00124E90" w:rsidP="000F0E25">
      <w:pPr>
        <w:autoSpaceDE w:val="0"/>
        <w:autoSpaceDN w:val="0"/>
        <w:adjustRightInd w:val="0"/>
        <w:jc w:val="both"/>
        <w:rPr>
          <w:rFonts w:ascii="Arial" w:hAnsi="Arial" w:cs="Arial"/>
          <w:szCs w:val="22"/>
        </w:rPr>
      </w:pPr>
    </w:p>
    <w:p w:rsidR="00124E90" w:rsidRDefault="00124E90" w:rsidP="000F0E25">
      <w:pPr>
        <w:autoSpaceDE w:val="0"/>
        <w:autoSpaceDN w:val="0"/>
        <w:adjustRightInd w:val="0"/>
        <w:jc w:val="both"/>
        <w:rPr>
          <w:rFonts w:ascii="Arial" w:hAnsi="Arial" w:cs="Arial"/>
          <w:szCs w:val="22"/>
        </w:rPr>
      </w:pPr>
    </w:p>
    <w:p w:rsidR="00124E90" w:rsidRDefault="00124E90" w:rsidP="000F0E25">
      <w:pPr>
        <w:autoSpaceDE w:val="0"/>
        <w:autoSpaceDN w:val="0"/>
        <w:adjustRightInd w:val="0"/>
        <w:jc w:val="both"/>
        <w:rPr>
          <w:rFonts w:ascii="Arial" w:hAnsi="Arial" w:cs="Arial"/>
          <w:szCs w:val="22"/>
        </w:rPr>
      </w:pPr>
    </w:p>
    <w:p w:rsidR="00124E90" w:rsidRDefault="00124E90" w:rsidP="000F0E25">
      <w:pPr>
        <w:autoSpaceDE w:val="0"/>
        <w:autoSpaceDN w:val="0"/>
        <w:adjustRightInd w:val="0"/>
        <w:jc w:val="both"/>
        <w:rPr>
          <w:rFonts w:ascii="Arial" w:hAnsi="Arial" w:cs="Arial"/>
          <w:szCs w:val="22"/>
        </w:rPr>
      </w:pPr>
    </w:p>
    <w:p w:rsidR="00124E90" w:rsidRPr="00F2775F" w:rsidRDefault="00124E90"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E90" w:rsidRDefault="00124E90">
      <w:r>
        <w:separator/>
      </w:r>
    </w:p>
  </w:footnote>
  <w:footnote w:type="continuationSeparator" w:id="0">
    <w:p w:rsidR="00124E90" w:rsidRDefault="00124E90">
      <w:r>
        <w:continuationSeparator/>
      </w:r>
    </w:p>
  </w:footnote>
  <w:footnote w:id="1">
    <w:p w:rsidR="00124E90" w:rsidRDefault="00124E90" w:rsidP="000F0E25">
      <w:pPr>
        <w:pStyle w:val="Textdenotaapeudepgina"/>
      </w:pPr>
      <w:r>
        <w:rPr>
          <w:rStyle w:val="Refernciadenotaapeudepgina"/>
        </w:rPr>
        <w:footnoteRef/>
      </w:r>
      <w:r>
        <w:t xml:space="preserve"> S’expressarà la raó social completa de l’entitat asseguradora</w:t>
      </w:r>
    </w:p>
  </w:footnote>
  <w:footnote w:id="2">
    <w:p w:rsidR="00124E90" w:rsidRDefault="00124E90" w:rsidP="000F0E25">
      <w:pPr>
        <w:pStyle w:val="Textdenotaapeudepgina"/>
      </w:pPr>
      <w:r>
        <w:rPr>
          <w:rStyle w:val="Refernciadenotaapeudepgina"/>
        </w:rPr>
        <w:footnoteRef/>
      </w:r>
      <w:r>
        <w:t xml:space="preserve"> Nom i cognoms de l’Apoderat o Apoderats</w:t>
      </w:r>
    </w:p>
  </w:footnote>
  <w:footnote w:id="3">
    <w:p w:rsidR="00124E90" w:rsidRDefault="00124E90" w:rsidP="000F0E25">
      <w:pPr>
        <w:pStyle w:val="Textdenotaapeudepgina"/>
      </w:pPr>
      <w:r>
        <w:rPr>
          <w:rStyle w:val="Refernciadenotaapeudepgina"/>
        </w:rPr>
        <w:footnoteRef/>
      </w:r>
      <w:r>
        <w:t xml:space="preserve"> Nom de la persona assegurada</w:t>
      </w:r>
    </w:p>
  </w:footnote>
  <w:footnote w:id="4">
    <w:p w:rsidR="00124E90" w:rsidRDefault="00124E90" w:rsidP="000F0E25">
      <w:pPr>
        <w:pStyle w:val="Textdenotaapeudepgina"/>
      </w:pPr>
      <w:r>
        <w:rPr>
          <w:rStyle w:val="Refernciadenotaapeudepgina"/>
        </w:rPr>
        <w:footnoteRef/>
      </w:r>
      <w:r>
        <w:t xml:space="preserve"> Òrgan de contractació</w:t>
      </w:r>
    </w:p>
  </w:footnote>
  <w:footnote w:id="5">
    <w:p w:rsidR="00124E90" w:rsidRDefault="00124E90" w:rsidP="000F0E25">
      <w:pPr>
        <w:pStyle w:val="Textdenotaapeudepgina"/>
      </w:pPr>
      <w:r>
        <w:rPr>
          <w:rStyle w:val="Refernciadenotaapeudepgina"/>
        </w:rPr>
        <w:footnoteRef/>
      </w:r>
      <w:r>
        <w:t xml:space="preserve"> Import en lletres i números pel qual es constitueix l’assegurança</w:t>
      </w:r>
    </w:p>
  </w:footnote>
  <w:footnote w:id="6">
    <w:p w:rsidR="00124E90" w:rsidRDefault="00124E90"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124E90" w:rsidRDefault="00124E90"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E90" w:rsidRDefault="00124E90"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02176832" r:id="rId2"/>
      </w:object>
    </w:r>
    <w:r>
      <w:t>Generalitat de Catalunya</w:t>
    </w:r>
  </w:p>
  <w:p w:rsidR="00124E90" w:rsidRDefault="00124E90" w:rsidP="00162B42">
    <w:pPr>
      <w:pStyle w:val="Capalera"/>
      <w:rPr>
        <w:rFonts w:ascii="Helvetica*" w:hAnsi="Helvetica*"/>
        <w:b/>
      </w:rPr>
    </w:pPr>
    <w:r>
      <w:rPr>
        <w:rFonts w:ascii="Helvetica*" w:hAnsi="Helvetica*"/>
        <w:b/>
      </w:rPr>
      <w:t>Departament de Cultura</w:t>
    </w:r>
  </w:p>
  <w:p w:rsidR="00124E90" w:rsidRDefault="00124E90"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CU-2025-369</w:t>
    </w:r>
  </w:p>
  <w:p w:rsidR="00124E90" w:rsidRDefault="00124E90"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124E90" w:rsidRDefault="00124E90">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3DD4"/>
    <w:rsid w:val="00033F8B"/>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6DC3"/>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40D5"/>
    <w:rsid w:val="000F50FA"/>
    <w:rsid w:val="0011714F"/>
    <w:rsid w:val="0012070A"/>
    <w:rsid w:val="00123678"/>
    <w:rsid w:val="00124D79"/>
    <w:rsid w:val="00124E90"/>
    <w:rsid w:val="00125512"/>
    <w:rsid w:val="00125C58"/>
    <w:rsid w:val="00126ED5"/>
    <w:rsid w:val="00130147"/>
    <w:rsid w:val="001322EF"/>
    <w:rsid w:val="00136CF2"/>
    <w:rsid w:val="0014499C"/>
    <w:rsid w:val="00145487"/>
    <w:rsid w:val="00145C1C"/>
    <w:rsid w:val="00151A24"/>
    <w:rsid w:val="001540D7"/>
    <w:rsid w:val="00154661"/>
    <w:rsid w:val="0016031C"/>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59A1"/>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2F4B3D"/>
    <w:rsid w:val="0030121B"/>
    <w:rsid w:val="003059AE"/>
    <w:rsid w:val="00306849"/>
    <w:rsid w:val="00307B25"/>
    <w:rsid w:val="0031173F"/>
    <w:rsid w:val="00311B19"/>
    <w:rsid w:val="00314C9A"/>
    <w:rsid w:val="00316A6B"/>
    <w:rsid w:val="00317665"/>
    <w:rsid w:val="00317BC7"/>
    <w:rsid w:val="003214AA"/>
    <w:rsid w:val="00321882"/>
    <w:rsid w:val="00321A2B"/>
    <w:rsid w:val="00324825"/>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899"/>
    <w:rsid w:val="00485BA4"/>
    <w:rsid w:val="0048719F"/>
    <w:rsid w:val="004931DC"/>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27186"/>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51DB"/>
    <w:rsid w:val="005F643C"/>
    <w:rsid w:val="005F7025"/>
    <w:rsid w:val="005F75DC"/>
    <w:rsid w:val="005F76D5"/>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57A4"/>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4523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5F44"/>
    <w:rsid w:val="007A67D5"/>
    <w:rsid w:val="007A7622"/>
    <w:rsid w:val="007A78EA"/>
    <w:rsid w:val="007B2EC5"/>
    <w:rsid w:val="007B34A1"/>
    <w:rsid w:val="007B3946"/>
    <w:rsid w:val="007B42E4"/>
    <w:rsid w:val="007B784A"/>
    <w:rsid w:val="007C1C91"/>
    <w:rsid w:val="007C2157"/>
    <w:rsid w:val="007C5237"/>
    <w:rsid w:val="007C5EC8"/>
    <w:rsid w:val="007C685A"/>
    <w:rsid w:val="007C6B9F"/>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12D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62DF8"/>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C73"/>
    <w:rsid w:val="00A93E8C"/>
    <w:rsid w:val="00A96B96"/>
    <w:rsid w:val="00A97792"/>
    <w:rsid w:val="00AA08F5"/>
    <w:rsid w:val="00AB2A84"/>
    <w:rsid w:val="00AC026A"/>
    <w:rsid w:val="00AC4905"/>
    <w:rsid w:val="00AC51CB"/>
    <w:rsid w:val="00AD0D16"/>
    <w:rsid w:val="00AD1812"/>
    <w:rsid w:val="00AD2636"/>
    <w:rsid w:val="00AD5766"/>
    <w:rsid w:val="00AE00ED"/>
    <w:rsid w:val="00AE3C99"/>
    <w:rsid w:val="00AF0875"/>
    <w:rsid w:val="00AF0DA4"/>
    <w:rsid w:val="00AF301F"/>
    <w:rsid w:val="00AF34C6"/>
    <w:rsid w:val="00AF7F78"/>
    <w:rsid w:val="00B01C1B"/>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87E24"/>
    <w:rsid w:val="00B909A2"/>
    <w:rsid w:val="00B94185"/>
    <w:rsid w:val="00B95A41"/>
    <w:rsid w:val="00BA1720"/>
    <w:rsid w:val="00BB4139"/>
    <w:rsid w:val="00BB4E82"/>
    <w:rsid w:val="00BB54C1"/>
    <w:rsid w:val="00BB57FE"/>
    <w:rsid w:val="00BC368F"/>
    <w:rsid w:val="00BC3A0F"/>
    <w:rsid w:val="00BC4B26"/>
    <w:rsid w:val="00BD3BF0"/>
    <w:rsid w:val="00BD449E"/>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94B72"/>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0899"/>
    <w:rsid w:val="00CE3798"/>
    <w:rsid w:val="00CE737A"/>
    <w:rsid w:val="00CF00EF"/>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0D86"/>
    <w:rsid w:val="00E21438"/>
    <w:rsid w:val="00E243A0"/>
    <w:rsid w:val="00E26AEB"/>
    <w:rsid w:val="00E26E2D"/>
    <w:rsid w:val="00E271B9"/>
    <w:rsid w:val="00E27C3C"/>
    <w:rsid w:val="00E32415"/>
    <w:rsid w:val="00E32784"/>
    <w:rsid w:val="00E34AEE"/>
    <w:rsid w:val="00E37ED7"/>
    <w:rsid w:val="00E42106"/>
    <w:rsid w:val="00E47D7F"/>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84809"/>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3C91809E"/>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F38DE4-26DB-431D-B050-93B4626F9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32</Pages>
  <Words>14789</Words>
  <Characters>87810</Characters>
  <Application>Microsoft Office Word</Application>
  <DocSecurity>0</DocSecurity>
  <Lines>731</Lines>
  <Paragraphs>204</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102395</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10</cp:revision>
  <cp:lastPrinted>2010-10-04T12:07:00Z</cp:lastPrinted>
  <dcterms:created xsi:type="dcterms:W3CDTF">2025-02-14T09:03:00Z</dcterms:created>
  <dcterms:modified xsi:type="dcterms:W3CDTF">2025-02-27T14:54:00Z</dcterms:modified>
</cp:coreProperties>
</file>