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DDC4" w14:textId="77777777" w:rsidR="00384413" w:rsidRPr="004F497C" w:rsidRDefault="00384413" w:rsidP="00384413">
      <w:pPr>
        <w:jc w:val="center"/>
        <w:rPr>
          <w:rFonts w:eastAsia="Calibri" w:cs="Arial"/>
          <w:b/>
          <w:szCs w:val="22"/>
          <w:u w:val="single"/>
        </w:rPr>
      </w:pPr>
      <w:r w:rsidRPr="00A051A5">
        <w:rPr>
          <w:rFonts w:eastAsia="Calibri" w:cs="Arial"/>
          <w:b/>
          <w:szCs w:val="22"/>
          <w:u w:val="single"/>
        </w:rPr>
        <w:t>ANNEX 1</w:t>
      </w:r>
      <w:r>
        <w:rPr>
          <w:rFonts w:eastAsia="Calibri" w:cs="Arial"/>
          <w:b/>
          <w:szCs w:val="22"/>
          <w:u w:val="single"/>
        </w:rPr>
        <w:t xml:space="preserve"> </w:t>
      </w:r>
    </w:p>
    <w:p w14:paraId="39046712" w14:textId="77777777" w:rsidR="00384413" w:rsidRPr="004F497C" w:rsidRDefault="00384413" w:rsidP="00384413">
      <w:pPr>
        <w:rPr>
          <w:rFonts w:eastAsia="Calibri" w:cs="Arial"/>
          <w:b/>
          <w:szCs w:val="22"/>
        </w:rPr>
      </w:pPr>
    </w:p>
    <w:p w14:paraId="78F2E039" w14:textId="77777777" w:rsidR="00384413" w:rsidRPr="004F497C" w:rsidRDefault="00384413" w:rsidP="00384413">
      <w:pPr>
        <w:pBdr>
          <w:bottom w:val="single" w:sz="4" w:space="1" w:color="auto"/>
        </w:pBdr>
        <w:rPr>
          <w:rFonts w:cs="Arial"/>
          <w:szCs w:val="22"/>
        </w:rPr>
      </w:pPr>
      <w:r w:rsidRPr="004F497C">
        <w:rPr>
          <w:rFonts w:cs="Arial"/>
          <w:szCs w:val="22"/>
        </w:rPr>
        <w:t>Al plec de clàusules administratives particulars de la contractació consistent en “servei de representació i gestió artística i tècnica per a les actuacions d’IT Dansa-Jove Companyia de l’Institut del Teatre”</w:t>
      </w:r>
    </w:p>
    <w:p w14:paraId="1890DDE0" w14:textId="77777777" w:rsidR="00384413" w:rsidRPr="004F497C" w:rsidRDefault="00384413" w:rsidP="00384413">
      <w:pPr>
        <w:pBdr>
          <w:bottom w:val="single" w:sz="4" w:space="1" w:color="auto"/>
        </w:pBdr>
        <w:rPr>
          <w:rFonts w:cs="Arial"/>
          <w:szCs w:val="22"/>
        </w:rPr>
      </w:pPr>
    </w:p>
    <w:p w14:paraId="089C94E6" w14:textId="77777777" w:rsidR="00384413" w:rsidRPr="004F497C" w:rsidRDefault="00384413" w:rsidP="00384413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4F497C">
        <w:rPr>
          <w:rFonts w:cs="Arial"/>
          <w:szCs w:val="22"/>
        </w:rPr>
        <w:t xml:space="preserve">Expedient núm.: </w:t>
      </w:r>
      <w:r w:rsidRPr="0082066C">
        <w:rPr>
          <w:rFonts w:cs="Arial"/>
          <w:szCs w:val="22"/>
        </w:rPr>
        <w:t>INTE/2024/0029975</w:t>
      </w:r>
    </w:p>
    <w:p w14:paraId="7A08E9B5" w14:textId="77777777" w:rsidR="00384413" w:rsidRDefault="00384413" w:rsidP="00384413">
      <w:pPr>
        <w:tabs>
          <w:tab w:val="center" w:pos="4252"/>
          <w:tab w:val="right" w:pos="8504"/>
        </w:tabs>
        <w:rPr>
          <w:rFonts w:cs="Arial"/>
          <w:b/>
          <w:szCs w:val="22"/>
        </w:rPr>
      </w:pPr>
    </w:p>
    <w:p w14:paraId="42FAC0C3" w14:textId="77777777" w:rsidR="00384413" w:rsidRPr="004F497C" w:rsidRDefault="00384413" w:rsidP="00384413">
      <w:pPr>
        <w:tabs>
          <w:tab w:val="center" w:pos="4252"/>
          <w:tab w:val="right" w:pos="8504"/>
        </w:tabs>
        <w:rPr>
          <w:rFonts w:cs="Arial"/>
          <w:b/>
          <w:szCs w:val="22"/>
        </w:rPr>
      </w:pPr>
      <w:r w:rsidRPr="004F497C">
        <w:rPr>
          <w:rFonts w:cs="Arial"/>
          <w:b/>
          <w:szCs w:val="22"/>
        </w:rPr>
        <w:t>Model de proposició relativa als criteris avaluables de forma automàtica</w:t>
      </w:r>
    </w:p>
    <w:p w14:paraId="28C1C3FF" w14:textId="77777777" w:rsidR="00384413" w:rsidRPr="004F497C" w:rsidRDefault="00384413" w:rsidP="00384413">
      <w:pPr>
        <w:rPr>
          <w:rFonts w:cs="Arial"/>
          <w:szCs w:val="22"/>
          <w:lang w:eastAsia="en-US"/>
        </w:rPr>
      </w:pPr>
    </w:p>
    <w:p w14:paraId="2C88C83B" w14:textId="77777777" w:rsidR="00384413" w:rsidRPr="004F497C" w:rsidRDefault="00384413" w:rsidP="00384413">
      <w:pPr>
        <w:rPr>
          <w:rFonts w:cs="Arial"/>
          <w:szCs w:val="22"/>
        </w:rPr>
      </w:pPr>
      <w:r w:rsidRPr="004F497C">
        <w:rPr>
          <w:rFonts w:cs="Arial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“servei de representació i gestió artística i tècnica per a les actuacions d’IT Dansa-Jove Companyia de l’Institut del Teatre”, es compromet a portar-la a terme amb subjecció als plecs de prescripcions tècniques particulars i de clàusules administratives particulars, que accepta íntegrament</w:t>
      </w:r>
    </w:p>
    <w:p w14:paraId="16765AED" w14:textId="77777777" w:rsidR="00384413" w:rsidRDefault="00384413" w:rsidP="00384413"/>
    <w:p w14:paraId="7394F119" w14:textId="77777777" w:rsidR="00384413" w:rsidRPr="004F497C" w:rsidRDefault="00384413" w:rsidP="00384413"/>
    <w:p w14:paraId="558AE141" w14:textId="77777777" w:rsidR="00384413" w:rsidRPr="002A5F37" w:rsidRDefault="00384413" w:rsidP="00384413">
      <w:pPr>
        <w:pStyle w:val="Pargrafdellista"/>
        <w:numPr>
          <w:ilvl w:val="0"/>
          <w:numId w:val="1"/>
        </w:numPr>
        <w:ind w:left="284" w:hanging="284"/>
        <w:contextualSpacing w:val="0"/>
        <w:rPr>
          <w:b/>
          <w:bCs/>
        </w:rPr>
      </w:pPr>
      <w:r w:rsidRPr="002A5F37">
        <w:rPr>
          <w:b/>
          <w:bCs/>
        </w:rPr>
        <w:t>Proposició econòmica:</w:t>
      </w:r>
    </w:p>
    <w:p w14:paraId="4BF06C6E" w14:textId="77777777" w:rsidR="00384413" w:rsidRDefault="00384413" w:rsidP="00384413"/>
    <w:p w14:paraId="4E556C2B" w14:textId="77777777" w:rsidR="00384413" w:rsidRPr="004F497C" w:rsidRDefault="00384413" w:rsidP="00384413"/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1397"/>
        <w:gridCol w:w="1537"/>
        <w:gridCol w:w="873"/>
        <w:gridCol w:w="1363"/>
        <w:gridCol w:w="1537"/>
      </w:tblGrid>
      <w:tr w:rsidR="00384413" w:rsidRPr="004F497C" w14:paraId="3ED9C2C0" w14:textId="77777777" w:rsidTr="0005382D">
        <w:trPr>
          <w:trHeight w:val="416"/>
          <w:jc w:val="right"/>
        </w:trPr>
        <w:tc>
          <w:tcPr>
            <w:tcW w:w="18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C8E6D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  <w:tc>
          <w:tcPr>
            <w:tcW w:w="312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0DCF8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OFERTA DEL LICITADOR</w:t>
            </w:r>
          </w:p>
        </w:tc>
      </w:tr>
      <w:tr w:rsidR="00384413" w:rsidRPr="004F497C" w14:paraId="4B952118" w14:textId="77777777" w:rsidTr="0005382D">
        <w:trPr>
          <w:jc w:val="right"/>
        </w:trPr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237B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  <w:tc>
          <w:tcPr>
            <w:tcW w:w="8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8B0D77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Preu unitari màxim</w:t>
            </w:r>
          </w:p>
          <w:p w14:paraId="0890314D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(IVA exclòs)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AC0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Preu unitari ofert</w:t>
            </w:r>
          </w:p>
          <w:p w14:paraId="48692EEF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(IVA exclòs)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4FBC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Tipus % IVA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88A9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Import IVA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B4790F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Total preu unitari ofert (IVA inclòs)</w:t>
            </w:r>
          </w:p>
        </w:tc>
      </w:tr>
      <w:tr w:rsidR="00384413" w:rsidRPr="004F497C" w14:paraId="273E0B61" w14:textId="77777777" w:rsidTr="0005382D">
        <w:trPr>
          <w:trHeight w:val="418"/>
          <w:jc w:val="right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7E18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 xml:space="preserve">Representació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3A93987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800,00 €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E10F5F1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BB7E8CE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96B00E6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E5E22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</w:p>
        </w:tc>
      </w:tr>
    </w:tbl>
    <w:p w14:paraId="12475797" w14:textId="77777777" w:rsidR="00384413" w:rsidRDefault="00384413" w:rsidP="00384413"/>
    <w:p w14:paraId="68EE922D" w14:textId="77777777" w:rsidR="00384413" w:rsidRPr="004F497C" w:rsidRDefault="00384413" w:rsidP="00384413"/>
    <w:p w14:paraId="55F7FD0B" w14:textId="77777777" w:rsidR="00384413" w:rsidRPr="004F497C" w:rsidRDefault="00384413" w:rsidP="00384413"/>
    <w:p w14:paraId="25B369E3" w14:textId="77777777" w:rsidR="00384413" w:rsidRPr="007932DC" w:rsidRDefault="00384413" w:rsidP="00384413">
      <w:pPr>
        <w:jc w:val="left"/>
        <w:rPr>
          <w:rFonts w:cs="Arial"/>
          <w:b/>
          <w:bCs/>
          <w:szCs w:val="22"/>
        </w:rPr>
      </w:pPr>
      <w:r w:rsidRPr="007932DC">
        <w:rPr>
          <w:rFonts w:cs="Arial"/>
          <w:b/>
          <w:szCs w:val="22"/>
          <w:u w:val="single"/>
        </w:rPr>
        <w:t>Criteri 2</w:t>
      </w:r>
      <w:r w:rsidRPr="007932DC">
        <w:rPr>
          <w:rFonts w:cs="Arial"/>
          <w:b/>
          <w:szCs w:val="22"/>
        </w:rPr>
        <w:t xml:space="preserve">: </w:t>
      </w:r>
      <w:r w:rsidRPr="007932DC">
        <w:rPr>
          <w:rFonts w:cs="Arial"/>
          <w:b/>
          <w:bCs/>
          <w:szCs w:val="22"/>
        </w:rPr>
        <w:t>Gestionar més coreografies en espais d’exhibicions de les obligades en la clàusula 5.1.1 del PPT :..............................................................fins a 25 punts</w:t>
      </w:r>
    </w:p>
    <w:p w14:paraId="6EF1E99A" w14:textId="77777777" w:rsidR="00384413" w:rsidRPr="007932DC" w:rsidRDefault="00384413" w:rsidP="00384413">
      <w:pPr>
        <w:rPr>
          <w:rFonts w:cs="Arial"/>
          <w:b/>
          <w:bCs/>
          <w:szCs w:val="22"/>
        </w:rPr>
      </w:pPr>
    </w:p>
    <w:tbl>
      <w:tblPr>
        <w:tblW w:w="3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1711"/>
      </w:tblGrid>
      <w:tr w:rsidR="00384413" w:rsidRPr="007932DC" w14:paraId="5D22F782" w14:textId="77777777" w:rsidTr="0005382D">
        <w:trPr>
          <w:jc w:val="center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A55E" w14:textId="77777777" w:rsidR="00384413" w:rsidRPr="007932DC" w:rsidRDefault="00384413" w:rsidP="0005382D">
            <w:pPr>
              <w:pStyle w:val="Pargrafdellista"/>
              <w:autoSpaceDE w:val="0"/>
              <w:autoSpaceDN w:val="0"/>
              <w:adjustRightInd w:val="0"/>
              <w:ind w:left="284"/>
              <w:jc w:val="center"/>
              <w:rPr>
                <w:rFonts w:cs="Arial"/>
                <w:b/>
                <w:bCs/>
                <w:szCs w:val="22"/>
              </w:rPr>
            </w:pPr>
            <w:r w:rsidRPr="007932DC">
              <w:rPr>
                <w:rFonts w:cs="Arial"/>
                <w:b/>
                <w:bCs/>
                <w:szCs w:val="22"/>
              </w:rPr>
              <w:t>Compromís</w:t>
            </w:r>
          </w:p>
          <w:p w14:paraId="5B23DAB1" w14:textId="77777777" w:rsidR="00384413" w:rsidRPr="007932DC" w:rsidRDefault="00384413" w:rsidP="0005382D">
            <w:pPr>
              <w:pStyle w:val="Pargrafdellista"/>
              <w:autoSpaceDE w:val="0"/>
              <w:autoSpaceDN w:val="0"/>
              <w:adjustRightInd w:val="0"/>
              <w:ind w:left="284"/>
              <w:jc w:val="center"/>
              <w:rPr>
                <w:rFonts w:cs="Arial"/>
                <w:b/>
                <w:bCs/>
                <w:szCs w:val="22"/>
              </w:rPr>
            </w:pPr>
            <w:r w:rsidRPr="007932DC">
              <w:rPr>
                <w:rFonts w:cs="Arial"/>
                <w:bCs/>
                <w:szCs w:val="22"/>
              </w:rPr>
              <w:t xml:space="preserve">5 </w:t>
            </w:r>
            <w:r w:rsidRPr="007932DC">
              <w:t>actuacions mínimes</w:t>
            </w:r>
            <w:r w:rsidRPr="007932DC">
              <w:rPr>
                <w:rFonts w:cs="Arial"/>
                <w:szCs w:val="22"/>
              </w:rPr>
              <w:t xml:space="preserve"> (obligatori)</w:t>
            </w:r>
          </w:p>
          <w:p w14:paraId="0989A673" w14:textId="77777777" w:rsidR="00384413" w:rsidRPr="007932DC" w:rsidRDefault="00384413" w:rsidP="0005382D">
            <w:pPr>
              <w:pStyle w:val="Pargrafdellista"/>
              <w:autoSpaceDE w:val="0"/>
              <w:autoSpaceDN w:val="0"/>
              <w:adjustRightInd w:val="0"/>
              <w:ind w:left="284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DB5" w14:textId="77777777" w:rsidR="00384413" w:rsidRPr="007932DC" w:rsidRDefault="00384413" w:rsidP="0005382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932DC">
              <w:rPr>
                <w:rFonts w:cs="Arial"/>
                <w:b/>
                <w:bCs/>
                <w:szCs w:val="22"/>
              </w:rPr>
              <w:t>Assenyalar amb una X l’opció escollida</w:t>
            </w:r>
          </w:p>
        </w:tc>
      </w:tr>
      <w:tr w:rsidR="00384413" w:rsidRPr="007932DC" w14:paraId="577B5031" w14:textId="77777777" w:rsidTr="0005382D">
        <w:trPr>
          <w:jc w:val="center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1D42" w14:textId="77777777" w:rsidR="00384413" w:rsidRPr="007932DC" w:rsidRDefault="00384413" w:rsidP="0005382D">
            <w:pPr>
              <w:rPr>
                <w:rFonts w:cs="Arial"/>
                <w:szCs w:val="22"/>
              </w:rPr>
            </w:pPr>
            <w:r w:rsidRPr="007932DC">
              <w:rPr>
                <w:rFonts w:cs="Arial"/>
                <w:szCs w:val="22"/>
              </w:rPr>
              <w:t>Entre 6 i 10 actuacions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28C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  <w:tr w:rsidR="00384413" w:rsidRPr="007932DC" w14:paraId="4866DB84" w14:textId="77777777" w:rsidTr="0005382D">
        <w:trPr>
          <w:jc w:val="center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410B" w14:textId="77777777" w:rsidR="00384413" w:rsidRPr="007932DC" w:rsidRDefault="00384413" w:rsidP="0005382D">
            <w:pPr>
              <w:rPr>
                <w:rFonts w:cs="Arial"/>
                <w:szCs w:val="22"/>
              </w:rPr>
            </w:pPr>
            <w:r w:rsidRPr="007932DC">
              <w:rPr>
                <w:rFonts w:cs="Arial"/>
                <w:szCs w:val="22"/>
              </w:rPr>
              <w:t>Entre 11 i 15 actuacions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0349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  <w:tr w:rsidR="00384413" w:rsidRPr="007932DC" w14:paraId="2DD31295" w14:textId="77777777" w:rsidTr="0005382D">
        <w:trPr>
          <w:jc w:val="center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222F" w14:textId="77777777" w:rsidR="00384413" w:rsidRPr="007932DC" w:rsidRDefault="00384413" w:rsidP="0005382D">
            <w:pPr>
              <w:rPr>
                <w:rFonts w:cs="Arial"/>
                <w:szCs w:val="22"/>
              </w:rPr>
            </w:pPr>
            <w:r w:rsidRPr="007932DC">
              <w:t>Entre 16 i 20 actuacions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26A2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  <w:tr w:rsidR="00384413" w:rsidRPr="007932DC" w14:paraId="160011F7" w14:textId="77777777" w:rsidTr="0005382D">
        <w:trPr>
          <w:jc w:val="center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B02E" w14:textId="77777777" w:rsidR="00384413" w:rsidRPr="007932DC" w:rsidRDefault="00384413" w:rsidP="0005382D">
            <w:pPr>
              <w:rPr>
                <w:rFonts w:cs="Arial"/>
                <w:szCs w:val="22"/>
              </w:rPr>
            </w:pPr>
            <w:r w:rsidRPr="007932DC">
              <w:t>Més de 20 actuacions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437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1BBDFE6F" w14:textId="77777777" w:rsidR="00384413" w:rsidRPr="007932DC" w:rsidRDefault="00384413" w:rsidP="00384413">
      <w:pPr>
        <w:rPr>
          <w:rFonts w:cs="Arial"/>
          <w:i/>
          <w:iCs/>
          <w:szCs w:val="22"/>
        </w:rPr>
      </w:pPr>
    </w:p>
    <w:p w14:paraId="62D6A9A9" w14:textId="77777777" w:rsidR="00384413" w:rsidRPr="007932DC" w:rsidRDefault="00384413" w:rsidP="00384413">
      <w:pPr>
        <w:rPr>
          <w:rFonts w:cs="Arial"/>
          <w:b/>
          <w:bCs/>
          <w:color w:val="000000"/>
          <w:szCs w:val="22"/>
        </w:rPr>
      </w:pPr>
      <w:r w:rsidRPr="007932DC">
        <w:rPr>
          <w:rFonts w:cs="Arial"/>
          <w:i/>
          <w:iCs/>
          <w:szCs w:val="22"/>
        </w:rPr>
        <w:t xml:space="preserve">Marcar amb una X l’opció </w:t>
      </w:r>
      <w:proofErr w:type="spellStart"/>
      <w:r w:rsidRPr="007932DC">
        <w:rPr>
          <w:rFonts w:cs="Arial"/>
          <w:i/>
          <w:iCs/>
          <w:szCs w:val="22"/>
        </w:rPr>
        <w:t>ofertada</w:t>
      </w:r>
      <w:proofErr w:type="spellEnd"/>
      <w:r w:rsidRPr="007932DC">
        <w:rPr>
          <w:rFonts w:cs="Arial"/>
          <w:i/>
          <w:iCs/>
          <w:szCs w:val="22"/>
        </w:rPr>
        <w:t>. En cas de marcar més d’una opció o no marcar-ne cap s’atorgaran 0 punts.</w:t>
      </w:r>
    </w:p>
    <w:p w14:paraId="6037A138" w14:textId="77777777" w:rsidR="00384413" w:rsidRDefault="00384413" w:rsidP="00384413">
      <w:pPr>
        <w:rPr>
          <w:rFonts w:cs="Arial"/>
          <w:i/>
          <w:iCs/>
          <w:sz w:val="20"/>
          <w:highlight w:val="red"/>
        </w:rPr>
      </w:pPr>
    </w:p>
    <w:p w14:paraId="2839877D" w14:textId="77777777" w:rsidR="00384413" w:rsidRDefault="00384413" w:rsidP="00384413">
      <w:pPr>
        <w:rPr>
          <w:rFonts w:cs="Arial"/>
          <w:i/>
          <w:iCs/>
          <w:sz w:val="20"/>
          <w:highlight w:val="red"/>
        </w:rPr>
      </w:pPr>
    </w:p>
    <w:p w14:paraId="6F239855" w14:textId="77777777" w:rsidR="00384413" w:rsidRDefault="00384413" w:rsidP="00384413">
      <w:pPr>
        <w:rPr>
          <w:rFonts w:cs="Arial"/>
          <w:i/>
          <w:iCs/>
          <w:sz w:val="20"/>
          <w:highlight w:val="red"/>
        </w:rPr>
      </w:pPr>
    </w:p>
    <w:p w14:paraId="374E9C34" w14:textId="77777777" w:rsidR="00384413" w:rsidRDefault="00384413" w:rsidP="00384413">
      <w:pPr>
        <w:rPr>
          <w:rFonts w:cs="Arial"/>
          <w:i/>
          <w:iCs/>
          <w:sz w:val="20"/>
          <w:highlight w:val="red"/>
        </w:rPr>
      </w:pPr>
    </w:p>
    <w:p w14:paraId="5130BF9A" w14:textId="77777777" w:rsidR="00384413" w:rsidRDefault="00384413" w:rsidP="00384413">
      <w:pPr>
        <w:rPr>
          <w:rFonts w:cs="Arial"/>
          <w:i/>
          <w:iCs/>
          <w:sz w:val="20"/>
        </w:rPr>
      </w:pPr>
    </w:p>
    <w:p w14:paraId="5633641D" w14:textId="77777777" w:rsidR="00384413" w:rsidRDefault="00384413" w:rsidP="00384413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F80A9A">
        <w:rPr>
          <w:rFonts w:cs="Arial"/>
          <w:b/>
          <w:szCs w:val="22"/>
          <w:u w:val="single"/>
        </w:rPr>
        <w:lastRenderedPageBreak/>
        <w:t>Criteri 3</w:t>
      </w:r>
      <w:r w:rsidRPr="00F80A9A">
        <w:rPr>
          <w:rFonts w:cs="Arial"/>
          <w:b/>
          <w:szCs w:val="22"/>
        </w:rPr>
        <w:t xml:space="preserve">: </w:t>
      </w:r>
      <w:r w:rsidRPr="004F497C">
        <w:rPr>
          <w:rFonts w:cs="Arial"/>
          <w:b/>
          <w:szCs w:val="22"/>
        </w:rPr>
        <w:t>Gestionar activitats educatives complementàries addicionals a l’activitat complement</w:t>
      </w:r>
      <w:r>
        <w:rPr>
          <w:rFonts w:cs="Arial"/>
          <w:b/>
          <w:szCs w:val="22"/>
        </w:rPr>
        <w:t>à</w:t>
      </w:r>
      <w:r w:rsidRPr="004F497C">
        <w:rPr>
          <w:rFonts w:cs="Arial"/>
          <w:b/>
          <w:szCs w:val="22"/>
        </w:rPr>
        <w:t xml:space="preserve">ria definida en la clàusula </w:t>
      </w:r>
      <w:r w:rsidRPr="00F80A9A">
        <w:rPr>
          <w:rFonts w:cs="Arial"/>
          <w:b/>
          <w:szCs w:val="22"/>
        </w:rPr>
        <w:t>5.1.2 del PPT..................fins a 19 punts</w:t>
      </w:r>
    </w:p>
    <w:p w14:paraId="0C949F54" w14:textId="77777777" w:rsidR="00384413" w:rsidRDefault="00384413" w:rsidP="00384413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3CB1177B" w14:textId="77777777" w:rsidR="00384413" w:rsidRPr="004F497C" w:rsidRDefault="00384413" w:rsidP="00384413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672"/>
      </w:tblGrid>
      <w:tr w:rsidR="00384413" w:rsidRPr="004F497C" w14:paraId="77D2C398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ABD6" w14:textId="77777777" w:rsidR="00384413" w:rsidRDefault="00384413" w:rsidP="0005382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F497C">
              <w:rPr>
                <w:rFonts w:cs="Arial"/>
                <w:b/>
                <w:bCs/>
                <w:szCs w:val="22"/>
              </w:rPr>
              <w:t>Compromís</w:t>
            </w:r>
          </w:p>
          <w:p w14:paraId="29732F00" w14:textId="77777777" w:rsidR="00384413" w:rsidRPr="004F497C" w:rsidRDefault="00384413" w:rsidP="0005382D">
            <w:pPr>
              <w:pStyle w:val="Pargrafdellista"/>
              <w:autoSpaceDE w:val="0"/>
              <w:autoSpaceDN w:val="0"/>
              <w:adjustRightInd w:val="0"/>
              <w:ind w:left="284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C906" w14:textId="77777777" w:rsidR="00384413" w:rsidRPr="004F497C" w:rsidRDefault="00384413" w:rsidP="0005382D">
            <w:pPr>
              <w:rPr>
                <w:rFonts w:cs="Arial"/>
                <w:b/>
                <w:bCs/>
                <w:szCs w:val="22"/>
              </w:rPr>
            </w:pPr>
            <w:r w:rsidRPr="001A1B50">
              <w:rPr>
                <w:rFonts w:cs="Arial"/>
                <w:b/>
                <w:bCs/>
                <w:szCs w:val="22"/>
              </w:rPr>
              <w:t>Assenyalar amb una X l’opció escollida</w:t>
            </w:r>
          </w:p>
        </w:tc>
      </w:tr>
      <w:tr w:rsidR="00384413" w:rsidRPr="004F497C" w14:paraId="37AEE8CB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84F1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Gestionar 1 activitat educativa addicional 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2F3" w14:textId="77777777" w:rsidR="00384413" w:rsidRPr="009250BF" w:rsidRDefault="00384413" w:rsidP="0005382D">
            <w:pPr>
              <w:jc w:val="center"/>
              <w:rPr>
                <w:rFonts w:cs="Arial"/>
                <w:szCs w:val="22"/>
                <w:highlight w:val="green"/>
              </w:rPr>
            </w:pPr>
          </w:p>
        </w:tc>
      </w:tr>
      <w:tr w:rsidR="00384413" w:rsidRPr="004F497C" w14:paraId="4CBEA443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789B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Gestionar 2 activitats educatives addicionals 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A960" w14:textId="77777777" w:rsidR="00384413" w:rsidRPr="009250BF" w:rsidRDefault="00384413" w:rsidP="0005382D">
            <w:pPr>
              <w:jc w:val="center"/>
              <w:rPr>
                <w:rFonts w:cs="Arial"/>
                <w:szCs w:val="22"/>
                <w:highlight w:val="green"/>
              </w:rPr>
            </w:pPr>
          </w:p>
        </w:tc>
      </w:tr>
      <w:tr w:rsidR="00384413" w:rsidRPr="004F497C" w14:paraId="12350312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6C1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Gestionar 3 activitats educatives addicionals 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0D7" w14:textId="77777777" w:rsidR="00384413" w:rsidRPr="009250BF" w:rsidRDefault="00384413" w:rsidP="0005382D">
            <w:pPr>
              <w:jc w:val="center"/>
              <w:rPr>
                <w:rFonts w:cs="Arial"/>
                <w:szCs w:val="22"/>
                <w:highlight w:val="green"/>
              </w:rPr>
            </w:pPr>
          </w:p>
        </w:tc>
      </w:tr>
      <w:tr w:rsidR="00384413" w:rsidRPr="004F497C" w14:paraId="3EAA085E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90A6" w14:textId="77777777" w:rsidR="00384413" w:rsidRPr="004F497C" w:rsidRDefault="00384413" w:rsidP="0005382D">
            <w:pPr>
              <w:rPr>
                <w:rFonts w:cs="Arial"/>
                <w:szCs w:val="22"/>
              </w:rPr>
            </w:pPr>
            <w:r w:rsidRPr="004F497C">
              <w:rPr>
                <w:rFonts w:cs="Arial"/>
                <w:szCs w:val="22"/>
              </w:rPr>
              <w:t>Gestionar 4 activitats educatives addicionals 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23D" w14:textId="77777777" w:rsidR="00384413" w:rsidRPr="009250BF" w:rsidRDefault="00384413" w:rsidP="0005382D">
            <w:pPr>
              <w:jc w:val="center"/>
              <w:rPr>
                <w:rFonts w:cs="Arial"/>
                <w:szCs w:val="22"/>
                <w:highlight w:val="green"/>
              </w:rPr>
            </w:pPr>
          </w:p>
        </w:tc>
      </w:tr>
    </w:tbl>
    <w:p w14:paraId="1C0FE1CE" w14:textId="77777777" w:rsidR="00384413" w:rsidRPr="004F497C" w:rsidRDefault="00384413" w:rsidP="00384413">
      <w:pPr>
        <w:rPr>
          <w:rFonts w:cs="Arial"/>
          <w:i/>
          <w:iCs/>
          <w:szCs w:val="22"/>
        </w:rPr>
      </w:pPr>
    </w:p>
    <w:p w14:paraId="285665A4" w14:textId="77777777" w:rsidR="00384413" w:rsidRPr="007932DC" w:rsidRDefault="00384413" w:rsidP="00384413">
      <w:pPr>
        <w:rPr>
          <w:rFonts w:cs="Arial"/>
          <w:b/>
          <w:bCs/>
          <w:color w:val="000000"/>
          <w:szCs w:val="22"/>
        </w:rPr>
      </w:pPr>
      <w:r w:rsidRPr="007932DC">
        <w:rPr>
          <w:rFonts w:cs="Arial"/>
          <w:i/>
          <w:iCs/>
          <w:szCs w:val="22"/>
        </w:rPr>
        <w:t xml:space="preserve">Marcar amb una X l’opció </w:t>
      </w:r>
      <w:proofErr w:type="spellStart"/>
      <w:r w:rsidRPr="007932DC">
        <w:rPr>
          <w:rFonts w:cs="Arial"/>
          <w:i/>
          <w:iCs/>
          <w:szCs w:val="22"/>
        </w:rPr>
        <w:t>ofertada</w:t>
      </w:r>
      <w:proofErr w:type="spellEnd"/>
      <w:r w:rsidRPr="007932DC">
        <w:rPr>
          <w:rFonts w:cs="Arial"/>
          <w:i/>
          <w:iCs/>
          <w:szCs w:val="22"/>
        </w:rPr>
        <w:t>. En cas de marcar més d’una opció o no marcar-ne cap s’atorgaran 0 punts.</w:t>
      </w:r>
    </w:p>
    <w:p w14:paraId="15861B33" w14:textId="77777777" w:rsidR="00384413" w:rsidRPr="007932DC" w:rsidRDefault="00384413" w:rsidP="00384413">
      <w:pPr>
        <w:autoSpaceDE w:val="0"/>
        <w:autoSpaceDN w:val="0"/>
        <w:adjustRightInd w:val="0"/>
        <w:rPr>
          <w:i/>
        </w:rPr>
      </w:pPr>
    </w:p>
    <w:p w14:paraId="54CE261A" w14:textId="77777777" w:rsidR="00384413" w:rsidRPr="007932DC" w:rsidRDefault="00384413" w:rsidP="00384413">
      <w:pPr>
        <w:spacing w:line="259" w:lineRule="auto"/>
        <w:rPr>
          <w:b/>
          <w:bCs/>
        </w:rPr>
      </w:pPr>
      <w:r w:rsidRPr="007932DC">
        <w:rPr>
          <w:b/>
          <w:u w:val="single"/>
        </w:rPr>
        <w:t xml:space="preserve">Criteri 4.- </w:t>
      </w:r>
      <w:r w:rsidRPr="007932DC">
        <w:rPr>
          <w:b/>
          <w:bCs/>
        </w:rPr>
        <w:t>Abast internacional de les actuacions:..................................fins a 7 punts</w:t>
      </w:r>
    </w:p>
    <w:p w14:paraId="0398A497" w14:textId="77777777" w:rsidR="00384413" w:rsidRPr="007932DC" w:rsidRDefault="00384413" w:rsidP="00384413">
      <w:pPr>
        <w:spacing w:line="259" w:lineRule="auto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672"/>
      </w:tblGrid>
      <w:tr w:rsidR="00384413" w:rsidRPr="007932DC" w14:paraId="77697515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2F9" w14:textId="77777777" w:rsidR="00384413" w:rsidRPr="007932DC" w:rsidRDefault="00384413" w:rsidP="0005382D">
            <w:pPr>
              <w:rPr>
                <w:rFonts w:cs="Arial"/>
                <w:b/>
                <w:bCs/>
                <w:szCs w:val="22"/>
              </w:rPr>
            </w:pPr>
            <w:r w:rsidRPr="007932DC">
              <w:rPr>
                <w:rFonts w:cs="Arial"/>
                <w:b/>
                <w:bCs/>
                <w:szCs w:val="22"/>
              </w:rPr>
              <w:t xml:space="preserve">Compromís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430" w14:textId="77777777" w:rsidR="00384413" w:rsidRPr="007932DC" w:rsidRDefault="00384413" w:rsidP="0005382D">
            <w:pPr>
              <w:rPr>
                <w:rFonts w:cs="Arial"/>
                <w:b/>
                <w:bCs/>
                <w:szCs w:val="22"/>
              </w:rPr>
            </w:pPr>
            <w:r w:rsidRPr="007932DC">
              <w:rPr>
                <w:rFonts w:cs="Arial"/>
                <w:b/>
                <w:bCs/>
                <w:szCs w:val="22"/>
              </w:rPr>
              <w:t>Assenyalar amb una X l’opció escollida</w:t>
            </w:r>
          </w:p>
        </w:tc>
      </w:tr>
      <w:tr w:rsidR="00384413" w:rsidRPr="007932DC" w14:paraId="11AC5428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AA0E" w14:textId="77777777" w:rsidR="00384413" w:rsidRPr="00BB37B3" w:rsidRDefault="00384413" w:rsidP="0005382D">
            <w:pPr>
              <w:rPr>
                <w:rFonts w:cs="Arial"/>
                <w:szCs w:val="22"/>
              </w:rPr>
            </w:pPr>
            <w:r w:rsidRPr="00BB37B3">
              <w:t>Presència en 1 país estranger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5A4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  <w:tr w:rsidR="00384413" w:rsidRPr="007932DC" w14:paraId="6AA8BFE9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243" w14:textId="77777777" w:rsidR="00384413" w:rsidRPr="00BB37B3" w:rsidRDefault="00384413" w:rsidP="0005382D">
            <w:pPr>
              <w:rPr>
                <w:rFonts w:cs="Arial"/>
                <w:szCs w:val="22"/>
              </w:rPr>
            </w:pPr>
            <w:r w:rsidRPr="00BB37B3">
              <w:t>Presència en 2 països estranger</w:t>
            </w:r>
            <w:r>
              <w:t>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2DC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  <w:tr w:rsidR="00384413" w:rsidRPr="007932DC" w14:paraId="5421C56D" w14:textId="77777777" w:rsidTr="0005382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2F93" w14:textId="77777777" w:rsidR="00384413" w:rsidRPr="00BB37B3" w:rsidRDefault="00384413" w:rsidP="0005382D">
            <w:pPr>
              <w:rPr>
                <w:rFonts w:cs="Arial"/>
                <w:szCs w:val="22"/>
              </w:rPr>
            </w:pPr>
            <w:r w:rsidRPr="00BB37B3">
              <w:t>Presència en 3 o més països estranger</w:t>
            </w:r>
            <w:r>
              <w:t>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3C0" w14:textId="77777777" w:rsidR="00384413" w:rsidRPr="007932DC" w:rsidRDefault="00384413" w:rsidP="0005382D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2E9FB6EC" w14:textId="77777777" w:rsidR="00384413" w:rsidRPr="007932DC" w:rsidRDefault="00384413" w:rsidP="00384413">
      <w:pPr>
        <w:rPr>
          <w:rFonts w:cs="Arial"/>
          <w:i/>
          <w:iCs/>
          <w:szCs w:val="22"/>
        </w:rPr>
      </w:pPr>
    </w:p>
    <w:p w14:paraId="40394AC9" w14:textId="77777777" w:rsidR="00384413" w:rsidRPr="00704D2A" w:rsidRDefault="00384413" w:rsidP="00384413">
      <w:pPr>
        <w:spacing w:line="259" w:lineRule="auto"/>
        <w:rPr>
          <w:rFonts w:cs="Arial"/>
          <w:i/>
          <w:iCs/>
          <w:szCs w:val="22"/>
        </w:rPr>
      </w:pPr>
      <w:r w:rsidRPr="007932DC">
        <w:rPr>
          <w:rFonts w:cs="Arial"/>
          <w:i/>
          <w:iCs/>
          <w:szCs w:val="22"/>
        </w:rPr>
        <w:t xml:space="preserve">Marcar amb una X l’opció </w:t>
      </w:r>
      <w:proofErr w:type="spellStart"/>
      <w:r w:rsidRPr="007932DC">
        <w:rPr>
          <w:rFonts w:cs="Arial"/>
          <w:i/>
          <w:iCs/>
          <w:szCs w:val="22"/>
        </w:rPr>
        <w:t>ofertada</w:t>
      </w:r>
      <w:proofErr w:type="spellEnd"/>
      <w:r w:rsidRPr="007932DC">
        <w:rPr>
          <w:rFonts w:cs="Arial"/>
          <w:i/>
          <w:iCs/>
          <w:szCs w:val="22"/>
        </w:rPr>
        <w:t>. En cas de marcar més d’una opció o no marcar-ne cap s’atorgaran 0 punts.</w:t>
      </w:r>
    </w:p>
    <w:p w14:paraId="79236882" w14:textId="77777777" w:rsidR="00B17B18" w:rsidRDefault="00B17B18"/>
    <w:sectPr w:rsidR="00B17B18" w:rsidSect="00384413">
      <w:footerReference w:type="default" r:id="rId7"/>
      <w:headerReference w:type="first" r:id="rId8"/>
      <w:pgSz w:w="11906" w:h="16838" w:code="9"/>
      <w:pgMar w:top="1560" w:right="1701" w:bottom="1985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6501" w14:textId="77777777" w:rsidR="00384413" w:rsidRDefault="00384413" w:rsidP="00384413">
      <w:r>
        <w:separator/>
      </w:r>
    </w:p>
  </w:endnote>
  <w:endnote w:type="continuationSeparator" w:id="0">
    <w:p w14:paraId="62B6A49A" w14:textId="77777777" w:rsidR="00384413" w:rsidRDefault="00384413" w:rsidP="003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892B" w14:textId="77777777" w:rsidR="00384413" w:rsidRDefault="00384413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F512B7" wp14:editId="2CDBDA2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CA771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4C3A86" wp14:editId="4C6DD6EF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6CCB2" w14:textId="77777777" w:rsidR="00384413" w:rsidRPr="00420EBC" w:rsidRDefault="00384413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717B409" w14:textId="77777777" w:rsidR="00384413" w:rsidRDefault="00384413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C3A86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70F6CCB2" w14:textId="77777777" w:rsidR="00384413" w:rsidRPr="00420EBC" w:rsidRDefault="00384413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717B409" w14:textId="77777777" w:rsidR="00384413" w:rsidRDefault="00384413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1695" w14:textId="77777777" w:rsidR="00384413" w:rsidRDefault="00384413" w:rsidP="00384413">
      <w:r>
        <w:separator/>
      </w:r>
    </w:p>
  </w:footnote>
  <w:footnote w:type="continuationSeparator" w:id="0">
    <w:p w14:paraId="7DC0F3CF" w14:textId="77777777" w:rsidR="00384413" w:rsidRDefault="00384413" w:rsidP="003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4C67" w14:textId="77777777" w:rsidR="00384413" w:rsidRDefault="00384413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56C5D406" w14:textId="77777777" w:rsidR="00384413" w:rsidRDefault="0038441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2CDB67C4" wp14:editId="782894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876665575" name="Imatge 1876665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3C464" w14:textId="77777777" w:rsidR="00384413" w:rsidRPr="00064AC2" w:rsidRDefault="0038441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547224D7" w14:textId="77777777" w:rsidR="00384413" w:rsidRDefault="00384413" w:rsidP="00FD1E51">
    <w:pPr>
      <w:pStyle w:val="Capalera"/>
      <w:spacing w:line="200" w:lineRule="exact"/>
      <w:ind w:left="-540"/>
      <w:rPr>
        <w:sz w:val="16"/>
        <w:szCs w:val="16"/>
      </w:rPr>
    </w:pPr>
  </w:p>
  <w:p w14:paraId="39FC3754" w14:textId="77777777" w:rsidR="00384413" w:rsidRPr="00022BF6" w:rsidRDefault="00384413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BE36896" w14:textId="77777777" w:rsidR="00384413" w:rsidRPr="002756AA" w:rsidRDefault="00384413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7E2FF883" w14:textId="77777777" w:rsidR="00384413" w:rsidRPr="003B6567" w:rsidRDefault="00384413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115DB85F" w14:textId="77777777" w:rsidR="00384413" w:rsidRPr="002B5C89" w:rsidRDefault="00384413" w:rsidP="00FD1E51">
    <w:pPr>
      <w:pStyle w:val="Capalera"/>
    </w:pPr>
  </w:p>
  <w:p w14:paraId="5376D4E0" w14:textId="77777777" w:rsidR="00384413" w:rsidRDefault="003844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5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13"/>
    <w:rsid w:val="00384413"/>
    <w:rsid w:val="009374FE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D303"/>
  <w15:chartTrackingRefBased/>
  <w15:docId w15:val="{3D15F1B8-6813-492D-A395-E802E8F4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13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8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8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84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8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84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84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84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84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84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84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84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84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844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844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844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844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844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844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84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8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84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8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84413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"/>
    <w:basedOn w:val="Normal"/>
    <w:link w:val="PargrafdellistaCar"/>
    <w:qFormat/>
    <w:rsid w:val="003844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844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84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844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844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38441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84413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38441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384413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PargrafdellistaCar">
    <w:name w:val="Paràgraf de llista Car"/>
    <w:aliases w:val="CAPITOL TITOL II Car,Lista sin Numerar Car,Párrafo Numerado Car,Párrafo de lista1 Car"/>
    <w:link w:val="Pargrafdellista"/>
    <w:qFormat/>
    <w:locked/>
    <w:rsid w:val="003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2025-02-21T09:38:00Z</dcterms:created>
  <dcterms:modified xsi:type="dcterms:W3CDTF">2025-02-21T09:39:00Z</dcterms:modified>
</cp:coreProperties>
</file>