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563" w:rsidRPr="00285563" w:rsidRDefault="00285563" w:rsidP="00285563">
      <w:pPr>
        <w:tabs>
          <w:tab w:val="left" w:pos="12"/>
        </w:tabs>
        <w:suppressAutoHyphens/>
        <w:spacing w:after="0" w:line="240" w:lineRule="auto"/>
        <w:ind w:hanging="397"/>
        <w:jc w:val="both"/>
        <w:rPr>
          <w:rFonts w:ascii="Arial" w:eastAsia="Calibri" w:hAnsi="Arial" w:cs="Arial"/>
          <w:b/>
        </w:rPr>
      </w:pPr>
    </w:p>
    <w:p w:rsidR="00285563" w:rsidRPr="00285563" w:rsidRDefault="00285563" w:rsidP="00285563">
      <w:pPr>
        <w:rPr>
          <w:rFonts w:ascii="Arial" w:eastAsia="Times New Roman" w:hAnsi="Arial" w:cs="Arial"/>
          <w:lang w:eastAsia="zh-CN"/>
        </w:rPr>
      </w:pPr>
      <w:r w:rsidRPr="00285563">
        <w:rPr>
          <w:rFonts w:ascii="Arial" w:eastAsia="Calibri" w:hAnsi="Arial" w:cs="Arial"/>
          <w:b/>
        </w:rPr>
        <w:t>ANNEX 1- Declaració responsable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b/>
          <w:u w:val="single"/>
        </w:rPr>
      </w:pPr>
    </w:p>
    <w:p w:rsidR="00285563" w:rsidRPr="00285563" w:rsidRDefault="00285563" w:rsidP="0028556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zh-CN"/>
        </w:rPr>
      </w:pPr>
      <w:r w:rsidRPr="00285563">
        <w:rPr>
          <w:rFonts w:ascii="Arial" w:eastAsia="Times New Roman" w:hAnsi="Arial" w:cs="Arial"/>
          <w:lang w:eastAsia="zh-CN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  d’obres de </w:t>
      </w:r>
      <w:r w:rsidRPr="00285563">
        <w:rPr>
          <w:rFonts w:ascii="Arial" w:hAnsi="Arial" w:cs="Arial"/>
          <w:b/>
          <w:bCs/>
        </w:rPr>
        <w:t xml:space="preserve"> REFORMA D’UN LOCAL PER A CONVERTIR-LO EN EL CENTRE DE BENESTAR EMOCIONAL I SALUT JOVE DE SALT, SITUAT AL CARRER DE LES FILADORES, NÚM. 3</w:t>
      </w:r>
      <w:r w:rsidRPr="00285563">
        <w:rPr>
          <w:rFonts w:ascii="Arial" w:hAnsi="Arial" w:cs="Arial"/>
        </w:rPr>
        <w:t xml:space="preserve">, </w:t>
      </w:r>
      <w:r w:rsidRPr="00285563">
        <w:rPr>
          <w:rFonts w:ascii="Arial" w:hAnsi="Arial" w:cs="Arial"/>
          <w:b/>
        </w:rPr>
        <w:t>EXP.</w:t>
      </w:r>
      <w:r w:rsidRPr="00285563">
        <w:rPr>
          <w:rFonts w:ascii="Arial" w:hAnsi="Arial" w:cs="Arial"/>
        </w:rPr>
        <w:t xml:space="preserve"> </w:t>
      </w:r>
      <w:r w:rsidRPr="00285563">
        <w:rPr>
          <w:rFonts w:ascii="Arial" w:hAnsi="Arial" w:cs="Arial"/>
          <w:b/>
        </w:rPr>
        <w:t>2025F031000002</w:t>
      </w:r>
      <w:r w:rsidRPr="00285563">
        <w:rPr>
          <w:rFonts w:ascii="Arial" w:eastAsia="Times New Roman" w:hAnsi="Arial" w:cs="Arial"/>
          <w:b/>
          <w:lang w:eastAsia="zh-CN"/>
        </w:rPr>
        <w:t>,</w:t>
      </w:r>
      <w:r w:rsidRPr="00285563">
        <w:rPr>
          <w:rFonts w:ascii="Arial" w:eastAsia="Times New Roman" w:hAnsi="Arial" w:cs="Arial"/>
          <w:lang w:eastAsia="zh-CN"/>
        </w:rPr>
        <w:t xml:space="preserve">  i </w:t>
      </w:r>
      <w:r w:rsidRPr="00285563">
        <w:rPr>
          <w:rFonts w:ascii="Arial" w:eastAsia="Times New Roman" w:hAnsi="Arial" w:cs="Arial"/>
          <w:b/>
          <w:lang w:eastAsia="zh-CN"/>
        </w:rPr>
        <w:t>DECLARA RESPONSABLEMENT: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Que, a dia d’avui, compleixo tots i cadascun dels requisits establerts a la normativa vigent per contractar amb l’Ajuntament de Salt i que disposo de tota la documentació que així ho acredita, alhora que em comprometo a mantenir el seu compliment durant el període comprès fins a l’adjudicació de la referida licitació.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b/>
          <w:color w:val="00000A"/>
        </w:rPr>
      </w:pPr>
      <w:r w:rsidRPr="00285563">
        <w:rPr>
          <w:rFonts w:ascii="Arial" w:eastAsia="Calibri" w:hAnsi="Arial" w:cs="Arial"/>
          <w:color w:val="00000A"/>
        </w:rPr>
        <w:t>- Que el perfil de l'empresa és el següent:</w:t>
      </w:r>
    </w:p>
    <w:tbl>
      <w:tblPr>
        <w:tblW w:w="864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979"/>
        <w:gridCol w:w="5078"/>
        <w:gridCol w:w="1585"/>
      </w:tblGrid>
      <w:tr w:rsidR="00285563" w:rsidRPr="00285563" w:rsidTr="002502CF">
        <w:trPr>
          <w:trHeight w:val="502"/>
        </w:trPr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b/>
                <w:color w:val="00000A"/>
              </w:rPr>
              <w:t>Tipus d’empresa</w:t>
            </w:r>
          </w:p>
        </w:tc>
        <w:tc>
          <w:tcPr>
            <w:tcW w:w="5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b/>
                <w:color w:val="00000A"/>
              </w:rPr>
              <w:t>Característiques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b/>
                <w:color w:val="00000A"/>
              </w:rPr>
              <w:t>Marcar amb una creu</w:t>
            </w:r>
          </w:p>
        </w:tc>
      </w:tr>
      <w:tr w:rsidR="00285563" w:rsidRPr="00285563" w:rsidTr="002502CF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Microempresa</w:t>
            </w:r>
          </w:p>
        </w:tc>
        <w:tc>
          <w:tcPr>
            <w:tcW w:w="5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</w:rPr>
              <w:t>Menys de 10 treballadors, amb un volum de negocis anual o balanç general anual no superior als 2 milions d’euros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  <w:tr w:rsidR="00285563" w:rsidRPr="00285563" w:rsidTr="002502CF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</w:rPr>
              <w:t>Petita empresa</w:t>
            </w:r>
          </w:p>
        </w:tc>
        <w:tc>
          <w:tcPr>
            <w:tcW w:w="5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</w:rPr>
              <w:t>Menys de 50 treballadors, amb un volum de negocis anual o balanç general anual no superior als 10 milions d’euros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  <w:tr w:rsidR="00285563" w:rsidRPr="00285563" w:rsidTr="002502CF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</w:rPr>
              <w:t>Mitjana empresa</w:t>
            </w:r>
          </w:p>
        </w:tc>
        <w:tc>
          <w:tcPr>
            <w:tcW w:w="5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</w:rPr>
              <w:t xml:space="preserve">Menys de 250 treballadors, amb un volum de negocis anual no superior als 50 milions d’euros o balanç general anual no superior als 43 milions d’euros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  <w:tr w:rsidR="00285563" w:rsidRPr="00285563" w:rsidTr="002502CF">
        <w:tc>
          <w:tcPr>
            <w:tcW w:w="19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Gran empresa</w:t>
            </w:r>
          </w:p>
        </w:tc>
        <w:tc>
          <w:tcPr>
            <w:tcW w:w="5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</w:rPr>
              <w:t xml:space="preserve">250 o més treballadors, amb un volum de negocis anual superior als 50 milions d’euros o balanç general anual superior als 43 milions d’euros </w:t>
            </w:r>
          </w:p>
        </w:tc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</w:tbl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 la societat està vàlidament constituïda i que ,d’acord amb el seu objecte social, pot presentar-se a la licitació. La societat te capacitat jurídica i d’obrar suficients i disposa de les autoritzacions necessàries per exercir l’activitat.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 les facultats de representació que ostenta són suficients i vigents (si s'actua per representació);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 la persona física/l’empresa està facultada per contractar amb l’Administració i que reuneix totes i cadascuna de les condicions establertes legalment i no incorre en cap de les prohibicions per contractar amb l'Administració previstes a l’article 71 de la LCSP.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 es troba al corrent del compliment de les obligacions tributàries i amb la Seguretat Social.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 xml:space="preserve">- Que tal com exigeix l’article 159.4.a) de la LCSP, està inscrit en el Registre de Licitadors de la Generalitat de Catalunya i/o de l‘Administració General de l'Estat i que les dades que hi consten no han experimentat cap variació. O bé, que ha presentat la </w:t>
      </w:r>
      <w:r w:rsidRPr="00285563">
        <w:rPr>
          <w:rFonts w:ascii="Arial" w:eastAsia="Calibri" w:hAnsi="Arial" w:cs="Arial"/>
          <w:color w:val="00000A"/>
        </w:rPr>
        <w:lastRenderedPageBreak/>
        <w:t xml:space="preserve">sol·licitud, amb data anterior a la data final de presentació d’ofertes, d’inscripció en el corresponent Registre junt amb la documentació preceptiva, i que s’aportarà </w:t>
      </w:r>
      <w:proofErr w:type="spellStart"/>
      <w:r w:rsidRPr="00285563">
        <w:rPr>
          <w:rFonts w:ascii="Arial" w:eastAsia="Calibri" w:hAnsi="Arial" w:cs="Arial"/>
          <w:color w:val="00000A"/>
        </w:rPr>
        <w:t>l’acús</w:t>
      </w:r>
      <w:proofErr w:type="spellEnd"/>
      <w:r w:rsidRPr="00285563">
        <w:rPr>
          <w:rFonts w:ascii="Arial" w:eastAsia="Calibri" w:hAnsi="Arial" w:cs="Arial"/>
          <w:color w:val="00000A"/>
        </w:rPr>
        <w:t xml:space="preserve"> de rebut de la sol·licitud i una declaració responsable d’haver aportat la documentació preceptiva i no haver rebut requeriment d’esmena. 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Sí</w:t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>NO</w:t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- Que, en el supòsit anterior en què les dades del Registre de Licitadors de la Generalitat de Catalunya i/o de l‘Administració General de l'Estat no estiguin actualitzades, em comprometo a aportar la documentació acreditativa.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Que, en el seu cas, disposa de l'habilitació empresarial o professional exigida en els plecs de clàusules administratives particulars que regeixen la licitació.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0"/>
          <w:lang w:eastAsia="ca-ES"/>
        </w:rPr>
        <w:t>-</w:t>
      </w:r>
      <w:r w:rsidRPr="00285563">
        <w:rPr>
          <w:rFonts w:ascii="Arial" w:eastAsia="Calibri" w:hAnsi="Arial" w:cs="Arial"/>
          <w:color w:val="00000A"/>
        </w:rPr>
        <w:t xml:space="preserve"> </w:t>
      </w:r>
      <w:r w:rsidRPr="00285563">
        <w:rPr>
          <w:rFonts w:ascii="Arial" w:eastAsia="Calibri" w:hAnsi="Arial" w:cs="Arial"/>
          <w:color w:val="000000"/>
          <w:lang w:eastAsia="ca-ES"/>
        </w:rPr>
        <w:t>Les dades exigides a la clàusula 1.10 a) figuren inscrites en el Registre Electrònic d'empreses licitadors (RELI) de la Generalitat de Catalunya o en el Registre Oficial d'empreses licitadores i empreses classificades del sector públic (ROLECE), són vigents en la data final de presentació d'ofertes i no han experimentat variació d'acord amb l'article 140.4 LCSP i, en cas de no resultar actualitzades les dades, em comprometo a aportar la documentació corresponent quan sigui requerida.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0"/>
          <w:lang w:eastAsia="ca-ES"/>
        </w:rPr>
        <w:t>- Respecte de la solvència econòmica i financera i tècnica o professional requerida: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ind w:firstLine="142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Wingdings 2" w:hAnsi="Arial" w:cs="Arial"/>
          <w:color w:val="000000"/>
          <w:lang w:eastAsia="ca-ES"/>
        </w:rPr>
        <w:t></w:t>
      </w:r>
      <w:r w:rsidRPr="00285563">
        <w:rPr>
          <w:rFonts w:ascii="Arial" w:eastAsia="Calibri" w:hAnsi="Arial" w:cs="Arial"/>
          <w:color w:val="000000"/>
          <w:lang w:eastAsia="ca-ES"/>
        </w:rPr>
        <w:t xml:space="preserve"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 </w:t>
      </w:r>
    </w:p>
    <w:p w:rsidR="00285563" w:rsidRPr="00285563" w:rsidRDefault="00285563" w:rsidP="00285563">
      <w:pPr>
        <w:ind w:firstLine="142"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Wingdings 2" w:hAnsi="Arial" w:cs="Arial"/>
          <w:color w:val="000000"/>
          <w:lang w:eastAsia="ca-ES"/>
        </w:rPr>
        <w:t></w:t>
      </w:r>
      <w:r w:rsidRPr="00285563">
        <w:rPr>
          <w:rFonts w:ascii="Arial" w:eastAsia="Calibri" w:hAnsi="Arial" w:cs="Arial"/>
          <w:color w:val="000000"/>
          <w:lang w:eastAsia="ca-ES"/>
        </w:rPr>
        <w:t xml:space="preserve">Que compleix amb la solvència requerida basant-se en mitjans d’altres entitats, que acredita adjuntant a aquesta declaració responsable el model de compromís per la integració de la solvència amb </w:t>
      </w:r>
      <w:r w:rsidRPr="00285563">
        <w:rPr>
          <w:rFonts w:ascii="Arial" w:eastAsia="Calibri" w:hAnsi="Arial" w:cs="Arial"/>
          <w:lang w:eastAsia="ca-ES"/>
        </w:rPr>
        <w:t xml:space="preserve">mitjans </w:t>
      </w:r>
      <w:r w:rsidRPr="00285563">
        <w:rPr>
          <w:rFonts w:ascii="Arial" w:eastAsia="Calibri" w:hAnsi="Arial" w:cs="Arial"/>
          <w:color w:val="000000"/>
          <w:lang w:eastAsia="ca-ES"/>
        </w:rPr>
        <w:t>externs (Annex 6) i que no es troba compresa en cap de les circumstàncies de prohibició per contractar establertes</w:t>
      </w:r>
      <w:r w:rsidRPr="00285563">
        <w:rPr>
          <w:rFonts w:ascii="Arial" w:eastAsia="Calibri" w:hAnsi="Arial" w:cs="Arial"/>
          <w:lang w:eastAsia="ca-ES"/>
        </w:rPr>
        <w:t xml:space="preserve"> </w:t>
      </w:r>
      <w:r w:rsidRPr="00285563">
        <w:rPr>
          <w:rFonts w:ascii="Arial" w:eastAsia="Calibri" w:hAnsi="Arial" w:cs="Arial"/>
          <w:color w:val="000000"/>
          <w:lang w:eastAsia="ca-ES"/>
        </w:rPr>
        <w:t xml:space="preserve">en l’article 71 de la Llei 9/2017, de 8 de novembre, de contractes del Sector Públic. 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Que, en qualsevol cas, l’empresa disposa efectivament dels mitjans humans i materials necessaris per a la correcta execució del contracte i es compromet a adscriure’ls al contracte si així s’exigeix al PCAP.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Que, en cas que les activitats objecte del contracte impliquin contracte habitual amb menors d'edat, disposa de les certificacions legalment establertes i vigents per a acreditar que totes les persones que s'adscriguin a la realització de les dites activitats no han estat condemnades per sentència ferma per algun delicte contra la llibertat i indemnitat sexuals.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 xml:space="preserve">- </w:t>
      </w:r>
      <w:r w:rsidRPr="00285563">
        <w:rPr>
          <w:rFonts w:ascii="Arial" w:eastAsia="Calibri" w:hAnsi="Arial" w:cs="Arial"/>
          <w:color w:val="000000"/>
          <w:lang w:eastAsia="ca-ES"/>
        </w:rPr>
        <w:t>Que l’empresa compleix tots els requisits i obligacions exigides per la normativa vigent per a la seva obertura, instal·lació i funcionament legal i q</w:t>
      </w:r>
      <w:r w:rsidRPr="00285563">
        <w:rPr>
          <w:rFonts w:ascii="Arial" w:eastAsia="Calibri" w:hAnsi="Arial" w:cs="Arial"/>
          <w:color w:val="00000A"/>
        </w:rPr>
        <w:t>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l'article 24 de la Llei 31/1995, en matèria de coordinació d'activitats empresarials.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 xml:space="preserve">- </w:t>
      </w:r>
      <w:r w:rsidRPr="00285563">
        <w:rPr>
          <w:rFonts w:ascii="Arial" w:eastAsia="Calibri" w:hAnsi="Arial" w:cs="Arial"/>
          <w:color w:val="000000"/>
          <w:lang w:eastAsia="ca-ES"/>
        </w:rPr>
        <w:t xml:space="preserve">Que, en cas que es tracti d’empresa estrangera i el contracte s’executi en territori espanyol, es sotmet a la jurisdicció dels Jutjats i Tribunals espanyols de qualsevol ordre, </w:t>
      </w:r>
      <w:r w:rsidRPr="00285563">
        <w:rPr>
          <w:rFonts w:ascii="Arial" w:eastAsia="Calibri" w:hAnsi="Arial" w:cs="Arial"/>
          <w:color w:val="000000"/>
          <w:lang w:eastAsia="ca-ES"/>
        </w:rPr>
        <w:lastRenderedPageBreak/>
        <w:t>per a totes les incidències que de manera directa o indirecta puguin sorgir del contracte, amb renúncia, si escau, al fur jurisdiccional estranger que pugui correspondre al licitador, d’acord amb l’Annex 4.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A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- Que la plantilla de l'empresa està integrada per un nombre de persones treballadores amb discapacitat no inferior al 2%, de conformitat amb l’article 42 del Reial Decret legislatiu 1/2013, de 29 de novembre, pel qual s’aprova el text refós de la Llei General de drets de les persones amb discapacitat i la seva inclusió social, en les condicions que reglamentàriament es determinin, o bé, que es compleix amb les mesures alternatives previstes en el Reial Decret 364/2005, de 8 d’abril, pel qual es regula el compliment alternatiu amb caràcter excepcional de la quota de reserva a favor de treballadors amb discapacitat.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Sí</w:t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>NO</w:t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>NO obligat per normativa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- Que l'empresa disposa d'una pla d'igualtat d'oportunitats entre les dones i els homes, conforme l’article 45 de la Llei Orgànica 3/2007, de 22 de març, per la igualtat efectiva de dones i homes, el qual es troba inscrit en el Registre laboral corresponent.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Sí</w:t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>NO</w:t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>NO obligat per normativa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i/>
        </w:rPr>
      </w:pPr>
      <w:r w:rsidRPr="00285563">
        <w:rPr>
          <w:rFonts w:ascii="Arial" w:eastAsia="Calibri" w:hAnsi="Arial" w:cs="Arial"/>
        </w:rPr>
        <w:t>- Que NO es compleix el supòsit de fet definit en l’apartat g) de l’article 71.1 de la LCSP, que estableix que constitueix prohibició per contractar: “</w:t>
      </w:r>
      <w:r w:rsidRPr="00285563">
        <w:rPr>
          <w:rFonts w:ascii="Arial" w:eastAsia="Calibri" w:hAnsi="Arial" w:cs="Arial"/>
          <w:i/>
        </w:rPr>
        <w:t xml:space="preserve">Estar incurs la persona física o els administradors de la persona jurídica en algun dels supòsits de la Llei 3/2015, de 30 de març, reguladora de l’exercici de l’alt càrrec de l’Administració General de l’Estat o les respectives normes de les Comunitats Autònomes, de la Llei 53/1984, de 26 de desembre, d’Incompatibilitats del Personal al Servei de les Administracions Públiques o tractar-se de qualsevol dels càrrecs electius regulats en la Llei Orgànica 5/1985, de 19 de juny, del Règim Electoral General, en els termes establerts en aquesta. 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i/>
        </w:rPr>
      </w:pPr>
      <w:r w:rsidRPr="00285563">
        <w:rPr>
          <w:rFonts w:ascii="Arial" w:eastAsia="Calibri" w:hAnsi="Arial" w:cs="Arial"/>
          <w:i/>
        </w:rPr>
        <w:t>La prohibició s’estendrà a les persones jurídiques en el capital de les quals participin, en els termes i quanties establertes en la legislació citada, el personal i els alts càrrecs a què es refereix el paràgraf anterior, així com els càrrecs electes al servei d'aquestes.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  <w:i/>
        </w:rPr>
        <w:t>La prohibició s'estén igualment, en tots dos casos, als cònjuges, persones vinculades amb anàloga relació de convivència afectiva, ascendents i descendents, així com a parents en segon grau per consanguinitat o afinitat de les persones a què es refereixen els paràgrafs anteriors, quan es produeixi conflicte d'interessos amb el titular de l'òrgan de contractació o els titulars dels òrgans en què s'hagués delegat la facultat per a contractar o els que exerceixin la substitució del primer.”</w:t>
      </w:r>
      <w:r w:rsidRPr="00285563">
        <w:rPr>
          <w:rFonts w:ascii="Arial" w:eastAsia="Calibri" w:hAnsi="Arial" w:cs="Arial"/>
          <w:i/>
        </w:rPr>
        <w:tab/>
      </w:r>
      <w:r w:rsidRPr="00285563">
        <w:rPr>
          <w:rFonts w:ascii="Arial" w:eastAsia="Calibri" w:hAnsi="Arial" w:cs="Arial"/>
        </w:rPr>
        <w:tab/>
      </w:r>
      <w:r w:rsidRPr="00285563">
        <w:rPr>
          <w:rFonts w:ascii="Arial" w:eastAsia="Calibri" w:hAnsi="Arial" w:cs="Arial"/>
        </w:rPr>
        <w:tab/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- Que NO es compleix el supòsit de fet definit en l’apartat h) de l’article 71.1. de la LCSP, que estableix que constitueix prohibició per contractar: “</w:t>
      </w:r>
      <w:r w:rsidRPr="00285563">
        <w:rPr>
          <w:rFonts w:ascii="Arial" w:eastAsia="Calibri" w:hAnsi="Arial" w:cs="Arial"/>
          <w:i/>
        </w:rPr>
        <w:t xml:space="preserve">Haver contractat a persones respecte de les quals s'hagi publicat en el «Butlletí Oficial de l'Estat» l'incompliment a què es refereix l'article 15.1 de la Llei 3/2015, de 30 de març, reguladora de l'exercici de l'alt càrrec de l'Administració General de l'Estat o en les respectives normes de les Comunitats Autònomes, per haver passat a prestar serveis en empreses o societats privades directament relacionades amb les competències del càrrec exercit durant els dos anys següents a la data de cessament en aquest. La prohibició de contractar es mantindrà durant el temps que romangui dins de l'organització de l'empresa la persona </w:t>
      </w:r>
      <w:r w:rsidRPr="00285563">
        <w:rPr>
          <w:rFonts w:ascii="Arial" w:eastAsia="Calibri" w:hAnsi="Arial" w:cs="Arial"/>
          <w:i/>
        </w:rPr>
        <w:lastRenderedPageBreak/>
        <w:t>contractada amb el límit màxim de dos anys a comptar des del cessament com a alt càrrec.”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</w:rPr>
      </w:pPr>
      <w:r w:rsidRPr="00285563">
        <w:rPr>
          <w:rFonts w:ascii="Arial" w:eastAsia="Calibri" w:hAnsi="Arial" w:cs="Arial"/>
        </w:rPr>
        <w:t>- Que autoritza a l'Ajuntament de Salt perquè pugui obtenir directament, davant de les administracions competents, els certificats acreditatius del compliment de les obligacions tributàries i amb la Seguretat Social; així com també la consulta i obtenció de certificats en el Registre Electrònic d’Empreses Licitadores de la Generalitat de Catalunya i/o en el Registre Oficials de Licitadors i Empreses Classificades del Sector Públic, o en els llistats oficials d’operadors econòmics d’un Estat membre de la Unió Europea: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Sí</w:t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>NO</w:t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  <w:r w:rsidRPr="00285563">
        <w:rPr>
          <w:rFonts w:ascii="Arial" w:eastAsia="Calibri" w:hAnsi="Arial" w:cs="Arial"/>
          <w:color w:val="00000A"/>
        </w:rPr>
        <w:tab/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Respecte a l'impost sobre el valor afegit (IVA), l'empresa: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Està subjecta a l'IVA.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Està no subjecta o exempta de l’IVA i són vigents les circumstàncies que donaren lloc a la no subjecció o l’exempció.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Respecte a l'impost d'activitats econòmiques (IAE), l'empresa: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Està subjecta a l'IAE.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Està no subjecta o exempta de l’IAE i són vigents les circumstàncies que donaren lloc a la no subjecció o l’exempció.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 Que, en cas que el licitador tingui intenció de concórrer en una unió temporal d'empreses, declara: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i/>
          <w:color w:val="00000A"/>
        </w:rPr>
      </w:pPr>
      <w:r w:rsidRPr="00285563">
        <w:rPr>
          <w:rFonts w:ascii="Arial" w:eastAsia="Calibri" w:hAnsi="Arial" w:cs="Arial"/>
          <w:color w:val="00000A"/>
        </w:rPr>
        <w:t>Sí que té intenció de concórrer en una unió temporal d'empreses</w:t>
      </w:r>
      <w:r w:rsidRPr="00285563">
        <w:rPr>
          <w:rFonts w:ascii="Arial" w:eastAsia="Calibri" w:hAnsi="Arial" w:cs="Arial"/>
          <w:i/>
          <w:color w:val="00000A"/>
        </w:rPr>
        <w:t>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i/>
          <w:color w:val="00000A"/>
          <w:sz w:val="18"/>
          <w:szCs w:val="18"/>
        </w:rPr>
      </w:pPr>
      <w:r w:rsidRPr="00285563">
        <w:rPr>
          <w:rFonts w:ascii="Arial" w:eastAsia="Calibri" w:hAnsi="Arial" w:cs="Arial"/>
          <w:i/>
          <w:color w:val="00000A"/>
          <w:sz w:val="18"/>
          <w:szCs w:val="18"/>
        </w:rPr>
        <w:t>(Cal presentar el document que s’estableix en la clàusula 1.9.12) del PCAP)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No té intenció de concórrer en unió temporal d’empreses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-  Que, en cas que el licitador tingui intenció de subcontractar part de les prestacions objecte d’aquest contracte, d’acord amb el que s’estableixen als plecs de clàusules administratives particulars i la llei de contractes del sector públic, declara: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Sí que té intenció de subcontractar part de la prestació objecte del contracte.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i/>
          <w:color w:val="00000A"/>
          <w:sz w:val="18"/>
          <w:szCs w:val="18"/>
        </w:rPr>
      </w:pPr>
      <w:r w:rsidRPr="00285563">
        <w:rPr>
          <w:rFonts w:ascii="Arial" w:eastAsia="Calibri" w:hAnsi="Arial" w:cs="Arial"/>
          <w:i/>
          <w:color w:val="00000A"/>
          <w:sz w:val="18"/>
          <w:szCs w:val="18"/>
        </w:rPr>
        <w:t>(Caldrà complir i seguir els tràmits previstos a la clàusula 2.11) del PCAP)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No té intenció de subcontractar part de la prestació objecte del contracte.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</w:p>
    <w:p w:rsidR="00285563" w:rsidRPr="00285563" w:rsidRDefault="00285563" w:rsidP="0028556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0"/>
          <w:lang w:eastAsia="ca-ES"/>
        </w:rPr>
        <w:t xml:space="preserve">Que l’empresa, llurs empreses filials o vinculades i els </w:t>
      </w:r>
      <w:proofErr w:type="spellStart"/>
      <w:r w:rsidRPr="00285563">
        <w:rPr>
          <w:rFonts w:ascii="Arial" w:eastAsia="Calibri" w:hAnsi="Arial" w:cs="Arial"/>
          <w:color w:val="000000"/>
          <w:lang w:eastAsia="ca-ES"/>
        </w:rPr>
        <w:t>subcontractistes</w:t>
      </w:r>
      <w:proofErr w:type="spellEnd"/>
      <w:r w:rsidRPr="00285563">
        <w:rPr>
          <w:rFonts w:ascii="Arial" w:eastAsia="Calibri" w:hAnsi="Arial" w:cs="Arial"/>
          <w:color w:val="000000"/>
          <w:lang w:eastAsia="ca-ES"/>
        </w:rPr>
        <w:t xml:space="preserve"> d’aquest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 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b/>
          <w:i/>
          <w:color w:val="00000A"/>
        </w:rPr>
      </w:pPr>
      <w:r w:rsidRPr="00285563">
        <w:rPr>
          <w:rFonts w:ascii="Arial" w:eastAsia="Calibri" w:hAnsi="Arial" w:cs="Arial"/>
          <w:color w:val="00000A"/>
        </w:rPr>
        <w:t>- Es designa com a persona/es autoritzada/es per a rebre l'avís de les notificacions, comunicacions i requeriments per mitjans electrònics a: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b/>
          <w:i/>
          <w:color w:val="00000A"/>
        </w:rPr>
      </w:pPr>
    </w:p>
    <w:tbl>
      <w:tblPr>
        <w:tblW w:w="8640" w:type="dxa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129"/>
        <w:gridCol w:w="1132"/>
        <w:gridCol w:w="3260"/>
        <w:gridCol w:w="2119"/>
      </w:tblGrid>
      <w:tr w:rsidR="00285563" w:rsidRPr="00285563" w:rsidTr="002502CF">
        <w:trPr>
          <w:trHeight w:val="671"/>
        </w:trPr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A"/>
                <w:sz w:val="20"/>
                <w:szCs w:val="20"/>
                <w:lang w:val="es-ES"/>
              </w:rPr>
            </w:pPr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Persona/es</w:t>
            </w:r>
          </w:p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proofErr w:type="spellStart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Autoritzada</w:t>
            </w:r>
            <w:proofErr w:type="spellEnd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/es*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DNI*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A"/>
                <w:sz w:val="20"/>
                <w:szCs w:val="20"/>
                <w:lang w:val="es-ES"/>
              </w:rPr>
            </w:pPr>
            <w:proofErr w:type="spellStart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Correu</w:t>
            </w:r>
            <w:proofErr w:type="spellEnd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 xml:space="preserve"> </w:t>
            </w:r>
            <w:proofErr w:type="spellStart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electrònic</w:t>
            </w:r>
            <w:proofErr w:type="spellEnd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 xml:space="preserve"> </w:t>
            </w:r>
          </w:p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proofErr w:type="spellStart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professional</w:t>
            </w:r>
            <w:proofErr w:type="spellEnd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*</w:t>
            </w: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Calibri" w:hAnsi="Arial" w:cs="Arial"/>
                <w:color w:val="00000A"/>
                <w:sz w:val="20"/>
                <w:szCs w:val="20"/>
                <w:lang w:val="es-ES"/>
              </w:rPr>
            </w:pPr>
            <w:proofErr w:type="spellStart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Mòbil</w:t>
            </w:r>
            <w:proofErr w:type="spellEnd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 xml:space="preserve"> </w:t>
            </w:r>
          </w:p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Arial Unicode MS"/>
                <w:color w:val="00000A"/>
                <w:sz w:val="20"/>
                <w:szCs w:val="20"/>
                <w:lang w:eastAsia="zh-CN"/>
              </w:rPr>
            </w:pPr>
            <w:proofErr w:type="spellStart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professional</w:t>
            </w:r>
            <w:proofErr w:type="spellEnd"/>
            <w:r w:rsidRPr="00285563">
              <w:rPr>
                <w:rFonts w:ascii="Arial" w:eastAsia="Calibri" w:hAnsi="Arial" w:cs="Arial"/>
                <w:color w:val="00000A"/>
                <w:lang w:val="es-ES"/>
              </w:rPr>
              <w:t>*</w:t>
            </w:r>
          </w:p>
        </w:tc>
      </w:tr>
      <w:tr w:rsidR="00285563" w:rsidRPr="00285563" w:rsidTr="002502CF"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  <w:tr w:rsidR="00285563" w:rsidRPr="00285563" w:rsidTr="002502CF"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  <w:tr w:rsidR="00285563" w:rsidRPr="00285563" w:rsidTr="002502CF"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  <w:tc>
          <w:tcPr>
            <w:tcW w:w="2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285563" w:rsidRPr="00285563" w:rsidRDefault="00285563" w:rsidP="00285563">
            <w:pPr>
              <w:widowControl w:val="0"/>
              <w:suppressAutoHyphens/>
              <w:spacing w:after="0" w:line="240" w:lineRule="auto"/>
              <w:jc w:val="both"/>
              <w:rPr>
                <w:rFonts w:ascii="Calibri" w:eastAsia="Calibri" w:hAnsi="Calibri" w:cs="font609"/>
                <w:color w:val="00000A"/>
                <w:sz w:val="20"/>
                <w:szCs w:val="20"/>
                <w:lang w:val="es-ES"/>
              </w:rPr>
            </w:pPr>
          </w:p>
        </w:tc>
      </w:tr>
    </w:tbl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b/>
          <w:i/>
          <w:color w:val="00000A"/>
        </w:rPr>
        <w:t>*</w:t>
      </w:r>
      <w:r w:rsidRPr="00285563">
        <w:rPr>
          <w:rFonts w:ascii="Arial" w:eastAsia="Calibri" w:hAnsi="Arial" w:cs="Arial"/>
          <w:b/>
          <w:i/>
          <w:color w:val="00000A"/>
          <w:sz w:val="16"/>
          <w:szCs w:val="16"/>
        </w:rPr>
        <w:t>Camps obligatoris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Si l'adreça electrònica o el número de telèfon mòbil facilitats a l'efecte d'avís de notificació, comunicacions i requeriments quedessin en desús, s'haurà de comunicar la dita circumstància, per escrit, a l'Ajuntament de Salt per tal de fer la modificació corresponent o revocar l'autorització de notificació electrònica.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A"/>
        </w:rPr>
      </w:pPr>
      <w:r w:rsidRPr="00285563">
        <w:rPr>
          <w:rFonts w:ascii="Arial" w:eastAsia="Calibri" w:hAnsi="Arial" w:cs="Arial"/>
          <w:color w:val="00000A"/>
        </w:rPr>
        <w:t>El licitador/contractista declara que ha obtingut el consentiment exprés de les persones a qui autoritza per a rebre les notificacions, comunicacions i requeriments derivades d'aquesta contractació, per tal que l'Ajuntament de Salt pugui facilitar-les al servei e-NOTUM a aquests efectes.</w:t>
      </w:r>
    </w:p>
    <w:p w:rsidR="00285563" w:rsidRPr="00285563" w:rsidRDefault="00285563" w:rsidP="00285563">
      <w:pPr>
        <w:suppressAutoHyphens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A"/>
        </w:rPr>
        <w:t xml:space="preserve">- Que, en el cas que formulin ofertes empreses vinculades, el grup empresarial a què pertanyen és: </w:t>
      </w:r>
      <w:r w:rsidRPr="00285563">
        <w:rPr>
          <w:rFonts w:ascii="Arial" w:eastAsia="Calibri" w:hAnsi="Arial" w:cs="Arial"/>
          <w:i/>
          <w:color w:val="00000A"/>
          <w:sz w:val="18"/>
          <w:szCs w:val="18"/>
        </w:rPr>
        <w:t>(indiqueu les empreses que el componen</w:t>
      </w:r>
      <w:r w:rsidRPr="00285563">
        <w:rPr>
          <w:rFonts w:ascii="Calibri" w:eastAsia="Calibri" w:hAnsi="Calibri" w:cs="font609"/>
          <w:i/>
          <w:color w:val="00000A"/>
        </w:rPr>
        <w:t>)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0"/>
          <w:lang w:eastAsia="ca-ES"/>
        </w:rPr>
        <w:t xml:space="preserve">- Que la informació i documents aportats en tots els sobres són de contingut absolutament cert. 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0"/>
          <w:lang w:eastAsia="ca-ES"/>
        </w:rPr>
        <w:t xml:space="preserve">I per què consti, signo aquesta declaració responsable. 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0"/>
          <w:lang w:eastAsia="ca-ES"/>
        </w:rPr>
        <w:t xml:space="preserve">(lloc i data ) 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  <w:r w:rsidRPr="00285563">
        <w:rPr>
          <w:rFonts w:ascii="Arial" w:eastAsia="Calibri" w:hAnsi="Arial" w:cs="Arial"/>
          <w:color w:val="000000"/>
          <w:lang w:eastAsia="ca-ES"/>
        </w:rPr>
        <w:t>Signatura electrònica de l’empresa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lang w:eastAsia="ca-ES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</w:p>
    <w:p w:rsidR="00285563" w:rsidRPr="00285563" w:rsidRDefault="00285563" w:rsidP="00285563">
      <w:pPr>
        <w:suppressAutoHyphens/>
        <w:spacing w:before="280" w:after="280" w:line="240" w:lineRule="auto"/>
        <w:jc w:val="both"/>
        <w:rPr>
          <w:rFonts w:ascii="Arial" w:eastAsia="Times New Roman" w:hAnsi="Arial" w:cs="Arial"/>
          <w:i/>
          <w:color w:val="00000A"/>
          <w:sz w:val="14"/>
          <w:szCs w:val="20"/>
          <w:lang w:eastAsia="ca-ES"/>
        </w:rPr>
      </w:pPr>
    </w:p>
    <w:p w:rsidR="00285563" w:rsidRPr="00285563" w:rsidRDefault="00285563" w:rsidP="00285563">
      <w:pPr>
        <w:suppressAutoHyphens/>
        <w:spacing w:before="280" w:after="280" w:line="240" w:lineRule="auto"/>
        <w:jc w:val="both"/>
        <w:rPr>
          <w:rFonts w:ascii="Arial" w:eastAsia="Times New Roman" w:hAnsi="Arial" w:cs="Arial"/>
          <w:i/>
          <w:color w:val="00000A"/>
          <w:sz w:val="14"/>
          <w:szCs w:val="20"/>
          <w:lang w:eastAsia="ca-ES"/>
        </w:rPr>
      </w:pPr>
    </w:p>
    <w:p w:rsidR="00285563" w:rsidRPr="00285563" w:rsidRDefault="00285563" w:rsidP="00285563">
      <w:pPr>
        <w:suppressAutoHyphens/>
        <w:spacing w:before="280" w:after="280" w:line="240" w:lineRule="auto"/>
        <w:jc w:val="both"/>
        <w:rPr>
          <w:rFonts w:ascii="Arial" w:eastAsia="Times New Roman" w:hAnsi="Arial" w:cs="Times New Roman"/>
          <w:b/>
          <w:bCs/>
          <w:color w:val="000000"/>
          <w:lang w:eastAsia="ca-ES"/>
        </w:rPr>
      </w:pPr>
      <w:r w:rsidRPr="00285563">
        <w:rPr>
          <w:rFonts w:ascii="Arial" w:eastAsia="Times New Roman" w:hAnsi="Arial" w:cs="Arial"/>
          <w:i/>
          <w:color w:val="00000A"/>
          <w:sz w:val="14"/>
          <w:szCs w:val="20"/>
          <w:lang w:eastAsia="ca-ES"/>
        </w:rPr>
        <w:t>*D’acord amb el que estableix la legislació vigent en matèria de protecció de dades de caràcter personal us informem que les vostres dades seran incorporades a un tractament de l’Ajuntament de Salt amb la finalitat de gestionar l’expedient de contractació en tots els seus tràmits.. Les dades no seran cedides a terceres persones excepte en els casos previstos legalment. Un cop finalitzi el procediment conservarem les seves dades com a part de l’arxiu d’expedients de l’Ajuntament de Salt per obligació legal. En qualsevol moment, pot sol•licitar l'accés, rectificació, supressió i exercir la resta dels seus drets, mitjançant un escrit adreçat a l’Ajuntament de Salt, Delegat de Protecció de Dades, dpd@salt.cat.</w:t>
      </w: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rPr>
          <w:rFonts w:ascii="Arial" w:eastAsia="Times New Roman" w:hAnsi="Arial" w:cs="Arial"/>
          <w:spacing w:val="-2"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</w:p>
    <w:p w:rsidR="00285563" w:rsidRPr="00285563" w:rsidRDefault="00285563" w:rsidP="00285563">
      <w:pPr>
        <w:suppressAutoHyphens/>
        <w:spacing w:after="0" w:line="240" w:lineRule="auto"/>
        <w:jc w:val="both"/>
        <w:rPr>
          <w:rFonts w:ascii="Arial" w:eastAsia="Times New Roman" w:hAnsi="Arial" w:cs="Arial"/>
          <w:spacing w:val="-2"/>
          <w:lang w:eastAsia="zh-CN"/>
        </w:rPr>
      </w:pPr>
      <w:bookmarkStart w:id="0" w:name="_GoBack"/>
      <w:bookmarkEnd w:id="0"/>
    </w:p>
    <w:sectPr w:rsidR="00285563" w:rsidRPr="002855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579" w:rsidRDefault="00065579" w:rsidP="00065579">
      <w:pPr>
        <w:spacing w:after="0" w:line="240" w:lineRule="auto"/>
      </w:pPr>
      <w:r>
        <w:separator/>
      </w:r>
    </w:p>
  </w:endnote>
  <w:endnote w:type="continuationSeparator" w:id="0">
    <w:p w:rsidR="00065579" w:rsidRDefault="00065579" w:rsidP="00065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font609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579" w:rsidRDefault="00065579" w:rsidP="00065579">
      <w:pPr>
        <w:spacing w:after="0" w:line="240" w:lineRule="auto"/>
      </w:pPr>
      <w:r>
        <w:separator/>
      </w:r>
    </w:p>
  </w:footnote>
  <w:footnote w:type="continuationSeparator" w:id="0">
    <w:p w:rsidR="00065579" w:rsidRDefault="00065579" w:rsidP="00065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579" w:rsidRDefault="00065579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3219D0E" wp14:editId="0B92E8B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3426" cy="505142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Logo_Ajuntament_horit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426" cy="5051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49FC"/>
    <w:multiLevelType w:val="multilevel"/>
    <w:tmpl w:val="308AA5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C71901"/>
    <w:multiLevelType w:val="multilevel"/>
    <w:tmpl w:val="E77ABA42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63"/>
    <w:rsid w:val="00065579"/>
    <w:rsid w:val="00285563"/>
    <w:rsid w:val="00F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8C28F-5CF2-48E0-A0C4-0C501069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5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5579"/>
  </w:style>
  <w:style w:type="paragraph" w:styleId="Piedepgina">
    <w:name w:val="footer"/>
    <w:basedOn w:val="Normal"/>
    <w:link w:val="PiedepginaCar"/>
    <w:uiPriority w:val="99"/>
    <w:unhideWhenUsed/>
    <w:rsid w:val="000655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5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2</cp:revision>
  <dcterms:created xsi:type="dcterms:W3CDTF">2025-02-27T14:56:00Z</dcterms:created>
  <dcterms:modified xsi:type="dcterms:W3CDTF">2025-02-27T15:04:00Z</dcterms:modified>
</cp:coreProperties>
</file>