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FE49C" w14:textId="77777777" w:rsidR="003F644C" w:rsidRPr="00B77BCB" w:rsidRDefault="003F644C" w:rsidP="00D44E5C">
      <w:pPr>
        <w:pStyle w:val="Default"/>
        <w:jc w:val="both"/>
        <w:rPr>
          <w:color w:val="auto"/>
          <w:sz w:val="20"/>
          <w:szCs w:val="20"/>
        </w:rPr>
      </w:pPr>
    </w:p>
    <w:p w14:paraId="27D097B4" w14:textId="77777777" w:rsidR="00E024A1" w:rsidRPr="00E024A1" w:rsidRDefault="00E024A1" w:rsidP="00E0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D5BC" w:themeFill="accent6" w:themeFillTint="66"/>
        <w:tabs>
          <w:tab w:val="left" w:pos="311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D9C19B" w:themeFill="accent6" w:themeFillTint="99"/>
        </w:rPr>
      </w:pPr>
      <w:r w:rsidRPr="00586BAF">
        <w:rPr>
          <w:rFonts w:ascii="Arial" w:hAnsi="Arial" w:cs="Arial"/>
          <w:b/>
          <w:bCs/>
          <w:sz w:val="20"/>
          <w:szCs w:val="20"/>
          <w:shd w:val="clear" w:color="auto" w:fill="E6D5BC" w:themeFill="accent6" w:themeFillTint="66"/>
        </w:rPr>
        <w:t>PLEC DE CLÀUSULES ADMINISTRATIVES PARTICULARS RELATIVES AL PROCEDIMENT OBERT  SIMPLIFICAT I SUMARI PER A LA CONTRACTACIÓ DEL SUBMINISTRAMENT DE MATERIALS DE TRASLLAT</w:t>
      </w:r>
      <w:r w:rsidRPr="00E024A1">
        <w:rPr>
          <w:rFonts w:ascii="Arial" w:hAnsi="Arial" w:cs="Arial"/>
          <w:b/>
          <w:bCs/>
          <w:sz w:val="20"/>
          <w:szCs w:val="20"/>
          <w:shd w:val="clear" w:color="auto" w:fill="D9C19B" w:themeFill="accent6" w:themeFillTint="99"/>
        </w:rPr>
        <w:t xml:space="preserve">                                             </w:t>
      </w:r>
    </w:p>
    <w:p w14:paraId="7FF21F11" w14:textId="473F1230" w:rsidR="003F644C" w:rsidRPr="00B77BCB" w:rsidRDefault="00E024A1" w:rsidP="00E024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D5BC" w:themeFill="accent6" w:themeFillTint="66"/>
        <w:tabs>
          <w:tab w:val="left" w:pos="311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86BAF">
        <w:rPr>
          <w:rFonts w:ascii="Arial" w:hAnsi="Arial" w:cs="Arial"/>
          <w:b/>
          <w:bCs/>
          <w:sz w:val="20"/>
          <w:szCs w:val="20"/>
          <w:shd w:val="clear" w:color="auto" w:fill="E6D5BC" w:themeFill="accent6" w:themeFillTint="66"/>
        </w:rPr>
        <w:t>(Expedient PO SU 0119 2025)</w:t>
      </w:r>
    </w:p>
    <w:p w14:paraId="2EC2EDD3" w14:textId="77777777" w:rsidR="00043FB2" w:rsidRPr="00B77BCB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590CE45" w14:textId="582C51A8" w:rsidR="00043FB2" w:rsidRPr="00B77BCB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annexos </w:t>
      </w:r>
      <w:r w:rsidR="00C73164" w:rsidRPr="00B77BCB">
        <w:rPr>
          <w:rFonts w:ascii="Arial" w:hAnsi="Arial" w:cs="Arial"/>
          <w:snapToGrid w:val="0"/>
          <w:sz w:val="20"/>
          <w:szCs w:val="20"/>
        </w:rPr>
        <w:t xml:space="preserve">del SDA així com de les bases d’aquesta contractació específica </w:t>
      </w:r>
      <w:r w:rsidRPr="00B77BCB">
        <w:rPr>
          <w:rFonts w:ascii="Arial" w:hAnsi="Arial" w:cs="Arial"/>
          <w:snapToGrid w:val="0"/>
          <w:sz w:val="20"/>
          <w:szCs w:val="20"/>
        </w:rPr>
        <w:t>per tal de poder ser</w:t>
      </w:r>
      <w:r w:rsidR="00C73164" w:rsidRPr="00B77BCB">
        <w:rPr>
          <w:rFonts w:ascii="Arial" w:hAnsi="Arial" w:cs="Arial"/>
          <w:snapToGrid w:val="0"/>
          <w:sz w:val="20"/>
          <w:szCs w:val="20"/>
        </w:rPr>
        <w:t>-ne</w:t>
      </w:r>
      <w:r w:rsidRPr="00B77BCB">
        <w:rPr>
          <w:rFonts w:ascii="Arial" w:hAnsi="Arial" w:cs="Arial"/>
          <w:snapToGrid w:val="0"/>
          <w:sz w:val="20"/>
          <w:szCs w:val="20"/>
        </w:rPr>
        <w:t xml:space="preserve"> adjudicatari </w:t>
      </w:r>
    </w:p>
    <w:p w14:paraId="197ED5A8" w14:textId="77777777" w:rsidR="002D6EDE" w:rsidRPr="00B77BCB" w:rsidRDefault="002D6EDE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A5609AD" w14:textId="77777777" w:rsidR="00043FB2" w:rsidRPr="00B77BCB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>ES COMPROMET:</w:t>
      </w:r>
    </w:p>
    <w:p w14:paraId="42DEB018" w14:textId="0271DCD1" w:rsidR="00043FB2" w:rsidRPr="00B77BCB" w:rsidRDefault="00043FB2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color w:val="000000"/>
          <w:sz w:val="20"/>
          <w:szCs w:val="20"/>
        </w:rPr>
        <w:t>A prendre al meu càrrec l’objecte del contracte de referència, amb estricta subjecció als esmentats req</w:t>
      </w:r>
      <w:r w:rsidRPr="00B77BCB">
        <w:rPr>
          <w:rFonts w:ascii="Arial" w:hAnsi="Arial" w:cs="Arial"/>
          <w:snapToGrid w:val="0"/>
          <w:sz w:val="20"/>
          <w:szCs w:val="20"/>
        </w:rPr>
        <w:t xml:space="preserve">uisits i condicions, per als imports </w:t>
      </w:r>
      <w:r w:rsidR="00C73164" w:rsidRPr="00B77BCB">
        <w:rPr>
          <w:rFonts w:ascii="Arial" w:hAnsi="Arial" w:cs="Arial"/>
          <w:snapToGrid w:val="0"/>
          <w:sz w:val="20"/>
          <w:szCs w:val="20"/>
        </w:rPr>
        <w:t xml:space="preserve">i ofertes </w:t>
      </w:r>
      <w:r w:rsidRPr="00B77BCB">
        <w:rPr>
          <w:rFonts w:ascii="Arial" w:hAnsi="Arial" w:cs="Arial"/>
          <w:snapToGrid w:val="0"/>
          <w:sz w:val="20"/>
          <w:szCs w:val="20"/>
        </w:rPr>
        <w:t>següents:</w:t>
      </w:r>
    </w:p>
    <w:p w14:paraId="29E401FA" w14:textId="39AEA20E" w:rsidR="00043FB2" w:rsidRPr="00B77BCB" w:rsidRDefault="00E024A1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E024A1">
        <w:rPr>
          <w:noProof/>
          <w:lang w:eastAsia="ca-ES"/>
        </w:rPr>
        <w:drawing>
          <wp:inline distT="0" distB="0" distL="0" distR="0" wp14:anchorId="39671DF7" wp14:editId="13653EE3">
            <wp:extent cx="5760085" cy="1937235"/>
            <wp:effectExtent l="0" t="0" r="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AB4C" w14:textId="65E094BB" w:rsidR="001826B3" w:rsidRPr="00B77BCB" w:rsidRDefault="001826B3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73B6A69E" w14:textId="0AAE9D7F" w:rsidR="001826B3" w:rsidRPr="00B77BCB" w:rsidRDefault="00E024A1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r w:rsidRPr="00E024A1">
        <w:rPr>
          <w:noProof/>
          <w:lang w:eastAsia="ca-ES"/>
        </w:rPr>
        <w:drawing>
          <wp:inline distT="0" distB="0" distL="0" distR="0" wp14:anchorId="181DBD7B" wp14:editId="628F13D8">
            <wp:extent cx="5760085" cy="1165754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6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9ACC" w14:textId="77777777" w:rsidR="00B80AEF" w:rsidRDefault="00B80AE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b/>
          <w:sz w:val="20"/>
          <w:szCs w:val="20"/>
        </w:rPr>
      </w:pPr>
    </w:p>
    <w:p w14:paraId="6AB843AB" w14:textId="48259390" w:rsidR="00B77BCB" w:rsidRPr="00B77BCB" w:rsidRDefault="008054BF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8054BF">
        <w:rPr>
          <w:noProof/>
          <w:lang w:eastAsia="ca-ES"/>
        </w:rPr>
        <w:drawing>
          <wp:inline distT="0" distB="0" distL="0" distR="0" wp14:anchorId="42F3FCE5" wp14:editId="5EC07F5A">
            <wp:extent cx="5760085" cy="78205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A900" w14:textId="62B6EFC3" w:rsidR="00B77BCB" w:rsidRPr="00C64BE6" w:rsidRDefault="00B77BCB" w:rsidP="00B77BC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B77BCB">
        <w:rPr>
          <w:rFonts w:ascii="Arial" w:hAnsi="Arial" w:cs="Arial"/>
          <w:b/>
          <w:snapToGrid w:val="0"/>
          <w:sz w:val="20"/>
          <w:szCs w:val="20"/>
        </w:rPr>
        <w:t xml:space="preserve">     </w:t>
      </w:r>
      <w:r w:rsidRPr="00C64BE6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(*) S’ha d’adjuntar declaració responsable, </w:t>
      </w:r>
      <w:r w:rsidR="00E024A1"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en </w:t>
      </w:r>
      <w:r w:rsidRPr="00C64BE6">
        <w:rPr>
          <w:rFonts w:ascii="Arial" w:hAnsi="Arial" w:cs="Arial"/>
          <w:b/>
          <w:snapToGrid w:val="0"/>
          <w:sz w:val="20"/>
          <w:szCs w:val="20"/>
          <w:u w:val="single"/>
        </w:rPr>
        <w:t>cas contrari no es puntuarà el criteri.</w:t>
      </w:r>
    </w:p>
    <w:p w14:paraId="730EEB4C" w14:textId="05A72E35" w:rsidR="002D6EDE" w:rsidRPr="00B77BCB" w:rsidRDefault="002D6EDE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0BD2F6FE" w14:textId="0E0958A2" w:rsidR="002D6EDE" w:rsidRPr="00B77BCB" w:rsidRDefault="002D6EDE" w:rsidP="00A369C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4EB5F05F" w14:textId="670E28ED" w:rsidR="0044297B" w:rsidRDefault="0044297B" w:rsidP="00B77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297B">
        <w:lastRenderedPageBreak/>
        <w:drawing>
          <wp:inline distT="0" distB="0" distL="0" distR="0" wp14:anchorId="0C983033" wp14:editId="2942FFDF">
            <wp:extent cx="5760085" cy="177879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E164A" w14:textId="77777777" w:rsidR="0044297B" w:rsidRDefault="0044297B" w:rsidP="00B77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72D5B7" w14:textId="77777777" w:rsidR="0044297B" w:rsidRDefault="0044297B" w:rsidP="00B77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2F6561" w14:textId="3605B53C" w:rsidR="00B77BCB" w:rsidRDefault="00B77BCB" w:rsidP="00B77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CAF">
        <w:rPr>
          <w:rFonts w:ascii="Arial" w:hAnsi="Arial" w:cs="Arial"/>
          <w:b/>
          <w:sz w:val="20"/>
          <w:szCs w:val="20"/>
          <w:u w:val="single"/>
        </w:rPr>
        <w:t>(*</w:t>
      </w:r>
      <w:r>
        <w:rPr>
          <w:rFonts w:ascii="Arial" w:hAnsi="Arial" w:cs="Arial"/>
          <w:b/>
          <w:sz w:val="20"/>
          <w:szCs w:val="20"/>
          <w:u w:val="single"/>
        </w:rPr>
        <w:t>*</w:t>
      </w:r>
      <w:r w:rsidRPr="00107CAF">
        <w:rPr>
          <w:rFonts w:ascii="Arial" w:hAnsi="Arial" w:cs="Arial"/>
          <w:b/>
          <w:sz w:val="20"/>
          <w:szCs w:val="20"/>
          <w:u w:val="single"/>
        </w:rPr>
        <w:t>) En cas que les empreses no indiquin en el model d’oferta econòmica la matrícula dels vehicles, no obtindran puntuació en aquest criteri de valoració</w:t>
      </w:r>
      <w:r>
        <w:rPr>
          <w:rFonts w:ascii="Arial" w:hAnsi="Arial" w:cs="Arial"/>
          <w:b/>
          <w:sz w:val="20"/>
          <w:szCs w:val="20"/>
        </w:rPr>
        <w:t>.</w:t>
      </w:r>
    </w:p>
    <w:p w14:paraId="20EB2149" w14:textId="1FB771B4" w:rsidR="00B77BCB" w:rsidRDefault="00B77BCB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5B91BB24" w14:textId="4B46A062" w:rsidR="0044297B" w:rsidRDefault="0044297B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6F83B7B6" w14:textId="516F0C3B" w:rsidR="0044297B" w:rsidRDefault="0044297B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</w:p>
    <w:p w14:paraId="2C350A6D" w14:textId="77777777" w:rsidR="0044297B" w:rsidRPr="00B77BCB" w:rsidRDefault="0044297B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FF0000"/>
          <w:sz w:val="20"/>
          <w:szCs w:val="20"/>
        </w:rPr>
      </w:pPr>
      <w:bookmarkStart w:id="0" w:name="_GoBack"/>
      <w:bookmarkEnd w:id="0"/>
    </w:p>
    <w:p w14:paraId="6AA7AE3B" w14:textId="2FCE67C4" w:rsidR="00043FB2" w:rsidRPr="00B77BCB" w:rsidRDefault="0093191D" w:rsidP="00043F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B77BCB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043FB2" w:rsidRPr="00B77BCB">
        <w:rPr>
          <w:rFonts w:ascii="Arial" w:hAnsi="Arial" w:cs="Arial"/>
          <w:snapToGrid w:val="0"/>
          <w:color w:val="000000"/>
          <w:sz w:val="20"/>
          <w:szCs w:val="20"/>
        </w:rPr>
        <w:t xml:space="preserve">signatura </w:t>
      </w:r>
      <w:r w:rsidRPr="00B77BCB">
        <w:rPr>
          <w:rFonts w:ascii="Arial" w:hAnsi="Arial" w:cs="Arial"/>
          <w:snapToGrid w:val="0"/>
          <w:color w:val="000000"/>
          <w:sz w:val="20"/>
          <w:szCs w:val="20"/>
        </w:rPr>
        <w:t xml:space="preserve">electrònica </w:t>
      </w:r>
      <w:r w:rsidR="00043FB2" w:rsidRPr="00B77BCB">
        <w:rPr>
          <w:rFonts w:ascii="Arial" w:hAnsi="Arial" w:cs="Arial"/>
          <w:snapToGrid w:val="0"/>
          <w:color w:val="000000"/>
          <w:sz w:val="20"/>
          <w:szCs w:val="20"/>
        </w:rPr>
        <w:t xml:space="preserve">del </w:t>
      </w:r>
      <w:r w:rsidRPr="00B77BCB">
        <w:rPr>
          <w:rFonts w:ascii="Arial" w:hAnsi="Arial" w:cs="Arial"/>
          <w:snapToGrid w:val="0"/>
          <w:color w:val="000000"/>
          <w:sz w:val="20"/>
          <w:szCs w:val="20"/>
        </w:rPr>
        <w:t>declarant</w:t>
      </w:r>
      <w:r w:rsidR="00043FB2" w:rsidRPr="00B77BCB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6B1EAD14" w14:textId="77777777" w:rsidR="00043FB2" w:rsidRPr="00B77BCB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EC3EB8B" w14:textId="0B7037F0" w:rsidR="00043FB2" w:rsidRPr="00B77BCB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B77BCB">
        <w:rPr>
          <w:rFonts w:ascii="Arial" w:hAnsi="Arial" w:cs="Arial"/>
          <w:snapToGrid w:val="0"/>
          <w:color w:val="000000"/>
          <w:sz w:val="20"/>
          <w:szCs w:val="20"/>
        </w:rPr>
        <w:t>(*) En cas d'unió temporal d'empreses s'han de fer constar les dades de cadascun dels representants de les empreses que la formen.</w:t>
      </w:r>
    </w:p>
    <w:p w14:paraId="3D302B28" w14:textId="77777777" w:rsidR="00043FB2" w:rsidRPr="00B77BCB" w:rsidRDefault="00043FB2" w:rsidP="00043F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BF47A84" w14:textId="77777777" w:rsidR="00043FB2" w:rsidRPr="00B77BCB" w:rsidRDefault="00043FB2" w:rsidP="00043FB2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B77BCB">
        <w:rPr>
          <w:rFonts w:ascii="Arial" w:hAnsi="Arial" w:cs="Arial"/>
          <w:b/>
          <w:snapToGrid w:val="0"/>
          <w:color w:val="000000"/>
          <w:sz w:val="20"/>
          <w:szCs w:val="20"/>
        </w:rPr>
        <w:t>INDICACIONS PER EMPLENAR L’OFERTA ECONÒMICA DEL CONTRACTE.</w:t>
      </w:r>
    </w:p>
    <w:p w14:paraId="2755C8E0" w14:textId="4B5089E2" w:rsidR="00043FB2" w:rsidRPr="00B77BCB" w:rsidRDefault="00043FB2" w:rsidP="00043F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 xml:space="preserve">Els licitadors, per tal d’emplenar el </w:t>
      </w:r>
      <w:r w:rsidRPr="00B77BCB">
        <w:rPr>
          <w:rFonts w:ascii="Arial" w:hAnsi="Arial" w:cs="Arial"/>
          <w:b/>
          <w:snapToGrid w:val="0"/>
          <w:sz w:val="20"/>
          <w:szCs w:val="20"/>
        </w:rPr>
        <w:t xml:space="preserve">Model d’oferta econòmica d’aquest contracte específic  </w:t>
      </w:r>
      <w:r w:rsidRPr="00B77BCB">
        <w:rPr>
          <w:rFonts w:ascii="Arial" w:hAnsi="Arial" w:cs="Arial"/>
          <w:snapToGrid w:val="0"/>
          <w:sz w:val="20"/>
          <w:szCs w:val="20"/>
        </w:rPr>
        <w:t>hauran de tenir en compte les indicacions següents:</w:t>
      </w:r>
    </w:p>
    <w:p w14:paraId="33877F57" w14:textId="5735ECD6" w:rsidR="00043FB2" w:rsidRPr="00B77BCB" w:rsidRDefault="00043FB2" w:rsidP="0044057F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 xml:space="preserve">El </w:t>
      </w:r>
      <w:r w:rsidRPr="00B77BCB">
        <w:rPr>
          <w:rFonts w:ascii="Arial" w:hAnsi="Arial" w:cs="Arial"/>
          <w:b/>
          <w:snapToGrid w:val="0"/>
          <w:sz w:val="20"/>
          <w:szCs w:val="20"/>
        </w:rPr>
        <w:t>Model d’oferta econòmica</w:t>
      </w:r>
      <w:r w:rsidRPr="00B77BCB">
        <w:rPr>
          <w:rFonts w:ascii="Arial" w:hAnsi="Arial" w:cs="Arial"/>
          <w:snapToGrid w:val="0"/>
          <w:sz w:val="20"/>
          <w:szCs w:val="20"/>
        </w:rPr>
        <w:t xml:space="preserve"> és d’obligat compliment per a totes les empreses licitadores. Les ofertes relatives a </w:t>
      </w:r>
      <w:r w:rsidRPr="00B77BCB">
        <w:rPr>
          <w:rFonts w:ascii="Arial" w:hAnsi="Arial" w:cs="Arial"/>
          <w:b/>
          <w:snapToGrid w:val="0"/>
          <w:sz w:val="20"/>
          <w:szCs w:val="20"/>
        </w:rPr>
        <w:t>quantitats/imports i percentatges</w:t>
      </w:r>
      <w:r w:rsidRPr="00B77BCB">
        <w:rPr>
          <w:rFonts w:ascii="Arial" w:hAnsi="Arial" w:cs="Arial"/>
          <w:snapToGrid w:val="0"/>
          <w:sz w:val="20"/>
          <w:szCs w:val="20"/>
        </w:rPr>
        <w:t xml:space="preserve"> es faran amb un </w:t>
      </w:r>
      <w:r w:rsidRPr="00B77BCB">
        <w:rPr>
          <w:rFonts w:ascii="Arial" w:hAnsi="Arial" w:cs="Arial"/>
          <w:b/>
          <w:snapToGrid w:val="0"/>
          <w:sz w:val="20"/>
          <w:szCs w:val="20"/>
        </w:rPr>
        <w:t>màxim de 2 decimals</w:t>
      </w:r>
      <w:r w:rsidRPr="00B77BCB">
        <w:rPr>
          <w:rFonts w:ascii="Arial" w:hAnsi="Arial" w:cs="Arial"/>
          <w:snapToGrid w:val="0"/>
          <w:sz w:val="20"/>
          <w:szCs w:val="20"/>
        </w:rPr>
        <w:t xml:space="preserve">. Cas de fer-ho amb altre nombre de decimals, la Mesa de contractació arrodonirà a 2 decimals. </w:t>
      </w:r>
    </w:p>
    <w:p w14:paraId="4ACBA230" w14:textId="77777777" w:rsidR="00A66565" w:rsidRPr="00B77BCB" w:rsidRDefault="00A66565" w:rsidP="00A66565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52F5888" w14:textId="77777777" w:rsidR="002D6EDE" w:rsidRPr="00B77BCB" w:rsidRDefault="002D6EDE" w:rsidP="002D6EDE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 xml:space="preserve">Al </w:t>
      </w:r>
      <w:r w:rsidRPr="00B77BCB">
        <w:rPr>
          <w:rFonts w:ascii="Arial" w:hAnsi="Arial" w:cs="Arial"/>
          <w:b/>
          <w:snapToGrid w:val="0"/>
          <w:sz w:val="20"/>
          <w:szCs w:val="20"/>
        </w:rPr>
        <w:t xml:space="preserve">Model d’oferta econòmica són d’obligat compliment </w:t>
      </w:r>
      <w:r w:rsidRPr="00B77BCB">
        <w:rPr>
          <w:rFonts w:ascii="Arial" w:hAnsi="Arial" w:cs="Arial"/>
          <w:snapToGrid w:val="0"/>
          <w:sz w:val="20"/>
          <w:szCs w:val="20"/>
        </w:rPr>
        <w:t>els camps relatius a:</w:t>
      </w:r>
    </w:p>
    <w:p w14:paraId="14643EDD" w14:textId="77777777" w:rsidR="002D6EDE" w:rsidRPr="00B77BCB" w:rsidRDefault="002D6EDE" w:rsidP="002D6EDE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>Import unitari dels articles.</w:t>
      </w:r>
    </w:p>
    <w:p w14:paraId="64CC5583" w14:textId="16B15A98" w:rsidR="002D6EDE" w:rsidRDefault="00586BAF" w:rsidP="002D6EDE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Temps de lliurament de les comandes ordinàries i urgents.</w:t>
      </w:r>
    </w:p>
    <w:p w14:paraId="3351DEAD" w14:textId="62C6509F" w:rsidR="00586BAF" w:rsidRDefault="00586BAF" w:rsidP="002D6EDE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Embalatge dels articles.</w:t>
      </w:r>
    </w:p>
    <w:p w14:paraId="6D0FD2CE" w14:textId="3BB19B69" w:rsidR="00586BAF" w:rsidRDefault="00586BAF" w:rsidP="002D6EDE">
      <w:pPr>
        <w:widowControl w:val="0"/>
        <w:numPr>
          <w:ilvl w:val="0"/>
          <w:numId w:val="8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 w:hanging="283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Vehicles a utilitzar.</w:t>
      </w:r>
    </w:p>
    <w:p w14:paraId="27A3EF8D" w14:textId="77777777" w:rsidR="00586BAF" w:rsidRDefault="00586BAF" w:rsidP="00586BAF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709"/>
        <w:jc w:val="both"/>
        <w:rPr>
          <w:rFonts w:ascii="Arial" w:hAnsi="Arial" w:cs="Arial"/>
          <w:snapToGrid w:val="0"/>
          <w:sz w:val="20"/>
          <w:szCs w:val="20"/>
        </w:rPr>
      </w:pPr>
    </w:p>
    <w:p w14:paraId="0DF96965" w14:textId="77777777" w:rsidR="002D6EDE" w:rsidRPr="00B77BCB" w:rsidRDefault="002D6EDE" w:rsidP="002D6EDE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snapToGrid w:val="0"/>
          <w:sz w:val="20"/>
          <w:szCs w:val="20"/>
        </w:rPr>
        <w:t>La resta de camps, si no s’omplen (o s’omplen amb valor 0), no obtindran la puntuació corresponent al criteri de valoració.</w:t>
      </w:r>
    </w:p>
    <w:p w14:paraId="344D0343" w14:textId="77777777" w:rsidR="002D6EDE" w:rsidRPr="00B77BCB" w:rsidRDefault="002D6EDE" w:rsidP="002D6EDE">
      <w:pPr>
        <w:widowControl w:val="0"/>
        <w:numPr>
          <w:ilvl w:val="0"/>
          <w:numId w:val="7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0" w:line="240" w:lineRule="auto"/>
        <w:ind w:left="0" w:firstLine="0"/>
        <w:jc w:val="both"/>
        <w:rPr>
          <w:rFonts w:ascii="Arial" w:hAnsi="Arial" w:cs="Arial"/>
          <w:snapToGrid w:val="0"/>
          <w:sz w:val="20"/>
          <w:szCs w:val="20"/>
        </w:rPr>
      </w:pPr>
      <w:r w:rsidRPr="00B77BCB">
        <w:rPr>
          <w:rFonts w:ascii="Arial" w:hAnsi="Arial" w:cs="Arial"/>
          <w:b/>
          <w:snapToGrid w:val="0"/>
          <w:sz w:val="20"/>
          <w:szCs w:val="20"/>
        </w:rPr>
        <w:t>En cap cas els licitadors poden sobrepassar l’import màxim de licitació</w:t>
      </w:r>
      <w:r w:rsidRPr="00B77BCB">
        <w:rPr>
          <w:rFonts w:ascii="Arial" w:hAnsi="Arial" w:cs="Arial"/>
          <w:snapToGrid w:val="0"/>
          <w:sz w:val="20"/>
          <w:szCs w:val="20"/>
        </w:rPr>
        <w:t>. Les ofertes que superin aquest import quedaran excloses de forma automàtica.</w:t>
      </w:r>
    </w:p>
    <w:p w14:paraId="31C99AD0" w14:textId="77777777" w:rsidR="00043FB2" w:rsidRPr="00B77BCB" w:rsidRDefault="00043FB2" w:rsidP="00043FB2">
      <w:pPr>
        <w:rPr>
          <w:rFonts w:ascii="Arial" w:hAnsi="Arial" w:cs="Arial"/>
          <w:sz w:val="20"/>
          <w:szCs w:val="20"/>
        </w:rPr>
      </w:pPr>
    </w:p>
    <w:p w14:paraId="0DF11A22" w14:textId="77777777" w:rsidR="00043FB2" w:rsidRPr="00B77BCB" w:rsidRDefault="00043FB2" w:rsidP="007F0327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43FB2" w:rsidRPr="00B77BCB" w:rsidSect="005905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A92F6" w14:textId="77777777" w:rsidR="00D566DC" w:rsidRDefault="00D566DC" w:rsidP="00E023FD">
      <w:pPr>
        <w:spacing w:after="0" w:line="240" w:lineRule="auto"/>
      </w:pPr>
      <w:r>
        <w:separator/>
      </w:r>
    </w:p>
  </w:endnote>
  <w:endnote w:type="continuationSeparator" w:id="0">
    <w:p w14:paraId="43EA92F7" w14:textId="77777777" w:rsidR="00D566DC" w:rsidRDefault="00D566DC" w:rsidP="00E0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0103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EA92FC" w14:textId="6FDB56D2" w:rsidR="00E023FD" w:rsidRPr="006706B5" w:rsidRDefault="00E023FD">
        <w:pPr>
          <w:pStyle w:val="Peu"/>
          <w:jc w:val="right"/>
          <w:rPr>
            <w:rFonts w:ascii="Arial" w:hAnsi="Arial" w:cs="Arial"/>
          </w:rPr>
        </w:pPr>
        <w:r w:rsidRPr="006706B5">
          <w:rPr>
            <w:rFonts w:ascii="Arial" w:hAnsi="Arial" w:cs="Arial"/>
            <w:sz w:val="20"/>
            <w:szCs w:val="20"/>
          </w:rPr>
          <w:fldChar w:fldCharType="begin"/>
        </w:r>
        <w:r w:rsidRPr="006706B5">
          <w:rPr>
            <w:rFonts w:ascii="Arial" w:hAnsi="Arial" w:cs="Arial"/>
            <w:sz w:val="20"/>
            <w:szCs w:val="20"/>
          </w:rPr>
          <w:instrText>PAGE   \* MERGEFORMAT</w:instrText>
        </w:r>
        <w:r w:rsidRPr="006706B5">
          <w:rPr>
            <w:rFonts w:ascii="Arial" w:hAnsi="Arial" w:cs="Arial"/>
            <w:sz w:val="20"/>
            <w:szCs w:val="20"/>
          </w:rPr>
          <w:fldChar w:fldCharType="separate"/>
        </w:r>
        <w:r w:rsidR="0044297B">
          <w:rPr>
            <w:rFonts w:ascii="Arial" w:hAnsi="Arial" w:cs="Arial"/>
            <w:noProof/>
            <w:sz w:val="20"/>
            <w:szCs w:val="20"/>
          </w:rPr>
          <w:t>2</w:t>
        </w:r>
        <w:r w:rsidRPr="006706B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E" w14:textId="77777777" w:rsidR="00E023FD" w:rsidRPr="00C20561" w:rsidRDefault="00E023FD" w:rsidP="00E023FD">
    <w:pPr>
      <w:pStyle w:val="Peu"/>
      <w:jc w:val="right"/>
      <w:rPr>
        <w:rFonts w:ascii="Arial" w:hAnsi="Arial" w:cs="Arial"/>
        <w:sz w:val="20"/>
        <w:szCs w:val="20"/>
      </w:rPr>
    </w:pPr>
  </w:p>
  <w:p w14:paraId="43EA92FF" w14:textId="77777777" w:rsidR="00ED309F" w:rsidRP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Foc, 57</w:t>
    </w:r>
  </w:p>
  <w:p w14:paraId="43EA9300" w14:textId="77777777" w:rsidR="00ED309F" w:rsidRP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08038 Barcelona</w:t>
    </w:r>
  </w:p>
  <w:p w14:paraId="43EA9301" w14:textId="77777777" w:rsidR="00ED309F" w:rsidRPr="00ED309F" w:rsidRDefault="00ED309F" w:rsidP="00ED309F">
    <w:pPr>
      <w:tabs>
        <w:tab w:val="left" w:pos="5100"/>
      </w:tabs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Tel. 93 857</w:t>
    </w:r>
    <w:r w:rsidR="008615F2">
      <w:rPr>
        <w:rFonts w:ascii="Helvetica Neue" w:eastAsia="Times New Roman" w:hAnsi="Helvetica Neue" w:cs="Times New Roman"/>
        <w:sz w:val="14"/>
        <w:szCs w:val="14"/>
        <w:lang w:eastAsia="ca-ES"/>
      </w:rPr>
      <w:t xml:space="preserve"> </w:t>
    </w: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40 00</w:t>
    </w:r>
  </w:p>
  <w:p w14:paraId="43EA9302" w14:textId="77777777" w:rsidR="00ED309F" w:rsidRPr="00ED309F" w:rsidRDefault="0044297B" w:rsidP="00ED309F">
    <w:pPr>
      <w:tabs>
        <w:tab w:val="left" w:pos="-180"/>
      </w:tabs>
      <w:spacing w:after="0" w:line="140" w:lineRule="exact"/>
      <w:rPr>
        <w:rFonts w:ascii="Helvetica Neue" w:eastAsia="Times New Roman" w:hAnsi="Helvetica Neue" w:cs="Times New Roman"/>
        <w:sz w:val="14"/>
        <w:szCs w:val="14"/>
        <w:lang w:eastAsia="ca-ES"/>
      </w:rPr>
    </w:pPr>
    <w:hyperlink r:id="rId1" w:history="1">
      <w:r w:rsidR="00ED309F" w:rsidRPr="00ED309F">
        <w:rPr>
          <w:rFonts w:ascii="Helvetica Neue" w:eastAsia="Times New Roman" w:hAnsi="Helvetica Neue" w:cs="Times New Roman"/>
          <w:color w:val="0000FF"/>
          <w:sz w:val="14"/>
          <w:szCs w:val="14"/>
          <w:u w:val="single"/>
          <w:lang w:eastAsia="ca-ES"/>
        </w:rPr>
        <w:t>cireinforma@gencat.cat</w:t>
      </w:r>
    </w:hyperlink>
  </w:p>
  <w:p w14:paraId="43EA9303" w14:textId="77777777" w:rsidR="00ED309F" w:rsidRDefault="00ED309F" w:rsidP="00ED309F">
    <w:pPr>
      <w:spacing w:after="0" w:line="240" w:lineRule="auto"/>
      <w:rPr>
        <w:rFonts w:ascii="Helvetica Neue" w:eastAsia="Times New Roman" w:hAnsi="Helvetica Neue" w:cs="Times New Roman"/>
        <w:sz w:val="14"/>
        <w:szCs w:val="14"/>
        <w:lang w:eastAsia="ca-ES"/>
      </w:rPr>
    </w:pPr>
    <w:r w:rsidRPr="00ED309F">
      <w:rPr>
        <w:rFonts w:ascii="Helvetica Neue" w:eastAsia="Times New Roman" w:hAnsi="Helvetica Neue" w:cs="Times New Roman"/>
        <w:sz w:val="14"/>
        <w:szCs w:val="14"/>
        <w:lang w:eastAsia="ca-ES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A92F4" w14:textId="77777777" w:rsidR="00D566DC" w:rsidRDefault="00D566DC" w:rsidP="00E023FD">
      <w:pPr>
        <w:spacing w:after="0" w:line="240" w:lineRule="auto"/>
      </w:pPr>
      <w:r>
        <w:separator/>
      </w:r>
    </w:p>
  </w:footnote>
  <w:footnote w:type="continuationSeparator" w:id="0">
    <w:p w14:paraId="43EA92F5" w14:textId="77777777" w:rsidR="00D566DC" w:rsidRDefault="00D566DC" w:rsidP="00E0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9" w14:textId="77777777"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14:paraId="43EA92FA" w14:textId="53377AB0" w:rsidR="00E023FD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  <w:r w:rsidR="00C35093">
      <w:rPr>
        <w:rFonts w:ascii="Helvetica Neue" w:hAnsi="Helvetica Neue"/>
        <w:b/>
        <w:spacing w:val="10"/>
        <w:sz w:val="14"/>
        <w:szCs w:val="14"/>
      </w:rPr>
      <w:t>,</w:t>
    </w:r>
  </w:p>
  <w:p w14:paraId="126AA5C8" w14:textId="7D862CAC" w:rsidR="00C35093" w:rsidRPr="00C20561" w:rsidRDefault="00C35093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>
      <w:rPr>
        <w:rFonts w:ascii="Helvetica Neue" w:hAnsi="Helvetica Neue"/>
        <w:b/>
        <w:spacing w:val="10"/>
        <w:sz w:val="14"/>
        <w:szCs w:val="14"/>
      </w:rPr>
      <w:t>Drets i Memòria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A92FD" w14:textId="4C27EEEC"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1" locked="0" layoutInCell="1" allowOverlap="1" wp14:anchorId="43EA9304" wp14:editId="11A70C07">
          <wp:simplePos x="0" y="0"/>
          <wp:positionH relativeFrom="margin">
            <wp:posOffset>2277745</wp:posOffset>
          </wp:positionH>
          <wp:positionV relativeFrom="topMargin">
            <wp:align>bottom</wp:align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71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093">
      <w:rPr>
        <w:rFonts w:cs="Arial"/>
        <w:noProof/>
        <w:lang w:eastAsia="ca-ES"/>
      </w:rPr>
      <w:drawing>
        <wp:inline distT="0" distB="0" distL="0" distR="0" wp14:anchorId="3305BA2A" wp14:editId="7DC39C58">
          <wp:extent cx="2152800" cy="460800"/>
          <wp:effectExtent l="0" t="0" r="0" b="0"/>
          <wp:docPr id="1" name="Imatge 1" descr="Logo del Departament de Justícia, Drets i Memòria " title="Logo del Departament de Justícia, Drets i Memòr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sticia_h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35216F"/>
    <w:multiLevelType w:val="hybridMultilevel"/>
    <w:tmpl w:val="BBDA3E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D4192"/>
    <w:multiLevelType w:val="hybridMultilevel"/>
    <w:tmpl w:val="95C2DA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18B1"/>
    <w:multiLevelType w:val="hybridMultilevel"/>
    <w:tmpl w:val="D700998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326"/>
    <w:multiLevelType w:val="hybridMultilevel"/>
    <w:tmpl w:val="D862A0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060F"/>
    <w:multiLevelType w:val="hybridMultilevel"/>
    <w:tmpl w:val="586450A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43FB2"/>
    <w:rsid w:val="0005406A"/>
    <w:rsid w:val="0006347D"/>
    <w:rsid w:val="000D7F75"/>
    <w:rsid w:val="001826B3"/>
    <w:rsid w:val="00186A87"/>
    <w:rsid w:val="00262300"/>
    <w:rsid w:val="002723BB"/>
    <w:rsid w:val="002D6EDE"/>
    <w:rsid w:val="003D0E54"/>
    <w:rsid w:val="003F644C"/>
    <w:rsid w:val="0044297B"/>
    <w:rsid w:val="00493147"/>
    <w:rsid w:val="00577864"/>
    <w:rsid w:val="00586BAF"/>
    <w:rsid w:val="00590559"/>
    <w:rsid w:val="005F63CC"/>
    <w:rsid w:val="005F73E8"/>
    <w:rsid w:val="006520FC"/>
    <w:rsid w:val="006706B5"/>
    <w:rsid w:val="00671D12"/>
    <w:rsid w:val="006E10CC"/>
    <w:rsid w:val="00707543"/>
    <w:rsid w:val="00710185"/>
    <w:rsid w:val="0076370F"/>
    <w:rsid w:val="007F0327"/>
    <w:rsid w:val="008054BF"/>
    <w:rsid w:val="008615F2"/>
    <w:rsid w:val="00881122"/>
    <w:rsid w:val="009027C9"/>
    <w:rsid w:val="0093191D"/>
    <w:rsid w:val="009A15EE"/>
    <w:rsid w:val="009B61E4"/>
    <w:rsid w:val="00A369CF"/>
    <w:rsid w:val="00A5614C"/>
    <w:rsid w:val="00A66565"/>
    <w:rsid w:val="00B472B4"/>
    <w:rsid w:val="00B77BCB"/>
    <w:rsid w:val="00B80AEF"/>
    <w:rsid w:val="00BB7670"/>
    <w:rsid w:val="00BD35C6"/>
    <w:rsid w:val="00BF5799"/>
    <w:rsid w:val="00BF733F"/>
    <w:rsid w:val="00C336EE"/>
    <w:rsid w:val="00C35093"/>
    <w:rsid w:val="00C41F4C"/>
    <w:rsid w:val="00C50CD9"/>
    <w:rsid w:val="00C73164"/>
    <w:rsid w:val="00CC5234"/>
    <w:rsid w:val="00CD2CFE"/>
    <w:rsid w:val="00D44E5C"/>
    <w:rsid w:val="00D53F59"/>
    <w:rsid w:val="00D566DC"/>
    <w:rsid w:val="00DB6407"/>
    <w:rsid w:val="00DB69B3"/>
    <w:rsid w:val="00DF204C"/>
    <w:rsid w:val="00E023FD"/>
    <w:rsid w:val="00E024A1"/>
    <w:rsid w:val="00E71E1E"/>
    <w:rsid w:val="00E95524"/>
    <w:rsid w:val="00ED309F"/>
    <w:rsid w:val="00F628F6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EA92F3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4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671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semiHidden/>
    <w:unhideWhenUsed/>
    <w:rsid w:val="00BF733F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043FB2"/>
    <w:pPr>
      <w:spacing w:after="0" w:line="288" w:lineRule="auto"/>
      <w:ind w:left="708"/>
    </w:pPr>
    <w:rPr>
      <w:rFonts w:ascii="Arial" w:eastAsia="Times New Roman" w:hAnsi="Arial" w:cs="Times New Roman"/>
      <w:sz w:val="20"/>
      <w:szCs w:val="20"/>
      <w:lang w:eastAsia="ca-ES"/>
    </w:rPr>
  </w:style>
  <w:style w:type="character" w:styleId="mfasi">
    <w:name w:val="Emphasis"/>
    <w:qFormat/>
    <w:rsid w:val="00043FB2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A3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F933F-5798-486C-ABEB-C3A3D9BBC90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4</cp:revision>
  <dcterms:created xsi:type="dcterms:W3CDTF">2025-02-12T14:24:00Z</dcterms:created>
  <dcterms:modified xsi:type="dcterms:W3CDTF">2025-02-25T10:23:00Z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