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79" w:rsidRPr="009D16A4" w:rsidRDefault="00211E79" w:rsidP="008A538C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2"/>
          <w:szCs w:val="20"/>
        </w:rPr>
      </w:pPr>
      <w:r w:rsidRPr="009D16A4">
        <w:rPr>
          <w:rFonts w:ascii="Arial" w:hAnsi="Arial" w:cs="Arial"/>
          <w:b/>
          <w:sz w:val="22"/>
          <w:szCs w:val="20"/>
        </w:rPr>
        <w:t>ANNEX 2. OFERTA ECONÒMICA I CRITERIS AVALUABLES DE FORMA AUTOM</w:t>
      </w:r>
      <w:bookmarkStart w:id="0" w:name="_GoBack"/>
      <w:bookmarkEnd w:id="0"/>
      <w:r w:rsidRPr="009D16A4">
        <w:rPr>
          <w:rFonts w:ascii="Arial" w:hAnsi="Arial" w:cs="Arial"/>
          <w:b/>
          <w:sz w:val="22"/>
          <w:szCs w:val="20"/>
        </w:rPr>
        <w:t>ÀTICA</w:t>
      </w:r>
    </w:p>
    <w:p w:rsidR="005C7D3F" w:rsidRPr="009D16A4" w:rsidRDefault="005C7D3F" w:rsidP="00211E7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73CD1" w:rsidTr="008A538C">
        <w:trPr>
          <w:trHeight w:val="798"/>
        </w:trPr>
        <w:tc>
          <w:tcPr>
            <w:tcW w:w="3681" w:type="dxa"/>
            <w:vAlign w:val="center"/>
          </w:tcPr>
          <w:p w:rsidR="00673CD1" w:rsidRDefault="00673CD1" w:rsidP="008A53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Núm. exp. </w:t>
            </w:r>
            <w:r w:rsidR="00364400">
              <w:rPr>
                <w:rFonts w:ascii="Arial" w:hAnsi="Arial" w:cs="Arial"/>
                <w:b/>
                <w:sz w:val="22"/>
                <w:szCs w:val="22"/>
              </w:rPr>
              <w:t>SE210000CB2025014</w:t>
            </w:r>
          </w:p>
        </w:tc>
        <w:tc>
          <w:tcPr>
            <w:tcW w:w="4813" w:type="dxa"/>
            <w:vAlign w:val="center"/>
          </w:tcPr>
          <w:p w:rsidR="00673CD1" w:rsidRPr="00684F72" w:rsidRDefault="00364400" w:rsidP="008A53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Organització i gestió del XXI Congrés Internacional d’Expressió Gràfica Arquitectònica 2026 a l’ETSAB</w:t>
            </w:r>
            <w:r w:rsidR="008A538C">
              <w:rPr>
                <w:rFonts w:ascii="Arial" w:hAnsi="Arial" w:cs="Arial"/>
                <w:sz w:val="20"/>
                <w:szCs w:val="20"/>
              </w:rPr>
              <w:t xml:space="preserve"> de la UPC</w:t>
            </w:r>
          </w:p>
        </w:tc>
      </w:tr>
    </w:tbl>
    <w:p w:rsidR="00211E79" w:rsidRDefault="00211E79" w:rsidP="00211E79">
      <w:pPr>
        <w:jc w:val="both"/>
        <w:rPr>
          <w:rFonts w:ascii="Arial" w:hAnsi="Arial" w:cs="Arial"/>
          <w:sz w:val="22"/>
          <w:szCs w:val="20"/>
        </w:rPr>
      </w:pPr>
    </w:p>
    <w:p w:rsidR="00673CD1" w:rsidRPr="009D16A4" w:rsidRDefault="00673CD1" w:rsidP="00211E79">
      <w:pPr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9D16A4" w:rsidRPr="009D16A4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211E79" w:rsidRPr="009D16A4" w:rsidRDefault="009D16A4" w:rsidP="00211E79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(fins </w:t>
      </w:r>
      <w:r w:rsidR="00E55601">
        <w:rPr>
          <w:rFonts w:ascii="Arial" w:hAnsi="Arial" w:cs="Arial"/>
          <w:b/>
          <w:sz w:val="22"/>
          <w:szCs w:val="20"/>
        </w:rPr>
        <w:t>50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:rsidR="00F161F3" w:rsidRPr="009D16A4" w:rsidRDefault="00F161F3" w:rsidP="00F161F3">
      <w:pPr>
        <w:rPr>
          <w:rFonts w:ascii="Arial" w:hAnsi="Arial" w:cs="Arial"/>
          <w:b/>
          <w:sz w:val="22"/>
          <w:szCs w:val="20"/>
        </w:rPr>
      </w:pPr>
    </w:p>
    <w:p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els camps següents: </w:t>
      </w:r>
    </w:p>
    <w:p w:rsidR="0008565C" w:rsidRPr="009D16A4" w:rsidRDefault="0008565C" w:rsidP="0008565C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47"/>
        <w:gridCol w:w="3115"/>
        <w:gridCol w:w="2832"/>
      </w:tblGrid>
      <w:tr w:rsidR="00E55601" w:rsidRPr="009D16A4" w:rsidTr="00A22B4B">
        <w:tc>
          <w:tcPr>
            <w:tcW w:w="2547" w:type="dxa"/>
          </w:tcPr>
          <w:p w:rsidR="00E55601" w:rsidRPr="00E55601" w:rsidRDefault="00E55601" w:rsidP="00A812B4">
            <w:pPr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E55601">
              <w:rPr>
                <w:rFonts w:ascii="Arial" w:hAnsi="Arial" w:cs="Arial"/>
                <w:b/>
                <w:sz w:val="22"/>
                <w:szCs w:val="20"/>
              </w:rPr>
              <w:t xml:space="preserve">Conceptes </w:t>
            </w:r>
          </w:p>
        </w:tc>
        <w:tc>
          <w:tcPr>
            <w:tcW w:w="3115" w:type="dxa"/>
          </w:tcPr>
          <w:p w:rsidR="00E55601" w:rsidRPr="00E55601" w:rsidRDefault="00E55601" w:rsidP="008A53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55601">
              <w:rPr>
                <w:rFonts w:ascii="Arial" w:hAnsi="Arial" w:cs="Arial"/>
                <w:b/>
                <w:sz w:val="22"/>
                <w:szCs w:val="20"/>
              </w:rPr>
              <w:t>Preu licitació (IVA exclòs)</w:t>
            </w:r>
          </w:p>
        </w:tc>
        <w:tc>
          <w:tcPr>
            <w:tcW w:w="2832" w:type="dxa"/>
          </w:tcPr>
          <w:p w:rsidR="00E55601" w:rsidRPr="00E55601" w:rsidRDefault="00E55601" w:rsidP="008A53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55601">
              <w:rPr>
                <w:rFonts w:ascii="Arial" w:hAnsi="Arial" w:cs="Arial"/>
                <w:b/>
                <w:sz w:val="22"/>
                <w:szCs w:val="20"/>
              </w:rPr>
              <w:t>Preu ofert (IVA exclòs)</w:t>
            </w:r>
          </w:p>
        </w:tc>
      </w:tr>
      <w:tr w:rsidR="00E55601" w:rsidRPr="009D16A4" w:rsidTr="00A22B4B">
        <w:tc>
          <w:tcPr>
            <w:tcW w:w="2547" w:type="dxa"/>
          </w:tcPr>
          <w:p w:rsidR="00E55601" w:rsidRPr="009D16A4" w:rsidRDefault="00E55601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Secretaria tècnica </w:t>
            </w:r>
          </w:p>
        </w:tc>
        <w:tc>
          <w:tcPr>
            <w:tcW w:w="3115" w:type="dxa"/>
          </w:tcPr>
          <w:p w:rsidR="00E55601" w:rsidRPr="009D16A4" w:rsidRDefault="00E55601" w:rsidP="00A22B4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11.487,61</w:t>
            </w:r>
            <w:r w:rsidR="00A22B4B">
              <w:rPr>
                <w:rFonts w:ascii="Arial" w:hAnsi="Arial" w:cs="Arial"/>
                <w:sz w:val="22"/>
                <w:szCs w:val="20"/>
              </w:rPr>
              <w:t xml:space="preserve"> €</w:t>
            </w:r>
          </w:p>
        </w:tc>
        <w:tc>
          <w:tcPr>
            <w:tcW w:w="2832" w:type="dxa"/>
          </w:tcPr>
          <w:p w:rsidR="00E55601" w:rsidRPr="009D16A4" w:rsidRDefault="00E55601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55601" w:rsidRPr="009D16A4" w:rsidTr="00A22B4B">
        <w:tc>
          <w:tcPr>
            <w:tcW w:w="2547" w:type="dxa"/>
          </w:tcPr>
          <w:p w:rsidR="00E55601" w:rsidRDefault="00E55601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Resta oferta </w:t>
            </w:r>
          </w:p>
        </w:tc>
        <w:tc>
          <w:tcPr>
            <w:tcW w:w="3115" w:type="dxa"/>
          </w:tcPr>
          <w:p w:rsidR="00E55601" w:rsidRPr="009D16A4" w:rsidRDefault="00E55601" w:rsidP="00A22B4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63.553,72</w:t>
            </w:r>
            <w:r w:rsidR="00A22B4B">
              <w:rPr>
                <w:rFonts w:ascii="Arial" w:hAnsi="Arial" w:cs="Arial"/>
                <w:sz w:val="22"/>
                <w:szCs w:val="20"/>
              </w:rPr>
              <w:t xml:space="preserve"> €</w:t>
            </w:r>
          </w:p>
        </w:tc>
        <w:tc>
          <w:tcPr>
            <w:tcW w:w="2832" w:type="dxa"/>
          </w:tcPr>
          <w:p w:rsidR="00E55601" w:rsidRPr="009D16A4" w:rsidRDefault="00E55601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55601" w:rsidRPr="009D16A4" w:rsidTr="00A22B4B">
        <w:tc>
          <w:tcPr>
            <w:tcW w:w="2547" w:type="dxa"/>
          </w:tcPr>
          <w:p w:rsidR="00E55601" w:rsidRDefault="00E55601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Total </w:t>
            </w:r>
          </w:p>
        </w:tc>
        <w:tc>
          <w:tcPr>
            <w:tcW w:w="3115" w:type="dxa"/>
          </w:tcPr>
          <w:p w:rsidR="00E55601" w:rsidRPr="009D16A4" w:rsidRDefault="00E55601" w:rsidP="00A22B4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75.041,33</w:t>
            </w:r>
            <w:r w:rsidR="00A22B4B">
              <w:rPr>
                <w:rFonts w:ascii="Arial" w:hAnsi="Arial" w:cs="Arial"/>
                <w:sz w:val="22"/>
                <w:szCs w:val="20"/>
              </w:rPr>
              <w:t xml:space="preserve"> €</w:t>
            </w:r>
          </w:p>
        </w:tc>
        <w:tc>
          <w:tcPr>
            <w:tcW w:w="2832" w:type="dxa"/>
          </w:tcPr>
          <w:p w:rsidR="00E55601" w:rsidRPr="009D16A4" w:rsidRDefault="00E55601" w:rsidP="00A812B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728FC" w:rsidRPr="009D16A4" w:rsidRDefault="00E728FC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E728FC" w:rsidRDefault="00E55601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  <w:r w:rsidRPr="00E55601">
        <w:rPr>
          <w:rFonts w:ascii="Arial" w:hAnsi="Arial" w:cs="Arial"/>
          <w:b/>
          <w:sz w:val="22"/>
          <w:szCs w:val="20"/>
        </w:rPr>
        <w:t>Important</w:t>
      </w:r>
      <w:r>
        <w:rPr>
          <w:rFonts w:ascii="Arial" w:hAnsi="Arial" w:cs="Arial"/>
          <w:sz w:val="22"/>
          <w:szCs w:val="20"/>
        </w:rPr>
        <w:t xml:space="preserve">: Els licitadors hauran d’aplicar com a mínim els descomptes en la secretaria tècnica oferts a l’acord marc. </w:t>
      </w:r>
    </w:p>
    <w:p w:rsidR="00E55601" w:rsidRPr="009D16A4" w:rsidRDefault="00E55601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007429" w:rsidRDefault="00007429" w:rsidP="00007429">
      <w:pPr>
        <w:rPr>
          <w:rFonts w:ascii="Arial" w:hAnsi="Arial" w:cs="Arial"/>
          <w:b/>
          <w:sz w:val="22"/>
          <w:szCs w:val="20"/>
        </w:rPr>
      </w:pPr>
    </w:p>
    <w:p w:rsidR="009D16A4" w:rsidRDefault="009D16A4" w:rsidP="00007429">
      <w:pPr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p w:rsidR="00CF093F" w:rsidRPr="009D16A4" w:rsidRDefault="00CF093F" w:rsidP="00211E79">
      <w:pPr>
        <w:rPr>
          <w:rFonts w:ascii="Arial" w:hAnsi="Arial" w:cs="Arial"/>
          <w:sz w:val="22"/>
          <w:szCs w:val="20"/>
        </w:rPr>
      </w:pPr>
    </w:p>
    <w:sectPr w:rsidR="00CF093F" w:rsidRPr="009D16A4" w:rsidSect="00045AF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A54C1"/>
    <w:multiLevelType w:val="hybridMultilevel"/>
    <w:tmpl w:val="FD6224FE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01"/>
    <w:rsid w:val="00007429"/>
    <w:rsid w:val="00045AF3"/>
    <w:rsid w:val="0008565C"/>
    <w:rsid w:val="000C5935"/>
    <w:rsid w:val="000E7146"/>
    <w:rsid w:val="000F6546"/>
    <w:rsid w:val="0012091B"/>
    <w:rsid w:val="00211E79"/>
    <w:rsid w:val="00287A5C"/>
    <w:rsid w:val="00364400"/>
    <w:rsid w:val="005C7D3F"/>
    <w:rsid w:val="005E1B8D"/>
    <w:rsid w:val="00673CD1"/>
    <w:rsid w:val="008A538C"/>
    <w:rsid w:val="008B3CB9"/>
    <w:rsid w:val="009D16A4"/>
    <w:rsid w:val="00A22B4B"/>
    <w:rsid w:val="00CF093F"/>
    <w:rsid w:val="00DD3F72"/>
    <w:rsid w:val="00E55601"/>
    <w:rsid w:val="00E728FC"/>
    <w:rsid w:val="00F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51C9"/>
  <w15:chartTrackingRefBased/>
  <w15:docId w15:val="{AA17A444-E23E-4160-8943-A5B204CA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211E79"/>
    <w:pPr>
      <w:ind w:left="708"/>
    </w:p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rsid w:val="00211E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5C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LEMANN\Grups\S_CONTRACTACIO\03_TRAMITACIO\05_MODELS%20DIVERSOS%20DOCUMENTS\04_ANNEX%20PCAPS\ANNEX%202_PCAP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2_PCAP.dotx</Template>
  <TotalTime>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Marta Mestres Marce</cp:lastModifiedBy>
  <cp:revision>4</cp:revision>
  <dcterms:created xsi:type="dcterms:W3CDTF">2025-02-07T08:30:00Z</dcterms:created>
  <dcterms:modified xsi:type="dcterms:W3CDTF">2025-02-17T10:01:00Z</dcterms:modified>
</cp:coreProperties>
</file>