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DCF1B2" w14:textId="77777777" w:rsidR="003F1BD6" w:rsidRPr="00912DBB" w:rsidRDefault="003F1BD6" w:rsidP="003F1BD6">
      <w:pPr>
        <w:widowControl w:val="0"/>
        <w:shd w:val="clear" w:color="auto" w:fill="D9D9D9"/>
        <w:autoSpaceDE w:val="0"/>
        <w:autoSpaceDN w:val="0"/>
        <w:outlineLvl w:val="0"/>
        <w:rPr>
          <w:rFonts w:eastAsia="Arial" w:cs="Arial"/>
          <w:b/>
          <w:bCs/>
          <w:lang w:val="ca-ES" w:eastAsia="ca-ES" w:bidi="ca-ES"/>
        </w:rPr>
      </w:pPr>
      <w:bookmarkStart w:id="0" w:name="_Hlk190069558"/>
      <w:r w:rsidRPr="00912DBB">
        <w:rPr>
          <w:rFonts w:eastAsia="Arial" w:cs="Arial"/>
          <w:b/>
          <w:bCs/>
          <w:lang w:val="ca-ES" w:eastAsia="ca-ES" w:bidi="ca-ES"/>
        </w:rPr>
        <w:t>ANNEX 2 MODEL DE CRITERIS QUANTIFICABLES MITJANÇANT L’APLICACIÓ DE FÓRMULES</w:t>
      </w:r>
    </w:p>
    <w:p w14:paraId="3F30FEAC" w14:textId="77777777" w:rsidR="003F1BD6" w:rsidRPr="00912DBB" w:rsidRDefault="003F1BD6" w:rsidP="003F1BD6">
      <w:pPr>
        <w:widowControl w:val="0"/>
        <w:autoSpaceDE w:val="0"/>
        <w:autoSpaceDN w:val="0"/>
        <w:jc w:val="left"/>
        <w:rPr>
          <w:rFonts w:eastAsia="Arial" w:cs="Arial"/>
          <w:i/>
          <w:lang w:val="ca-ES" w:eastAsia="ca-ES" w:bidi="ca-ES"/>
        </w:rPr>
      </w:pPr>
    </w:p>
    <w:p w14:paraId="55A6F17D" w14:textId="15F7D9EE" w:rsidR="003F1BD6" w:rsidRPr="00912DBB" w:rsidRDefault="003F1BD6" w:rsidP="003F1BD6">
      <w:pPr>
        <w:widowControl w:val="0"/>
        <w:autoSpaceDE w:val="0"/>
        <w:autoSpaceDN w:val="0"/>
        <w:spacing w:line="276" w:lineRule="auto"/>
        <w:rPr>
          <w:rFonts w:eastAsia="Arial" w:cs="Arial"/>
          <w:lang w:val="ca-ES" w:eastAsia="ca-ES" w:bidi="ca-ES"/>
        </w:rPr>
      </w:pPr>
      <w:r w:rsidRPr="00912DBB">
        <w:rPr>
          <w:rFonts w:eastAsia="Arial" w:cs="Arial"/>
          <w:lang w:val="ca-ES" w:eastAsia="ca-ES" w:bidi="ca-ES"/>
        </w:rPr>
        <w:t>El/la Sr./Sra...........................................................................................,</w:t>
      </w:r>
      <w:r>
        <w:rPr>
          <w:rFonts w:eastAsia="Arial" w:cs="Arial"/>
          <w:lang w:val="ca-ES" w:eastAsia="ca-ES" w:bidi="ca-ES"/>
        </w:rPr>
        <w:t xml:space="preserve"> representat de l’empresa ........................................................</w:t>
      </w:r>
      <w:r w:rsidRPr="00912DBB">
        <w:rPr>
          <w:rFonts w:eastAsia="Arial" w:cs="Arial"/>
          <w:lang w:val="ca-ES" w:eastAsia="ca-ES" w:bidi="ca-ES"/>
        </w:rPr>
        <w:t>i</w:t>
      </w:r>
      <w:r w:rsidRPr="00912DBB">
        <w:rPr>
          <w:rFonts w:eastAsia="Arial" w:cs="Arial"/>
          <w:spacing w:val="48"/>
          <w:lang w:val="ca-ES" w:eastAsia="ca-ES" w:bidi="ca-ES"/>
        </w:rPr>
        <w:t xml:space="preserve"> </w:t>
      </w:r>
      <w:r w:rsidRPr="00912DBB">
        <w:rPr>
          <w:rFonts w:eastAsia="Arial" w:cs="Arial"/>
          <w:lang w:val="ca-ES" w:eastAsia="ca-ES" w:bidi="ca-ES"/>
        </w:rPr>
        <w:t>amb NIF</w:t>
      </w:r>
      <w:r>
        <w:rPr>
          <w:rFonts w:eastAsia="Arial" w:cs="Arial"/>
          <w:lang w:val="ca-ES" w:eastAsia="ca-ES" w:bidi="ca-ES"/>
        </w:rPr>
        <w:t xml:space="preserve"> ..</w:t>
      </w:r>
      <w:r w:rsidRPr="00912DBB">
        <w:rPr>
          <w:rFonts w:eastAsia="Arial" w:cs="Arial"/>
          <w:lang w:val="ca-ES" w:eastAsia="ca-ES" w:bidi="ca-ES"/>
        </w:rPr>
        <w:t>.................., declara que, assabentat/</w:t>
      </w:r>
      <w:proofErr w:type="spellStart"/>
      <w:r w:rsidRPr="00912DBB">
        <w:rPr>
          <w:rFonts w:eastAsia="Arial" w:cs="Arial"/>
          <w:lang w:val="ca-ES" w:eastAsia="ca-ES" w:bidi="ca-ES"/>
        </w:rPr>
        <w:t>ada</w:t>
      </w:r>
      <w:proofErr w:type="spellEnd"/>
      <w:r w:rsidRPr="00912DBB">
        <w:rPr>
          <w:rFonts w:eastAsia="Arial" w:cs="Arial"/>
          <w:lang w:val="ca-ES" w:eastAsia="ca-ES" w:bidi="ca-ES"/>
        </w:rPr>
        <w:t xml:space="preserve"> de les condicions i els requisits que s’exigeixen per poder ser l’empresa adjudicatària del contracte ................., amb expedient número ............................ , es compromet (en nom propi / en nom i representació de l’empresa) a executar-lo amb estricta subjecció als requisits i condicions estipulats, per la quantitat total de: ...........................€ (xifra en lletres i en números), de les quals..............................................€, es corresponen al preu del contracte</w:t>
      </w:r>
      <w:r w:rsidRPr="00912DBB">
        <w:rPr>
          <w:rFonts w:eastAsia="Arial" w:cs="Arial"/>
          <w:spacing w:val="-1"/>
          <w:lang w:val="ca-ES" w:eastAsia="ca-ES" w:bidi="ca-ES"/>
        </w:rPr>
        <w:t xml:space="preserve"> </w:t>
      </w:r>
      <w:r w:rsidRPr="00912DBB">
        <w:rPr>
          <w:rFonts w:eastAsia="Arial" w:cs="Arial"/>
          <w:lang w:val="ca-ES" w:eastAsia="ca-ES" w:bidi="ca-ES"/>
        </w:rPr>
        <w:t>i</w:t>
      </w:r>
      <w:r w:rsidRPr="00912DBB">
        <w:rPr>
          <w:rFonts w:eastAsia="Arial" w:cs="Arial"/>
          <w:lang w:val="ca-ES" w:eastAsia="ca-ES" w:bidi="ca-ES"/>
        </w:rPr>
        <w:tab/>
        <w:t>........€ es corresponen a l'Impost sobre el Valor Afegit</w:t>
      </w:r>
      <w:r w:rsidRPr="00912DBB">
        <w:rPr>
          <w:rFonts w:eastAsia="Arial" w:cs="Arial"/>
          <w:spacing w:val="-16"/>
          <w:lang w:val="ca-ES" w:eastAsia="ca-ES" w:bidi="ca-ES"/>
        </w:rPr>
        <w:t xml:space="preserve"> </w:t>
      </w:r>
      <w:r w:rsidRPr="00912DBB">
        <w:rPr>
          <w:rFonts w:eastAsia="Arial" w:cs="Arial"/>
          <w:lang w:val="ca-ES" w:eastAsia="ca-ES" w:bidi="ca-ES"/>
        </w:rPr>
        <w:t>(IVA).</w:t>
      </w:r>
    </w:p>
    <w:p w14:paraId="008B1C8F" w14:textId="77777777" w:rsidR="003F1BD6" w:rsidRPr="00912DBB" w:rsidRDefault="003F1BD6" w:rsidP="003F1BD6">
      <w:pPr>
        <w:widowControl w:val="0"/>
        <w:tabs>
          <w:tab w:val="left" w:leader="dot" w:pos="2826"/>
        </w:tabs>
        <w:autoSpaceDE w:val="0"/>
        <w:autoSpaceDN w:val="0"/>
        <w:rPr>
          <w:rFonts w:eastAsia="Arial" w:cs="Arial"/>
          <w:lang w:val="ca-ES" w:eastAsia="ca-ES" w:bidi="ca-ES"/>
        </w:rPr>
      </w:pPr>
    </w:p>
    <w:p w14:paraId="0C344170" w14:textId="77777777" w:rsidR="003F1BD6" w:rsidRPr="00912DBB" w:rsidRDefault="003F1BD6" w:rsidP="003F1BD6">
      <w:pPr>
        <w:widowControl w:val="0"/>
        <w:tabs>
          <w:tab w:val="left" w:leader="dot" w:pos="2826"/>
        </w:tabs>
        <w:autoSpaceDE w:val="0"/>
        <w:autoSpaceDN w:val="0"/>
        <w:rPr>
          <w:rFonts w:eastAsia="Arial" w:cs="Arial"/>
          <w:lang w:val="ca-ES" w:eastAsia="ca-ES" w:bidi="ca-ES"/>
        </w:rPr>
      </w:pPr>
    </w:p>
    <w:p w14:paraId="4BBF230E" w14:textId="149C56EE" w:rsidR="003F1BD6" w:rsidRDefault="003F1BD6" w:rsidP="003F1BD6">
      <w:pPr>
        <w:spacing w:after="160"/>
        <w:rPr>
          <w:rFonts w:cs="Arial"/>
          <w:b/>
          <w:lang w:val="ca-ES"/>
        </w:rPr>
      </w:pPr>
      <w:r w:rsidRPr="00912DBB">
        <w:rPr>
          <w:rFonts w:cs="Arial"/>
          <w:b/>
          <w:lang w:val="ca-ES"/>
        </w:rPr>
        <w:t>Millores a l’obra</w:t>
      </w:r>
      <w:r w:rsidR="00891DF4">
        <w:rPr>
          <w:rFonts w:cs="Arial"/>
          <w:b/>
          <w:lang w:val="ca-ES"/>
        </w:rPr>
        <w:t xml:space="preserve"> (fins a un total de 50 punts)</w:t>
      </w:r>
      <w:r w:rsidRPr="00912DBB">
        <w:rPr>
          <w:rFonts w:cs="Arial"/>
          <w:b/>
          <w:lang w:val="ca-ES"/>
        </w:rPr>
        <w:t xml:space="preserve">: </w:t>
      </w:r>
    </w:p>
    <w:p w14:paraId="4AF052EE" w14:textId="74693511" w:rsidR="005976E3" w:rsidRPr="00912DBB" w:rsidRDefault="005976E3" w:rsidP="005976E3">
      <w:pPr>
        <w:spacing w:after="200"/>
        <w:ind w:left="360"/>
        <w:rPr>
          <w:rFonts w:cs="Arial"/>
          <w:b/>
          <w:lang w:val="ca-ES"/>
        </w:rPr>
      </w:pPr>
      <w:bookmarkStart w:id="1" w:name="_Hlk189640238"/>
      <w:r w:rsidRPr="00912DBB">
        <w:rPr>
          <w:rFonts w:cs="Arial"/>
          <w:b/>
          <w:lang w:val="ca-ES"/>
        </w:rPr>
        <w:t xml:space="preserve">MILLORA NÚM 1: </w:t>
      </w:r>
      <w:r w:rsidRPr="00912DBB">
        <w:rPr>
          <w:rFonts w:cs="Arial"/>
          <w:kern w:val="2"/>
          <w:u w:val="single"/>
          <w:lang w:val="ca-ES"/>
        </w:rPr>
        <w:t>ampliació del % previst per renovació total d'escomeses</w:t>
      </w:r>
      <w:r w:rsidRPr="00912DBB">
        <w:rPr>
          <w:rFonts w:cs="Arial"/>
          <w:kern w:val="2"/>
          <w:lang w:val="ca-ES"/>
        </w:rPr>
        <w:t>...</w:t>
      </w:r>
      <w:r w:rsidRPr="00912DBB">
        <w:rPr>
          <w:rFonts w:cs="Arial"/>
          <w:b/>
          <w:bCs/>
          <w:kern w:val="2"/>
          <w:lang w:val="ca-ES"/>
        </w:rPr>
        <w:t>9 punts</w:t>
      </w:r>
    </w:p>
    <w:bookmarkEnd w:id="1"/>
    <w:p w14:paraId="00AA4ED4" w14:textId="77777777" w:rsidR="005976E3" w:rsidRPr="00912DBB" w:rsidRDefault="005976E3" w:rsidP="005976E3">
      <w:pPr>
        <w:spacing w:after="160" w:line="259" w:lineRule="auto"/>
        <w:rPr>
          <w:rFonts w:eastAsia="Times New Roman" w:cs="Arial"/>
          <w:kern w:val="2"/>
          <w:lang w:val="ca-ES" w:eastAsia="es-ES"/>
        </w:rPr>
      </w:pPr>
      <w:r w:rsidRPr="00912DBB">
        <w:rPr>
          <w:rFonts w:eastAsia="Times New Roman" w:cs="Arial"/>
          <w:kern w:val="2"/>
          <w:lang w:val="ca-ES" w:eastAsia="es-ES"/>
        </w:rPr>
        <w:t>El projecte preveu la renovació de 64 escomeses: 36 al carrer Roser, 22 al tram entre dipòsits, part A, i 6 al tram entre dipòsits, part B.</w:t>
      </w:r>
    </w:p>
    <w:p w14:paraId="209ED0BE" w14:textId="77777777" w:rsidR="005976E3" w:rsidRPr="00912DBB" w:rsidRDefault="005976E3" w:rsidP="005976E3">
      <w:pPr>
        <w:spacing w:after="160" w:line="259" w:lineRule="auto"/>
        <w:rPr>
          <w:rFonts w:eastAsia="Times New Roman" w:cs="Arial"/>
          <w:kern w:val="2"/>
          <w:lang w:val="ca-ES" w:eastAsia="es-ES"/>
        </w:rPr>
      </w:pPr>
      <w:r w:rsidRPr="00912DBB">
        <w:rPr>
          <w:rFonts w:eastAsia="Times New Roman" w:cs="Arial"/>
          <w:kern w:val="2"/>
          <w:lang w:val="ca-ES" w:eastAsia="es-ES"/>
        </w:rPr>
        <w:t>Per a cadascuna d'aquestes escomeses el projecte preveu, en les diferents partides d'obra, entre d'altres actuacions:</w:t>
      </w:r>
    </w:p>
    <w:p w14:paraId="07BAC592" w14:textId="77777777" w:rsidR="005976E3" w:rsidRPr="00912DBB" w:rsidRDefault="005976E3" w:rsidP="005976E3">
      <w:pPr>
        <w:widowControl w:val="0"/>
        <w:autoSpaceDE w:val="0"/>
        <w:autoSpaceDN w:val="0"/>
        <w:ind w:left="720"/>
        <w:rPr>
          <w:rFonts w:eastAsia="Times New Roman" w:cs="Arial"/>
          <w:lang w:val="ca-ES" w:eastAsia="es-ES" w:bidi="ca-ES"/>
        </w:rPr>
      </w:pPr>
      <w:r w:rsidRPr="00912DBB">
        <w:rPr>
          <w:rFonts w:eastAsia="Times New Roman" w:cs="Arial"/>
          <w:lang w:val="ca-ES" w:eastAsia="es-ES" w:bidi="ca-ES"/>
        </w:rPr>
        <w:t>- Tall de paviments, formació de rasa, reblerts i reposició de paviment, incloent calçada i vorera</w:t>
      </w:r>
    </w:p>
    <w:p w14:paraId="233A2807" w14:textId="77777777" w:rsidR="005976E3" w:rsidRPr="00912DBB" w:rsidRDefault="005976E3" w:rsidP="005976E3">
      <w:pPr>
        <w:widowControl w:val="0"/>
        <w:autoSpaceDE w:val="0"/>
        <w:autoSpaceDN w:val="0"/>
        <w:ind w:left="720"/>
        <w:rPr>
          <w:rFonts w:eastAsia="Times New Roman" w:cs="Arial"/>
          <w:lang w:val="ca-ES" w:eastAsia="es-ES" w:bidi="ca-ES"/>
        </w:rPr>
      </w:pPr>
      <w:r w:rsidRPr="00912DBB">
        <w:rPr>
          <w:rFonts w:eastAsia="Times New Roman" w:cs="Arial"/>
          <w:lang w:val="ca-ES" w:eastAsia="es-ES" w:bidi="ca-ES"/>
        </w:rPr>
        <w:t>- Treballs d'enllaç a la canonada principal</w:t>
      </w:r>
    </w:p>
    <w:p w14:paraId="091E564C" w14:textId="77777777" w:rsidR="005976E3" w:rsidRPr="00912DBB" w:rsidRDefault="005976E3" w:rsidP="005976E3">
      <w:pPr>
        <w:widowControl w:val="0"/>
        <w:autoSpaceDE w:val="0"/>
        <w:autoSpaceDN w:val="0"/>
        <w:ind w:left="720"/>
        <w:rPr>
          <w:rFonts w:eastAsia="Times New Roman" w:cs="Arial"/>
          <w:lang w:val="ca-ES" w:eastAsia="es-ES" w:bidi="ca-ES"/>
        </w:rPr>
      </w:pPr>
      <w:r w:rsidRPr="00912DBB">
        <w:rPr>
          <w:rFonts w:eastAsia="Times New Roman" w:cs="Arial"/>
          <w:lang w:val="ca-ES" w:eastAsia="es-ES" w:bidi="ca-ES"/>
        </w:rPr>
        <w:t>- Substitució d'arqueta i vàlvula</w:t>
      </w:r>
    </w:p>
    <w:p w14:paraId="6BE150D9" w14:textId="77777777" w:rsidR="005976E3" w:rsidRPr="00912DBB" w:rsidRDefault="005976E3" w:rsidP="005976E3">
      <w:pPr>
        <w:spacing w:after="160" w:line="259" w:lineRule="auto"/>
        <w:rPr>
          <w:rFonts w:eastAsia="Times New Roman" w:cs="Arial"/>
          <w:kern w:val="2"/>
          <w:lang w:val="ca-ES" w:eastAsia="es-ES"/>
        </w:rPr>
      </w:pPr>
      <w:r w:rsidRPr="00912DBB">
        <w:rPr>
          <w:rFonts w:eastAsia="Times New Roman" w:cs="Arial"/>
          <w:kern w:val="2"/>
          <w:lang w:val="ca-ES" w:eastAsia="es-ES"/>
        </w:rPr>
        <w:t>És a dir, en el 100% de les escomeses existents (64 en total) es preveu la renovació total des de la nova canonada troncal fins a l'arqueta d'abonat situada davant de cada unitat de subministrament. Des d'aquesta arqueta, situada al paviment del carrer o a la vorera, la instal·lació d'aigua potable continua fins a l'armari del comptador, situat o bé a la façana de cada edificació, o bé a la tanca de la parcel·la.</w:t>
      </w:r>
    </w:p>
    <w:p w14:paraId="3DE795F9" w14:textId="77777777" w:rsidR="005976E3" w:rsidRPr="00912DBB" w:rsidRDefault="005976E3" w:rsidP="005976E3">
      <w:pPr>
        <w:spacing w:after="160" w:line="259" w:lineRule="auto"/>
        <w:rPr>
          <w:rFonts w:eastAsia="Times New Roman" w:cs="Arial"/>
          <w:kern w:val="2"/>
          <w:lang w:val="ca-ES" w:eastAsia="es-ES"/>
        </w:rPr>
      </w:pPr>
      <w:r w:rsidRPr="00912DBB">
        <w:rPr>
          <w:rFonts w:eastAsia="Times New Roman" w:cs="Arial"/>
          <w:kern w:val="2"/>
          <w:lang w:val="ca-ES" w:eastAsia="es-ES"/>
        </w:rPr>
        <w:t>A més de la renovació del 100% de les escomeses fins a l'arqueta, el projecte preveu, en un 20% dels casos, la renovació del tram entre l'arqueta i el comptador, segons el detall següent:</w:t>
      </w:r>
    </w:p>
    <w:p w14:paraId="78713A5C" w14:textId="77777777" w:rsidR="005976E3" w:rsidRPr="00912DBB" w:rsidRDefault="005976E3" w:rsidP="005976E3">
      <w:pPr>
        <w:widowControl w:val="0"/>
        <w:autoSpaceDE w:val="0"/>
        <w:autoSpaceDN w:val="0"/>
        <w:ind w:left="720"/>
        <w:rPr>
          <w:rFonts w:eastAsia="Times New Roman" w:cs="Arial"/>
          <w:lang w:val="ca-ES" w:eastAsia="es-ES" w:bidi="ca-ES"/>
        </w:rPr>
      </w:pPr>
      <w:r w:rsidRPr="00912DBB">
        <w:rPr>
          <w:rFonts w:eastAsia="Times New Roman" w:cs="Arial"/>
          <w:lang w:val="ca-ES" w:eastAsia="es-ES" w:bidi="ca-ES"/>
        </w:rPr>
        <w:t xml:space="preserve">"Formació d'escomesa definitiva (1/2") d'aigua potable per a connexió a armari d'escomesa en arqueta de vorera. Inclou la connexió </w:t>
      </w:r>
      <w:proofErr w:type="spellStart"/>
      <w:r w:rsidRPr="00912DBB">
        <w:rPr>
          <w:rFonts w:eastAsia="Times New Roman" w:cs="Arial"/>
          <w:lang w:val="ca-ES" w:eastAsia="es-ES" w:bidi="ca-ES"/>
        </w:rPr>
        <w:t>termosoldada</w:t>
      </w:r>
      <w:proofErr w:type="spellEnd"/>
      <w:r w:rsidRPr="00912DBB">
        <w:rPr>
          <w:rFonts w:eastAsia="Times New Roman" w:cs="Arial"/>
          <w:lang w:val="ca-ES" w:eastAsia="es-ES" w:bidi="ca-ES"/>
        </w:rPr>
        <w:t xml:space="preserve"> per a tub de PE, de Ø 25 mm amb els accessoris adequats. També inclou instal·lació de vàlvules, </w:t>
      </w:r>
      <w:proofErr w:type="spellStart"/>
      <w:r w:rsidRPr="00912DBB">
        <w:rPr>
          <w:rFonts w:eastAsia="Times New Roman" w:cs="Arial"/>
          <w:lang w:val="ca-ES" w:eastAsia="es-ES" w:bidi="ca-ES"/>
        </w:rPr>
        <w:t>passatubs</w:t>
      </w:r>
      <w:proofErr w:type="spellEnd"/>
      <w:r w:rsidRPr="00912DBB">
        <w:rPr>
          <w:rFonts w:eastAsia="Times New Roman" w:cs="Arial"/>
          <w:lang w:val="ca-ES" w:eastAsia="es-ES" w:bidi="ca-ES"/>
        </w:rPr>
        <w:t xml:space="preserve"> PEAD corrugat de diàmetre adequat en façana, tub de PE de Ø 20 mm de 16 bar. No s'inclou el comptador, que és existent."</w:t>
      </w:r>
    </w:p>
    <w:p w14:paraId="2AD8D183" w14:textId="77777777" w:rsidR="005976E3" w:rsidRPr="00912DBB" w:rsidRDefault="005976E3" w:rsidP="005976E3">
      <w:pPr>
        <w:widowControl w:val="0"/>
        <w:autoSpaceDE w:val="0"/>
        <w:autoSpaceDN w:val="0"/>
        <w:ind w:left="720"/>
        <w:rPr>
          <w:rFonts w:eastAsia="Times New Roman" w:cs="Arial"/>
          <w:lang w:val="ca-ES" w:eastAsia="es-ES" w:bidi="ca-ES"/>
        </w:rPr>
      </w:pPr>
    </w:p>
    <w:p w14:paraId="5AEA4C41" w14:textId="77777777" w:rsidR="005976E3" w:rsidRPr="00912DBB" w:rsidRDefault="005976E3" w:rsidP="005976E3">
      <w:pPr>
        <w:spacing w:after="160" w:line="259" w:lineRule="auto"/>
        <w:rPr>
          <w:rFonts w:eastAsia="Times New Roman" w:cs="Arial"/>
          <w:kern w:val="2"/>
          <w:lang w:val="ca-ES" w:eastAsia="es-ES"/>
        </w:rPr>
      </w:pPr>
      <w:r w:rsidRPr="00912DBB">
        <w:rPr>
          <w:rFonts w:eastAsia="Times New Roman" w:cs="Arial"/>
          <w:kern w:val="2"/>
          <w:lang w:val="ca-ES" w:eastAsia="es-ES"/>
        </w:rPr>
        <w:t>El preu d'aquesta partida, segons projecte, és de 149,04 €/unitat, en termes de PEM, incloent totes les tasques necessàries per renovar l'escomesa en el tram des de l'arqueta de vorera o calçada fins a l'entrada del comptador. El projecte preveu 13 unitats (un 20% de les 64 escomeses existents).</w:t>
      </w:r>
    </w:p>
    <w:p w14:paraId="697C4642" w14:textId="77777777" w:rsidR="005976E3" w:rsidRPr="00912DBB" w:rsidRDefault="005976E3" w:rsidP="005976E3">
      <w:pPr>
        <w:spacing w:after="160" w:line="259" w:lineRule="auto"/>
        <w:rPr>
          <w:rFonts w:eastAsia="Times New Roman" w:cs="Arial"/>
          <w:kern w:val="2"/>
          <w:u w:val="single"/>
          <w:lang w:val="ca-ES" w:eastAsia="es-ES"/>
        </w:rPr>
      </w:pPr>
      <w:r w:rsidRPr="00912DBB">
        <w:rPr>
          <w:rFonts w:eastAsia="Times New Roman" w:cs="Arial"/>
          <w:kern w:val="2"/>
          <w:u w:val="single"/>
          <w:lang w:val="ca-ES" w:eastAsia="es-ES"/>
        </w:rPr>
        <w:lastRenderedPageBreak/>
        <w:t xml:space="preserve">Es proposa com a millora voluntària per als licitadors </w:t>
      </w:r>
      <w:proofErr w:type="spellStart"/>
      <w:r w:rsidRPr="00912DBB">
        <w:rPr>
          <w:rFonts w:eastAsia="Times New Roman" w:cs="Arial"/>
          <w:kern w:val="2"/>
          <w:u w:val="single"/>
          <w:lang w:val="ca-ES" w:eastAsia="es-ES"/>
        </w:rPr>
        <w:t>ofertar</w:t>
      </w:r>
      <w:proofErr w:type="spellEnd"/>
      <w:r w:rsidRPr="00912DBB">
        <w:rPr>
          <w:rFonts w:eastAsia="Times New Roman" w:cs="Arial"/>
          <w:kern w:val="2"/>
          <w:u w:val="single"/>
          <w:lang w:val="ca-ES" w:eastAsia="es-ES"/>
        </w:rPr>
        <w:t>, sense cost per a l'administració licitant, la renovació de la resta de trams (51 unitats). La valoració econòmica d'aquesta millora voluntària és de 7.601,04 € (PEM)</w:t>
      </w:r>
    </w:p>
    <w:p w14:paraId="5FA03A5A" w14:textId="77777777" w:rsidR="005976E3" w:rsidRPr="00912DBB" w:rsidRDefault="005976E3" w:rsidP="005976E3">
      <w:pPr>
        <w:spacing w:after="200"/>
        <w:rPr>
          <w:rFonts w:cs="Arial"/>
          <w:b/>
          <w:lang w:val="ca-ES"/>
        </w:rPr>
      </w:pPr>
      <w:bookmarkStart w:id="2" w:name="_Hlk189640317"/>
    </w:p>
    <w:p w14:paraId="20EB6983" w14:textId="11799AF1" w:rsidR="005976E3" w:rsidRPr="00912DBB" w:rsidRDefault="005976E3" w:rsidP="005976E3">
      <w:pPr>
        <w:spacing w:after="200"/>
        <w:rPr>
          <w:rFonts w:cs="Arial"/>
          <w:b/>
          <w:lang w:val="ca-ES"/>
        </w:rPr>
      </w:pPr>
      <w:bookmarkStart w:id="3" w:name="_Hlk190068247"/>
      <w:r w:rsidRPr="00912DBB">
        <w:rPr>
          <w:rFonts w:cs="Arial"/>
          <w:b/>
          <w:lang w:val="ca-ES"/>
        </w:rPr>
        <w:t xml:space="preserve">MILLORA NÚM 2: </w:t>
      </w:r>
      <w:r w:rsidRPr="00912DBB">
        <w:rPr>
          <w:rFonts w:cs="Arial"/>
          <w:kern w:val="2"/>
          <w:u w:val="single"/>
          <w:lang w:val="ca-ES"/>
        </w:rPr>
        <w:t>canvi de comptadors d'usuari</w:t>
      </w:r>
      <w:r w:rsidRPr="00912DBB">
        <w:rPr>
          <w:rFonts w:cs="Arial"/>
          <w:kern w:val="2"/>
          <w:lang w:val="ca-ES"/>
        </w:rPr>
        <w:t xml:space="preserve">.......................................... </w:t>
      </w:r>
      <w:r w:rsidRPr="00912DBB">
        <w:rPr>
          <w:rFonts w:cs="Arial"/>
          <w:b/>
          <w:bCs/>
          <w:kern w:val="2"/>
          <w:lang w:val="ca-ES"/>
        </w:rPr>
        <w:t>17 punts</w:t>
      </w:r>
      <w:bookmarkEnd w:id="3"/>
    </w:p>
    <w:bookmarkEnd w:id="2"/>
    <w:p w14:paraId="023B7FC4" w14:textId="77777777" w:rsidR="005976E3" w:rsidRPr="00912DBB" w:rsidRDefault="005976E3" w:rsidP="005976E3">
      <w:pPr>
        <w:rPr>
          <w:rFonts w:eastAsia="Times New Roman" w:cs="Arial"/>
          <w:lang w:val="ca-ES" w:eastAsia="es-ES"/>
        </w:rPr>
      </w:pPr>
      <w:r w:rsidRPr="00912DBB">
        <w:rPr>
          <w:rFonts w:eastAsia="Times New Roman" w:cs="Arial"/>
          <w:lang w:val="ca-ES" w:eastAsia="es-ES"/>
        </w:rPr>
        <w:t>El projecte no preveu la renovació dels comptadors d'abonat existent, però s'inclou en els preus descompostos el preu del següent comptador, amb la codificació FC090 i un preu (PEM) de 205,36 €/unitat:</w:t>
      </w:r>
    </w:p>
    <w:p w14:paraId="3FA12605" w14:textId="77777777" w:rsidR="005976E3" w:rsidRPr="00912DBB" w:rsidRDefault="005976E3" w:rsidP="005976E3">
      <w:pPr>
        <w:rPr>
          <w:rFonts w:eastAsia="Times New Roman" w:cs="Arial"/>
          <w:lang w:val="ca-ES" w:eastAsia="es-ES"/>
        </w:rPr>
      </w:pPr>
    </w:p>
    <w:p w14:paraId="243C60EB" w14:textId="77777777" w:rsidR="005976E3" w:rsidRPr="00912DBB" w:rsidRDefault="005976E3" w:rsidP="005976E3">
      <w:pPr>
        <w:rPr>
          <w:rFonts w:eastAsia="Times New Roman" w:cs="Arial"/>
          <w:lang w:val="ca-ES" w:eastAsia="es-ES"/>
        </w:rPr>
      </w:pPr>
      <w:r w:rsidRPr="00912DBB">
        <w:rPr>
          <w:rFonts w:eastAsia="Times New Roman" w:cs="Arial"/>
          <w:lang w:val="ca-ES" w:eastAsia="es-ES"/>
        </w:rPr>
        <w:t>"Comptador d'aigua per ultrasons, amb comunicació via ràdio, cabal nominal 2,5 m³/h, diàmetre nominal 13 mm, longitud 115 mm, connexions roscades mascle de 7/8" x 7/8", temperatura màxima 50°C, pressió màxima 16 bar, amb tapa, bateria d'alimentació, ràcords de connexió i precinte."</w:t>
      </w:r>
    </w:p>
    <w:p w14:paraId="3B5ECC59" w14:textId="77777777" w:rsidR="005976E3" w:rsidRPr="00912DBB" w:rsidRDefault="005976E3" w:rsidP="005976E3">
      <w:pPr>
        <w:rPr>
          <w:rFonts w:eastAsia="Times New Roman" w:cs="Arial"/>
          <w:lang w:val="ca-ES" w:eastAsia="es-ES"/>
        </w:rPr>
      </w:pPr>
    </w:p>
    <w:p w14:paraId="3ED235EB" w14:textId="77777777" w:rsidR="005976E3" w:rsidRPr="00912DBB" w:rsidRDefault="005976E3" w:rsidP="005976E3">
      <w:pPr>
        <w:rPr>
          <w:rFonts w:eastAsia="Times New Roman" w:cs="Arial"/>
          <w:lang w:val="ca-ES" w:eastAsia="es-ES"/>
        </w:rPr>
      </w:pPr>
      <w:r w:rsidRPr="00912DBB">
        <w:rPr>
          <w:rFonts w:eastAsia="Times New Roman" w:cs="Arial"/>
          <w:lang w:val="ca-ES" w:eastAsia="es-ES"/>
        </w:rPr>
        <w:t xml:space="preserve">La descomposició, a més de la mà d'obra d'instal·lació, inclou una unitat del comptador amb la mateixa descripció i el codi mt37cic112b. Aquests comptadors hauran de ser compatibles amb el sistema actual de </w:t>
      </w:r>
      <w:proofErr w:type="spellStart"/>
      <w:r w:rsidRPr="00912DBB">
        <w:rPr>
          <w:rFonts w:eastAsia="Times New Roman" w:cs="Arial"/>
          <w:lang w:val="ca-ES" w:eastAsia="es-ES"/>
        </w:rPr>
        <w:t>telelectura</w:t>
      </w:r>
      <w:proofErr w:type="spellEnd"/>
      <w:r w:rsidRPr="00912DBB">
        <w:rPr>
          <w:rFonts w:eastAsia="Times New Roman" w:cs="Arial"/>
          <w:lang w:val="ca-ES" w:eastAsia="es-ES"/>
        </w:rPr>
        <w:t xml:space="preserve"> existent al municipi, és a dir, caldrà que siguin compatibles amb els receptors de lectures actuals, o alternativament incloure en la millora oferta la instal·lació nous concentradors de lectures que puguin transmetre automàticament les dades als servidors informàtics de l'empresa concessionària. El model de comptador instal·lat haurà de complir els requeriments tècnics que indiqui l'empresa concessionària.</w:t>
      </w:r>
    </w:p>
    <w:p w14:paraId="216B4C11" w14:textId="77777777" w:rsidR="005976E3" w:rsidRPr="00912DBB" w:rsidRDefault="005976E3" w:rsidP="005976E3">
      <w:pPr>
        <w:rPr>
          <w:rFonts w:eastAsia="Times New Roman" w:cs="Arial"/>
          <w:lang w:val="ca-ES" w:eastAsia="es-ES"/>
        </w:rPr>
      </w:pPr>
    </w:p>
    <w:p w14:paraId="2C51FDE5" w14:textId="77777777" w:rsidR="005976E3" w:rsidRPr="00912DBB" w:rsidRDefault="005976E3" w:rsidP="005976E3">
      <w:pPr>
        <w:rPr>
          <w:rFonts w:eastAsia="Times New Roman" w:cs="Arial"/>
          <w:u w:val="single"/>
          <w:lang w:val="ca-ES" w:eastAsia="es-ES"/>
        </w:rPr>
      </w:pPr>
      <w:r w:rsidRPr="00912DBB">
        <w:rPr>
          <w:rFonts w:eastAsia="Times New Roman" w:cs="Arial"/>
          <w:u w:val="single"/>
          <w:lang w:val="ca-ES" w:eastAsia="es-ES"/>
        </w:rPr>
        <w:t xml:space="preserve">Es proposa com a millora voluntària per als licitadors </w:t>
      </w:r>
      <w:proofErr w:type="spellStart"/>
      <w:r w:rsidRPr="00912DBB">
        <w:rPr>
          <w:rFonts w:eastAsia="Times New Roman" w:cs="Arial"/>
          <w:u w:val="single"/>
          <w:lang w:val="ca-ES" w:eastAsia="es-ES"/>
        </w:rPr>
        <w:t>ofertar</w:t>
      </w:r>
      <w:proofErr w:type="spellEnd"/>
      <w:r w:rsidRPr="00912DBB">
        <w:rPr>
          <w:rFonts w:eastAsia="Times New Roman" w:cs="Arial"/>
          <w:u w:val="single"/>
          <w:lang w:val="ca-ES" w:eastAsia="es-ES"/>
        </w:rPr>
        <w:t>, sense cost per a l'administració licitant, la renovació de tots els comptadors de l'àmbit (64 unitats). La valoració econòmica d'aquesta millora voluntària és de 13.143,04 € (PEM).</w:t>
      </w:r>
    </w:p>
    <w:p w14:paraId="60860C3C" w14:textId="77777777" w:rsidR="005976E3" w:rsidRPr="00912DBB" w:rsidRDefault="005976E3" w:rsidP="005976E3">
      <w:pPr>
        <w:spacing w:after="160" w:line="256" w:lineRule="auto"/>
        <w:rPr>
          <w:rFonts w:cs="Arial"/>
          <w:b/>
          <w:bCs/>
          <w:u w:val="single"/>
          <w:lang w:val="ca-ES"/>
        </w:rPr>
      </w:pPr>
    </w:p>
    <w:p w14:paraId="11905608" w14:textId="27C9FFEE" w:rsidR="005976E3" w:rsidRPr="00912DBB" w:rsidRDefault="005976E3" w:rsidP="005976E3">
      <w:pPr>
        <w:spacing w:after="200"/>
        <w:jc w:val="left"/>
        <w:rPr>
          <w:rFonts w:cs="Arial"/>
          <w:kern w:val="2"/>
          <w:lang w:val="ca-ES"/>
        </w:rPr>
      </w:pPr>
      <w:bookmarkStart w:id="4" w:name="_Hlk190068284"/>
      <w:r w:rsidRPr="00912DBB">
        <w:rPr>
          <w:rFonts w:cs="Arial"/>
          <w:b/>
          <w:lang w:val="ca-ES"/>
        </w:rPr>
        <w:t xml:space="preserve">MILLORA NÚM 3: </w:t>
      </w:r>
      <w:r w:rsidRPr="00912DBB">
        <w:rPr>
          <w:rFonts w:cs="Arial"/>
          <w:kern w:val="2"/>
          <w:u w:val="single"/>
          <w:lang w:val="ca-ES"/>
        </w:rPr>
        <w:t xml:space="preserve">comptadors de </w:t>
      </w:r>
      <w:proofErr w:type="spellStart"/>
      <w:r w:rsidRPr="00912DBB">
        <w:rPr>
          <w:rFonts w:cs="Arial"/>
          <w:kern w:val="2"/>
          <w:u w:val="single"/>
          <w:lang w:val="ca-ES"/>
        </w:rPr>
        <w:t>sectorialització</w:t>
      </w:r>
      <w:proofErr w:type="spellEnd"/>
      <w:r w:rsidRPr="00912DBB">
        <w:rPr>
          <w:rFonts w:cs="Arial"/>
          <w:kern w:val="2"/>
          <w:u w:val="single"/>
          <w:lang w:val="ca-ES"/>
        </w:rPr>
        <w:t xml:space="preserve"> (incloent el propi comptador, l'arqueta i el concentrador de dades)</w:t>
      </w:r>
      <w:r w:rsidRPr="00912DBB">
        <w:rPr>
          <w:rFonts w:cs="Arial"/>
          <w:kern w:val="2"/>
          <w:lang w:val="ca-ES"/>
        </w:rPr>
        <w:t xml:space="preserve"> .................................................</w:t>
      </w:r>
      <w:r w:rsidRPr="00912DBB">
        <w:rPr>
          <w:rFonts w:cs="Arial"/>
          <w:b/>
          <w:bCs/>
          <w:kern w:val="2"/>
          <w:lang w:val="ca-ES"/>
        </w:rPr>
        <w:t>fins a 24 punts</w:t>
      </w:r>
      <w:bookmarkEnd w:id="4"/>
      <w:r w:rsidRPr="00912DBB">
        <w:rPr>
          <w:rFonts w:cs="Arial"/>
          <w:b/>
          <w:bCs/>
          <w:kern w:val="2"/>
          <w:lang w:val="ca-ES"/>
        </w:rPr>
        <w:t xml:space="preserve"> (*)</w:t>
      </w:r>
    </w:p>
    <w:p w14:paraId="69412A86" w14:textId="77777777" w:rsidR="005976E3" w:rsidRPr="00912DBB" w:rsidRDefault="005976E3" w:rsidP="005976E3">
      <w:pPr>
        <w:spacing w:after="160" w:line="259" w:lineRule="auto"/>
        <w:rPr>
          <w:rFonts w:eastAsia="Times New Roman" w:cs="Arial"/>
          <w:i/>
          <w:iCs/>
          <w:lang w:val="ca-ES" w:eastAsia="es-ES"/>
        </w:rPr>
      </w:pPr>
      <w:r w:rsidRPr="00912DBB">
        <w:rPr>
          <w:rFonts w:cs="Arial"/>
          <w:b/>
          <w:i/>
          <w:iCs/>
          <w:lang w:val="ca-ES"/>
        </w:rPr>
        <w:t>(*</w:t>
      </w:r>
      <w:r w:rsidRPr="00912DBB">
        <w:rPr>
          <w:rFonts w:eastAsia="Times New Roman" w:cs="Arial"/>
          <w:i/>
          <w:iCs/>
          <w:lang w:val="ca-ES" w:eastAsia="es-ES"/>
        </w:rPr>
        <w:t>En aquest cas es podrà oferir de forma parcial, rebent 4 punts per cada conjunt d'arqueta, registrador de dades i comptador, fins a un màxim de 6 conjunts.)</w:t>
      </w:r>
    </w:p>
    <w:p w14:paraId="04094AAC" w14:textId="77777777" w:rsidR="005976E3" w:rsidRPr="00912DBB" w:rsidRDefault="005976E3" w:rsidP="005976E3">
      <w:pPr>
        <w:rPr>
          <w:rFonts w:eastAsia="Times New Roman" w:cs="Arial"/>
          <w:lang w:val="ca-ES" w:eastAsia="es-ES"/>
        </w:rPr>
      </w:pPr>
      <w:r w:rsidRPr="00912DBB">
        <w:rPr>
          <w:rFonts w:eastAsia="Times New Roman" w:cs="Arial"/>
          <w:lang w:val="ca-ES" w:eastAsia="es-ES"/>
        </w:rPr>
        <w:t xml:space="preserve">El projecte preveu la instal·lació de diversos comptadors de </w:t>
      </w:r>
      <w:proofErr w:type="spellStart"/>
      <w:r w:rsidRPr="00912DBB">
        <w:rPr>
          <w:rFonts w:eastAsia="Times New Roman" w:cs="Arial"/>
          <w:lang w:val="ca-ES" w:eastAsia="es-ES"/>
        </w:rPr>
        <w:t>sectorització</w:t>
      </w:r>
      <w:proofErr w:type="spellEnd"/>
      <w:r w:rsidRPr="00912DBB">
        <w:rPr>
          <w:rFonts w:eastAsia="Times New Roman" w:cs="Arial"/>
          <w:lang w:val="ca-ES" w:eastAsia="es-ES"/>
        </w:rPr>
        <w:t xml:space="preserve"> a l'entrada i sortida dels dipòsits de Ballesta i el </w:t>
      </w:r>
      <w:proofErr w:type="spellStart"/>
      <w:r w:rsidRPr="00912DBB">
        <w:rPr>
          <w:rFonts w:eastAsia="Times New Roman" w:cs="Arial"/>
          <w:lang w:val="ca-ES" w:eastAsia="es-ES"/>
        </w:rPr>
        <w:t>Planet</w:t>
      </w:r>
      <w:proofErr w:type="spellEnd"/>
      <w:r w:rsidRPr="00912DBB">
        <w:rPr>
          <w:rFonts w:eastAsia="Times New Roman" w:cs="Arial"/>
          <w:lang w:val="ca-ES" w:eastAsia="es-ES"/>
        </w:rPr>
        <w:t xml:space="preserve">. La descripció genèrica d'aquests comptadors és "Comptador d'aigua per ultrasons, amb comunicació via ràdio o cable sigui necessari, connexions embridades, temperatura màxima 50°C, pressió màxima 16 bar, amb tapa, bateria d'alimentació, </w:t>
      </w:r>
      <w:proofErr w:type="spellStart"/>
      <w:r w:rsidRPr="00912DBB">
        <w:rPr>
          <w:rFonts w:eastAsia="Times New Roman" w:cs="Arial"/>
          <w:lang w:val="ca-ES" w:eastAsia="es-ES"/>
        </w:rPr>
        <w:t>contrabrides</w:t>
      </w:r>
      <w:proofErr w:type="spellEnd"/>
      <w:r w:rsidRPr="00912DBB">
        <w:rPr>
          <w:rFonts w:eastAsia="Times New Roman" w:cs="Arial"/>
          <w:lang w:val="ca-ES" w:eastAsia="es-ES"/>
        </w:rPr>
        <w:t xml:space="preserve"> i precinte.". El projecte inclou els preus unitaris de diferents models en funció del diàmetre i el cabal màxim.</w:t>
      </w:r>
    </w:p>
    <w:p w14:paraId="738262DA" w14:textId="77777777" w:rsidR="005976E3" w:rsidRPr="00912DBB" w:rsidRDefault="005976E3" w:rsidP="005976E3">
      <w:pPr>
        <w:rPr>
          <w:rFonts w:eastAsia="Times New Roman" w:cs="Arial"/>
          <w:lang w:val="ca-ES" w:eastAsia="es-ES"/>
        </w:rPr>
      </w:pPr>
    </w:p>
    <w:p w14:paraId="6C173224" w14:textId="77777777" w:rsidR="005976E3" w:rsidRPr="00912DBB" w:rsidRDefault="005976E3" w:rsidP="005976E3">
      <w:pPr>
        <w:rPr>
          <w:rFonts w:eastAsia="Times New Roman" w:cs="Arial"/>
          <w:lang w:val="ca-ES" w:eastAsia="es-ES"/>
        </w:rPr>
      </w:pPr>
      <w:r w:rsidRPr="00912DBB">
        <w:rPr>
          <w:rFonts w:eastAsia="Times New Roman" w:cs="Arial"/>
          <w:lang w:val="ca-ES" w:eastAsia="es-ES"/>
        </w:rPr>
        <w:t>El preu unitari dels diversos comptadors a instal·lar està indicat en el pressupost del projecte conjuntament amb la seva descomposició, i és, en termes de PEM, de 1259,70€ per als comptadors de DN65 40 m3/h PN16, de 1374,17€ per als comptadors de DN80 63 m3/h PN16, de 1609,29€ per als comptadors de DN100 100 m3/h PN16, de 1836,66€ per als comptadors de DN125 150 m3/h PN16 i de 2065,29€ per als comptadors de DN150 250 m3/h PN16.</w:t>
      </w:r>
    </w:p>
    <w:p w14:paraId="50EB6D1D" w14:textId="77777777" w:rsidR="005976E3" w:rsidRPr="00912DBB" w:rsidRDefault="005976E3" w:rsidP="005976E3">
      <w:pPr>
        <w:rPr>
          <w:rFonts w:eastAsia="Times New Roman" w:cs="Arial"/>
          <w:lang w:val="ca-ES" w:eastAsia="es-ES"/>
        </w:rPr>
      </w:pPr>
    </w:p>
    <w:p w14:paraId="72C5C9DF" w14:textId="77777777" w:rsidR="005976E3" w:rsidRPr="00912DBB" w:rsidRDefault="005976E3" w:rsidP="005976E3">
      <w:pPr>
        <w:rPr>
          <w:rFonts w:eastAsia="Times New Roman" w:cs="Arial"/>
          <w:lang w:val="ca-ES" w:eastAsia="es-ES"/>
        </w:rPr>
      </w:pPr>
    </w:p>
    <w:p w14:paraId="28DE7623" w14:textId="77777777" w:rsidR="005976E3" w:rsidRPr="00912DBB" w:rsidRDefault="005976E3" w:rsidP="005976E3">
      <w:pPr>
        <w:rPr>
          <w:rFonts w:eastAsia="Times New Roman" w:cs="Arial"/>
          <w:lang w:val="ca-ES" w:eastAsia="es-ES"/>
        </w:rPr>
      </w:pPr>
      <w:r w:rsidRPr="00912DBB">
        <w:rPr>
          <w:rFonts w:eastAsia="Times New Roman" w:cs="Arial"/>
          <w:lang w:val="ca-ES" w:eastAsia="es-ES"/>
        </w:rPr>
        <w:lastRenderedPageBreak/>
        <w:t>Addicionalment el projecte preveu el següent preu descompost per a la renovació dels equips registradors de dades, a un preu unitari de 751,87 € (PEM) comptant subministrament i instal·lació:</w:t>
      </w:r>
    </w:p>
    <w:p w14:paraId="7966D595" w14:textId="77777777" w:rsidR="005976E3" w:rsidRPr="00912DBB" w:rsidRDefault="005976E3" w:rsidP="005976E3">
      <w:pPr>
        <w:rPr>
          <w:rFonts w:eastAsia="Times New Roman" w:cs="Arial"/>
          <w:lang w:val="ca-ES" w:eastAsia="es-ES"/>
        </w:rPr>
      </w:pPr>
    </w:p>
    <w:p w14:paraId="791CB028" w14:textId="77777777" w:rsidR="005976E3" w:rsidRPr="00912DBB" w:rsidRDefault="005976E3" w:rsidP="005976E3">
      <w:pPr>
        <w:rPr>
          <w:rFonts w:eastAsia="Times New Roman" w:cs="Arial"/>
          <w:lang w:val="ca-ES" w:eastAsia="es-ES"/>
        </w:rPr>
      </w:pPr>
      <w:r w:rsidRPr="00912DBB">
        <w:rPr>
          <w:rFonts w:eastAsia="Times New Roman" w:cs="Arial"/>
          <w:lang w:val="ca-ES" w:eastAsia="es-ES"/>
        </w:rPr>
        <w:t xml:space="preserve">"Registrador de dades (Data </w:t>
      </w:r>
      <w:proofErr w:type="spellStart"/>
      <w:r w:rsidRPr="00912DBB">
        <w:rPr>
          <w:rFonts w:eastAsia="Times New Roman" w:cs="Arial"/>
          <w:lang w:val="ca-ES" w:eastAsia="es-ES"/>
        </w:rPr>
        <w:t>Logger</w:t>
      </w:r>
      <w:proofErr w:type="spellEnd"/>
      <w:r w:rsidRPr="00912DBB">
        <w:rPr>
          <w:rFonts w:eastAsia="Times New Roman" w:cs="Arial"/>
          <w:lang w:val="ca-ES" w:eastAsia="es-ES"/>
        </w:rPr>
        <w:t xml:space="preserve">) per monitorització de xarxa d'aigua potable, tipus </w:t>
      </w:r>
      <w:proofErr w:type="spellStart"/>
      <w:r w:rsidRPr="00912DBB">
        <w:rPr>
          <w:rFonts w:eastAsia="Times New Roman" w:cs="Arial"/>
          <w:lang w:val="ca-ES" w:eastAsia="es-ES"/>
        </w:rPr>
        <w:t>Sofrel</w:t>
      </w:r>
      <w:proofErr w:type="spellEnd"/>
      <w:r w:rsidRPr="00912DBB">
        <w:rPr>
          <w:rFonts w:eastAsia="Times New Roman" w:cs="Arial"/>
          <w:lang w:val="ca-ES" w:eastAsia="es-ES"/>
        </w:rPr>
        <w:t xml:space="preserve"> LS 42 o equivalent, amb entrades digitals i analògiques per a registre de dades, balanç diari </w:t>
      </w:r>
      <w:proofErr w:type="spellStart"/>
      <w:r w:rsidRPr="00912DBB">
        <w:rPr>
          <w:rFonts w:eastAsia="Times New Roman" w:cs="Arial"/>
          <w:lang w:val="ca-ES" w:eastAsia="es-ES"/>
        </w:rPr>
        <w:t>sectoritzat</w:t>
      </w:r>
      <w:proofErr w:type="spellEnd"/>
      <w:r w:rsidRPr="00912DBB">
        <w:rPr>
          <w:rFonts w:eastAsia="Times New Roman" w:cs="Arial"/>
          <w:lang w:val="ca-ES" w:eastAsia="es-ES"/>
        </w:rPr>
        <w:t xml:space="preserve"> (cabal nocturn màxim, mínim i volum diari), emmagatzemat ge de dades, comunicació via ràdio i via xarxa de telefonia mòbil. Incloent part proporcional d'accessoris i elements de connexió. Totalment instal·lat i connectat."</w:t>
      </w:r>
    </w:p>
    <w:p w14:paraId="5C9EF89F" w14:textId="77777777" w:rsidR="005976E3" w:rsidRPr="00912DBB" w:rsidRDefault="005976E3" w:rsidP="005976E3">
      <w:pPr>
        <w:rPr>
          <w:rFonts w:eastAsia="Times New Roman" w:cs="Arial"/>
          <w:lang w:val="ca-ES" w:eastAsia="es-ES"/>
        </w:rPr>
      </w:pPr>
    </w:p>
    <w:p w14:paraId="0B7443ED" w14:textId="77777777" w:rsidR="005976E3" w:rsidRPr="00912DBB" w:rsidRDefault="005976E3" w:rsidP="005976E3">
      <w:pPr>
        <w:rPr>
          <w:rFonts w:eastAsia="Times New Roman" w:cs="Arial"/>
          <w:lang w:val="ca-ES" w:eastAsia="es-ES"/>
        </w:rPr>
      </w:pPr>
      <w:r w:rsidRPr="00912DBB">
        <w:rPr>
          <w:rFonts w:eastAsia="Times New Roman" w:cs="Arial"/>
          <w:lang w:val="ca-ES" w:eastAsia="es-ES"/>
        </w:rPr>
        <w:t>Per als comptadors que hagin d'anar soterrats el projecte preveu la següent partida pressupostària, a un preu unitari de 734,37 €:</w:t>
      </w:r>
    </w:p>
    <w:p w14:paraId="065E89EF" w14:textId="77777777" w:rsidR="005976E3" w:rsidRPr="00912DBB" w:rsidRDefault="005976E3" w:rsidP="005976E3">
      <w:pPr>
        <w:rPr>
          <w:rFonts w:eastAsia="Times New Roman" w:cs="Arial"/>
          <w:lang w:val="ca-ES" w:eastAsia="es-ES"/>
        </w:rPr>
      </w:pPr>
    </w:p>
    <w:p w14:paraId="73DE3717" w14:textId="77777777" w:rsidR="005976E3" w:rsidRPr="00912DBB" w:rsidRDefault="005976E3" w:rsidP="005976E3">
      <w:pPr>
        <w:rPr>
          <w:rFonts w:eastAsia="Times New Roman" w:cs="Arial"/>
          <w:lang w:val="ca-ES" w:eastAsia="es-ES"/>
        </w:rPr>
      </w:pPr>
      <w:r w:rsidRPr="00912DBB">
        <w:rPr>
          <w:rFonts w:eastAsia="Times New Roman" w:cs="Arial"/>
          <w:lang w:val="ca-ES" w:eastAsia="es-ES"/>
        </w:rPr>
        <w:t>"Formació d'arqueta enterrada, de dimensions interiors 77x77x120 cm, construït amb fàbrica de maó ceràmic calat, de 1/2 peu d'espessor, rebut amb morter de ciment, industrial, M-5, sobre solera de formigó en massa HM-30/B/20/X0+XA2 de 15 cm de gruix arrebossat i brunyit interiorment amb morter de ciment, industrial, amb additiu hidròfug, M-15 formant arestes i cantonades a mitja canya, tancada superiorment amb tapa de fosa dúctil quadrada amb marc, amb classe de càrrega D-400 segons UNE-EN 124, per a allotjament de la vàlvula; prèvia excavació amb mitjans mecànics i posterior reomplert de l'extradós amb material granular. Inclou morter per a segellat de junts. Inclou excavació, reblert de l'extradós, transport i gestió de residus. Inclou reposició de paviment."</w:t>
      </w:r>
    </w:p>
    <w:p w14:paraId="70166FF9" w14:textId="77777777" w:rsidR="005976E3" w:rsidRPr="00912DBB" w:rsidRDefault="005976E3" w:rsidP="005976E3">
      <w:pPr>
        <w:rPr>
          <w:rFonts w:eastAsia="Times New Roman" w:cs="Arial"/>
          <w:lang w:val="ca-ES" w:eastAsia="es-ES"/>
        </w:rPr>
      </w:pPr>
    </w:p>
    <w:p w14:paraId="27D290B4" w14:textId="77777777" w:rsidR="005976E3" w:rsidRPr="00912DBB" w:rsidRDefault="005976E3" w:rsidP="005976E3">
      <w:pPr>
        <w:rPr>
          <w:rFonts w:eastAsia="Times New Roman" w:cs="Arial"/>
          <w:lang w:val="ca-ES" w:eastAsia="es-ES"/>
        </w:rPr>
      </w:pPr>
      <w:r w:rsidRPr="00912DBB">
        <w:rPr>
          <w:rFonts w:eastAsia="Times New Roman" w:cs="Arial"/>
          <w:lang w:val="ca-ES" w:eastAsia="es-ES"/>
        </w:rPr>
        <w:t xml:space="preserve">Per a la justificació de la subvenció rebuda de l'Agència Catalana de l'Aigua es demana poder aïllar els trams de canonada objecte de renovació i veure'n el balanç entre aigua que entra aigües amunt, aigua que surt aigües avall, i aigua registrada pels comptadors d'usuari. S'ha detectat els següents indrets on la col·locació de comptadors de </w:t>
      </w:r>
      <w:proofErr w:type="spellStart"/>
      <w:r w:rsidRPr="00912DBB">
        <w:rPr>
          <w:rFonts w:eastAsia="Times New Roman" w:cs="Arial"/>
          <w:lang w:val="ca-ES" w:eastAsia="es-ES"/>
        </w:rPr>
        <w:t>sectorització</w:t>
      </w:r>
      <w:proofErr w:type="spellEnd"/>
      <w:r w:rsidRPr="00912DBB">
        <w:rPr>
          <w:rFonts w:eastAsia="Times New Roman" w:cs="Arial"/>
          <w:lang w:val="ca-ES" w:eastAsia="es-ES"/>
        </w:rPr>
        <w:t xml:space="preserve"> permetria realitzar el balanç anterior de forma més afinada i millorar la precisió en localització futura de fuites, fraus o errors de mesura, aïllant la canonada que ara es renova dels trams de xarxa que </w:t>
      </w:r>
      <w:proofErr w:type="spellStart"/>
      <w:r w:rsidRPr="00912DBB">
        <w:rPr>
          <w:rFonts w:eastAsia="Times New Roman" w:cs="Arial"/>
          <w:lang w:val="ca-ES" w:eastAsia="es-ES"/>
        </w:rPr>
        <w:t>noes</w:t>
      </w:r>
      <w:proofErr w:type="spellEnd"/>
      <w:r w:rsidRPr="00912DBB">
        <w:rPr>
          <w:rFonts w:eastAsia="Times New Roman" w:cs="Arial"/>
          <w:lang w:val="ca-ES" w:eastAsia="es-ES"/>
        </w:rPr>
        <w:t xml:space="preserve"> renoven en aquesta fase:</w:t>
      </w:r>
    </w:p>
    <w:p w14:paraId="54061CEF" w14:textId="77777777" w:rsidR="005976E3" w:rsidRPr="00912DBB" w:rsidRDefault="005976E3" w:rsidP="005976E3">
      <w:pPr>
        <w:rPr>
          <w:rFonts w:eastAsia="Times New Roman" w:cs="Arial"/>
          <w:lang w:val="ca-ES" w:eastAsia="es-ES"/>
        </w:rPr>
      </w:pPr>
    </w:p>
    <w:p w14:paraId="0990EAF9" w14:textId="77777777" w:rsidR="005976E3" w:rsidRPr="00912DBB" w:rsidRDefault="005976E3" w:rsidP="005976E3">
      <w:pPr>
        <w:rPr>
          <w:rFonts w:eastAsia="Times New Roman" w:cs="Arial"/>
          <w:lang w:val="ca-ES" w:eastAsia="es-ES"/>
        </w:rPr>
      </w:pPr>
      <w:r w:rsidRPr="00912DBB">
        <w:rPr>
          <w:rFonts w:eastAsia="Times New Roman" w:cs="Arial"/>
          <w:lang w:val="ca-ES" w:eastAsia="es-ES"/>
        </w:rPr>
        <w:t>Carrer Roser:</w:t>
      </w:r>
    </w:p>
    <w:p w14:paraId="17930663" w14:textId="77777777" w:rsidR="005976E3" w:rsidRPr="00912DBB" w:rsidRDefault="005976E3" w:rsidP="005976E3">
      <w:pPr>
        <w:rPr>
          <w:rFonts w:eastAsia="Times New Roman" w:cs="Arial"/>
          <w:lang w:val="ca-ES" w:eastAsia="es-ES"/>
        </w:rPr>
      </w:pPr>
      <w:r w:rsidRPr="00912DBB">
        <w:rPr>
          <w:rFonts w:eastAsia="Times New Roman" w:cs="Arial"/>
          <w:lang w:val="ca-ES" w:eastAsia="es-ES"/>
        </w:rPr>
        <w:t>- 1 connexió de xarxa troncal al creuament amb el carrer Margarides</w:t>
      </w:r>
    </w:p>
    <w:p w14:paraId="7E68B2B7" w14:textId="77777777" w:rsidR="005976E3" w:rsidRPr="00912DBB" w:rsidRDefault="005976E3" w:rsidP="005976E3">
      <w:pPr>
        <w:rPr>
          <w:rFonts w:eastAsia="Times New Roman" w:cs="Arial"/>
          <w:lang w:val="ca-ES" w:eastAsia="es-ES"/>
        </w:rPr>
      </w:pPr>
      <w:r w:rsidRPr="00912DBB">
        <w:rPr>
          <w:rFonts w:eastAsia="Times New Roman" w:cs="Arial"/>
          <w:lang w:val="ca-ES" w:eastAsia="es-ES"/>
        </w:rPr>
        <w:t>- 1 connexió de xarxa troncal al creuament amb el carrer Arboç</w:t>
      </w:r>
    </w:p>
    <w:p w14:paraId="119D23E0" w14:textId="77777777" w:rsidR="005976E3" w:rsidRPr="00912DBB" w:rsidRDefault="005976E3" w:rsidP="005976E3">
      <w:pPr>
        <w:rPr>
          <w:rFonts w:eastAsia="Times New Roman" w:cs="Arial"/>
          <w:lang w:val="ca-ES" w:eastAsia="es-ES"/>
        </w:rPr>
      </w:pPr>
      <w:r w:rsidRPr="00912DBB">
        <w:rPr>
          <w:rFonts w:eastAsia="Times New Roman" w:cs="Arial"/>
          <w:lang w:val="ca-ES" w:eastAsia="es-ES"/>
        </w:rPr>
        <w:t>- 1 connexió de xarxa troncal al creuament amb el carrer Camèlies</w:t>
      </w:r>
    </w:p>
    <w:p w14:paraId="5475F28F" w14:textId="77777777" w:rsidR="005976E3" w:rsidRPr="00912DBB" w:rsidRDefault="005976E3" w:rsidP="005976E3">
      <w:pPr>
        <w:rPr>
          <w:rFonts w:eastAsia="Times New Roman" w:cs="Arial"/>
          <w:lang w:val="ca-ES" w:eastAsia="es-ES"/>
        </w:rPr>
      </w:pPr>
      <w:r w:rsidRPr="00912DBB">
        <w:rPr>
          <w:rFonts w:eastAsia="Times New Roman" w:cs="Arial"/>
          <w:lang w:val="ca-ES" w:eastAsia="es-ES"/>
        </w:rPr>
        <w:t xml:space="preserve">- 1 connexió de xarxa troncal al creuament amb l'Avinguda del </w:t>
      </w:r>
      <w:proofErr w:type="spellStart"/>
      <w:r w:rsidRPr="00912DBB">
        <w:rPr>
          <w:rFonts w:eastAsia="Times New Roman" w:cs="Arial"/>
          <w:lang w:val="ca-ES" w:eastAsia="es-ES"/>
        </w:rPr>
        <w:t>Planet</w:t>
      </w:r>
      <w:proofErr w:type="spellEnd"/>
    </w:p>
    <w:p w14:paraId="4BE73BE7" w14:textId="77777777" w:rsidR="005976E3" w:rsidRPr="00912DBB" w:rsidRDefault="005976E3" w:rsidP="005976E3">
      <w:pPr>
        <w:rPr>
          <w:rFonts w:eastAsia="Times New Roman" w:cs="Arial"/>
          <w:lang w:val="ca-ES" w:eastAsia="es-ES"/>
        </w:rPr>
      </w:pPr>
    </w:p>
    <w:p w14:paraId="00F1F29A" w14:textId="77777777" w:rsidR="005976E3" w:rsidRPr="00912DBB" w:rsidRDefault="005976E3" w:rsidP="005976E3">
      <w:pPr>
        <w:rPr>
          <w:rFonts w:eastAsia="Times New Roman" w:cs="Arial"/>
          <w:lang w:val="ca-ES" w:eastAsia="es-ES"/>
        </w:rPr>
      </w:pPr>
      <w:r w:rsidRPr="00912DBB">
        <w:rPr>
          <w:rFonts w:eastAsia="Times New Roman" w:cs="Arial"/>
          <w:lang w:val="ca-ES" w:eastAsia="es-ES"/>
        </w:rPr>
        <w:t>Tram entre dipòsits, sector A:</w:t>
      </w:r>
    </w:p>
    <w:p w14:paraId="5CF49DB7" w14:textId="77777777" w:rsidR="005976E3" w:rsidRPr="00912DBB" w:rsidRDefault="005976E3" w:rsidP="005976E3">
      <w:pPr>
        <w:rPr>
          <w:rFonts w:eastAsia="Times New Roman" w:cs="Arial"/>
          <w:lang w:val="ca-ES" w:eastAsia="es-ES"/>
        </w:rPr>
      </w:pPr>
      <w:r w:rsidRPr="00912DBB">
        <w:rPr>
          <w:rFonts w:eastAsia="Times New Roman" w:cs="Arial"/>
          <w:lang w:val="ca-ES" w:eastAsia="es-ES"/>
        </w:rPr>
        <w:t>- 1 connexió de xarxa troncal al creuament amb el carrer Puig de Ballesta</w:t>
      </w:r>
    </w:p>
    <w:p w14:paraId="2F534FEC" w14:textId="77777777" w:rsidR="005976E3" w:rsidRPr="00912DBB" w:rsidRDefault="005976E3" w:rsidP="005976E3">
      <w:pPr>
        <w:rPr>
          <w:rFonts w:eastAsia="Times New Roman" w:cs="Arial"/>
          <w:lang w:val="ca-ES" w:eastAsia="es-ES"/>
        </w:rPr>
      </w:pPr>
      <w:r w:rsidRPr="00912DBB">
        <w:rPr>
          <w:rFonts w:eastAsia="Times New Roman" w:cs="Arial"/>
          <w:lang w:val="ca-ES" w:eastAsia="es-ES"/>
        </w:rPr>
        <w:t xml:space="preserve">- 1 connexió de xarxa troncal al creuament amb l'Avinguda del </w:t>
      </w:r>
      <w:proofErr w:type="spellStart"/>
      <w:r w:rsidRPr="00912DBB">
        <w:rPr>
          <w:rFonts w:eastAsia="Times New Roman" w:cs="Arial"/>
          <w:lang w:val="ca-ES" w:eastAsia="es-ES"/>
        </w:rPr>
        <w:t>Solei</w:t>
      </w:r>
      <w:proofErr w:type="spellEnd"/>
    </w:p>
    <w:p w14:paraId="2A2DD8E4" w14:textId="77777777" w:rsidR="005976E3" w:rsidRPr="00912DBB" w:rsidRDefault="005976E3" w:rsidP="005976E3">
      <w:pPr>
        <w:rPr>
          <w:rFonts w:eastAsia="Times New Roman" w:cs="Arial"/>
          <w:lang w:val="ca-ES" w:eastAsia="es-ES"/>
        </w:rPr>
      </w:pPr>
    </w:p>
    <w:p w14:paraId="3BE67998" w14:textId="77777777" w:rsidR="005976E3" w:rsidRPr="00912DBB" w:rsidRDefault="005976E3" w:rsidP="005976E3">
      <w:pPr>
        <w:rPr>
          <w:rFonts w:eastAsia="Times New Roman" w:cs="Arial"/>
          <w:lang w:val="ca-ES" w:eastAsia="es-ES"/>
        </w:rPr>
      </w:pPr>
    </w:p>
    <w:p w14:paraId="13D3A319" w14:textId="77777777" w:rsidR="005976E3" w:rsidRPr="00912DBB" w:rsidRDefault="005976E3" w:rsidP="005976E3">
      <w:pPr>
        <w:rPr>
          <w:rFonts w:eastAsia="Times New Roman" w:cs="Arial"/>
          <w:u w:val="single"/>
          <w:lang w:val="ca-ES" w:eastAsia="es-ES"/>
        </w:rPr>
      </w:pPr>
      <w:r w:rsidRPr="00912DBB">
        <w:rPr>
          <w:rFonts w:eastAsia="Times New Roman" w:cs="Arial"/>
          <w:u w:val="single"/>
          <w:lang w:val="ca-ES" w:eastAsia="es-ES"/>
        </w:rPr>
        <w:t xml:space="preserve">Es proposa com a millora voluntària per als licitadors </w:t>
      </w:r>
      <w:proofErr w:type="spellStart"/>
      <w:r w:rsidRPr="00912DBB">
        <w:rPr>
          <w:rFonts w:eastAsia="Times New Roman" w:cs="Arial"/>
          <w:u w:val="single"/>
          <w:lang w:val="ca-ES" w:eastAsia="es-ES"/>
        </w:rPr>
        <w:t>ofertar</w:t>
      </w:r>
      <w:proofErr w:type="spellEnd"/>
      <w:r w:rsidRPr="00912DBB">
        <w:rPr>
          <w:rFonts w:eastAsia="Times New Roman" w:cs="Arial"/>
          <w:u w:val="single"/>
          <w:lang w:val="ca-ES" w:eastAsia="es-ES"/>
        </w:rPr>
        <w:t xml:space="preserve">, sense cost per a l'administració licitant, l'execució d'aquests comptadors de </w:t>
      </w:r>
      <w:proofErr w:type="spellStart"/>
      <w:r w:rsidRPr="00912DBB">
        <w:rPr>
          <w:rFonts w:eastAsia="Times New Roman" w:cs="Arial"/>
          <w:u w:val="single"/>
          <w:lang w:val="ca-ES" w:eastAsia="es-ES"/>
        </w:rPr>
        <w:t>sectorització</w:t>
      </w:r>
      <w:proofErr w:type="spellEnd"/>
      <w:r w:rsidRPr="00912DBB">
        <w:rPr>
          <w:rFonts w:eastAsia="Times New Roman" w:cs="Arial"/>
          <w:u w:val="single"/>
          <w:lang w:val="ca-ES" w:eastAsia="es-ES"/>
        </w:rPr>
        <w:t>, incloent el propi comptador, l'arqueta i el concentrador de dades. La valoració econòmica d'aquesta millora voluntària és de 16.475,64€ € (PEM) considerant les unitats següents:</w:t>
      </w:r>
    </w:p>
    <w:p w14:paraId="3924B89E" w14:textId="77777777" w:rsidR="005976E3" w:rsidRPr="00912DBB" w:rsidRDefault="005976E3" w:rsidP="005976E3">
      <w:pPr>
        <w:rPr>
          <w:rFonts w:eastAsia="Times New Roman" w:cs="Arial"/>
          <w:u w:val="single"/>
          <w:lang w:val="ca-ES" w:eastAsia="es-ES"/>
        </w:rPr>
      </w:pPr>
    </w:p>
    <w:p w14:paraId="50CB6AA0" w14:textId="77777777" w:rsidR="005976E3" w:rsidRPr="00912DBB" w:rsidRDefault="005976E3" w:rsidP="005976E3">
      <w:pPr>
        <w:rPr>
          <w:rFonts w:eastAsia="Times New Roman" w:cs="Arial"/>
          <w:u w:val="single"/>
          <w:lang w:val="ca-ES" w:eastAsia="es-ES"/>
        </w:rPr>
      </w:pPr>
      <w:r w:rsidRPr="00912DBB">
        <w:rPr>
          <w:rFonts w:eastAsia="Times New Roman" w:cs="Arial"/>
          <w:u w:val="single"/>
          <w:lang w:val="ca-ES" w:eastAsia="es-ES"/>
        </w:rPr>
        <w:t>- 6 unitats d'arqueta a un preu unitari segons projecte de 734,37€</w:t>
      </w:r>
    </w:p>
    <w:p w14:paraId="26C6652D" w14:textId="77777777" w:rsidR="005976E3" w:rsidRPr="00912DBB" w:rsidRDefault="005976E3" w:rsidP="005976E3">
      <w:pPr>
        <w:rPr>
          <w:rFonts w:eastAsia="Times New Roman" w:cs="Arial"/>
          <w:u w:val="single"/>
          <w:lang w:val="ca-ES" w:eastAsia="es-ES"/>
        </w:rPr>
      </w:pPr>
      <w:r w:rsidRPr="00912DBB">
        <w:rPr>
          <w:rFonts w:eastAsia="Times New Roman" w:cs="Arial"/>
          <w:u w:val="single"/>
          <w:lang w:val="ca-ES" w:eastAsia="es-ES"/>
        </w:rPr>
        <w:t>- 6 unitats de registradors de dades a un preu unitari segons projecte de 751,87€</w:t>
      </w:r>
    </w:p>
    <w:p w14:paraId="24243C27" w14:textId="77777777" w:rsidR="005976E3" w:rsidRPr="00912DBB" w:rsidRDefault="005976E3" w:rsidP="005976E3">
      <w:pPr>
        <w:rPr>
          <w:rFonts w:eastAsia="Times New Roman" w:cs="Arial"/>
          <w:u w:val="single"/>
          <w:lang w:val="ca-ES" w:eastAsia="es-ES"/>
        </w:rPr>
      </w:pPr>
      <w:r w:rsidRPr="00912DBB">
        <w:rPr>
          <w:rFonts w:eastAsia="Times New Roman" w:cs="Arial"/>
          <w:u w:val="single"/>
          <w:lang w:val="ca-ES" w:eastAsia="es-ES"/>
        </w:rPr>
        <w:lastRenderedPageBreak/>
        <w:t>- 6 unitats de comptador per ultrasons segons descripció, de DN65 40 m3/h PN16 a un preu unitari segons projecte de 1259,70€</w:t>
      </w:r>
    </w:p>
    <w:p w14:paraId="1D245E9D" w14:textId="77777777" w:rsidR="005976E3" w:rsidRPr="00912DBB" w:rsidRDefault="005976E3" w:rsidP="005976E3">
      <w:pPr>
        <w:rPr>
          <w:rFonts w:eastAsia="Times New Roman" w:cs="Arial"/>
          <w:u w:val="single"/>
          <w:lang w:val="ca-ES" w:eastAsia="es-ES"/>
        </w:rPr>
      </w:pPr>
    </w:p>
    <w:p w14:paraId="174E7A97" w14:textId="77777777" w:rsidR="005976E3" w:rsidRPr="00912DBB" w:rsidRDefault="005976E3" w:rsidP="005976E3">
      <w:pPr>
        <w:rPr>
          <w:rFonts w:eastAsia="Times New Roman" w:cs="Arial"/>
          <w:lang w:val="ca-ES" w:eastAsia="es-ES"/>
        </w:rPr>
      </w:pPr>
      <w:r w:rsidRPr="00912DBB">
        <w:rPr>
          <w:rFonts w:eastAsia="Times New Roman" w:cs="Arial"/>
          <w:u w:val="single"/>
          <w:lang w:val="ca-ES" w:eastAsia="es-ES"/>
        </w:rPr>
        <w:t xml:space="preserve">Aquesta millora es podrà oferir de forma parcial, </w:t>
      </w:r>
      <w:proofErr w:type="spellStart"/>
      <w:r w:rsidRPr="00912DBB">
        <w:rPr>
          <w:rFonts w:eastAsia="Times New Roman" w:cs="Arial"/>
          <w:u w:val="single"/>
          <w:lang w:val="ca-ES" w:eastAsia="es-ES"/>
        </w:rPr>
        <w:t>ofertant</w:t>
      </w:r>
      <w:proofErr w:type="spellEnd"/>
      <w:r w:rsidRPr="00912DBB">
        <w:rPr>
          <w:rFonts w:eastAsia="Times New Roman" w:cs="Arial"/>
          <w:u w:val="single"/>
          <w:lang w:val="ca-ES" w:eastAsia="es-ES"/>
        </w:rPr>
        <w:t xml:space="preserve"> entre 1 i 6 unitats del conjunt arqueta, registrador i comptador, i rebent la puntuació proporcional. Els equips instal·lats hauran de complir els requeriments tècnics que indiqui l'empresa concessionària</w:t>
      </w:r>
      <w:r w:rsidRPr="00912DBB">
        <w:rPr>
          <w:rFonts w:eastAsia="Times New Roman" w:cs="Arial"/>
          <w:lang w:val="ca-ES" w:eastAsia="es-ES"/>
        </w:rPr>
        <w:t>.</w:t>
      </w:r>
    </w:p>
    <w:p w14:paraId="38C1A642" w14:textId="77777777" w:rsidR="005976E3" w:rsidRPr="00912DBB" w:rsidRDefault="005976E3" w:rsidP="005976E3">
      <w:pPr>
        <w:spacing w:after="200"/>
        <w:ind w:left="720"/>
        <w:rPr>
          <w:rFonts w:cs="Arial"/>
          <w:b/>
        </w:rPr>
      </w:pPr>
    </w:p>
    <w:p w14:paraId="7813FCAD" w14:textId="77777777" w:rsidR="005976E3" w:rsidRPr="00912DBB" w:rsidRDefault="005976E3" w:rsidP="005976E3">
      <w:pPr>
        <w:spacing w:after="160" w:line="256" w:lineRule="auto"/>
        <w:rPr>
          <w:rFonts w:cs="Arial"/>
          <w:b/>
          <w:bCs/>
          <w:u w:val="single"/>
          <w:lang w:val="ca-ES"/>
        </w:rPr>
      </w:pPr>
    </w:p>
    <w:p w14:paraId="31D17CB9" w14:textId="77777777" w:rsidR="005976E3" w:rsidRPr="00912DBB" w:rsidRDefault="005976E3" w:rsidP="005976E3">
      <w:pPr>
        <w:numPr>
          <w:ilvl w:val="0"/>
          <w:numId w:val="1"/>
        </w:numPr>
        <w:spacing w:before="240" w:after="160" w:line="259" w:lineRule="auto"/>
        <w:jc w:val="left"/>
        <w:rPr>
          <w:rFonts w:eastAsia="Arial" w:cs="Arial"/>
          <w:b/>
          <w:vanish/>
          <w:u w:val="single"/>
          <w:lang w:val="ca-ES" w:eastAsia="ca-ES" w:bidi="ca-ES"/>
        </w:rPr>
      </w:pPr>
    </w:p>
    <w:p w14:paraId="4CAA930F" w14:textId="77777777" w:rsidR="005976E3" w:rsidRPr="00912DBB" w:rsidRDefault="005976E3" w:rsidP="005976E3">
      <w:pPr>
        <w:numPr>
          <w:ilvl w:val="0"/>
          <w:numId w:val="1"/>
        </w:numPr>
        <w:spacing w:before="240" w:after="160" w:line="259" w:lineRule="auto"/>
        <w:jc w:val="left"/>
        <w:rPr>
          <w:rFonts w:eastAsia="Arial" w:cs="Arial"/>
          <w:b/>
          <w:vanish/>
          <w:u w:val="single"/>
          <w:lang w:val="ca-ES" w:eastAsia="ca-ES" w:bidi="ca-ES"/>
        </w:rPr>
      </w:pPr>
    </w:p>
    <w:p w14:paraId="46D875B9" w14:textId="77777777" w:rsidR="005976E3" w:rsidRPr="00912DBB" w:rsidRDefault="005976E3" w:rsidP="005976E3">
      <w:pPr>
        <w:numPr>
          <w:ilvl w:val="0"/>
          <w:numId w:val="1"/>
        </w:numPr>
        <w:spacing w:before="240" w:after="160" w:line="259" w:lineRule="auto"/>
        <w:jc w:val="left"/>
        <w:rPr>
          <w:rFonts w:eastAsia="Arial" w:cs="Arial"/>
          <w:b/>
          <w:vanish/>
          <w:u w:val="single"/>
          <w:lang w:val="ca-ES" w:eastAsia="ca-ES" w:bidi="ca-ES"/>
        </w:rPr>
      </w:pPr>
    </w:p>
    <w:p w14:paraId="79291AC9" w14:textId="77777777" w:rsidR="005976E3" w:rsidRPr="00912DBB" w:rsidRDefault="005976E3" w:rsidP="005976E3">
      <w:pPr>
        <w:numPr>
          <w:ilvl w:val="0"/>
          <w:numId w:val="2"/>
        </w:numPr>
        <w:spacing w:after="200" w:line="259" w:lineRule="auto"/>
        <w:jc w:val="left"/>
        <w:rPr>
          <w:rFonts w:cs="Arial"/>
          <w:b/>
          <w:lang w:val="ca-ES"/>
        </w:rPr>
      </w:pPr>
      <w:bookmarkStart w:id="5" w:name="_Hlk190068392"/>
      <w:r w:rsidRPr="00912DBB">
        <w:rPr>
          <w:rFonts w:cs="Arial"/>
          <w:b/>
          <w:lang w:val="ca-ES"/>
        </w:rPr>
        <w:t xml:space="preserve">Suport en la presentació de la documentació en el tràmit de justificació de la subvenció: </w:t>
      </w:r>
      <w:r w:rsidRPr="00912DBB">
        <w:rPr>
          <w:rFonts w:cs="Arial"/>
          <w:b/>
          <w:lang w:val="ca-ES"/>
        </w:rPr>
        <w:tab/>
        <w:t>................................fins a 10 punts</w:t>
      </w:r>
    </w:p>
    <w:p w14:paraId="38F59665" w14:textId="77777777" w:rsidR="005976E3" w:rsidRPr="00912DBB" w:rsidRDefault="005976E3" w:rsidP="005976E3">
      <w:pPr>
        <w:numPr>
          <w:ilvl w:val="1"/>
          <w:numId w:val="2"/>
        </w:numPr>
        <w:spacing w:after="200" w:line="259" w:lineRule="auto"/>
        <w:rPr>
          <w:rFonts w:cs="Arial"/>
          <w:b/>
          <w:lang w:val="ca-ES"/>
        </w:rPr>
      </w:pPr>
      <w:r w:rsidRPr="00912DBB">
        <w:rPr>
          <w:rFonts w:cs="Arial"/>
          <w:b/>
          <w:lang w:val="ca-ES"/>
        </w:rPr>
        <w:t>Elaboració de la documentació acreditativa de la instal·lació o existència de comptadors  o cabalímetres per avaluar les pèrdues d’aigua objecte de l’actuació subvencionada</w:t>
      </w:r>
    </w:p>
    <w:p w14:paraId="40976075" w14:textId="77777777" w:rsidR="005976E3" w:rsidRPr="00912DBB" w:rsidRDefault="005976E3" w:rsidP="005976E3">
      <w:pPr>
        <w:numPr>
          <w:ilvl w:val="1"/>
          <w:numId w:val="2"/>
        </w:numPr>
        <w:spacing w:after="200" w:line="259" w:lineRule="auto"/>
        <w:rPr>
          <w:rFonts w:cs="Arial"/>
          <w:b/>
          <w:lang w:val="ca-ES"/>
        </w:rPr>
      </w:pPr>
      <w:r w:rsidRPr="00912DBB">
        <w:rPr>
          <w:rFonts w:cs="Arial"/>
          <w:b/>
          <w:lang w:val="ca-ES"/>
        </w:rPr>
        <w:t>Elaboració informe acreditatiu de l’estalvi d’aigua  aconseguit  gràcies a les actuacions subvencionades. Amb les dades de l’estat inicial i dades de l’estat final al respecte de l’eficiència de la xarxa</w:t>
      </w:r>
    </w:p>
    <w:p w14:paraId="0A5C3216" w14:textId="77777777" w:rsidR="005976E3" w:rsidRPr="00912DBB" w:rsidRDefault="005976E3" w:rsidP="005976E3">
      <w:pPr>
        <w:numPr>
          <w:ilvl w:val="1"/>
          <w:numId w:val="2"/>
        </w:numPr>
        <w:spacing w:after="200" w:line="259" w:lineRule="auto"/>
        <w:rPr>
          <w:rFonts w:cs="Arial"/>
          <w:b/>
          <w:lang w:val="ca-ES"/>
        </w:rPr>
      </w:pPr>
      <w:r w:rsidRPr="00912DBB">
        <w:rPr>
          <w:rFonts w:cs="Arial"/>
          <w:b/>
          <w:lang w:val="ca-ES"/>
        </w:rPr>
        <w:t xml:space="preserve">Realització campanya de recerca de fuites i informe acreditatiu de la campanya de fuites </w:t>
      </w:r>
    </w:p>
    <w:p w14:paraId="0DFA37B5" w14:textId="77777777" w:rsidR="005976E3" w:rsidRPr="00912DBB" w:rsidRDefault="005976E3" w:rsidP="005976E3">
      <w:pPr>
        <w:numPr>
          <w:ilvl w:val="0"/>
          <w:numId w:val="2"/>
        </w:numPr>
        <w:spacing w:after="200" w:line="259" w:lineRule="auto"/>
        <w:jc w:val="left"/>
        <w:rPr>
          <w:rFonts w:cs="Arial"/>
          <w:b/>
          <w:lang w:val="ca-ES"/>
        </w:rPr>
      </w:pPr>
      <w:r w:rsidRPr="00912DBB">
        <w:rPr>
          <w:rFonts w:cs="Arial"/>
          <w:b/>
          <w:lang w:val="ca-ES"/>
        </w:rPr>
        <w:t>Ampliació del termini de garantia de l’obra</w:t>
      </w:r>
      <w:r w:rsidRPr="00912DBB">
        <w:rPr>
          <w:rFonts w:cs="Arial"/>
          <w:b/>
          <w:lang w:val="ca-ES"/>
        </w:rPr>
        <w:tab/>
        <w:t>.............................fins a 10 punts</w:t>
      </w:r>
    </w:p>
    <w:p w14:paraId="5337D9B1" w14:textId="77777777" w:rsidR="005976E3" w:rsidRPr="00912DBB" w:rsidRDefault="005976E3" w:rsidP="005976E3">
      <w:pPr>
        <w:spacing w:before="120" w:after="160" w:line="256" w:lineRule="auto"/>
        <w:rPr>
          <w:rFonts w:cs="Arial"/>
          <w:lang w:val="ca-ES"/>
        </w:rPr>
      </w:pPr>
      <w:r w:rsidRPr="00912DBB">
        <w:rPr>
          <w:rFonts w:cs="Arial"/>
          <w:lang w:val="ca-ES"/>
        </w:rPr>
        <w:t xml:space="preserve">L’ampliació del termini de garantia de l’obra previst en aquest plec es valorarà de manera que, no s’atorgarà cap punt a aquelles ofertes presentades que no proposin cap ampliació de termini, mes enllà de les estrictament legals, mentre que s’atorgarà la puntuació màxima a aquelles ofertes d’entre les presentades que facin l’ampliació de termini de 10 anys. Pel que fa a la resta d’ofertes presentades, s’atorgarà un punt per cada any d’ampliació. </w:t>
      </w:r>
    </w:p>
    <w:bookmarkEnd w:id="5"/>
    <w:p w14:paraId="34F41BA0" w14:textId="77777777" w:rsidR="00891DF4" w:rsidRDefault="00891DF4" w:rsidP="003F1BD6">
      <w:pPr>
        <w:spacing w:after="160"/>
        <w:rPr>
          <w:rFonts w:cs="Arial"/>
          <w:b/>
          <w:lang w:val="ca-ES"/>
        </w:rPr>
      </w:pPr>
    </w:p>
    <w:p w14:paraId="5D82C62A" w14:textId="77777777" w:rsidR="00891DF4" w:rsidRPr="00912DBB" w:rsidRDefault="00891DF4" w:rsidP="003F1BD6">
      <w:pPr>
        <w:spacing w:after="160"/>
        <w:rPr>
          <w:rFonts w:cs="Arial"/>
          <w:b/>
          <w:lang w:val="ca-ES"/>
        </w:rPr>
      </w:pPr>
    </w:p>
    <w:p w14:paraId="56BD30D1" w14:textId="77777777" w:rsidR="003F1BD6" w:rsidRPr="00912DBB" w:rsidRDefault="003F1BD6" w:rsidP="003F1BD6">
      <w:pPr>
        <w:widowControl w:val="0"/>
        <w:autoSpaceDE w:val="0"/>
        <w:autoSpaceDN w:val="0"/>
        <w:jc w:val="left"/>
        <w:rPr>
          <w:rFonts w:eastAsia="Arial" w:cs="Arial"/>
          <w:lang w:val="ca-ES" w:eastAsia="ca-ES" w:bidi="ca-ES"/>
        </w:rPr>
      </w:pPr>
      <w:r w:rsidRPr="00912DBB">
        <w:rPr>
          <w:rFonts w:eastAsia="Arial" w:cs="Arial"/>
          <w:lang w:val="ca-ES" w:eastAsia="ca-ES" w:bidi="ca-ES"/>
        </w:rPr>
        <w:t>I per què consti, signo aquesta oferta. (lloc i data)</w:t>
      </w:r>
    </w:p>
    <w:p w14:paraId="3306A847" w14:textId="77777777" w:rsidR="003F1BD6" w:rsidRDefault="003F1BD6" w:rsidP="003F1BD6">
      <w:pPr>
        <w:widowControl w:val="0"/>
        <w:autoSpaceDE w:val="0"/>
        <w:autoSpaceDN w:val="0"/>
        <w:rPr>
          <w:rFonts w:eastAsia="Arial" w:cs="Arial"/>
          <w:lang w:val="ca-ES" w:eastAsia="ca-ES" w:bidi="ca-ES"/>
        </w:rPr>
      </w:pPr>
      <w:r w:rsidRPr="00912DBB">
        <w:rPr>
          <w:rFonts w:eastAsia="Arial" w:cs="Arial"/>
          <w:lang w:val="ca-ES" w:eastAsia="ca-ES" w:bidi="ca-ES"/>
        </w:rPr>
        <w:t>Signatura</w:t>
      </w:r>
      <w:bookmarkStart w:id="6" w:name="_bookmark50"/>
      <w:bookmarkStart w:id="7" w:name="_bookmark51"/>
      <w:bookmarkEnd w:id="6"/>
      <w:bookmarkEnd w:id="7"/>
    </w:p>
    <w:p w14:paraId="21728A48" w14:textId="77777777" w:rsidR="003F1BD6" w:rsidRDefault="003F1BD6" w:rsidP="003F1BD6">
      <w:pPr>
        <w:widowControl w:val="0"/>
        <w:autoSpaceDE w:val="0"/>
        <w:autoSpaceDN w:val="0"/>
        <w:rPr>
          <w:rFonts w:eastAsia="Arial" w:cs="Arial"/>
          <w:lang w:val="ca-ES" w:eastAsia="ca-ES" w:bidi="ca-ES"/>
        </w:rPr>
      </w:pPr>
    </w:p>
    <w:p w14:paraId="1A7914F3" w14:textId="5421E6D8" w:rsidR="00275FBE" w:rsidRDefault="003F1BD6" w:rsidP="003F1BD6">
      <w:pPr>
        <w:tabs>
          <w:tab w:val="left" w:pos="2220"/>
        </w:tabs>
      </w:pPr>
      <w:r>
        <w:tab/>
      </w:r>
      <w:bookmarkEnd w:id="0"/>
    </w:p>
    <w:sectPr w:rsidR="00275FBE">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7ACB65" w14:textId="77777777" w:rsidR="001A5EA3" w:rsidRDefault="001A5EA3" w:rsidP="003F1BD6">
      <w:r>
        <w:separator/>
      </w:r>
    </w:p>
  </w:endnote>
  <w:endnote w:type="continuationSeparator" w:id="0">
    <w:p w14:paraId="553D65A1" w14:textId="77777777" w:rsidR="001A5EA3" w:rsidRDefault="001A5EA3" w:rsidP="003F1B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B2EB1F" w14:textId="77777777" w:rsidR="001A5EA3" w:rsidRDefault="001A5EA3" w:rsidP="003F1BD6">
      <w:r>
        <w:separator/>
      </w:r>
    </w:p>
  </w:footnote>
  <w:footnote w:type="continuationSeparator" w:id="0">
    <w:p w14:paraId="07FD6B9B" w14:textId="77777777" w:rsidR="001A5EA3" w:rsidRDefault="001A5EA3" w:rsidP="003F1B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88FEB" w14:textId="343F95AF" w:rsidR="003F1BD6" w:rsidRDefault="003F1BD6">
    <w:pPr>
      <w:pStyle w:val="Encabezado"/>
    </w:pPr>
    <w:bookmarkStart w:id="8" w:name="_Hlk190066860"/>
    <w:bookmarkEnd w:id="8"/>
    <w:r w:rsidRPr="0091288F">
      <w:rPr>
        <w:noProof/>
        <w:lang w:eastAsia="es-ES"/>
      </w:rPr>
      <w:drawing>
        <wp:inline distT="0" distB="0" distL="0" distR="0" wp14:anchorId="065E1F10" wp14:editId="63DA5D09">
          <wp:extent cx="1209675" cy="1181100"/>
          <wp:effectExtent l="0" t="0" r="9525" b="0"/>
          <wp:docPr id="52766841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9675" cy="1181100"/>
                  </a:xfrm>
                  <a:prstGeom prst="rect">
                    <a:avLst/>
                  </a:prstGeom>
                  <a:solidFill>
                    <a:srgbClr val="FFFFFF"/>
                  </a:solid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E06F4C"/>
    <w:multiLevelType w:val="multilevel"/>
    <w:tmpl w:val="4F68DA3C"/>
    <w:lvl w:ilvl="0">
      <w:start w:val="1"/>
      <w:numFmt w:val="decimal"/>
      <w:lvlText w:val="%1."/>
      <w:lvlJc w:val="left"/>
      <w:pPr>
        <w:ind w:left="2345" w:hanging="360"/>
      </w:pPr>
      <w:rPr>
        <w:b/>
      </w:rPr>
    </w:lvl>
    <w:lvl w:ilvl="1">
      <w:start w:val="1"/>
      <w:numFmt w:val="decimal"/>
      <w:isLgl/>
      <w:lvlText w:val="%1.%2."/>
      <w:lvlJc w:val="left"/>
      <w:pPr>
        <w:ind w:left="720" w:hanging="720"/>
      </w:pPr>
      <w:rPr>
        <w:b/>
      </w:rPr>
    </w:lvl>
    <w:lvl w:ilvl="2">
      <w:start w:val="1"/>
      <w:numFmt w:val="decimal"/>
      <w:isLgl/>
      <w:lvlText w:val="%1.%2.%3."/>
      <w:lvlJc w:val="left"/>
      <w:pPr>
        <w:ind w:left="720" w:hanging="720"/>
      </w:pPr>
    </w:lvl>
    <w:lvl w:ilvl="3">
      <w:start w:val="1"/>
      <w:numFmt w:val="decimal"/>
      <w:isLgl/>
      <w:lvlText w:val="%1.%2.%3.%4."/>
      <w:lvlJc w:val="left"/>
      <w:pPr>
        <w:ind w:left="1080" w:hanging="1080"/>
      </w:pPr>
    </w:lvl>
    <w:lvl w:ilvl="4">
      <w:start w:val="1"/>
      <w:numFmt w:val="decimal"/>
      <w:isLgl/>
      <w:lvlText w:val="%1.%2.%3.%4.%5."/>
      <w:lvlJc w:val="left"/>
      <w:pPr>
        <w:ind w:left="1080" w:hanging="1080"/>
      </w:pPr>
    </w:lvl>
    <w:lvl w:ilvl="5">
      <w:start w:val="1"/>
      <w:numFmt w:val="decimal"/>
      <w:isLgl/>
      <w:lvlText w:val="%1.%2.%3.%4.%5.%6."/>
      <w:lvlJc w:val="left"/>
      <w:pPr>
        <w:ind w:left="1440" w:hanging="1440"/>
      </w:pPr>
    </w:lvl>
    <w:lvl w:ilvl="6">
      <w:start w:val="1"/>
      <w:numFmt w:val="decimal"/>
      <w:isLgl/>
      <w:lvlText w:val="%1.%2.%3.%4.%5.%6.%7."/>
      <w:lvlJc w:val="left"/>
      <w:pPr>
        <w:ind w:left="1440" w:hanging="1440"/>
      </w:pPr>
    </w:lvl>
    <w:lvl w:ilvl="7">
      <w:start w:val="1"/>
      <w:numFmt w:val="decimal"/>
      <w:isLgl/>
      <w:lvlText w:val="%1.%2.%3.%4.%5.%6.%7.%8."/>
      <w:lvlJc w:val="left"/>
      <w:pPr>
        <w:ind w:left="1800" w:hanging="1800"/>
      </w:pPr>
    </w:lvl>
    <w:lvl w:ilvl="8">
      <w:start w:val="1"/>
      <w:numFmt w:val="decimal"/>
      <w:isLgl/>
      <w:lvlText w:val="%1.%2.%3.%4.%5.%6.%7.%8.%9."/>
      <w:lvlJc w:val="left"/>
      <w:pPr>
        <w:ind w:left="1800" w:hanging="1800"/>
      </w:pPr>
    </w:lvl>
  </w:abstractNum>
  <w:abstractNum w:abstractNumId="1" w15:restartNumberingAfterBreak="0">
    <w:nsid w:val="617F17C7"/>
    <w:multiLevelType w:val="multilevel"/>
    <w:tmpl w:val="617F17C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6997465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203338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BD6"/>
    <w:rsid w:val="000030EA"/>
    <w:rsid w:val="00013327"/>
    <w:rsid w:val="00025897"/>
    <w:rsid w:val="00035F77"/>
    <w:rsid w:val="0003774D"/>
    <w:rsid w:val="000462ED"/>
    <w:rsid w:val="0004724A"/>
    <w:rsid w:val="00054BDC"/>
    <w:rsid w:val="00061E9B"/>
    <w:rsid w:val="00062D8D"/>
    <w:rsid w:val="0006340B"/>
    <w:rsid w:val="000654B9"/>
    <w:rsid w:val="0006663E"/>
    <w:rsid w:val="0008140A"/>
    <w:rsid w:val="00083326"/>
    <w:rsid w:val="00085E16"/>
    <w:rsid w:val="0008606C"/>
    <w:rsid w:val="0009254D"/>
    <w:rsid w:val="0009476B"/>
    <w:rsid w:val="000948C4"/>
    <w:rsid w:val="00095BA9"/>
    <w:rsid w:val="000B0694"/>
    <w:rsid w:val="000B430C"/>
    <w:rsid w:val="000B5F8A"/>
    <w:rsid w:val="000C4062"/>
    <w:rsid w:val="000C5CC9"/>
    <w:rsid w:val="000C7A9B"/>
    <w:rsid w:val="000E5E58"/>
    <w:rsid w:val="000F18ED"/>
    <w:rsid w:val="000F61F5"/>
    <w:rsid w:val="00100F52"/>
    <w:rsid w:val="001235F3"/>
    <w:rsid w:val="00123823"/>
    <w:rsid w:val="001271D1"/>
    <w:rsid w:val="0013618E"/>
    <w:rsid w:val="00137216"/>
    <w:rsid w:val="001546C5"/>
    <w:rsid w:val="0015677D"/>
    <w:rsid w:val="00160B49"/>
    <w:rsid w:val="00166D0D"/>
    <w:rsid w:val="00170CA6"/>
    <w:rsid w:val="00172989"/>
    <w:rsid w:val="001733BC"/>
    <w:rsid w:val="00175063"/>
    <w:rsid w:val="001763A5"/>
    <w:rsid w:val="0018374F"/>
    <w:rsid w:val="0019477B"/>
    <w:rsid w:val="001A15E4"/>
    <w:rsid w:val="001A4434"/>
    <w:rsid w:val="001A4FBD"/>
    <w:rsid w:val="001A5EA3"/>
    <w:rsid w:val="001B2AFC"/>
    <w:rsid w:val="001B57C8"/>
    <w:rsid w:val="001B7AA2"/>
    <w:rsid w:val="001C0583"/>
    <w:rsid w:val="001D7F36"/>
    <w:rsid w:val="001E0151"/>
    <w:rsid w:val="001E5C01"/>
    <w:rsid w:val="001F2BD6"/>
    <w:rsid w:val="00200C1F"/>
    <w:rsid w:val="00201B7F"/>
    <w:rsid w:val="00213560"/>
    <w:rsid w:val="002346BE"/>
    <w:rsid w:val="00236712"/>
    <w:rsid w:val="00241BD6"/>
    <w:rsid w:val="00242384"/>
    <w:rsid w:val="002522C9"/>
    <w:rsid w:val="002532B0"/>
    <w:rsid w:val="002565B2"/>
    <w:rsid w:val="00261DBB"/>
    <w:rsid w:val="00263C41"/>
    <w:rsid w:val="002678E7"/>
    <w:rsid w:val="00270D3D"/>
    <w:rsid w:val="00275FBE"/>
    <w:rsid w:val="002B21A7"/>
    <w:rsid w:val="002B2F1B"/>
    <w:rsid w:val="002B6BAA"/>
    <w:rsid w:val="002C3000"/>
    <w:rsid w:val="002C52F3"/>
    <w:rsid w:val="002C7029"/>
    <w:rsid w:val="002F18DD"/>
    <w:rsid w:val="002F7FE3"/>
    <w:rsid w:val="00300B77"/>
    <w:rsid w:val="00306883"/>
    <w:rsid w:val="00310E28"/>
    <w:rsid w:val="003128AA"/>
    <w:rsid w:val="0032010F"/>
    <w:rsid w:val="00325355"/>
    <w:rsid w:val="00325472"/>
    <w:rsid w:val="00330611"/>
    <w:rsid w:val="00331C11"/>
    <w:rsid w:val="003505F5"/>
    <w:rsid w:val="00350830"/>
    <w:rsid w:val="00362445"/>
    <w:rsid w:val="0038358A"/>
    <w:rsid w:val="00384C87"/>
    <w:rsid w:val="00392C25"/>
    <w:rsid w:val="00395BE3"/>
    <w:rsid w:val="00396003"/>
    <w:rsid w:val="003A0387"/>
    <w:rsid w:val="003A6760"/>
    <w:rsid w:val="003B301B"/>
    <w:rsid w:val="003C788E"/>
    <w:rsid w:val="003D51EA"/>
    <w:rsid w:val="003D65FC"/>
    <w:rsid w:val="003D7104"/>
    <w:rsid w:val="003E4581"/>
    <w:rsid w:val="003F1BD6"/>
    <w:rsid w:val="003F3B29"/>
    <w:rsid w:val="003F75B7"/>
    <w:rsid w:val="00400FE5"/>
    <w:rsid w:val="004020AC"/>
    <w:rsid w:val="00404944"/>
    <w:rsid w:val="00407F01"/>
    <w:rsid w:val="00411D7D"/>
    <w:rsid w:val="0041203B"/>
    <w:rsid w:val="004225C7"/>
    <w:rsid w:val="0042597B"/>
    <w:rsid w:val="00442495"/>
    <w:rsid w:val="00443424"/>
    <w:rsid w:val="00457333"/>
    <w:rsid w:val="004611B8"/>
    <w:rsid w:val="00462AF1"/>
    <w:rsid w:val="00462BE6"/>
    <w:rsid w:val="00467EE1"/>
    <w:rsid w:val="00474A43"/>
    <w:rsid w:val="00486BD6"/>
    <w:rsid w:val="004A7F73"/>
    <w:rsid w:val="004B4653"/>
    <w:rsid w:val="004B66E3"/>
    <w:rsid w:val="004B78D2"/>
    <w:rsid w:val="004D176C"/>
    <w:rsid w:val="004D2144"/>
    <w:rsid w:val="004D21AE"/>
    <w:rsid w:val="004D27D5"/>
    <w:rsid w:val="004D3714"/>
    <w:rsid w:val="004D7792"/>
    <w:rsid w:val="004E7B71"/>
    <w:rsid w:val="004F236A"/>
    <w:rsid w:val="004F3A8C"/>
    <w:rsid w:val="00501EE3"/>
    <w:rsid w:val="00507317"/>
    <w:rsid w:val="00521FFF"/>
    <w:rsid w:val="005226C4"/>
    <w:rsid w:val="00526757"/>
    <w:rsid w:val="005376F4"/>
    <w:rsid w:val="00544A9D"/>
    <w:rsid w:val="0055694E"/>
    <w:rsid w:val="00561D91"/>
    <w:rsid w:val="00564CE1"/>
    <w:rsid w:val="00565375"/>
    <w:rsid w:val="00573107"/>
    <w:rsid w:val="005755F9"/>
    <w:rsid w:val="00577113"/>
    <w:rsid w:val="00582054"/>
    <w:rsid w:val="00584766"/>
    <w:rsid w:val="00584F4D"/>
    <w:rsid w:val="005928F7"/>
    <w:rsid w:val="005976E3"/>
    <w:rsid w:val="005B2379"/>
    <w:rsid w:val="005B27A2"/>
    <w:rsid w:val="005C0E9F"/>
    <w:rsid w:val="005C5385"/>
    <w:rsid w:val="005D3A80"/>
    <w:rsid w:val="005D3CC9"/>
    <w:rsid w:val="005E0DC2"/>
    <w:rsid w:val="005F20DA"/>
    <w:rsid w:val="0060436A"/>
    <w:rsid w:val="00606D46"/>
    <w:rsid w:val="00616A15"/>
    <w:rsid w:val="00616B1E"/>
    <w:rsid w:val="00621EC1"/>
    <w:rsid w:val="006521AA"/>
    <w:rsid w:val="0065364C"/>
    <w:rsid w:val="0065539D"/>
    <w:rsid w:val="0065599B"/>
    <w:rsid w:val="006561C8"/>
    <w:rsid w:val="00665F96"/>
    <w:rsid w:val="00667325"/>
    <w:rsid w:val="0066787A"/>
    <w:rsid w:val="00670BEA"/>
    <w:rsid w:val="006736FD"/>
    <w:rsid w:val="006762DB"/>
    <w:rsid w:val="00677F3C"/>
    <w:rsid w:val="00683DBD"/>
    <w:rsid w:val="006B0EDF"/>
    <w:rsid w:val="006B4771"/>
    <w:rsid w:val="006B4799"/>
    <w:rsid w:val="006C0BE0"/>
    <w:rsid w:val="006C3670"/>
    <w:rsid w:val="006E7847"/>
    <w:rsid w:val="006F3899"/>
    <w:rsid w:val="0070364B"/>
    <w:rsid w:val="007067D9"/>
    <w:rsid w:val="007106BA"/>
    <w:rsid w:val="00712293"/>
    <w:rsid w:val="00715492"/>
    <w:rsid w:val="00716007"/>
    <w:rsid w:val="00722A94"/>
    <w:rsid w:val="00725851"/>
    <w:rsid w:val="0072607B"/>
    <w:rsid w:val="00726614"/>
    <w:rsid w:val="007331F5"/>
    <w:rsid w:val="0073721D"/>
    <w:rsid w:val="0074019C"/>
    <w:rsid w:val="00746EC7"/>
    <w:rsid w:val="00754859"/>
    <w:rsid w:val="00760D24"/>
    <w:rsid w:val="00776E49"/>
    <w:rsid w:val="0079009D"/>
    <w:rsid w:val="00796B2C"/>
    <w:rsid w:val="007A26F3"/>
    <w:rsid w:val="007A2C8E"/>
    <w:rsid w:val="007A4178"/>
    <w:rsid w:val="007A7AB5"/>
    <w:rsid w:val="007B40DD"/>
    <w:rsid w:val="007C35D9"/>
    <w:rsid w:val="007D6E9C"/>
    <w:rsid w:val="007E2507"/>
    <w:rsid w:val="00805C4A"/>
    <w:rsid w:val="00805E98"/>
    <w:rsid w:val="00810441"/>
    <w:rsid w:val="008158B5"/>
    <w:rsid w:val="008161EC"/>
    <w:rsid w:val="00821C96"/>
    <w:rsid w:val="00824744"/>
    <w:rsid w:val="0082654C"/>
    <w:rsid w:val="00833562"/>
    <w:rsid w:val="00833BD1"/>
    <w:rsid w:val="0083559D"/>
    <w:rsid w:val="008355B8"/>
    <w:rsid w:val="00836846"/>
    <w:rsid w:val="0084302C"/>
    <w:rsid w:val="00844D51"/>
    <w:rsid w:val="008519BE"/>
    <w:rsid w:val="008566DD"/>
    <w:rsid w:val="00873E57"/>
    <w:rsid w:val="00875A0F"/>
    <w:rsid w:val="00876A77"/>
    <w:rsid w:val="00881057"/>
    <w:rsid w:val="00882FD7"/>
    <w:rsid w:val="008844EE"/>
    <w:rsid w:val="00891DF4"/>
    <w:rsid w:val="008934F1"/>
    <w:rsid w:val="0089577A"/>
    <w:rsid w:val="008A756C"/>
    <w:rsid w:val="008A7B89"/>
    <w:rsid w:val="008C143C"/>
    <w:rsid w:val="008C2361"/>
    <w:rsid w:val="008C2BFE"/>
    <w:rsid w:val="008D76E0"/>
    <w:rsid w:val="008D7B33"/>
    <w:rsid w:val="008E3EE3"/>
    <w:rsid w:val="008E5DB4"/>
    <w:rsid w:val="00904DE2"/>
    <w:rsid w:val="00906555"/>
    <w:rsid w:val="009069A4"/>
    <w:rsid w:val="00907858"/>
    <w:rsid w:val="00914208"/>
    <w:rsid w:val="0092136B"/>
    <w:rsid w:val="00932B27"/>
    <w:rsid w:val="00937E86"/>
    <w:rsid w:val="009523D3"/>
    <w:rsid w:val="00961873"/>
    <w:rsid w:val="0097687B"/>
    <w:rsid w:val="00980591"/>
    <w:rsid w:val="00985C7A"/>
    <w:rsid w:val="009868E3"/>
    <w:rsid w:val="00987211"/>
    <w:rsid w:val="00996AB5"/>
    <w:rsid w:val="009A4254"/>
    <w:rsid w:val="009A67E8"/>
    <w:rsid w:val="009B48CD"/>
    <w:rsid w:val="009B78B8"/>
    <w:rsid w:val="009B7A89"/>
    <w:rsid w:val="009C5F37"/>
    <w:rsid w:val="009D1ADF"/>
    <w:rsid w:val="009D3EDA"/>
    <w:rsid w:val="009E19A7"/>
    <w:rsid w:val="009E205E"/>
    <w:rsid w:val="009E33EC"/>
    <w:rsid w:val="009E41CF"/>
    <w:rsid w:val="009E6C3F"/>
    <w:rsid w:val="009E7C53"/>
    <w:rsid w:val="009F07FF"/>
    <w:rsid w:val="009F332E"/>
    <w:rsid w:val="00A00ABC"/>
    <w:rsid w:val="00A068AD"/>
    <w:rsid w:val="00A072B0"/>
    <w:rsid w:val="00A14D98"/>
    <w:rsid w:val="00A15FB7"/>
    <w:rsid w:val="00A21C2B"/>
    <w:rsid w:val="00A30535"/>
    <w:rsid w:val="00A42BB4"/>
    <w:rsid w:val="00A435F1"/>
    <w:rsid w:val="00A53B89"/>
    <w:rsid w:val="00A55197"/>
    <w:rsid w:val="00A6540E"/>
    <w:rsid w:val="00A66CBD"/>
    <w:rsid w:val="00A74981"/>
    <w:rsid w:val="00A76483"/>
    <w:rsid w:val="00A80787"/>
    <w:rsid w:val="00A83D8C"/>
    <w:rsid w:val="00A87838"/>
    <w:rsid w:val="00A92BF0"/>
    <w:rsid w:val="00A92EF4"/>
    <w:rsid w:val="00A952D0"/>
    <w:rsid w:val="00A96F7C"/>
    <w:rsid w:val="00A97687"/>
    <w:rsid w:val="00AA2836"/>
    <w:rsid w:val="00AA72D3"/>
    <w:rsid w:val="00AB7078"/>
    <w:rsid w:val="00AB7132"/>
    <w:rsid w:val="00AC4341"/>
    <w:rsid w:val="00AD0409"/>
    <w:rsid w:val="00AD2A94"/>
    <w:rsid w:val="00AE39C5"/>
    <w:rsid w:val="00AF1E47"/>
    <w:rsid w:val="00AF207E"/>
    <w:rsid w:val="00AF3FFD"/>
    <w:rsid w:val="00AF4632"/>
    <w:rsid w:val="00AF4D4E"/>
    <w:rsid w:val="00AF58DC"/>
    <w:rsid w:val="00B110B1"/>
    <w:rsid w:val="00B20DEE"/>
    <w:rsid w:val="00B21A6E"/>
    <w:rsid w:val="00B27A41"/>
    <w:rsid w:val="00B31D01"/>
    <w:rsid w:val="00B33077"/>
    <w:rsid w:val="00B34538"/>
    <w:rsid w:val="00B368FF"/>
    <w:rsid w:val="00B56CD1"/>
    <w:rsid w:val="00B739E3"/>
    <w:rsid w:val="00B73BF5"/>
    <w:rsid w:val="00B82531"/>
    <w:rsid w:val="00B940A9"/>
    <w:rsid w:val="00BA038D"/>
    <w:rsid w:val="00BA2FCC"/>
    <w:rsid w:val="00BB2CBF"/>
    <w:rsid w:val="00BB4D2A"/>
    <w:rsid w:val="00BB6154"/>
    <w:rsid w:val="00BD0EB1"/>
    <w:rsid w:val="00BD2CDD"/>
    <w:rsid w:val="00BD6FFA"/>
    <w:rsid w:val="00BE3E69"/>
    <w:rsid w:val="00BE612C"/>
    <w:rsid w:val="00BF1318"/>
    <w:rsid w:val="00BF55A9"/>
    <w:rsid w:val="00BF6290"/>
    <w:rsid w:val="00BF6301"/>
    <w:rsid w:val="00C13FE7"/>
    <w:rsid w:val="00C230B4"/>
    <w:rsid w:val="00C268C5"/>
    <w:rsid w:val="00C26F79"/>
    <w:rsid w:val="00C30ED6"/>
    <w:rsid w:val="00C34718"/>
    <w:rsid w:val="00C3621D"/>
    <w:rsid w:val="00C3632F"/>
    <w:rsid w:val="00C455EB"/>
    <w:rsid w:val="00C61800"/>
    <w:rsid w:val="00C62210"/>
    <w:rsid w:val="00C64EB4"/>
    <w:rsid w:val="00C65AC4"/>
    <w:rsid w:val="00C747CF"/>
    <w:rsid w:val="00C81514"/>
    <w:rsid w:val="00C81696"/>
    <w:rsid w:val="00C82C22"/>
    <w:rsid w:val="00C8397D"/>
    <w:rsid w:val="00C866B9"/>
    <w:rsid w:val="00CA0A28"/>
    <w:rsid w:val="00CA169B"/>
    <w:rsid w:val="00CA5D31"/>
    <w:rsid w:val="00CA6390"/>
    <w:rsid w:val="00CB30F7"/>
    <w:rsid w:val="00CC06CE"/>
    <w:rsid w:val="00CC0B06"/>
    <w:rsid w:val="00CC33BF"/>
    <w:rsid w:val="00CC7001"/>
    <w:rsid w:val="00CD0B85"/>
    <w:rsid w:val="00CD110B"/>
    <w:rsid w:val="00CD1184"/>
    <w:rsid w:val="00CE5CB5"/>
    <w:rsid w:val="00CE65E7"/>
    <w:rsid w:val="00CE72F8"/>
    <w:rsid w:val="00CF5B01"/>
    <w:rsid w:val="00D0205E"/>
    <w:rsid w:val="00D03025"/>
    <w:rsid w:val="00D041FE"/>
    <w:rsid w:val="00D3136D"/>
    <w:rsid w:val="00D31DF2"/>
    <w:rsid w:val="00D45500"/>
    <w:rsid w:val="00D62930"/>
    <w:rsid w:val="00D65B06"/>
    <w:rsid w:val="00D6795B"/>
    <w:rsid w:val="00D71651"/>
    <w:rsid w:val="00D7188D"/>
    <w:rsid w:val="00D76663"/>
    <w:rsid w:val="00D808BD"/>
    <w:rsid w:val="00D80D82"/>
    <w:rsid w:val="00D87861"/>
    <w:rsid w:val="00D91A4F"/>
    <w:rsid w:val="00D93563"/>
    <w:rsid w:val="00DA0F74"/>
    <w:rsid w:val="00DB3E02"/>
    <w:rsid w:val="00DB6BED"/>
    <w:rsid w:val="00DD0D6B"/>
    <w:rsid w:val="00DD5A5D"/>
    <w:rsid w:val="00DD5DE7"/>
    <w:rsid w:val="00DD7F3D"/>
    <w:rsid w:val="00DE0D28"/>
    <w:rsid w:val="00DE7FA6"/>
    <w:rsid w:val="00DF1955"/>
    <w:rsid w:val="00DF19BF"/>
    <w:rsid w:val="00DF7064"/>
    <w:rsid w:val="00E040CB"/>
    <w:rsid w:val="00E1170B"/>
    <w:rsid w:val="00E11924"/>
    <w:rsid w:val="00E2140F"/>
    <w:rsid w:val="00E33911"/>
    <w:rsid w:val="00E34009"/>
    <w:rsid w:val="00E417A8"/>
    <w:rsid w:val="00E47F65"/>
    <w:rsid w:val="00E507D4"/>
    <w:rsid w:val="00E50865"/>
    <w:rsid w:val="00E52F56"/>
    <w:rsid w:val="00E61256"/>
    <w:rsid w:val="00E621D8"/>
    <w:rsid w:val="00E64068"/>
    <w:rsid w:val="00E74A22"/>
    <w:rsid w:val="00E83483"/>
    <w:rsid w:val="00E83A0F"/>
    <w:rsid w:val="00E9180B"/>
    <w:rsid w:val="00EA382B"/>
    <w:rsid w:val="00EA7377"/>
    <w:rsid w:val="00EB2F4C"/>
    <w:rsid w:val="00EB361F"/>
    <w:rsid w:val="00EB5E5C"/>
    <w:rsid w:val="00ED12F9"/>
    <w:rsid w:val="00ED13AF"/>
    <w:rsid w:val="00ED303D"/>
    <w:rsid w:val="00ED38E3"/>
    <w:rsid w:val="00EF20C2"/>
    <w:rsid w:val="00EF4FC4"/>
    <w:rsid w:val="00EF710F"/>
    <w:rsid w:val="00F03C05"/>
    <w:rsid w:val="00F17823"/>
    <w:rsid w:val="00F306A5"/>
    <w:rsid w:val="00F42CF6"/>
    <w:rsid w:val="00F4404B"/>
    <w:rsid w:val="00F5281A"/>
    <w:rsid w:val="00F64555"/>
    <w:rsid w:val="00F721DF"/>
    <w:rsid w:val="00F81A41"/>
    <w:rsid w:val="00F84F62"/>
    <w:rsid w:val="00F92988"/>
    <w:rsid w:val="00F97CE6"/>
    <w:rsid w:val="00FA0E72"/>
    <w:rsid w:val="00FA2B5E"/>
    <w:rsid w:val="00FA3840"/>
    <w:rsid w:val="00FC5AD0"/>
    <w:rsid w:val="00FD18DB"/>
    <w:rsid w:val="00FD334D"/>
    <w:rsid w:val="00FD661C"/>
    <w:rsid w:val="00FE449A"/>
    <w:rsid w:val="00FE7BE9"/>
    <w:rsid w:val="00FF76A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13155"/>
  <w15:chartTrackingRefBased/>
  <w15:docId w15:val="{C9988282-291B-4841-8A4D-7242381F1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1BD6"/>
    <w:pPr>
      <w:spacing w:after="0" w:line="240" w:lineRule="auto"/>
      <w:jc w:val="both"/>
    </w:pPr>
    <w:rPr>
      <w:rFonts w:ascii="Arial" w:eastAsia="Calibri" w:hAnsi="Arial" w:cs="Times New Roman"/>
      <w:kern w:val="0"/>
      <w14:ligatures w14:val="none"/>
    </w:rPr>
  </w:style>
  <w:style w:type="paragraph" w:styleId="Ttulo1">
    <w:name w:val="heading 1"/>
    <w:basedOn w:val="Normal"/>
    <w:next w:val="Normal"/>
    <w:link w:val="Ttulo1Car"/>
    <w:uiPriority w:val="9"/>
    <w:qFormat/>
    <w:rsid w:val="003F1BD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3F1BD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3F1BD6"/>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3F1BD6"/>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3F1BD6"/>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3F1BD6"/>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F1BD6"/>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F1BD6"/>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F1BD6"/>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F1BD6"/>
    <w:rPr>
      <w:rFonts w:asciiTheme="majorHAnsi" w:eastAsiaTheme="majorEastAsia" w:hAnsiTheme="majorHAnsi" w:cstheme="majorBidi"/>
      <w:color w:val="2F5496" w:themeColor="accent1" w:themeShade="BF"/>
      <w:sz w:val="40"/>
      <w:szCs w:val="40"/>
      <w:lang w:val="ca-ES"/>
    </w:rPr>
  </w:style>
  <w:style w:type="character" w:customStyle="1" w:styleId="Ttulo2Car">
    <w:name w:val="Título 2 Car"/>
    <w:basedOn w:val="Fuentedeprrafopredeter"/>
    <w:link w:val="Ttulo2"/>
    <w:uiPriority w:val="9"/>
    <w:semiHidden/>
    <w:rsid w:val="003F1BD6"/>
    <w:rPr>
      <w:rFonts w:asciiTheme="majorHAnsi" w:eastAsiaTheme="majorEastAsia" w:hAnsiTheme="majorHAnsi" w:cstheme="majorBidi"/>
      <w:color w:val="2F5496" w:themeColor="accent1" w:themeShade="BF"/>
      <w:sz w:val="32"/>
      <w:szCs w:val="32"/>
      <w:lang w:val="ca-ES"/>
    </w:rPr>
  </w:style>
  <w:style w:type="character" w:customStyle="1" w:styleId="Ttulo3Car">
    <w:name w:val="Título 3 Car"/>
    <w:basedOn w:val="Fuentedeprrafopredeter"/>
    <w:link w:val="Ttulo3"/>
    <w:uiPriority w:val="9"/>
    <w:semiHidden/>
    <w:rsid w:val="003F1BD6"/>
    <w:rPr>
      <w:rFonts w:eastAsiaTheme="majorEastAsia" w:cstheme="majorBidi"/>
      <w:color w:val="2F5496" w:themeColor="accent1" w:themeShade="BF"/>
      <w:sz w:val="28"/>
      <w:szCs w:val="28"/>
      <w:lang w:val="ca-ES"/>
    </w:rPr>
  </w:style>
  <w:style w:type="character" w:customStyle="1" w:styleId="Ttulo4Car">
    <w:name w:val="Título 4 Car"/>
    <w:basedOn w:val="Fuentedeprrafopredeter"/>
    <w:link w:val="Ttulo4"/>
    <w:uiPriority w:val="9"/>
    <w:semiHidden/>
    <w:rsid w:val="003F1BD6"/>
    <w:rPr>
      <w:rFonts w:eastAsiaTheme="majorEastAsia" w:cstheme="majorBidi"/>
      <w:i/>
      <w:iCs/>
      <w:color w:val="2F5496" w:themeColor="accent1" w:themeShade="BF"/>
      <w:lang w:val="ca-ES"/>
    </w:rPr>
  </w:style>
  <w:style w:type="character" w:customStyle="1" w:styleId="Ttulo5Car">
    <w:name w:val="Título 5 Car"/>
    <w:basedOn w:val="Fuentedeprrafopredeter"/>
    <w:link w:val="Ttulo5"/>
    <w:uiPriority w:val="9"/>
    <w:semiHidden/>
    <w:rsid w:val="003F1BD6"/>
    <w:rPr>
      <w:rFonts w:eastAsiaTheme="majorEastAsia" w:cstheme="majorBidi"/>
      <w:color w:val="2F5496" w:themeColor="accent1" w:themeShade="BF"/>
      <w:lang w:val="ca-ES"/>
    </w:rPr>
  </w:style>
  <w:style w:type="character" w:customStyle="1" w:styleId="Ttulo6Car">
    <w:name w:val="Título 6 Car"/>
    <w:basedOn w:val="Fuentedeprrafopredeter"/>
    <w:link w:val="Ttulo6"/>
    <w:uiPriority w:val="9"/>
    <w:semiHidden/>
    <w:rsid w:val="003F1BD6"/>
    <w:rPr>
      <w:rFonts w:eastAsiaTheme="majorEastAsia" w:cstheme="majorBidi"/>
      <w:i/>
      <w:iCs/>
      <w:color w:val="595959" w:themeColor="text1" w:themeTint="A6"/>
      <w:lang w:val="ca-ES"/>
    </w:rPr>
  </w:style>
  <w:style w:type="character" w:customStyle="1" w:styleId="Ttulo7Car">
    <w:name w:val="Título 7 Car"/>
    <w:basedOn w:val="Fuentedeprrafopredeter"/>
    <w:link w:val="Ttulo7"/>
    <w:uiPriority w:val="9"/>
    <w:semiHidden/>
    <w:rsid w:val="003F1BD6"/>
    <w:rPr>
      <w:rFonts w:eastAsiaTheme="majorEastAsia" w:cstheme="majorBidi"/>
      <w:color w:val="595959" w:themeColor="text1" w:themeTint="A6"/>
      <w:lang w:val="ca-ES"/>
    </w:rPr>
  </w:style>
  <w:style w:type="character" w:customStyle="1" w:styleId="Ttulo8Car">
    <w:name w:val="Título 8 Car"/>
    <w:basedOn w:val="Fuentedeprrafopredeter"/>
    <w:link w:val="Ttulo8"/>
    <w:uiPriority w:val="9"/>
    <w:semiHidden/>
    <w:rsid w:val="003F1BD6"/>
    <w:rPr>
      <w:rFonts w:eastAsiaTheme="majorEastAsia" w:cstheme="majorBidi"/>
      <w:i/>
      <w:iCs/>
      <w:color w:val="272727" w:themeColor="text1" w:themeTint="D8"/>
      <w:lang w:val="ca-ES"/>
    </w:rPr>
  </w:style>
  <w:style w:type="character" w:customStyle="1" w:styleId="Ttulo9Car">
    <w:name w:val="Título 9 Car"/>
    <w:basedOn w:val="Fuentedeprrafopredeter"/>
    <w:link w:val="Ttulo9"/>
    <w:uiPriority w:val="9"/>
    <w:semiHidden/>
    <w:rsid w:val="003F1BD6"/>
    <w:rPr>
      <w:rFonts w:eastAsiaTheme="majorEastAsia" w:cstheme="majorBidi"/>
      <w:color w:val="272727" w:themeColor="text1" w:themeTint="D8"/>
      <w:lang w:val="ca-ES"/>
    </w:rPr>
  </w:style>
  <w:style w:type="paragraph" w:styleId="Ttulo">
    <w:name w:val="Title"/>
    <w:basedOn w:val="Normal"/>
    <w:next w:val="Normal"/>
    <w:link w:val="TtuloCar"/>
    <w:uiPriority w:val="10"/>
    <w:qFormat/>
    <w:rsid w:val="003F1BD6"/>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F1BD6"/>
    <w:rPr>
      <w:rFonts w:asciiTheme="majorHAnsi" w:eastAsiaTheme="majorEastAsia" w:hAnsiTheme="majorHAnsi" w:cstheme="majorBidi"/>
      <w:spacing w:val="-10"/>
      <w:kern w:val="28"/>
      <w:sz w:val="56"/>
      <w:szCs w:val="56"/>
      <w:lang w:val="ca-ES"/>
    </w:rPr>
  </w:style>
  <w:style w:type="paragraph" w:styleId="Subttulo">
    <w:name w:val="Subtitle"/>
    <w:basedOn w:val="Normal"/>
    <w:next w:val="Normal"/>
    <w:link w:val="SubttuloCar"/>
    <w:uiPriority w:val="11"/>
    <w:qFormat/>
    <w:rsid w:val="003F1BD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F1BD6"/>
    <w:rPr>
      <w:rFonts w:eastAsiaTheme="majorEastAsia" w:cstheme="majorBidi"/>
      <w:color w:val="595959" w:themeColor="text1" w:themeTint="A6"/>
      <w:spacing w:val="15"/>
      <w:sz w:val="28"/>
      <w:szCs w:val="28"/>
      <w:lang w:val="ca-ES"/>
    </w:rPr>
  </w:style>
  <w:style w:type="paragraph" w:styleId="Cita">
    <w:name w:val="Quote"/>
    <w:basedOn w:val="Normal"/>
    <w:next w:val="Normal"/>
    <w:link w:val="CitaCar"/>
    <w:uiPriority w:val="29"/>
    <w:qFormat/>
    <w:rsid w:val="003F1BD6"/>
    <w:pPr>
      <w:spacing w:before="160"/>
      <w:jc w:val="center"/>
    </w:pPr>
    <w:rPr>
      <w:i/>
      <w:iCs/>
      <w:color w:val="404040" w:themeColor="text1" w:themeTint="BF"/>
    </w:rPr>
  </w:style>
  <w:style w:type="character" w:customStyle="1" w:styleId="CitaCar">
    <w:name w:val="Cita Car"/>
    <w:basedOn w:val="Fuentedeprrafopredeter"/>
    <w:link w:val="Cita"/>
    <w:uiPriority w:val="29"/>
    <w:rsid w:val="003F1BD6"/>
    <w:rPr>
      <w:i/>
      <w:iCs/>
      <w:color w:val="404040" w:themeColor="text1" w:themeTint="BF"/>
      <w:lang w:val="ca-ES"/>
    </w:rPr>
  </w:style>
  <w:style w:type="paragraph" w:styleId="Prrafodelista">
    <w:name w:val="List Paragraph"/>
    <w:basedOn w:val="Normal"/>
    <w:uiPriority w:val="34"/>
    <w:qFormat/>
    <w:rsid w:val="003F1BD6"/>
    <w:pPr>
      <w:ind w:left="720"/>
      <w:contextualSpacing/>
    </w:pPr>
  </w:style>
  <w:style w:type="character" w:styleId="nfasisintenso">
    <w:name w:val="Intense Emphasis"/>
    <w:basedOn w:val="Fuentedeprrafopredeter"/>
    <w:uiPriority w:val="21"/>
    <w:qFormat/>
    <w:rsid w:val="003F1BD6"/>
    <w:rPr>
      <w:i/>
      <w:iCs/>
      <w:color w:val="2F5496" w:themeColor="accent1" w:themeShade="BF"/>
    </w:rPr>
  </w:style>
  <w:style w:type="paragraph" w:styleId="Citadestacada">
    <w:name w:val="Intense Quote"/>
    <w:basedOn w:val="Normal"/>
    <w:next w:val="Normal"/>
    <w:link w:val="CitadestacadaCar"/>
    <w:uiPriority w:val="30"/>
    <w:qFormat/>
    <w:rsid w:val="003F1BD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3F1BD6"/>
    <w:rPr>
      <w:i/>
      <w:iCs/>
      <w:color w:val="2F5496" w:themeColor="accent1" w:themeShade="BF"/>
      <w:lang w:val="ca-ES"/>
    </w:rPr>
  </w:style>
  <w:style w:type="character" w:styleId="Referenciaintensa">
    <w:name w:val="Intense Reference"/>
    <w:basedOn w:val="Fuentedeprrafopredeter"/>
    <w:uiPriority w:val="32"/>
    <w:qFormat/>
    <w:rsid w:val="003F1BD6"/>
    <w:rPr>
      <w:b/>
      <w:bCs/>
      <w:smallCaps/>
      <w:color w:val="2F5496" w:themeColor="accent1" w:themeShade="BF"/>
      <w:spacing w:val="5"/>
    </w:rPr>
  </w:style>
  <w:style w:type="paragraph" w:styleId="Encabezado">
    <w:name w:val="header"/>
    <w:basedOn w:val="Normal"/>
    <w:link w:val="EncabezadoCar"/>
    <w:uiPriority w:val="99"/>
    <w:unhideWhenUsed/>
    <w:rsid w:val="003F1BD6"/>
    <w:pPr>
      <w:tabs>
        <w:tab w:val="center" w:pos="4252"/>
        <w:tab w:val="right" w:pos="8504"/>
      </w:tabs>
    </w:pPr>
  </w:style>
  <w:style w:type="character" w:customStyle="1" w:styleId="EncabezadoCar">
    <w:name w:val="Encabezado Car"/>
    <w:basedOn w:val="Fuentedeprrafopredeter"/>
    <w:link w:val="Encabezado"/>
    <w:uiPriority w:val="99"/>
    <w:rsid w:val="003F1BD6"/>
    <w:rPr>
      <w:lang w:val="ca-ES"/>
    </w:rPr>
  </w:style>
  <w:style w:type="paragraph" w:styleId="Piedepgina">
    <w:name w:val="footer"/>
    <w:basedOn w:val="Normal"/>
    <w:link w:val="PiedepginaCar"/>
    <w:uiPriority w:val="99"/>
    <w:unhideWhenUsed/>
    <w:rsid w:val="003F1BD6"/>
    <w:pPr>
      <w:tabs>
        <w:tab w:val="center" w:pos="4252"/>
        <w:tab w:val="right" w:pos="8504"/>
      </w:tabs>
    </w:pPr>
  </w:style>
  <w:style w:type="character" w:customStyle="1" w:styleId="PiedepginaCar">
    <w:name w:val="Pie de página Car"/>
    <w:basedOn w:val="Fuentedeprrafopredeter"/>
    <w:link w:val="Piedepgina"/>
    <w:uiPriority w:val="99"/>
    <w:rsid w:val="003F1BD6"/>
    <w:rPr>
      <w:lang w:val="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1595</Words>
  <Characters>8774</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Gonzalez</dc:creator>
  <cp:keywords/>
  <dc:description/>
  <cp:lastModifiedBy>Monica Gonzalez</cp:lastModifiedBy>
  <cp:revision>3</cp:revision>
  <dcterms:created xsi:type="dcterms:W3CDTF">2025-02-10T07:00:00Z</dcterms:created>
  <dcterms:modified xsi:type="dcterms:W3CDTF">2025-02-10T07:46:00Z</dcterms:modified>
</cp:coreProperties>
</file>