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C319" w14:textId="77777777" w:rsidR="00734EEE" w:rsidRDefault="00734EEE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5697A73E" w14:textId="0191F878" w:rsidR="00563560" w:rsidRDefault="00563560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4. MODEL CRITERIS D’APLICACIÓ AUTOMÀTICA</w:t>
      </w:r>
    </w:p>
    <w:p w14:paraId="12F7E83E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95498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39325998" w14:textId="02B1BECF" w:rsidR="00563560" w:rsidRDefault="00563560" w:rsidP="00F1365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DF0446">
        <w:rPr>
          <w:rFonts w:ascii="Arial" w:hAnsi="Arial" w:cs="Arial"/>
          <w:b/>
          <w:sz w:val="20"/>
          <w:szCs w:val="20"/>
        </w:rPr>
        <w:t>subministrament i instal·lació</w:t>
      </w:r>
      <w:r w:rsidR="00DF0446" w:rsidRPr="002D4FCA">
        <w:rPr>
          <w:rFonts w:ascii="Arial" w:hAnsi="Arial" w:cs="Arial"/>
          <w:b/>
          <w:sz w:val="20"/>
          <w:szCs w:val="20"/>
        </w:rPr>
        <w:t xml:space="preserve"> </w:t>
      </w:r>
      <w:r w:rsidR="00DF0446">
        <w:rPr>
          <w:rFonts w:ascii="Arial" w:hAnsi="Arial" w:cs="Arial"/>
          <w:b/>
          <w:sz w:val="20"/>
          <w:szCs w:val="20"/>
        </w:rPr>
        <w:t>de tres estacions de recàrrega de vehicles elèctrics a diferents ubicacions del municipi de Calella,</w:t>
      </w:r>
      <w:r w:rsidR="00DF0446" w:rsidRPr="009C0D0A">
        <w:rPr>
          <w:rFonts w:ascii="Arial" w:hAnsi="Arial" w:cs="Arial"/>
          <w:b/>
          <w:sz w:val="20"/>
          <w:szCs w:val="20"/>
        </w:rPr>
        <w:t xml:space="preserve"> </w:t>
      </w:r>
      <w:r w:rsidR="00734EEE" w:rsidRPr="009C0D0A">
        <w:rPr>
          <w:rFonts w:ascii="Arial" w:hAnsi="Arial" w:cs="Arial"/>
          <w:b/>
          <w:sz w:val="20"/>
          <w:szCs w:val="20"/>
        </w:rPr>
        <w:t xml:space="preserve">en el marc del PSTD Calella (PRTR - </w:t>
      </w:r>
      <w:proofErr w:type="spellStart"/>
      <w:r w:rsidR="00734EEE" w:rsidRPr="009C0D0A">
        <w:rPr>
          <w:rFonts w:ascii="Arial" w:hAnsi="Arial" w:cs="Arial"/>
          <w:b/>
          <w:sz w:val="20"/>
          <w:szCs w:val="20"/>
        </w:rPr>
        <w:t>Next</w:t>
      </w:r>
      <w:proofErr w:type="spellEnd"/>
      <w:r w:rsidR="00734EEE" w:rsidRPr="009C0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34EEE" w:rsidRPr="009C0D0A">
        <w:rPr>
          <w:rFonts w:ascii="Arial" w:hAnsi="Arial" w:cs="Arial"/>
          <w:b/>
          <w:sz w:val="20"/>
          <w:szCs w:val="20"/>
        </w:rPr>
        <w:t>Generation</w:t>
      </w:r>
      <w:proofErr w:type="spellEnd"/>
      <w:r w:rsidR="00734EEE" w:rsidRPr="009C0D0A">
        <w:rPr>
          <w:rFonts w:ascii="Arial" w:hAnsi="Arial" w:cs="Arial"/>
          <w:b/>
          <w:sz w:val="20"/>
          <w:szCs w:val="20"/>
        </w:rPr>
        <w:t>)</w:t>
      </w:r>
      <w:r w:rsidR="00F1759A">
        <w:rPr>
          <w:rFonts w:ascii="Arial" w:hAnsi="Arial" w:cs="Arial"/>
          <w:b/>
          <w:sz w:val="20"/>
          <w:szCs w:val="20"/>
        </w:rPr>
        <w:t>, expedient 2025/20</w:t>
      </w:r>
      <w:r w:rsidRPr="00734EE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65A04343" w14:textId="77777777" w:rsidR="00734EEE" w:rsidRDefault="00734EEE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BA3F3BC" w14:textId="5041606B" w:rsidR="00563560" w:rsidRDefault="00563560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402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4B233D27" w14:textId="21EDD5B0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6F3C9D34" w14:textId="77777777" w:rsidR="009A41E3" w:rsidRPr="00F1365C" w:rsidRDefault="009A41E3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>MILLORA AMPLIACIÓ TERMINI DE GARANTIA</w:t>
      </w:r>
    </w:p>
    <w:p w14:paraId="1DFAFCC0" w14:textId="77777777" w:rsidR="00DF0446" w:rsidRPr="002E2F08" w:rsidRDefault="00DF0446" w:rsidP="00DF044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 xml:space="preserve">en l’ampliació </w:t>
      </w:r>
      <w:r>
        <w:rPr>
          <w:rFonts w:ascii="Arial" w:hAnsi="Arial" w:cs="Arial"/>
          <w:sz w:val="20"/>
          <w:szCs w:val="20"/>
        </w:rPr>
        <w:t xml:space="preserve">addicional </w:t>
      </w:r>
      <w:r w:rsidRPr="002E2F08">
        <w:rPr>
          <w:rFonts w:ascii="Arial" w:hAnsi="Arial" w:cs="Arial"/>
          <w:sz w:val="20"/>
          <w:szCs w:val="20"/>
        </w:rPr>
        <w:t xml:space="preserve">del termini de garantia </w:t>
      </w:r>
      <w:r>
        <w:rPr>
          <w:rFonts w:ascii="Arial" w:hAnsi="Arial" w:cs="Arial"/>
          <w:sz w:val="20"/>
          <w:szCs w:val="20"/>
        </w:rPr>
        <w:t>mínim:</w:t>
      </w:r>
    </w:p>
    <w:p w14:paraId="40BF1A95" w14:textId="77777777" w:rsidR="00DF0446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ofereix garantia addicional (2 anys de garantia).</w:t>
      </w:r>
    </w:p>
    <w:p w14:paraId="7E6B8EE1" w14:textId="77777777" w:rsidR="00DF0446" w:rsidRPr="002E2F08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ofereix 1 any de garantia addicional (3 anys de garantia).</w:t>
      </w:r>
    </w:p>
    <w:p w14:paraId="3E25091C" w14:textId="7D4DCE7C" w:rsidR="00E047A4" w:rsidRPr="002E2F08" w:rsidRDefault="00E047A4" w:rsidP="00E047A4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ofereix 2 anys de garantia addicionals (4 anys de garantia).</w:t>
      </w:r>
    </w:p>
    <w:p w14:paraId="03B42A3C" w14:textId="77777777" w:rsidR="0048320F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69D2ABD3" w14:textId="77777777" w:rsidR="0048320F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0D922C70" w14:textId="79E69D2B" w:rsidR="0048320F" w:rsidRDefault="0048320F" w:rsidP="00DF0446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>MILLORA AMPLIACIÓ TERMINI DE</w:t>
      </w:r>
      <w:r w:rsidR="00DF0446">
        <w:rPr>
          <w:rFonts w:ascii="Arial" w:hAnsi="Arial" w:cs="Arial"/>
          <w:b/>
          <w:spacing w:val="-1"/>
          <w:sz w:val="20"/>
          <w:szCs w:val="20"/>
        </w:rPr>
        <w:t xml:space="preserve"> SOFTWARE, GESTIÓ I</w:t>
      </w:r>
      <w:r w:rsidRPr="00F1365C"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sz w:val="20"/>
          <w:szCs w:val="20"/>
        </w:rPr>
        <w:t>MANTENIMENT</w:t>
      </w:r>
      <w:r w:rsidR="00DF0446">
        <w:rPr>
          <w:rFonts w:ascii="Arial" w:hAnsi="Arial" w:cs="Arial"/>
          <w:b/>
          <w:spacing w:val="-1"/>
          <w:sz w:val="20"/>
          <w:szCs w:val="20"/>
        </w:rPr>
        <w:t xml:space="preserve"> PREVENTIU</w:t>
      </w:r>
    </w:p>
    <w:p w14:paraId="4A9C9CA9" w14:textId="3E5962FF" w:rsidR="00DF0446" w:rsidRPr="002E2F08" w:rsidRDefault="00DF0446" w:rsidP="00DF044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l’ampliació del termini de manteniment respecte el termini mínim de 6 mesos fixat en els Plecs, per a les següents:</w:t>
      </w:r>
    </w:p>
    <w:p w14:paraId="7532D197" w14:textId="722F6983" w:rsidR="00DF0446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ofereix 6 mesos de manteniment addicionals (1 any de manteniment), per a la llicència de software per gestionar cada </w:t>
      </w:r>
      <w:proofErr w:type="spellStart"/>
      <w:r>
        <w:rPr>
          <w:rFonts w:ascii="Arial" w:hAnsi="Arial" w:cs="Arial"/>
          <w:sz w:val="20"/>
          <w:szCs w:val="20"/>
        </w:rPr>
        <w:t>EdR</w:t>
      </w:r>
      <w:proofErr w:type="spellEnd"/>
      <w:r w:rsidR="00A9749C">
        <w:rPr>
          <w:rFonts w:ascii="Arial" w:hAnsi="Arial" w:cs="Arial"/>
          <w:sz w:val="20"/>
          <w:szCs w:val="20"/>
        </w:rPr>
        <w:t xml:space="preserve"> i tòtem</w:t>
      </w:r>
      <w:r w:rsidRPr="002E2F08">
        <w:rPr>
          <w:rFonts w:ascii="Arial" w:hAnsi="Arial" w:cs="Arial"/>
          <w:sz w:val="20"/>
          <w:szCs w:val="20"/>
        </w:rPr>
        <w:t>.</w:t>
      </w:r>
    </w:p>
    <w:p w14:paraId="1FEFCDB0" w14:textId="771A1DBC" w:rsidR="00A9749C" w:rsidRDefault="00A9749C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ofereix 18 mesos</w:t>
      </w:r>
      <w:r w:rsidR="00F1759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de manteniment addicionals (2 anys de manteniment), per a la llicència de software per gestionar cada </w:t>
      </w:r>
      <w:proofErr w:type="spellStart"/>
      <w:r>
        <w:rPr>
          <w:rFonts w:ascii="Arial" w:hAnsi="Arial" w:cs="Arial"/>
          <w:sz w:val="20"/>
          <w:szCs w:val="20"/>
        </w:rPr>
        <w:t>EdR</w:t>
      </w:r>
      <w:proofErr w:type="spellEnd"/>
      <w:r>
        <w:rPr>
          <w:rFonts w:ascii="Arial" w:hAnsi="Arial" w:cs="Arial"/>
          <w:sz w:val="20"/>
          <w:szCs w:val="20"/>
        </w:rPr>
        <w:t xml:space="preserve"> i tòtem</w:t>
      </w:r>
      <w:r w:rsidRPr="002E2F08">
        <w:rPr>
          <w:rFonts w:ascii="Arial" w:hAnsi="Arial" w:cs="Arial"/>
          <w:sz w:val="20"/>
          <w:szCs w:val="20"/>
        </w:rPr>
        <w:t>.</w:t>
      </w:r>
    </w:p>
    <w:p w14:paraId="47C134DA" w14:textId="5A156C7B" w:rsidR="00F1759A" w:rsidRDefault="00F1759A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02EF89FF" w14:textId="77777777" w:rsidR="00F1759A" w:rsidRPr="002E2F08" w:rsidRDefault="00F1759A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114EA732" w14:textId="0D396DB6" w:rsidR="00DF0446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ofereix 6 mesos de manteniment addicionals (1 any de manteniment), per a la teleassistència a l’usuari les 24h.</w:t>
      </w:r>
    </w:p>
    <w:p w14:paraId="6F329BCE" w14:textId="3FF3B2BA" w:rsidR="00A9749C" w:rsidRPr="002E2F08" w:rsidRDefault="00A9749C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ofereix 18 mesos</w:t>
      </w:r>
      <w:r w:rsidR="00F1759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de manteniment addicionals (2 anys de manteniment), per a la teleassistència a l’usuari les 24h.</w:t>
      </w:r>
    </w:p>
    <w:p w14:paraId="6BD3D779" w14:textId="56148DFF" w:rsidR="00C55BE4" w:rsidRDefault="00C55BE4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6D98590F" w14:textId="77777777" w:rsidR="00C55BE4" w:rsidRDefault="00C55BE4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1170F3F2" w14:textId="0C7B28AB" w:rsidR="00DF0446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ofereix 6 mesos de manteniment addicionals (1 any de manteniment), per al manteniment preventiu.</w:t>
      </w:r>
    </w:p>
    <w:p w14:paraId="3CB9B428" w14:textId="031C661C" w:rsidR="00A9749C" w:rsidRDefault="00A9749C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ofereix 18 mesos</w:t>
      </w:r>
      <w:r w:rsidR="00F1759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de manteniment addicionals (2 anys de manteniment), per al manteniment preventiu.</w:t>
      </w:r>
    </w:p>
    <w:p w14:paraId="68C8BA1A" w14:textId="77777777" w:rsidR="00F1759A" w:rsidRPr="002E2F08" w:rsidRDefault="00F1759A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54B4908" w14:textId="40C2BC52" w:rsidR="00DF0446" w:rsidRPr="002E2F08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ofereix 6 mesos de manteniment addicionals (1 any de manteniment), per al </w:t>
      </w:r>
      <w:proofErr w:type="spellStart"/>
      <w:r>
        <w:rPr>
          <w:rFonts w:ascii="Arial" w:hAnsi="Arial" w:cs="Arial"/>
          <w:sz w:val="20"/>
          <w:szCs w:val="20"/>
        </w:rPr>
        <w:t>pack</w:t>
      </w:r>
      <w:proofErr w:type="spellEnd"/>
      <w:r>
        <w:rPr>
          <w:rFonts w:ascii="Arial" w:hAnsi="Arial" w:cs="Arial"/>
          <w:sz w:val="20"/>
          <w:szCs w:val="20"/>
        </w:rPr>
        <w:t xml:space="preserve"> de dades amb targeta SIM de 100 MB mensuals per cada </w:t>
      </w:r>
      <w:proofErr w:type="spellStart"/>
      <w:r>
        <w:rPr>
          <w:rFonts w:ascii="Arial" w:hAnsi="Arial" w:cs="Arial"/>
          <w:sz w:val="20"/>
          <w:szCs w:val="20"/>
        </w:rPr>
        <w:t>EdR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51FD110" w14:textId="73860028" w:rsidR="00A9749C" w:rsidRDefault="00A9749C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ofereix 18 mesos</w:t>
      </w:r>
      <w:r w:rsidR="00F1759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de manteniment addicionals (2 anys de manteniment), per al </w:t>
      </w:r>
      <w:proofErr w:type="spellStart"/>
      <w:r>
        <w:rPr>
          <w:rFonts w:ascii="Arial" w:hAnsi="Arial" w:cs="Arial"/>
          <w:sz w:val="20"/>
          <w:szCs w:val="20"/>
        </w:rPr>
        <w:t>pack</w:t>
      </w:r>
      <w:proofErr w:type="spellEnd"/>
      <w:r>
        <w:rPr>
          <w:rFonts w:ascii="Arial" w:hAnsi="Arial" w:cs="Arial"/>
          <w:sz w:val="20"/>
          <w:szCs w:val="20"/>
        </w:rPr>
        <w:t xml:space="preserve"> de dades amb targeta SIM de 100 MB mensuals per cada </w:t>
      </w:r>
      <w:proofErr w:type="spellStart"/>
      <w:r>
        <w:rPr>
          <w:rFonts w:ascii="Arial" w:hAnsi="Arial" w:cs="Arial"/>
          <w:sz w:val="20"/>
          <w:szCs w:val="20"/>
        </w:rPr>
        <w:t>EdR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F414C55" w14:textId="76C10361" w:rsidR="00F1759A" w:rsidRDefault="00F1759A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65AB92F4" w14:textId="02317815" w:rsidR="00F1759A" w:rsidRDefault="00F1759A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ED85E26" w14:textId="28491BB6" w:rsidR="00F1759A" w:rsidRPr="00C55BE4" w:rsidRDefault="00F1759A" w:rsidP="00F1759A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C55BE4">
        <w:rPr>
          <w:rFonts w:ascii="Arial" w:hAnsi="Arial" w:cs="Arial"/>
          <w:color w:val="FF0000"/>
          <w:sz w:val="20"/>
          <w:szCs w:val="20"/>
        </w:rPr>
        <w:t xml:space="preserve">* NOTA: L’oferiment de 18 mesos (2 anys de manteniment) en </w:t>
      </w:r>
      <w:r w:rsidR="00C55BE4">
        <w:rPr>
          <w:rFonts w:ascii="Arial" w:hAnsi="Arial" w:cs="Arial"/>
          <w:color w:val="FF0000"/>
          <w:sz w:val="20"/>
          <w:szCs w:val="20"/>
        </w:rPr>
        <w:t xml:space="preserve">qualsevol </w:t>
      </w:r>
      <w:r w:rsidRPr="00C55BE4">
        <w:rPr>
          <w:rFonts w:ascii="Arial" w:hAnsi="Arial" w:cs="Arial"/>
          <w:color w:val="FF0000"/>
          <w:sz w:val="20"/>
          <w:szCs w:val="20"/>
        </w:rPr>
        <w:t xml:space="preserve">dels apartats que consten en aquest criteri d’adjudicació implica automàticament </w:t>
      </w:r>
      <w:r w:rsidR="00C55BE4" w:rsidRPr="00C55BE4">
        <w:rPr>
          <w:rFonts w:ascii="Arial" w:hAnsi="Arial" w:cs="Arial"/>
          <w:color w:val="FF0000"/>
          <w:sz w:val="20"/>
          <w:szCs w:val="20"/>
        </w:rPr>
        <w:t>l’oferiment de 6 mesos (1 any de manteniment) del mateix apartat.</w:t>
      </w:r>
    </w:p>
    <w:p w14:paraId="0EB36171" w14:textId="12ADD8F0" w:rsidR="00F1759A" w:rsidRDefault="00F1759A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32681B19" w14:textId="77777777" w:rsidR="00F1759A" w:rsidRDefault="00F1759A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5EE0FF5A" w14:textId="0EB73003" w:rsidR="00DF0446" w:rsidRDefault="00DF0446" w:rsidP="00DF0446">
      <w:pPr>
        <w:spacing w:line="360" w:lineRule="auto"/>
        <w:jc w:val="center"/>
        <w:rPr>
          <w:rFonts w:ascii="Arial" w:hAnsi="Arial" w:cs="Arial"/>
          <w:b/>
          <w:spacing w:val="-1"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>MILLORES TECNOLÒGIQUES O DE PRESTACIONS DE LES ESTACIONS DE RECÀRREGA</w:t>
      </w:r>
    </w:p>
    <w:p w14:paraId="78B101D9" w14:textId="4CF7B48F" w:rsidR="00DF0446" w:rsidRPr="002E2F08" w:rsidRDefault="00DF0446" w:rsidP="00DF044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addicional de les estacions de recàrrega </w:t>
      </w:r>
      <w:r w:rsidR="00A9749C">
        <w:rPr>
          <w:rFonts w:ascii="Arial" w:hAnsi="Arial" w:cs="Arial"/>
          <w:sz w:val="20"/>
          <w:szCs w:val="20"/>
        </w:rPr>
        <w:t xml:space="preserve">i els tòtems </w:t>
      </w:r>
      <w:r>
        <w:rPr>
          <w:rFonts w:ascii="Arial" w:hAnsi="Arial" w:cs="Arial"/>
          <w:sz w:val="20"/>
          <w:szCs w:val="20"/>
        </w:rPr>
        <w:t>consistent en:</w:t>
      </w:r>
    </w:p>
    <w:p w14:paraId="6BC18860" w14:textId="61DC4AAA" w:rsidR="00DF0446" w:rsidRDefault="00DF0446" w:rsidP="00DF044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dis</w:t>
      </w:r>
      <w:r w:rsidR="00E047A4">
        <w:rPr>
          <w:rFonts w:ascii="Arial" w:hAnsi="Arial" w:cs="Arial"/>
          <w:sz w:val="20"/>
          <w:szCs w:val="20"/>
        </w:rPr>
        <w:t xml:space="preserve">posar de sistemes </w:t>
      </w:r>
      <w:proofErr w:type="spellStart"/>
      <w:r w:rsidR="00E047A4">
        <w:rPr>
          <w:rFonts w:ascii="Arial" w:hAnsi="Arial" w:cs="Arial"/>
          <w:sz w:val="20"/>
          <w:szCs w:val="20"/>
        </w:rPr>
        <w:t>antivandàlics</w:t>
      </w:r>
      <w:proofErr w:type="spellEnd"/>
      <w:r w:rsidR="00E047A4">
        <w:rPr>
          <w:rFonts w:ascii="Arial" w:hAnsi="Arial" w:cs="Arial"/>
          <w:sz w:val="20"/>
          <w:szCs w:val="20"/>
        </w:rPr>
        <w:t xml:space="preserve"> en totes les estacions de recàrrega.</w:t>
      </w:r>
    </w:p>
    <w:p w14:paraId="7B0C8C42" w14:textId="66368472" w:rsidR="00A9749C" w:rsidRDefault="00A9749C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Disposar de sistemes </w:t>
      </w:r>
      <w:proofErr w:type="spellStart"/>
      <w:r>
        <w:rPr>
          <w:rFonts w:ascii="Arial" w:hAnsi="Arial" w:cs="Arial"/>
          <w:sz w:val="20"/>
          <w:szCs w:val="20"/>
        </w:rPr>
        <w:t>antivandàlics</w:t>
      </w:r>
      <w:proofErr w:type="spellEnd"/>
      <w:r>
        <w:rPr>
          <w:rFonts w:ascii="Arial" w:hAnsi="Arial" w:cs="Arial"/>
          <w:sz w:val="20"/>
          <w:szCs w:val="20"/>
        </w:rPr>
        <w:t xml:space="preserve"> en totes les estacions de recàrrega (indicació/alarma).</w:t>
      </w:r>
    </w:p>
    <w:p w14:paraId="63E2B893" w14:textId="6786309B" w:rsidR="00A9749C" w:rsidRDefault="00A9749C" w:rsidP="00A9749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Subministrament i muntatge d’una senyalització vertical informativa per cada conjunt, en totes les estacions de recàrrega.</w:t>
      </w:r>
    </w:p>
    <w:p w14:paraId="3909FAEC" w14:textId="38FE355E" w:rsidR="00563560" w:rsidRDefault="00563560" w:rsidP="00563560">
      <w:pPr>
        <w:jc w:val="both"/>
        <w:rPr>
          <w:rFonts w:ascii="Arial" w:hAnsi="Arial" w:cs="Arial"/>
          <w:i/>
          <w:sz w:val="20"/>
          <w:szCs w:val="20"/>
        </w:rPr>
      </w:pPr>
    </w:p>
    <w:p w14:paraId="0B522D18" w14:textId="6A98B24E" w:rsidR="00C55BE4" w:rsidRDefault="00C55BE4" w:rsidP="00563560">
      <w:pPr>
        <w:jc w:val="both"/>
        <w:rPr>
          <w:rFonts w:ascii="Arial" w:hAnsi="Arial" w:cs="Arial"/>
          <w:i/>
          <w:sz w:val="20"/>
          <w:szCs w:val="20"/>
        </w:rPr>
      </w:pPr>
    </w:p>
    <w:p w14:paraId="7EFD4A33" w14:textId="77777777" w:rsidR="00C55BE4" w:rsidRDefault="00C55BE4" w:rsidP="00563560">
      <w:pPr>
        <w:jc w:val="both"/>
        <w:rPr>
          <w:rFonts w:ascii="Arial" w:hAnsi="Arial" w:cs="Arial"/>
          <w:i/>
          <w:sz w:val="20"/>
          <w:szCs w:val="20"/>
        </w:rPr>
      </w:pPr>
    </w:p>
    <w:p w14:paraId="4EEC0D0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50BC5820" w14:textId="77777777" w:rsidR="00563560" w:rsidRPr="00AE4022" w:rsidRDefault="00563560" w:rsidP="00563560">
      <w:pPr>
        <w:spacing w:line="360" w:lineRule="auto"/>
        <w:jc w:val="both"/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563560" w:rsidRPr="00AE4022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9F49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46F57DF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57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EEB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A5D1C9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CB3" w14:textId="77777777" w:rsidR="003325F8" w:rsidRDefault="0056356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35B374CA" wp14:editId="40943091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2A6F"/>
    <w:multiLevelType w:val="hybridMultilevel"/>
    <w:tmpl w:val="0206FD90"/>
    <w:lvl w:ilvl="0" w:tplc="17B832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40A5"/>
    <w:multiLevelType w:val="hybridMultilevel"/>
    <w:tmpl w:val="040CA7DC"/>
    <w:lvl w:ilvl="0" w:tplc="B972D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3325F8"/>
    <w:rsid w:val="003419DC"/>
    <w:rsid w:val="00391736"/>
    <w:rsid w:val="0048320F"/>
    <w:rsid w:val="00507716"/>
    <w:rsid w:val="00525293"/>
    <w:rsid w:val="00563560"/>
    <w:rsid w:val="0064741E"/>
    <w:rsid w:val="00722434"/>
    <w:rsid w:val="00734EEE"/>
    <w:rsid w:val="00761618"/>
    <w:rsid w:val="00765855"/>
    <w:rsid w:val="009A41E3"/>
    <w:rsid w:val="00A04176"/>
    <w:rsid w:val="00A9749C"/>
    <w:rsid w:val="00BD7981"/>
    <w:rsid w:val="00C55BE4"/>
    <w:rsid w:val="00C632C8"/>
    <w:rsid w:val="00DF0446"/>
    <w:rsid w:val="00E047A4"/>
    <w:rsid w:val="00E04D2B"/>
    <w:rsid w:val="00E9527D"/>
    <w:rsid w:val="00F1365C"/>
    <w:rsid w:val="00F1759A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E86ADB"/>
  <w15:docId w15:val="{53967E2F-E676-47A4-86B3-DBE4D8C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F1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15</cp:revision>
  <cp:lastPrinted>2024-05-24T08:01:00Z</cp:lastPrinted>
  <dcterms:created xsi:type="dcterms:W3CDTF">2024-03-06T07:41:00Z</dcterms:created>
  <dcterms:modified xsi:type="dcterms:W3CDTF">2025-02-13T09:02:00Z</dcterms:modified>
</cp:coreProperties>
</file>