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4"/>
          <w:szCs w:val="24"/>
          <w:lang w:eastAsia="es-ES"/>
        </w:rPr>
      </w:pPr>
      <w:r w:rsidRPr="007D1014">
        <w:rPr>
          <w:rFonts w:ascii="Verdana" w:eastAsia="Times New Roman" w:hAnsi="Verdana" w:cs="Arial"/>
          <w:b/>
          <w:snapToGrid w:val="0"/>
          <w:color w:val="000000"/>
          <w:sz w:val="24"/>
          <w:szCs w:val="24"/>
          <w:u w:val="single"/>
          <w:lang w:eastAsia="es-ES"/>
        </w:rPr>
        <w:t>ANNEX 1:</w:t>
      </w:r>
      <w:r w:rsidRPr="007D1014">
        <w:rPr>
          <w:rFonts w:ascii="Verdana" w:eastAsia="Times New Roman" w:hAnsi="Verdana" w:cs="Arial"/>
          <w:b/>
          <w:snapToGrid w:val="0"/>
          <w:color w:val="000000"/>
          <w:sz w:val="24"/>
          <w:szCs w:val="24"/>
          <w:lang w:eastAsia="es-ES"/>
        </w:rPr>
        <w:t xml:space="preserve"> 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4"/>
          <w:szCs w:val="24"/>
          <w:lang w:eastAsia="es-ES"/>
        </w:rPr>
      </w:pPr>
      <w:r w:rsidRPr="007D1014">
        <w:rPr>
          <w:rFonts w:ascii="Verdana" w:eastAsia="Times New Roman" w:hAnsi="Verdana" w:cs="Arial"/>
          <w:b/>
          <w:snapToGrid w:val="0"/>
          <w:color w:val="000000"/>
          <w:sz w:val="24"/>
          <w:szCs w:val="24"/>
          <w:lang w:eastAsia="es-ES"/>
        </w:rPr>
        <w:t xml:space="preserve">MODEL DE DECLARACIÓ RESPONSABLE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  <w:t>(Incloure en el sobre A)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 xml:space="preserve">Qui </w:t>
      </w:r>
      <w:proofErr w:type="spellStart"/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>sotasigna</w:t>
      </w:r>
      <w:proofErr w:type="spellEnd"/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7D1014">
        <w:rPr>
          <w:rFonts w:ascii="Verdana" w:eastAsia="Times New Roman" w:hAnsi="Verdana" w:cs="Tahoma"/>
          <w:color w:val="000000"/>
          <w:sz w:val="20"/>
          <w:szCs w:val="20"/>
          <w:lang w:eastAsia="ca-ES"/>
        </w:rPr>
        <w:t>servei de manteniment preventiu i correctiu del sistema de visionat de gran format de SGO - SCC, d’acord amb les previsions d’aquest plec, i amb mesures de contractació pública sostenible, d’acord amb les previsions d’aquest plec, i amb mesures de contractació pública sostenible,</w:t>
      </w: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 xml:space="preserve"> n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úm. Contracte </w:t>
      </w:r>
      <w:bookmarkStart w:id="0" w:name="annex_1_contracte"/>
      <w:bookmarkEnd w:id="0"/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001_25000100, núm. Expedient </w:t>
      </w:r>
      <w:bookmarkStart w:id="1" w:name="annex_1_expedient"/>
      <w:bookmarkEnd w:id="1"/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20244262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  <w:t xml:space="preserve">DECLARA SOTA LA SEVA RESPONSABILITAT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Que l’esmentada persona física/jurídica: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ab/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No es troba incursa en cap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prohibició per contractar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amb l’Administració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de les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establertes a l’art. 71 LCSP.</w:t>
      </w:r>
      <w:r w:rsidRPr="007D1014" w:rsidDel="00BF46FD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ab/>
        <w:t>Compleix les obligacions legals en matèria de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 xml:space="preserve"> prevenció de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riscos laborals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ab/>
        <w:t xml:space="preserve">Compleix les obligacions legals en matèria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d’igualtat efectiva de dones i homes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Compleix amb l’adequada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solvència econòmica, financera i tècnica i professional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Està inscrita en el Registre d’empreses instal·ladores de telecomunicacions de Catalunya o en el Registre d’empreses instal·ladores de telecomunicacions de la Secretaria d’Estat de Telecomunicacions i per a la Societat de la Informació, amb habilitació de tipus A i/o B i/o C.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Verdana" w:eastAsia="Times New Roman" w:hAnsi="Verdana" w:cs="Arial"/>
          <w:b/>
          <w:i/>
          <w:color w:val="4F81BD" w:themeColor="accent1"/>
          <w:sz w:val="18"/>
          <w:szCs w:val="18"/>
          <w:lang w:eastAsia="ca-ES"/>
        </w:rPr>
      </w:pPr>
      <w:r w:rsidRPr="007D1014">
        <w:rPr>
          <w:rFonts w:ascii="Verdana" w:eastAsia="Times New Roman" w:hAnsi="Verdana" w:cs="Arial"/>
          <w:b/>
          <w:i/>
          <w:color w:val="4F81BD" w:themeColor="accent1"/>
          <w:sz w:val="18"/>
          <w:szCs w:val="18"/>
          <w:lang w:eastAsia="ca-ES"/>
        </w:rPr>
        <w:t>El certificat d’inscripció, en el que consti el número de registre i el tipus d’habilitació, s’ha d’incloure en el sobre electrònic A.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Està en possessió de les autoritzacions necessàries per a exercir l’activitat.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Està inscrita en el següent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registre electrònic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ab/>
        <w:t xml:space="preserve">en el </w: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Registro Oficial de Licitadores y Empresas </w:t>
      </w:r>
      <w:proofErr w:type="spellStart"/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>Clasificadas</w:t>
      </w:r>
      <w:proofErr w:type="spellEnd"/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del Estado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(ROLECE) i tota la documentació que hi figura manté la seva vigència i no ha estat modificada.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ab/>
        <w:t xml:space="preserve">en el Registre electrònic d’empreses licitadores de </w:t>
      </w:r>
      <w:r w:rsidRPr="007D1014">
        <w:rPr>
          <w:rFonts w:ascii="Verdana" w:eastAsia="Times New Roman" w:hAnsi="Verdana" w:cs="Arial"/>
          <w:i/>
          <w:color w:val="000000"/>
          <w:sz w:val="16"/>
          <w:szCs w:val="20"/>
          <w:lang w:eastAsia="ca-ES"/>
        </w:rPr>
        <w:t>indicar nom del registre i Comunitat Autònoma</w:t>
      </w:r>
      <w:r w:rsidRPr="007D1014">
        <w:rPr>
          <w:rFonts w:ascii="Verdana" w:eastAsia="Times New Roman" w:hAnsi="Verdana" w:cs="Arial"/>
          <w:color w:val="000000"/>
          <w:sz w:val="16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............................................ i tota la documentació que hi figura manté la seva vigència i no ha estat modificada.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No està inscrita en cap dels anteriors registres electrònics.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br w:type="page"/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lastRenderedPageBreak/>
        <w:t xml:space="preserve">Respecte del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Pla d’igualtat: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u w:val="single"/>
          <w:lang w:eastAsia="ca-ES"/>
        </w:rPr>
        <w:t>És una empresa de menys de 50 treballadors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i, per tant,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NO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u w:val="single"/>
          <w:lang w:eastAsia="ca-ES"/>
        </w:rPr>
        <w:t>És una empresa de 50 o més treballadors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i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legalment obligada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a disposar d’un Pla d’igualtat segons el que estableix l‘article 45 de la Llei Orgànica 3/2007, de 22 de març, per a la Igualtat efectiva de dones i homes.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l’empresa/entitat que representa</w:t>
      </w:r>
      <w:r w:rsidRPr="007D1014">
        <w:rPr>
          <w:rFonts w:ascii="Verdana" w:eastAsia="Times New Roman" w:hAnsi="Verdana" w:cs="Times New Roman"/>
          <w:strike/>
          <w:color w:val="000000"/>
          <w:sz w:val="20"/>
          <w:szCs w:val="20"/>
          <w:lang w:eastAsia="ca-ES"/>
        </w:rPr>
        <w:t>,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o les seves filials o interposades: 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ab/>
        <w:t xml:space="preserve">No realitza/en operacions financeres en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paradisos fiscals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ab/>
        <w:t xml:space="preserve">Té/tenen relacions legals amb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paradisos fiscals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ab/>
        <w:t xml:space="preserve">No realitza/en operacions que vulnerin el que estipula la Declaració Universal dels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Drets Humans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ab/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4F81BD"/>
          <w:sz w:val="16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i/>
          <w:color w:val="4F81BD"/>
          <w:sz w:val="16"/>
          <w:szCs w:val="20"/>
          <w:lang w:eastAsia="ca-ES"/>
        </w:rPr>
      </w:pPr>
      <w:r w:rsidRPr="007D1014">
        <w:rPr>
          <w:rFonts w:ascii="Verdana" w:eastAsia="Times New Roman" w:hAnsi="Verdana" w:cs="Times New Roman"/>
          <w:i/>
          <w:color w:val="4F81BD"/>
          <w:sz w:val="16"/>
          <w:szCs w:val="20"/>
          <w:lang w:eastAsia="ca-ES"/>
        </w:rPr>
        <w:t xml:space="preserve">(Opcional) si declara </w:t>
      </w:r>
      <w:r w:rsidRPr="007D1014">
        <w:rPr>
          <w:rFonts w:ascii="Verdana" w:eastAsia="Times New Roman" w:hAnsi="Verdana" w:cs="Times New Roman"/>
          <w:b/>
          <w:i/>
          <w:color w:val="4F81BD"/>
          <w:sz w:val="16"/>
          <w:szCs w:val="20"/>
          <w:lang w:eastAsia="ca-ES"/>
        </w:rPr>
        <w:t>la confidencialitat</w:t>
      </w:r>
      <w:r w:rsidRPr="007D1014">
        <w:rPr>
          <w:rFonts w:ascii="Verdana" w:eastAsia="Times New Roman" w:hAnsi="Verdana" w:cs="Times New Roman"/>
          <w:i/>
          <w:color w:val="4F81BD"/>
          <w:sz w:val="16"/>
          <w:szCs w:val="20"/>
          <w:lang w:eastAsia="ca-ES"/>
        </w:rPr>
        <w:t xml:space="preserve"> d’algun document, informació o aspecte de l’oferta.(si no és el cas, eliminar aquest paràgraf)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sz w:val="16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En relació amb la documentació aportada en el sobre/es ............., considera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confidencials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els següents documents, informacions i aspectes de l’oferta per raó de la seva vinculació a secrets tècnics o comercials: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1.- 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2.- 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3.- 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l’esmentat caràcter confidencial es justifica en les següents raons: 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1.- ........................................................................................................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2.- ........................................................................................................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3.- ........................................................................................................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>.....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color w:val="4F81BD"/>
          <w:sz w:val="16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4F81BD"/>
          <w:sz w:val="16"/>
          <w:szCs w:val="20"/>
          <w:lang w:eastAsia="ca-ES"/>
        </w:rPr>
        <w:lastRenderedPageBreak/>
        <w:t xml:space="preserve">(Obligatori) si la licitadora és </w:t>
      </w:r>
      <w:r w:rsidRPr="007D1014">
        <w:rPr>
          <w:rFonts w:ascii="Verdana" w:eastAsia="Times New Roman" w:hAnsi="Verdana" w:cs="Arial"/>
          <w:b/>
          <w:i/>
          <w:color w:val="4F81BD"/>
          <w:sz w:val="16"/>
          <w:szCs w:val="20"/>
          <w:lang w:eastAsia="ca-ES"/>
        </w:rPr>
        <w:t>empresa/entitat estrangera</w:t>
      </w:r>
      <w:r w:rsidRPr="007D1014">
        <w:rPr>
          <w:rFonts w:ascii="Verdana" w:eastAsia="Times New Roman" w:hAnsi="Verdana" w:cs="Arial"/>
          <w:i/>
          <w:color w:val="4F81BD"/>
          <w:sz w:val="16"/>
          <w:szCs w:val="20"/>
          <w:lang w:eastAsia="ca-ES"/>
        </w:rPr>
        <w:t xml:space="preserve"> i el contracte s'executa en territori espanyol (si no és el cas, eliminar aquest paràgraf)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4F81BD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ab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Accepta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sotmetre’s a la jurisdicció dels jutjats i tribunals espanyols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ca-ES"/>
        </w:rPr>
        <w:t>AUTORITZA A L’AJUNTAMENT DE BARCELONA</w:t>
      </w:r>
    </w:p>
    <w:p w:rsidR="007D1014" w:rsidRPr="007D1014" w:rsidRDefault="007D1014" w:rsidP="007D101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Verdana"/>
          <w:color w:val="000000"/>
          <w:sz w:val="20"/>
          <w:szCs w:val="20"/>
          <w:lang w:eastAsia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Verdana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Verdana"/>
          <w:color w:val="000000"/>
          <w:sz w:val="20"/>
          <w:szCs w:val="20"/>
          <w:lang w:eastAsia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  <w:t>ES COMPROMET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  <w:t>A dedicar o adscriure a l’execució del contracte els mitjans personals i/o materials previstos a la clàusula 7 del PCAP.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DESIGNA I ACCEPTA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Reconeix que falsejar aquesta declaració comportarà la imposició de penalitats i si escau la resolució del contracte.</w:t>
      </w: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  <w:t>[Signatura electrònica del representant]</w:t>
      </w:r>
      <w:r w:rsidRPr="007D1014">
        <w:rPr>
          <w:rFonts w:ascii="Verdana" w:eastAsia="Times New Roman" w:hAnsi="Verdana" w:cs="Arial"/>
          <w:color w:val="000000"/>
          <w:sz w:val="20"/>
          <w:szCs w:val="24"/>
          <w:vertAlign w:val="superscript"/>
          <w:lang w:eastAsia="ca-ES"/>
        </w:rPr>
        <w:footnoteReference w:id="1"/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keepNext/>
        <w:keepLines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u w:val="single"/>
          <w:lang w:eastAsia="ca-ES"/>
        </w:rPr>
        <w:br w:type="page"/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  <w:lastRenderedPageBreak/>
        <w:t>ANNEX 2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  <w:t xml:space="preserve">DECLARACIÓ CONSTITUCIÓ UNIÓ TEMPORAL D’EMPRESES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4"/>
          <w:szCs w:val="24"/>
          <w:lang w:eastAsia="ca-ES"/>
        </w:rPr>
        <w:t>(UTE)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  <w:t>(Incloure en el sobre A)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ca-ES"/>
        </w:rPr>
        <w:footnoteReference w:id="2"/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 xml:space="preserve">DECLAREN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SOTA LA SEVA RESPONSABILITAT: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La voluntat de constituir una UTE per a participar en el procés de licitació que té per objecte el servei de manteniment preventiu i correctiu del sistema de visionat de gran format de SGO - SCC, d’acord amb les previsions d’aquest plec, i amb mesures de contractació pública sostenible, núm. Contracte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001_25000100, núm. Expedient 20244262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, amb el següent percentatge de participació del preu en l’execució del contracte:</w:t>
      </w:r>
    </w:p>
    <w:p w:rsidR="007D1014" w:rsidRPr="007D1014" w:rsidRDefault="007D1014" w:rsidP="007D1014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...,... % l’empresa/entitat ............................................................................................</w:t>
      </w:r>
    </w:p>
    <w:p w:rsidR="007D1014" w:rsidRPr="007D1014" w:rsidRDefault="007D1014" w:rsidP="007D1014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...,... % l’empresa/entitat ............................................................................................</w:t>
      </w:r>
    </w:p>
    <w:p w:rsidR="007D1014" w:rsidRPr="007D1014" w:rsidRDefault="007D1014" w:rsidP="007D1014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...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cas de resultar adjudicatàries de l’esmentat procés de licitació es comprometen a constituir-se formalment en una UTE mitjançant escriptura pública.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per rebre comunicacions electròniques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...................................@.............................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  <w:t>[Signatura electrònica]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u w:val="single"/>
          <w:lang w:eastAsia="es-ES"/>
        </w:rPr>
      </w:pPr>
    </w:p>
    <w:p w:rsidR="007D1014" w:rsidRPr="007D1014" w:rsidRDefault="007D1014" w:rsidP="007D1014">
      <w:pPr>
        <w:suppressAutoHyphens/>
        <w:autoSpaceDN w:val="0"/>
        <w:jc w:val="center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ca-ES"/>
        </w:rPr>
        <w:t>ANNEX 3</w:t>
      </w:r>
    </w:p>
    <w:p w:rsidR="007D1014" w:rsidRPr="007D1014" w:rsidRDefault="007D1014" w:rsidP="007D1014">
      <w:pPr>
        <w:suppressAutoHyphens/>
        <w:autoSpaceDN w:val="0"/>
        <w:jc w:val="center"/>
        <w:textAlignment w:val="baseline"/>
        <w:rPr>
          <w:rFonts w:ascii="Arial" w:eastAsia="Times New Roman" w:hAnsi="Arial" w:cs="Times New Roman"/>
          <w:color w:val="000000"/>
          <w:sz w:val="18"/>
          <w:szCs w:val="24"/>
          <w:vertAlign w:val="superscript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sz w:val="24"/>
          <w:szCs w:val="24"/>
          <w:lang w:eastAsia="ca-ES"/>
        </w:rPr>
        <w:t>EMPRESES/ENTITATS VINCULADES O QUE PERTANYEN A UN MATEIX GRUP EMPRESARIAL</w:t>
      </w:r>
      <w:r w:rsidRPr="007D1014">
        <w:rPr>
          <w:rFonts w:ascii="Arial" w:eastAsia="Times New Roman" w:hAnsi="Arial" w:cs="Times New Roman"/>
          <w:color w:val="000000"/>
          <w:sz w:val="18"/>
          <w:szCs w:val="24"/>
          <w:vertAlign w:val="superscript"/>
          <w:lang w:eastAsia="ca-ES"/>
        </w:rPr>
        <w:footnoteReference w:customMarkFollows="1" w:id="3"/>
        <w:t>1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i/>
          <w:snapToGrid w:val="0"/>
          <w:color w:val="4F81BD"/>
          <w:sz w:val="20"/>
          <w:szCs w:val="20"/>
          <w:lang w:eastAsia="es-ES"/>
        </w:rPr>
        <w:t>(Incloure en el sobre A)</w:t>
      </w:r>
    </w:p>
    <w:p w:rsidR="007D1014" w:rsidRPr="007D1014" w:rsidRDefault="007D1014" w:rsidP="007D1014">
      <w:pPr>
        <w:suppressAutoHyphens/>
        <w:autoSpaceDN w:val="0"/>
        <w:jc w:val="center"/>
        <w:textAlignment w:val="baseline"/>
        <w:rPr>
          <w:rFonts w:ascii="Arial" w:eastAsia="Times New Roman" w:hAnsi="Arial" w:cs="Times New Roman"/>
          <w:color w:val="000000"/>
          <w:sz w:val="18"/>
          <w:szCs w:val="24"/>
          <w:vertAlign w:val="superscript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del servei de manteniment preventiu i correctiu del sistema de visionat de gran format de SGO - SCC, d’acord amb les previsions d’aquest plec, i amb mesures de contractació pública sostenible, núm. Contracte 001_25000100, núm. Expedient 20244262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.</w:t>
      </w: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  <w:t>DECLARA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 xml:space="preserve"> SOTA LA SEVA RESPONSABILITAT</w:t>
      </w:r>
      <w:r w:rsidRPr="007D1014"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  <w:t>:</w:t>
      </w: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  <w:t xml:space="preserve">Que de conformitat amb l’article 42.1 del Codi de Comerç, l’empresa que representa forma part d’un grup empresarial, i </w:t>
      </w:r>
      <w:r w:rsidRPr="007D1014"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eastAsia="es-ES"/>
        </w:rPr>
        <w:t>que la/es empresa/es d’aquest grup que concorre/en a la present licitació és/són la/es següent/s</w:t>
      </w: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  <w:t>:</w:t>
      </w: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D1014" w:rsidRPr="007D1014" w:rsidTr="00A13F72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1014" w:rsidRPr="007D1014" w:rsidRDefault="007D1014" w:rsidP="007D1014">
            <w:pPr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sz w:val="20"/>
                <w:szCs w:val="20"/>
                <w:lang w:eastAsia="es-ES"/>
              </w:rPr>
            </w:pPr>
            <w:r w:rsidRPr="007D1014">
              <w:rPr>
                <w:rFonts w:ascii="Verdana" w:eastAsia="Times New Roman" w:hAnsi="Verdana" w:cs="Arial"/>
                <w:b/>
                <w:snapToGrid w:val="0"/>
                <w:color w:val="000000"/>
                <w:sz w:val="20"/>
                <w:szCs w:val="2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1014" w:rsidRPr="007D1014" w:rsidRDefault="007D1014" w:rsidP="007D1014">
            <w:pPr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sz w:val="20"/>
                <w:szCs w:val="20"/>
                <w:lang w:eastAsia="es-ES"/>
              </w:rPr>
            </w:pPr>
            <w:r w:rsidRPr="007D1014">
              <w:rPr>
                <w:rFonts w:ascii="Verdana" w:eastAsia="Times New Roman" w:hAnsi="Verdana" w:cs="Arial"/>
                <w:b/>
                <w:snapToGrid w:val="0"/>
                <w:color w:val="000000"/>
                <w:sz w:val="20"/>
                <w:szCs w:val="20"/>
                <w:lang w:eastAsia="es-ES"/>
              </w:rPr>
              <w:t>NIF</w:t>
            </w:r>
          </w:p>
        </w:tc>
      </w:tr>
      <w:tr w:rsidR="007D1014" w:rsidRPr="007D1014" w:rsidTr="00A13F72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14" w:rsidRPr="007D1014" w:rsidRDefault="007D1014" w:rsidP="007D1014">
            <w:pPr>
              <w:suppressAutoHyphens/>
              <w:autoSpaceDN w:val="0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14" w:rsidRPr="007D1014" w:rsidRDefault="007D1014" w:rsidP="007D1014">
            <w:pPr>
              <w:suppressAutoHyphens/>
              <w:autoSpaceDN w:val="0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</w:tr>
      <w:tr w:rsidR="007D1014" w:rsidRPr="007D1014" w:rsidTr="00A13F72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14" w:rsidRPr="007D1014" w:rsidRDefault="007D1014" w:rsidP="007D1014">
            <w:pPr>
              <w:suppressAutoHyphens/>
              <w:autoSpaceDN w:val="0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14" w:rsidRPr="007D1014" w:rsidRDefault="007D1014" w:rsidP="007D1014">
            <w:pPr>
              <w:suppressAutoHyphens/>
              <w:autoSpaceDN w:val="0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  <w:t>[Signatura electrònica]</w:t>
      </w:r>
      <w:r w:rsidRPr="007D1014">
        <w:rPr>
          <w:rFonts w:ascii="Arial" w:eastAsia="Times New Roman" w:hAnsi="Arial" w:cs="Times New Roman"/>
          <w:color w:val="000000"/>
          <w:sz w:val="18"/>
          <w:szCs w:val="24"/>
          <w:u w:val="single"/>
          <w:vertAlign w:val="superscript"/>
          <w:lang w:eastAsia="ca-ES"/>
        </w:rPr>
        <w:t xml:space="preserve"> </w:t>
      </w:r>
      <w:r w:rsidRPr="007D1014">
        <w:rPr>
          <w:rFonts w:ascii="Arial" w:eastAsia="Times New Roman" w:hAnsi="Arial" w:cs="Times New Roman"/>
          <w:color w:val="000000"/>
          <w:sz w:val="18"/>
          <w:szCs w:val="24"/>
          <w:u w:val="single"/>
          <w:vertAlign w:val="superscript"/>
          <w:lang w:eastAsia="ca-ES"/>
        </w:rPr>
        <w:footnoteReference w:customMarkFollows="1" w:id="4"/>
        <w:t>2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br w:type="page"/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</w:pPr>
      <w:r w:rsidRPr="007D1014">
        <w:rPr>
          <w:rFonts w:ascii="Verdana" w:eastAsia="Times New Roman" w:hAnsi="Verdana" w:cs="Arial"/>
          <w:b/>
          <w:color w:val="000000"/>
          <w:u w:val="single"/>
          <w:lang w:eastAsia="es-ES"/>
        </w:rPr>
        <w:lastRenderedPageBreak/>
        <w:t xml:space="preserve">ANNEX </w:t>
      </w:r>
      <w:bookmarkStart w:id="2" w:name="annex_OE_num"/>
      <w:bookmarkEnd w:id="2"/>
      <w:r w:rsidRPr="007D1014">
        <w:rPr>
          <w:rFonts w:ascii="Verdana" w:eastAsia="Times New Roman" w:hAnsi="Verdana" w:cs="Arial"/>
          <w:b/>
          <w:color w:val="000000"/>
          <w:u w:val="single"/>
          <w:lang w:eastAsia="es-ES"/>
        </w:rPr>
        <w:t>4</w:t>
      </w:r>
      <w:r w:rsidRPr="007D1014"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  <w:t xml:space="preserve">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</w:pPr>
      <w:r w:rsidRPr="007D1014"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  <w:t>OFERTA ECONÒMICA I CRITERIS D’ADJUDICACIÓ AUTOMÀTICS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i/>
          <w:color w:val="4F81BD" w:themeColor="accent1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i/>
          <w:color w:val="4F81BD" w:themeColor="accent1"/>
          <w:sz w:val="20"/>
          <w:szCs w:val="20"/>
          <w:lang w:eastAsia="es-ES"/>
        </w:rPr>
        <w:t>(Incloure en el sobre BC)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>El/la sotasignat/da</w:t>
      </w:r>
      <w:r w:rsidRPr="007D1014">
        <w:rPr>
          <w:rFonts w:ascii="Verdana" w:eastAsia="Verdana" w:hAnsi="Verdana" w:cs="Verdana"/>
          <w:color w:val="000000"/>
          <w:sz w:val="20"/>
          <w:szCs w:val="20"/>
          <w:lang w:eastAsia="ca-ES"/>
        </w:rPr>
        <w:t>, el senyor/a</w:t>
      </w: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assabentat/</w:t>
      </w:r>
      <w:proofErr w:type="spellStart"/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ada</w:t>
      </w:r>
      <w:proofErr w:type="spellEnd"/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de les condicions exigides per optar a l’adjudicació del contracte que té per objecte </w:t>
      </w:r>
      <w:bookmarkStart w:id="3" w:name="annex_OE_objecte"/>
      <w:bookmarkEnd w:id="3"/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el servei de manteniment preventiu i correctiu del sistema de visionat de gran format de SGO - SCC, d’acord amb les previsions d’aquest plec, i amb mesures de contractació pública sostenible, núm. Contracte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001_25000100, núm. Expedient 20244262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, es 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ca-ES"/>
        </w:rPr>
        <w:t>compromet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a realitzar-lo amb subjecció al plec de clàusules administratives particulars i al de prescripcions tècniques, i d’acord amb la següent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oferta</w:t>
      </w: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>: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ca-ES"/>
        </w:rPr>
        <w:t>1) Oferta econòmica: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 xml:space="preserve">a) 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Preu ofert pel servei de manteniment preventiu (part fixa del pressupost)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 xml:space="preserve">: 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S’ofereix l’import de </w:t>
      </w: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>........................................................................ euros (en lletres i xifres), per la part del pressupost calculada a tant alçat, amb el desglossament següent: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 xml:space="preserve">Preu sense IVA: </w:t>
      </w: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ab/>
        <w:t xml:space="preserve">  ............</w:t>
      </w: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>Tipus IVA:        .... %</w:t>
      </w: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 xml:space="preserve">Import IVA: </w:t>
      </w: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ab/>
        <w:t>............</w:t>
      </w: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ab/>
        <w:t>___________</w:t>
      </w: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tabs>
          <w:tab w:val="decimal" w:pos="354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>Preu total del contracte (de la part fixa) :</w:t>
      </w: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tab/>
        <w:t>.....................€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Aquest </w:t>
      </w: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 xml:space="preserve">preu net (sense IVA) 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 desglossa en els costos directes i indirectes següents i els costos salarials següents aplicant el conveni ................................................................ :</w:t>
      </w:r>
    </w:p>
    <w:p w:rsidR="007D1014" w:rsidRPr="007D1014" w:rsidRDefault="007D1014" w:rsidP="007D1014">
      <w:pPr>
        <w:shd w:val="clear" w:color="auto" w:fill="FFFFFF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tbl>
      <w:tblPr>
        <w:tblStyle w:val="Taulaambquadrcula1"/>
        <w:tblW w:w="0" w:type="auto"/>
        <w:tblInd w:w="959" w:type="dxa"/>
        <w:tblLook w:val="04A0" w:firstRow="1" w:lastRow="0" w:firstColumn="1" w:lastColumn="0" w:noHBand="0" w:noVBand="1"/>
      </w:tblPr>
      <w:tblGrid>
        <w:gridCol w:w="5593"/>
        <w:gridCol w:w="2608"/>
      </w:tblGrid>
      <w:tr w:rsidR="007D1014" w:rsidRPr="007D1014" w:rsidTr="00A13F72">
        <w:trPr>
          <w:trHeight w:val="240"/>
        </w:trPr>
        <w:tc>
          <w:tcPr>
            <w:tcW w:w="5593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  <w:t>Costos directes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  <w:t>Import (€)</w:t>
            </w:r>
          </w:p>
        </w:tc>
      </w:tr>
      <w:tr w:rsidR="007D1014" w:rsidRPr="007D1014" w:rsidTr="00A13F72">
        <w:trPr>
          <w:trHeight w:val="226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Costos salarials</w:t>
            </w: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478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Seguretat social a càrrec de l’empresa (30% dels salaris)</w:t>
            </w: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26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Material</w:t>
            </w: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  <w:shd w:val="clear" w:color="auto" w:fill="DBE5F1" w:themeFill="accent1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Suma de costos directes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26"/>
        </w:trPr>
        <w:tc>
          <w:tcPr>
            <w:tcW w:w="5593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  <w:t>Costos indirectes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  <w:t>Import (€)</w:t>
            </w: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Despeses generals d’estructura (13%)</w:t>
            </w: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Benefici industrial (6%)</w:t>
            </w: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26"/>
        </w:trPr>
        <w:tc>
          <w:tcPr>
            <w:tcW w:w="5593" w:type="dxa"/>
            <w:shd w:val="clear" w:color="auto" w:fill="DBE5F1" w:themeFill="accent1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Suma de costos indirectes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608" w:type="dxa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7D1014" w:rsidRPr="007D1014" w:rsidTr="00A13F72">
        <w:trPr>
          <w:trHeight w:val="240"/>
        </w:trPr>
        <w:tc>
          <w:tcPr>
            <w:tcW w:w="5593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  <w:r w:rsidRPr="007D101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  <w:t>Total de costos (directes + indirectes)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:rsidR="007D1014" w:rsidRPr="007D1014" w:rsidRDefault="007D1014" w:rsidP="007D1014">
            <w:pPr>
              <w:suppressAutoHyphens/>
              <w:autoSpaceDN w:val="0"/>
              <w:ind w:left="426" w:hanging="426"/>
              <w:jc w:val="right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7D1014" w:rsidRPr="007D1014" w:rsidRDefault="007D1014" w:rsidP="007D1014">
      <w:pPr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  <w:t>b)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 xml:space="preserve"> Preu ofert per al servei de manteniment correctiu (part variable del pressupost):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S’ofereix el següent  percentatge de reducció que s’aplicarà sobre els preus unitaris indicats a la clàusula 2 del PCAP: ________</w:t>
      </w: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% de reducció.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snapToGrid w:val="0"/>
          <w:color w:val="000000"/>
          <w:sz w:val="20"/>
          <w:szCs w:val="20"/>
          <w:lang w:eastAsia="es-ES"/>
        </w:rPr>
        <w:br w:type="page"/>
      </w:r>
    </w:p>
    <w:p w:rsidR="007D1014" w:rsidRPr="007D1014" w:rsidRDefault="007D1014" w:rsidP="007D1014">
      <w:pPr>
        <w:suppressAutoHyphens/>
        <w:autoSpaceDN w:val="0"/>
        <w:spacing w:after="12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ca-ES"/>
        </w:rPr>
        <w:lastRenderedPageBreak/>
        <w:t>2) Per l’ampliació del termini de garantia dels equips</w:t>
      </w:r>
      <w:r w:rsidRPr="007D1014"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  <w:t>:</w:t>
      </w: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S’ofereix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una ampliació del termini de garantia mínima d’un (1) any.</w:t>
      </w: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S’ofereix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 una ampliació del termini de garantia mínima de dos (2) anys.</w:t>
      </w: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No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s’ofereix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El compromís d’ampliació de la garantia dels equips </w:t>
      </w:r>
      <w:proofErr w:type="spellStart"/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>ofertat</w:t>
      </w:r>
      <w:proofErr w:type="spellEnd"/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té caràcter de condició d’execució contractual i l’incompliment pot ser objecte de penalització com a falta molt greu o d’extinció del contracte.</w:t>
      </w:r>
    </w:p>
    <w:p w:rsidR="007D1014" w:rsidRPr="007D1014" w:rsidRDefault="007D1014" w:rsidP="007D101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ca-ES"/>
        </w:rPr>
      </w:pPr>
    </w:p>
    <w:p w:rsidR="007D1014" w:rsidRPr="007D1014" w:rsidRDefault="007D1014" w:rsidP="007D1014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 xml:space="preserve">3) Per disposar de material en </w:t>
      </w:r>
      <w:proofErr w:type="spellStart"/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stock</w:t>
      </w:r>
      <w:proofErr w:type="spellEnd"/>
      <w:r w:rsidRPr="007D1014"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  <w:t>:</w:t>
      </w:r>
    </w:p>
    <w:p w:rsidR="007D1014" w:rsidRPr="007D1014" w:rsidRDefault="007D1014" w:rsidP="007D1014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theme="minorHAnsi"/>
          <w:color w:val="FF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 xml:space="preserve">Concretament, </w:t>
      </w:r>
      <w:r w:rsidRPr="007D1014">
        <w:rPr>
          <w:rFonts w:ascii="Verdana" w:eastAsia="Times New Roman" w:hAnsi="Verdana" w:cstheme="minorHAnsi"/>
          <w:color w:val="000000"/>
          <w:sz w:val="20"/>
          <w:szCs w:val="20"/>
          <w:lang w:eastAsia="ca-ES"/>
        </w:rPr>
        <w:t xml:space="preserve">disposar d’un monitor en </w:t>
      </w:r>
      <w:proofErr w:type="spellStart"/>
      <w:r w:rsidRPr="007D1014">
        <w:rPr>
          <w:rFonts w:ascii="Verdana" w:eastAsia="Times New Roman" w:hAnsi="Verdana" w:cstheme="minorHAnsi"/>
          <w:color w:val="000000"/>
          <w:sz w:val="20"/>
          <w:szCs w:val="20"/>
          <w:lang w:eastAsia="ca-ES"/>
        </w:rPr>
        <w:t>stock</w:t>
      </w:r>
      <w:proofErr w:type="spellEnd"/>
      <w:r w:rsidRPr="007D1014">
        <w:rPr>
          <w:rFonts w:ascii="Verdana" w:eastAsia="Times New Roman" w:hAnsi="Verdana" w:cstheme="minorHAnsi"/>
          <w:color w:val="000000"/>
          <w:sz w:val="20"/>
          <w:szCs w:val="20"/>
          <w:lang w:eastAsia="ca-ES"/>
        </w:rPr>
        <w:t xml:space="preserve"> del mateix model i marca que els monitors instal·lats en l’actual </w:t>
      </w:r>
      <w:proofErr w:type="spellStart"/>
      <w:r w:rsidRPr="007D1014">
        <w:rPr>
          <w:rFonts w:ascii="Verdana" w:eastAsia="Times New Roman" w:hAnsi="Verdana" w:cstheme="minorHAnsi"/>
          <w:color w:val="000000"/>
          <w:sz w:val="20"/>
          <w:szCs w:val="20"/>
          <w:lang w:eastAsia="ca-ES"/>
        </w:rPr>
        <w:t>videowall</w:t>
      </w:r>
      <w:proofErr w:type="spellEnd"/>
      <w:r w:rsidRPr="007D1014">
        <w:rPr>
          <w:rFonts w:ascii="Verdana" w:eastAsia="Times New Roman" w:hAnsi="Verdana" w:cstheme="minorHAnsi"/>
          <w:color w:val="000000"/>
          <w:sz w:val="20"/>
          <w:szCs w:val="20"/>
          <w:lang w:eastAsia="ca-ES"/>
        </w:rPr>
        <w:t xml:space="preserve"> (KVD5521 C) o equivalent i compatible amb aquest i els monitors instal·lats actualment, en cas que el model KVD5521 C estigui descatalogat pel fabricant. </w:t>
      </w:r>
    </w:p>
    <w:p w:rsidR="007D1014" w:rsidRPr="007D1014" w:rsidRDefault="007D1014" w:rsidP="007D1014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S’ofereix</w:t>
      </w:r>
    </w:p>
    <w:p w:rsidR="007D1014" w:rsidRPr="007D1014" w:rsidRDefault="007D1014" w:rsidP="007D1014">
      <w:pPr>
        <w:suppressAutoHyphens/>
        <w:autoSpaceDN w:val="0"/>
        <w:spacing w:before="120" w:after="120" w:line="240" w:lineRule="auto"/>
        <w:ind w:left="284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No s’ofereix</w:t>
      </w:r>
    </w:p>
    <w:p w:rsidR="007D1014" w:rsidRPr="007D1014" w:rsidRDefault="007D1014" w:rsidP="007D1014">
      <w:pPr>
        <w:spacing w:before="240"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i/>
          <w:sz w:val="20"/>
          <w:szCs w:val="20"/>
          <w:lang w:eastAsia="ca-ES"/>
        </w:rPr>
        <w:t>Aquest compromís té caràcter de condició d’execució contractual i l’incompliment pot ser objecte de penalització com a falta molt greu o d’extinció del contracte.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  <w:t>4) Pel foment de la contractació femenina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ca-ES"/>
        </w:rPr>
        <w:t>Nº de dones que s’incorporaran per a l’execució del contracte:</w:t>
      </w:r>
      <w:r w:rsidRPr="007D1014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  <w:t xml:space="preserve"> _____________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ca-ES"/>
        </w:rPr>
        <w:t>5) Per disposar de vehicle eco per als desplaçaments a les operacions de manteniment, per la reducció de les emissions contaminants de la ciutat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  <w:t>S’ofereix la utilització de: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vehicle</w:t>
      </w:r>
      <w:r w:rsidRPr="007D1014"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  <w:t xml:space="preserve"> híbrid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 w:themeColor="text1"/>
          <w:sz w:val="20"/>
          <w:szCs w:val="20"/>
          <w:lang w:eastAsia="ca-ES"/>
        </w:rPr>
        <w:t>vehicle</w:t>
      </w:r>
      <w:r w:rsidRPr="007D1014"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  <w:t xml:space="preserve"> elèctric 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snapToGrid w:val="0"/>
          <w:color w:val="000000"/>
          <w:sz w:val="20"/>
          <w:szCs w:val="20"/>
          <w:lang w:eastAsia="es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</w:t>
      </w: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No s’ofereix aquesta millora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  <w:t xml:space="preserve">Per a la valoració d’aquest criteri </w:t>
      </w:r>
      <w:r w:rsidRPr="007D1014">
        <w:rPr>
          <w:rFonts w:ascii="Verdana" w:eastAsia="Times New Roman" w:hAnsi="Verdana" w:cs="Times New Roman"/>
          <w:color w:val="4F81BD" w:themeColor="accent1"/>
          <w:sz w:val="20"/>
          <w:szCs w:val="20"/>
          <w:u w:val="single"/>
          <w:lang w:eastAsia="ca-ES"/>
        </w:rPr>
        <w:t>s’haurà d’aportar dins del sobre la documentació tècnica del vehicle</w:t>
      </w:r>
      <w:r w:rsidRPr="007D1014"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  <w:t xml:space="preserve"> que es farà servir en la prestació del servei per tal de justificar que compleix les condicions especificades a l’oferta. </w:t>
      </w:r>
    </w:p>
    <w:p w:rsidR="007D1014" w:rsidRPr="007D1014" w:rsidRDefault="007D1014" w:rsidP="007D1014">
      <w:pPr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="Times New Roman"/>
          <w:color w:val="4F81BD" w:themeColor="accent1"/>
          <w:sz w:val="20"/>
          <w:szCs w:val="20"/>
          <w:highlight w:val="yellow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</w:pPr>
      <w:r w:rsidRPr="007D1014"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  <w:t>En cas de que es tingui previsió de comprar o llogar el vehicle específicament per a l’execució del contracte, marcar la següent opció: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F81BD" w:themeColor="accent1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instrText xml:space="preserve"> FORMCHECKBOX </w:instrText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fldChar w:fldCharType="end"/>
      </w:r>
      <w:r w:rsidRPr="007D1014">
        <w:rPr>
          <w:rFonts w:ascii="Verdana" w:eastAsia="Times New Roman" w:hAnsi="Verdana" w:cs="Arial"/>
          <w:i/>
          <w:color w:val="000000"/>
          <w:sz w:val="20"/>
          <w:szCs w:val="20"/>
          <w:lang w:eastAsia="ca-ES"/>
        </w:rPr>
        <w:t xml:space="preserve"> Es compromet a adquirir o llogar el vehicle ofert i lliurar la documentació tècnica acreditativa del compliment d’aquest criteri amb la formalització del contracte o amb anterioritat.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color w:val="000000"/>
          <w:sz w:val="16"/>
          <w:szCs w:val="20"/>
          <w:lang w:eastAsia="ca-ES"/>
        </w:rPr>
      </w:pPr>
      <w:r w:rsidRPr="007D1014">
        <w:rPr>
          <w:rFonts w:ascii="Verdana" w:eastAsia="Times New Roman" w:hAnsi="Verdana" w:cs="Arial"/>
          <w:i/>
          <w:snapToGrid w:val="0"/>
          <w:color w:val="000000"/>
          <w:sz w:val="20"/>
          <w:szCs w:val="20"/>
          <w:lang w:eastAsia="es-ES"/>
        </w:rPr>
        <w:t>[Signatura electrònica]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u w:val="single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lang w:eastAsia="ca-ES"/>
        </w:rPr>
      </w:pPr>
      <w:r w:rsidRPr="007D1014">
        <w:rPr>
          <w:rFonts w:ascii="Verdana" w:eastAsia="Calibri" w:hAnsi="Verdana" w:cs="Arial"/>
          <w:b/>
          <w:color w:val="000000"/>
          <w:lang w:eastAsia="ca-ES"/>
        </w:rPr>
        <w:t>SEGURETAT SISTEMES INFORMACIÓ</w:t>
      </w: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ca-ES"/>
        </w:rPr>
      </w:pPr>
      <w:r w:rsidRPr="007D1014">
        <w:rPr>
          <w:rFonts w:ascii="Verdana" w:eastAsia="Times New Roman" w:hAnsi="Verdana" w:cs="Arial"/>
          <w:color w:val="000000"/>
          <w:sz w:val="20"/>
          <w:szCs w:val="20"/>
          <w:lang w:eastAsia="ca-ES"/>
        </w:rPr>
        <w:t>D’acord amb 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 w:rsidRPr="007D101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.</w:t>
      </w:r>
    </w:p>
    <w:p w:rsidR="007D1014" w:rsidRPr="007D1014" w:rsidRDefault="007D1014" w:rsidP="007D1014">
      <w:pPr>
        <w:tabs>
          <w:tab w:val="left" w:pos="6180"/>
        </w:tabs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sz w:val="24"/>
          <w:szCs w:val="24"/>
          <w:lang w:eastAsia="es-ES"/>
        </w:r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sectPr w:rsidR="007D1014" w:rsidRPr="007D1014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bookmarkStart w:id="4" w:name="annex_0Final"/>
      <w:bookmarkEnd w:id="4"/>
    </w:p>
    <w:p w:rsidR="007D1014" w:rsidRPr="007D1014" w:rsidRDefault="007D1014" w:rsidP="007D101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:rsidR="00375B79" w:rsidRPr="007D1014" w:rsidRDefault="007D1014" w:rsidP="007D1014">
      <w:bookmarkStart w:id="5" w:name="_GoBack"/>
      <w:bookmarkEnd w:id="5"/>
    </w:p>
    <w:sectPr w:rsidR="00375B79" w:rsidRPr="007D1014">
      <w:headerReference w:type="default" r:id="rId10"/>
      <w:footerReference w:type="default" r:id="rId11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14" w:rsidRDefault="007D1014" w:rsidP="007D1014">
      <w:pPr>
        <w:spacing w:after="0" w:line="240" w:lineRule="auto"/>
      </w:pPr>
      <w:r>
        <w:separator/>
      </w:r>
    </w:p>
  </w:endnote>
  <w:endnote w:type="continuationSeparator" w:id="0">
    <w:p w:rsidR="007D1014" w:rsidRDefault="007D1014" w:rsidP="007D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4" w:rsidRDefault="007D1014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4" w:rsidRDefault="007D1014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14" w:rsidRDefault="007D1014" w:rsidP="007D1014">
      <w:pPr>
        <w:spacing w:after="0" w:line="240" w:lineRule="auto"/>
      </w:pPr>
      <w:r>
        <w:separator/>
      </w:r>
    </w:p>
  </w:footnote>
  <w:footnote w:type="continuationSeparator" w:id="0">
    <w:p w:rsidR="007D1014" w:rsidRDefault="007D1014" w:rsidP="007D1014">
      <w:pPr>
        <w:spacing w:after="0" w:line="240" w:lineRule="auto"/>
      </w:pPr>
      <w:r>
        <w:continuationSeparator/>
      </w:r>
    </w:p>
  </w:footnote>
  <w:footnote w:id="1">
    <w:p w:rsidR="007D1014" w:rsidRPr="008B06B6" w:rsidRDefault="007D1014" w:rsidP="007D101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:rsidR="007D1014" w:rsidRDefault="007D1014" w:rsidP="007D101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:rsidR="007D1014" w:rsidRPr="00B21AF6" w:rsidRDefault="007D1014" w:rsidP="007D1014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7D1014" w:rsidRPr="00F102B3" w:rsidRDefault="007D1014" w:rsidP="007D1014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:rsidR="007D1014" w:rsidRPr="00F102B3" w:rsidRDefault="007D1014" w:rsidP="007D1014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7D1014" w:rsidRPr="00EF1582" w:rsidRDefault="007D1014" w:rsidP="007D1014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4" w:rsidRDefault="007D101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1154306" wp14:editId="07B916B9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2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7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8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9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0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IRaQIAAA4JAAAOAAAAZHJzL2Uyb0RvYy54bWzsVtuK2zAQfS/0H4TeG1uyc7GJsy/phkJp&#10;l277AYosX8CWhOSNs3/fkWwnS7JlIYVCYV/kkTQazZwzM/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2A96D01" wp14:editId="18C7A93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31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D1014" w:rsidRDefault="007D1014">
    <w:pPr>
      <w:pStyle w:val="Capalera"/>
      <w:rPr>
        <w:sz w:val="16"/>
        <w:szCs w:val="16"/>
      </w:rPr>
    </w:pPr>
  </w:p>
  <w:p w:rsidR="007D1014" w:rsidRDefault="007D1014">
    <w:pPr>
      <w:rPr>
        <w:rFonts w:cs="Arial"/>
        <w:b/>
        <w:sz w:val="14"/>
        <w:szCs w:val="14"/>
      </w:rPr>
    </w:pPr>
  </w:p>
  <w:p w:rsidR="007D1014" w:rsidRDefault="007D1014">
    <w:pPr>
      <w:pStyle w:val="Capaler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14" w:rsidRDefault="007D101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309250" wp14:editId="7869C32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C70A2F0" wp14:editId="582776BA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25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D1014" w:rsidRDefault="007D1014">
    <w:pPr>
      <w:pStyle w:val="Capalera"/>
      <w:rPr>
        <w:sz w:val="16"/>
        <w:szCs w:val="16"/>
      </w:rPr>
    </w:pPr>
  </w:p>
  <w:p w:rsidR="007D1014" w:rsidRDefault="007D1014">
    <w:pPr>
      <w:rPr>
        <w:rFonts w:cs="Arial"/>
        <w:b/>
        <w:sz w:val="14"/>
        <w:szCs w:val="14"/>
      </w:rPr>
    </w:pPr>
    <w:bookmarkStart w:id="6" w:name="ident"/>
    <w:bookmarkEnd w:id="6"/>
  </w:p>
  <w:p w:rsidR="007D1014" w:rsidRDefault="007D1014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14"/>
    <w:rsid w:val="007D1014"/>
    <w:rsid w:val="007E5EEF"/>
    <w:rsid w:val="008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7D1014"/>
    <w:pPr>
      <w:keepNext/>
      <w:keepLine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rsid w:val="007D1014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7D1014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7D1014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PeuCar">
    <w:name w:val="Peu Car"/>
    <w:basedOn w:val="Tipusdelletraperdefectedelpargraf"/>
    <w:link w:val="Peu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7D1014"/>
    <w:pPr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7D1014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7D1014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7D1014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7D101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D1014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7D1014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qFormat/>
    <w:rsid w:val="007D1014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7D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7D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7D1014"/>
    <w:pPr>
      <w:keepNext/>
      <w:keepLine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rsid w:val="007D1014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7D1014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7D1014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PeuCar">
    <w:name w:val="Peu Car"/>
    <w:basedOn w:val="Tipusdelletraperdefectedelpargraf"/>
    <w:link w:val="Peu"/>
    <w:rsid w:val="007D101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7D1014"/>
    <w:pPr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7D1014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7D1014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7D1014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7D101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D1014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7D1014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qFormat/>
    <w:rsid w:val="007D1014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7D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7D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2025-02-13T08:08:00Z</dcterms:created>
  <dcterms:modified xsi:type="dcterms:W3CDTF">2025-02-13T08:12:00Z</dcterms:modified>
</cp:coreProperties>
</file>