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432" w:rsidRPr="005D6432" w:rsidRDefault="005D6432" w:rsidP="005D6432">
      <w:pPr>
        <w:autoSpaceDE w:val="0"/>
        <w:autoSpaceDN w:val="0"/>
        <w:adjustRightInd w:val="0"/>
        <w:jc w:val="both"/>
        <w:rPr>
          <w:rFonts w:ascii="Arial" w:hAnsi="Arial" w:cs="Arial"/>
          <w:b/>
          <w:sz w:val="20"/>
          <w:szCs w:val="20"/>
        </w:rPr>
      </w:pPr>
      <w:r w:rsidRPr="005D6432">
        <w:rPr>
          <w:rFonts w:ascii="Arial" w:hAnsi="Arial" w:cs="Arial"/>
          <w:b/>
          <w:sz w:val="20"/>
          <w:szCs w:val="20"/>
        </w:rPr>
        <w:t xml:space="preserve">ANNEX </w:t>
      </w:r>
      <w:r w:rsidR="00002B17">
        <w:rPr>
          <w:rFonts w:ascii="Arial" w:hAnsi="Arial" w:cs="Arial"/>
          <w:b/>
          <w:sz w:val="20"/>
          <w:szCs w:val="20"/>
        </w:rPr>
        <w:t xml:space="preserve">1 </w:t>
      </w:r>
      <w:r w:rsidRPr="005D6432">
        <w:rPr>
          <w:rFonts w:ascii="Arial" w:hAnsi="Arial" w:cs="Arial"/>
          <w:b/>
          <w:sz w:val="20"/>
          <w:szCs w:val="20"/>
        </w:rPr>
        <w:t xml:space="preserve">DECLARACIÓ RESPONSABLE </w:t>
      </w:r>
    </w:p>
    <w:p w:rsidR="005D6432" w:rsidRPr="005D6432" w:rsidRDefault="005D6432" w:rsidP="005D6432">
      <w:pPr>
        <w:autoSpaceDE w:val="0"/>
        <w:autoSpaceDN w:val="0"/>
        <w:adjustRightInd w:val="0"/>
        <w:jc w:val="both"/>
        <w:rPr>
          <w:rFonts w:ascii="Arial" w:hAnsi="Arial" w:cs="Arial"/>
          <w:b/>
          <w:sz w:val="20"/>
          <w:szCs w:val="20"/>
          <w:lang w:val="es-ES_tradnl"/>
        </w:rPr>
      </w:pPr>
      <w:r w:rsidRPr="005D6432">
        <w:rPr>
          <w:rFonts w:ascii="Arial" w:hAnsi="Arial" w:cs="Arial"/>
          <w:b/>
          <w:sz w:val="20"/>
          <w:szCs w:val="20"/>
          <w:lang w:val="es-ES_tradnl"/>
        </w:rPr>
        <w:t xml:space="preserve">ANEXO </w:t>
      </w:r>
      <w:r w:rsidR="00002B17">
        <w:rPr>
          <w:rFonts w:ascii="Arial" w:hAnsi="Arial" w:cs="Arial"/>
          <w:b/>
          <w:sz w:val="20"/>
          <w:szCs w:val="20"/>
          <w:lang w:val="es-ES_tradnl"/>
        </w:rPr>
        <w:t xml:space="preserve">1 </w:t>
      </w:r>
      <w:r w:rsidRPr="005D6432">
        <w:rPr>
          <w:rFonts w:ascii="Arial" w:hAnsi="Arial" w:cs="Arial"/>
          <w:b/>
          <w:sz w:val="20"/>
          <w:szCs w:val="20"/>
          <w:lang w:val="es-ES_tradnl"/>
        </w:rPr>
        <w:t xml:space="preserve">DECLARACIÓN RESPONSABLE </w:t>
      </w:r>
    </w:p>
    <w:p w:rsidR="005D6432" w:rsidRPr="005D6432" w:rsidRDefault="005D6432" w:rsidP="005D6432">
      <w:pPr>
        <w:autoSpaceDE w:val="0"/>
        <w:autoSpaceDN w:val="0"/>
        <w:adjustRightInd w:val="0"/>
        <w:jc w:val="both"/>
        <w:rPr>
          <w:rFonts w:ascii="Arial" w:hAnsi="Arial" w:cs="Arial"/>
          <w:b/>
          <w:sz w:val="20"/>
          <w:szCs w:val="20"/>
          <w:lang w:val="es-ES"/>
        </w:rPr>
      </w:pPr>
      <w:proofErr w:type="spellStart"/>
      <w:r w:rsidRPr="005D6432">
        <w:rPr>
          <w:rFonts w:ascii="Arial" w:hAnsi="Arial" w:cs="Arial"/>
          <w:b/>
          <w:sz w:val="20"/>
          <w:szCs w:val="20"/>
          <w:lang w:val="es-ES"/>
        </w:rPr>
        <w:t>ANNEX</w:t>
      </w:r>
      <w:proofErr w:type="spellEnd"/>
      <w:r w:rsidRPr="005D6432">
        <w:rPr>
          <w:rFonts w:ascii="Arial" w:hAnsi="Arial" w:cs="Arial"/>
          <w:b/>
          <w:sz w:val="20"/>
          <w:szCs w:val="20"/>
          <w:lang w:val="es-ES"/>
        </w:rPr>
        <w:t xml:space="preserve"> </w:t>
      </w:r>
      <w:r w:rsidR="00002B17">
        <w:rPr>
          <w:rFonts w:ascii="Arial" w:hAnsi="Arial" w:cs="Arial"/>
          <w:b/>
          <w:sz w:val="20"/>
          <w:szCs w:val="20"/>
          <w:lang w:val="es-ES"/>
        </w:rPr>
        <w:t xml:space="preserve">1 </w:t>
      </w:r>
      <w:bookmarkStart w:id="0" w:name="_GoBack"/>
      <w:bookmarkEnd w:id="0"/>
      <w:proofErr w:type="spellStart"/>
      <w:r w:rsidRPr="005D6432">
        <w:rPr>
          <w:rFonts w:ascii="Arial" w:hAnsi="Arial" w:cs="Arial"/>
          <w:b/>
          <w:sz w:val="20"/>
          <w:szCs w:val="20"/>
          <w:lang w:val="es-ES"/>
        </w:rPr>
        <w:t>RESPONSIBLE</w:t>
      </w:r>
      <w:proofErr w:type="spellEnd"/>
      <w:r w:rsidRPr="005D6432">
        <w:rPr>
          <w:rFonts w:ascii="Arial" w:hAnsi="Arial" w:cs="Arial"/>
          <w:b/>
          <w:sz w:val="20"/>
          <w:szCs w:val="20"/>
          <w:lang w:val="es-ES"/>
        </w:rPr>
        <w:t xml:space="preserve"> </w:t>
      </w:r>
      <w:proofErr w:type="spellStart"/>
      <w:r w:rsidRPr="005D6432">
        <w:rPr>
          <w:rFonts w:ascii="Arial" w:hAnsi="Arial" w:cs="Arial"/>
          <w:b/>
          <w:sz w:val="20"/>
          <w:szCs w:val="20"/>
          <w:lang w:val="es-ES"/>
        </w:rPr>
        <w:t>STATEMENT</w:t>
      </w:r>
      <w:proofErr w:type="spellEnd"/>
    </w:p>
    <w:p w:rsidR="008F440A" w:rsidRPr="005D6432" w:rsidRDefault="008F440A" w:rsidP="005D6432">
      <w:pPr>
        <w:autoSpaceDE w:val="0"/>
        <w:autoSpaceDN w:val="0"/>
        <w:adjustRightInd w:val="0"/>
        <w:jc w:val="both"/>
        <w:rPr>
          <w:rFonts w:ascii="Arial" w:hAnsi="Arial" w:cs="Arial"/>
          <w:b/>
          <w:sz w:val="20"/>
          <w:szCs w:val="20"/>
        </w:rPr>
      </w:pPr>
    </w:p>
    <w:p w:rsidR="005D6432" w:rsidRPr="005D6432" w:rsidRDefault="005D6432" w:rsidP="005D6432">
      <w:pPr>
        <w:tabs>
          <w:tab w:val="left" w:pos="1500"/>
        </w:tabs>
        <w:jc w:val="both"/>
        <w:rPr>
          <w:rFonts w:ascii="Arial" w:eastAsiaTheme="minorHAnsi" w:hAnsi="Arial" w:cs="Arial"/>
          <w:b/>
          <w:sz w:val="20"/>
          <w:szCs w:val="20"/>
          <w:lang w:val="es-ES" w:eastAsia="en-US"/>
        </w:rPr>
      </w:pPr>
      <w:r w:rsidRPr="005D6432">
        <w:rPr>
          <w:rFonts w:ascii="Arial" w:eastAsiaTheme="minorHAnsi" w:hAnsi="Arial" w:cs="Arial"/>
          <w:sz w:val="20"/>
          <w:szCs w:val="20"/>
          <w:lang w:eastAsia="en-US"/>
        </w:rPr>
        <w:t xml:space="preserve">(Incloure en el Sobre A - </w:t>
      </w:r>
      <w:r w:rsidRPr="005D6432">
        <w:rPr>
          <w:rFonts w:ascii="Arial" w:eastAsiaTheme="minorHAnsi" w:hAnsi="Arial" w:cs="Arial"/>
          <w:sz w:val="20"/>
          <w:szCs w:val="20"/>
          <w:lang w:val="es-ES" w:eastAsia="en-US"/>
        </w:rPr>
        <w:t>Incluir en el Sobre A</w:t>
      </w:r>
      <w:r w:rsidRPr="005D6432">
        <w:rPr>
          <w:rFonts w:ascii="Arial" w:eastAsiaTheme="minorHAnsi" w:hAnsi="Arial" w:cs="Arial"/>
          <w:sz w:val="20"/>
          <w:szCs w:val="20"/>
          <w:lang w:eastAsia="en-US"/>
        </w:rPr>
        <w:t xml:space="preserve"> - </w:t>
      </w:r>
      <w:proofErr w:type="spellStart"/>
      <w:r w:rsidRPr="005D6432">
        <w:rPr>
          <w:rFonts w:ascii="Arial" w:eastAsiaTheme="minorHAnsi" w:hAnsi="Arial" w:cs="Arial"/>
          <w:sz w:val="20"/>
          <w:szCs w:val="20"/>
          <w:lang w:val="es-ES" w:eastAsia="en-US"/>
        </w:rPr>
        <w:t>Include</w:t>
      </w:r>
      <w:proofErr w:type="spellEnd"/>
      <w:r w:rsidRPr="005D6432">
        <w:rPr>
          <w:rFonts w:ascii="Arial" w:eastAsiaTheme="minorHAnsi" w:hAnsi="Arial" w:cs="Arial"/>
          <w:sz w:val="20"/>
          <w:szCs w:val="20"/>
          <w:lang w:val="es-ES" w:eastAsia="en-US"/>
        </w:rPr>
        <w:t xml:space="preserve"> in </w:t>
      </w:r>
      <w:proofErr w:type="spellStart"/>
      <w:r w:rsidRPr="005D6432">
        <w:rPr>
          <w:rFonts w:ascii="Arial" w:eastAsiaTheme="minorHAnsi" w:hAnsi="Arial" w:cs="Arial"/>
          <w:sz w:val="20"/>
          <w:szCs w:val="20"/>
          <w:lang w:val="es-ES" w:eastAsia="en-US"/>
        </w:rPr>
        <w:t>Envelope</w:t>
      </w:r>
      <w:proofErr w:type="spellEnd"/>
      <w:r w:rsidRPr="005D6432">
        <w:rPr>
          <w:rFonts w:ascii="Arial" w:eastAsiaTheme="minorHAnsi" w:hAnsi="Arial" w:cs="Arial"/>
          <w:sz w:val="20"/>
          <w:szCs w:val="20"/>
          <w:lang w:val="es-ES" w:eastAsia="en-US"/>
        </w:rPr>
        <w:t xml:space="preserve"> A</w:t>
      </w:r>
      <w:r w:rsidRPr="005D6432">
        <w:rPr>
          <w:rFonts w:ascii="Arial" w:eastAsiaTheme="minorHAnsi" w:hAnsi="Arial" w:cs="Arial"/>
          <w:sz w:val="20"/>
          <w:szCs w:val="20"/>
          <w:lang w:eastAsia="en-US"/>
        </w:rPr>
        <w:t>)</w:t>
      </w:r>
    </w:p>
    <w:p w:rsidR="005D6432" w:rsidRPr="005D6432" w:rsidRDefault="005D6432" w:rsidP="005D6432">
      <w:pPr>
        <w:autoSpaceDE w:val="0"/>
        <w:autoSpaceDN w:val="0"/>
        <w:adjustRightInd w:val="0"/>
        <w:jc w:val="both"/>
        <w:rPr>
          <w:rFonts w:ascii="Arial" w:eastAsiaTheme="minorHAnsi" w:hAnsi="Arial" w:cs="Arial"/>
          <w:sz w:val="20"/>
          <w:szCs w:val="20"/>
          <w:lang w:eastAsia="en-US"/>
        </w:rPr>
      </w:pPr>
    </w:p>
    <w:p w:rsidR="005D6432" w:rsidRPr="005D6432" w:rsidRDefault="005D6432" w:rsidP="00192C88">
      <w:pPr>
        <w:autoSpaceDE w:val="0"/>
        <w:autoSpaceDN w:val="0"/>
        <w:adjustRightInd w:val="0"/>
        <w:spacing w:line="360" w:lineRule="auto"/>
        <w:jc w:val="both"/>
        <w:rPr>
          <w:rFonts w:ascii="Arial" w:eastAsiaTheme="minorHAnsi" w:hAnsi="Arial" w:cs="Arial"/>
          <w:sz w:val="20"/>
          <w:szCs w:val="20"/>
          <w:lang w:eastAsia="en-US"/>
        </w:rPr>
      </w:pPr>
      <w:r w:rsidRPr="005D6432">
        <w:rPr>
          <w:rFonts w:ascii="Arial" w:eastAsiaTheme="minorHAnsi" w:hAnsi="Arial" w:cs="Arial"/>
          <w:sz w:val="20"/>
          <w:szCs w:val="20"/>
          <w:lang w:eastAsia="en-US"/>
        </w:rPr>
        <w:t xml:space="preserve">Codi - </w:t>
      </w:r>
      <w:r w:rsidRPr="005D6432">
        <w:rPr>
          <w:rFonts w:ascii="Arial" w:eastAsiaTheme="minorHAnsi" w:hAnsi="Arial" w:cs="Arial"/>
          <w:sz w:val="20"/>
          <w:szCs w:val="20"/>
          <w:lang w:val="es-ES" w:eastAsia="en-US"/>
        </w:rPr>
        <w:t>Código</w:t>
      </w:r>
      <w:r w:rsidRPr="005D6432">
        <w:rPr>
          <w:rFonts w:ascii="Arial" w:eastAsiaTheme="minorHAnsi" w:hAnsi="Arial" w:cs="Arial"/>
          <w:sz w:val="20"/>
          <w:szCs w:val="20"/>
          <w:lang w:eastAsia="en-US"/>
        </w:rPr>
        <w:t xml:space="preserve"> - </w:t>
      </w:r>
      <w:proofErr w:type="spellStart"/>
      <w:r w:rsidRPr="005D6432">
        <w:rPr>
          <w:rFonts w:ascii="Arial" w:eastAsiaTheme="minorHAnsi" w:hAnsi="Arial" w:cs="Arial"/>
          <w:sz w:val="20"/>
          <w:szCs w:val="20"/>
          <w:lang w:val="es-ES" w:eastAsia="en-US"/>
        </w:rPr>
        <w:t>Code</w:t>
      </w:r>
      <w:proofErr w:type="spellEnd"/>
      <w:r w:rsidRPr="005D6432">
        <w:rPr>
          <w:rFonts w:ascii="Arial" w:eastAsiaTheme="minorHAnsi" w:hAnsi="Arial" w:cs="Arial"/>
          <w:sz w:val="20"/>
          <w:szCs w:val="20"/>
          <w:lang w:eastAsia="en-US"/>
        </w:rPr>
        <w:t>:</w:t>
      </w:r>
      <w:r w:rsidRPr="005D6432">
        <w:rPr>
          <w:rFonts w:ascii="Arial" w:eastAsiaTheme="majorEastAsia" w:hAnsi="Arial" w:cs="Arial"/>
          <w:bCs/>
          <w:sz w:val="20"/>
          <w:szCs w:val="20"/>
        </w:rPr>
        <w:t xml:space="preserve"> </w:t>
      </w:r>
      <w:proofErr w:type="spellStart"/>
      <w:r w:rsidR="001728BF" w:rsidRPr="001728BF">
        <w:rPr>
          <w:rFonts w:ascii="Arial" w:eastAsiaTheme="majorEastAsia" w:hAnsi="Arial" w:cs="Arial"/>
          <w:bCs/>
          <w:sz w:val="20"/>
          <w:szCs w:val="20"/>
        </w:rPr>
        <w:t>V0952</w:t>
      </w:r>
      <w:proofErr w:type="spellEnd"/>
      <w:r w:rsidR="001728BF" w:rsidRPr="001728BF">
        <w:rPr>
          <w:rFonts w:ascii="Arial" w:eastAsiaTheme="majorEastAsia" w:hAnsi="Arial" w:cs="Arial"/>
          <w:bCs/>
          <w:sz w:val="20"/>
          <w:szCs w:val="20"/>
        </w:rPr>
        <w:t>-</w:t>
      </w:r>
      <w:proofErr w:type="spellStart"/>
      <w:r w:rsidR="001728BF" w:rsidRPr="001728BF">
        <w:rPr>
          <w:rFonts w:ascii="Arial" w:eastAsiaTheme="majorEastAsia" w:hAnsi="Arial" w:cs="Arial"/>
          <w:bCs/>
          <w:sz w:val="20"/>
          <w:szCs w:val="20"/>
        </w:rPr>
        <w:t>OPER</w:t>
      </w:r>
      <w:proofErr w:type="spellEnd"/>
      <w:r w:rsidR="001728BF" w:rsidRPr="001728BF">
        <w:rPr>
          <w:rFonts w:ascii="Arial" w:eastAsiaTheme="majorEastAsia" w:hAnsi="Arial" w:cs="Arial"/>
          <w:bCs/>
          <w:sz w:val="20"/>
          <w:szCs w:val="20"/>
        </w:rPr>
        <w:t>-S-25-001</w:t>
      </w:r>
    </w:p>
    <w:p w:rsidR="005D6432" w:rsidRPr="005D6432" w:rsidRDefault="005D6432" w:rsidP="00192C88">
      <w:pPr>
        <w:autoSpaceDE w:val="0"/>
        <w:autoSpaceDN w:val="0"/>
        <w:adjustRightInd w:val="0"/>
        <w:spacing w:line="360" w:lineRule="auto"/>
        <w:jc w:val="both"/>
        <w:rPr>
          <w:rFonts w:ascii="Arial" w:eastAsiaTheme="minorHAnsi" w:hAnsi="Arial" w:cs="Arial"/>
          <w:sz w:val="20"/>
          <w:szCs w:val="20"/>
          <w:lang w:eastAsia="en-US"/>
        </w:rPr>
      </w:pPr>
      <w:r w:rsidRPr="005D6432">
        <w:rPr>
          <w:rFonts w:ascii="Arial" w:eastAsiaTheme="minorHAnsi" w:hAnsi="Arial" w:cs="Arial"/>
          <w:sz w:val="20"/>
          <w:szCs w:val="20"/>
          <w:lang w:eastAsia="en-US"/>
        </w:rPr>
        <w:t xml:space="preserve">Nom - </w:t>
      </w:r>
      <w:r w:rsidRPr="005D6432">
        <w:rPr>
          <w:rFonts w:ascii="Arial" w:eastAsiaTheme="minorHAnsi" w:hAnsi="Arial" w:cs="Arial"/>
          <w:sz w:val="20"/>
          <w:szCs w:val="20"/>
          <w:lang w:val="es-ES" w:eastAsia="en-US"/>
        </w:rPr>
        <w:t>Nombre</w:t>
      </w:r>
      <w:r w:rsidRPr="005D6432">
        <w:rPr>
          <w:rFonts w:ascii="Arial" w:eastAsiaTheme="minorHAnsi" w:hAnsi="Arial" w:cs="Arial"/>
          <w:sz w:val="20"/>
          <w:szCs w:val="20"/>
          <w:lang w:eastAsia="en-US"/>
        </w:rPr>
        <w:t xml:space="preserve"> - </w:t>
      </w:r>
      <w:proofErr w:type="spellStart"/>
      <w:r w:rsidRPr="005D6432">
        <w:rPr>
          <w:rFonts w:ascii="Arial" w:eastAsiaTheme="minorHAnsi" w:hAnsi="Arial" w:cs="Arial"/>
          <w:sz w:val="20"/>
          <w:szCs w:val="20"/>
          <w:lang w:val="es-ES" w:eastAsia="en-US"/>
        </w:rPr>
        <w:t>Name</w:t>
      </w:r>
      <w:proofErr w:type="spellEnd"/>
      <w:r w:rsidRPr="005D6432">
        <w:rPr>
          <w:rFonts w:ascii="Arial" w:eastAsiaTheme="minorHAnsi" w:hAnsi="Arial" w:cs="Arial"/>
          <w:sz w:val="20"/>
          <w:szCs w:val="20"/>
          <w:lang w:eastAsia="en-US"/>
        </w:rPr>
        <w:t>:</w:t>
      </w:r>
    </w:p>
    <w:p w:rsidR="005D6432" w:rsidRPr="005D6432" w:rsidRDefault="005D6432" w:rsidP="00192C88">
      <w:pPr>
        <w:autoSpaceDE w:val="0"/>
        <w:autoSpaceDN w:val="0"/>
        <w:adjustRightInd w:val="0"/>
        <w:spacing w:line="360" w:lineRule="auto"/>
        <w:jc w:val="both"/>
        <w:rPr>
          <w:rFonts w:ascii="Arial" w:eastAsiaTheme="minorHAnsi" w:hAnsi="Arial" w:cs="Arial"/>
          <w:sz w:val="20"/>
          <w:szCs w:val="20"/>
          <w:lang w:eastAsia="en-US"/>
        </w:rPr>
      </w:pPr>
      <w:r w:rsidRPr="005D6432">
        <w:rPr>
          <w:rFonts w:ascii="Arial" w:eastAsiaTheme="minorHAnsi" w:hAnsi="Arial" w:cs="Arial"/>
          <w:sz w:val="20"/>
          <w:szCs w:val="20"/>
          <w:lang w:eastAsia="en-US"/>
        </w:rPr>
        <w:t xml:space="preserve">Càrrec - </w:t>
      </w:r>
      <w:r w:rsidRPr="005D6432">
        <w:rPr>
          <w:rFonts w:ascii="Arial" w:eastAsiaTheme="minorHAnsi" w:hAnsi="Arial" w:cs="Arial"/>
          <w:sz w:val="20"/>
          <w:szCs w:val="20"/>
          <w:lang w:val="es-ES" w:eastAsia="en-US"/>
        </w:rPr>
        <w:t>Cargo</w:t>
      </w:r>
      <w:r w:rsidRPr="005D6432">
        <w:rPr>
          <w:rFonts w:ascii="Arial" w:eastAsiaTheme="minorHAnsi" w:hAnsi="Arial" w:cs="Arial"/>
          <w:sz w:val="20"/>
          <w:szCs w:val="20"/>
          <w:lang w:eastAsia="en-US"/>
        </w:rPr>
        <w:t xml:space="preserve"> - </w:t>
      </w:r>
      <w:r w:rsidRPr="005D6432">
        <w:rPr>
          <w:rFonts w:ascii="Arial" w:eastAsiaTheme="minorHAnsi" w:hAnsi="Arial" w:cs="Arial"/>
          <w:sz w:val="20"/>
          <w:szCs w:val="20"/>
          <w:lang w:val="es-ES" w:eastAsia="en-US"/>
        </w:rPr>
        <w:t>Position</w:t>
      </w:r>
      <w:r w:rsidRPr="005D6432">
        <w:rPr>
          <w:rFonts w:ascii="Arial" w:eastAsiaTheme="minorHAnsi" w:hAnsi="Arial" w:cs="Arial"/>
          <w:sz w:val="20"/>
          <w:szCs w:val="20"/>
          <w:lang w:eastAsia="en-US"/>
        </w:rPr>
        <w:t>:</w:t>
      </w:r>
    </w:p>
    <w:p w:rsidR="005D6432" w:rsidRPr="005D6432" w:rsidRDefault="005D6432" w:rsidP="00192C88">
      <w:pPr>
        <w:spacing w:line="360" w:lineRule="auto"/>
        <w:jc w:val="both"/>
        <w:rPr>
          <w:rFonts w:ascii="Arial" w:eastAsiaTheme="minorHAnsi" w:hAnsi="Arial" w:cs="Arial"/>
          <w:sz w:val="20"/>
          <w:szCs w:val="20"/>
          <w:lang w:val="es-ES" w:eastAsia="en-US"/>
        </w:rPr>
      </w:pPr>
      <w:r w:rsidRPr="005D6432">
        <w:rPr>
          <w:rFonts w:ascii="Arial" w:eastAsiaTheme="minorHAnsi" w:hAnsi="Arial" w:cs="Arial"/>
          <w:sz w:val="20"/>
          <w:szCs w:val="20"/>
          <w:lang w:eastAsia="en-US"/>
        </w:rPr>
        <w:t xml:space="preserve">Empresa - </w:t>
      </w:r>
      <w:r w:rsidRPr="005D6432">
        <w:rPr>
          <w:rFonts w:ascii="Arial" w:eastAsiaTheme="minorHAnsi" w:hAnsi="Arial" w:cs="Arial"/>
          <w:sz w:val="20"/>
          <w:szCs w:val="20"/>
          <w:lang w:val="es-ES" w:eastAsia="en-US"/>
        </w:rPr>
        <w:t>Company:</w:t>
      </w:r>
    </w:p>
    <w:p w:rsidR="005D6432" w:rsidRPr="005D6432" w:rsidRDefault="005D6432" w:rsidP="00192C88">
      <w:pPr>
        <w:autoSpaceDE w:val="0"/>
        <w:autoSpaceDN w:val="0"/>
        <w:adjustRightInd w:val="0"/>
        <w:spacing w:line="360" w:lineRule="auto"/>
        <w:jc w:val="both"/>
        <w:rPr>
          <w:rFonts w:ascii="Arial" w:eastAsiaTheme="minorHAnsi" w:hAnsi="Arial" w:cs="Arial"/>
          <w:sz w:val="20"/>
          <w:szCs w:val="20"/>
          <w:lang w:eastAsia="en-US"/>
        </w:rPr>
      </w:pPr>
      <w:r w:rsidRPr="005D6432">
        <w:rPr>
          <w:rFonts w:ascii="Arial" w:eastAsiaTheme="minorHAnsi" w:hAnsi="Arial" w:cs="Arial"/>
          <w:sz w:val="20"/>
          <w:szCs w:val="20"/>
          <w:lang w:eastAsia="en-US"/>
        </w:rPr>
        <w:t>NIF - VAT - DUNS Empresa - Company:</w:t>
      </w:r>
    </w:p>
    <w:p w:rsidR="00F6569E" w:rsidRPr="005D6432" w:rsidRDefault="00F6569E" w:rsidP="007C1943">
      <w:pPr>
        <w:autoSpaceDE w:val="0"/>
        <w:autoSpaceDN w:val="0"/>
        <w:adjustRightInd w:val="0"/>
        <w:jc w:val="both"/>
        <w:rPr>
          <w:rFonts w:ascii="Arial" w:hAnsi="Arial" w:cs="Arial"/>
          <w:b/>
          <w:sz w:val="20"/>
          <w:szCs w:val="20"/>
        </w:rPr>
      </w:pPr>
    </w:p>
    <w:p w:rsidR="001359EC" w:rsidRPr="005D6432" w:rsidRDefault="001359EC" w:rsidP="001359EC">
      <w:pPr>
        <w:autoSpaceDE w:val="0"/>
        <w:autoSpaceDN w:val="0"/>
        <w:adjustRightInd w:val="0"/>
        <w:jc w:val="both"/>
        <w:rPr>
          <w:rFonts w:ascii="Arial" w:hAnsi="Arial" w:cs="Arial"/>
          <w:sz w:val="20"/>
          <w:szCs w:val="20"/>
        </w:rPr>
      </w:pPr>
      <w:r w:rsidRPr="005D6432">
        <w:rPr>
          <w:rFonts w:ascii="Arial" w:hAnsi="Arial" w:cs="Arial"/>
          <w:sz w:val="20"/>
          <w:szCs w:val="20"/>
        </w:rPr>
        <w:t xml:space="preserve">DECLARA sota la seva responsabilitat, com a licitadora del contracte de la referència: </w:t>
      </w:r>
    </w:p>
    <w:p w:rsidR="001359EC" w:rsidRPr="005D6432" w:rsidRDefault="001359EC" w:rsidP="001359EC">
      <w:pPr>
        <w:autoSpaceDE w:val="0"/>
        <w:autoSpaceDN w:val="0"/>
        <w:adjustRightInd w:val="0"/>
        <w:jc w:val="both"/>
        <w:rPr>
          <w:rFonts w:ascii="Arial" w:hAnsi="Arial" w:cs="Arial"/>
          <w:sz w:val="20"/>
          <w:szCs w:val="20"/>
          <w:lang w:val="es-ES_tradnl"/>
        </w:rPr>
      </w:pPr>
      <w:r w:rsidRPr="005D6432">
        <w:rPr>
          <w:rFonts w:ascii="Arial" w:hAnsi="Arial" w:cs="Arial"/>
          <w:sz w:val="20"/>
          <w:szCs w:val="20"/>
          <w:lang w:val="es-ES_tradnl"/>
        </w:rPr>
        <w:t xml:space="preserve">DECLARA bajo su responsabilidad, como licitadora del contrato de la referencia: </w:t>
      </w:r>
    </w:p>
    <w:p w:rsidR="001359EC" w:rsidRPr="005D6432" w:rsidRDefault="001359EC" w:rsidP="001359EC">
      <w:pPr>
        <w:autoSpaceDE w:val="0"/>
        <w:autoSpaceDN w:val="0"/>
        <w:adjustRightInd w:val="0"/>
        <w:jc w:val="both"/>
        <w:rPr>
          <w:rFonts w:ascii="Arial" w:hAnsi="Arial" w:cs="Arial"/>
          <w:sz w:val="20"/>
          <w:szCs w:val="20"/>
          <w:lang w:val="en-GB"/>
        </w:rPr>
      </w:pPr>
      <w:r w:rsidRPr="005D6432">
        <w:rPr>
          <w:rFonts w:ascii="Arial" w:hAnsi="Arial" w:cs="Arial"/>
          <w:sz w:val="20"/>
          <w:szCs w:val="20"/>
          <w:lang w:val="en-GB"/>
        </w:rPr>
        <w:t>DECLARES under its responsibility, as bidder of the contract of the reference:</w:t>
      </w:r>
    </w:p>
    <w:p w:rsidR="005D6432" w:rsidRPr="005D6432" w:rsidRDefault="005D6432" w:rsidP="005D6432">
      <w:pPr>
        <w:autoSpaceDE w:val="0"/>
        <w:autoSpaceDN w:val="0"/>
        <w:adjustRightInd w:val="0"/>
        <w:jc w:val="both"/>
        <w:rPr>
          <w:rFonts w:ascii="Arial" w:hAnsi="Arial" w:cs="Arial"/>
          <w:b/>
          <w:sz w:val="20"/>
          <w:szCs w:val="20"/>
        </w:rPr>
      </w:pPr>
    </w:p>
    <w:p w:rsidR="00EE1A41" w:rsidRPr="00EE1A41" w:rsidRDefault="001359EC" w:rsidP="00EE1A41">
      <w:pPr>
        <w:pStyle w:val="Pargrafdellista"/>
        <w:numPr>
          <w:ilvl w:val="0"/>
          <w:numId w:val="1"/>
        </w:numPr>
        <w:autoSpaceDE w:val="0"/>
        <w:autoSpaceDN w:val="0"/>
        <w:adjustRightInd w:val="0"/>
        <w:ind w:left="284" w:hanging="284"/>
        <w:rPr>
          <w:rFonts w:cs="Arial"/>
          <w:sz w:val="20"/>
          <w:szCs w:val="20"/>
        </w:rPr>
      </w:pPr>
      <w:r w:rsidRPr="00EE1A41">
        <w:rPr>
          <w:rFonts w:cs="Arial"/>
          <w:sz w:val="20"/>
          <w:szCs w:val="20"/>
        </w:rPr>
        <w:t xml:space="preserve">Que el perfil d’empresa, segons l’article 2 de l’Annex I del </w:t>
      </w:r>
      <w:r w:rsidRPr="00EE1A41">
        <w:rPr>
          <w:rFonts w:cs="Arial"/>
          <w:sz w:val="20"/>
          <w:szCs w:val="20"/>
          <w:lang w:val="es-ES"/>
        </w:rPr>
        <w:t>Reglamento (UE) nº 651/2014 de la Comisión, de 17 de junio de 2014, por el que se declaran determinadas categorías de ayudas compatibles con el mercado interior en aplicación de los artículos 107 y 108 del Tratado</w:t>
      </w:r>
      <w:r w:rsidRPr="00EE1A41">
        <w:rPr>
          <w:rFonts w:cs="Arial"/>
          <w:sz w:val="20"/>
          <w:szCs w:val="20"/>
        </w:rPr>
        <w:t>, és el següent:</w:t>
      </w:r>
    </w:p>
    <w:p w:rsidR="00EE1A41" w:rsidRPr="00EE1A41" w:rsidRDefault="00EE1A41" w:rsidP="00EE1A41">
      <w:pPr>
        <w:pStyle w:val="Pargrafdellista"/>
        <w:autoSpaceDE w:val="0"/>
        <w:autoSpaceDN w:val="0"/>
        <w:adjustRightInd w:val="0"/>
        <w:ind w:left="284"/>
        <w:rPr>
          <w:rFonts w:cs="Arial"/>
          <w:b w:val="0"/>
          <w:sz w:val="20"/>
          <w:szCs w:val="20"/>
        </w:rPr>
      </w:pPr>
    </w:p>
    <w:p w:rsidR="00EE1A41" w:rsidRPr="00EE1A41" w:rsidRDefault="00EE1A41" w:rsidP="00EE1A41">
      <w:pPr>
        <w:pStyle w:val="Pargrafdellista"/>
        <w:autoSpaceDE w:val="0"/>
        <w:autoSpaceDN w:val="0"/>
        <w:adjustRightInd w:val="0"/>
        <w:ind w:left="284"/>
        <w:rPr>
          <w:rFonts w:cs="Arial"/>
          <w:b w:val="0"/>
          <w:sz w:val="20"/>
          <w:szCs w:val="20"/>
        </w:rPr>
      </w:pPr>
      <w:r w:rsidRPr="00EE1A41">
        <w:rPr>
          <w:rFonts w:cs="Arial"/>
          <w:b w:val="0"/>
          <w:sz w:val="20"/>
          <w:szCs w:val="20"/>
          <w:lang w:val="es-ES_tradnl"/>
        </w:rPr>
        <w:t>Que el perfil de empresa, según el artículo 2 del Anexo I del Reglamento (UE) nº 651/2014 de la Comisión, de 17 de junio de 2014, por el que se declaran determinadas categorías de ayudas compatibles con el mercado interior en aplicación de los artículos 107 y 108 del Tratado, es el siguiente:</w:t>
      </w:r>
    </w:p>
    <w:p w:rsidR="001359EC" w:rsidRPr="00EE1A41" w:rsidRDefault="001359EC" w:rsidP="005D6432">
      <w:pPr>
        <w:autoSpaceDE w:val="0"/>
        <w:autoSpaceDN w:val="0"/>
        <w:adjustRightInd w:val="0"/>
        <w:jc w:val="both"/>
        <w:rPr>
          <w:rFonts w:ascii="Arial" w:hAnsi="Arial" w:cs="Arial"/>
          <w:b/>
          <w:sz w:val="20"/>
          <w:szCs w:val="20"/>
          <w:lang w:val="es-ES_tradnl"/>
        </w:rPr>
      </w:pPr>
    </w:p>
    <w:p w:rsidR="00EE1A41" w:rsidRPr="005D6432" w:rsidRDefault="00EE1A41" w:rsidP="00EE1A41">
      <w:pPr>
        <w:pStyle w:val="Pargrafdellista"/>
        <w:autoSpaceDE w:val="0"/>
        <w:autoSpaceDN w:val="0"/>
        <w:adjustRightInd w:val="0"/>
        <w:ind w:left="273"/>
        <w:rPr>
          <w:rFonts w:cs="Arial"/>
          <w:b w:val="0"/>
          <w:sz w:val="20"/>
          <w:szCs w:val="20"/>
          <w:lang w:val="en-US"/>
        </w:rPr>
      </w:pPr>
      <w:r w:rsidRPr="005D6432">
        <w:rPr>
          <w:rFonts w:cs="Arial"/>
          <w:b w:val="0"/>
          <w:sz w:val="20"/>
          <w:szCs w:val="20"/>
          <w:lang w:val="en-US"/>
        </w:rPr>
        <w:t>That the company profile, according to Article 2 of Annex I of Commission Regulation (EU) No 651/2014 of 17 June 2014 declaring certain categories of aid compatible with the internal market in application of Articles 107 and 108 of the Treaty, is as follows:</w:t>
      </w:r>
    </w:p>
    <w:p w:rsidR="00EE1A41" w:rsidRDefault="00EE1A41" w:rsidP="005D6432">
      <w:pPr>
        <w:autoSpaceDE w:val="0"/>
        <w:autoSpaceDN w:val="0"/>
        <w:adjustRightInd w:val="0"/>
        <w:jc w:val="both"/>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949"/>
      </w:tblGrid>
      <w:tr w:rsidR="00F6569E" w:rsidRPr="00F27E0D" w:rsidTr="007973C7">
        <w:trPr>
          <w:trHeight w:val="737"/>
          <w:jc w:val="center"/>
        </w:trPr>
        <w:tc>
          <w:tcPr>
            <w:tcW w:w="26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E1A41" w:rsidRPr="00F27E0D" w:rsidRDefault="001359EC" w:rsidP="00D34F26">
            <w:pPr>
              <w:jc w:val="center"/>
              <w:rPr>
                <w:rFonts w:ascii="Arial" w:hAnsi="Arial" w:cs="Arial"/>
                <w:b/>
                <w:noProof/>
                <w:sz w:val="18"/>
                <w:szCs w:val="20"/>
                <w:lang w:val="es-ES_tradnl" w:eastAsia="es-ES"/>
              </w:rPr>
            </w:pPr>
            <w:r w:rsidRPr="00F27E0D">
              <w:rPr>
                <w:rFonts w:ascii="Arial" w:hAnsi="Arial" w:cs="Arial"/>
                <w:b/>
                <w:noProof/>
                <w:sz w:val="18"/>
                <w:szCs w:val="20"/>
                <w:lang w:eastAsia="es-ES"/>
              </w:rPr>
              <w:t>Tipus d’empresa</w:t>
            </w:r>
            <w:r w:rsidR="00EE1A41" w:rsidRPr="00F27E0D">
              <w:rPr>
                <w:rFonts w:ascii="Arial" w:hAnsi="Arial" w:cs="Arial"/>
                <w:b/>
                <w:noProof/>
                <w:sz w:val="18"/>
                <w:szCs w:val="20"/>
                <w:lang w:val="es-ES_tradnl" w:eastAsia="es-ES"/>
              </w:rPr>
              <w:t xml:space="preserve"> </w:t>
            </w:r>
          </w:p>
          <w:p w:rsidR="001359EC" w:rsidRPr="00F27E0D" w:rsidRDefault="00EE1A41" w:rsidP="00D34F26">
            <w:pPr>
              <w:jc w:val="center"/>
              <w:rPr>
                <w:rFonts w:ascii="Arial" w:hAnsi="Arial" w:cs="Arial"/>
                <w:b/>
                <w:noProof/>
                <w:sz w:val="18"/>
                <w:szCs w:val="20"/>
                <w:lang w:val="es-ES_tradnl" w:eastAsia="es-ES"/>
              </w:rPr>
            </w:pPr>
            <w:r w:rsidRPr="00F27E0D">
              <w:rPr>
                <w:rFonts w:ascii="Arial" w:hAnsi="Arial" w:cs="Arial"/>
                <w:b/>
                <w:noProof/>
                <w:sz w:val="18"/>
                <w:szCs w:val="20"/>
                <w:lang w:val="es-ES_tradnl" w:eastAsia="es-ES"/>
              </w:rPr>
              <w:t>Tipo de empresa</w:t>
            </w:r>
          </w:p>
          <w:p w:rsidR="00EE1A41" w:rsidRPr="001728BF" w:rsidRDefault="007973C7" w:rsidP="00D34F26">
            <w:pPr>
              <w:jc w:val="center"/>
              <w:rPr>
                <w:rFonts w:ascii="Arial" w:hAnsi="Arial" w:cs="Arial"/>
                <w:b/>
                <w:noProof/>
                <w:sz w:val="18"/>
                <w:szCs w:val="20"/>
                <w:lang w:val="es-ES" w:eastAsia="es-ES"/>
              </w:rPr>
            </w:pPr>
            <w:proofErr w:type="spellStart"/>
            <w:r w:rsidRPr="001728BF">
              <w:rPr>
                <w:rFonts w:ascii="Arial" w:hAnsi="Arial" w:cs="Arial"/>
                <w:b/>
                <w:sz w:val="18"/>
                <w:szCs w:val="20"/>
                <w:lang w:val="es-ES"/>
              </w:rPr>
              <w:t>Type</w:t>
            </w:r>
            <w:proofErr w:type="spellEnd"/>
            <w:r w:rsidRPr="001728BF">
              <w:rPr>
                <w:rFonts w:ascii="Arial" w:hAnsi="Arial" w:cs="Arial"/>
                <w:b/>
                <w:sz w:val="18"/>
                <w:szCs w:val="20"/>
                <w:lang w:val="es-ES"/>
              </w:rPr>
              <w:t xml:space="preserve"> of </w:t>
            </w:r>
            <w:proofErr w:type="spellStart"/>
            <w:r w:rsidRPr="001728BF">
              <w:rPr>
                <w:rFonts w:ascii="Arial" w:hAnsi="Arial" w:cs="Arial"/>
                <w:b/>
                <w:sz w:val="18"/>
                <w:szCs w:val="20"/>
                <w:lang w:val="es-ES"/>
              </w:rPr>
              <w:t>company</w:t>
            </w:r>
            <w:proofErr w:type="spellEnd"/>
          </w:p>
        </w:tc>
        <w:tc>
          <w:tcPr>
            <w:tcW w:w="694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359EC" w:rsidRPr="00F27E0D" w:rsidRDefault="001359EC" w:rsidP="00D34F26">
            <w:pPr>
              <w:jc w:val="center"/>
              <w:rPr>
                <w:rFonts w:ascii="Arial" w:hAnsi="Arial" w:cs="Arial"/>
                <w:b/>
                <w:noProof/>
                <w:sz w:val="18"/>
                <w:szCs w:val="20"/>
                <w:lang w:eastAsia="es-ES"/>
              </w:rPr>
            </w:pPr>
            <w:r w:rsidRPr="00F27E0D">
              <w:rPr>
                <w:rFonts w:ascii="Arial" w:hAnsi="Arial" w:cs="Arial"/>
                <w:b/>
                <w:noProof/>
                <w:sz w:val="18"/>
                <w:szCs w:val="20"/>
                <w:lang w:eastAsia="es-ES"/>
              </w:rPr>
              <w:t>Característiques</w:t>
            </w:r>
          </w:p>
          <w:p w:rsidR="00EE1A41" w:rsidRPr="00F27E0D" w:rsidRDefault="00EE1A41" w:rsidP="00D34F26">
            <w:pPr>
              <w:jc w:val="center"/>
              <w:rPr>
                <w:rFonts w:ascii="Arial" w:hAnsi="Arial" w:cs="Arial"/>
                <w:b/>
                <w:noProof/>
                <w:sz w:val="18"/>
                <w:szCs w:val="20"/>
                <w:lang w:val="es-ES_tradnl" w:eastAsia="es-ES"/>
              </w:rPr>
            </w:pPr>
            <w:r w:rsidRPr="00F27E0D">
              <w:rPr>
                <w:rFonts w:ascii="Arial" w:hAnsi="Arial" w:cs="Arial"/>
                <w:b/>
                <w:noProof/>
                <w:sz w:val="18"/>
                <w:szCs w:val="20"/>
                <w:lang w:val="es-ES_tradnl" w:eastAsia="es-ES"/>
              </w:rPr>
              <w:t>Características</w:t>
            </w:r>
          </w:p>
          <w:p w:rsidR="00EE1A41" w:rsidRPr="00F27E0D" w:rsidRDefault="00EE1A41" w:rsidP="00D34F26">
            <w:pPr>
              <w:jc w:val="center"/>
              <w:rPr>
                <w:rFonts w:ascii="Arial" w:hAnsi="Arial" w:cs="Arial"/>
                <w:b/>
                <w:noProof/>
                <w:sz w:val="18"/>
                <w:szCs w:val="20"/>
                <w:lang w:eastAsia="es-ES"/>
              </w:rPr>
            </w:pPr>
            <w:r w:rsidRPr="00F27E0D">
              <w:rPr>
                <w:rFonts w:ascii="Arial" w:hAnsi="Arial" w:cs="Arial"/>
                <w:b/>
                <w:noProof/>
                <w:sz w:val="18"/>
                <w:szCs w:val="20"/>
                <w:lang w:val="es-ES_tradnl" w:eastAsia="es-ES"/>
              </w:rPr>
              <w:t>Characteristics</w:t>
            </w:r>
          </w:p>
        </w:tc>
      </w:tr>
      <w:tr w:rsidR="001359EC" w:rsidRPr="00F27E0D" w:rsidTr="00192C88">
        <w:trPr>
          <w:trHeight w:val="1984"/>
          <w:jc w:val="center"/>
        </w:trPr>
        <w:tc>
          <w:tcPr>
            <w:tcW w:w="2689" w:type="dxa"/>
            <w:tcBorders>
              <w:top w:val="single" w:sz="4" w:space="0" w:color="auto"/>
              <w:left w:val="single" w:sz="4" w:space="0" w:color="auto"/>
              <w:bottom w:val="single" w:sz="4" w:space="0" w:color="auto"/>
              <w:right w:val="single" w:sz="4" w:space="0" w:color="auto"/>
            </w:tcBorders>
            <w:vAlign w:val="center"/>
          </w:tcPr>
          <w:p w:rsidR="001359EC" w:rsidRPr="00F27E0D" w:rsidRDefault="00002B17" w:rsidP="00F6569E">
            <w:pPr>
              <w:rPr>
                <w:rFonts w:ascii="Arial" w:hAnsi="Arial" w:cs="Arial"/>
                <w:noProof/>
                <w:sz w:val="18"/>
                <w:szCs w:val="20"/>
                <w:lang w:eastAsia="es-ES"/>
              </w:rPr>
            </w:pPr>
            <w:sdt>
              <w:sdtPr>
                <w:rPr>
                  <w:rFonts w:ascii="Arial" w:hAnsi="Arial" w:cs="Arial"/>
                  <w:noProof/>
                  <w:sz w:val="18"/>
                  <w:szCs w:val="20"/>
                  <w:lang w:eastAsia="es-ES"/>
                </w:rPr>
                <w:id w:val="1577938803"/>
                <w14:checkbox>
                  <w14:checked w14:val="0"/>
                  <w14:checkedState w14:val="2612" w14:font="MS Gothic"/>
                  <w14:uncheckedState w14:val="2610" w14:font="MS Gothic"/>
                </w14:checkbox>
              </w:sdtPr>
              <w:sdtEndPr/>
              <w:sdtContent>
                <w:r w:rsidR="001359EC" w:rsidRPr="00F27E0D">
                  <w:rPr>
                    <w:rFonts w:ascii="Segoe UI Symbol" w:eastAsia="MS Gothic" w:hAnsi="Segoe UI Symbol" w:cs="Segoe UI Symbol"/>
                    <w:noProof/>
                    <w:sz w:val="18"/>
                    <w:szCs w:val="20"/>
                    <w:lang w:eastAsia="es-ES"/>
                  </w:rPr>
                  <w:t>☐</w:t>
                </w:r>
              </w:sdtContent>
            </w:sdt>
            <w:r w:rsidR="001359EC" w:rsidRPr="00F27E0D">
              <w:rPr>
                <w:rFonts w:ascii="Arial" w:hAnsi="Arial" w:cs="Arial"/>
                <w:noProof/>
                <w:sz w:val="18"/>
                <w:szCs w:val="20"/>
                <w:lang w:eastAsia="es-ES"/>
              </w:rPr>
              <w:t xml:space="preserve"> Microempresa</w:t>
            </w:r>
          </w:p>
          <w:p w:rsidR="00EE1A41" w:rsidRPr="00F27E0D" w:rsidRDefault="00A43CC4" w:rsidP="00F6569E">
            <w:pPr>
              <w:rPr>
                <w:rFonts w:ascii="Arial" w:hAnsi="Arial" w:cs="Arial"/>
                <w:noProof/>
                <w:sz w:val="18"/>
                <w:szCs w:val="20"/>
                <w:lang w:val="es-ES_tradnl" w:eastAsia="es-ES"/>
              </w:rPr>
            </w:pPr>
            <w:r w:rsidRPr="00F27E0D">
              <w:rPr>
                <w:rFonts w:ascii="Arial" w:hAnsi="Arial" w:cs="Arial"/>
                <w:noProof/>
                <w:sz w:val="18"/>
                <w:szCs w:val="20"/>
                <w:lang w:val="es-ES_tradnl" w:eastAsia="es-ES"/>
              </w:rPr>
              <w:t xml:space="preserve">    </w:t>
            </w:r>
            <w:r w:rsidR="00EE1A41" w:rsidRPr="00F27E0D">
              <w:rPr>
                <w:rFonts w:ascii="Arial" w:hAnsi="Arial" w:cs="Arial"/>
                <w:noProof/>
                <w:sz w:val="18"/>
                <w:szCs w:val="20"/>
                <w:lang w:val="es-ES_tradnl" w:eastAsia="es-ES"/>
              </w:rPr>
              <w:t>Microempresa</w:t>
            </w:r>
          </w:p>
          <w:p w:rsidR="00A43CC4" w:rsidRPr="00F27E0D" w:rsidRDefault="00A43CC4" w:rsidP="00F6569E">
            <w:pPr>
              <w:rPr>
                <w:rFonts w:ascii="Arial" w:hAnsi="Arial" w:cs="Arial"/>
                <w:noProof/>
                <w:sz w:val="18"/>
                <w:szCs w:val="20"/>
                <w:lang w:eastAsia="es-ES"/>
              </w:rPr>
            </w:pPr>
            <w:r w:rsidRPr="00F27E0D">
              <w:rPr>
                <w:rFonts w:ascii="Arial" w:hAnsi="Arial" w:cs="Arial"/>
                <w:noProof/>
                <w:sz w:val="18"/>
                <w:szCs w:val="20"/>
                <w:lang w:val="es-ES_tradnl" w:eastAsia="es-ES"/>
              </w:rPr>
              <w:t xml:space="preserve">    Microenterprise</w:t>
            </w:r>
          </w:p>
        </w:tc>
        <w:tc>
          <w:tcPr>
            <w:tcW w:w="6949" w:type="dxa"/>
            <w:tcBorders>
              <w:top w:val="single" w:sz="4" w:space="0" w:color="auto"/>
              <w:left w:val="single" w:sz="4" w:space="0" w:color="auto"/>
              <w:bottom w:val="single" w:sz="4" w:space="0" w:color="auto"/>
              <w:right w:val="single" w:sz="4" w:space="0" w:color="auto"/>
            </w:tcBorders>
            <w:vAlign w:val="center"/>
          </w:tcPr>
          <w:p w:rsidR="001359EC" w:rsidRPr="00F27E0D" w:rsidRDefault="001359EC" w:rsidP="00192C88">
            <w:pPr>
              <w:rPr>
                <w:rFonts w:ascii="Arial" w:hAnsi="Arial" w:cs="Arial"/>
                <w:noProof/>
                <w:sz w:val="18"/>
                <w:szCs w:val="20"/>
                <w:lang w:eastAsia="es-ES"/>
              </w:rPr>
            </w:pPr>
            <w:r w:rsidRPr="00F27E0D">
              <w:rPr>
                <w:rFonts w:ascii="Arial" w:hAnsi="Arial" w:cs="Arial"/>
                <w:noProof/>
                <w:sz w:val="18"/>
                <w:szCs w:val="20"/>
                <w:lang w:eastAsia="es-ES"/>
              </w:rPr>
              <w:t>Menys de 10 treballadors, amb un volum de negocis anual o balanç general anual no superior als 2 milions d’euros.</w:t>
            </w:r>
          </w:p>
          <w:p w:rsidR="00A43CC4" w:rsidRPr="00F27E0D" w:rsidRDefault="00A43CC4" w:rsidP="00192C88">
            <w:pPr>
              <w:rPr>
                <w:rFonts w:ascii="Arial" w:hAnsi="Arial" w:cs="Arial"/>
                <w:noProof/>
                <w:sz w:val="18"/>
                <w:szCs w:val="20"/>
                <w:lang w:val="es-ES_tradnl" w:eastAsia="es-ES"/>
              </w:rPr>
            </w:pPr>
          </w:p>
          <w:p w:rsidR="00A43CC4" w:rsidRPr="00F27E0D" w:rsidRDefault="00A43CC4" w:rsidP="00192C88">
            <w:pPr>
              <w:rPr>
                <w:rFonts w:ascii="Arial" w:hAnsi="Arial" w:cs="Arial"/>
                <w:noProof/>
                <w:sz w:val="18"/>
                <w:szCs w:val="20"/>
                <w:lang w:val="es-ES_tradnl" w:eastAsia="es-ES"/>
              </w:rPr>
            </w:pPr>
            <w:r w:rsidRPr="00F27E0D">
              <w:rPr>
                <w:rFonts w:ascii="Arial" w:hAnsi="Arial" w:cs="Arial"/>
                <w:noProof/>
                <w:sz w:val="18"/>
                <w:szCs w:val="20"/>
                <w:lang w:val="es-ES_tradnl" w:eastAsia="es-ES"/>
              </w:rPr>
              <w:t>Menos de 10 trabajadores, con un volumen de negocios anual o balance general anual no superior a los 2 millones de euros.</w:t>
            </w:r>
          </w:p>
          <w:p w:rsidR="00A43CC4" w:rsidRPr="00F27E0D" w:rsidRDefault="00A43CC4" w:rsidP="00192C88">
            <w:pPr>
              <w:rPr>
                <w:rFonts w:ascii="Arial" w:hAnsi="Arial" w:cs="Arial"/>
                <w:sz w:val="18"/>
                <w:szCs w:val="20"/>
                <w:lang w:val="es-ES"/>
              </w:rPr>
            </w:pPr>
          </w:p>
          <w:p w:rsidR="00F6569E" w:rsidRPr="00F27E0D" w:rsidRDefault="00A43CC4" w:rsidP="00192C88">
            <w:pPr>
              <w:rPr>
                <w:rFonts w:ascii="Arial" w:hAnsi="Arial" w:cs="Arial"/>
                <w:sz w:val="18"/>
                <w:szCs w:val="20"/>
                <w:lang w:val="en-GB"/>
              </w:rPr>
            </w:pPr>
            <w:r w:rsidRPr="00F27E0D">
              <w:rPr>
                <w:rFonts w:ascii="Arial" w:hAnsi="Arial" w:cs="Arial"/>
                <w:sz w:val="18"/>
                <w:szCs w:val="20"/>
                <w:lang w:val="en-GB"/>
              </w:rPr>
              <w:t>Less than 10 employees, with an annual turnover or annual balance sheet total not exceeding EUR 2 million.</w:t>
            </w:r>
          </w:p>
        </w:tc>
      </w:tr>
      <w:tr w:rsidR="001359EC" w:rsidRPr="00F27E0D" w:rsidTr="00192C88">
        <w:trPr>
          <w:trHeight w:val="1984"/>
          <w:jc w:val="center"/>
        </w:trPr>
        <w:tc>
          <w:tcPr>
            <w:tcW w:w="2689" w:type="dxa"/>
            <w:tcBorders>
              <w:top w:val="single" w:sz="4" w:space="0" w:color="auto"/>
              <w:left w:val="single" w:sz="4" w:space="0" w:color="auto"/>
              <w:bottom w:val="single" w:sz="4" w:space="0" w:color="auto"/>
              <w:right w:val="single" w:sz="4" w:space="0" w:color="auto"/>
            </w:tcBorders>
            <w:vAlign w:val="center"/>
          </w:tcPr>
          <w:p w:rsidR="001359EC" w:rsidRPr="00F27E0D" w:rsidRDefault="00002B17" w:rsidP="00F6569E">
            <w:pPr>
              <w:rPr>
                <w:rFonts w:ascii="Arial" w:hAnsi="Arial" w:cs="Arial"/>
                <w:noProof/>
                <w:sz w:val="18"/>
                <w:szCs w:val="20"/>
                <w:lang w:eastAsia="es-ES"/>
              </w:rPr>
            </w:pPr>
            <w:sdt>
              <w:sdtPr>
                <w:rPr>
                  <w:rFonts w:ascii="Arial" w:hAnsi="Arial" w:cs="Arial"/>
                  <w:noProof/>
                  <w:sz w:val="18"/>
                  <w:szCs w:val="20"/>
                  <w:lang w:eastAsia="es-ES"/>
                </w:rPr>
                <w:id w:val="-383637879"/>
                <w14:checkbox>
                  <w14:checked w14:val="0"/>
                  <w14:checkedState w14:val="2612" w14:font="MS Gothic"/>
                  <w14:uncheckedState w14:val="2610" w14:font="MS Gothic"/>
                </w14:checkbox>
              </w:sdtPr>
              <w:sdtEndPr/>
              <w:sdtContent>
                <w:r w:rsidR="001359EC" w:rsidRPr="00F27E0D">
                  <w:rPr>
                    <w:rFonts w:ascii="Segoe UI Symbol" w:eastAsia="MS Gothic" w:hAnsi="Segoe UI Symbol" w:cs="Segoe UI Symbol"/>
                    <w:noProof/>
                    <w:sz w:val="18"/>
                    <w:szCs w:val="20"/>
                    <w:lang w:eastAsia="es-ES"/>
                  </w:rPr>
                  <w:t>☐</w:t>
                </w:r>
              </w:sdtContent>
            </w:sdt>
            <w:r w:rsidR="001359EC" w:rsidRPr="00F27E0D">
              <w:rPr>
                <w:rFonts w:ascii="Arial" w:hAnsi="Arial" w:cs="Arial"/>
                <w:noProof/>
                <w:sz w:val="18"/>
                <w:szCs w:val="20"/>
                <w:lang w:eastAsia="es-ES"/>
              </w:rPr>
              <w:t xml:space="preserve"> Petita empresa</w:t>
            </w:r>
          </w:p>
          <w:p w:rsidR="00F76B7A" w:rsidRPr="00F27E0D" w:rsidRDefault="00F76B7A" w:rsidP="00F6569E">
            <w:pPr>
              <w:rPr>
                <w:rFonts w:ascii="Arial" w:hAnsi="Arial" w:cs="Arial"/>
                <w:noProof/>
                <w:sz w:val="18"/>
                <w:szCs w:val="20"/>
                <w:lang w:val="es-ES_tradnl" w:eastAsia="es-ES"/>
              </w:rPr>
            </w:pPr>
            <w:r w:rsidRPr="00F27E0D">
              <w:rPr>
                <w:rFonts w:ascii="Arial" w:hAnsi="Arial" w:cs="Arial"/>
                <w:noProof/>
                <w:sz w:val="18"/>
                <w:szCs w:val="20"/>
                <w:lang w:val="es-ES_tradnl" w:eastAsia="es-ES"/>
              </w:rPr>
              <w:t xml:space="preserve">    Pequeña empresa</w:t>
            </w:r>
          </w:p>
          <w:p w:rsidR="00700A43" w:rsidRPr="00F27E0D" w:rsidRDefault="00700A43" w:rsidP="00F6569E">
            <w:pPr>
              <w:rPr>
                <w:rFonts w:ascii="Arial" w:hAnsi="Arial" w:cs="Arial"/>
                <w:noProof/>
                <w:sz w:val="18"/>
                <w:szCs w:val="20"/>
                <w:lang w:eastAsia="es-ES"/>
              </w:rPr>
            </w:pPr>
            <w:r w:rsidRPr="00F27E0D">
              <w:rPr>
                <w:rFonts w:ascii="Arial" w:hAnsi="Arial" w:cs="Arial"/>
                <w:noProof/>
                <w:sz w:val="18"/>
                <w:szCs w:val="20"/>
                <w:lang w:val="es-ES_tradnl" w:eastAsia="es-ES"/>
              </w:rPr>
              <w:t xml:space="preserve">    Small enterprise</w:t>
            </w:r>
          </w:p>
        </w:tc>
        <w:tc>
          <w:tcPr>
            <w:tcW w:w="6949" w:type="dxa"/>
            <w:tcBorders>
              <w:top w:val="single" w:sz="4" w:space="0" w:color="auto"/>
              <w:left w:val="single" w:sz="4" w:space="0" w:color="auto"/>
              <w:bottom w:val="single" w:sz="4" w:space="0" w:color="auto"/>
              <w:right w:val="single" w:sz="4" w:space="0" w:color="auto"/>
            </w:tcBorders>
            <w:vAlign w:val="center"/>
          </w:tcPr>
          <w:p w:rsidR="001359EC" w:rsidRPr="00F27E0D" w:rsidRDefault="001359EC" w:rsidP="00F6569E">
            <w:pPr>
              <w:rPr>
                <w:rFonts w:ascii="Arial" w:hAnsi="Arial" w:cs="Arial"/>
                <w:noProof/>
                <w:sz w:val="18"/>
                <w:szCs w:val="20"/>
                <w:lang w:eastAsia="es-ES"/>
              </w:rPr>
            </w:pPr>
            <w:r w:rsidRPr="00F27E0D">
              <w:rPr>
                <w:rFonts w:ascii="Arial" w:hAnsi="Arial" w:cs="Arial"/>
                <w:noProof/>
                <w:sz w:val="18"/>
                <w:szCs w:val="20"/>
                <w:lang w:eastAsia="es-ES"/>
              </w:rPr>
              <w:t>Menys de 50 treballadors, amb un volum de negocis anual o balanç general anual no superior als 10 milions d’euros.</w:t>
            </w:r>
          </w:p>
          <w:p w:rsidR="00F76B7A" w:rsidRPr="00F27E0D" w:rsidRDefault="00F76B7A" w:rsidP="00F6569E">
            <w:pPr>
              <w:rPr>
                <w:rFonts w:ascii="Arial" w:hAnsi="Arial" w:cs="Arial"/>
                <w:noProof/>
                <w:sz w:val="18"/>
                <w:szCs w:val="20"/>
                <w:lang w:eastAsia="es-ES"/>
              </w:rPr>
            </w:pPr>
          </w:p>
          <w:p w:rsidR="00F76B7A" w:rsidRPr="00F27E0D" w:rsidRDefault="00F76B7A" w:rsidP="00F6569E">
            <w:pPr>
              <w:rPr>
                <w:rFonts w:ascii="Arial" w:hAnsi="Arial" w:cs="Arial"/>
                <w:noProof/>
                <w:sz w:val="18"/>
                <w:szCs w:val="20"/>
                <w:lang w:val="es-ES_tradnl" w:eastAsia="es-ES"/>
              </w:rPr>
            </w:pPr>
            <w:r w:rsidRPr="00F27E0D">
              <w:rPr>
                <w:rFonts w:ascii="Arial" w:hAnsi="Arial" w:cs="Arial"/>
                <w:noProof/>
                <w:sz w:val="18"/>
                <w:szCs w:val="20"/>
                <w:lang w:val="es-ES_tradnl" w:eastAsia="es-ES"/>
              </w:rPr>
              <w:t>Menos de 50 trabajadores, con un volumen de negocios anual o balance general anual no superior a los 10 millones de euros.</w:t>
            </w:r>
          </w:p>
          <w:p w:rsidR="00F76B7A" w:rsidRPr="00F27E0D" w:rsidRDefault="00F76B7A" w:rsidP="00F6569E">
            <w:pPr>
              <w:rPr>
                <w:rFonts w:ascii="Arial" w:hAnsi="Arial" w:cs="Arial"/>
                <w:noProof/>
                <w:sz w:val="18"/>
                <w:szCs w:val="20"/>
                <w:lang w:val="es-ES_tradnl" w:eastAsia="es-ES"/>
              </w:rPr>
            </w:pPr>
          </w:p>
          <w:p w:rsidR="00F6569E" w:rsidRPr="00192C88" w:rsidRDefault="00F81E83" w:rsidP="00F6569E">
            <w:pPr>
              <w:rPr>
                <w:rFonts w:ascii="Arial" w:hAnsi="Arial" w:cs="Arial"/>
                <w:noProof/>
                <w:sz w:val="18"/>
                <w:szCs w:val="20"/>
                <w:lang w:val="en-US" w:eastAsia="es-ES"/>
              </w:rPr>
            </w:pPr>
            <w:r w:rsidRPr="00F27E0D">
              <w:rPr>
                <w:rFonts w:ascii="Arial" w:hAnsi="Arial" w:cs="Arial"/>
                <w:noProof/>
                <w:sz w:val="18"/>
                <w:szCs w:val="20"/>
                <w:lang w:val="en-US" w:eastAsia="es-ES"/>
              </w:rPr>
              <w:t>Less than 50 employees, with an annual turnover or annual balance sheet total not exceeding 10 million euros.</w:t>
            </w:r>
          </w:p>
        </w:tc>
      </w:tr>
      <w:tr w:rsidR="001359EC" w:rsidRPr="00F27E0D" w:rsidTr="00192C88">
        <w:trPr>
          <w:trHeight w:val="1984"/>
          <w:jc w:val="center"/>
        </w:trPr>
        <w:tc>
          <w:tcPr>
            <w:tcW w:w="2689" w:type="dxa"/>
            <w:tcBorders>
              <w:top w:val="single" w:sz="4" w:space="0" w:color="auto"/>
              <w:left w:val="single" w:sz="4" w:space="0" w:color="auto"/>
              <w:bottom w:val="single" w:sz="4" w:space="0" w:color="auto"/>
              <w:right w:val="single" w:sz="4" w:space="0" w:color="auto"/>
            </w:tcBorders>
            <w:vAlign w:val="center"/>
          </w:tcPr>
          <w:p w:rsidR="001359EC" w:rsidRPr="00F27E0D" w:rsidRDefault="00002B17" w:rsidP="00F6569E">
            <w:pPr>
              <w:rPr>
                <w:rFonts w:ascii="Arial" w:hAnsi="Arial" w:cs="Arial"/>
                <w:noProof/>
                <w:sz w:val="18"/>
                <w:szCs w:val="20"/>
                <w:lang w:eastAsia="es-ES"/>
              </w:rPr>
            </w:pPr>
            <w:sdt>
              <w:sdtPr>
                <w:rPr>
                  <w:rFonts w:ascii="Arial" w:hAnsi="Arial" w:cs="Arial"/>
                  <w:noProof/>
                  <w:sz w:val="18"/>
                  <w:szCs w:val="20"/>
                  <w:lang w:eastAsia="es-ES"/>
                </w:rPr>
                <w:id w:val="-1649120356"/>
                <w14:checkbox>
                  <w14:checked w14:val="0"/>
                  <w14:checkedState w14:val="2612" w14:font="MS Gothic"/>
                  <w14:uncheckedState w14:val="2610" w14:font="MS Gothic"/>
                </w14:checkbox>
              </w:sdtPr>
              <w:sdtEndPr/>
              <w:sdtContent>
                <w:r w:rsidR="001359EC" w:rsidRPr="00F27E0D">
                  <w:rPr>
                    <w:rFonts w:ascii="Segoe UI Symbol" w:eastAsia="MS Gothic" w:hAnsi="Segoe UI Symbol" w:cs="Segoe UI Symbol"/>
                    <w:noProof/>
                    <w:sz w:val="18"/>
                    <w:szCs w:val="20"/>
                    <w:lang w:eastAsia="es-ES"/>
                  </w:rPr>
                  <w:t>☐</w:t>
                </w:r>
              </w:sdtContent>
            </w:sdt>
            <w:r w:rsidR="001359EC" w:rsidRPr="00F27E0D">
              <w:rPr>
                <w:rFonts w:ascii="Arial" w:hAnsi="Arial" w:cs="Arial"/>
                <w:noProof/>
                <w:sz w:val="18"/>
                <w:szCs w:val="20"/>
                <w:lang w:eastAsia="es-ES"/>
              </w:rPr>
              <w:t xml:space="preserve"> Mitjana empresa</w:t>
            </w:r>
          </w:p>
          <w:p w:rsidR="00F76B7A" w:rsidRPr="00F27E0D" w:rsidRDefault="00F76B7A" w:rsidP="00F6569E">
            <w:pPr>
              <w:rPr>
                <w:rFonts w:ascii="Arial" w:hAnsi="Arial" w:cs="Arial"/>
                <w:noProof/>
                <w:sz w:val="18"/>
                <w:szCs w:val="20"/>
                <w:lang w:val="es-ES_tradnl" w:eastAsia="es-ES"/>
              </w:rPr>
            </w:pPr>
            <w:r w:rsidRPr="00F27E0D">
              <w:rPr>
                <w:rFonts w:ascii="Arial" w:hAnsi="Arial" w:cs="Arial"/>
                <w:noProof/>
                <w:sz w:val="18"/>
                <w:szCs w:val="20"/>
                <w:lang w:val="es-ES_tradnl" w:eastAsia="es-ES"/>
              </w:rPr>
              <w:t xml:space="preserve">    Mediana empresa</w:t>
            </w:r>
          </w:p>
          <w:p w:rsidR="00F81E83" w:rsidRPr="00F27E0D" w:rsidRDefault="00F81E83" w:rsidP="00F6569E">
            <w:pPr>
              <w:rPr>
                <w:rFonts w:ascii="Arial" w:hAnsi="Arial" w:cs="Arial"/>
                <w:noProof/>
                <w:sz w:val="18"/>
                <w:szCs w:val="20"/>
                <w:lang w:eastAsia="es-ES"/>
              </w:rPr>
            </w:pPr>
            <w:r w:rsidRPr="00F27E0D">
              <w:rPr>
                <w:rFonts w:ascii="Arial" w:hAnsi="Arial" w:cs="Arial"/>
                <w:noProof/>
                <w:sz w:val="18"/>
                <w:szCs w:val="20"/>
                <w:lang w:val="es-ES_tradnl" w:eastAsia="es-ES"/>
              </w:rPr>
              <w:t xml:space="preserve">    Medium-sized company</w:t>
            </w:r>
          </w:p>
        </w:tc>
        <w:tc>
          <w:tcPr>
            <w:tcW w:w="6949" w:type="dxa"/>
            <w:tcBorders>
              <w:top w:val="single" w:sz="4" w:space="0" w:color="auto"/>
              <w:left w:val="single" w:sz="4" w:space="0" w:color="auto"/>
              <w:bottom w:val="single" w:sz="4" w:space="0" w:color="auto"/>
              <w:right w:val="single" w:sz="4" w:space="0" w:color="auto"/>
            </w:tcBorders>
            <w:vAlign w:val="center"/>
          </w:tcPr>
          <w:p w:rsidR="001359EC" w:rsidRPr="00F27E0D" w:rsidRDefault="001359EC" w:rsidP="00F6569E">
            <w:pPr>
              <w:rPr>
                <w:rFonts w:ascii="Arial" w:hAnsi="Arial" w:cs="Arial"/>
                <w:noProof/>
                <w:sz w:val="18"/>
                <w:szCs w:val="20"/>
                <w:lang w:eastAsia="es-ES"/>
              </w:rPr>
            </w:pPr>
            <w:r w:rsidRPr="00F27E0D">
              <w:rPr>
                <w:rFonts w:ascii="Arial" w:hAnsi="Arial" w:cs="Arial"/>
                <w:noProof/>
                <w:sz w:val="18"/>
                <w:szCs w:val="20"/>
                <w:lang w:eastAsia="es-ES"/>
              </w:rPr>
              <w:t>Menys de 250 treballadors, amb un volum de negocis anual no superior als 50 milions d’euros o balanç general anual no superior als 43 milions d’euros.</w:t>
            </w:r>
          </w:p>
          <w:p w:rsidR="00F76B7A" w:rsidRPr="00F27E0D" w:rsidRDefault="00F76B7A" w:rsidP="00F6569E">
            <w:pPr>
              <w:rPr>
                <w:rFonts w:ascii="Arial" w:hAnsi="Arial" w:cs="Arial"/>
                <w:noProof/>
                <w:sz w:val="18"/>
                <w:szCs w:val="20"/>
                <w:lang w:eastAsia="es-ES"/>
              </w:rPr>
            </w:pPr>
          </w:p>
          <w:p w:rsidR="00F76B7A" w:rsidRPr="00F27E0D" w:rsidRDefault="00F76B7A" w:rsidP="00F6569E">
            <w:pPr>
              <w:rPr>
                <w:rFonts w:ascii="Arial" w:hAnsi="Arial" w:cs="Arial"/>
                <w:noProof/>
                <w:sz w:val="18"/>
                <w:szCs w:val="20"/>
                <w:lang w:val="es-ES_tradnl" w:eastAsia="es-ES"/>
              </w:rPr>
            </w:pPr>
            <w:r w:rsidRPr="00F27E0D">
              <w:rPr>
                <w:rFonts w:ascii="Arial" w:hAnsi="Arial" w:cs="Arial"/>
                <w:noProof/>
                <w:sz w:val="18"/>
                <w:szCs w:val="20"/>
                <w:lang w:val="es-ES_tradnl" w:eastAsia="es-ES"/>
              </w:rPr>
              <w:t>Menos de 250 trabajadores, con un volumen de negocios anual no superior a los 50 millones de euros o balance general anual no superior a los 43 millones de euros.</w:t>
            </w:r>
          </w:p>
          <w:p w:rsidR="00F76B7A" w:rsidRPr="00F27E0D" w:rsidRDefault="00F76B7A" w:rsidP="00F6569E">
            <w:pPr>
              <w:rPr>
                <w:rFonts w:ascii="Arial" w:hAnsi="Arial" w:cs="Arial"/>
                <w:noProof/>
                <w:sz w:val="18"/>
                <w:szCs w:val="20"/>
                <w:lang w:val="es-ES_tradnl" w:eastAsia="es-ES"/>
              </w:rPr>
            </w:pPr>
          </w:p>
          <w:p w:rsidR="00F6569E" w:rsidRPr="00192C88" w:rsidRDefault="00F81E83" w:rsidP="00F6569E">
            <w:pPr>
              <w:rPr>
                <w:rFonts w:ascii="Arial" w:hAnsi="Arial" w:cs="Arial"/>
                <w:noProof/>
                <w:sz w:val="18"/>
                <w:szCs w:val="20"/>
                <w:lang w:val="en-US" w:eastAsia="es-ES"/>
              </w:rPr>
            </w:pPr>
            <w:r w:rsidRPr="00F27E0D">
              <w:rPr>
                <w:rFonts w:ascii="Arial" w:hAnsi="Arial" w:cs="Arial"/>
                <w:noProof/>
                <w:sz w:val="18"/>
                <w:szCs w:val="20"/>
                <w:lang w:val="en-US" w:eastAsia="es-ES"/>
              </w:rPr>
              <w:t>Less than 250 employees, with an annual turnover not exceeding 50 million euros or an annual balance sheet total not exceeding 43 million euros.</w:t>
            </w:r>
          </w:p>
        </w:tc>
      </w:tr>
      <w:tr w:rsidR="001359EC" w:rsidRPr="00F27E0D" w:rsidTr="00192C88">
        <w:trPr>
          <w:trHeight w:val="1984"/>
          <w:jc w:val="center"/>
        </w:trPr>
        <w:tc>
          <w:tcPr>
            <w:tcW w:w="2689" w:type="dxa"/>
            <w:tcBorders>
              <w:top w:val="single" w:sz="4" w:space="0" w:color="auto"/>
              <w:left w:val="single" w:sz="4" w:space="0" w:color="auto"/>
              <w:bottom w:val="single" w:sz="4" w:space="0" w:color="auto"/>
              <w:right w:val="single" w:sz="4" w:space="0" w:color="auto"/>
            </w:tcBorders>
            <w:vAlign w:val="center"/>
          </w:tcPr>
          <w:p w:rsidR="001359EC" w:rsidRPr="00F27E0D" w:rsidRDefault="00002B17" w:rsidP="00F6569E">
            <w:pPr>
              <w:rPr>
                <w:rFonts w:ascii="Arial" w:hAnsi="Arial" w:cs="Arial"/>
                <w:noProof/>
                <w:sz w:val="18"/>
                <w:szCs w:val="20"/>
                <w:lang w:eastAsia="es-ES"/>
              </w:rPr>
            </w:pPr>
            <w:sdt>
              <w:sdtPr>
                <w:rPr>
                  <w:rFonts w:ascii="Arial" w:hAnsi="Arial" w:cs="Arial"/>
                  <w:noProof/>
                  <w:sz w:val="18"/>
                  <w:szCs w:val="20"/>
                  <w:lang w:eastAsia="es-ES"/>
                </w:rPr>
                <w:id w:val="-1831676198"/>
                <w14:checkbox>
                  <w14:checked w14:val="0"/>
                  <w14:checkedState w14:val="2612" w14:font="MS Gothic"/>
                  <w14:uncheckedState w14:val="2610" w14:font="MS Gothic"/>
                </w14:checkbox>
              </w:sdtPr>
              <w:sdtEndPr/>
              <w:sdtContent>
                <w:r w:rsidR="001359EC" w:rsidRPr="00F27E0D">
                  <w:rPr>
                    <w:rFonts w:ascii="Segoe UI Symbol" w:eastAsia="MS Gothic" w:hAnsi="Segoe UI Symbol" w:cs="Segoe UI Symbol"/>
                    <w:noProof/>
                    <w:sz w:val="18"/>
                    <w:szCs w:val="20"/>
                    <w:lang w:eastAsia="es-ES"/>
                  </w:rPr>
                  <w:t>☐</w:t>
                </w:r>
              </w:sdtContent>
            </w:sdt>
            <w:r w:rsidR="001359EC" w:rsidRPr="00F27E0D">
              <w:rPr>
                <w:rFonts w:ascii="Arial" w:hAnsi="Arial" w:cs="Arial"/>
                <w:noProof/>
                <w:sz w:val="18"/>
                <w:szCs w:val="20"/>
                <w:lang w:eastAsia="es-ES"/>
              </w:rPr>
              <w:t xml:space="preserve"> Gran empresa</w:t>
            </w:r>
          </w:p>
          <w:p w:rsidR="00F76B7A" w:rsidRPr="00F27E0D" w:rsidRDefault="00F76B7A" w:rsidP="00F6569E">
            <w:pPr>
              <w:rPr>
                <w:rFonts w:ascii="Arial" w:hAnsi="Arial" w:cs="Arial"/>
                <w:noProof/>
                <w:sz w:val="18"/>
                <w:szCs w:val="20"/>
                <w:lang w:val="es-ES_tradnl" w:eastAsia="es-ES"/>
              </w:rPr>
            </w:pPr>
            <w:r w:rsidRPr="00F27E0D">
              <w:rPr>
                <w:rFonts w:ascii="Arial" w:hAnsi="Arial" w:cs="Arial"/>
                <w:noProof/>
                <w:sz w:val="18"/>
                <w:szCs w:val="20"/>
                <w:lang w:val="es-ES_tradnl" w:eastAsia="es-ES"/>
              </w:rPr>
              <w:t xml:space="preserve">    Gran empresa</w:t>
            </w:r>
          </w:p>
          <w:p w:rsidR="00F81E83" w:rsidRPr="00F27E0D" w:rsidRDefault="00F81E83" w:rsidP="00F6569E">
            <w:pPr>
              <w:rPr>
                <w:rFonts w:ascii="Arial" w:hAnsi="Arial" w:cs="Arial"/>
                <w:noProof/>
                <w:sz w:val="18"/>
                <w:szCs w:val="20"/>
                <w:lang w:eastAsia="es-ES"/>
              </w:rPr>
            </w:pPr>
            <w:r w:rsidRPr="001728BF">
              <w:rPr>
                <w:rFonts w:ascii="Arial" w:hAnsi="Arial" w:cs="Arial"/>
                <w:noProof/>
                <w:sz w:val="18"/>
                <w:szCs w:val="20"/>
                <w:lang w:val="es-ES" w:eastAsia="es-ES"/>
              </w:rPr>
              <w:t xml:space="preserve">    Large company</w:t>
            </w:r>
          </w:p>
        </w:tc>
        <w:tc>
          <w:tcPr>
            <w:tcW w:w="6949" w:type="dxa"/>
            <w:tcBorders>
              <w:top w:val="single" w:sz="4" w:space="0" w:color="auto"/>
              <w:left w:val="single" w:sz="4" w:space="0" w:color="auto"/>
              <w:bottom w:val="single" w:sz="4" w:space="0" w:color="auto"/>
              <w:right w:val="single" w:sz="4" w:space="0" w:color="auto"/>
            </w:tcBorders>
            <w:vAlign w:val="center"/>
          </w:tcPr>
          <w:p w:rsidR="001359EC" w:rsidRPr="00F27E0D" w:rsidRDefault="001359EC" w:rsidP="00F6569E">
            <w:pPr>
              <w:rPr>
                <w:rFonts w:ascii="Arial" w:hAnsi="Arial" w:cs="Arial"/>
                <w:noProof/>
                <w:sz w:val="18"/>
                <w:szCs w:val="20"/>
                <w:lang w:eastAsia="es-ES"/>
              </w:rPr>
            </w:pPr>
            <w:r w:rsidRPr="00F27E0D">
              <w:rPr>
                <w:rFonts w:ascii="Arial" w:hAnsi="Arial" w:cs="Arial"/>
                <w:noProof/>
                <w:sz w:val="18"/>
                <w:szCs w:val="20"/>
                <w:lang w:eastAsia="es-ES"/>
              </w:rPr>
              <w:t>250 o més treballadors, amb un volum de negocis anual superior als 50 milions d’euros o balanç general anual superior als 43 milions d’euros.</w:t>
            </w:r>
          </w:p>
          <w:p w:rsidR="00F76B7A" w:rsidRPr="00F27E0D" w:rsidRDefault="00F76B7A" w:rsidP="00F6569E">
            <w:pPr>
              <w:rPr>
                <w:rFonts w:ascii="Arial" w:hAnsi="Arial" w:cs="Arial"/>
                <w:noProof/>
                <w:sz w:val="18"/>
                <w:szCs w:val="20"/>
                <w:lang w:eastAsia="es-ES"/>
              </w:rPr>
            </w:pPr>
          </w:p>
          <w:p w:rsidR="00F76B7A" w:rsidRPr="00F27E0D" w:rsidRDefault="00F76B7A" w:rsidP="00F6569E">
            <w:pPr>
              <w:rPr>
                <w:rFonts w:ascii="Arial" w:hAnsi="Arial" w:cs="Arial"/>
                <w:noProof/>
                <w:sz w:val="18"/>
                <w:szCs w:val="20"/>
                <w:lang w:val="es-ES_tradnl" w:eastAsia="es-ES"/>
              </w:rPr>
            </w:pPr>
            <w:r w:rsidRPr="00F27E0D">
              <w:rPr>
                <w:rFonts w:ascii="Arial" w:hAnsi="Arial" w:cs="Arial"/>
                <w:noProof/>
                <w:sz w:val="18"/>
                <w:szCs w:val="20"/>
                <w:lang w:val="es-ES_tradnl" w:eastAsia="es-ES"/>
              </w:rPr>
              <w:t>250 o más trabajadores, con un volumen de negocios anual superior a los 50 millones de euros o balance general anual superior a los 43 millones de euros.</w:t>
            </w:r>
          </w:p>
          <w:p w:rsidR="00F76B7A" w:rsidRPr="00F27E0D" w:rsidRDefault="00F76B7A" w:rsidP="00F6569E">
            <w:pPr>
              <w:rPr>
                <w:rFonts w:ascii="Arial" w:hAnsi="Arial" w:cs="Arial"/>
                <w:noProof/>
                <w:sz w:val="18"/>
                <w:szCs w:val="20"/>
                <w:lang w:eastAsia="es-ES"/>
              </w:rPr>
            </w:pPr>
          </w:p>
          <w:p w:rsidR="00F6569E" w:rsidRPr="00F27E0D" w:rsidRDefault="00F81E83" w:rsidP="00F6569E">
            <w:pPr>
              <w:rPr>
                <w:rFonts w:ascii="Arial" w:hAnsi="Arial" w:cs="Arial"/>
                <w:noProof/>
                <w:sz w:val="18"/>
                <w:szCs w:val="20"/>
                <w:lang w:val="en-US" w:eastAsia="es-ES"/>
              </w:rPr>
            </w:pPr>
            <w:r w:rsidRPr="00F27E0D">
              <w:rPr>
                <w:rFonts w:ascii="Arial" w:hAnsi="Arial" w:cs="Arial"/>
                <w:noProof/>
                <w:sz w:val="18"/>
                <w:szCs w:val="20"/>
                <w:lang w:val="en-US" w:eastAsia="es-ES"/>
              </w:rPr>
              <w:t>250 or more employees, with an annual turnover of more than 50 million euros or an annual balance sheet total of more than 43 million euros.</w:t>
            </w:r>
          </w:p>
        </w:tc>
      </w:tr>
    </w:tbl>
    <w:p w:rsidR="001359EC" w:rsidRPr="005D6432" w:rsidRDefault="001359EC" w:rsidP="001359EC">
      <w:pPr>
        <w:autoSpaceDE w:val="0"/>
        <w:autoSpaceDN w:val="0"/>
        <w:adjustRightInd w:val="0"/>
        <w:jc w:val="both"/>
        <w:rPr>
          <w:rFonts w:ascii="Arial" w:hAnsi="Arial" w:cs="Arial"/>
          <w:sz w:val="20"/>
          <w:szCs w:val="20"/>
        </w:rPr>
      </w:pPr>
    </w:p>
    <w:p w:rsidR="001359EC" w:rsidRPr="007973C7" w:rsidRDefault="001359EC" w:rsidP="001359EC">
      <w:pPr>
        <w:pStyle w:val="Pargrafdellista"/>
        <w:numPr>
          <w:ilvl w:val="0"/>
          <w:numId w:val="1"/>
        </w:numPr>
        <w:autoSpaceDE w:val="0"/>
        <w:autoSpaceDN w:val="0"/>
        <w:adjustRightInd w:val="0"/>
        <w:ind w:left="284" w:hanging="284"/>
        <w:rPr>
          <w:rFonts w:cs="Arial"/>
          <w:sz w:val="20"/>
          <w:szCs w:val="20"/>
        </w:rPr>
      </w:pPr>
      <w:r w:rsidRPr="007973C7">
        <w:rPr>
          <w:rFonts w:cs="Arial"/>
          <w:sz w:val="20"/>
          <w:szCs w:val="20"/>
          <w:u w:val="single"/>
        </w:rPr>
        <w:t>Si l’empresa té 50 o més treballadors</w:t>
      </w:r>
      <w:r w:rsidRPr="007973C7">
        <w:rPr>
          <w:rFonts w:cs="Arial"/>
          <w:sz w:val="20"/>
          <w:szCs w:val="20"/>
        </w:rPr>
        <w:t xml:space="preserve">: </w:t>
      </w:r>
    </w:p>
    <w:p w:rsidR="001359EC" w:rsidRDefault="001359EC" w:rsidP="001359EC">
      <w:pPr>
        <w:pStyle w:val="Pargrafdellista"/>
        <w:autoSpaceDE w:val="0"/>
        <w:autoSpaceDN w:val="0"/>
        <w:adjustRightInd w:val="0"/>
        <w:ind w:left="284"/>
        <w:rPr>
          <w:rFonts w:cs="Arial"/>
          <w:b w:val="0"/>
          <w:sz w:val="20"/>
          <w:szCs w:val="20"/>
        </w:rPr>
      </w:pPr>
    </w:p>
    <w:p w:rsidR="00F76B7A" w:rsidRPr="005D6432" w:rsidRDefault="00F76B7A" w:rsidP="00F76B7A">
      <w:pPr>
        <w:pStyle w:val="Pargrafdellista"/>
        <w:autoSpaceDE w:val="0"/>
        <w:autoSpaceDN w:val="0"/>
        <w:adjustRightInd w:val="0"/>
        <w:ind w:left="284"/>
        <w:rPr>
          <w:rFonts w:cs="Arial"/>
          <w:b w:val="0"/>
          <w:sz w:val="20"/>
          <w:szCs w:val="20"/>
          <w:lang w:val="es-ES_tradnl"/>
        </w:rPr>
      </w:pPr>
      <w:r w:rsidRPr="005D6432">
        <w:rPr>
          <w:rFonts w:cs="Arial"/>
          <w:b w:val="0"/>
          <w:sz w:val="20"/>
          <w:szCs w:val="20"/>
          <w:u w:val="single"/>
          <w:lang w:val="es-ES_tradnl"/>
        </w:rPr>
        <w:t>Si la empresa tiene 50 o más trabajadores</w:t>
      </w:r>
      <w:r w:rsidRPr="005D6432">
        <w:rPr>
          <w:rFonts w:cs="Arial"/>
          <w:b w:val="0"/>
          <w:sz w:val="20"/>
          <w:szCs w:val="20"/>
          <w:lang w:val="es-ES_tradnl"/>
        </w:rPr>
        <w:t xml:space="preserve">: </w:t>
      </w:r>
    </w:p>
    <w:p w:rsidR="00F81E83" w:rsidRPr="001728BF" w:rsidRDefault="00F81E83" w:rsidP="001359EC">
      <w:pPr>
        <w:pStyle w:val="Pargrafdellista"/>
        <w:autoSpaceDE w:val="0"/>
        <w:autoSpaceDN w:val="0"/>
        <w:adjustRightInd w:val="0"/>
        <w:ind w:left="284"/>
        <w:rPr>
          <w:rFonts w:cs="Arial"/>
          <w:sz w:val="20"/>
          <w:szCs w:val="20"/>
          <w:lang w:val="es-ES"/>
        </w:rPr>
      </w:pPr>
    </w:p>
    <w:p w:rsidR="00F76B7A" w:rsidRPr="00F81E83" w:rsidRDefault="00F81E83" w:rsidP="001359EC">
      <w:pPr>
        <w:pStyle w:val="Pargrafdellista"/>
        <w:autoSpaceDE w:val="0"/>
        <w:autoSpaceDN w:val="0"/>
        <w:adjustRightInd w:val="0"/>
        <w:ind w:left="284"/>
        <w:rPr>
          <w:rFonts w:cs="Arial"/>
          <w:b w:val="0"/>
          <w:sz w:val="20"/>
          <w:szCs w:val="20"/>
          <w:lang w:val="en-US"/>
        </w:rPr>
      </w:pPr>
      <w:r w:rsidRPr="00F81E83">
        <w:rPr>
          <w:rFonts w:cs="Arial"/>
          <w:b w:val="0"/>
          <w:sz w:val="20"/>
          <w:szCs w:val="20"/>
          <w:u w:val="single"/>
          <w:lang w:val="en-GB"/>
        </w:rPr>
        <w:t>If the company has 50 or more employees</w:t>
      </w:r>
      <w:r w:rsidRPr="00F81E83">
        <w:rPr>
          <w:rFonts w:cs="Arial"/>
          <w:b w:val="0"/>
          <w:sz w:val="20"/>
          <w:szCs w:val="20"/>
          <w:lang w:val="en-GB"/>
        </w:rPr>
        <w:t>:</w:t>
      </w:r>
    </w:p>
    <w:p w:rsidR="00F76B7A" w:rsidRPr="005D6432" w:rsidRDefault="00F76B7A" w:rsidP="001359EC">
      <w:pPr>
        <w:pStyle w:val="Pargrafdellista"/>
        <w:autoSpaceDE w:val="0"/>
        <w:autoSpaceDN w:val="0"/>
        <w:adjustRightInd w:val="0"/>
        <w:ind w:left="284"/>
        <w:rPr>
          <w:rFonts w:cs="Arial"/>
          <w:b w:val="0"/>
          <w:sz w:val="20"/>
          <w:szCs w:val="20"/>
        </w:rPr>
      </w:pPr>
    </w:p>
    <w:p w:rsidR="001359EC" w:rsidRPr="005D6432" w:rsidRDefault="001359EC" w:rsidP="001359EC">
      <w:pPr>
        <w:pStyle w:val="Pargrafdellista"/>
        <w:numPr>
          <w:ilvl w:val="1"/>
          <w:numId w:val="1"/>
        </w:numPr>
        <w:autoSpaceDE w:val="0"/>
        <w:autoSpaceDN w:val="0"/>
        <w:adjustRightInd w:val="0"/>
        <w:ind w:left="644"/>
        <w:rPr>
          <w:rFonts w:cs="Arial"/>
          <w:b w:val="0"/>
          <w:sz w:val="20"/>
          <w:szCs w:val="20"/>
        </w:rPr>
      </w:pPr>
      <w:r w:rsidRPr="005D6432">
        <w:rPr>
          <w:rFonts w:cs="Arial"/>
          <w:b w:val="0"/>
          <w:sz w:val="20"/>
          <w:szCs w:val="20"/>
        </w:rPr>
        <w:t xml:space="preserve">Que compten en les seves plantilles amb, al menys, un 2% de treballadors amb discapacitat (art. 42 del </w:t>
      </w:r>
      <w:proofErr w:type="spellStart"/>
      <w:r w:rsidRPr="005D6432">
        <w:rPr>
          <w:rFonts w:cs="Arial"/>
          <w:b w:val="0"/>
          <w:sz w:val="20"/>
          <w:szCs w:val="20"/>
        </w:rPr>
        <w:t>RDLeg</w:t>
      </w:r>
      <w:proofErr w:type="spellEnd"/>
      <w:r w:rsidRPr="005D6432">
        <w:rPr>
          <w:rFonts w:cs="Arial"/>
          <w:b w:val="0"/>
          <w:sz w:val="20"/>
          <w:szCs w:val="20"/>
        </w:rPr>
        <w:t xml:space="preserve"> 1/2013, de 29 de novembre, pel qual s’aprova el Text refós de la Llei general de drets de les persones amb discapacitat i de la seva inclusió social). Aquesta acreditació es pot substituir (DA 4.1 TRLCSP) per la d’haver-se adoptat algunes de les mesures alternatives previstes a l’art. 2 del Reial Decret 364/2005, de 8 d’abril, per la qual es regula el compliment alternatiu amb caràcter excepcional de la quota de reserva a favor de les persones treballadores amb discapacitat.</w:t>
      </w:r>
    </w:p>
    <w:p w:rsidR="001359EC" w:rsidRDefault="001359EC" w:rsidP="001359EC">
      <w:pPr>
        <w:autoSpaceDE w:val="0"/>
        <w:autoSpaceDN w:val="0"/>
        <w:adjustRightInd w:val="0"/>
        <w:rPr>
          <w:rFonts w:cs="Arial"/>
          <w:sz w:val="20"/>
          <w:szCs w:val="20"/>
        </w:rPr>
      </w:pPr>
    </w:p>
    <w:p w:rsidR="00F81E83" w:rsidRDefault="00700A43" w:rsidP="00F81E83">
      <w:pPr>
        <w:pStyle w:val="Pargrafdellista"/>
        <w:autoSpaceDE w:val="0"/>
        <w:autoSpaceDN w:val="0"/>
        <w:adjustRightInd w:val="0"/>
        <w:ind w:left="644"/>
        <w:rPr>
          <w:rFonts w:cs="Arial"/>
          <w:b w:val="0"/>
          <w:sz w:val="20"/>
          <w:szCs w:val="20"/>
          <w:lang w:val="es-ES_tradnl"/>
        </w:rPr>
      </w:pPr>
      <w:r w:rsidRPr="005D6432">
        <w:rPr>
          <w:rFonts w:cs="Arial"/>
          <w:b w:val="0"/>
          <w:sz w:val="20"/>
          <w:szCs w:val="20"/>
          <w:lang w:val="es-ES_tradnl"/>
        </w:rPr>
        <w:t xml:space="preserve">Que cuentan en sus plantillas con, al menos, un 2% de trabajadores con discapacidad (art. 42 del </w:t>
      </w:r>
      <w:proofErr w:type="spellStart"/>
      <w:r w:rsidRPr="005D6432">
        <w:rPr>
          <w:rFonts w:cs="Arial"/>
          <w:b w:val="0"/>
          <w:sz w:val="20"/>
          <w:szCs w:val="20"/>
          <w:lang w:val="es-ES_tradnl"/>
        </w:rPr>
        <w:t>RDLeg</w:t>
      </w:r>
      <w:proofErr w:type="spellEnd"/>
      <w:r w:rsidRPr="005D6432">
        <w:rPr>
          <w:rFonts w:cs="Arial"/>
          <w:b w:val="0"/>
          <w:sz w:val="20"/>
          <w:szCs w:val="20"/>
          <w:lang w:val="es-ES_tradnl"/>
        </w:rPr>
        <w:t xml:space="preserve"> 1/2013, de 29 de noviembre, por el cual se aprueba el Texto refundido de la Ley general de derechos de las personas con discapacidad y de su inclusión social). Esta acreditación se puede sustituir (DA 4.1 TRLCSP) por la de haberse adoptado algunas de las medidas alternativas previstas al art. 2 del Real Decreto 364/2005, de 8 de abril, por la que se regula el cumplimiento alternativo con carácter excepcional de la cuota de reserva a favor de las personas trabajadoras con discapacidad.</w:t>
      </w:r>
    </w:p>
    <w:p w:rsidR="00F81E83" w:rsidRDefault="00F81E83" w:rsidP="00F81E83">
      <w:pPr>
        <w:pStyle w:val="Pargrafdellista"/>
        <w:autoSpaceDE w:val="0"/>
        <w:autoSpaceDN w:val="0"/>
        <w:adjustRightInd w:val="0"/>
        <w:ind w:left="644"/>
        <w:rPr>
          <w:rFonts w:cs="Arial"/>
          <w:b w:val="0"/>
          <w:sz w:val="20"/>
          <w:szCs w:val="20"/>
          <w:lang w:val="es-ES_tradnl"/>
        </w:rPr>
      </w:pPr>
    </w:p>
    <w:p w:rsidR="00F81E83" w:rsidRPr="006E2B6D" w:rsidRDefault="00F81E83" w:rsidP="00F81E83">
      <w:pPr>
        <w:pStyle w:val="Pargrafdellista"/>
        <w:autoSpaceDE w:val="0"/>
        <w:autoSpaceDN w:val="0"/>
        <w:adjustRightInd w:val="0"/>
        <w:ind w:left="644"/>
        <w:rPr>
          <w:rFonts w:cs="Arial"/>
          <w:b w:val="0"/>
          <w:sz w:val="20"/>
          <w:szCs w:val="20"/>
          <w:lang w:val="en-US"/>
        </w:rPr>
      </w:pPr>
      <w:r w:rsidRPr="00F81E83">
        <w:rPr>
          <w:rFonts w:cs="Arial"/>
          <w:b w:val="0"/>
          <w:sz w:val="20"/>
          <w:szCs w:val="20"/>
          <w:lang w:val="en-US"/>
        </w:rPr>
        <w:t xml:space="preserve">That they have in their workforce at least 2% of workers with disabilities (art. 42 of </w:t>
      </w:r>
      <w:proofErr w:type="spellStart"/>
      <w:r w:rsidRPr="00F81E83">
        <w:rPr>
          <w:rFonts w:cs="Arial"/>
          <w:b w:val="0"/>
          <w:sz w:val="20"/>
          <w:szCs w:val="20"/>
          <w:lang w:val="en-US"/>
        </w:rPr>
        <w:t>RDLeg</w:t>
      </w:r>
      <w:proofErr w:type="spellEnd"/>
      <w:r w:rsidRPr="00F81E83">
        <w:rPr>
          <w:rFonts w:cs="Arial"/>
          <w:b w:val="0"/>
          <w:sz w:val="20"/>
          <w:szCs w:val="20"/>
          <w:lang w:val="en-US"/>
        </w:rPr>
        <w:t xml:space="preserve"> 1/2013, of November 29, by which the Revised Text of the General Law on the Rights of Persons with Disabilities and their Social Inclusion is approved). This accreditation can be replaced (DA 4.1 TRLCSP) by that of having adopted some of the alternative measures provided for in art. </w:t>
      </w:r>
      <w:proofErr w:type="gramStart"/>
      <w:r w:rsidRPr="00F81E83">
        <w:rPr>
          <w:rFonts w:cs="Arial"/>
          <w:b w:val="0"/>
          <w:sz w:val="20"/>
          <w:szCs w:val="20"/>
          <w:lang w:val="en-US"/>
        </w:rPr>
        <w:t>2</w:t>
      </w:r>
      <w:proofErr w:type="gramEnd"/>
      <w:r w:rsidRPr="00F81E83">
        <w:rPr>
          <w:rFonts w:cs="Arial"/>
          <w:b w:val="0"/>
          <w:sz w:val="20"/>
          <w:szCs w:val="20"/>
          <w:lang w:val="en-US"/>
        </w:rPr>
        <w:t xml:space="preserve"> of Royal Decree 364/2005, of April 8, which regulates the alternative compliance with exceptional nature of the reserve quota in favor of workers with disabilities.</w:t>
      </w:r>
    </w:p>
    <w:p w:rsidR="00700A43" w:rsidRPr="00F81E83" w:rsidRDefault="00700A43" w:rsidP="001359EC">
      <w:pPr>
        <w:autoSpaceDE w:val="0"/>
        <w:autoSpaceDN w:val="0"/>
        <w:adjustRightInd w:val="0"/>
        <w:rPr>
          <w:rFonts w:cs="Arial"/>
          <w:sz w:val="20"/>
          <w:szCs w:val="20"/>
          <w:lang w:val="en-US"/>
        </w:rPr>
      </w:pPr>
    </w:p>
    <w:p w:rsidR="001359EC" w:rsidRPr="005D6432" w:rsidRDefault="001359EC" w:rsidP="001359EC">
      <w:pPr>
        <w:pStyle w:val="Pargrafdellista"/>
        <w:numPr>
          <w:ilvl w:val="1"/>
          <w:numId w:val="1"/>
        </w:numPr>
        <w:autoSpaceDE w:val="0"/>
        <w:autoSpaceDN w:val="0"/>
        <w:adjustRightInd w:val="0"/>
        <w:ind w:left="644"/>
        <w:rPr>
          <w:rFonts w:cs="Arial"/>
          <w:b w:val="0"/>
          <w:sz w:val="20"/>
          <w:szCs w:val="20"/>
        </w:rPr>
      </w:pPr>
      <w:r w:rsidRPr="005D6432">
        <w:rPr>
          <w:rFonts w:cs="Arial"/>
          <w:b w:val="0"/>
          <w:sz w:val="20"/>
          <w:szCs w:val="20"/>
        </w:rPr>
        <w:t xml:space="preserve">Que l’empresa disposa d’un pla d’igualtat d’oportunitats entre les dones i els homes inscrit en el registre laboral corresponent (art. 45 </w:t>
      </w:r>
      <w:r w:rsidRPr="005D6432">
        <w:rPr>
          <w:rFonts w:cs="Arial"/>
          <w:b w:val="0"/>
          <w:sz w:val="20"/>
          <w:szCs w:val="20"/>
          <w:lang w:val="es-ES"/>
        </w:rPr>
        <w:t>Ley Orgánica 3/2007, de 22 de marzo, para la igualdad efectiva de mujeres y Hombres</w:t>
      </w:r>
      <w:r w:rsidRPr="005D6432">
        <w:rPr>
          <w:rFonts w:cs="Arial"/>
          <w:b w:val="0"/>
          <w:sz w:val="20"/>
          <w:szCs w:val="20"/>
        </w:rPr>
        <w:t>).</w:t>
      </w:r>
    </w:p>
    <w:p w:rsidR="001359EC" w:rsidRDefault="001359EC" w:rsidP="001359EC">
      <w:pPr>
        <w:autoSpaceDE w:val="0"/>
        <w:autoSpaceDN w:val="0"/>
        <w:adjustRightInd w:val="0"/>
        <w:jc w:val="both"/>
        <w:rPr>
          <w:rFonts w:ascii="Arial" w:hAnsi="Arial" w:cs="Arial"/>
          <w:sz w:val="20"/>
          <w:szCs w:val="20"/>
        </w:rPr>
      </w:pPr>
    </w:p>
    <w:p w:rsidR="00F81E83" w:rsidRDefault="00700A43" w:rsidP="00F81E83">
      <w:pPr>
        <w:pStyle w:val="Pargrafdellista"/>
        <w:autoSpaceDE w:val="0"/>
        <w:autoSpaceDN w:val="0"/>
        <w:adjustRightInd w:val="0"/>
        <w:ind w:left="644"/>
        <w:rPr>
          <w:rFonts w:cs="Arial"/>
          <w:b w:val="0"/>
          <w:sz w:val="20"/>
          <w:szCs w:val="20"/>
          <w:lang w:val="es-ES_tradnl"/>
        </w:rPr>
      </w:pPr>
      <w:r w:rsidRPr="005D6432">
        <w:rPr>
          <w:rFonts w:cs="Arial"/>
          <w:b w:val="0"/>
          <w:sz w:val="20"/>
          <w:szCs w:val="20"/>
          <w:lang w:val="es-ES_tradnl"/>
        </w:rPr>
        <w:t>Que la empresa dispone de un plan de igualdad de oportunidades entre las mujeres y los hombres inscrito en el registro laboral correspondiente (art. 45 Ley Orgánica 3/2007, de 22 de marzo, para la igualdad efectiva de mujeres y Hombres).</w:t>
      </w:r>
    </w:p>
    <w:p w:rsidR="00F81E83" w:rsidRDefault="00F81E83" w:rsidP="00F81E83">
      <w:pPr>
        <w:pStyle w:val="Pargrafdellista"/>
        <w:autoSpaceDE w:val="0"/>
        <w:autoSpaceDN w:val="0"/>
        <w:adjustRightInd w:val="0"/>
        <w:ind w:left="644"/>
        <w:rPr>
          <w:rFonts w:cs="Arial"/>
          <w:b w:val="0"/>
          <w:sz w:val="20"/>
          <w:szCs w:val="20"/>
          <w:lang w:val="es-ES_tradnl"/>
        </w:rPr>
      </w:pPr>
    </w:p>
    <w:p w:rsidR="00F81E83" w:rsidRPr="00F81E83" w:rsidRDefault="00F81E83" w:rsidP="00F81E83">
      <w:pPr>
        <w:pStyle w:val="Pargrafdellista"/>
        <w:autoSpaceDE w:val="0"/>
        <w:autoSpaceDN w:val="0"/>
        <w:adjustRightInd w:val="0"/>
        <w:ind w:left="644"/>
        <w:rPr>
          <w:rFonts w:cs="Arial"/>
          <w:b w:val="0"/>
          <w:sz w:val="20"/>
          <w:szCs w:val="20"/>
          <w:lang w:val="en-US"/>
        </w:rPr>
      </w:pPr>
      <w:r w:rsidRPr="00F81E83">
        <w:rPr>
          <w:rFonts w:cs="Arial"/>
          <w:b w:val="0"/>
          <w:sz w:val="20"/>
          <w:szCs w:val="20"/>
          <w:lang w:val="en-GB"/>
        </w:rPr>
        <w:t xml:space="preserve">That the company has a plan for equal opportunities between women and men registered in the corresponding </w:t>
      </w:r>
      <w:proofErr w:type="spellStart"/>
      <w:r w:rsidRPr="00F81E83">
        <w:rPr>
          <w:rFonts w:cs="Arial"/>
          <w:b w:val="0"/>
          <w:sz w:val="20"/>
          <w:szCs w:val="20"/>
          <w:lang w:val="en-GB"/>
        </w:rPr>
        <w:t>labor</w:t>
      </w:r>
      <w:proofErr w:type="spellEnd"/>
      <w:r w:rsidRPr="00F81E83">
        <w:rPr>
          <w:rFonts w:cs="Arial"/>
          <w:b w:val="0"/>
          <w:sz w:val="20"/>
          <w:szCs w:val="20"/>
          <w:lang w:val="en-GB"/>
        </w:rPr>
        <w:t xml:space="preserve"> registry (art. 45 Organic Law 3/2007, of March 22, for the effective equality of women and men).</w:t>
      </w:r>
    </w:p>
    <w:p w:rsidR="00700A43" w:rsidRPr="005D6432" w:rsidRDefault="00700A43" w:rsidP="001359EC">
      <w:pPr>
        <w:autoSpaceDE w:val="0"/>
        <w:autoSpaceDN w:val="0"/>
        <w:adjustRightInd w:val="0"/>
        <w:jc w:val="both"/>
        <w:rPr>
          <w:rFonts w:ascii="Arial" w:hAnsi="Arial" w:cs="Arial"/>
          <w:sz w:val="20"/>
          <w:szCs w:val="20"/>
        </w:rPr>
      </w:pPr>
    </w:p>
    <w:p w:rsidR="001359EC" w:rsidRPr="007C1943" w:rsidRDefault="001359EC" w:rsidP="007C1943">
      <w:pPr>
        <w:pStyle w:val="Pargrafdellista"/>
        <w:numPr>
          <w:ilvl w:val="0"/>
          <w:numId w:val="1"/>
        </w:numPr>
        <w:autoSpaceDE w:val="0"/>
        <w:autoSpaceDN w:val="0"/>
        <w:adjustRightInd w:val="0"/>
        <w:ind w:left="284" w:hanging="284"/>
        <w:rPr>
          <w:rFonts w:cs="Arial"/>
          <w:sz w:val="20"/>
          <w:szCs w:val="20"/>
          <w:u w:val="single"/>
        </w:rPr>
      </w:pPr>
      <w:r w:rsidRPr="007C1943">
        <w:rPr>
          <w:rFonts w:cs="Arial"/>
          <w:sz w:val="20"/>
          <w:szCs w:val="20"/>
          <w:u w:val="single"/>
        </w:rPr>
        <w:t>Que, en cas de resultat adjudicatària aportarà la documentació acreditativa a requeriment de Loteries de Catalunya, SAU.</w:t>
      </w:r>
    </w:p>
    <w:p w:rsidR="001359EC" w:rsidRDefault="001359EC" w:rsidP="001359EC">
      <w:pPr>
        <w:autoSpaceDE w:val="0"/>
        <w:autoSpaceDN w:val="0"/>
        <w:adjustRightInd w:val="0"/>
        <w:rPr>
          <w:rFonts w:ascii="Arial" w:hAnsi="Arial" w:cs="Arial"/>
          <w:sz w:val="20"/>
          <w:szCs w:val="20"/>
        </w:rPr>
      </w:pPr>
    </w:p>
    <w:p w:rsidR="00700A43" w:rsidRPr="007C1943" w:rsidRDefault="00700A43" w:rsidP="007C1943">
      <w:pPr>
        <w:autoSpaceDE w:val="0"/>
        <w:autoSpaceDN w:val="0"/>
        <w:adjustRightInd w:val="0"/>
        <w:ind w:left="284"/>
        <w:jc w:val="both"/>
        <w:rPr>
          <w:rFonts w:ascii="Arial" w:hAnsi="Arial" w:cs="Arial"/>
          <w:sz w:val="20"/>
          <w:szCs w:val="20"/>
          <w:lang w:val="es-ES_tradnl"/>
        </w:rPr>
      </w:pPr>
      <w:r w:rsidRPr="007C1943">
        <w:rPr>
          <w:rFonts w:ascii="Arial" w:hAnsi="Arial" w:cs="Arial"/>
          <w:sz w:val="20"/>
          <w:szCs w:val="20"/>
          <w:lang w:val="es-ES_tradnl"/>
        </w:rPr>
        <w:t>Que, en caso de resultar adjudicataria, aportará la documentación acreditativa de estos extremos a requerimiento de Loteries de Catalunya, SAU.</w:t>
      </w:r>
    </w:p>
    <w:p w:rsidR="00700A43" w:rsidRPr="007C1943" w:rsidRDefault="00700A43" w:rsidP="007C1943">
      <w:pPr>
        <w:autoSpaceDE w:val="0"/>
        <w:autoSpaceDN w:val="0"/>
        <w:adjustRightInd w:val="0"/>
        <w:ind w:left="284"/>
        <w:rPr>
          <w:rFonts w:ascii="Arial" w:hAnsi="Arial" w:cs="Arial"/>
          <w:sz w:val="20"/>
          <w:szCs w:val="20"/>
          <w:lang w:val="es-ES_tradnl"/>
        </w:rPr>
      </w:pPr>
    </w:p>
    <w:p w:rsidR="00F81E83" w:rsidRPr="007C1943" w:rsidRDefault="00F81E83" w:rsidP="007C1943">
      <w:pPr>
        <w:autoSpaceDE w:val="0"/>
        <w:autoSpaceDN w:val="0"/>
        <w:adjustRightInd w:val="0"/>
        <w:ind w:left="284"/>
        <w:jc w:val="both"/>
        <w:rPr>
          <w:rFonts w:ascii="Arial" w:hAnsi="Arial" w:cs="Arial"/>
          <w:sz w:val="20"/>
          <w:szCs w:val="20"/>
          <w:lang w:val="en-GB"/>
        </w:rPr>
      </w:pPr>
      <w:r w:rsidRPr="007C1943">
        <w:rPr>
          <w:rFonts w:ascii="Arial" w:hAnsi="Arial" w:cs="Arial"/>
          <w:sz w:val="20"/>
          <w:szCs w:val="20"/>
          <w:lang w:val="en-GB"/>
        </w:rPr>
        <w:t xml:space="preserve">That, in the event of </w:t>
      </w:r>
      <w:proofErr w:type="gramStart"/>
      <w:r w:rsidRPr="007C1943">
        <w:rPr>
          <w:rFonts w:ascii="Arial" w:hAnsi="Arial" w:cs="Arial"/>
          <w:sz w:val="20"/>
          <w:szCs w:val="20"/>
          <w:lang w:val="en-GB"/>
        </w:rPr>
        <w:t>being awarded</w:t>
      </w:r>
      <w:proofErr w:type="gramEnd"/>
      <w:r w:rsidRPr="007C1943">
        <w:rPr>
          <w:rFonts w:ascii="Arial" w:hAnsi="Arial" w:cs="Arial"/>
          <w:sz w:val="20"/>
          <w:szCs w:val="20"/>
          <w:lang w:val="en-GB"/>
        </w:rPr>
        <w:t xml:space="preserve"> the contract, it will provide the documentation accrediting these extremes at the request of Loteries de Catalunya, SAU.</w:t>
      </w:r>
    </w:p>
    <w:p w:rsidR="00700A43" w:rsidRDefault="00700A43" w:rsidP="001359EC">
      <w:pPr>
        <w:autoSpaceDE w:val="0"/>
        <w:autoSpaceDN w:val="0"/>
        <w:adjustRightInd w:val="0"/>
        <w:rPr>
          <w:rFonts w:ascii="Arial" w:hAnsi="Arial" w:cs="Arial"/>
          <w:sz w:val="20"/>
          <w:szCs w:val="20"/>
        </w:rPr>
      </w:pPr>
    </w:p>
    <w:p w:rsidR="007C1943" w:rsidRPr="005D6432" w:rsidRDefault="007C1943" w:rsidP="001359EC">
      <w:pPr>
        <w:autoSpaceDE w:val="0"/>
        <w:autoSpaceDN w:val="0"/>
        <w:adjustRightInd w:val="0"/>
        <w:rPr>
          <w:rFonts w:ascii="Arial" w:hAnsi="Arial" w:cs="Arial"/>
          <w:sz w:val="20"/>
          <w:szCs w:val="20"/>
        </w:rPr>
      </w:pPr>
    </w:p>
    <w:p w:rsidR="008F440A" w:rsidRPr="00F81E83" w:rsidRDefault="00700A43" w:rsidP="00F81E83">
      <w:pPr>
        <w:jc w:val="both"/>
        <w:rPr>
          <w:rFonts w:ascii="Arial" w:eastAsiaTheme="majorEastAsia" w:hAnsi="Arial" w:cs="Arial"/>
          <w:bCs/>
          <w:sz w:val="20"/>
          <w:szCs w:val="20"/>
          <w:lang w:eastAsia="en-US"/>
        </w:rPr>
      </w:pPr>
      <w:r w:rsidRPr="00717A5E">
        <w:rPr>
          <w:rFonts w:ascii="Arial" w:eastAsiaTheme="majorEastAsia" w:hAnsi="Arial" w:cs="Arial"/>
          <w:bCs/>
          <w:sz w:val="20"/>
          <w:szCs w:val="20"/>
          <w:lang w:eastAsia="en-US"/>
        </w:rPr>
        <w:t xml:space="preserve">Signatura – Firma – </w:t>
      </w:r>
      <w:proofErr w:type="spellStart"/>
      <w:r w:rsidRPr="00717A5E">
        <w:rPr>
          <w:rFonts w:ascii="Arial" w:eastAsiaTheme="majorEastAsia" w:hAnsi="Arial" w:cs="Arial"/>
          <w:bCs/>
          <w:sz w:val="20"/>
          <w:szCs w:val="20"/>
          <w:lang w:eastAsia="en-US"/>
        </w:rPr>
        <w:t>Signature</w:t>
      </w:r>
      <w:proofErr w:type="spellEnd"/>
      <w:r w:rsidRPr="00717A5E">
        <w:rPr>
          <w:rFonts w:ascii="Arial" w:eastAsiaTheme="majorEastAsia" w:hAnsi="Arial" w:cs="Arial"/>
          <w:bCs/>
          <w:sz w:val="20"/>
          <w:szCs w:val="20"/>
          <w:lang w:eastAsia="en-US"/>
        </w:rPr>
        <w:t>:</w:t>
      </w:r>
    </w:p>
    <w:p w:rsidR="008F440A" w:rsidRPr="005D6432" w:rsidRDefault="008F440A" w:rsidP="005D6432">
      <w:pPr>
        <w:autoSpaceDE w:val="0"/>
        <w:autoSpaceDN w:val="0"/>
        <w:adjustRightInd w:val="0"/>
        <w:jc w:val="both"/>
        <w:rPr>
          <w:rFonts w:ascii="Arial" w:hAnsi="Arial" w:cs="Arial"/>
          <w:b/>
          <w:sz w:val="20"/>
          <w:szCs w:val="20"/>
        </w:rPr>
      </w:pPr>
    </w:p>
    <w:p w:rsidR="008F440A" w:rsidRPr="005D6432" w:rsidRDefault="008F440A" w:rsidP="005D6432">
      <w:pPr>
        <w:autoSpaceDE w:val="0"/>
        <w:autoSpaceDN w:val="0"/>
        <w:adjustRightInd w:val="0"/>
        <w:jc w:val="both"/>
        <w:rPr>
          <w:rFonts w:ascii="Arial" w:hAnsi="Arial" w:cs="Arial"/>
          <w:sz w:val="20"/>
          <w:szCs w:val="20"/>
          <w:lang w:val="es-ES"/>
        </w:rPr>
      </w:pPr>
    </w:p>
    <w:sectPr w:rsidR="008F440A" w:rsidRPr="005D6432" w:rsidSect="00F27E0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080" w:bottom="993" w:left="1080" w:header="539"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282" w:rsidRDefault="00573282" w:rsidP="00573282">
      <w:r>
        <w:separator/>
      </w:r>
    </w:p>
  </w:endnote>
  <w:endnote w:type="continuationSeparator" w:id="0">
    <w:p w:rsidR="00573282" w:rsidRDefault="00573282" w:rsidP="0057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DF" w:rsidRDefault="009923D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DF" w:rsidRDefault="009923DF">
    <w:pPr>
      <w:pStyle w:val="Peu"/>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DF" w:rsidRDefault="009923D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282" w:rsidRDefault="00573282" w:rsidP="00573282">
      <w:r>
        <w:separator/>
      </w:r>
    </w:p>
  </w:footnote>
  <w:footnote w:type="continuationSeparator" w:id="0">
    <w:p w:rsidR="00573282" w:rsidRDefault="00573282" w:rsidP="0057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DF" w:rsidRDefault="00002B17">
    <w:pPr>
      <w:pStyle w:val="Capalera"/>
    </w:pPr>
    <w:r>
      <w:rPr>
        <w:noProof/>
      </w:rPr>
      <w:pict w14:anchorId="44741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9126" o:spid="_x0000_s4098" type="#_x0000_t75" style="position:absolute;margin-left:0;margin-top:0;width:890pt;height:1230.6pt;z-index:-251657216;mso-position-horizontal:center;mso-position-horizontal-relative:margin;mso-position-vertical:center;mso-position-vertical-relative:margin" o:allowincell="f">
          <v:imagedata r:id="rId1" o:title="Loteries f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82" w:rsidRDefault="00002B17">
    <w:pPr>
      <w:pStyle w:val="Capalera"/>
    </w:pPr>
    <w:r>
      <w:rPr>
        <w:noProof/>
      </w:rPr>
      <w:pict w14:anchorId="137BD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9127" o:spid="_x0000_s4099" type="#_x0000_t75" style="position:absolute;margin-left:0;margin-top:0;width:890pt;height:1230.6pt;z-index:-251656192;mso-position-horizontal:center;mso-position-horizontal-relative:margin;mso-position-vertical:center;mso-position-vertical-relative:margin" o:allowincell="f">
          <v:imagedata r:id="rId1" o:title="Loteries fons"/>
          <w10:wrap anchorx="margin" anchory="margin"/>
        </v:shape>
      </w:pict>
    </w:r>
    <w:r w:rsidR="00573282">
      <w:rPr>
        <w:noProof/>
      </w:rPr>
      <w:drawing>
        <wp:inline distT="0" distB="0" distL="0" distR="0">
          <wp:extent cx="1164263" cy="461341"/>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eries-horit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1174" cy="4720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DF" w:rsidRDefault="00002B17">
    <w:pPr>
      <w:pStyle w:val="Capalera"/>
    </w:pPr>
    <w:r>
      <w:rPr>
        <w:noProof/>
      </w:rPr>
      <w:pict w14:anchorId="65124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9125" o:spid="_x0000_s4097" type="#_x0000_t75" style="position:absolute;margin-left:0;margin-top:0;width:890pt;height:1230.6pt;z-index:-251658240;mso-position-horizontal:center;mso-position-horizontal-relative:margin;mso-position-vertical:center;mso-position-vertical-relative:margin" o:allowincell="f">
          <v:imagedata r:id="rId1" o:title="Loteries fo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37556"/>
    <w:multiLevelType w:val="hybridMultilevel"/>
    <w:tmpl w:val="EB3E4FC2"/>
    <w:lvl w:ilvl="0" w:tplc="F6049AAA">
      <w:start w:val="1"/>
      <w:numFmt w:val="lowerLetter"/>
      <w:lvlText w:val="%1)"/>
      <w:lvlJc w:val="left"/>
      <w:pPr>
        <w:ind w:left="705" w:hanging="705"/>
      </w:pPr>
      <w:rPr>
        <w:rFont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14FD5516"/>
    <w:multiLevelType w:val="hybridMultilevel"/>
    <w:tmpl w:val="EB3E4FC2"/>
    <w:lvl w:ilvl="0" w:tplc="F6049AAA">
      <w:start w:val="1"/>
      <w:numFmt w:val="lowerLetter"/>
      <w:lvlText w:val="%1)"/>
      <w:lvlJc w:val="left"/>
      <w:pPr>
        <w:ind w:left="705" w:hanging="705"/>
      </w:pPr>
      <w:rPr>
        <w:rFont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29880942"/>
    <w:multiLevelType w:val="hybridMultilevel"/>
    <w:tmpl w:val="90A4703E"/>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8DC7C4D"/>
    <w:multiLevelType w:val="hybridMultilevel"/>
    <w:tmpl w:val="EB3E4FC2"/>
    <w:lvl w:ilvl="0" w:tplc="F6049AAA">
      <w:start w:val="1"/>
      <w:numFmt w:val="lowerLetter"/>
      <w:lvlText w:val="%1)"/>
      <w:lvlJc w:val="left"/>
      <w:pPr>
        <w:ind w:left="705" w:hanging="705"/>
      </w:pPr>
      <w:rPr>
        <w:rFont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44070A11"/>
    <w:multiLevelType w:val="hybridMultilevel"/>
    <w:tmpl w:val="EB3E4FC2"/>
    <w:lvl w:ilvl="0" w:tplc="F6049AAA">
      <w:start w:val="1"/>
      <w:numFmt w:val="lowerLetter"/>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5E070822"/>
    <w:multiLevelType w:val="hybridMultilevel"/>
    <w:tmpl w:val="EB3E4FC2"/>
    <w:lvl w:ilvl="0" w:tplc="F6049AAA">
      <w:start w:val="1"/>
      <w:numFmt w:val="lowerLetter"/>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70292DA0"/>
    <w:multiLevelType w:val="hybridMultilevel"/>
    <w:tmpl w:val="D29C6A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3"/>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95"/>
    <w:rsid w:val="00002B17"/>
    <w:rsid w:val="00025465"/>
    <w:rsid w:val="00053CFE"/>
    <w:rsid w:val="000578D9"/>
    <w:rsid w:val="000914C8"/>
    <w:rsid w:val="001359EC"/>
    <w:rsid w:val="001728BF"/>
    <w:rsid w:val="00192C88"/>
    <w:rsid w:val="001C36B2"/>
    <w:rsid w:val="001D6E9C"/>
    <w:rsid w:val="00206D2F"/>
    <w:rsid w:val="00232B64"/>
    <w:rsid w:val="002B00D5"/>
    <w:rsid w:val="00332226"/>
    <w:rsid w:val="003A7898"/>
    <w:rsid w:val="003E18D2"/>
    <w:rsid w:val="004434AF"/>
    <w:rsid w:val="00456199"/>
    <w:rsid w:val="00471F05"/>
    <w:rsid w:val="004D5F48"/>
    <w:rsid w:val="004E5EFE"/>
    <w:rsid w:val="004F24FF"/>
    <w:rsid w:val="00573282"/>
    <w:rsid w:val="005812AF"/>
    <w:rsid w:val="00583606"/>
    <w:rsid w:val="005D3696"/>
    <w:rsid w:val="005D6432"/>
    <w:rsid w:val="006802EF"/>
    <w:rsid w:val="006D7250"/>
    <w:rsid w:val="006E2B6D"/>
    <w:rsid w:val="006F18DB"/>
    <w:rsid w:val="00700A43"/>
    <w:rsid w:val="00740BE1"/>
    <w:rsid w:val="00755DD2"/>
    <w:rsid w:val="00794269"/>
    <w:rsid w:val="007973C7"/>
    <w:rsid w:val="007B6395"/>
    <w:rsid w:val="007C1943"/>
    <w:rsid w:val="00817AF6"/>
    <w:rsid w:val="00856B4E"/>
    <w:rsid w:val="008B3A62"/>
    <w:rsid w:val="008C02AB"/>
    <w:rsid w:val="008C312D"/>
    <w:rsid w:val="008E3128"/>
    <w:rsid w:val="008F440A"/>
    <w:rsid w:val="00923D1A"/>
    <w:rsid w:val="00927345"/>
    <w:rsid w:val="00931E15"/>
    <w:rsid w:val="00966A65"/>
    <w:rsid w:val="00967630"/>
    <w:rsid w:val="009915FF"/>
    <w:rsid w:val="009923DF"/>
    <w:rsid w:val="009C37EE"/>
    <w:rsid w:val="00A43CC4"/>
    <w:rsid w:val="00A53623"/>
    <w:rsid w:val="00A8657E"/>
    <w:rsid w:val="00B42293"/>
    <w:rsid w:val="00B90120"/>
    <w:rsid w:val="00C446B1"/>
    <w:rsid w:val="00C51769"/>
    <w:rsid w:val="00C86C81"/>
    <w:rsid w:val="00CE5495"/>
    <w:rsid w:val="00CF0B8E"/>
    <w:rsid w:val="00D015CB"/>
    <w:rsid w:val="00D14292"/>
    <w:rsid w:val="00D41CA1"/>
    <w:rsid w:val="00D73454"/>
    <w:rsid w:val="00D746A6"/>
    <w:rsid w:val="00DA4848"/>
    <w:rsid w:val="00DA596C"/>
    <w:rsid w:val="00DE2764"/>
    <w:rsid w:val="00DF5DC0"/>
    <w:rsid w:val="00EB6870"/>
    <w:rsid w:val="00ED4F65"/>
    <w:rsid w:val="00EE1A41"/>
    <w:rsid w:val="00EE7C17"/>
    <w:rsid w:val="00EF36CD"/>
    <w:rsid w:val="00F27E0D"/>
    <w:rsid w:val="00F6569E"/>
    <w:rsid w:val="00F76B7A"/>
    <w:rsid w:val="00F81E83"/>
    <w:rsid w:val="00F97C52"/>
    <w:rsid w:val="00FB6F7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05124D8"/>
  <w15:chartTrackingRefBased/>
  <w15:docId w15:val="{074FBDF1-D00B-449E-92F8-98A66C94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imes New Roman"/>
        <w:lang w:val="ca-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395"/>
    <w:rPr>
      <w:rFonts w:ascii="Times New Roman" w:eastAsia="Times New Roman" w:hAnsi="Times New Roman"/>
      <w:sz w:val="24"/>
      <w:szCs w:val="24"/>
      <w:lang w:eastAsia="ca-ES"/>
    </w:rPr>
  </w:style>
  <w:style w:type="paragraph" w:styleId="Ttol1">
    <w:name w:val="heading 1"/>
    <w:basedOn w:val="Normal"/>
    <w:next w:val="Normal"/>
    <w:link w:val="Ttol1Car"/>
    <w:qFormat/>
    <w:rsid w:val="00C86C81"/>
    <w:pPr>
      <w:keepNext/>
      <w:spacing w:before="240" w:after="60"/>
      <w:outlineLvl w:val="0"/>
    </w:pPr>
    <w:rPr>
      <w:rFonts w:ascii="Arial" w:hAnsi="Arial" w:cs="Arial"/>
      <w:b/>
      <w:bCs/>
      <w:kern w:val="32"/>
      <w:sz w:val="28"/>
      <w:szCs w:val="32"/>
    </w:rPr>
  </w:style>
  <w:style w:type="paragraph" w:styleId="Ttol2">
    <w:name w:val="heading 2"/>
    <w:basedOn w:val="Normal"/>
    <w:next w:val="Normal"/>
    <w:link w:val="Ttol2Car"/>
    <w:qFormat/>
    <w:rsid w:val="00C86C81"/>
    <w:pPr>
      <w:keepNext/>
      <w:spacing w:before="120" w:after="60"/>
      <w:jc w:val="both"/>
      <w:outlineLvl w:val="1"/>
    </w:pPr>
    <w:rPr>
      <w:rFonts w:ascii="Arial" w:hAnsi="Arial"/>
      <w:b/>
      <w:caps/>
      <w:lang w:val="es-ES_tradnl"/>
    </w:rPr>
  </w:style>
  <w:style w:type="paragraph" w:styleId="Ttol3">
    <w:name w:val="heading 3"/>
    <w:basedOn w:val="Normal"/>
    <w:next w:val="Normal"/>
    <w:link w:val="Ttol3Car"/>
    <w:qFormat/>
    <w:rsid w:val="00C86C81"/>
    <w:pPr>
      <w:keepNext/>
      <w:spacing w:before="60" w:after="60"/>
      <w:jc w:val="both"/>
      <w:outlineLvl w:val="2"/>
    </w:pPr>
    <w:rPr>
      <w:b/>
      <w:lang w:val="es-ES_tradnl"/>
    </w:rPr>
  </w:style>
  <w:style w:type="paragraph" w:styleId="Ttol4">
    <w:name w:val="heading 4"/>
    <w:basedOn w:val="Normal"/>
    <w:next w:val="Normal"/>
    <w:link w:val="Ttol4Car"/>
    <w:qFormat/>
    <w:rsid w:val="00C86C81"/>
    <w:pPr>
      <w:keepNext/>
      <w:spacing w:before="240" w:after="60"/>
      <w:jc w:val="both"/>
      <w:outlineLvl w:val="3"/>
    </w:pPr>
    <w:rPr>
      <w:b/>
      <w:i/>
      <w:lang w:val="es-ES_tradnl"/>
    </w:rPr>
  </w:style>
  <w:style w:type="paragraph" w:styleId="Ttol5">
    <w:name w:val="heading 5"/>
    <w:basedOn w:val="Normal"/>
    <w:next w:val="Normal"/>
    <w:link w:val="Ttol5Car"/>
    <w:qFormat/>
    <w:rsid w:val="00C86C81"/>
    <w:pPr>
      <w:spacing w:before="240" w:after="60"/>
      <w:jc w:val="both"/>
      <w:outlineLvl w:val="4"/>
    </w:pPr>
    <w:rPr>
      <w:rFonts w:ascii="Arial" w:hAnsi="Arial"/>
      <w:sz w:val="22"/>
      <w:lang w:val="es-ES_tradnl"/>
    </w:rPr>
  </w:style>
  <w:style w:type="paragraph" w:styleId="Ttol6">
    <w:name w:val="heading 6"/>
    <w:basedOn w:val="Normal"/>
    <w:next w:val="Normal"/>
    <w:link w:val="Ttol6Car"/>
    <w:qFormat/>
    <w:rsid w:val="00C86C81"/>
    <w:pPr>
      <w:spacing w:before="240" w:after="60"/>
      <w:jc w:val="both"/>
      <w:outlineLvl w:val="5"/>
    </w:pPr>
    <w:rPr>
      <w:rFonts w:ascii="Arial" w:hAnsi="Arial"/>
      <w:i/>
      <w:sz w:val="22"/>
      <w:lang w:val="es-ES_tradnl"/>
    </w:rPr>
  </w:style>
  <w:style w:type="paragraph" w:styleId="Ttol7">
    <w:name w:val="heading 7"/>
    <w:basedOn w:val="Normal"/>
    <w:next w:val="Normal"/>
    <w:link w:val="Ttol7Car"/>
    <w:qFormat/>
    <w:rsid w:val="00C86C81"/>
    <w:pPr>
      <w:spacing w:before="240" w:after="60"/>
      <w:jc w:val="both"/>
      <w:outlineLvl w:val="6"/>
    </w:pPr>
    <w:rPr>
      <w:rFonts w:ascii="Arial" w:hAnsi="Arial"/>
      <w:lang w:val="es-ES_tradnl"/>
    </w:rPr>
  </w:style>
  <w:style w:type="paragraph" w:styleId="Ttol8">
    <w:name w:val="heading 8"/>
    <w:basedOn w:val="Normal"/>
    <w:next w:val="Normal"/>
    <w:link w:val="Ttol8Car"/>
    <w:qFormat/>
    <w:rsid w:val="00C86C81"/>
    <w:pPr>
      <w:spacing w:before="240" w:after="60"/>
      <w:jc w:val="both"/>
      <w:outlineLvl w:val="7"/>
    </w:pPr>
    <w:rPr>
      <w:rFonts w:ascii="Arial" w:hAnsi="Arial"/>
      <w:i/>
      <w:lang w:val="es-ES_tradnl"/>
    </w:rPr>
  </w:style>
  <w:style w:type="paragraph" w:styleId="Ttol9">
    <w:name w:val="heading 9"/>
    <w:basedOn w:val="Normal"/>
    <w:next w:val="Normal"/>
    <w:link w:val="Ttol9Car"/>
    <w:qFormat/>
    <w:rsid w:val="00C86C81"/>
    <w:pPr>
      <w:spacing w:before="240" w:after="60"/>
      <w:jc w:val="both"/>
      <w:outlineLvl w:val="8"/>
    </w:pPr>
    <w:rPr>
      <w:rFonts w:ascii="Arial" w:hAnsi="Arial"/>
      <w:i/>
      <w:sz w:val="18"/>
      <w:lang w:val="es-ES_tradn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Normal">
    <w:name w:val="STNormal"/>
    <w:basedOn w:val="Normal"/>
    <w:rsid w:val="00C86C81"/>
    <w:pPr>
      <w:spacing w:line="360" w:lineRule="auto"/>
      <w:jc w:val="both"/>
    </w:pPr>
    <w:rPr>
      <w:rFonts w:ascii="Arial" w:hAnsi="Arial"/>
      <w:sz w:val="22"/>
      <w:lang w:val="es-ES_tradnl"/>
    </w:rPr>
  </w:style>
  <w:style w:type="paragraph" w:customStyle="1" w:styleId="Normal0">
    <w:name w:val="Normal0"/>
    <w:basedOn w:val="Normal"/>
    <w:rsid w:val="00C86C81"/>
    <w:pPr>
      <w:jc w:val="both"/>
    </w:pPr>
    <w:rPr>
      <w:rFonts w:ascii="Arial" w:hAnsi="Arial"/>
      <w:lang w:val="es-ES_tradnl"/>
    </w:rPr>
  </w:style>
  <w:style w:type="paragraph" w:customStyle="1" w:styleId="Default">
    <w:name w:val="Default"/>
    <w:rsid w:val="00C86C81"/>
    <w:pPr>
      <w:autoSpaceDE w:val="0"/>
      <w:autoSpaceDN w:val="0"/>
      <w:adjustRightInd w:val="0"/>
    </w:pPr>
    <w:rPr>
      <w:rFonts w:ascii="Arial" w:eastAsia="Times New Roman" w:hAnsi="Arial" w:cs="Arial"/>
      <w:color w:val="000000"/>
      <w:sz w:val="24"/>
      <w:szCs w:val="24"/>
      <w:lang w:val="es-ES" w:eastAsia="es-ES"/>
    </w:rPr>
  </w:style>
  <w:style w:type="paragraph" w:customStyle="1" w:styleId="CM8">
    <w:name w:val="CM8"/>
    <w:basedOn w:val="Default"/>
    <w:next w:val="Default"/>
    <w:rsid w:val="00C86C81"/>
    <w:rPr>
      <w:rFonts w:cs="Times New Roman"/>
      <w:color w:val="auto"/>
      <w:sz w:val="20"/>
    </w:rPr>
  </w:style>
  <w:style w:type="paragraph" w:customStyle="1" w:styleId="CM3">
    <w:name w:val="CM3"/>
    <w:basedOn w:val="Default"/>
    <w:next w:val="Default"/>
    <w:rsid w:val="00C86C81"/>
    <w:rPr>
      <w:rFonts w:cs="Times New Roman"/>
      <w:color w:val="auto"/>
      <w:sz w:val="20"/>
    </w:rPr>
  </w:style>
  <w:style w:type="paragraph" w:customStyle="1" w:styleId="CM9">
    <w:name w:val="CM9"/>
    <w:basedOn w:val="Default"/>
    <w:next w:val="Default"/>
    <w:rsid w:val="00C86C81"/>
    <w:rPr>
      <w:rFonts w:cs="Times New Roman"/>
      <w:color w:val="auto"/>
      <w:sz w:val="20"/>
    </w:rPr>
  </w:style>
  <w:style w:type="paragraph" w:customStyle="1" w:styleId="CM2">
    <w:name w:val="CM2"/>
    <w:basedOn w:val="Default"/>
    <w:next w:val="Default"/>
    <w:rsid w:val="00C86C81"/>
    <w:rPr>
      <w:rFonts w:cs="Times New Roman"/>
      <w:color w:val="auto"/>
      <w:sz w:val="20"/>
    </w:rPr>
  </w:style>
  <w:style w:type="paragraph" w:customStyle="1" w:styleId="tecnomediaportada">
    <w:name w:val="tecnomedia_portada"/>
    <w:autoRedefine/>
    <w:rsid w:val="00C86C81"/>
    <w:rPr>
      <w:rFonts w:ascii="Century" w:eastAsia="Times New Roman" w:hAnsi="Century"/>
      <w:b/>
      <w:smallCaps/>
      <w:color w:val="808080"/>
      <w:sz w:val="52"/>
      <w:lang w:eastAsia="es-ES"/>
      <w14:shadow w14:blurRad="50800" w14:dist="38100" w14:dir="2700000" w14:sx="100000" w14:sy="100000" w14:kx="0" w14:ky="0" w14:algn="tl">
        <w14:srgbClr w14:val="000000">
          <w14:alpha w14:val="60000"/>
        </w14:srgbClr>
      </w14:shadow>
    </w:rPr>
  </w:style>
  <w:style w:type="table" w:customStyle="1" w:styleId="Sombreadoclaro-nfasis11">
    <w:name w:val="Sombreado claro - Énfasis 11"/>
    <w:basedOn w:val="Taulanormal"/>
    <w:uiPriority w:val="60"/>
    <w:rsid w:val="00C86C81"/>
    <w:rPr>
      <w:rFonts w:ascii="Times New Roman" w:eastAsia="Times New Roman" w:hAnsi="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8pt">
    <w:name w:val="Normal + 8 pt"/>
    <w:basedOn w:val="Normal"/>
    <w:autoRedefine/>
    <w:rsid w:val="00C86C81"/>
    <w:pPr>
      <w:shd w:val="clear" w:color="auto" w:fill="FFCC99"/>
      <w:jc w:val="both"/>
    </w:pPr>
    <w:rPr>
      <w:rFonts w:ascii="Arial" w:hAnsi="Arial" w:cs="Arial"/>
      <w:color w:val="000000"/>
      <w:sz w:val="16"/>
      <w:szCs w:val="16"/>
      <w:lang w:bidi="he-IL"/>
    </w:rPr>
  </w:style>
  <w:style w:type="paragraph" w:customStyle="1" w:styleId="Fttol1">
    <w:name w:val="F/títol 1"/>
    <w:basedOn w:val="Normal"/>
    <w:rsid w:val="00C86C81"/>
    <w:pPr>
      <w:spacing w:line="264" w:lineRule="auto"/>
      <w:jc w:val="both"/>
    </w:pPr>
    <w:rPr>
      <w:rFonts w:ascii="Arial" w:hAnsi="Arial"/>
      <w:b/>
      <w:lang w:bidi="he-IL"/>
    </w:rPr>
  </w:style>
  <w:style w:type="paragraph" w:customStyle="1" w:styleId="Fttol2">
    <w:name w:val="F/títol 2"/>
    <w:basedOn w:val="Normal"/>
    <w:rsid w:val="00C86C81"/>
    <w:pPr>
      <w:spacing w:line="264" w:lineRule="auto"/>
      <w:jc w:val="both"/>
    </w:pPr>
    <w:rPr>
      <w:rFonts w:ascii="Arial" w:hAnsi="Arial"/>
      <w:b/>
      <w:lang w:bidi="he-IL"/>
    </w:rPr>
  </w:style>
  <w:style w:type="paragraph" w:customStyle="1" w:styleId="Fpregunta">
    <w:name w:val="F/pregunta"/>
    <w:basedOn w:val="Normal"/>
    <w:rsid w:val="00C86C81"/>
    <w:pPr>
      <w:spacing w:line="312" w:lineRule="auto"/>
      <w:jc w:val="both"/>
    </w:pPr>
    <w:rPr>
      <w:rFonts w:ascii="Arial" w:hAnsi="Arial"/>
      <w:sz w:val="16"/>
      <w:lang w:bidi="he-IL"/>
    </w:rPr>
  </w:style>
  <w:style w:type="paragraph" w:customStyle="1" w:styleId="Fresposta">
    <w:name w:val="F/resposta"/>
    <w:basedOn w:val="Normal"/>
    <w:rsid w:val="00C86C81"/>
    <w:pPr>
      <w:spacing w:line="264" w:lineRule="auto"/>
      <w:jc w:val="both"/>
    </w:pPr>
    <w:rPr>
      <w:rFonts w:ascii="Helvetica" w:hAnsi="Helvetica"/>
      <w:w w:val="95"/>
      <w:sz w:val="16"/>
      <w:lang w:bidi="he-IL"/>
    </w:rPr>
  </w:style>
  <w:style w:type="character" w:customStyle="1" w:styleId="FrespostaCarCar">
    <w:name w:val="F/resposta Car Car"/>
    <w:rsid w:val="00C86C81"/>
    <w:rPr>
      <w:rFonts w:ascii="Helvetica" w:hAnsi="Helvetica"/>
      <w:w w:val="95"/>
      <w:sz w:val="16"/>
      <w:lang w:val="ca-ES" w:eastAsia="es-ES" w:bidi="he-IL"/>
    </w:rPr>
  </w:style>
  <w:style w:type="paragraph" w:customStyle="1" w:styleId="MDTextoNormal">
    <w:name w:val="MD_TextoNormal"/>
    <w:rsid w:val="00C86C81"/>
    <w:pPr>
      <w:spacing w:before="120" w:after="120"/>
      <w:jc w:val="both"/>
    </w:pPr>
    <w:rPr>
      <w:rFonts w:ascii="Times New Roman" w:eastAsia="Times New Roman" w:hAnsi="Times New Roman"/>
      <w:sz w:val="26"/>
      <w:lang w:val="es-ES" w:eastAsia="es-ES"/>
    </w:rPr>
  </w:style>
  <w:style w:type="paragraph" w:customStyle="1" w:styleId="justificado">
    <w:name w:val="justificado"/>
    <w:basedOn w:val="Normal"/>
    <w:rsid w:val="00C86C81"/>
    <w:pPr>
      <w:spacing w:before="100" w:beforeAutospacing="1" w:after="100" w:afterAutospacing="1"/>
    </w:pPr>
  </w:style>
  <w:style w:type="character" w:customStyle="1" w:styleId="Ttol1Car">
    <w:name w:val="Títol 1 Car"/>
    <w:basedOn w:val="Tipusdelletraperdefectedelpargraf"/>
    <w:link w:val="Ttol1"/>
    <w:rsid w:val="00C86C81"/>
    <w:rPr>
      <w:rFonts w:ascii="Arial" w:eastAsia="Times New Roman" w:hAnsi="Arial" w:cs="Arial"/>
      <w:b/>
      <w:bCs/>
      <w:color w:val="auto"/>
      <w:kern w:val="32"/>
      <w:sz w:val="28"/>
      <w:szCs w:val="32"/>
      <w:lang w:val="es-ES" w:eastAsia="es-ES"/>
    </w:rPr>
  </w:style>
  <w:style w:type="character" w:customStyle="1" w:styleId="Ttol2Car">
    <w:name w:val="Títol 2 Car"/>
    <w:basedOn w:val="Tipusdelletraperdefectedelpargraf"/>
    <w:link w:val="Ttol2"/>
    <w:rsid w:val="00C86C81"/>
    <w:rPr>
      <w:rFonts w:ascii="Arial" w:eastAsia="Times New Roman" w:hAnsi="Arial" w:cs="Times New Roman"/>
      <w:b/>
      <w:caps/>
      <w:color w:val="auto"/>
      <w:sz w:val="24"/>
      <w:lang w:val="es-ES_tradnl" w:eastAsia="es-ES"/>
    </w:rPr>
  </w:style>
  <w:style w:type="character" w:customStyle="1" w:styleId="Ttol3Car">
    <w:name w:val="Títol 3 Car"/>
    <w:basedOn w:val="Tipusdelletraperdefectedelpargraf"/>
    <w:link w:val="Ttol3"/>
    <w:rsid w:val="00C86C81"/>
    <w:rPr>
      <w:rFonts w:ascii="Times New Roman" w:eastAsia="Times New Roman" w:hAnsi="Times New Roman" w:cs="Times New Roman"/>
      <w:b/>
      <w:color w:val="auto"/>
      <w:sz w:val="24"/>
      <w:lang w:val="es-ES_tradnl" w:eastAsia="es-ES"/>
    </w:rPr>
  </w:style>
  <w:style w:type="character" w:customStyle="1" w:styleId="Ttol4Car">
    <w:name w:val="Títol 4 Car"/>
    <w:basedOn w:val="Tipusdelletraperdefectedelpargraf"/>
    <w:link w:val="Ttol4"/>
    <w:rsid w:val="00C86C81"/>
    <w:rPr>
      <w:rFonts w:ascii="Times New Roman" w:eastAsia="Times New Roman" w:hAnsi="Times New Roman" w:cs="Times New Roman"/>
      <w:b/>
      <w:i/>
      <w:color w:val="auto"/>
      <w:sz w:val="24"/>
      <w:lang w:val="es-ES_tradnl" w:eastAsia="es-ES"/>
    </w:rPr>
  </w:style>
  <w:style w:type="character" w:customStyle="1" w:styleId="Ttol5Car">
    <w:name w:val="Títol 5 Car"/>
    <w:basedOn w:val="Tipusdelletraperdefectedelpargraf"/>
    <w:link w:val="Ttol5"/>
    <w:rsid w:val="00C86C81"/>
    <w:rPr>
      <w:rFonts w:ascii="Arial" w:eastAsia="Times New Roman" w:hAnsi="Arial" w:cs="Times New Roman"/>
      <w:color w:val="auto"/>
      <w:sz w:val="22"/>
      <w:lang w:val="es-ES_tradnl" w:eastAsia="es-ES"/>
    </w:rPr>
  </w:style>
  <w:style w:type="character" w:customStyle="1" w:styleId="Ttol6Car">
    <w:name w:val="Títol 6 Car"/>
    <w:basedOn w:val="Tipusdelletraperdefectedelpargraf"/>
    <w:link w:val="Ttol6"/>
    <w:rsid w:val="00C86C81"/>
    <w:rPr>
      <w:rFonts w:ascii="Arial" w:eastAsia="Times New Roman" w:hAnsi="Arial" w:cs="Times New Roman"/>
      <w:i/>
      <w:color w:val="auto"/>
      <w:sz w:val="22"/>
      <w:lang w:val="es-ES_tradnl" w:eastAsia="es-ES"/>
    </w:rPr>
  </w:style>
  <w:style w:type="character" w:customStyle="1" w:styleId="Ttol7Car">
    <w:name w:val="Títol 7 Car"/>
    <w:basedOn w:val="Tipusdelletraperdefectedelpargraf"/>
    <w:link w:val="Ttol7"/>
    <w:rsid w:val="00C86C81"/>
    <w:rPr>
      <w:rFonts w:ascii="Arial" w:eastAsia="Times New Roman" w:hAnsi="Arial" w:cs="Times New Roman"/>
      <w:color w:val="auto"/>
      <w:lang w:val="es-ES_tradnl" w:eastAsia="es-ES"/>
    </w:rPr>
  </w:style>
  <w:style w:type="character" w:customStyle="1" w:styleId="Ttol8Car">
    <w:name w:val="Títol 8 Car"/>
    <w:basedOn w:val="Tipusdelletraperdefectedelpargraf"/>
    <w:link w:val="Ttol8"/>
    <w:rsid w:val="00C86C81"/>
    <w:rPr>
      <w:rFonts w:ascii="Arial" w:eastAsia="Times New Roman" w:hAnsi="Arial" w:cs="Times New Roman"/>
      <w:i/>
      <w:color w:val="auto"/>
      <w:lang w:val="es-ES_tradnl" w:eastAsia="es-ES"/>
    </w:rPr>
  </w:style>
  <w:style w:type="character" w:customStyle="1" w:styleId="Ttol9Car">
    <w:name w:val="Títol 9 Car"/>
    <w:basedOn w:val="Tipusdelletraperdefectedelpargraf"/>
    <w:link w:val="Ttol9"/>
    <w:rsid w:val="00C86C81"/>
    <w:rPr>
      <w:rFonts w:ascii="Arial" w:eastAsia="Times New Roman" w:hAnsi="Arial" w:cs="Times New Roman"/>
      <w:i/>
      <w:color w:val="auto"/>
      <w:sz w:val="18"/>
      <w:lang w:val="es-ES_tradnl" w:eastAsia="es-ES"/>
    </w:rPr>
  </w:style>
  <w:style w:type="paragraph" w:styleId="IDC1">
    <w:name w:val="toc 1"/>
    <w:basedOn w:val="Normal"/>
    <w:next w:val="Normal"/>
    <w:autoRedefine/>
    <w:uiPriority w:val="39"/>
    <w:rsid w:val="00C86C81"/>
    <w:pPr>
      <w:tabs>
        <w:tab w:val="right" w:leader="dot" w:pos="8460"/>
      </w:tabs>
    </w:pPr>
    <w:rPr>
      <w:rFonts w:ascii="Arial" w:hAnsi="Arial" w:cs="Arial"/>
      <w:noProof/>
    </w:rPr>
  </w:style>
  <w:style w:type="paragraph" w:styleId="IDC2">
    <w:name w:val="toc 2"/>
    <w:basedOn w:val="Normal"/>
    <w:next w:val="Normal"/>
    <w:autoRedefine/>
    <w:uiPriority w:val="39"/>
    <w:rsid w:val="00C86C81"/>
    <w:pPr>
      <w:tabs>
        <w:tab w:val="right" w:leader="dot" w:pos="8460"/>
      </w:tabs>
      <w:ind w:left="240"/>
    </w:pPr>
    <w:rPr>
      <w:rFonts w:ascii="Arial" w:hAnsi="Arial" w:cs="Arial"/>
      <w:noProof/>
    </w:rPr>
  </w:style>
  <w:style w:type="paragraph" w:styleId="IDC3">
    <w:name w:val="toc 3"/>
    <w:basedOn w:val="Normal"/>
    <w:next w:val="Normal"/>
    <w:autoRedefine/>
    <w:uiPriority w:val="39"/>
    <w:rsid w:val="00C86C81"/>
    <w:pPr>
      <w:ind w:left="480"/>
    </w:pPr>
    <w:rPr>
      <w:rFonts w:ascii="Arial" w:hAnsi="Arial" w:cs="Arial"/>
    </w:rPr>
  </w:style>
  <w:style w:type="paragraph" w:styleId="Textdenotaapeudepgina">
    <w:name w:val="footnote text"/>
    <w:basedOn w:val="Normal"/>
    <w:link w:val="TextdenotaapeudepginaCar"/>
    <w:uiPriority w:val="99"/>
    <w:semiHidden/>
    <w:unhideWhenUsed/>
    <w:rsid w:val="00C86C81"/>
  </w:style>
  <w:style w:type="character" w:customStyle="1" w:styleId="TextdenotaapeudepginaCar">
    <w:name w:val="Text de nota a peu de pàgina Car"/>
    <w:basedOn w:val="Tipusdelletraperdefectedelpargraf"/>
    <w:link w:val="Textdenotaapeudepgina"/>
    <w:uiPriority w:val="99"/>
    <w:semiHidden/>
    <w:rsid w:val="00C86C81"/>
    <w:rPr>
      <w:rFonts w:ascii="Times New Roman" w:eastAsia="Times New Roman" w:hAnsi="Times New Roman" w:cs="Times New Roman"/>
      <w:color w:val="auto"/>
      <w:lang w:val="es-ES" w:eastAsia="es-ES"/>
    </w:rPr>
  </w:style>
  <w:style w:type="paragraph" w:styleId="Textdecomentari">
    <w:name w:val="annotation text"/>
    <w:basedOn w:val="Normal"/>
    <w:link w:val="TextdecomentariCar"/>
    <w:uiPriority w:val="99"/>
    <w:semiHidden/>
    <w:unhideWhenUsed/>
    <w:rsid w:val="00C86C81"/>
  </w:style>
  <w:style w:type="character" w:customStyle="1" w:styleId="TextdecomentariCar">
    <w:name w:val="Text de comentari Car"/>
    <w:basedOn w:val="Tipusdelletraperdefectedelpargraf"/>
    <w:link w:val="Textdecomentari"/>
    <w:uiPriority w:val="99"/>
    <w:semiHidden/>
    <w:rsid w:val="00C86C81"/>
    <w:rPr>
      <w:rFonts w:ascii="Times New Roman" w:eastAsia="Times New Roman" w:hAnsi="Times New Roman" w:cs="Times New Roman"/>
      <w:color w:val="auto"/>
      <w:lang w:val="es-ES" w:eastAsia="es-ES"/>
    </w:rPr>
  </w:style>
  <w:style w:type="paragraph" w:styleId="Capalera">
    <w:name w:val="header"/>
    <w:basedOn w:val="Normal"/>
    <w:link w:val="CapaleraCar"/>
    <w:uiPriority w:val="99"/>
    <w:rsid w:val="00C86C81"/>
    <w:pPr>
      <w:tabs>
        <w:tab w:val="center" w:pos="4252"/>
        <w:tab w:val="right" w:pos="8504"/>
      </w:tabs>
    </w:pPr>
    <w:rPr>
      <w:rFonts w:ascii="Arial" w:hAnsi="Arial" w:cs="Arial"/>
    </w:rPr>
  </w:style>
  <w:style w:type="character" w:customStyle="1" w:styleId="CapaleraCar">
    <w:name w:val="Capçalera Car"/>
    <w:basedOn w:val="Tipusdelletraperdefectedelpargraf"/>
    <w:link w:val="Capalera"/>
    <w:uiPriority w:val="99"/>
    <w:rsid w:val="00C86C81"/>
    <w:rPr>
      <w:rFonts w:ascii="Arial" w:eastAsia="Times New Roman" w:hAnsi="Arial" w:cs="Arial"/>
      <w:color w:val="auto"/>
      <w:sz w:val="24"/>
      <w:szCs w:val="24"/>
      <w:lang w:val="es-ES" w:eastAsia="es-ES"/>
    </w:rPr>
  </w:style>
  <w:style w:type="paragraph" w:styleId="Peu">
    <w:name w:val="footer"/>
    <w:basedOn w:val="Normal"/>
    <w:link w:val="PeuCar"/>
    <w:uiPriority w:val="99"/>
    <w:rsid w:val="00C86C81"/>
    <w:pPr>
      <w:tabs>
        <w:tab w:val="center" w:pos="4252"/>
        <w:tab w:val="right" w:pos="8504"/>
      </w:tabs>
    </w:pPr>
  </w:style>
  <w:style w:type="character" w:customStyle="1" w:styleId="PeuCar">
    <w:name w:val="Peu Car"/>
    <w:basedOn w:val="Tipusdelletraperdefectedelpargraf"/>
    <w:link w:val="Peu"/>
    <w:uiPriority w:val="99"/>
    <w:rsid w:val="00C86C81"/>
    <w:rPr>
      <w:rFonts w:ascii="Times New Roman" w:eastAsia="Times New Roman" w:hAnsi="Times New Roman" w:cs="Times New Roman"/>
      <w:color w:val="auto"/>
      <w:sz w:val="24"/>
      <w:szCs w:val="24"/>
      <w:lang w:val="es-ES" w:eastAsia="es-ES"/>
    </w:rPr>
  </w:style>
  <w:style w:type="character" w:styleId="Refernciadenotaapeudepgina">
    <w:name w:val="footnote reference"/>
    <w:semiHidden/>
    <w:unhideWhenUsed/>
    <w:rsid w:val="00C86C81"/>
    <w:rPr>
      <w:vertAlign w:val="superscript"/>
    </w:rPr>
  </w:style>
  <w:style w:type="character" w:styleId="Refernciadecomentari">
    <w:name w:val="annotation reference"/>
    <w:basedOn w:val="Tipusdelletraperdefectedelpargraf"/>
    <w:uiPriority w:val="99"/>
    <w:semiHidden/>
    <w:unhideWhenUsed/>
    <w:rsid w:val="00C86C81"/>
    <w:rPr>
      <w:sz w:val="16"/>
      <w:szCs w:val="16"/>
    </w:rPr>
  </w:style>
  <w:style w:type="character" w:styleId="Nmerodepgina">
    <w:name w:val="page number"/>
    <w:basedOn w:val="Tipusdelletraperdefectedelpargraf"/>
    <w:semiHidden/>
    <w:rsid w:val="00C86C81"/>
  </w:style>
  <w:style w:type="character" w:styleId="Refernciadenotaalfinal">
    <w:name w:val="endnote reference"/>
    <w:uiPriority w:val="99"/>
    <w:semiHidden/>
    <w:unhideWhenUsed/>
    <w:rsid w:val="00C86C81"/>
    <w:rPr>
      <w:vertAlign w:val="superscript"/>
    </w:rPr>
  </w:style>
  <w:style w:type="paragraph" w:styleId="Textdenotaalfinal">
    <w:name w:val="endnote text"/>
    <w:basedOn w:val="Normal"/>
    <w:link w:val="TextdenotaalfinalCar"/>
    <w:uiPriority w:val="99"/>
    <w:semiHidden/>
    <w:unhideWhenUsed/>
    <w:rsid w:val="00C86C81"/>
  </w:style>
  <w:style w:type="character" w:customStyle="1" w:styleId="TextdenotaalfinalCar">
    <w:name w:val="Text de nota al final Car"/>
    <w:basedOn w:val="Tipusdelletraperdefectedelpargraf"/>
    <w:link w:val="Textdenotaalfinal"/>
    <w:uiPriority w:val="99"/>
    <w:semiHidden/>
    <w:rsid w:val="00C86C81"/>
    <w:rPr>
      <w:rFonts w:ascii="Times New Roman" w:eastAsia="Times New Roman" w:hAnsi="Times New Roman" w:cs="Times New Roman"/>
      <w:color w:val="auto"/>
      <w:lang w:val="es-ES" w:eastAsia="es-ES"/>
    </w:rPr>
  </w:style>
  <w:style w:type="paragraph" w:styleId="Ttol">
    <w:name w:val="Title"/>
    <w:basedOn w:val="Normal"/>
    <w:link w:val="TtolCar"/>
    <w:qFormat/>
    <w:rsid w:val="00C86C81"/>
    <w:pPr>
      <w:spacing w:before="120"/>
      <w:jc w:val="center"/>
    </w:pPr>
    <w:rPr>
      <w:b/>
      <w:sz w:val="32"/>
    </w:rPr>
  </w:style>
  <w:style w:type="character" w:customStyle="1" w:styleId="TtolCar">
    <w:name w:val="Títol Car"/>
    <w:basedOn w:val="Tipusdelletraperdefectedelpargraf"/>
    <w:link w:val="Ttol"/>
    <w:rsid w:val="00C86C81"/>
    <w:rPr>
      <w:rFonts w:ascii="Times New Roman" w:eastAsia="Times New Roman" w:hAnsi="Times New Roman" w:cs="Times New Roman"/>
      <w:b/>
      <w:color w:val="auto"/>
      <w:sz w:val="32"/>
      <w:lang w:val="es-ES" w:eastAsia="es-ES"/>
    </w:rPr>
  </w:style>
  <w:style w:type="paragraph" w:styleId="Textindependent">
    <w:name w:val="Body Text"/>
    <w:basedOn w:val="Normal"/>
    <w:link w:val="TextindependentCar"/>
    <w:semiHidden/>
    <w:rsid w:val="00C86C81"/>
    <w:rPr>
      <w:rFonts w:ascii="Arial" w:hAnsi="Arial" w:cs="Arial"/>
      <w:b/>
    </w:rPr>
  </w:style>
  <w:style w:type="character" w:customStyle="1" w:styleId="TextindependentCar">
    <w:name w:val="Text independent Car"/>
    <w:basedOn w:val="Tipusdelletraperdefectedelpargraf"/>
    <w:link w:val="Textindependent"/>
    <w:semiHidden/>
    <w:rsid w:val="00C86C81"/>
    <w:rPr>
      <w:rFonts w:ascii="Arial" w:eastAsia="Times New Roman" w:hAnsi="Arial" w:cs="Arial"/>
      <w:b/>
      <w:color w:val="auto"/>
      <w:lang w:val="es-ES" w:eastAsia="es-ES"/>
    </w:rPr>
  </w:style>
  <w:style w:type="paragraph" w:styleId="Sagniadetextindependent">
    <w:name w:val="Body Text Indent"/>
    <w:basedOn w:val="Normal"/>
    <w:link w:val="SagniadetextindependentCar"/>
    <w:semiHidden/>
    <w:rsid w:val="00C86C81"/>
    <w:pPr>
      <w:ind w:left="360"/>
      <w:jc w:val="both"/>
    </w:pPr>
    <w:rPr>
      <w:rFonts w:ascii="Arial" w:hAnsi="Arial"/>
      <w:sz w:val="22"/>
    </w:rPr>
  </w:style>
  <w:style w:type="character" w:customStyle="1" w:styleId="SagniadetextindependentCar">
    <w:name w:val="Sagnia de text independent Car"/>
    <w:basedOn w:val="Tipusdelletraperdefectedelpargraf"/>
    <w:link w:val="Sagniadetextindependent"/>
    <w:semiHidden/>
    <w:rsid w:val="00C86C81"/>
    <w:rPr>
      <w:rFonts w:ascii="Arial" w:eastAsia="Times New Roman" w:hAnsi="Arial" w:cs="Times New Roman"/>
      <w:color w:val="auto"/>
      <w:sz w:val="22"/>
      <w:szCs w:val="24"/>
      <w:lang w:val="es-ES" w:eastAsia="es-ES"/>
    </w:rPr>
  </w:style>
  <w:style w:type="paragraph" w:styleId="Textindependent2">
    <w:name w:val="Body Text 2"/>
    <w:basedOn w:val="Normal"/>
    <w:link w:val="Textindependent2Car"/>
    <w:semiHidden/>
    <w:rsid w:val="00C86C81"/>
    <w:pPr>
      <w:jc w:val="both"/>
    </w:pPr>
    <w:rPr>
      <w:rFonts w:ascii="Arial" w:hAnsi="Arial" w:cs="Arial"/>
    </w:rPr>
  </w:style>
  <w:style w:type="character" w:customStyle="1" w:styleId="Textindependent2Car">
    <w:name w:val="Text independent 2 Car"/>
    <w:basedOn w:val="Tipusdelletraperdefectedelpargraf"/>
    <w:link w:val="Textindependent2"/>
    <w:semiHidden/>
    <w:rsid w:val="00C86C81"/>
    <w:rPr>
      <w:rFonts w:ascii="Arial" w:eastAsia="Times New Roman" w:hAnsi="Arial" w:cs="Arial"/>
      <w:color w:val="auto"/>
      <w:szCs w:val="24"/>
      <w:lang w:val="es-ES" w:eastAsia="es-ES"/>
    </w:rPr>
  </w:style>
  <w:style w:type="paragraph" w:styleId="Textindependent3">
    <w:name w:val="Body Text 3"/>
    <w:basedOn w:val="Normal"/>
    <w:link w:val="Textindependent3Car"/>
    <w:semiHidden/>
    <w:rsid w:val="00C86C81"/>
    <w:pPr>
      <w:spacing w:before="120"/>
      <w:jc w:val="center"/>
    </w:pPr>
    <w:rPr>
      <w:b/>
      <w:lang w:val="es-ES_tradnl"/>
    </w:rPr>
  </w:style>
  <w:style w:type="character" w:customStyle="1" w:styleId="Textindependent3Car">
    <w:name w:val="Text independent 3 Car"/>
    <w:basedOn w:val="Tipusdelletraperdefectedelpargraf"/>
    <w:link w:val="Textindependent3"/>
    <w:semiHidden/>
    <w:rsid w:val="00C86C81"/>
    <w:rPr>
      <w:rFonts w:ascii="Times New Roman" w:eastAsia="Times New Roman" w:hAnsi="Times New Roman" w:cs="Times New Roman"/>
      <w:b/>
      <w:color w:val="auto"/>
      <w:sz w:val="24"/>
      <w:lang w:val="es-ES_tradnl" w:eastAsia="es-ES"/>
    </w:rPr>
  </w:style>
  <w:style w:type="paragraph" w:styleId="Sagniadetextindependent2">
    <w:name w:val="Body Text Indent 2"/>
    <w:basedOn w:val="Normal"/>
    <w:link w:val="Sagniadetextindependent2Car"/>
    <w:semiHidden/>
    <w:rsid w:val="00C86C81"/>
    <w:pPr>
      <w:spacing w:before="120"/>
      <w:ind w:left="360"/>
      <w:jc w:val="both"/>
    </w:pPr>
    <w:rPr>
      <w:rFonts w:ascii="Arial" w:hAnsi="Arial"/>
      <w:lang w:val="es-ES_tradnl"/>
    </w:rPr>
  </w:style>
  <w:style w:type="character" w:customStyle="1" w:styleId="Sagniadetextindependent2Car">
    <w:name w:val="Sagnia de text independent 2 Car"/>
    <w:basedOn w:val="Tipusdelletraperdefectedelpargraf"/>
    <w:link w:val="Sagniadetextindependent2"/>
    <w:semiHidden/>
    <w:rsid w:val="00C86C81"/>
    <w:rPr>
      <w:rFonts w:ascii="Arial" w:eastAsia="Times New Roman" w:hAnsi="Arial" w:cs="Times New Roman"/>
      <w:color w:val="auto"/>
      <w:sz w:val="24"/>
      <w:lang w:val="es-ES_tradnl" w:eastAsia="es-ES"/>
    </w:rPr>
  </w:style>
  <w:style w:type="paragraph" w:styleId="Textdebloc">
    <w:name w:val="Block Text"/>
    <w:basedOn w:val="Normal"/>
    <w:semiHidden/>
    <w:rsid w:val="00C86C81"/>
    <w:pPr>
      <w:ind w:left="113" w:right="113"/>
      <w:jc w:val="both"/>
    </w:pPr>
    <w:rPr>
      <w:rFonts w:ascii="Arial" w:hAnsi="Arial" w:cs="Arial"/>
      <w:color w:val="000000"/>
    </w:rPr>
  </w:style>
  <w:style w:type="character" w:styleId="Enlla">
    <w:name w:val="Hyperlink"/>
    <w:semiHidden/>
    <w:rsid w:val="00C86C81"/>
    <w:rPr>
      <w:color w:val="0000FF"/>
      <w:u w:val="single"/>
    </w:rPr>
  </w:style>
  <w:style w:type="character" w:styleId="Textennegreta">
    <w:name w:val="Strong"/>
    <w:uiPriority w:val="22"/>
    <w:qFormat/>
    <w:rsid w:val="00C86C81"/>
    <w:rPr>
      <w:b/>
      <w:bCs/>
    </w:rPr>
  </w:style>
  <w:style w:type="paragraph" w:styleId="NormalWeb">
    <w:name w:val="Normal (Web)"/>
    <w:basedOn w:val="Normal"/>
    <w:uiPriority w:val="99"/>
    <w:rsid w:val="00C86C81"/>
    <w:pPr>
      <w:spacing w:before="100" w:beforeAutospacing="1" w:after="100" w:afterAutospacing="1"/>
    </w:pPr>
    <w:rPr>
      <w:rFonts w:ascii="Arial Unicode MS" w:eastAsia="Arial Unicode MS" w:hAnsi="Arial Unicode MS" w:cs="Arial Unicode MS"/>
    </w:rPr>
  </w:style>
  <w:style w:type="paragraph" w:styleId="Temadelcomentari">
    <w:name w:val="annotation subject"/>
    <w:basedOn w:val="Textdecomentari"/>
    <w:next w:val="Textdecomentari"/>
    <w:link w:val="TemadelcomentariCar"/>
    <w:uiPriority w:val="99"/>
    <w:semiHidden/>
    <w:unhideWhenUsed/>
    <w:rsid w:val="00C86C81"/>
    <w:rPr>
      <w:b/>
      <w:bCs/>
    </w:rPr>
  </w:style>
  <w:style w:type="character" w:customStyle="1" w:styleId="TemadelcomentariCar">
    <w:name w:val="Tema del comentari Car"/>
    <w:basedOn w:val="TextdecomentariCar"/>
    <w:link w:val="Temadelcomentari"/>
    <w:uiPriority w:val="99"/>
    <w:semiHidden/>
    <w:rsid w:val="00C86C81"/>
    <w:rPr>
      <w:rFonts w:ascii="Times New Roman" w:eastAsia="Times New Roman" w:hAnsi="Times New Roman" w:cs="Times New Roman"/>
      <w:b/>
      <w:bCs/>
      <w:color w:val="auto"/>
      <w:lang w:val="es-ES" w:eastAsia="es-ES"/>
    </w:rPr>
  </w:style>
  <w:style w:type="paragraph" w:styleId="Textdeglobus">
    <w:name w:val="Balloon Text"/>
    <w:basedOn w:val="Normal"/>
    <w:link w:val="TextdeglobusCar"/>
    <w:uiPriority w:val="99"/>
    <w:semiHidden/>
    <w:unhideWhenUsed/>
    <w:rsid w:val="00C86C81"/>
    <w:rPr>
      <w:sz w:val="16"/>
      <w:szCs w:val="16"/>
      <w:lang w:val="x-none" w:eastAsia="x-none"/>
    </w:rPr>
  </w:style>
  <w:style w:type="character" w:customStyle="1" w:styleId="TextdeglobusCar">
    <w:name w:val="Text de globus Car"/>
    <w:link w:val="Textdeglobus"/>
    <w:uiPriority w:val="99"/>
    <w:semiHidden/>
    <w:rsid w:val="00C86C81"/>
    <w:rPr>
      <w:rFonts w:eastAsia="Times New Roman" w:cs="Times New Roman"/>
      <w:color w:val="auto"/>
      <w:sz w:val="16"/>
      <w:szCs w:val="16"/>
      <w:lang w:val="x-none" w:eastAsia="x-none"/>
    </w:rPr>
  </w:style>
  <w:style w:type="table" w:styleId="Taulaambquadrcula">
    <w:name w:val="Table Grid"/>
    <w:basedOn w:val="Taulanormal"/>
    <w:uiPriority w:val="59"/>
    <w:rsid w:val="00C86C81"/>
    <w:rPr>
      <w:rFonts w:ascii="Times New Roman" w:eastAsia="Times New Roman"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C86C81"/>
    <w:pPr>
      <w:ind w:left="708"/>
      <w:jc w:val="both"/>
    </w:pPr>
    <w:rPr>
      <w:rFonts w:ascii="Arial" w:hAnsi="Arial"/>
      <w:b/>
    </w:rPr>
  </w:style>
  <w:style w:type="paragraph" w:customStyle="1" w:styleId="Car1CarCarCarCarCarCarCarCar">
    <w:name w:val="Car1 Car Car Car Car Car Car Car Car"/>
    <w:basedOn w:val="Normal"/>
    <w:rsid w:val="000578D9"/>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C222BF55E6824E8A2E6C380C7E19AF" ma:contentTypeVersion="4" ma:contentTypeDescription="Crea un document nou" ma:contentTypeScope="" ma:versionID="326d74cffd571349c33f96b64fe77952">
  <xsd:schema xmlns:xsd="http://www.w3.org/2001/XMLSchema" xmlns:xs="http://www.w3.org/2001/XMLSchema" xmlns:p="http://schemas.microsoft.com/office/2006/metadata/properties" xmlns:ns2="149c7d9e-5ff5-4f63-b027-a575236895d2" targetNamespace="http://schemas.microsoft.com/office/2006/metadata/properties" ma:root="true" ma:fieldsID="ab89ace29fe3f0a00ef8a15060d391fe" ns2:_="">
    <xsd:import namespace="149c7d9e-5ff5-4f63-b027-a57523689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7d9e-5ff5-4f63-b027-a5752368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EF806-A154-4FA8-BEE3-02A8DB53A7C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49c7d9e-5ff5-4f63-b027-a575236895d2"/>
    <ds:schemaRef ds:uri="http://www.w3.org/XML/1998/namespace"/>
    <ds:schemaRef ds:uri="http://purl.org/dc/dcmitype/"/>
  </ds:schemaRefs>
</ds:datastoreItem>
</file>

<file path=customXml/itemProps2.xml><?xml version="1.0" encoding="utf-8"?>
<ds:datastoreItem xmlns:ds="http://schemas.openxmlformats.org/officeDocument/2006/customXml" ds:itemID="{1DC7C44B-C785-4323-8DF4-2038708D6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c7d9e-5ff5-4f63-b027-a57523689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86D67-CB90-442D-9A05-D8E99961A873}">
  <ds:schemaRefs>
    <ds:schemaRef ds:uri="http://schemas.microsoft.com/sharepoint/v3/contenttype/forms"/>
  </ds:schemaRefs>
</ds:datastoreItem>
</file>

<file path=customXml/itemProps4.xml><?xml version="1.0" encoding="utf-8"?>
<ds:datastoreItem xmlns:ds="http://schemas.openxmlformats.org/officeDocument/2006/customXml" ds:itemID="{450F56B8-8004-4576-B65B-F254B5A5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945</Words>
  <Characters>5387</Characters>
  <Application>Microsoft Office Word</Application>
  <DocSecurity>0</DocSecurity>
  <Lines>44</Lines>
  <Paragraphs>12</Paragraphs>
  <ScaleCrop>false</ScaleCrop>
  <HeadingPairs>
    <vt:vector size="2" baseType="variant">
      <vt:variant>
        <vt:lpstr>Títol</vt:lpstr>
      </vt:variant>
      <vt:variant>
        <vt:i4>1</vt:i4>
      </vt:variant>
    </vt:vector>
  </HeadingPairs>
  <TitlesOfParts>
    <vt:vector size="1" baseType="lpstr">
      <vt:lpstr>Annex declaració responsable</vt:lpstr>
    </vt:vector>
  </TitlesOfParts>
  <Company>CTTI</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declaració responsable</dc:title>
  <dc:subject/>
  <dc:creator>AC</dc:creator>
  <cp:keywords/>
  <dc:description/>
  <cp:lastModifiedBy>Rodriguez Crespo, Francesc</cp:lastModifiedBy>
  <cp:revision>6</cp:revision>
  <dcterms:created xsi:type="dcterms:W3CDTF">2024-10-28T16:40:00Z</dcterms:created>
  <dcterms:modified xsi:type="dcterms:W3CDTF">2025-02-10T18:56:00Z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0x0101009FC222BF55E6824E8A2E6C380C7E19AF</vt:lpwstr>
  </property>
  <property fmtid="{D5CDD505-2E9C-101B-9397-08002B2CF9AE}" pid="3" name="Order">
    <vt:r8>1300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