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A53" w:rsidRPr="00E52FBE" w:rsidRDefault="00BD3A53" w:rsidP="00BD3A53">
      <w:pPr>
        <w:spacing w:line="240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E52FBE">
        <w:rPr>
          <w:rFonts w:ascii="Verdana" w:hAnsi="Verdana"/>
          <w:b/>
          <w:bCs/>
          <w:sz w:val="20"/>
          <w:szCs w:val="20"/>
          <w:lang w:val="ca-ES"/>
        </w:rPr>
        <w:t xml:space="preserve">ANNEX I. DECLARACIÓ RESPONSABLE </w:t>
      </w:r>
    </w:p>
    <w:p w:rsidR="00BD3A53" w:rsidRPr="00E52FBE" w:rsidRDefault="00BD3A53" w:rsidP="00BD3A5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134006290"/>
      <w:bookmarkStart w:id="1" w:name="_Hlk134006234"/>
      <w:bookmarkStart w:id="2" w:name="_Hlk62577272"/>
      <w:r w:rsidRPr="00E52FB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BD3A53" w:rsidRPr="00E52FBE" w:rsidRDefault="00BD3A53" w:rsidP="00BD3A5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E52FB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E52FBE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3" w:name="_Hlk133405929"/>
      <w:r w:rsidRPr="00E52FBE">
        <w:rPr>
          <w:rStyle w:val="Fuentedeprrafopredeter1"/>
          <w:rFonts w:ascii="Verdana" w:hAnsi="Verdana" w:cs="Arial"/>
          <w:sz w:val="20"/>
          <w:szCs w:val="20"/>
          <w:lang w:val="ca-ES"/>
        </w:rPr>
        <w:t>UPF-202</w:t>
      </w:r>
      <w:r w:rsidR="00710F06">
        <w:rPr>
          <w:rStyle w:val="Fuentedeprrafopredeter1"/>
          <w:rFonts w:ascii="Verdana" w:hAnsi="Verdana" w:cs="Arial"/>
          <w:sz w:val="20"/>
          <w:szCs w:val="20"/>
          <w:lang w:val="ca-ES"/>
        </w:rPr>
        <w:t>5</w:t>
      </w:r>
      <w:r w:rsidRPr="00E52FBE">
        <w:rPr>
          <w:rStyle w:val="Fuentedeprrafopredeter1"/>
          <w:rFonts w:ascii="Verdana" w:hAnsi="Verdana" w:cs="Arial"/>
          <w:sz w:val="20"/>
          <w:szCs w:val="20"/>
          <w:lang w:val="ca-ES"/>
        </w:rPr>
        <w:t>-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00</w:t>
      </w:r>
      <w:r w:rsidR="00710F06">
        <w:rPr>
          <w:rStyle w:val="Fuentedeprrafopredeter1"/>
          <w:rFonts w:ascii="Verdana" w:hAnsi="Verdana" w:cs="Arial"/>
          <w:sz w:val="20"/>
          <w:szCs w:val="20"/>
          <w:lang w:val="ca-ES"/>
        </w:rPr>
        <w:t>03</w:t>
      </w:r>
    </w:p>
    <w:p w:rsidR="00BD3A53" w:rsidRPr="00E52FBE" w:rsidRDefault="00BD3A53" w:rsidP="00BD3A5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E52FB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E52FBE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basat acord marc</w:t>
      </w:r>
    </w:p>
    <w:p w:rsidR="00BD3A53" w:rsidRPr="00E52FBE" w:rsidRDefault="00BD3A53" w:rsidP="00BD3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E52FBE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E52FBE">
        <w:rPr>
          <w:rFonts w:ascii="Verdana" w:hAnsi="Verdana"/>
          <w:sz w:val="20"/>
          <w:lang w:val="ca-ES"/>
        </w:rPr>
        <w:t xml:space="preserve"> </w:t>
      </w:r>
      <w:r w:rsidR="00495EED">
        <w:rPr>
          <w:rFonts w:ascii="Verdana" w:hAnsi="Verdana"/>
          <w:sz w:val="20"/>
          <w:lang w:val="ca-ES"/>
        </w:rPr>
        <w:t>R</w:t>
      </w:r>
      <w:r w:rsidR="00495EED" w:rsidRPr="00495EED">
        <w:rPr>
          <w:rFonts w:ascii="Verdana" w:hAnsi="Verdana"/>
          <w:sz w:val="20"/>
          <w:lang w:val="ca-ES"/>
        </w:rPr>
        <w:t xml:space="preserve">enovació de les llicències d’ús de l’aplicació Zoom </w:t>
      </w:r>
      <w:proofErr w:type="spellStart"/>
      <w:r w:rsidR="00495EED" w:rsidRPr="00495EED">
        <w:rPr>
          <w:rFonts w:ascii="Verdana" w:hAnsi="Verdana"/>
          <w:sz w:val="20"/>
          <w:lang w:val="ca-ES"/>
        </w:rPr>
        <w:t>Education</w:t>
      </w:r>
      <w:proofErr w:type="spellEnd"/>
      <w:r w:rsidR="00495EED" w:rsidRPr="00495EED">
        <w:rPr>
          <w:rFonts w:ascii="Verdana" w:hAnsi="Verdana"/>
          <w:sz w:val="20"/>
          <w:lang w:val="ca-ES"/>
        </w:rPr>
        <w:t xml:space="preserve"> </w:t>
      </w:r>
      <w:proofErr w:type="spellStart"/>
      <w:r w:rsidR="00495EED" w:rsidRPr="00495EED">
        <w:rPr>
          <w:rFonts w:ascii="Verdana" w:hAnsi="Verdana"/>
          <w:sz w:val="20"/>
          <w:lang w:val="ca-ES"/>
        </w:rPr>
        <w:t>Site</w:t>
      </w:r>
      <w:proofErr w:type="spellEnd"/>
      <w:r w:rsidR="00495EED" w:rsidRPr="00495EED">
        <w:rPr>
          <w:rFonts w:ascii="Verdana" w:hAnsi="Verdana"/>
          <w:sz w:val="20"/>
          <w:lang w:val="ca-ES"/>
        </w:rPr>
        <w:t xml:space="preserve"> i productes addicionals  que té  la Universitat Pompeu Fabra en modalitat de servei al núvol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BD3A53" w:rsidRPr="00E52FBE" w:rsidTr="001643D4">
        <w:trPr>
          <w:trHeight w:val="127"/>
        </w:trPr>
        <w:tc>
          <w:tcPr>
            <w:tcW w:w="8359" w:type="dxa"/>
            <w:gridSpan w:val="3"/>
          </w:tcPr>
          <w:bookmarkEnd w:id="3"/>
          <w:p w:rsidR="00BD3A53" w:rsidRPr="00E52FBE" w:rsidRDefault="00BD3A53" w:rsidP="001643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</w:t>
            </w:r>
            <w:proofErr w:type="spellEnd"/>
            <w:r w:rsidRPr="00E52F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del licitador</w:t>
            </w: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  <w:proofErr w:type="spellEnd"/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E52FBE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E52FBE"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social*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Correu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electrònic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E52FBE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651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L’empresa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és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una 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petita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o una 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mitjana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empresa? (Si/No) *</w:t>
            </w:r>
          </w:p>
        </w:tc>
        <w:tc>
          <w:tcPr>
            <w:tcW w:w="184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8359" w:type="dxa"/>
            <w:gridSpan w:val="3"/>
          </w:tcPr>
          <w:p w:rsidR="00BD3A53" w:rsidRPr="00E52FBE" w:rsidRDefault="00BD3A53" w:rsidP="001643D4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* </w:t>
            </w:r>
            <w:proofErr w:type="spellStart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>Informació</w:t>
            </w:r>
            <w:proofErr w:type="spellEnd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que es </w:t>
            </w:r>
            <w:proofErr w:type="spellStart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>publicarà</w:t>
            </w:r>
            <w:proofErr w:type="spellEnd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a la plataforma de contracte en </w:t>
            </w:r>
            <w:proofErr w:type="spellStart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>cas</w:t>
            </w:r>
            <w:proofErr w:type="spellEnd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 de ser </w:t>
            </w:r>
            <w:proofErr w:type="spellStart"/>
            <w:r w:rsidRPr="00E52FBE">
              <w:rPr>
                <w:rFonts w:ascii="Verdana" w:eastAsia="Verdana" w:hAnsi="Verdana" w:cs="Verdana"/>
                <w:bCs/>
                <w:sz w:val="16"/>
                <w:szCs w:val="16"/>
              </w:rPr>
              <w:t>adjudicatari</w:t>
            </w:r>
            <w:proofErr w:type="spellEnd"/>
          </w:p>
        </w:tc>
      </w:tr>
      <w:tr w:rsidR="00BD3A53" w:rsidRPr="00E52FBE" w:rsidTr="001643D4">
        <w:tc>
          <w:tcPr>
            <w:tcW w:w="8359" w:type="dxa"/>
            <w:gridSpan w:val="3"/>
          </w:tcPr>
          <w:p w:rsidR="00BD3A53" w:rsidRPr="00E52FBE" w:rsidRDefault="00BD3A53" w:rsidP="001643D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</w:t>
            </w:r>
            <w:proofErr w:type="spellEnd"/>
            <w:r w:rsidRPr="00E52F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del/la </w:t>
            </w:r>
            <w:proofErr w:type="spellStart"/>
            <w:r w:rsidRPr="00E52F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representant</w:t>
            </w:r>
            <w:proofErr w:type="spellEnd"/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Nom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i 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Cognoms</w:t>
            </w:r>
            <w:proofErr w:type="spellEnd"/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E52FBE">
              <w:rPr>
                <w:rFonts w:ascii="Verdana" w:eastAsia="Verdana" w:hAnsi="Verdana" w:cs="Verdana"/>
                <w:sz w:val="20"/>
                <w:szCs w:val="20"/>
              </w:rPr>
              <w:t>NIF/NIE/</w:t>
            </w: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Passaport</w:t>
            </w:r>
            <w:proofErr w:type="spellEnd"/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D3A53" w:rsidRPr="00E52FBE" w:rsidTr="001643D4">
        <w:tc>
          <w:tcPr>
            <w:tcW w:w="2263" w:type="dxa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eastAsia="Verdana" w:hAnsi="Verdana" w:cs="Verdana"/>
                <w:sz w:val="20"/>
                <w:szCs w:val="20"/>
              </w:rPr>
              <w:t>Càrrec</w:t>
            </w:r>
            <w:proofErr w:type="spellEnd"/>
            <w:r w:rsidRPr="00E52FBE">
              <w:rPr>
                <w:rFonts w:ascii="Verdana" w:eastAsia="Verdana" w:hAnsi="Verdana" w:cs="Verdana"/>
                <w:sz w:val="20"/>
                <w:szCs w:val="20"/>
              </w:rPr>
              <w:t xml:space="preserve"> que ostenta</w:t>
            </w:r>
          </w:p>
        </w:tc>
        <w:tc>
          <w:tcPr>
            <w:tcW w:w="6096" w:type="dxa"/>
            <w:gridSpan w:val="2"/>
          </w:tcPr>
          <w:p w:rsidR="00BD3A53" w:rsidRPr="00E52FBE" w:rsidRDefault="00BD3A53" w:rsidP="001643D4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BD3A53" w:rsidRPr="00E52FBE" w:rsidRDefault="00BD3A53" w:rsidP="00BD3A53">
      <w:pPr>
        <w:spacing w:before="240"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E52FBE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E52FBE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E52FBE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0"/>
    <w:bookmarkEnd w:id="1"/>
    <w:p w:rsidR="00BD3A53" w:rsidRPr="00E52FBE" w:rsidRDefault="00BD3A53" w:rsidP="00BD3A53">
      <w:pPr>
        <w:pStyle w:val="Default"/>
        <w:numPr>
          <w:ilvl w:val="0"/>
          <w:numId w:val="2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E52FBE">
        <w:rPr>
          <w:color w:val="auto"/>
          <w:sz w:val="20"/>
          <w:szCs w:val="20"/>
          <w:lang w:val="ca-ES"/>
        </w:rPr>
        <w:t xml:space="preserve">Que concorren en l’empresa els mateixos requisits de capacitat i aptitud per contractar que van servir per a </w:t>
      </w:r>
      <w:r w:rsidR="00710F06">
        <w:rPr>
          <w:color w:val="auto"/>
          <w:sz w:val="20"/>
          <w:szCs w:val="20"/>
          <w:lang w:val="ca-ES"/>
        </w:rPr>
        <w:t>l’</w:t>
      </w:r>
      <w:r w:rsidR="00710F06" w:rsidRPr="00710F06">
        <w:rPr>
          <w:color w:val="auto"/>
          <w:sz w:val="20"/>
          <w:szCs w:val="20"/>
          <w:lang w:val="ca-ES"/>
        </w:rPr>
        <w:t>Acord Marc</w:t>
      </w:r>
      <w:r w:rsidR="00797323">
        <w:rPr>
          <w:color w:val="auto"/>
          <w:sz w:val="20"/>
          <w:szCs w:val="20"/>
          <w:lang w:val="ca-ES"/>
        </w:rPr>
        <w:t>.</w:t>
      </w:r>
    </w:p>
    <w:p w:rsidR="00BD3A53" w:rsidRPr="00E52FBE" w:rsidRDefault="00BD3A53" w:rsidP="00BD3A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ca-ES"/>
        </w:rPr>
      </w:pPr>
      <w:r w:rsidRPr="00E52FBE">
        <w:rPr>
          <w:rFonts w:ascii="Verdana" w:eastAsia="Verdana" w:hAnsi="Verdana" w:cs="Verdana"/>
          <w:color w:val="000000"/>
          <w:sz w:val="20"/>
          <w:szCs w:val="20"/>
          <w:lang w:val="ca-ES"/>
        </w:rPr>
        <w:t xml:space="preserve">Que l’empresa que representa </w:t>
      </w:r>
      <w:r w:rsidRPr="00E52FBE">
        <w:rPr>
          <w:rFonts w:ascii="Verdana" w:hAnsi="Verdana"/>
          <w:sz w:val="20"/>
          <w:szCs w:val="20"/>
          <w:lang w:val="ca-ES"/>
        </w:rPr>
        <w:t>no es troba en cap situació que es pugui qualificar de conflicte d'interessos</w:t>
      </w:r>
      <w:r w:rsidRPr="00E52FBE">
        <w:rPr>
          <w:rFonts w:ascii="Verdana" w:eastAsia="Verdana" w:hAnsi="Verdana" w:cs="Verdana"/>
          <w:color w:val="000000"/>
          <w:sz w:val="20"/>
          <w:szCs w:val="20"/>
          <w:lang w:val="ca-ES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BD3A53" w:rsidRPr="00E52FBE" w:rsidRDefault="00BD3A53" w:rsidP="00BD3A53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  <w:lang w:val="ca-ES"/>
        </w:rPr>
      </w:pPr>
      <w:r w:rsidRPr="00E52FBE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BD3A53" w:rsidRPr="00E52FBE" w:rsidRDefault="00BD3A53" w:rsidP="00BD3A5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772"/>
        <w:gridCol w:w="2087"/>
        <w:gridCol w:w="1547"/>
      </w:tblGrid>
      <w:tr w:rsidR="00BD3A53" w:rsidRPr="00E52FBE" w:rsidTr="000606B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BD3A53" w:rsidRPr="00E52FBE" w:rsidTr="000606B3"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A53" w:rsidRPr="00E52FBE" w:rsidRDefault="00BD3A53" w:rsidP="001643D4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E52FB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BD3A53" w:rsidRPr="00E52FBE" w:rsidRDefault="00BD3A53" w:rsidP="00BD3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E52FBE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(Es poden afegir més línies per a més persones autoritzades)</w:t>
      </w:r>
    </w:p>
    <w:p w:rsidR="00BD3A53" w:rsidRPr="00E52FBE" w:rsidRDefault="00BD3A53" w:rsidP="00BD3A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955108" w:rsidRPr="00E52FBE" w:rsidRDefault="00955108" w:rsidP="00955108">
      <w:pPr>
        <w:pStyle w:val="Pargrafdel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E52FBE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55108" w:rsidRPr="00E52FBE" w:rsidRDefault="00955108" w:rsidP="00955108">
      <w:pPr>
        <w:numPr>
          <w:ilvl w:val="0"/>
          <w:numId w:val="2"/>
        </w:numPr>
        <w:autoSpaceDN w:val="0"/>
        <w:spacing w:after="200" w:line="240" w:lineRule="auto"/>
        <w:jc w:val="both"/>
        <w:rPr>
          <w:rFonts w:ascii="Verdana" w:eastAsia="Arial" w:hAnsi="Verdana" w:cs="Arial"/>
          <w:i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 xml:space="preserve">Que l’empresa declara que, per al tractament de dades personals relacionades amb la licitació, formalització i execució del contracte: </w:t>
      </w:r>
    </w:p>
    <w:p w:rsidR="00955108" w:rsidRPr="00E52FBE" w:rsidRDefault="00955108" w:rsidP="00955108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ab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 w:rsidR="00797323">
        <w:rPr>
          <w:rFonts w:ascii="Verdana" w:eastAsia="Arial" w:hAnsi="Verdana" w:cs="Arial"/>
          <w:sz w:val="20"/>
          <w:szCs w:val="20"/>
          <w:lang w:val="ca-ES" w:eastAsia="es-ES"/>
        </w:rPr>
      </w:r>
      <w:r w:rsidR="00797323"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 xml:space="preserve"> Els servidors i els serveis associats NO es subcontractaran i s’ubicaran als països següents:</w:t>
      </w:r>
    </w:p>
    <w:tbl>
      <w:tblPr>
        <w:tblStyle w:val="Tablaconcuadrcula2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955108" w:rsidRPr="00E52FBE" w:rsidTr="006E1D21">
        <w:trPr>
          <w:trHeight w:val="252"/>
          <w:jc w:val="center"/>
        </w:trPr>
        <w:tc>
          <w:tcPr>
            <w:tcW w:w="3256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E52FBE">
              <w:rPr>
                <w:rFonts w:ascii="Verdana" w:hAnsi="Verdana"/>
                <w:sz w:val="20"/>
                <w:szCs w:val="20"/>
              </w:rPr>
              <w:t>País</w:t>
            </w:r>
          </w:p>
        </w:tc>
      </w:tr>
      <w:tr w:rsidR="00955108" w:rsidRPr="00E52FBE" w:rsidTr="006E1D21">
        <w:trPr>
          <w:trHeight w:val="267"/>
          <w:jc w:val="center"/>
        </w:trPr>
        <w:tc>
          <w:tcPr>
            <w:tcW w:w="3256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Servidors</w:t>
            </w:r>
            <w:proofErr w:type="spellEnd"/>
          </w:p>
        </w:tc>
        <w:tc>
          <w:tcPr>
            <w:tcW w:w="2693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955108" w:rsidRPr="00E52FBE" w:rsidTr="006E1D21">
        <w:trPr>
          <w:trHeight w:val="252"/>
          <w:jc w:val="center"/>
        </w:trPr>
        <w:tc>
          <w:tcPr>
            <w:tcW w:w="3256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lastRenderedPageBreak/>
              <w:t>Serveis</w:t>
            </w:r>
            <w:proofErr w:type="spellEnd"/>
            <w:r w:rsidRPr="00E52F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informàtics</w:t>
            </w:r>
            <w:proofErr w:type="spellEnd"/>
            <w:r w:rsidRPr="00E52F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associats</w:t>
            </w:r>
            <w:proofErr w:type="spellEnd"/>
          </w:p>
        </w:tc>
        <w:tc>
          <w:tcPr>
            <w:tcW w:w="2693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955108" w:rsidRPr="00E52FBE" w:rsidRDefault="00955108" w:rsidP="00955108">
      <w:pPr>
        <w:tabs>
          <w:tab w:val="num" w:pos="709"/>
        </w:tabs>
        <w:autoSpaceDN w:val="0"/>
        <w:spacing w:after="200" w:line="240" w:lineRule="auto"/>
        <w:ind w:left="284" w:hanging="720"/>
        <w:jc w:val="center"/>
        <w:rPr>
          <w:rFonts w:ascii="Verdana" w:eastAsia="Arial" w:hAnsi="Verdana" w:cs="Arial"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i/>
          <w:sz w:val="20"/>
          <w:szCs w:val="20"/>
          <w:lang w:val="ca-ES" w:eastAsia="es-ES"/>
        </w:rPr>
        <w:t>(Es poden afegir més línies per a més països)</w:t>
      </w:r>
    </w:p>
    <w:p w:rsidR="00955108" w:rsidRPr="00E52FBE" w:rsidRDefault="00955108" w:rsidP="00955108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eastAsia="Arial" w:hAnsi="Verdana" w:cs="Arial"/>
          <w:i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ab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 w:rsidR="00797323">
        <w:rPr>
          <w:rFonts w:ascii="Verdana" w:eastAsia="Arial" w:hAnsi="Verdana" w:cs="Arial"/>
          <w:sz w:val="20"/>
          <w:szCs w:val="20"/>
          <w:lang w:val="ca-ES" w:eastAsia="es-ES"/>
        </w:rPr>
      </w:r>
      <w:r w:rsidR="00797323"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 xml:space="preserve"> Els servidors i els serveis associats SÍ que es subcontractaran a les empreses indicades a continuació i s’ubicaran als països següents:</w:t>
      </w:r>
    </w:p>
    <w:p w:rsidR="00955108" w:rsidRPr="00E52FBE" w:rsidRDefault="00955108" w:rsidP="00955108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eastAsia="Arial" w:hAnsi="Verdana" w:cs="Arial"/>
          <w:i/>
          <w:sz w:val="20"/>
          <w:szCs w:val="20"/>
          <w:lang w:val="ca-ES" w:eastAsia="es-ES"/>
        </w:rPr>
      </w:pPr>
    </w:p>
    <w:tbl>
      <w:tblPr>
        <w:tblStyle w:val="Tablaconcuadrcula2"/>
        <w:tblW w:w="8505" w:type="dxa"/>
        <w:tblInd w:w="279" w:type="dxa"/>
        <w:tblLook w:val="04A0" w:firstRow="1" w:lastRow="0" w:firstColumn="1" w:lastColumn="0" w:noHBand="0" w:noVBand="1"/>
      </w:tblPr>
      <w:tblGrid>
        <w:gridCol w:w="3118"/>
        <w:gridCol w:w="2552"/>
        <w:gridCol w:w="2835"/>
      </w:tblGrid>
      <w:tr w:rsidR="00955108" w:rsidRPr="00E52FBE" w:rsidTr="006E1D21">
        <w:trPr>
          <w:trHeight w:val="252"/>
        </w:trPr>
        <w:tc>
          <w:tcPr>
            <w:tcW w:w="3118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firstLine="32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E52FBE">
              <w:rPr>
                <w:rFonts w:ascii="Verdana" w:hAnsi="Verdana"/>
                <w:sz w:val="20"/>
                <w:szCs w:val="20"/>
              </w:rPr>
              <w:t xml:space="preserve">País </w:t>
            </w:r>
          </w:p>
        </w:tc>
        <w:tc>
          <w:tcPr>
            <w:tcW w:w="2835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 w:rsidRPr="00E52FBE"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955108" w:rsidRPr="00E52FBE" w:rsidTr="006E1D21">
        <w:trPr>
          <w:trHeight w:val="267"/>
        </w:trPr>
        <w:tc>
          <w:tcPr>
            <w:tcW w:w="3118" w:type="dxa"/>
            <w:shd w:val="clear" w:color="auto" w:fill="FFFFFF"/>
          </w:tcPr>
          <w:p w:rsidR="00955108" w:rsidRPr="00E52FBE" w:rsidRDefault="00955108" w:rsidP="006E1D21">
            <w:pPr>
              <w:autoSpaceDN w:val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Servidors</w:t>
            </w:r>
            <w:proofErr w:type="spellEnd"/>
          </w:p>
        </w:tc>
        <w:tc>
          <w:tcPr>
            <w:tcW w:w="2552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955108" w:rsidRPr="00E52FBE" w:rsidTr="006E1D21">
        <w:trPr>
          <w:trHeight w:val="252"/>
        </w:trPr>
        <w:tc>
          <w:tcPr>
            <w:tcW w:w="3118" w:type="dxa"/>
            <w:shd w:val="clear" w:color="auto" w:fill="FFFFFF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right="-108" w:firstLine="3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Serveis</w:t>
            </w:r>
            <w:proofErr w:type="spellEnd"/>
            <w:r w:rsidRPr="00E52F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informàtics</w:t>
            </w:r>
            <w:proofErr w:type="spellEnd"/>
            <w:r w:rsidRPr="00E52FB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52FBE">
              <w:rPr>
                <w:rFonts w:ascii="Verdana" w:hAnsi="Verdana"/>
                <w:sz w:val="20"/>
                <w:szCs w:val="20"/>
              </w:rPr>
              <w:t>associats</w:t>
            </w:r>
            <w:proofErr w:type="spellEnd"/>
          </w:p>
        </w:tc>
        <w:tc>
          <w:tcPr>
            <w:tcW w:w="2552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55108" w:rsidRPr="00E52FBE" w:rsidRDefault="00955108" w:rsidP="006E1D21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955108" w:rsidRPr="00E52FBE" w:rsidRDefault="00955108" w:rsidP="00955108">
      <w:pPr>
        <w:tabs>
          <w:tab w:val="num" w:pos="709"/>
        </w:tabs>
        <w:autoSpaceDN w:val="0"/>
        <w:spacing w:after="200" w:line="240" w:lineRule="auto"/>
        <w:ind w:hanging="720"/>
        <w:jc w:val="center"/>
        <w:rPr>
          <w:rFonts w:ascii="Verdana" w:eastAsia="Arial" w:hAnsi="Verdana" w:cs="Arial"/>
          <w:i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i/>
          <w:sz w:val="20"/>
          <w:szCs w:val="20"/>
          <w:lang w:val="ca-ES" w:eastAsia="es-ES"/>
        </w:rPr>
        <w:t xml:space="preserve">(Es poden afegir més línies per a més països o empreses </w:t>
      </w:r>
      <w:proofErr w:type="spellStart"/>
      <w:r w:rsidRPr="00E52FBE">
        <w:rPr>
          <w:rFonts w:ascii="Verdana" w:eastAsia="Arial" w:hAnsi="Verdana" w:cs="Arial"/>
          <w:i/>
          <w:sz w:val="20"/>
          <w:szCs w:val="20"/>
          <w:lang w:val="ca-ES" w:eastAsia="es-ES"/>
        </w:rPr>
        <w:t>subcontractistes</w:t>
      </w:r>
      <w:proofErr w:type="spellEnd"/>
      <w:r w:rsidRPr="00E52FBE">
        <w:rPr>
          <w:rFonts w:ascii="Verdana" w:eastAsia="Arial" w:hAnsi="Verdana" w:cs="Arial"/>
          <w:i/>
          <w:sz w:val="20"/>
          <w:szCs w:val="20"/>
          <w:lang w:val="ca-ES" w:eastAsia="es-ES"/>
        </w:rPr>
        <w:t>)</w:t>
      </w:r>
    </w:p>
    <w:p w:rsidR="00955108" w:rsidRPr="00E52FBE" w:rsidRDefault="00955108" w:rsidP="00955108">
      <w:pPr>
        <w:tabs>
          <w:tab w:val="num" w:pos="709"/>
        </w:tabs>
        <w:autoSpaceDN w:val="0"/>
        <w:spacing w:after="0" w:line="240" w:lineRule="auto"/>
        <w:ind w:left="284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 xml:space="preserve">Caldrà aportar un Annex I degudament complimentat per a cada empresa </w:t>
      </w:r>
      <w:proofErr w:type="spellStart"/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>subcontractista</w:t>
      </w:r>
      <w:proofErr w:type="spellEnd"/>
      <w:r w:rsidRPr="00E52FBE">
        <w:rPr>
          <w:rFonts w:ascii="Verdana" w:eastAsia="Arial" w:hAnsi="Verdana" w:cs="Arial"/>
          <w:sz w:val="20"/>
          <w:szCs w:val="20"/>
          <w:lang w:val="ca-ES" w:eastAsia="es-ES"/>
        </w:rPr>
        <w:t xml:space="preserve"> encarregada del tractament de dades personals.</w:t>
      </w:r>
    </w:p>
    <w:p w:rsidR="00955108" w:rsidRPr="00E52FBE" w:rsidRDefault="00955108" w:rsidP="00955108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</w:p>
    <w:p w:rsidR="00955108" w:rsidRPr="00797323" w:rsidRDefault="00955108" w:rsidP="00797323">
      <w:pPr>
        <w:numPr>
          <w:ilvl w:val="0"/>
          <w:numId w:val="2"/>
        </w:numPr>
        <w:spacing w:after="20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  <w:r w:rsidRPr="00E52FBE"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  <w:t xml:space="preserve">Que la persona de contacte per a qüestions relatives a l’Annex de Protecció de Dades personals del Plec de Clàusules Administratives d’aquesta licitació és </w:t>
      </w:r>
      <w:r w:rsidRPr="00E52FBE">
        <w:rPr>
          <w:rFonts w:ascii="Verdana" w:eastAsia="Verdana" w:hAnsi="Verdana" w:cs="Verdana"/>
          <w:sz w:val="20"/>
          <w:szCs w:val="20"/>
          <w:lang w:val="ca-ES" w:eastAsia="es-ES"/>
        </w:rPr>
        <w:t>.....................</w:t>
      </w:r>
      <w:bookmarkStart w:id="4" w:name="_GoBack"/>
      <w:bookmarkEnd w:id="4"/>
    </w:p>
    <w:p w:rsidR="00BD3A53" w:rsidRPr="00E52FBE" w:rsidRDefault="00955108" w:rsidP="00955108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E52FBE">
        <w:rPr>
          <w:rFonts w:ascii="Verdana" w:hAnsi="Verdana"/>
          <w:sz w:val="20"/>
          <w:szCs w:val="20"/>
          <w:lang w:val="ca-ES"/>
        </w:rPr>
        <w:t>I, perquè consti, signo aquesta declaració responsable a .......de/d’............. del</w:t>
      </w:r>
      <w:r>
        <w:rPr>
          <w:rFonts w:ascii="Verdana" w:hAnsi="Verdana"/>
          <w:sz w:val="20"/>
          <w:szCs w:val="20"/>
          <w:lang w:val="ca-ES"/>
        </w:rPr>
        <w:t xml:space="preserve"> </w:t>
      </w:r>
      <w:r w:rsidR="000606B3">
        <w:rPr>
          <w:rFonts w:ascii="Verdana" w:hAnsi="Verdana"/>
          <w:sz w:val="20"/>
          <w:szCs w:val="20"/>
          <w:lang w:val="ca-ES"/>
        </w:rPr>
        <w:t>2025</w:t>
      </w:r>
    </w:p>
    <w:bookmarkEnd w:id="2"/>
    <w:p w:rsidR="009534FB" w:rsidRPr="00BD3A53" w:rsidRDefault="009534FB">
      <w:pPr>
        <w:rPr>
          <w:lang w:val="ca-ES"/>
        </w:rPr>
      </w:pPr>
    </w:p>
    <w:sectPr w:rsidR="009534FB" w:rsidRPr="00BD3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3"/>
    <w:rsid w:val="000606B3"/>
    <w:rsid w:val="00495EED"/>
    <w:rsid w:val="004F4121"/>
    <w:rsid w:val="00710F06"/>
    <w:rsid w:val="00797323"/>
    <w:rsid w:val="009534FB"/>
    <w:rsid w:val="00955108"/>
    <w:rsid w:val="00BD3A53"/>
    <w:rsid w:val="00F4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395"/>
  <w15:chartTrackingRefBased/>
  <w15:docId w15:val="{D7C252FA-494B-4B6F-9173-F56EF584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53"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BD3A53"/>
    <w:pPr>
      <w:ind w:left="720"/>
      <w:contextualSpacing/>
    </w:pPr>
  </w:style>
  <w:style w:type="paragraph" w:customStyle="1" w:styleId="Default">
    <w:name w:val="Default"/>
    <w:rsid w:val="00BD3A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BD3A53"/>
    <w:rPr>
      <w:lang w:val="es-ES"/>
    </w:rPr>
  </w:style>
  <w:style w:type="table" w:styleId="Taulaambquadrcula">
    <w:name w:val="Table Grid"/>
    <w:basedOn w:val="Taulanormal"/>
    <w:uiPriority w:val="39"/>
    <w:rsid w:val="00BD3A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D3A53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BD3A53"/>
  </w:style>
  <w:style w:type="table" w:customStyle="1" w:styleId="Tablaconcuadrcula2">
    <w:name w:val="Tabla con cuadrícula2"/>
    <w:basedOn w:val="Taulanormal"/>
    <w:next w:val="Taulaambquadrcula"/>
    <w:uiPriority w:val="39"/>
    <w:rsid w:val="00BD3A53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8</cp:revision>
  <dcterms:created xsi:type="dcterms:W3CDTF">2024-11-26T19:22:00Z</dcterms:created>
  <dcterms:modified xsi:type="dcterms:W3CDTF">2025-02-02T19:49:00Z</dcterms:modified>
</cp:coreProperties>
</file>