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8FF8" w14:textId="03E029B0" w:rsidR="008A78FF" w:rsidRPr="005D6133" w:rsidRDefault="008A78FF" w:rsidP="00383FE6">
      <w:pPr>
        <w:spacing w:after="555" w:line="450" w:lineRule="atLeast"/>
        <w:jc w:val="center"/>
        <w:outlineLvl w:val="3"/>
        <w:rPr>
          <w:rFonts w:eastAsia="Times New Roman" w:cstheme="minorHAnsi"/>
          <w:b/>
          <w:color w:val="000000" w:themeColor="text1"/>
          <w:sz w:val="34"/>
          <w:szCs w:val="36"/>
          <w:u w:val="single"/>
        </w:rPr>
      </w:pPr>
      <w:r w:rsidRPr="005D6133">
        <w:rPr>
          <w:rFonts w:eastAsia="Times New Roman" w:cstheme="minorHAnsi"/>
          <w:b/>
          <w:color w:val="000000" w:themeColor="text1"/>
          <w:sz w:val="34"/>
          <w:szCs w:val="36"/>
          <w:u w:val="single"/>
        </w:rPr>
        <w:t>ANNEX 3</w:t>
      </w:r>
    </w:p>
    <w:p w14:paraId="20A5FDC1" w14:textId="77777777" w:rsidR="008A78FF" w:rsidRPr="005D6133" w:rsidRDefault="008A78FF" w:rsidP="00505DCF">
      <w:pPr>
        <w:spacing w:after="555" w:line="450" w:lineRule="atLeast"/>
        <w:jc w:val="both"/>
        <w:outlineLvl w:val="3"/>
        <w:rPr>
          <w:rFonts w:eastAsia="Times New Roman" w:cstheme="minorHAnsi"/>
          <w:color w:val="000000" w:themeColor="text1"/>
          <w:sz w:val="34"/>
          <w:szCs w:val="36"/>
        </w:rPr>
      </w:pPr>
      <w:r w:rsidRPr="005D6133">
        <w:rPr>
          <w:rFonts w:eastAsia="Times New Roman" w:cstheme="minorHAnsi"/>
          <w:color w:val="000000" w:themeColor="text1"/>
          <w:sz w:val="34"/>
          <w:szCs w:val="36"/>
        </w:rPr>
        <w:t>MEDWAVES</w:t>
      </w:r>
    </w:p>
    <w:p w14:paraId="1B0494BB" w14:textId="77777777" w:rsidR="008A78FF" w:rsidRPr="005D6133" w:rsidRDefault="008A78FF" w:rsidP="00505DCF">
      <w:pPr>
        <w:spacing w:after="555" w:line="450" w:lineRule="atLeast"/>
        <w:jc w:val="both"/>
        <w:outlineLvl w:val="3"/>
        <w:rPr>
          <w:rFonts w:eastAsia="Times New Roman" w:cstheme="minorHAnsi"/>
          <w:color w:val="000000" w:themeColor="text1"/>
          <w:sz w:val="34"/>
          <w:szCs w:val="36"/>
        </w:rPr>
      </w:pPr>
      <w:proofErr w:type="spellStart"/>
      <w:r w:rsidRPr="005D6133">
        <w:rPr>
          <w:rFonts w:eastAsia="Times New Roman" w:cstheme="minorHAnsi"/>
          <w:color w:val="000000" w:themeColor="text1"/>
          <w:sz w:val="34"/>
          <w:szCs w:val="36"/>
        </w:rPr>
        <w:t>What</w:t>
      </w:r>
      <w:proofErr w:type="spellEnd"/>
      <w:r w:rsidRPr="005D6133">
        <w:rPr>
          <w:rFonts w:eastAsia="Times New Roman" w:cstheme="minorHAnsi"/>
          <w:color w:val="000000" w:themeColor="text1"/>
          <w:sz w:val="34"/>
          <w:szCs w:val="36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 w:val="34"/>
          <w:szCs w:val="36"/>
        </w:rPr>
        <w:t>if</w:t>
      </w:r>
      <w:proofErr w:type="spellEnd"/>
      <w:r w:rsidRPr="005D6133">
        <w:rPr>
          <w:rFonts w:eastAsia="Times New Roman" w:cstheme="minorHAnsi"/>
          <w:color w:val="000000" w:themeColor="text1"/>
          <w:sz w:val="34"/>
          <w:szCs w:val="36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 w:val="34"/>
          <w:szCs w:val="36"/>
        </w:rPr>
        <w:t>it</w:t>
      </w:r>
      <w:proofErr w:type="spellEnd"/>
      <w:r w:rsidRPr="005D6133">
        <w:rPr>
          <w:rFonts w:eastAsia="Times New Roman" w:cstheme="minorHAnsi"/>
          <w:color w:val="000000" w:themeColor="text1"/>
          <w:sz w:val="34"/>
          <w:szCs w:val="36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 w:val="34"/>
          <w:szCs w:val="36"/>
        </w:rPr>
        <w:t>was</w:t>
      </w:r>
      <w:proofErr w:type="spellEnd"/>
      <w:r w:rsidRPr="005D6133">
        <w:rPr>
          <w:rFonts w:eastAsia="Times New Roman" w:cstheme="minorHAnsi"/>
          <w:color w:val="000000" w:themeColor="text1"/>
          <w:sz w:val="34"/>
          <w:szCs w:val="36"/>
        </w:rPr>
        <w:t xml:space="preserve"> possible to </w:t>
      </w:r>
      <w:proofErr w:type="spellStart"/>
      <w:r w:rsidRPr="005D6133">
        <w:rPr>
          <w:rFonts w:eastAsia="Times New Roman" w:cstheme="minorHAnsi"/>
          <w:color w:val="000000" w:themeColor="text1"/>
          <w:sz w:val="34"/>
          <w:szCs w:val="36"/>
        </w:rPr>
        <w:t>redesign</w:t>
      </w:r>
      <w:proofErr w:type="spellEnd"/>
      <w:r w:rsidRPr="005D6133">
        <w:rPr>
          <w:rFonts w:eastAsia="Times New Roman" w:cstheme="minorHAnsi"/>
          <w:color w:val="000000" w:themeColor="text1"/>
          <w:sz w:val="34"/>
          <w:szCs w:val="36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 w:val="34"/>
          <w:szCs w:val="36"/>
        </w:rPr>
        <w:t>how</w:t>
      </w:r>
      <w:proofErr w:type="spellEnd"/>
      <w:r w:rsidRPr="005D6133">
        <w:rPr>
          <w:rFonts w:eastAsia="Times New Roman" w:cstheme="minorHAnsi"/>
          <w:color w:val="000000" w:themeColor="text1"/>
          <w:sz w:val="34"/>
          <w:szCs w:val="36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 w:val="34"/>
          <w:szCs w:val="36"/>
        </w:rPr>
        <w:t>we</w:t>
      </w:r>
      <w:proofErr w:type="spellEnd"/>
      <w:r w:rsidRPr="005D6133">
        <w:rPr>
          <w:rFonts w:eastAsia="Times New Roman" w:cstheme="minorHAnsi"/>
          <w:color w:val="000000" w:themeColor="text1"/>
          <w:sz w:val="34"/>
          <w:szCs w:val="36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 w:val="34"/>
          <w:szCs w:val="36"/>
        </w:rPr>
        <w:t>produce</w:t>
      </w:r>
      <w:proofErr w:type="spellEnd"/>
      <w:r w:rsidRPr="005D6133">
        <w:rPr>
          <w:rFonts w:eastAsia="Times New Roman" w:cstheme="minorHAnsi"/>
          <w:color w:val="000000" w:themeColor="text1"/>
          <w:sz w:val="34"/>
          <w:szCs w:val="36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 w:val="34"/>
          <w:szCs w:val="36"/>
        </w:rPr>
        <w:t>and</w:t>
      </w:r>
      <w:proofErr w:type="spellEnd"/>
      <w:r w:rsidRPr="005D6133">
        <w:rPr>
          <w:rFonts w:eastAsia="Times New Roman" w:cstheme="minorHAnsi"/>
          <w:color w:val="000000" w:themeColor="text1"/>
          <w:sz w:val="34"/>
          <w:szCs w:val="36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 w:val="34"/>
          <w:szCs w:val="36"/>
        </w:rPr>
        <w:t>consume</w:t>
      </w:r>
      <w:proofErr w:type="spellEnd"/>
      <w:r w:rsidRPr="005D6133">
        <w:rPr>
          <w:rFonts w:eastAsia="Times New Roman" w:cstheme="minorHAnsi"/>
          <w:color w:val="000000" w:themeColor="text1"/>
          <w:sz w:val="34"/>
          <w:szCs w:val="36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 w:val="34"/>
          <w:szCs w:val="36"/>
        </w:rPr>
        <w:t>goods</w:t>
      </w:r>
      <w:proofErr w:type="spellEnd"/>
      <w:r w:rsidRPr="005D6133">
        <w:rPr>
          <w:rFonts w:eastAsia="Times New Roman" w:cstheme="minorHAnsi"/>
          <w:color w:val="000000" w:themeColor="text1"/>
          <w:sz w:val="34"/>
          <w:szCs w:val="36"/>
        </w:rPr>
        <w:t xml:space="preserve">? </w:t>
      </w:r>
      <w:proofErr w:type="spellStart"/>
      <w:r w:rsidRPr="005D6133">
        <w:rPr>
          <w:rFonts w:eastAsia="Times New Roman" w:cstheme="minorHAnsi"/>
          <w:color w:val="000000" w:themeColor="text1"/>
          <w:sz w:val="34"/>
          <w:szCs w:val="36"/>
        </w:rPr>
        <w:t>Imagine</w:t>
      </w:r>
      <w:proofErr w:type="spellEnd"/>
      <w:r w:rsidRPr="005D6133">
        <w:rPr>
          <w:rFonts w:eastAsia="Times New Roman" w:cstheme="minorHAnsi"/>
          <w:color w:val="000000" w:themeColor="text1"/>
          <w:sz w:val="34"/>
          <w:szCs w:val="36"/>
        </w:rPr>
        <w:t xml:space="preserve"> a </w:t>
      </w:r>
      <w:proofErr w:type="spellStart"/>
      <w:r w:rsidRPr="005D6133">
        <w:rPr>
          <w:rFonts w:eastAsia="Times New Roman" w:cstheme="minorHAnsi"/>
          <w:color w:val="000000" w:themeColor="text1"/>
          <w:sz w:val="34"/>
          <w:szCs w:val="36"/>
        </w:rPr>
        <w:t>world</w:t>
      </w:r>
      <w:proofErr w:type="spellEnd"/>
      <w:r w:rsidRPr="005D6133">
        <w:rPr>
          <w:rFonts w:eastAsia="Times New Roman" w:cstheme="minorHAnsi"/>
          <w:color w:val="000000" w:themeColor="text1"/>
          <w:sz w:val="34"/>
          <w:szCs w:val="36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 w:val="34"/>
          <w:szCs w:val="36"/>
        </w:rPr>
        <w:t>where</w:t>
      </w:r>
      <w:proofErr w:type="spellEnd"/>
      <w:r w:rsidRPr="005D6133">
        <w:rPr>
          <w:rFonts w:eastAsia="Times New Roman" w:cstheme="minorHAnsi"/>
          <w:color w:val="000000" w:themeColor="text1"/>
          <w:sz w:val="34"/>
          <w:szCs w:val="36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 w:val="34"/>
          <w:szCs w:val="36"/>
        </w:rPr>
        <w:t>industry</w:t>
      </w:r>
      <w:proofErr w:type="spellEnd"/>
      <w:r w:rsidRPr="005D6133">
        <w:rPr>
          <w:rFonts w:eastAsia="Times New Roman" w:cstheme="minorHAnsi"/>
          <w:color w:val="000000" w:themeColor="text1"/>
          <w:sz w:val="34"/>
          <w:szCs w:val="36"/>
        </w:rPr>
        <w:t xml:space="preserve"> is zero-</w:t>
      </w:r>
      <w:proofErr w:type="spellStart"/>
      <w:r w:rsidRPr="005D6133">
        <w:rPr>
          <w:rFonts w:eastAsia="Times New Roman" w:cstheme="minorHAnsi"/>
          <w:color w:val="000000" w:themeColor="text1"/>
          <w:sz w:val="34"/>
          <w:szCs w:val="36"/>
        </w:rPr>
        <w:t>waste</w:t>
      </w:r>
      <w:proofErr w:type="spellEnd"/>
      <w:r w:rsidRPr="005D6133">
        <w:rPr>
          <w:rFonts w:eastAsia="Times New Roman" w:cstheme="minorHAnsi"/>
          <w:color w:val="000000" w:themeColor="text1"/>
          <w:sz w:val="34"/>
          <w:szCs w:val="36"/>
        </w:rPr>
        <w:t>, non-</w:t>
      </w:r>
      <w:proofErr w:type="spellStart"/>
      <w:r w:rsidRPr="005D6133">
        <w:rPr>
          <w:rFonts w:eastAsia="Times New Roman" w:cstheme="minorHAnsi"/>
          <w:color w:val="000000" w:themeColor="text1"/>
          <w:sz w:val="34"/>
          <w:szCs w:val="36"/>
        </w:rPr>
        <w:t>polluting</w:t>
      </w:r>
      <w:proofErr w:type="spellEnd"/>
      <w:r w:rsidRPr="005D6133">
        <w:rPr>
          <w:rFonts w:eastAsia="Times New Roman" w:cstheme="minorHAnsi"/>
          <w:color w:val="000000" w:themeColor="text1"/>
          <w:sz w:val="34"/>
          <w:szCs w:val="36"/>
        </w:rPr>
        <w:t xml:space="preserve">, </w:t>
      </w:r>
      <w:proofErr w:type="spellStart"/>
      <w:r w:rsidRPr="005D6133">
        <w:rPr>
          <w:rFonts w:eastAsia="Times New Roman" w:cstheme="minorHAnsi"/>
          <w:color w:val="000000" w:themeColor="text1"/>
          <w:sz w:val="34"/>
          <w:szCs w:val="36"/>
        </w:rPr>
        <w:t>low-carbon</w:t>
      </w:r>
      <w:proofErr w:type="spellEnd"/>
      <w:r w:rsidRPr="005D6133">
        <w:rPr>
          <w:rFonts w:eastAsia="Times New Roman" w:cstheme="minorHAnsi"/>
          <w:color w:val="000000" w:themeColor="text1"/>
          <w:sz w:val="34"/>
          <w:szCs w:val="36"/>
        </w:rPr>
        <w:t xml:space="preserve">, </w:t>
      </w:r>
      <w:proofErr w:type="spellStart"/>
      <w:r w:rsidRPr="005D6133">
        <w:rPr>
          <w:rFonts w:eastAsia="Times New Roman" w:cstheme="minorHAnsi"/>
          <w:color w:val="000000" w:themeColor="text1"/>
          <w:sz w:val="34"/>
          <w:szCs w:val="36"/>
        </w:rPr>
        <w:t>resource-efficient</w:t>
      </w:r>
      <w:proofErr w:type="spellEnd"/>
      <w:r w:rsidRPr="005D6133">
        <w:rPr>
          <w:rFonts w:eastAsia="Times New Roman" w:cstheme="minorHAnsi"/>
          <w:color w:val="000000" w:themeColor="text1"/>
          <w:sz w:val="34"/>
          <w:szCs w:val="36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 w:val="34"/>
          <w:szCs w:val="36"/>
        </w:rPr>
        <w:t>and</w:t>
      </w:r>
      <w:proofErr w:type="spellEnd"/>
      <w:r w:rsidRPr="005D6133">
        <w:rPr>
          <w:rFonts w:eastAsia="Times New Roman" w:cstheme="minorHAnsi"/>
          <w:color w:val="000000" w:themeColor="text1"/>
          <w:sz w:val="34"/>
          <w:szCs w:val="36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 w:val="34"/>
          <w:szCs w:val="36"/>
        </w:rPr>
        <w:t>actually</w:t>
      </w:r>
      <w:proofErr w:type="spellEnd"/>
      <w:r w:rsidRPr="005D6133">
        <w:rPr>
          <w:rFonts w:eastAsia="Times New Roman" w:cstheme="minorHAnsi"/>
          <w:color w:val="000000" w:themeColor="text1"/>
          <w:sz w:val="34"/>
          <w:szCs w:val="36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 w:val="34"/>
          <w:szCs w:val="36"/>
        </w:rPr>
        <w:t>contributes</w:t>
      </w:r>
      <w:proofErr w:type="spellEnd"/>
      <w:r w:rsidRPr="005D6133">
        <w:rPr>
          <w:rFonts w:eastAsia="Times New Roman" w:cstheme="minorHAnsi"/>
          <w:color w:val="000000" w:themeColor="text1"/>
          <w:sz w:val="34"/>
          <w:szCs w:val="36"/>
        </w:rPr>
        <w:t xml:space="preserve"> to </w:t>
      </w:r>
      <w:proofErr w:type="spellStart"/>
      <w:r w:rsidRPr="005D6133">
        <w:rPr>
          <w:rFonts w:eastAsia="Times New Roman" w:cstheme="minorHAnsi"/>
          <w:color w:val="000000" w:themeColor="text1"/>
          <w:sz w:val="34"/>
          <w:szCs w:val="36"/>
        </w:rPr>
        <w:t>fair</w:t>
      </w:r>
      <w:proofErr w:type="spellEnd"/>
      <w:r w:rsidRPr="005D6133">
        <w:rPr>
          <w:rFonts w:eastAsia="Times New Roman" w:cstheme="minorHAnsi"/>
          <w:color w:val="000000" w:themeColor="text1"/>
          <w:sz w:val="34"/>
          <w:szCs w:val="36"/>
        </w:rPr>
        <w:t xml:space="preserve"> equitable </w:t>
      </w:r>
      <w:proofErr w:type="spellStart"/>
      <w:r w:rsidRPr="005D6133">
        <w:rPr>
          <w:rFonts w:eastAsia="Times New Roman" w:cstheme="minorHAnsi"/>
          <w:color w:val="000000" w:themeColor="text1"/>
          <w:sz w:val="34"/>
          <w:szCs w:val="36"/>
        </w:rPr>
        <w:t>socioeconomics</w:t>
      </w:r>
      <w:proofErr w:type="spellEnd"/>
      <w:r w:rsidRPr="005D6133">
        <w:rPr>
          <w:rFonts w:eastAsia="Times New Roman" w:cstheme="minorHAnsi"/>
          <w:color w:val="000000" w:themeColor="text1"/>
          <w:sz w:val="34"/>
          <w:szCs w:val="36"/>
        </w:rPr>
        <w:t>.</w:t>
      </w:r>
    </w:p>
    <w:p w14:paraId="19CA8594" w14:textId="77777777" w:rsidR="008A78FF" w:rsidRPr="005D6133" w:rsidRDefault="008A78FF" w:rsidP="00505DCF">
      <w:pPr>
        <w:spacing w:after="225" w:line="360" w:lineRule="atLeast"/>
        <w:jc w:val="both"/>
        <w:rPr>
          <w:rFonts w:eastAsia="Times New Roman" w:cstheme="minorHAnsi"/>
          <w:color w:val="000000" w:themeColor="text1"/>
          <w:szCs w:val="24"/>
        </w:rPr>
      </w:pP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MedWaves regional centre is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bringing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this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vision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to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life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.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It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> </w:t>
      </w:r>
      <w:r w:rsidRPr="005D6133">
        <w:rPr>
          <w:rFonts w:eastAsia="Times New Roman" w:cstheme="minorHAnsi"/>
          <w:i/>
          <w:iCs/>
          <w:color w:val="000000" w:themeColor="text1"/>
          <w:szCs w:val="24"/>
        </w:rPr>
        <w:t>is </w:t>
      </w:r>
      <w:r w:rsidRPr="005D6133">
        <w:rPr>
          <w:rFonts w:eastAsia="Times New Roman" w:cstheme="minorHAnsi"/>
          <w:color w:val="000000" w:themeColor="text1"/>
          <w:szCs w:val="24"/>
        </w:rPr>
        <w:t xml:space="preserve">possible to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develop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and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innovate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through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sustainable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consumption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and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production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approach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(SCP).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hub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is a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meeting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place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for all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stakeholders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,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from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public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to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private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,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and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a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platform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to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create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collective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solutions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.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SCP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approach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offers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specific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tools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and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measures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that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enable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circular economies for real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transformation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>.   </w:t>
      </w:r>
    </w:p>
    <w:p w14:paraId="097348B9" w14:textId="77777777" w:rsidR="008A78FF" w:rsidRPr="005D6133" w:rsidRDefault="008A78FF" w:rsidP="00505DCF">
      <w:pPr>
        <w:spacing w:after="225" w:line="360" w:lineRule="atLeast"/>
        <w:jc w:val="both"/>
        <w:rPr>
          <w:rFonts w:eastAsia="Times New Roman" w:cstheme="minorHAnsi"/>
          <w:color w:val="000000" w:themeColor="text1"/>
          <w:szCs w:val="24"/>
        </w:rPr>
      </w:pP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Our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sustainable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future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relies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on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cooperation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.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global challenges of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today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demand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urgent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solutions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.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It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is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time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to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create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future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we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want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,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future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we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need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>. </w:t>
      </w:r>
    </w:p>
    <w:p w14:paraId="26B99F66" w14:textId="77777777" w:rsidR="008A78FF" w:rsidRPr="005D6133" w:rsidRDefault="008A78FF" w:rsidP="00505DCF">
      <w:pPr>
        <w:spacing w:after="225" w:line="360" w:lineRule="atLeast"/>
        <w:jc w:val="both"/>
        <w:rPr>
          <w:rFonts w:eastAsia="Times New Roman" w:cstheme="minorHAnsi"/>
          <w:color w:val="000000" w:themeColor="text1"/>
          <w:szCs w:val="24"/>
        </w:rPr>
      </w:pPr>
      <w:r w:rsidRPr="005D6133">
        <w:rPr>
          <w:rFonts w:eastAsia="Times New Roman" w:cstheme="minorHAnsi"/>
          <w:color w:val="000000" w:themeColor="text1"/>
          <w:szCs w:val="24"/>
        </w:rPr>
        <w:t xml:space="preserve">MedWaves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evolved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from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two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United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Nations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treaties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: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Barcelona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Convention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 for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Protection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of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Marine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Environment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and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Coastal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Region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of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Mediterranean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) 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and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Stockholm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Convention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on Persistent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Organic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Pollutants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(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POPs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).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Formed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through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a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collaborative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agreement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between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Spanish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Ministry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of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Environment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and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Government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of Catalonia in 1996, MedWaves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was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established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> 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under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legal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framework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of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> </w:t>
      </w:r>
      <w:proofErr w:type="spellStart"/>
      <w:r w:rsidR="005D6133" w:rsidRPr="005D6133">
        <w:fldChar w:fldCharType="begin"/>
      </w:r>
      <w:r w:rsidR="005D6133" w:rsidRPr="005D6133">
        <w:instrText>HYPERLINK "http://www.unepmap.org/"</w:instrText>
      </w:r>
      <w:r w:rsidR="005D6133" w:rsidRPr="005D6133">
        <w:fldChar w:fldCharType="separate"/>
      </w:r>
      <w:r w:rsidRPr="005D6133">
        <w:rPr>
          <w:rFonts w:eastAsia="Times New Roman" w:cstheme="minorHAnsi"/>
          <w:color w:val="000000" w:themeColor="text1"/>
          <w:szCs w:val="24"/>
          <w:u w:val="single"/>
          <w:bdr w:val="none" w:sz="0" w:space="0" w:color="auto" w:frame="1"/>
        </w:rPr>
        <w:t>Mediterranean</w:t>
      </w:r>
      <w:proofErr w:type="spellEnd"/>
      <w:r w:rsidRPr="005D6133">
        <w:rPr>
          <w:rFonts w:eastAsia="Times New Roman" w:cstheme="minorHAnsi"/>
          <w:color w:val="000000" w:themeColor="text1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  <w:u w:val="single"/>
          <w:bdr w:val="none" w:sz="0" w:space="0" w:color="auto" w:frame="1"/>
        </w:rPr>
        <w:t>Action</w:t>
      </w:r>
      <w:proofErr w:type="spellEnd"/>
      <w:r w:rsidRPr="005D6133">
        <w:rPr>
          <w:rFonts w:eastAsia="Times New Roman" w:cstheme="minorHAnsi"/>
          <w:color w:val="000000" w:themeColor="text1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  <w:u w:val="single"/>
          <w:bdr w:val="none" w:sz="0" w:space="0" w:color="auto" w:frame="1"/>
        </w:rPr>
        <w:t>Plan</w:t>
      </w:r>
      <w:proofErr w:type="spellEnd"/>
      <w:r w:rsidRPr="005D6133">
        <w:rPr>
          <w:rFonts w:eastAsia="Times New Roman" w:cstheme="minorHAnsi"/>
          <w:color w:val="000000" w:themeColor="text1"/>
          <w:szCs w:val="24"/>
          <w:u w:val="single"/>
          <w:bdr w:val="none" w:sz="0" w:space="0" w:color="auto" w:frame="1"/>
        </w:rPr>
        <w:t xml:space="preserve"> (MAP)</w:t>
      </w:r>
      <w:r w:rsidR="005D6133" w:rsidRPr="005D6133">
        <w:rPr>
          <w:rFonts w:eastAsia="Times New Roman" w:cstheme="minorHAnsi"/>
          <w:color w:val="000000" w:themeColor="text1"/>
          <w:szCs w:val="24"/>
          <w:u w:val="single"/>
          <w:bdr w:val="none" w:sz="0" w:space="0" w:color="auto" w:frame="1"/>
        </w:rPr>
        <w:fldChar w:fldCharType="end"/>
      </w:r>
      <w:r w:rsidRPr="005D6133">
        <w:rPr>
          <w:rFonts w:eastAsia="Times New Roman" w:cstheme="minorHAnsi"/>
          <w:color w:val="000000" w:themeColor="text1"/>
          <w:szCs w:val="24"/>
        </w:rPr>
        <w:t> 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under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Barcelona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Convention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,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belonging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to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> </w:t>
      </w:r>
      <w:hyperlink r:id="rId7" w:history="1">
        <w:r w:rsidRPr="005D6133">
          <w:rPr>
            <w:rFonts w:eastAsia="Times New Roman" w:cstheme="minorHAnsi"/>
            <w:color w:val="000000" w:themeColor="text1"/>
            <w:szCs w:val="24"/>
            <w:u w:val="single"/>
            <w:bdr w:val="none" w:sz="0" w:space="0" w:color="auto" w:frame="1"/>
          </w:rPr>
          <w:t xml:space="preserve">United </w:t>
        </w:r>
        <w:proofErr w:type="spellStart"/>
        <w:r w:rsidRPr="005D6133">
          <w:rPr>
            <w:rFonts w:eastAsia="Times New Roman" w:cstheme="minorHAnsi"/>
            <w:color w:val="000000" w:themeColor="text1"/>
            <w:szCs w:val="24"/>
            <w:u w:val="single"/>
            <w:bdr w:val="none" w:sz="0" w:space="0" w:color="auto" w:frame="1"/>
          </w:rPr>
          <w:t>Nations</w:t>
        </w:r>
        <w:proofErr w:type="spellEnd"/>
        <w:r w:rsidRPr="005D6133">
          <w:rPr>
            <w:rFonts w:eastAsia="Times New Roman" w:cstheme="minorHAnsi"/>
            <w:color w:val="000000" w:themeColor="text1"/>
            <w:szCs w:val="24"/>
            <w:u w:val="single"/>
            <w:bdr w:val="none" w:sz="0" w:space="0" w:color="auto" w:frame="1"/>
          </w:rPr>
          <w:t xml:space="preserve"> </w:t>
        </w:r>
        <w:proofErr w:type="spellStart"/>
        <w:r w:rsidRPr="005D6133">
          <w:rPr>
            <w:rFonts w:eastAsia="Times New Roman" w:cstheme="minorHAnsi"/>
            <w:color w:val="000000" w:themeColor="text1"/>
            <w:szCs w:val="24"/>
            <w:u w:val="single"/>
            <w:bdr w:val="none" w:sz="0" w:space="0" w:color="auto" w:frame="1"/>
          </w:rPr>
          <w:t>Environment</w:t>
        </w:r>
        <w:proofErr w:type="spellEnd"/>
        <w:r w:rsidRPr="005D6133">
          <w:rPr>
            <w:rFonts w:eastAsia="Times New Roman" w:cstheme="minorHAnsi"/>
            <w:color w:val="000000" w:themeColor="text1"/>
            <w:szCs w:val="24"/>
            <w:u w:val="single"/>
            <w:bdr w:val="none" w:sz="0" w:space="0" w:color="auto" w:frame="1"/>
          </w:rPr>
          <w:t xml:space="preserve"> </w:t>
        </w:r>
        <w:proofErr w:type="spellStart"/>
        <w:r w:rsidRPr="005D6133">
          <w:rPr>
            <w:rFonts w:eastAsia="Times New Roman" w:cstheme="minorHAnsi"/>
            <w:color w:val="000000" w:themeColor="text1"/>
            <w:szCs w:val="24"/>
            <w:u w:val="single"/>
            <w:bdr w:val="none" w:sz="0" w:space="0" w:color="auto" w:frame="1"/>
          </w:rPr>
          <w:t>Programme</w:t>
        </w:r>
        <w:proofErr w:type="spellEnd"/>
        <w:r w:rsidRPr="005D6133">
          <w:rPr>
            <w:rFonts w:eastAsia="Times New Roman" w:cstheme="minorHAnsi"/>
            <w:color w:val="000000" w:themeColor="text1"/>
            <w:szCs w:val="24"/>
            <w:u w:val="single"/>
            <w:bdr w:val="none" w:sz="0" w:space="0" w:color="auto" w:frame="1"/>
          </w:rPr>
          <w:t xml:space="preserve"> (UNEP)</w:t>
        </w:r>
      </w:hyperlink>
      <w:r w:rsidRPr="005D6133">
        <w:rPr>
          <w:rFonts w:eastAsia="Times New Roman" w:cstheme="minorHAnsi"/>
          <w:color w:val="000000" w:themeColor="text1"/>
          <w:szCs w:val="24"/>
        </w:rPr>
        <w:t xml:space="preserve">.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Stockholm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Convention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on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POPs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was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later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linked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to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centre. 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Tying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together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a regional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framework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with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a global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agreement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, MedWaves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establishes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a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platform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to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develop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joint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solutions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addressing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shared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environmental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challenges.</w:t>
      </w:r>
    </w:p>
    <w:p w14:paraId="3A24DCC1" w14:textId="77777777" w:rsidR="008A78FF" w:rsidRPr="005D6133" w:rsidRDefault="008A78FF" w:rsidP="00505DCF">
      <w:pPr>
        <w:spacing w:after="225" w:line="360" w:lineRule="atLeast"/>
        <w:jc w:val="both"/>
        <w:rPr>
          <w:rFonts w:eastAsia="Times New Roman" w:cstheme="minorHAnsi"/>
          <w:color w:val="000000" w:themeColor="text1"/>
          <w:szCs w:val="24"/>
        </w:rPr>
      </w:pP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centre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supports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Contracting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Parties, or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member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countries, in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Mediterranean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.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Empowering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and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supporting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parties as part of a regional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effort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strengthens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overall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collective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approach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>.  </w:t>
      </w:r>
    </w:p>
    <w:p w14:paraId="3335A3A4" w14:textId="77777777" w:rsidR="008A78FF" w:rsidRPr="005D6133" w:rsidRDefault="008A78FF" w:rsidP="00505DCF">
      <w:pPr>
        <w:spacing w:after="225" w:line="360" w:lineRule="atLeast"/>
        <w:jc w:val="both"/>
        <w:rPr>
          <w:rFonts w:eastAsia="Times New Roman" w:cstheme="minorHAnsi"/>
          <w:color w:val="000000" w:themeColor="text1"/>
          <w:szCs w:val="24"/>
        </w:rPr>
      </w:pP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Every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stakeholder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has a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role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to play in a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collective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transformational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change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towards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sustainability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. MedWaves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offers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support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to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each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valued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member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of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society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,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from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supporting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policy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solutions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and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decision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makers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, to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assisting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entrepreneurs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create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new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business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models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and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green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jobs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. All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citizens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who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want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to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unite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for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planet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find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support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at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MedWaves.  </w:t>
      </w:r>
    </w:p>
    <w:p w14:paraId="2BD3A804" w14:textId="77777777" w:rsidR="008A78FF" w:rsidRPr="005D6133" w:rsidRDefault="008A78FF" w:rsidP="00505DCF">
      <w:pPr>
        <w:spacing w:after="225" w:line="360" w:lineRule="atLeast"/>
        <w:jc w:val="both"/>
        <w:rPr>
          <w:rFonts w:eastAsia="Times New Roman" w:cstheme="minorHAnsi"/>
          <w:color w:val="000000" w:themeColor="text1"/>
          <w:szCs w:val="24"/>
        </w:rPr>
      </w:pPr>
      <w:r w:rsidRPr="005D6133">
        <w:rPr>
          <w:rFonts w:eastAsia="Times New Roman" w:cstheme="minorHAnsi"/>
          <w:color w:val="000000" w:themeColor="text1"/>
          <w:szCs w:val="24"/>
        </w:rPr>
        <w:lastRenderedPageBreak/>
        <w:t xml:space="preserve">MedWaves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offers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focused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expertise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in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several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key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areas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: circular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economy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,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marine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litter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and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plastics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pollution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,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toxic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chemicals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,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and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blue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economy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.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Support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services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range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from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capacity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building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and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technical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assistance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to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provision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of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advisory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services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and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training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.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centre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translates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knowledge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contained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in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policy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briefs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and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actions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plans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into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actual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programming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on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ground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by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implementing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best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practices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and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measures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>.  </w:t>
      </w:r>
    </w:p>
    <w:p w14:paraId="71E16855" w14:textId="77777777" w:rsidR="008A78FF" w:rsidRPr="005D6133" w:rsidRDefault="008A78FF" w:rsidP="00505DCF">
      <w:pPr>
        <w:spacing w:after="225" w:line="360" w:lineRule="atLeast"/>
        <w:jc w:val="both"/>
        <w:rPr>
          <w:rFonts w:eastAsia="Times New Roman" w:cstheme="minorHAnsi"/>
          <w:color w:val="000000" w:themeColor="text1"/>
          <w:szCs w:val="24"/>
        </w:rPr>
      </w:pPr>
      <w:r w:rsidRPr="005D6133">
        <w:rPr>
          <w:rFonts w:eastAsia="Times New Roman" w:cstheme="minorHAnsi"/>
          <w:color w:val="000000" w:themeColor="text1"/>
          <w:szCs w:val="24"/>
        </w:rPr>
        <w:t xml:space="preserve">For green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entrepreneurs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and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small-and-medium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sized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enterprises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(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SMEs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), MedWaves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provides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an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integral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support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programme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,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offering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> 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innovative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training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material,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advocacy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services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,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business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and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financial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opportunities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,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transfer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of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knowledge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, best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practices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exchange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and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networking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services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to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develop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and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scale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up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their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sustainable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business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and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create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green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jobs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>.  </w:t>
      </w:r>
    </w:p>
    <w:p w14:paraId="6F6C7EA3" w14:textId="77777777" w:rsidR="008A78FF" w:rsidRPr="005D6133" w:rsidRDefault="008A78FF" w:rsidP="00505DCF">
      <w:pPr>
        <w:spacing w:after="225" w:line="360" w:lineRule="atLeast"/>
        <w:jc w:val="both"/>
        <w:rPr>
          <w:rFonts w:eastAsia="Times New Roman" w:cstheme="minorHAnsi"/>
          <w:color w:val="000000" w:themeColor="text1"/>
          <w:szCs w:val="24"/>
        </w:rPr>
      </w:pP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When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we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act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together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,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we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change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 xml:space="preserve"> </w:t>
      </w:r>
      <w:proofErr w:type="spellStart"/>
      <w:r w:rsidRPr="005D6133">
        <w:rPr>
          <w:rFonts w:eastAsia="Times New Roman" w:cstheme="minorHAnsi"/>
          <w:color w:val="000000" w:themeColor="text1"/>
          <w:szCs w:val="24"/>
        </w:rPr>
        <w:t>together</w:t>
      </w:r>
      <w:proofErr w:type="spellEnd"/>
      <w:r w:rsidRPr="005D6133">
        <w:rPr>
          <w:rFonts w:eastAsia="Times New Roman" w:cstheme="minorHAnsi"/>
          <w:color w:val="000000" w:themeColor="text1"/>
          <w:szCs w:val="24"/>
        </w:rPr>
        <w:t>. </w:t>
      </w:r>
    </w:p>
    <w:p w14:paraId="30431380" w14:textId="77777777" w:rsidR="008A78FF" w:rsidRPr="005D6133" w:rsidRDefault="008A78FF">
      <w:pPr>
        <w:rPr>
          <w:rFonts w:cstheme="minorHAnsi"/>
          <w:sz w:val="20"/>
        </w:rPr>
      </w:pPr>
    </w:p>
    <w:p w14:paraId="1BF7D85F" w14:textId="77777777" w:rsidR="008A78FF" w:rsidRPr="005D6133" w:rsidRDefault="008A78FF" w:rsidP="009D586B">
      <w:pPr>
        <w:jc w:val="both"/>
        <w:textAlignment w:val="baseline"/>
        <w:rPr>
          <w:rFonts w:cstheme="minorHAnsi"/>
        </w:rPr>
      </w:pPr>
    </w:p>
    <w:sectPr w:rsidR="008A78FF" w:rsidRPr="005D613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5FB62" w14:textId="77777777" w:rsidR="00E856CC" w:rsidRDefault="00E856CC" w:rsidP="00974483">
      <w:pPr>
        <w:spacing w:after="0" w:line="240" w:lineRule="auto"/>
      </w:pPr>
      <w:r>
        <w:separator/>
      </w:r>
    </w:p>
  </w:endnote>
  <w:endnote w:type="continuationSeparator" w:id="0">
    <w:p w14:paraId="5CDD2EC8" w14:textId="77777777" w:rsidR="00E856CC" w:rsidRDefault="00E856CC" w:rsidP="0097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261474"/>
      <w:docPartObj>
        <w:docPartGallery w:val="Page Numbers (Bottom of Page)"/>
        <w:docPartUnique/>
      </w:docPartObj>
    </w:sdtPr>
    <w:sdtEndPr/>
    <w:sdtContent>
      <w:p w14:paraId="24679DD3" w14:textId="24DEB09A" w:rsidR="006F0E3B" w:rsidRDefault="006F0E3B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4B6713" w14:textId="77777777" w:rsidR="006F0E3B" w:rsidRDefault="006F0E3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07D8B" w14:textId="77777777" w:rsidR="00E856CC" w:rsidRDefault="00E856CC" w:rsidP="00974483">
      <w:pPr>
        <w:spacing w:after="0" w:line="240" w:lineRule="auto"/>
      </w:pPr>
      <w:r>
        <w:separator/>
      </w:r>
    </w:p>
  </w:footnote>
  <w:footnote w:type="continuationSeparator" w:id="0">
    <w:p w14:paraId="473480AF" w14:textId="77777777" w:rsidR="00E856CC" w:rsidRDefault="00E856CC" w:rsidP="00974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8D7"/>
    <w:multiLevelType w:val="hybridMultilevel"/>
    <w:tmpl w:val="4934C37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027A"/>
    <w:multiLevelType w:val="hybridMultilevel"/>
    <w:tmpl w:val="BF466B7C"/>
    <w:lvl w:ilvl="0" w:tplc="4816E174">
      <w:start w:val="1"/>
      <w:numFmt w:val="decimal"/>
      <w:lvlText w:val="%1."/>
      <w:lvlJc w:val="left"/>
      <w:pPr>
        <w:ind w:left="720" w:hanging="360"/>
      </w:pPr>
    </w:lvl>
    <w:lvl w:ilvl="1" w:tplc="CDBAF81E">
      <w:start w:val="1"/>
      <w:numFmt w:val="lowerLetter"/>
      <w:lvlText w:val="%2."/>
      <w:lvlJc w:val="left"/>
      <w:pPr>
        <w:ind w:left="1440" w:hanging="360"/>
      </w:pPr>
    </w:lvl>
    <w:lvl w:ilvl="2" w:tplc="61EC1DDA">
      <w:start w:val="1"/>
      <w:numFmt w:val="lowerRoman"/>
      <w:lvlText w:val="%3."/>
      <w:lvlJc w:val="right"/>
      <w:pPr>
        <w:ind w:left="2160" w:hanging="180"/>
      </w:pPr>
    </w:lvl>
    <w:lvl w:ilvl="3" w:tplc="BD641F12">
      <w:start w:val="1"/>
      <w:numFmt w:val="decimal"/>
      <w:lvlText w:val="%4."/>
      <w:lvlJc w:val="left"/>
      <w:pPr>
        <w:ind w:left="2880" w:hanging="360"/>
      </w:pPr>
    </w:lvl>
    <w:lvl w:ilvl="4" w:tplc="7AA8FB8A">
      <w:start w:val="1"/>
      <w:numFmt w:val="lowerLetter"/>
      <w:lvlText w:val="%5."/>
      <w:lvlJc w:val="left"/>
      <w:pPr>
        <w:ind w:left="3600" w:hanging="360"/>
      </w:pPr>
    </w:lvl>
    <w:lvl w:ilvl="5" w:tplc="94AC360E">
      <w:start w:val="1"/>
      <w:numFmt w:val="lowerRoman"/>
      <w:lvlText w:val="%6."/>
      <w:lvlJc w:val="right"/>
      <w:pPr>
        <w:ind w:left="4320" w:hanging="180"/>
      </w:pPr>
    </w:lvl>
    <w:lvl w:ilvl="6" w:tplc="2AFA47B4">
      <w:start w:val="1"/>
      <w:numFmt w:val="decimal"/>
      <w:lvlText w:val="%7."/>
      <w:lvlJc w:val="left"/>
      <w:pPr>
        <w:ind w:left="5040" w:hanging="360"/>
      </w:pPr>
    </w:lvl>
    <w:lvl w:ilvl="7" w:tplc="14DC9CE6">
      <w:start w:val="1"/>
      <w:numFmt w:val="lowerLetter"/>
      <w:lvlText w:val="%8."/>
      <w:lvlJc w:val="left"/>
      <w:pPr>
        <w:ind w:left="5760" w:hanging="360"/>
      </w:pPr>
    </w:lvl>
    <w:lvl w:ilvl="8" w:tplc="963057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A0893"/>
    <w:multiLevelType w:val="hybridMultilevel"/>
    <w:tmpl w:val="4066DFFE"/>
    <w:lvl w:ilvl="0" w:tplc="96B88B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476E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9A9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EE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4D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E6F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6A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C4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98B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A77D6"/>
    <w:multiLevelType w:val="hybridMultilevel"/>
    <w:tmpl w:val="CC50A258"/>
    <w:lvl w:ilvl="0" w:tplc="422631BE">
      <w:start w:val="1"/>
      <w:numFmt w:val="decimal"/>
      <w:lvlText w:val="%1."/>
      <w:lvlJc w:val="left"/>
      <w:pPr>
        <w:ind w:left="720" w:hanging="360"/>
      </w:pPr>
    </w:lvl>
    <w:lvl w:ilvl="1" w:tplc="C77A13F6">
      <w:start w:val="1"/>
      <w:numFmt w:val="lowerLetter"/>
      <w:lvlText w:val="%2."/>
      <w:lvlJc w:val="left"/>
      <w:pPr>
        <w:ind w:left="1440" w:hanging="360"/>
      </w:pPr>
    </w:lvl>
    <w:lvl w:ilvl="2" w:tplc="1442AF7E">
      <w:start w:val="1"/>
      <w:numFmt w:val="lowerRoman"/>
      <w:lvlText w:val="%3."/>
      <w:lvlJc w:val="right"/>
      <w:pPr>
        <w:ind w:left="2160" w:hanging="180"/>
      </w:pPr>
    </w:lvl>
    <w:lvl w:ilvl="3" w:tplc="29226744">
      <w:start w:val="1"/>
      <w:numFmt w:val="decimal"/>
      <w:lvlText w:val="%4."/>
      <w:lvlJc w:val="left"/>
      <w:pPr>
        <w:ind w:left="2880" w:hanging="360"/>
      </w:pPr>
    </w:lvl>
    <w:lvl w:ilvl="4" w:tplc="0C42AF60">
      <w:start w:val="1"/>
      <w:numFmt w:val="lowerLetter"/>
      <w:lvlText w:val="%5."/>
      <w:lvlJc w:val="left"/>
      <w:pPr>
        <w:ind w:left="3600" w:hanging="360"/>
      </w:pPr>
    </w:lvl>
    <w:lvl w:ilvl="5" w:tplc="8FDA1A9A">
      <w:start w:val="1"/>
      <w:numFmt w:val="lowerRoman"/>
      <w:lvlText w:val="%6."/>
      <w:lvlJc w:val="right"/>
      <w:pPr>
        <w:ind w:left="4320" w:hanging="180"/>
      </w:pPr>
    </w:lvl>
    <w:lvl w:ilvl="6" w:tplc="E4DEABC6">
      <w:start w:val="1"/>
      <w:numFmt w:val="decimal"/>
      <w:lvlText w:val="%7."/>
      <w:lvlJc w:val="left"/>
      <w:pPr>
        <w:ind w:left="5040" w:hanging="360"/>
      </w:pPr>
    </w:lvl>
    <w:lvl w:ilvl="7" w:tplc="79728B8C">
      <w:start w:val="1"/>
      <w:numFmt w:val="lowerLetter"/>
      <w:lvlText w:val="%8."/>
      <w:lvlJc w:val="left"/>
      <w:pPr>
        <w:ind w:left="5760" w:hanging="360"/>
      </w:pPr>
    </w:lvl>
    <w:lvl w:ilvl="8" w:tplc="08E237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FE0"/>
    <w:multiLevelType w:val="hybridMultilevel"/>
    <w:tmpl w:val="51A6A4A4"/>
    <w:lvl w:ilvl="0" w:tplc="D28CEEB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CD5959"/>
    <w:multiLevelType w:val="hybridMultilevel"/>
    <w:tmpl w:val="B74A33D8"/>
    <w:lvl w:ilvl="0" w:tplc="147069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74439"/>
    <w:multiLevelType w:val="hybridMultilevel"/>
    <w:tmpl w:val="324AA95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512847"/>
    <w:multiLevelType w:val="hybridMultilevel"/>
    <w:tmpl w:val="EADEE458"/>
    <w:lvl w:ilvl="0" w:tplc="D28CEEB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D4817"/>
    <w:multiLevelType w:val="hybridMultilevel"/>
    <w:tmpl w:val="A60A68D0"/>
    <w:lvl w:ilvl="0" w:tplc="2648DA4E">
      <w:start w:val="1"/>
      <w:numFmt w:val="decimal"/>
      <w:lvlText w:val="%1."/>
      <w:lvlJc w:val="left"/>
      <w:pPr>
        <w:ind w:left="840" w:hanging="360"/>
      </w:pPr>
    </w:lvl>
    <w:lvl w:ilvl="1" w:tplc="04030019" w:tentative="1">
      <w:start w:val="1"/>
      <w:numFmt w:val="lowerLetter"/>
      <w:lvlText w:val="%2."/>
      <w:lvlJc w:val="left"/>
      <w:pPr>
        <w:ind w:left="1560" w:hanging="360"/>
      </w:pPr>
    </w:lvl>
    <w:lvl w:ilvl="2" w:tplc="0403001B" w:tentative="1">
      <w:start w:val="1"/>
      <w:numFmt w:val="lowerRoman"/>
      <w:lvlText w:val="%3."/>
      <w:lvlJc w:val="right"/>
      <w:pPr>
        <w:ind w:left="2280" w:hanging="180"/>
      </w:pPr>
    </w:lvl>
    <w:lvl w:ilvl="3" w:tplc="0403000F" w:tentative="1">
      <w:start w:val="1"/>
      <w:numFmt w:val="decimal"/>
      <w:lvlText w:val="%4."/>
      <w:lvlJc w:val="left"/>
      <w:pPr>
        <w:ind w:left="3000" w:hanging="360"/>
      </w:pPr>
    </w:lvl>
    <w:lvl w:ilvl="4" w:tplc="04030019" w:tentative="1">
      <w:start w:val="1"/>
      <w:numFmt w:val="lowerLetter"/>
      <w:lvlText w:val="%5."/>
      <w:lvlJc w:val="left"/>
      <w:pPr>
        <w:ind w:left="3720" w:hanging="360"/>
      </w:pPr>
    </w:lvl>
    <w:lvl w:ilvl="5" w:tplc="0403001B" w:tentative="1">
      <w:start w:val="1"/>
      <w:numFmt w:val="lowerRoman"/>
      <w:lvlText w:val="%6."/>
      <w:lvlJc w:val="right"/>
      <w:pPr>
        <w:ind w:left="4440" w:hanging="180"/>
      </w:pPr>
    </w:lvl>
    <w:lvl w:ilvl="6" w:tplc="0403000F" w:tentative="1">
      <w:start w:val="1"/>
      <w:numFmt w:val="decimal"/>
      <w:lvlText w:val="%7."/>
      <w:lvlJc w:val="left"/>
      <w:pPr>
        <w:ind w:left="5160" w:hanging="360"/>
      </w:pPr>
    </w:lvl>
    <w:lvl w:ilvl="7" w:tplc="04030019" w:tentative="1">
      <w:start w:val="1"/>
      <w:numFmt w:val="lowerLetter"/>
      <w:lvlText w:val="%8."/>
      <w:lvlJc w:val="left"/>
      <w:pPr>
        <w:ind w:left="5880" w:hanging="360"/>
      </w:pPr>
    </w:lvl>
    <w:lvl w:ilvl="8" w:tplc="0403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3FF85A1D"/>
    <w:multiLevelType w:val="hybridMultilevel"/>
    <w:tmpl w:val="F6E44AA4"/>
    <w:lvl w:ilvl="0" w:tplc="147069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304D0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922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20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C3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CC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A0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C8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041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C445C"/>
    <w:multiLevelType w:val="hybridMultilevel"/>
    <w:tmpl w:val="0660E268"/>
    <w:lvl w:ilvl="0" w:tplc="338E36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767EB"/>
    <w:multiLevelType w:val="hybridMultilevel"/>
    <w:tmpl w:val="42F66A52"/>
    <w:lvl w:ilvl="0" w:tplc="371826C6">
      <w:start w:val="10"/>
      <w:numFmt w:val="decimal"/>
      <w:lvlText w:val="%1."/>
      <w:lvlJc w:val="left"/>
      <w:pPr>
        <w:ind w:left="720" w:hanging="360"/>
      </w:pPr>
      <w:rPr>
        <w:rFonts w:hint="default"/>
        <w:lang w:val="ca-ES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76BFC"/>
    <w:multiLevelType w:val="hybridMultilevel"/>
    <w:tmpl w:val="FEE2B7C2"/>
    <w:lvl w:ilvl="0" w:tplc="FDA2B3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C7E3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1AF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E0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64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05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69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ED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689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51EE8"/>
    <w:multiLevelType w:val="hybridMultilevel"/>
    <w:tmpl w:val="95568748"/>
    <w:lvl w:ilvl="0" w:tplc="608406B4">
      <w:start w:val="1"/>
      <w:numFmt w:val="decimal"/>
      <w:lvlText w:val="%1."/>
      <w:lvlJc w:val="left"/>
      <w:pPr>
        <w:ind w:left="840" w:hanging="360"/>
      </w:pPr>
    </w:lvl>
    <w:lvl w:ilvl="1" w:tplc="04030019" w:tentative="1">
      <w:start w:val="1"/>
      <w:numFmt w:val="lowerLetter"/>
      <w:lvlText w:val="%2."/>
      <w:lvlJc w:val="left"/>
      <w:pPr>
        <w:ind w:left="1560" w:hanging="360"/>
      </w:pPr>
    </w:lvl>
    <w:lvl w:ilvl="2" w:tplc="0403001B" w:tentative="1">
      <w:start w:val="1"/>
      <w:numFmt w:val="lowerRoman"/>
      <w:lvlText w:val="%3."/>
      <w:lvlJc w:val="right"/>
      <w:pPr>
        <w:ind w:left="2280" w:hanging="180"/>
      </w:pPr>
    </w:lvl>
    <w:lvl w:ilvl="3" w:tplc="0403000F" w:tentative="1">
      <w:start w:val="1"/>
      <w:numFmt w:val="decimal"/>
      <w:lvlText w:val="%4."/>
      <w:lvlJc w:val="left"/>
      <w:pPr>
        <w:ind w:left="3000" w:hanging="360"/>
      </w:pPr>
    </w:lvl>
    <w:lvl w:ilvl="4" w:tplc="04030019" w:tentative="1">
      <w:start w:val="1"/>
      <w:numFmt w:val="lowerLetter"/>
      <w:lvlText w:val="%5."/>
      <w:lvlJc w:val="left"/>
      <w:pPr>
        <w:ind w:left="3720" w:hanging="360"/>
      </w:pPr>
    </w:lvl>
    <w:lvl w:ilvl="5" w:tplc="0403001B" w:tentative="1">
      <w:start w:val="1"/>
      <w:numFmt w:val="lowerRoman"/>
      <w:lvlText w:val="%6."/>
      <w:lvlJc w:val="right"/>
      <w:pPr>
        <w:ind w:left="4440" w:hanging="180"/>
      </w:pPr>
    </w:lvl>
    <w:lvl w:ilvl="6" w:tplc="0403000F" w:tentative="1">
      <w:start w:val="1"/>
      <w:numFmt w:val="decimal"/>
      <w:lvlText w:val="%7."/>
      <w:lvlJc w:val="left"/>
      <w:pPr>
        <w:ind w:left="5160" w:hanging="360"/>
      </w:pPr>
    </w:lvl>
    <w:lvl w:ilvl="7" w:tplc="04030019" w:tentative="1">
      <w:start w:val="1"/>
      <w:numFmt w:val="lowerLetter"/>
      <w:lvlText w:val="%8."/>
      <w:lvlJc w:val="left"/>
      <w:pPr>
        <w:ind w:left="5880" w:hanging="360"/>
      </w:pPr>
    </w:lvl>
    <w:lvl w:ilvl="8" w:tplc="0403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F9C1E70"/>
    <w:multiLevelType w:val="hybridMultilevel"/>
    <w:tmpl w:val="A7889D14"/>
    <w:lvl w:ilvl="0" w:tplc="AD40E2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BCE4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E7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6E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4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B67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E0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7ED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C40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2730F"/>
    <w:multiLevelType w:val="hybridMultilevel"/>
    <w:tmpl w:val="D4C05FAE"/>
    <w:lvl w:ilvl="0" w:tplc="422631BE">
      <w:start w:val="1"/>
      <w:numFmt w:val="decimal"/>
      <w:lvlText w:val="%1."/>
      <w:lvlJc w:val="left"/>
      <w:pPr>
        <w:ind w:left="840" w:hanging="360"/>
      </w:pPr>
    </w:lvl>
    <w:lvl w:ilvl="1" w:tplc="04030019" w:tentative="1">
      <w:start w:val="1"/>
      <w:numFmt w:val="lowerLetter"/>
      <w:lvlText w:val="%2."/>
      <w:lvlJc w:val="left"/>
      <w:pPr>
        <w:ind w:left="1560" w:hanging="360"/>
      </w:pPr>
    </w:lvl>
    <w:lvl w:ilvl="2" w:tplc="0403001B" w:tentative="1">
      <w:start w:val="1"/>
      <w:numFmt w:val="lowerRoman"/>
      <w:lvlText w:val="%3."/>
      <w:lvlJc w:val="right"/>
      <w:pPr>
        <w:ind w:left="2280" w:hanging="180"/>
      </w:pPr>
    </w:lvl>
    <w:lvl w:ilvl="3" w:tplc="0403000F" w:tentative="1">
      <w:start w:val="1"/>
      <w:numFmt w:val="decimal"/>
      <w:lvlText w:val="%4."/>
      <w:lvlJc w:val="left"/>
      <w:pPr>
        <w:ind w:left="3000" w:hanging="360"/>
      </w:pPr>
    </w:lvl>
    <w:lvl w:ilvl="4" w:tplc="04030019" w:tentative="1">
      <w:start w:val="1"/>
      <w:numFmt w:val="lowerLetter"/>
      <w:lvlText w:val="%5."/>
      <w:lvlJc w:val="left"/>
      <w:pPr>
        <w:ind w:left="3720" w:hanging="360"/>
      </w:pPr>
    </w:lvl>
    <w:lvl w:ilvl="5" w:tplc="0403001B" w:tentative="1">
      <w:start w:val="1"/>
      <w:numFmt w:val="lowerRoman"/>
      <w:lvlText w:val="%6."/>
      <w:lvlJc w:val="right"/>
      <w:pPr>
        <w:ind w:left="4440" w:hanging="180"/>
      </w:pPr>
    </w:lvl>
    <w:lvl w:ilvl="6" w:tplc="0403000F" w:tentative="1">
      <w:start w:val="1"/>
      <w:numFmt w:val="decimal"/>
      <w:lvlText w:val="%7."/>
      <w:lvlJc w:val="left"/>
      <w:pPr>
        <w:ind w:left="5160" w:hanging="360"/>
      </w:pPr>
    </w:lvl>
    <w:lvl w:ilvl="7" w:tplc="04030019" w:tentative="1">
      <w:start w:val="1"/>
      <w:numFmt w:val="lowerLetter"/>
      <w:lvlText w:val="%8."/>
      <w:lvlJc w:val="left"/>
      <w:pPr>
        <w:ind w:left="5880" w:hanging="360"/>
      </w:pPr>
    </w:lvl>
    <w:lvl w:ilvl="8" w:tplc="0403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63D703EB"/>
    <w:multiLevelType w:val="hybridMultilevel"/>
    <w:tmpl w:val="95568748"/>
    <w:lvl w:ilvl="0" w:tplc="608406B4">
      <w:start w:val="1"/>
      <w:numFmt w:val="decimal"/>
      <w:lvlText w:val="%1."/>
      <w:lvlJc w:val="left"/>
      <w:pPr>
        <w:ind w:left="840" w:hanging="360"/>
      </w:pPr>
    </w:lvl>
    <w:lvl w:ilvl="1" w:tplc="04030019" w:tentative="1">
      <w:start w:val="1"/>
      <w:numFmt w:val="lowerLetter"/>
      <w:lvlText w:val="%2."/>
      <w:lvlJc w:val="left"/>
      <w:pPr>
        <w:ind w:left="1560" w:hanging="360"/>
      </w:pPr>
    </w:lvl>
    <w:lvl w:ilvl="2" w:tplc="0403001B" w:tentative="1">
      <w:start w:val="1"/>
      <w:numFmt w:val="lowerRoman"/>
      <w:lvlText w:val="%3."/>
      <w:lvlJc w:val="right"/>
      <w:pPr>
        <w:ind w:left="2280" w:hanging="180"/>
      </w:pPr>
    </w:lvl>
    <w:lvl w:ilvl="3" w:tplc="0403000F" w:tentative="1">
      <w:start w:val="1"/>
      <w:numFmt w:val="decimal"/>
      <w:lvlText w:val="%4."/>
      <w:lvlJc w:val="left"/>
      <w:pPr>
        <w:ind w:left="3000" w:hanging="360"/>
      </w:pPr>
    </w:lvl>
    <w:lvl w:ilvl="4" w:tplc="04030019" w:tentative="1">
      <w:start w:val="1"/>
      <w:numFmt w:val="lowerLetter"/>
      <w:lvlText w:val="%5."/>
      <w:lvlJc w:val="left"/>
      <w:pPr>
        <w:ind w:left="3720" w:hanging="360"/>
      </w:pPr>
    </w:lvl>
    <w:lvl w:ilvl="5" w:tplc="0403001B" w:tentative="1">
      <w:start w:val="1"/>
      <w:numFmt w:val="lowerRoman"/>
      <w:lvlText w:val="%6."/>
      <w:lvlJc w:val="right"/>
      <w:pPr>
        <w:ind w:left="4440" w:hanging="180"/>
      </w:pPr>
    </w:lvl>
    <w:lvl w:ilvl="6" w:tplc="0403000F" w:tentative="1">
      <w:start w:val="1"/>
      <w:numFmt w:val="decimal"/>
      <w:lvlText w:val="%7."/>
      <w:lvlJc w:val="left"/>
      <w:pPr>
        <w:ind w:left="5160" w:hanging="360"/>
      </w:pPr>
    </w:lvl>
    <w:lvl w:ilvl="7" w:tplc="04030019" w:tentative="1">
      <w:start w:val="1"/>
      <w:numFmt w:val="lowerLetter"/>
      <w:lvlText w:val="%8."/>
      <w:lvlJc w:val="left"/>
      <w:pPr>
        <w:ind w:left="5880" w:hanging="360"/>
      </w:pPr>
    </w:lvl>
    <w:lvl w:ilvl="8" w:tplc="0403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7783219B"/>
    <w:multiLevelType w:val="hybridMultilevel"/>
    <w:tmpl w:val="CF663B1E"/>
    <w:lvl w:ilvl="0" w:tplc="147069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E21F2"/>
    <w:multiLevelType w:val="hybridMultilevel"/>
    <w:tmpl w:val="EAEE6E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968820">
    <w:abstractNumId w:val="3"/>
  </w:num>
  <w:num w:numId="2" w16cid:durableId="562451162">
    <w:abstractNumId w:val="9"/>
  </w:num>
  <w:num w:numId="3" w16cid:durableId="980961296">
    <w:abstractNumId w:val="12"/>
  </w:num>
  <w:num w:numId="4" w16cid:durableId="1554806966">
    <w:abstractNumId w:val="14"/>
  </w:num>
  <w:num w:numId="5" w16cid:durableId="848370070">
    <w:abstractNumId w:val="2"/>
  </w:num>
  <w:num w:numId="6" w16cid:durableId="1598826662">
    <w:abstractNumId w:val="1"/>
  </w:num>
  <w:num w:numId="7" w16cid:durableId="1308246128">
    <w:abstractNumId w:val="4"/>
  </w:num>
  <w:num w:numId="8" w16cid:durableId="668756298">
    <w:abstractNumId w:val="7"/>
  </w:num>
  <w:num w:numId="9" w16cid:durableId="270892819">
    <w:abstractNumId w:val="5"/>
  </w:num>
  <w:num w:numId="10" w16cid:durableId="1766002480">
    <w:abstractNumId w:val="0"/>
  </w:num>
  <w:num w:numId="11" w16cid:durableId="1946225189">
    <w:abstractNumId w:val="10"/>
  </w:num>
  <w:num w:numId="12" w16cid:durableId="669336984">
    <w:abstractNumId w:val="11"/>
  </w:num>
  <w:num w:numId="13" w16cid:durableId="370422195">
    <w:abstractNumId w:val="18"/>
  </w:num>
  <w:num w:numId="14" w16cid:durableId="1278566617">
    <w:abstractNumId w:val="13"/>
  </w:num>
  <w:num w:numId="15" w16cid:durableId="1267885302">
    <w:abstractNumId w:val="15"/>
  </w:num>
  <w:num w:numId="16" w16cid:durableId="850608769">
    <w:abstractNumId w:val="8"/>
  </w:num>
  <w:num w:numId="17" w16cid:durableId="1632900073">
    <w:abstractNumId w:val="16"/>
  </w:num>
  <w:num w:numId="18" w16cid:durableId="896743620">
    <w:abstractNumId w:val="17"/>
  </w:num>
  <w:num w:numId="19" w16cid:durableId="5270686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1D"/>
    <w:rsid w:val="00075D03"/>
    <w:rsid w:val="00093BA6"/>
    <w:rsid w:val="000D4298"/>
    <w:rsid w:val="000F71D9"/>
    <w:rsid w:val="00127C42"/>
    <w:rsid w:val="00177134"/>
    <w:rsid w:val="001B2EF0"/>
    <w:rsid w:val="00264D76"/>
    <w:rsid w:val="00297283"/>
    <w:rsid w:val="002B0A61"/>
    <w:rsid w:val="002D4520"/>
    <w:rsid w:val="00300C0D"/>
    <w:rsid w:val="00330F82"/>
    <w:rsid w:val="00332D04"/>
    <w:rsid w:val="003343CE"/>
    <w:rsid w:val="00350BE8"/>
    <w:rsid w:val="0035227A"/>
    <w:rsid w:val="00375D61"/>
    <w:rsid w:val="00446056"/>
    <w:rsid w:val="0045511D"/>
    <w:rsid w:val="00483B86"/>
    <w:rsid w:val="00486688"/>
    <w:rsid w:val="00492879"/>
    <w:rsid w:val="004C19CE"/>
    <w:rsid w:val="004D5C69"/>
    <w:rsid w:val="00506543"/>
    <w:rsid w:val="0054158E"/>
    <w:rsid w:val="00567956"/>
    <w:rsid w:val="00587D1B"/>
    <w:rsid w:val="00590E81"/>
    <w:rsid w:val="005B2199"/>
    <w:rsid w:val="005C2FC7"/>
    <w:rsid w:val="005D6133"/>
    <w:rsid w:val="0063207A"/>
    <w:rsid w:val="006C5186"/>
    <w:rsid w:val="006C7F80"/>
    <w:rsid w:val="006E07F9"/>
    <w:rsid w:val="006E1EF2"/>
    <w:rsid w:val="006E35E8"/>
    <w:rsid w:val="006F0E3B"/>
    <w:rsid w:val="0073433B"/>
    <w:rsid w:val="00741A17"/>
    <w:rsid w:val="00792A91"/>
    <w:rsid w:val="007D4DB8"/>
    <w:rsid w:val="007D7311"/>
    <w:rsid w:val="007E5DA3"/>
    <w:rsid w:val="0088402C"/>
    <w:rsid w:val="008A3784"/>
    <w:rsid w:val="008A78FF"/>
    <w:rsid w:val="008E3C70"/>
    <w:rsid w:val="008F3D24"/>
    <w:rsid w:val="00900362"/>
    <w:rsid w:val="00925FF3"/>
    <w:rsid w:val="0093755D"/>
    <w:rsid w:val="00966D82"/>
    <w:rsid w:val="00974483"/>
    <w:rsid w:val="00981718"/>
    <w:rsid w:val="009842E2"/>
    <w:rsid w:val="009862C8"/>
    <w:rsid w:val="00987B26"/>
    <w:rsid w:val="00995AA1"/>
    <w:rsid w:val="00995F7C"/>
    <w:rsid w:val="009A3A16"/>
    <w:rsid w:val="009B0769"/>
    <w:rsid w:val="009D586B"/>
    <w:rsid w:val="00A0360C"/>
    <w:rsid w:val="00A5494F"/>
    <w:rsid w:val="00A6750C"/>
    <w:rsid w:val="00A82FD9"/>
    <w:rsid w:val="00AB0F61"/>
    <w:rsid w:val="00AE6626"/>
    <w:rsid w:val="00AF5801"/>
    <w:rsid w:val="00B23D2A"/>
    <w:rsid w:val="00B32E0B"/>
    <w:rsid w:val="00B34989"/>
    <w:rsid w:val="00B663E4"/>
    <w:rsid w:val="00B66709"/>
    <w:rsid w:val="00BA0300"/>
    <w:rsid w:val="00BF226B"/>
    <w:rsid w:val="00C029B1"/>
    <w:rsid w:val="00C326D8"/>
    <w:rsid w:val="00C7430C"/>
    <w:rsid w:val="00C90680"/>
    <w:rsid w:val="00CA4153"/>
    <w:rsid w:val="00D358DD"/>
    <w:rsid w:val="00D372CF"/>
    <w:rsid w:val="00D65C7C"/>
    <w:rsid w:val="00DE4FFA"/>
    <w:rsid w:val="00DF236E"/>
    <w:rsid w:val="00E029E6"/>
    <w:rsid w:val="00E5763A"/>
    <w:rsid w:val="00E856CC"/>
    <w:rsid w:val="00EC747F"/>
    <w:rsid w:val="00F16CD7"/>
    <w:rsid w:val="00F17ACA"/>
    <w:rsid w:val="00F45641"/>
    <w:rsid w:val="00F830C2"/>
    <w:rsid w:val="00FD3272"/>
    <w:rsid w:val="00FD5869"/>
    <w:rsid w:val="00FD724B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ABB5"/>
  <w15:chartTrackingRefBased/>
  <w15:docId w15:val="{FBBC69B9-0DB6-45AB-8A02-0791C3C4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11D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5511D"/>
    <w:pPr>
      <w:ind w:left="720"/>
      <w:contextualSpacing/>
    </w:pPr>
  </w:style>
  <w:style w:type="table" w:styleId="Taulaambquadrcula">
    <w:name w:val="Table Grid"/>
    <w:basedOn w:val="Taulanormal"/>
    <w:uiPriority w:val="99"/>
    <w:rsid w:val="0045511D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lla">
    <w:name w:val="Hyperlink"/>
    <w:basedOn w:val="Lletraperdefectedelpargraf"/>
    <w:uiPriority w:val="99"/>
    <w:unhideWhenUsed/>
    <w:rsid w:val="0045511D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5511D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5511D"/>
    <w:rPr>
      <w:sz w:val="20"/>
      <w:szCs w:val="20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45511D"/>
    <w:pPr>
      <w:spacing w:after="0" w:line="240" w:lineRule="auto"/>
    </w:pPr>
    <w:rPr>
      <w:sz w:val="20"/>
      <w:szCs w:val="20"/>
    </w:rPr>
  </w:style>
  <w:style w:type="character" w:customStyle="1" w:styleId="TextdenotaapeudepginaCar1">
    <w:name w:val="Text de nota a peu de pàgina Car1"/>
    <w:basedOn w:val="Lletraperdefectedelpargraf"/>
    <w:uiPriority w:val="99"/>
    <w:semiHidden/>
    <w:rsid w:val="0045511D"/>
    <w:rPr>
      <w:sz w:val="20"/>
      <w:szCs w:val="20"/>
      <w:lang w:val="es-E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45511D"/>
    <w:pPr>
      <w:spacing w:after="0" w:line="240" w:lineRule="auto"/>
      <w:jc w:val="both"/>
    </w:pPr>
    <w:rPr>
      <w:rFonts w:ascii="Consolas" w:eastAsia="Times New Roman" w:hAnsi="Consolas" w:cs="Consolas"/>
      <w:sz w:val="20"/>
      <w:szCs w:val="20"/>
      <w:lang w:val="en-U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45511D"/>
    <w:rPr>
      <w:rFonts w:ascii="Consolas" w:eastAsia="Times New Roman" w:hAnsi="Consolas" w:cs="Consolas"/>
      <w:sz w:val="20"/>
      <w:szCs w:val="20"/>
      <w:lang w:val="en-US"/>
    </w:rPr>
  </w:style>
  <w:style w:type="paragraph" w:customStyle="1" w:styleId="Default">
    <w:name w:val="Default"/>
    <w:rsid w:val="00455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55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5511D"/>
    <w:rPr>
      <w:rFonts w:ascii="Segoe UI" w:hAnsi="Segoe UI" w:cs="Segoe UI"/>
      <w:sz w:val="18"/>
      <w:szCs w:val="18"/>
      <w:lang w:val="es-ES"/>
    </w:rPr>
  </w:style>
  <w:style w:type="character" w:customStyle="1" w:styleId="eop">
    <w:name w:val="eop"/>
    <w:basedOn w:val="Lletraperdefectedelpargraf"/>
    <w:rsid w:val="0093755D"/>
  </w:style>
  <w:style w:type="character" w:styleId="Refernciadecomentari">
    <w:name w:val="annotation reference"/>
    <w:basedOn w:val="Lletraperdefectedelpargraf"/>
    <w:uiPriority w:val="99"/>
    <w:semiHidden/>
    <w:unhideWhenUsed/>
    <w:rsid w:val="0044605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44605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446056"/>
    <w:rPr>
      <w:sz w:val="20"/>
      <w:szCs w:val="20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4605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46056"/>
    <w:rPr>
      <w:b/>
      <w:bCs/>
      <w:sz w:val="20"/>
      <w:szCs w:val="20"/>
      <w:lang w:val="es-ES"/>
    </w:rPr>
  </w:style>
  <w:style w:type="paragraph" w:styleId="Senseespaiat">
    <w:name w:val="No Spacing"/>
    <w:basedOn w:val="Normal"/>
    <w:link w:val="SenseespaiatCar"/>
    <w:uiPriority w:val="1"/>
    <w:qFormat/>
    <w:rsid w:val="00AB0F61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76" w:lineRule="auto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en-GB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AB0F61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en-GB"/>
    </w:rPr>
  </w:style>
  <w:style w:type="table" w:styleId="Taulaambquadrcula5fosca-mfasi3">
    <w:name w:val="Grid Table 5 Dark Accent 3"/>
    <w:basedOn w:val="Taulanormal"/>
    <w:uiPriority w:val="50"/>
    <w:rsid w:val="00FD72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Refernciadenotaapeudepgina">
    <w:name w:val="footnote reference"/>
    <w:basedOn w:val="Lletraperdefectedelpargraf"/>
    <w:uiPriority w:val="99"/>
    <w:semiHidden/>
    <w:unhideWhenUsed/>
    <w:rsid w:val="008A78FF"/>
    <w:rPr>
      <w:vertAlign w:val="superscript"/>
    </w:rPr>
  </w:style>
  <w:style w:type="character" w:customStyle="1" w:styleId="normaltextrun">
    <w:name w:val="normaltextrun"/>
    <w:basedOn w:val="Lletraperdefectedelpargraf"/>
    <w:rsid w:val="00B23D2A"/>
  </w:style>
  <w:style w:type="paragraph" w:styleId="Capalera">
    <w:name w:val="header"/>
    <w:basedOn w:val="Normal"/>
    <w:link w:val="CapaleraCar"/>
    <w:uiPriority w:val="99"/>
    <w:unhideWhenUsed/>
    <w:rsid w:val="006F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F0E3B"/>
    <w:rPr>
      <w:lang w:val="es-ES"/>
    </w:rPr>
  </w:style>
  <w:style w:type="paragraph" w:styleId="Peu">
    <w:name w:val="footer"/>
    <w:basedOn w:val="Normal"/>
    <w:link w:val="PeuCar"/>
    <w:uiPriority w:val="99"/>
    <w:unhideWhenUsed/>
    <w:rsid w:val="006F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F0E3B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e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Villalba Morales, Cristina</dc:creator>
  <cp:keywords/>
  <dc:description/>
  <cp:lastModifiedBy>Antón Olivé, Sílvia</cp:lastModifiedBy>
  <cp:revision>36</cp:revision>
  <dcterms:created xsi:type="dcterms:W3CDTF">2023-01-13T11:41:00Z</dcterms:created>
  <dcterms:modified xsi:type="dcterms:W3CDTF">2025-01-24T07:53:00Z</dcterms:modified>
</cp:coreProperties>
</file>