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75A28" w14:textId="254A1565" w:rsidR="008F6C5E" w:rsidRDefault="008F6C5E" w:rsidP="00F44CC0">
      <w:pPr>
        <w:spacing w:after="0"/>
        <w:jc w:val="left"/>
        <w:rPr>
          <w:rFonts w:ascii="Arial" w:hAnsi="Arial"/>
          <w:b/>
          <w:sz w:val="24"/>
          <w:szCs w:val="24"/>
          <w:u w:val="single"/>
        </w:rPr>
      </w:pPr>
      <w:r w:rsidRPr="003F1315">
        <w:rPr>
          <w:rFonts w:ascii="Arial" w:hAnsi="Arial"/>
          <w:b/>
          <w:sz w:val="24"/>
          <w:szCs w:val="24"/>
          <w:u w:val="single"/>
        </w:rPr>
        <w:t>DECRET</w:t>
      </w:r>
      <w:r w:rsidR="004850BD">
        <w:rPr>
          <w:rFonts w:ascii="Arial" w:hAnsi="Arial"/>
          <w:b/>
          <w:sz w:val="24"/>
          <w:szCs w:val="24"/>
          <w:u w:val="single"/>
        </w:rPr>
        <w:t xml:space="preserve"> NÚM. 155</w:t>
      </w:r>
    </w:p>
    <w:p w14:paraId="6A0A8C17" w14:textId="77777777" w:rsidR="008F6C5E" w:rsidRDefault="008F6C5E" w:rsidP="00F44CC0">
      <w:pPr>
        <w:spacing w:after="0"/>
        <w:jc w:val="left"/>
        <w:rPr>
          <w:rFonts w:ascii="Arial" w:hAnsi="Arial"/>
          <w:b/>
          <w:sz w:val="24"/>
          <w:szCs w:val="24"/>
        </w:rPr>
      </w:pPr>
    </w:p>
    <w:p w14:paraId="31AD4D36" w14:textId="77777777" w:rsidR="008F6C5E" w:rsidRPr="00AA5689" w:rsidRDefault="008F6C5E" w:rsidP="00AA5689">
      <w:pPr>
        <w:pStyle w:val="Normal00"/>
        <w:spacing w:after="0"/>
        <w:jc w:val="both"/>
        <w:rPr>
          <w:rFonts w:ascii="Arial" w:hAnsi="Arial" w:cs="Arial"/>
          <w:b/>
          <w:bCs/>
          <w:sz w:val="24"/>
          <w:szCs w:val="24"/>
        </w:rPr>
      </w:pPr>
      <w:bookmarkStart w:id="0" w:name="_Hlk182300089"/>
      <w:bookmarkStart w:id="1" w:name="_Hlk189567101"/>
      <w:r w:rsidRPr="00AA5689">
        <w:rPr>
          <w:rFonts w:ascii="Arial" w:hAnsi="Arial" w:cs="Arial"/>
          <w:b/>
          <w:bCs/>
          <w:sz w:val="24"/>
          <w:szCs w:val="24"/>
        </w:rPr>
        <w:t>Identificació de l’expedient</w:t>
      </w:r>
    </w:p>
    <w:p w14:paraId="6077D7F3" w14:textId="77777777" w:rsidR="008F6C5E" w:rsidRPr="00AA5689" w:rsidRDefault="008F6C5E" w:rsidP="00AA5689">
      <w:pPr>
        <w:pStyle w:val="Normal00"/>
        <w:spacing w:after="0"/>
        <w:jc w:val="both"/>
        <w:rPr>
          <w:rFonts w:ascii="Arial" w:hAnsi="Arial" w:cs="Arial"/>
          <w:b/>
          <w:bCs/>
          <w:sz w:val="24"/>
          <w:szCs w:val="24"/>
        </w:rPr>
      </w:pPr>
      <w:r w:rsidRPr="00AA5689">
        <w:rPr>
          <w:rFonts w:ascii="Arial" w:hAnsi="Arial" w:cs="Arial"/>
          <w:b/>
          <w:bCs/>
          <w:sz w:val="24"/>
          <w:szCs w:val="24"/>
        </w:rPr>
        <w:t>Expedient núm.: 2024/2560-1400</w:t>
      </w:r>
    </w:p>
    <w:p w14:paraId="70A45C1E" w14:textId="77777777" w:rsidR="008F6C5E" w:rsidRPr="00AA5689" w:rsidRDefault="008F6C5E" w:rsidP="00AA5689">
      <w:pPr>
        <w:pStyle w:val="Normal00"/>
        <w:spacing w:after="0"/>
        <w:jc w:val="both"/>
        <w:rPr>
          <w:rFonts w:ascii="Arial" w:hAnsi="Arial" w:cs="Arial"/>
          <w:b/>
          <w:bCs/>
          <w:sz w:val="24"/>
          <w:szCs w:val="24"/>
        </w:rPr>
      </w:pPr>
      <w:r w:rsidRPr="00AA5689">
        <w:rPr>
          <w:rFonts w:ascii="Arial" w:hAnsi="Arial" w:cs="Arial"/>
          <w:b/>
          <w:bCs/>
          <w:sz w:val="24"/>
          <w:szCs w:val="24"/>
        </w:rPr>
        <w:t>Concepte: ADJUDICACIÓ DEL CONTRACTE PER A L’EXPLOTACIÓ DEL BAR DE LA PISCINA</w:t>
      </w:r>
    </w:p>
    <w:p w14:paraId="6C6ED8BE" w14:textId="77777777" w:rsidR="008F6C5E" w:rsidRPr="00AA5689" w:rsidRDefault="008F6C5E" w:rsidP="00AA5689">
      <w:pPr>
        <w:pStyle w:val="Normal00"/>
        <w:spacing w:after="0"/>
        <w:jc w:val="both"/>
        <w:rPr>
          <w:rFonts w:ascii="Arial" w:hAnsi="Arial" w:cs="Arial"/>
          <w:sz w:val="24"/>
          <w:szCs w:val="24"/>
        </w:rPr>
      </w:pPr>
    </w:p>
    <w:p w14:paraId="737DD5F3" w14:textId="77777777" w:rsidR="008F6C5E" w:rsidRPr="00AA5689" w:rsidRDefault="008F6C5E" w:rsidP="00AA5689">
      <w:pPr>
        <w:pStyle w:val="Normal00"/>
        <w:spacing w:after="0"/>
        <w:jc w:val="both"/>
        <w:rPr>
          <w:rFonts w:ascii="Arial" w:hAnsi="Arial" w:cs="Arial"/>
          <w:sz w:val="24"/>
          <w:szCs w:val="24"/>
        </w:rPr>
      </w:pPr>
      <w:r w:rsidRPr="00AA5689">
        <w:rPr>
          <w:rFonts w:ascii="Arial" w:hAnsi="Arial" w:cs="Arial"/>
          <w:sz w:val="24"/>
          <w:szCs w:val="24"/>
        </w:rPr>
        <w:t xml:space="preserve">En data 15/11/2024, mitjançant Decret d’Alcaldia núm. 1462, es va aprovar l’expedient de </w:t>
      </w:r>
      <w:r w:rsidRPr="00AA5689">
        <w:rPr>
          <w:rFonts w:ascii="Arial" w:hAnsi="Arial" w:cs="Arial"/>
          <w:sz w:val="24"/>
          <w:szCs w:val="24"/>
        </w:rPr>
        <w:t>contractació, mitjançant procediment obert, per a l’adjudicació del contracte d’explotació del Bar de la piscina, així com l’aprovació dels plecs de clàusules administratives particulars i plec de prescripcions tècniques que regeixen l’esmentat contracte.</w:t>
      </w:r>
    </w:p>
    <w:p w14:paraId="3D85BEE4" w14:textId="77777777" w:rsidR="008F6C5E" w:rsidRPr="00AA5689" w:rsidRDefault="008F6C5E" w:rsidP="00AA5689">
      <w:pPr>
        <w:pStyle w:val="Normal00"/>
        <w:spacing w:after="0"/>
        <w:jc w:val="both"/>
        <w:rPr>
          <w:rFonts w:ascii="Arial" w:hAnsi="Arial" w:cs="Arial"/>
          <w:sz w:val="24"/>
          <w:szCs w:val="24"/>
        </w:rPr>
      </w:pPr>
    </w:p>
    <w:p w14:paraId="4EF91528" w14:textId="77777777" w:rsidR="008F6C5E" w:rsidRPr="00AA5689" w:rsidRDefault="008F6C5E" w:rsidP="00AA5689">
      <w:pPr>
        <w:pStyle w:val="Normal00"/>
        <w:spacing w:after="0"/>
        <w:jc w:val="both"/>
        <w:rPr>
          <w:rFonts w:ascii="Arial" w:hAnsi="Arial" w:cs="Arial"/>
          <w:sz w:val="24"/>
          <w:szCs w:val="24"/>
        </w:rPr>
      </w:pPr>
      <w:r w:rsidRPr="00AA5689">
        <w:rPr>
          <w:rFonts w:ascii="Arial" w:hAnsi="Arial" w:cs="Arial"/>
          <w:sz w:val="24"/>
          <w:szCs w:val="24"/>
        </w:rPr>
        <w:t>En data 16/12/2024 va finalitzar el termini per a la presentació de propostes per part dels licitadors, en el qual es van presentar 4 ofertes d’acord amb el certificat d’ofertes de l’eina Sobre Digital que consta a l’expedient.</w:t>
      </w:r>
    </w:p>
    <w:p w14:paraId="44AD81B0" w14:textId="77777777" w:rsidR="008F6C5E" w:rsidRPr="00AA5689" w:rsidRDefault="008F6C5E" w:rsidP="00AA5689">
      <w:pPr>
        <w:pStyle w:val="Normal00"/>
        <w:spacing w:after="0"/>
        <w:jc w:val="both"/>
        <w:rPr>
          <w:rFonts w:ascii="Arial" w:hAnsi="Arial" w:cs="Arial"/>
          <w:sz w:val="24"/>
          <w:szCs w:val="24"/>
        </w:rPr>
      </w:pPr>
    </w:p>
    <w:p w14:paraId="4F5514D4" w14:textId="1B313F40" w:rsidR="008F6C5E" w:rsidRPr="00AA5689" w:rsidRDefault="008F6C5E" w:rsidP="00AA5689">
      <w:pPr>
        <w:pStyle w:val="Normal00"/>
        <w:spacing w:after="0"/>
        <w:jc w:val="both"/>
        <w:rPr>
          <w:rFonts w:ascii="Arial" w:hAnsi="Arial" w:cs="Arial"/>
          <w:sz w:val="24"/>
          <w:szCs w:val="24"/>
        </w:rPr>
      </w:pPr>
      <w:r w:rsidRPr="00AA5689">
        <w:rPr>
          <w:rFonts w:ascii="Arial" w:hAnsi="Arial" w:cs="Arial"/>
          <w:sz w:val="24"/>
          <w:szCs w:val="24"/>
        </w:rPr>
        <w:t>En data 19/12/2024 la Mesa de Contractació va acordar, per unanimitat, proposar a l’òrgan de contractació, l’exclusió de la proposició presentada per Jordi Roura Boix amb NIF 38</w:t>
      </w:r>
      <w:r w:rsidR="00011E18">
        <w:rPr>
          <w:rFonts w:ascii="Arial" w:hAnsi="Arial" w:cs="Arial"/>
          <w:sz w:val="24"/>
          <w:szCs w:val="24"/>
        </w:rPr>
        <w:t>***</w:t>
      </w:r>
      <w:r w:rsidRPr="00AA5689">
        <w:rPr>
          <w:rFonts w:ascii="Arial" w:hAnsi="Arial" w:cs="Arial"/>
          <w:sz w:val="24"/>
          <w:szCs w:val="24"/>
        </w:rPr>
        <w:t>938J, atès que el propi licitador no declara ni acredita gaudir de la solvència tècnica professional requerida en els plecs de clàusules.</w:t>
      </w:r>
    </w:p>
    <w:bookmarkEnd w:id="0"/>
    <w:p w14:paraId="0E0CE555" w14:textId="77777777" w:rsidR="008F6C5E" w:rsidRPr="00AA5689" w:rsidRDefault="008F6C5E" w:rsidP="00AA5689">
      <w:pPr>
        <w:pStyle w:val="Normal00"/>
        <w:spacing w:after="0"/>
        <w:jc w:val="both"/>
        <w:rPr>
          <w:rFonts w:ascii="Arial" w:hAnsi="Arial" w:cs="Arial"/>
          <w:sz w:val="24"/>
          <w:szCs w:val="24"/>
        </w:rPr>
      </w:pPr>
    </w:p>
    <w:p w14:paraId="1FC698F7" w14:textId="77777777" w:rsidR="008F6C5E" w:rsidRPr="00AA5689" w:rsidRDefault="008F6C5E" w:rsidP="00AA5689">
      <w:pPr>
        <w:pStyle w:val="Normal00"/>
        <w:spacing w:after="0"/>
        <w:jc w:val="both"/>
        <w:rPr>
          <w:rFonts w:ascii="Arial" w:hAnsi="Arial" w:cs="Arial"/>
          <w:sz w:val="24"/>
          <w:szCs w:val="24"/>
        </w:rPr>
      </w:pPr>
      <w:r w:rsidRPr="00AA5689">
        <w:rPr>
          <w:rFonts w:ascii="Arial" w:hAnsi="Arial" w:cs="Arial"/>
          <w:sz w:val="24"/>
          <w:szCs w:val="24"/>
        </w:rPr>
        <w:t>En data 2/01/2025 la Mesa de Contractació va acordar, per unanimitat, entre d’altres:</w:t>
      </w:r>
    </w:p>
    <w:p w14:paraId="20E70038" w14:textId="77777777" w:rsidR="008F6C5E" w:rsidRPr="00AA5689" w:rsidRDefault="008F6C5E" w:rsidP="00AA5689">
      <w:pPr>
        <w:pStyle w:val="Normal00"/>
        <w:spacing w:after="0"/>
        <w:jc w:val="both"/>
        <w:rPr>
          <w:rFonts w:ascii="Arial" w:hAnsi="Arial" w:cs="Arial"/>
          <w:sz w:val="24"/>
          <w:szCs w:val="24"/>
        </w:rPr>
      </w:pPr>
    </w:p>
    <w:p w14:paraId="59001891" w14:textId="67219458" w:rsidR="008F6C5E" w:rsidRPr="00AA5689" w:rsidRDefault="008F6C5E" w:rsidP="00AA5689">
      <w:pPr>
        <w:pStyle w:val="Normal00"/>
        <w:spacing w:after="0"/>
        <w:ind w:left="567"/>
        <w:jc w:val="both"/>
        <w:rPr>
          <w:rFonts w:ascii="Arial" w:hAnsi="Arial" w:cs="Arial"/>
          <w:i/>
          <w:iCs/>
          <w:sz w:val="24"/>
          <w:szCs w:val="24"/>
        </w:rPr>
      </w:pPr>
      <w:r w:rsidRPr="00AA5689">
        <w:rPr>
          <w:rFonts w:ascii="Arial" w:hAnsi="Arial" w:cs="Arial"/>
          <w:b/>
          <w:bCs/>
          <w:i/>
          <w:iCs/>
          <w:sz w:val="24"/>
          <w:szCs w:val="24"/>
        </w:rPr>
        <w:t>“SEGON.-</w:t>
      </w:r>
      <w:r w:rsidRPr="00AA5689">
        <w:rPr>
          <w:rFonts w:ascii="Arial" w:hAnsi="Arial" w:cs="Arial"/>
          <w:i/>
          <w:iCs/>
          <w:sz w:val="24"/>
          <w:szCs w:val="24"/>
        </w:rPr>
        <w:t xml:space="preserve"> PROPOSAR a l’òrgan de contractació l’adjudicació del contracte per a l’explotació del bar de la piscina de Sant Vicenç de Montalt (nou contracte 2024) al licitador JORDI COLMENERO POUSA (38</w:t>
      </w:r>
      <w:r w:rsidR="00011E18">
        <w:rPr>
          <w:rFonts w:ascii="Arial" w:hAnsi="Arial" w:cs="Arial"/>
          <w:i/>
          <w:iCs/>
          <w:sz w:val="24"/>
          <w:szCs w:val="24"/>
        </w:rPr>
        <w:t>***</w:t>
      </w:r>
      <w:r w:rsidRPr="00AA5689">
        <w:rPr>
          <w:rFonts w:ascii="Arial" w:hAnsi="Arial" w:cs="Arial"/>
          <w:i/>
          <w:iCs/>
          <w:sz w:val="24"/>
          <w:szCs w:val="24"/>
        </w:rPr>
        <w:t>066W) I EDUARD PUJADES CAMP (47</w:t>
      </w:r>
      <w:r w:rsidR="00011E18">
        <w:rPr>
          <w:rFonts w:ascii="Arial" w:hAnsi="Arial" w:cs="Arial"/>
          <w:i/>
          <w:iCs/>
          <w:sz w:val="24"/>
          <w:szCs w:val="24"/>
        </w:rPr>
        <w:t>***</w:t>
      </w:r>
      <w:r w:rsidRPr="00AA5689">
        <w:rPr>
          <w:rFonts w:ascii="Arial" w:hAnsi="Arial" w:cs="Arial"/>
          <w:i/>
          <w:iCs/>
          <w:sz w:val="24"/>
          <w:szCs w:val="24"/>
        </w:rPr>
        <w:t xml:space="preserve">347G), per haver presentat l’oferta d’acord amb la millor relació qualitat-preu, </w:t>
      </w:r>
      <w:r w:rsidRPr="00AA5689">
        <w:rPr>
          <w:rFonts w:ascii="Arial" w:hAnsi="Arial" w:cs="Arial"/>
          <w:b/>
          <w:bCs/>
          <w:i/>
          <w:iCs/>
          <w:sz w:val="24"/>
          <w:szCs w:val="24"/>
          <w:u w:val="single"/>
        </w:rPr>
        <w:t>CONDICIONADA a l’acreditació de la solvència tècnica professional</w:t>
      </w:r>
      <w:r w:rsidRPr="00AA5689">
        <w:rPr>
          <w:rFonts w:ascii="Arial" w:hAnsi="Arial" w:cs="Arial"/>
          <w:i/>
          <w:iCs/>
          <w:sz w:val="24"/>
          <w:szCs w:val="24"/>
        </w:rPr>
        <w:t xml:space="preserve">, </w:t>
      </w:r>
      <w:r w:rsidRPr="00AA5689">
        <w:rPr>
          <w:rFonts w:ascii="Arial" w:hAnsi="Arial" w:cs="Arial"/>
          <w:i/>
          <w:iCs/>
          <w:sz w:val="24"/>
          <w:szCs w:val="24"/>
          <w:u w:val="single"/>
        </w:rPr>
        <w:t xml:space="preserve">i a </w:t>
      </w:r>
      <w:r w:rsidRPr="00AA5689">
        <w:rPr>
          <w:rFonts w:ascii="Arial" w:hAnsi="Arial" w:cs="Arial"/>
          <w:i/>
          <w:iCs/>
          <w:sz w:val="24"/>
          <w:szCs w:val="24"/>
          <w:u w:val="single"/>
        </w:rPr>
        <w:t>l’aportació de la documentació prèvia per a l’adjudicació</w:t>
      </w:r>
      <w:r w:rsidRPr="00AA5689">
        <w:rPr>
          <w:rFonts w:ascii="Arial" w:hAnsi="Arial" w:cs="Arial"/>
          <w:i/>
          <w:iCs/>
          <w:sz w:val="24"/>
          <w:szCs w:val="24"/>
        </w:rPr>
        <w:t xml:space="preserve"> del contracte que es detalla en el següent acord.”</w:t>
      </w:r>
    </w:p>
    <w:p w14:paraId="73BB63AA" w14:textId="77777777" w:rsidR="008F6C5E" w:rsidRPr="00AA5689" w:rsidRDefault="008F6C5E" w:rsidP="00AA5689">
      <w:pPr>
        <w:pStyle w:val="Normal00"/>
        <w:spacing w:after="0"/>
        <w:ind w:left="567"/>
        <w:jc w:val="both"/>
        <w:rPr>
          <w:rFonts w:ascii="Arial" w:hAnsi="Arial" w:cs="Arial"/>
          <w:i/>
          <w:iCs/>
          <w:sz w:val="24"/>
          <w:szCs w:val="24"/>
        </w:rPr>
      </w:pPr>
    </w:p>
    <w:p w14:paraId="76EB6DA9" w14:textId="77777777" w:rsidR="008F6C5E" w:rsidRPr="00AA5689" w:rsidRDefault="008F6C5E" w:rsidP="00AA5689">
      <w:pPr>
        <w:pStyle w:val="Normal00"/>
        <w:spacing w:after="0"/>
        <w:jc w:val="both"/>
        <w:rPr>
          <w:rFonts w:ascii="Arial" w:hAnsi="Arial" w:cs="Arial"/>
          <w:sz w:val="24"/>
          <w:szCs w:val="24"/>
        </w:rPr>
      </w:pPr>
    </w:p>
    <w:p w14:paraId="40DAE4CE" w14:textId="77777777" w:rsidR="008F6C5E" w:rsidRPr="00AA5689" w:rsidRDefault="008F6C5E" w:rsidP="00AA5689">
      <w:pPr>
        <w:pStyle w:val="Normal00"/>
        <w:spacing w:after="0"/>
        <w:jc w:val="both"/>
        <w:rPr>
          <w:rFonts w:ascii="Arial" w:hAnsi="Arial" w:cs="Arial"/>
          <w:sz w:val="24"/>
          <w:szCs w:val="24"/>
        </w:rPr>
      </w:pPr>
      <w:r w:rsidRPr="00AA5689">
        <w:rPr>
          <w:rFonts w:ascii="Arial" w:hAnsi="Arial" w:cs="Arial"/>
          <w:sz w:val="24"/>
          <w:szCs w:val="24"/>
        </w:rPr>
        <w:t>En data 14/01/2025 es va requerir al licitador proposat com adjudicatari, perquè aportés la documentació que es relaciona a continuació, així com la detallada al paràgraf anterior:</w:t>
      </w:r>
    </w:p>
    <w:p w14:paraId="288888C8" w14:textId="77777777" w:rsidR="008F6C5E" w:rsidRPr="00AA5689" w:rsidRDefault="008F6C5E" w:rsidP="00AA5689">
      <w:pPr>
        <w:pStyle w:val="Normal00"/>
        <w:spacing w:after="0"/>
        <w:jc w:val="both"/>
        <w:rPr>
          <w:rFonts w:ascii="Arial" w:hAnsi="Arial" w:cs="Arial"/>
          <w:sz w:val="24"/>
          <w:szCs w:val="24"/>
        </w:rPr>
      </w:pPr>
    </w:p>
    <w:p w14:paraId="18F4213F" w14:textId="77777777" w:rsidR="008F6C5E" w:rsidRPr="00AA5689" w:rsidRDefault="008F6C5E" w:rsidP="00AA5689">
      <w:pPr>
        <w:pStyle w:val="Normal00"/>
        <w:numPr>
          <w:ilvl w:val="0"/>
          <w:numId w:val="5"/>
        </w:numPr>
        <w:spacing w:after="0"/>
        <w:jc w:val="both"/>
        <w:rPr>
          <w:rFonts w:ascii="Arial" w:eastAsia="Times New Roman" w:hAnsi="Arial" w:cs="Arial"/>
          <w:sz w:val="24"/>
          <w:szCs w:val="24"/>
          <w:lang w:eastAsia="ca-ES"/>
        </w:rPr>
      </w:pPr>
      <w:r w:rsidRPr="00AA5689">
        <w:rPr>
          <w:rFonts w:ascii="Arial" w:eastAsia="Times New Roman" w:hAnsi="Arial" w:cs="Arial"/>
          <w:sz w:val="24"/>
          <w:szCs w:val="24"/>
          <w:lang w:eastAsia="ca-ES"/>
        </w:rPr>
        <w:lastRenderedPageBreak/>
        <w:t>En el termini no superior a tres dies (màxim fins el 14 de gener de 2025), l’acreditació de la solvència tècnica professional d’acord amb allò exposat en la present acta.</w:t>
      </w:r>
    </w:p>
    <w:p w14:paraId="68AC3764" w14:textId="77777777" w:rsidR="008F6C5E" w:rsidRPr="00AA5689" w:rsidRDefault="008F6C5E" w:rsidP="00AA5689">
      <w:pPr>
        <w:pStyle w:val="Normal00"/>
        <w:spacing w:after="0"/>
        <w:ind w:left="567"/>
        <w:jc w:val="both"/>
        <w:rPr>
          <w:rFonts w:ascii="Arial" w:hAnsi="Arial" w:cs="Arial"/>
          <w:sz w:val="24"/>
          <w:szCs w:val="24"/>
        </w:rPr>
      </w:pPr>
    </w:p>
    <w:p w14:paraId="31D5D870" w14:textId="77777777" w:rsidR="008F6C5E" w:rsidRPr="00AA5689" w:rsidRDefault="008F6C5E" w:rsidP="00AA5689">
      <w:pPr>
        <w:pStyle w:val="Normal00"/>
        <w:spacing w:after="0"/>
        <w:ind w:left="567"/>
        <w:jc w:val="both"/>
        <w:rPr>
          <w:rFonts w:ascii="Arial" w:hAnsi="Arial" w:cs="Arial"/>
          <w:sz w:val="24"/>
          <w:szCs w:val="24"/>
        </w:rPr>
      </w:pPr>
      <w:r w:rsidRPr="00AA5689">
        <w:rPr>
          <w:rFonts w:ascii="Arial" w:hAnsi="Arial" w:cs="Arial"/>
          <w:sz w:val="24"/>
          <w:szCs w:val="24"/>
        </w:rPr>
        <w:t>Un cop rebuda la documentació, l’ajuntament li comunicarà al licitador la conformitat, si escau, de l’acreditació, i iniciarà si fos el cas (a partir del dia següent que es comuniqui la conformitat) el termini de 10 dies hàbils per a presentar la documentació prèvia a l’adjudicació, d’acord amb la clàusula IV.8 del PCAP:</w:t>
      </w:r>
    </w:p>
    <w:p w14:paraId="73DD03BF" w14:textId="77777777" w:rsidR="008F6C5E" w:rsidRPr="00AA5689" w:rsidRDefault="008F6C5E" w:rsidP="00AA5689">
      <w:pPr>
        <w:pStyle w:val="Normal00"/>
        <w:spacing w:after="0"/>
        <w:ind w:left="567"/>
        <w:jc w:val="both"/>
        <w:rPr>
          <w:rFonts w:ascii="Arial" w:hAnsi="Arial" w:cs="Arial"/>
          <w:sz w:val="24"/>
          <w:szCs w:val="24"/>
        </w:rPr>
      </w:pPr>
    </w:p>
    <w:p w14:paraId="00E5A609" w14:textId="77777777" w:rsidR="008F6C5E" w:rsidRPr="00AA5689" w:rsidRDefault="008F6C5E" w:rsidP="00AA5689">
      <w:pPr>
        <w:pStyle w:val="Normal00"/>
        <w:numPr>
          <w:ilvl w:val="0"/>
          <w:numId w:val="5"/>
        </w:numPr>
        <w:spacing w:after="0"/>
        <w:jc w:val="both"/>
        <w:rPr>
          <w:rFonts w:ascii="Arial" w:eastAsia="Times New Roman" w:hAnsi="Arial" w:cs="Arial"/>
          <w:sz w:val="24"/>
          <w:szCs w:val="24"/>
          <w:lang w:eastAsia="ca-ES"/>
        </w:rPr>
      </w:pPr>
      <w:r w:rsidRPr="00AA5689">
        <w:rPr>
          <w:rFonts w:ascii="Arial" w:eastAsia="Times New Roman" w:hAnsi="Arial" w:cs="Arial"/>
          <w:sz w:val="24"/>
          <w:szCs w:val="24"/>
          <w:lang w:eastAsia="ca-ES"/>
        </w:rPr>
        <w:t>Dipòsit de la garantia definitiva, corresponent al 5% del preu d’adjudicació (IVA exclòs), que ascendeix a l’import de 5.522,40 € (CINC MIL CINC-CENTS VINT-I-DOS EUROS AMB QUARANTA CÈNTIMS D’EURO).</w:t>
      </w:r>
    </w:p>
    <w:p w14:paraId="051F4D43" w14:textId="77777777" w:rsidR="008F6C5E" w:rsidRPr="00AA5689" w:rsidRDefault="008F6C5E" w:rsidP="00AA5689">
      <w:pPr>
        <w:pStyle w:val="Normal00"/>
        <w:spacing w:after="0"/>
        <w:ind w:left="567"/>
        <w:jc w:val="both"/>
        <w:rPr>
          <w:rFonts w:ascii="Arial" w:hAnsi="Arial" w:cs="Arial"/>
          <w:sz w:val="24"/>
          <w:szCs w:val="24"/>
        </w:rPr>
      </w:pPr>
    </w:p>
    <w:p w14:paraId="1CE3BA57" w14:textId="77777777" w:rsidR="008F6C5E" w:rsidRPr="00AA5689" w:rsidRDefault="008F6C5E" w:rsidP="00AA5689">
      <w:pPr>
        <w:pStyle w:val="Normal00"/>
        <w:numPr>
          <w:ilvl w:val="0"/>
          <w:numId w:val="5"/>
        </w:numPr>
        <w:spacing w:after="0"/>
        <w:jc w:val="both"/>
        <w:rPr>
          <w:rFonts w:ascii="Arial" w:eastAsia="Times New Roman" w:hAnsi="Arial" w:cs="Arial"/>
          <w:sz w:val="24"/>
          <w:szCs w:val="24"/>
          <w:lang w:eastAsia="ca-ES"/>
        </w:rPr>
      </w:pPr>
      <w:r w:rsidRPr="00AA5689">
        <w:rPr>
          <w:rFonts w:ascii="Arial" w:eastAsia="Times New Roman" w:hAnsi="Arial" w:cs="Arial"/>
          <w:sz w:val="24"/>
          <w:szCs w:val="24"/>
          <w:lang w:eastAsia="ca-ES"/>
        </w:rPr>
        <w:t xml:space="preserve">Documentació </w:t>
      </w:r>
      <w:r w:rsidRPr="00AA5689">
        <w:rPr>
          <w:rFonts w:ascii="Arial" w:eastAsia="Times New Roman" w:hAnsi="Arial" w:cs="Arial"/>
          <w:sz w:val="24"/>
          <w:szCs w:val="24"/>
          <w:lang w:eastAsia="ca-ES"/>
        </w:rPr>
        <w:t>justificativa del compliment dels requisits previs a què fa referència l'article 140.1 de la Llei 9/2017, de 8 de novembre, de Contractes del Sector Públic, per la qual es traslladen a l'ordenament jurídic espanyol les Directives del Parlament Europeu i del Consell 2014/23/UE i 2014/24/UE, de 26 de febrer de 2014, així com de disposar efectivament dels mitjans que s'hagués compromès a dedicar o adscriure a l'execució del contracte conforme a l'article 76.2.</w:t>
      </w:r>
    </w:p>
    <w:p w14:paraId="67706704" w14:textId="77777777" w:rsidR="008F6C5E" w:rsidRPr="00AA5689" w:rsidRDefault="008F6C5E" w:rsidP="00AA5689">
      <w:pPr>
        <w:pStyle w:val="Normal00"/>
        <w:spacing w:after="0"/>
        <w:ind w:left="567"/>
        <w:jc w:val="both"/>
        <w:rPr>
          <w:rFonts w:ascii="Arial" w:hAnsi="Arial" w:cs="Arial"/>
          <w:sz w:val="24"/>
          <w:szCs w:val="24"/>
        </w:rPr>
      </w:pPr>
    </w:p>
    <w:p w14:paraId="5E2CE2F9" w14:textId="77777777" w:rsidR="008F6C5E" w:rsidRPr="00AA5689" w:rsidRDefault="008F6C5E" w:rsidP="00AA5689">
      <w:pPr>
        <w:pStyle w:val="Normal00"/>
        <w:numPr>
          <w:ilvl w:val="1"/>
          <w:numId w:val="5"/>
        </w:numPr>
        <w:spacing w:after="0"/>
        <w:jc w:val="both"/>
        <w:rPr>
          <w:rFonts w:ascii="Arial" w:eastAsia="Times New Roman" w:hAnsi="Arial" w:cs="Arial"/>
          <w:sz w:val="24"/>
          <w:szCs w:val="24"/>
          <w:lang w:eastAsia="ca-ES"/>
        </w:rPr>
      </w:pPr>
      <w:r w:rsidRPr="00AA5689">
        <w:rPr>
          <w:rFonts w:ascii="Arial" w:eastAsia="Times New Roman" w:hAnsi="Arial" w:cs="Arial"/>
          <w:sz w:val="24"/>
          <w:szCs w:val="24"/>
          <w:lang w:eastAsia="ca-ES"/>
        </w:rPr>
        <w:t>Conforme s’ha creat la societat, aportant les escriptures de constitució, estatuts amb l’objecte socials i amb el nomenament de poders de la societat.</w:t>
      </w:r>
    </w:p>
    <w:p w14:paraId="7B0C5CCB" w14:textId="77777777" w:rsidR="008F6C5E" w:rsidRPr="00AA5689" w:rsidRDefault="008F6C5E" w:rsidP="00AA5689">
      <w:pPr>
        <w:pStyle w:val="Normal00"/>
        <w:numPr>
          <w:ilvl w:val="1"/>
          <w:numId w:val="5"/>
        </w:numPr>
        <w:spacing w:after="0"/>
        <w:jc w:val="both"/>
        <w:rPr>
          <w:rFonts w:ascii="Arial" w:eastAsia="Times New Roman" w:hAnsi="Arial" w:cs="Arial"/>
          <w:sz w:val="24"/>
          <w:szCs w:val="24"/>
          <w:lang w:eastAsia="ca-ES"/>
        </w:rPr>
      </w:pPr>
      <w:r w:rsidRPr="00AA5689">
        <w:rPr>
          <w:rFonts w:ascii="Arial" w:eastAsia="Times New Roman" w:hAnsi="Arial" w:cs="Arial"/>
          <w:sz w:val="24"/>
          <w:szCs w:val="24"/>
          <w:lang w:eastAsia="ca-ES"/>
        </w:rPr>
        <w:t>Conforme compta amb els requisits de solvència econòmica financera.</w:t>
      </w:r>
    </w:p>
    <w:p w14:paraId="2450DEFE" w14:textId="77777777" w:rsidR="008F6C5E" w:rsidRPr="00AA5689" w:rsidRDefault="008F6C5E" w:rsidP="00AA5689">
      <w:pPr>
        <w:pStyle w:val="Normal00"/>
        <w:numPr>
          <w:ilvl w:val="1"/>
          <w:numId w:val="5"/>
        </w:numPr>
        <w:spacing w:after="0"/>
        <w:jc w:val="both"/>
        <w:rPr>
          <w:rFonts w:ascii="Arial" w:eastAsia="Times New Roman" w:hAnsi="Arial" w:cs="Arial"/>
          <w:i/>
          <w:iCs/>
          <w:sz w:val="24"/>
          <w:szCs w:val="24"/>
          <w:lang w:eastAsia="ca-ES"/>
        </w:rPr>
      </w:pPr>
      <w:r w:rsidRPr="00AA5689">
        <w:rPr>
          <w:rFonts w:ascii="Arial" w:eastAsia="Times New Roman" w:hAnsi="Arial" w:cs="Arial"/>
          <w:sz w:val="24"/>
          <w:szCs w:val="24"/>
          <w:lang w:eastAsia="ca-ES"/>
        </w:rPr>
        <w:t>Conforme es troba al corrent del compliment de les seves obligacions tributàries i amb la Seguretat Social imposades per les disposicions vigents.</w:t>
      </w:r>
    </w:p>
    <w:p w14:paraId="4D878ADE" w14:textId="77777777" w:rsidR="008F6C5E" w:rsidRPr="00AA5689" w:rsidRDefault="008F6C5E" w:rsidP="00AA5689">
      <w:pPr>
        <w:pStyle w:val="Normal00"/>
        <w:spacing w:after="0"/>
        <w:ind w:left="567"/>
        <w:jc w:val="both"/>
        <w:rPr>
          <w:rFonts w:ascii="Arial" w:eastAsia="Times New Roman" w:hAnsi="Arial" w:cs="Arial"/>
          <w:i/>
          <w:iCs/>
          <w:sz w:val="24"/>
          <w:szCs w:val="24"/>
          <w:lang w:eastAsia="ca-ES"/>
        </w:rPr>
      </w:pPr>
    </w:p>
    <w:p w14:paraId="63E74342" w14:textId="77777777" w:rsidR="008F6C5E" w:rsidRPr="00AA5689" w:rsidRDefault="008F6C5E" w:rsidP="00AA5689">
      <w:pPr>
        <w:pStyle w:val="Normal00"/>
        <w:spacing w:after="0"/>
        <w:jc w:val="both"/>
        <w:rPr>
          <w:rFonts w:ascii="Arial" w:hAnsi="Arial" w:cs="Arial"/>
          <w:sz w:val="24"/>
          <w:szCs w:val="24"/>
        </w:rPr>
      </w:pPr>
    </w:p>
    <w:p w14:paraId="3A0C284C" w14:textId="77777777" w:rsidR="008F6C5E" w:rsidRPr="00AA5689" w:rsidRDefault="008F6C5E" w:rsidP="00AA5689">
      <w:pPr>
        <w:pStyle w:val="Normal00"/>
        <w:spacing w:after="0"/>
        <w:jc w:val="both"/>
        <w:rPr>
          <w:rFonts w:ascii="Arial" w:hAnsi="Arial" w:cs="Arial"/>
          <w:sz w:val="24"/>
          <w:szCs w:val="24"/>
        </w:rPr>
      </w:pPr>
      <w:r w:rsidRPr="00AA5689">
        <w:rPr>
          <w:rFonts w:ascii="Arial" w:hAnsi="Arial" w:cs="Arial"/>
          <w:sz w:val="24"/>
          <w:szCs w:val="24"/>
        </w:rPr>
        <w:t>Segons la documentació aportada amb registre d’entrada 2025-633 la creació de la societat, segons les escriptures aportades, s’anomena BIKINI POOL, SL amb NIF B75784371.</w:t>
      </w:r>
    </w:p>
    <w:p w14:paraId="7F72C5F8" w14:textId="77777777" w:rsidR="008F6C5E" w:rsidRPr="00AA5689" w:rsidRDefault="008F6C5E" w:rsidP="00AA5689">
      <w:pPr>
        <w:pStyle w:val="Normal00"/>
        <w:spacing w:after="0"/>
        <w:jc w:val="both"/>
        <w:rPr>
          <w:rFonts w:ascii="Arial" w:hAnsi="Arial" w:cs="Arial"/>
          <w:sz w:val="24"/>
          <w:szCs w:val="24"/>
        </w:rPr>
      </w:pPr>
    </w:p>
    <w:p w14:paraId="7121BD8B" w14:textId="77777777" w:rsidR="008F6C5E" w:rsidRPr="00AA5689" w:rsidRDefault="008F6C5E" w:rsidP="00AA5689">
      <w:pPr>
        <w:pStyle w:val="Normal00"/>
        <w:spacing w:after="0"/>
        <w:jc w:val="both"/>
        <w:rPr>
          <w:rFonts w:ascii="Arial" w:hAnsi="Arial" w:cs="Arial"/>
          <w:sz w:val="24"/>
          <w:szCs w:val="24"/>
        </w:rPr>
      </w:pPr>
      <w:r w:rsidRPr="00AA5689">
        <w:rPr>
          <w:rFonts w:ascii="Arial" w:hAnsi="Arial" w:cs="Arial"/>
          <w:sz w:val="24"/>
          <w:szCs w:val="24"/>
        </w:rPr>
        <w:lastRenderedPageBreak/>
        <w:t>Dins del termini establert, el Sr. Jordi Colmenero Pousa , representant únic de la societat BIKINI POOL, S.L, ha aportat tota la documentació prèviament requerida per a l’adjudicació del present contracte considerant-se correcte.</w:t>
      </w:r>
    </w:p>
    <w:p w14:paraId="3671607A" w14:textId="77777777" w:rsidR="008F6C5E" w:rsidRPr="00AA5689" w:rsidRDefault="008F6C5E" w:rsidP="00AA5689">
      <w:pPr>
        <w:pStyle w:val="Normal00"/>
        <w:spacing w:after="0"/>
        <w:jc w:val="both"/>
        <w:rPr>
          <w:rFonts w:ascii="Arial" w:hAnsi="Arial" w:cs="Arial"/>
          <w:sz w:val="24"/>
          <w:szCs w:val="24"/>
        </w:rPr>
      </w:pPr>
    </w:p>
    <w:p w14:paraId="368F0036" w14:textId="77777777" w:rsidR="008F6C5E" w:rsidRPr="00AA5689" w:rsidRDefault="008F6C5E" w:rsidP="00AA5689">
      <w:pPr>
        <w:pStyle w:val="Normal00"/>
        <w:spacing w:after="0"/>
        <w:jc w:val="both"/>
        <w:rPr>
          <w:rFonts w:ascii="Arial" w:hAnsi="Arial" w:cs="Arial"/>
          <w:sz w:val="24"/>
          <w:szCs w:val="24"/>
        </w:rPr>
      </w:pPr>
      <w:r w:rsidRPr="00AA5689">
        <w:rPr>
          <w:rFonts w:ascii="Arial" w:hAnsi="Arial" w:cs="Arial"/>
          <w:sz w:val="24"/>
          <w:szCs w:val="24"/>
        </w:rPr>
        <w:t xml:space="preserve">Per tot el que s’ha exposat </w:t>
      </w:r>
      <w:r w:rsidRPr="00AA5689">
        <w:rPr>
          <w:rFonts w:ascii="Arial" w:hAnsi="Arial" w:cs="Arial"/>
          <w:b/>
          <w:bCs/>
          <w:sz w:val="24"/>
          <w:szCs w:val="24"/>
        </w:rPr>
        <w:t>RESOLC</w:t>
      </w:r>
      <w:r w:rsidRPr="00AA5689">
        <w:rPr>
          <w:rFonts w:ascii="Arial" w:hAnsi="Arial" w:cs="Arial"/>
          <w:sz w:val="24"/>
          <w:szCs w:val="24"/>
        </w:rPr>
        <w:t>:</w:t>
      </w:r>
    </w:p>
    <w:p w14:paraId="2707F3EE" w14:textId="77777777" w:rsidR="008F6C5E" w:rsidRPr="00AA5689" w:rsidRDefault="008F6C5E" w:rsidP="00AA5689">
      <w:pPr>
        <w:pStyle w:val="Normal00"/>
        <w:spacing w:after="0"/>
        <w:jc w:val="both"/>
        <w:rPr>
          <w:rFonts w:ascii="Arial" w:hAnsi="Arial" w:cs="Arial"/>
          <w:sz w:val="24"/>
          <w:szCs w:val="24"/>
        </w:rPr>
      </w:pPr>
    </w:p>
    <w:p w14:paraId="7725C2E8" w14:textId="077504DE" w:rsidR="008F6C5E" w:rsidRPr="00AA5689" w:rsidRDefault="008F6C5E" w:rsidP="00AA5689">
      <w:pPr>
        <w:pStyle w:val="Normal00"/>
        <w:spacing w:after="0"/>
        <w:jc w:val="both"/>
        <w:rPr>
          <w:rFonts w:ascii="Arial" w:hAnsi="Arial" w:cs="Arial"/>
          <w:sz w:val="24"/>
          <w:szCs w:val="24"/>
        </w:rPr>
      </w:pPr>
      <w:r w:rsidRPr="00AA5689">
        <w:rPr>
          <w:rFonts w:ascii="Arial" w:hAnsi="Arial" w:cs="Arial"/>
          <w:b/>
          <w:bCs/>
          <w:sz w:val="24"/>
          <w:szCs w:val="24"/>
        </w:rPr>
        <w:t>PRIMER.-</w:t>
      </w:r>
      <w:r w:rsidRPr="00AA5689">
        <w:rPr>
          <w:rFonts w:ascii="Arial" w:hAnsi="Arial" w:cs="Arial"/>
          <w:sz w:val="24"/>
          <w:szCs w:val="24"/>
        </w:rPr>
        <w:t xml:space="preserve"> EXCLOURE la proposició presentada per JORDI ROURA BOIX, amb NIF 38</w:t>
      </w:r>
      <w:r w:rsidR="00011E18">
        <w:rPr>
          <w:rFonts w:ascii="Arial" w:hAnsi="Arial" w:cs="Arial"/>
          <w:sz w:val="24"/>
          <w:szCs w:val="24"/>
        </w:rPr>
        <w:t>***</w:t>
      </w:r>
      <w:r w:rsidRPr="00AA5689">
        <w:rPr>
          <w:rFonts w:ascii="Arial" w:hAnsi="Arial" w:cs="Arial"/>
          <w:sz w:val="24"/>
          <w:szCs w:val="24"/>
        </w:rPr>
        <w:t>938J, atès que el propi licitador no declara ni acredita gaudir de la solvència tècnica professional requerida en els plecs de clàusules.</w:t>
      </w:r>
    </w:p>
    <w:p w14:paraId="7EB32920" w14:textId="77777777" w:rsidR="008F6C5E" w:rsidRPr="00AA5689" w:rsidRDefault="008F6C5E" w:rsidP="00AA5689">
      <w:pPr>
        <w:pStyle w:val="Normal00"/>
        <w:spacing w:after="0"/>
        <w:jc w:val="both"/>
        <w:rPr>
          <w:rFonts w:ascii="Arial" w:hAnsi="Arial" w:cs="Arial"/>
          <w:sz w:val="24"/>
          <w:szCs w:val="24"/>
          <w:highlight w:val="yellow"/>
        </w:rPr>
      </w:pPr>
    </w:p>
    <w:p w14:paraId="3A3DB1BA" w14:textId="64C78E8C" w:rsidR="008F6C5E" w:rsidRPr="00AA5689" w:rsidRDefault="008F6C5E" w:rsidP="00AA5689">
      <w:pPr>
        <w:pStyle w:val="Normal00"/>
        <w:spacing w:after="0"/>
        <w:jc w:val="both"/>
        <w:rPr>
          <w:rFonts w:ascii="Arial" w:hAnsi="Arial" w:cs="Arial"/>
          <w:sz w:val="24"/>
          <w:szCs w:val="24"/>
        </w:rPr>
      </w:pPr>
      <w:r w:rsidRPr="00AA5689">
        <w:rPr>
          <w:rFonts w:ascii="Arial" w:hAnsi="Arial" w:cs="Arial"/>
          <w:b/>
          <w:bCs/>
          <w:sz w:val="24"/>
          <w:szCs w:val="24"/>
        </w:rPr>
        <w:t>SEGON.-</w:t>
      </w:r>
      <w:r w:rsidRPr="00AA5689">
        <w:rPr>
          <w:rFonts w:ascii="Arial" w:hAnsi="Arial" w:cs="Arial"/>
          <w:sz w:val="24"/>
          <w:szCs w:val="24"/>
        </w:rPr>
        <w:t xml:space="preserve"> ADJUDICAR el contracte per a l’explotació del Bar de la Piscina, a la societat BIKINI POOL SL amb NIF B75784371, representada per l’administrador únic Sr. JORDI COLMENERO POUSA amb NIF 38</w:t>
      </w:r>
      <w:r w:rsidR="00011E18">
        <w:rPr>
          <w:rFonts w:ascii="Arial" w:hAnsi="Arial" w:cs="Arial"/>
          <w:sz w:val="24"/>
          <w:szCs w:val="24"/>
        </w:rPr>
        <w:t>***</w:t>
      </w:r>
      <w:r w:rsidRPr="00AA5689">
        <w:rPr>
          <w:rFonts w:ascii="Arial" w:hAnsi="Arial" w:cs="Arial"/>
          <w:sz w:val="24"/>
          <w:szCs w:val="24"/>
        </w:rPr>
        <w:t>066W, en les condicions que figuren en els plecs de clàusules que regeixen la present contractació, en la seva oferta en allò que no contradigui als plecs, i segons el que es detalla a continuació:</w:t>
      </w:r>
    </w:p>
    <w:p w14:paraId="6BD80535" w14:textId="77777777" w:rsidR="008F6C5E" w:rsidRPr="00AA5689" w:rsidRDefault="008F6C5E" w:rsidP="00AA5689">
      <w:pPr>
        <w:pStyle w:val="Normal00"/>
        <w:spacing w:after="0"/>
        <w:jc w:val="both"/>
        <w:rPr>
          <w:rFonts w:ascii="Arial" w:hAnsi="Arial" w:cs="Arial"/>
          <w:sz w:val="24"/>
          <w:szCs w:val="24"/>
        </w:rPr>
      </w:pPr>
    </w:p>
    <w:p w14:paraId="594CBDE2" w14:textId="77777777" w:rsidR="008F6C5E" w:rsidRPr="00AA5689" w:rsidRDefault="008F6C5E" w:rsidP="00AA5689">
      <w:pPr>
        <w:pStyle w:val="Normal00"/>
        <w:numPr>
          <w:ilvl w:val="0"/>
          <w:numId w:val="6"/>
        </w:numPr>
        <w:spacing w:after="0"/>
        <w:ind w:left="567"/>
        <w:jc w:val="both"/>
        <w:rPr>
          <w:rFonts w:ascii="Arial" w:eastAsia="Times New Roman" w:hAnsi="Arial" w:cs="Arial"/>
          <w:sz w:val="24"/>
          <w:szCs w:val="24"/>
          <w:lang w:eastAsia="ca-ES"/>
        </w:rPr>
      </w:pPr>
      <w:r w:rsidRPr="00AA5689">
        <w:rPr>
          <w:rFonts w:ascii="Arial" w:eastAsia="Times New Roman" w:hAnsi="Arial" w:cs="Arial"/>
          <w:sz w:val="24"/>
          <w:szCs w:val="24"/>
          <w:lang w:eastAsia="ca-ES"/>
        </w:rPr>
        <w:t xml:space="preserve">Preu d’adjudicació: 110.448,00 € (4 ANYS) (IVA no inclòs) </w:t>
      </w:r>
    </w:p>
    <w:p w14:paraId="701D7C36" w14:textId="77777777" w:rsidR="008F6C5E" w:rsidRPr="00AA5689" w:rsidRDefault="008F6C5E" w:rsidP="00AA5689">
      <w:pPr>
        <w:pStyle w:val="Normal00"/>
        <w:spacing w:after="0"/>
        <w:ind w:left="567"/>
        <w:jc w:val="both"/>
        <w:rPr>
          <w:rFonts w:ascii="Arial" w:eastAsia="Times New Roman" w:hAnsi="Arial" w:cs="Arial"/>
          <w:sz w:val="24"/>
          <w:szCs w:val="24"/>
          <w:lang w:eastAsia="ca-ES"/>
        </w:rPr>
      </w:pPr>
      <w:r w:rsidRPr="00AA5689">
        <w:rPr>
          <w:rFonts w:ascii="Arial" w:eastAsia="Times New Roman" w:hAnsi="Arial" w:cs="Arial"/>
          <w:sz w:val="24"/>
          <w:szCs w:val="24"/>
          <w:lang w:eastAsia="ca-ES"/>
        </w:rPr>
        <w:t>Cànon d’explotació anual: 27.612,00 €</w:t>
      </w:r>
    </w:p>
    <w:p w14:paraId="36332026" w14:textId="77777777" w:rsidR="008F6C5E" w:rsidRPr="00AA5689" w:rsidRDefault="008F6C5E" w:rsidP="00AA5689">
      <w:pPr>
        <w:pStyle w:val="Normal00"/>
        <w:spacing w:after="0"/>
        <w:ind w:left="567"/>
        <w:jc w:val="both"/>
        <w:rPr>
          <w:rFonts w:ascii="Arial" w:eastAsia="Times New Roman" w:hAnsi="Arial" w:cs="Arial"/>
          <w:sz w:val="24"/>
          <w:szCs w:val="24"/>
          <w:lang w:eastAsia="ca-ES"/>
        </w:rPr>
      </w:pPr>
      <w:r w:rsidRPr="00AA5689">
        <w:rPr>
          <w:rFonts w:ascii="Arial" w:eastAsia="Times New Roman" w:hAnsi="Arial" w:cs="Arial"/>
          <w:sz w:val="24"/>
          <w:szCs w:val="24"/>
          <w:lang w:eastAsia="ca-ES"/>
        </w:rPr>
        <w:t>Cànon mensual: 2.301,00 €</w:t>
      </w:r>
    </w:p>
    <w:p w14:paraId="62652772" w14:textId="77777777" w:rsidR="008F6C5E" w:rsidRPr="00AA5689" w:rsidRDefault="008F6C5E" w:rsidP="00AA5689">
      <w:pPr>
        <w:pStyle w:val="Normal00"/>
        <w:spacing w:after="0"/>
        <w:ind w:left="567"/>
        <w:jc w:val="both"/>
        <w:rPr>
          <w:rFonts w:ascii="Arial" w:hAnsi="Arial" w:cs="Arial"/>
          <w:sz w:val="24"/>
          <w:szCs w:val="24"/>
        </w:rPr>
      </w:pPr>
    </w:p>
    <w:p w14:paraId="5DA731DB" w14:textId="77777777" w:rsidR="008F6C5E" w:rsidRPr="00AA5689" w:rsidRDefault="008F6C5E" w:rsidP="00AA5689">
      <w:pPr>
        <w:pStyle w:val="Normal00"/>
        <w:numPr>
          <w:ilvl w:val="0"/>
          <w:numId w:val="6"/>
        </w:numPr>
        <w:spacing w:after="0"/>
        <w:ind w:left="567"/>
        <w:jc w:val="both"/>
        <w:rPr>
          <w:rFonts w:ascii="Arial" w:eastAsia="Times New Roman" w:hAnsi="Arial" w:cs="Arial"/>
          <w:sz w:val="24"/>
          <w:szCs w:val="24"/>
          <w:lang w:eastAsia="ca-ES"/>
        </w:rPr>
      </w:pPr>
      <w:r w:rsidRPr="00AA5689">
        <w:rPr>
          <w:rFonts w:ascii="Arial" w:eastAsia="Times New Roman" w:hAnsi="Arial" w:cs="Arial"/>
          <w:sz w:val="24"/>
          <w:szCs w:val="24"/>
          <w:lang w:eastAsia="ca-ES"/>
        </w:rPr>
        <w:t xml:space="preserve">Durada del </w:t>
      </w:r>
      <w:r w:rsidRPr="00AA5689">
        <w:rPr>
          <w:rFonts w:ascii="Arial" w:eastAsia="Times New Roman" w:hAnsi="Arial" w:cs="Arial"/>
          <w:sz w:val="24"/>
          <w:szCs w:val="24"/>
          <w:lang w:eastAsia="ca-ES"/>
        </w:rPr>
        <w:t>contracte:</w:t>
      </w:r>
    </w:p>
    <w:p w14:paraId="7230788B" w14:textId="77777777" w:rsidR="008F6C5E" w:rsidRPr="00AA5689" w:rsidRDefault="008F6C5E" w:rsidP="00AA5689">
      <w:pPr>
        <w:pStyle w:val="Normal00"/>
        <w:spacing w:after="0"/>
        <w:ind w:left="567"/>
        <w:jc w:val="both"/>
        <w:rPr>
          <w:rFonts w:ascii="Arial" w:hAnsi="Arial" w:cs="Arial"/>
          <w:sz w:val="24"/>
          <w:szCs w:val="24"/>
        </w:rPr>
      </w:pPr>
      <w:r w:rsidRPr="00AA5689">
        <w:rPr>
          <w:rFonts w:ascii="Arial" w:hAnsi="Arial" w:cs="Arial"/>
          <w:sz w:val="24"/>
          <w:szCs w:val="24"/>
        </w:rPr>
        <w:t>La durada del contracte serà de 4 anys, comptats a partir de la formalització del contracte o el dia que s’indiqui en aquest, sense pròrrogues.</w:t>
      </w:r>
    </w:p>
    <w:p w14:paraId="488D7278" w14:textId="77777777" w:rsidR="008F6C5E" w:rsidRPr="00AA5689" w:rsidRDefault="008F6C5E" w:rsidP="00AA5689">
      <w:pPr>
        <w:pStyle w:val="Normal00"/>
        <w:spacing w:after="0"/>
        <w:ind w:left="567"/>
        <w:jc w:val="both"/>
        <w:rPr>
          <w:rFonts w:ascii="Arial" w:hAnsi="Arial" w:cs="Arial"/>
          <w:sz w:val="24"/>
          <w:szCs w:val="24"/>
        </w:rPr>
      </w:pPr>
    </w:p>
    <w:p w14:paraId="756D36BD" w14:textId="77777777" w:rsidR="008F6C5E" w:rsidRPr="00AA5689" w:rsidRDefault="008F6C5E" w:rsidP="00AA5689">
      <w:pPr>
        <w:pStyle w:val="Normal00"/>
        <w:numPr>
          <w:ilvl w:val="0"/>
          <w:numId w:val="6"/>
        </w:numPr>
        <w:spacing w:after="0"/>
        <w:ind w:left="567"/>
        <w:jc w:val="both"/>
        <w:rPr>
          <w:rFonts w:ascii="Arial" w:eastAsia="Times New Roman" w:hAnsi="Arial" w:cs="Arial"/>
          <w:sz w:val="24"/>
          <w:szCs w:val="24"/>
          <w:lang w:eastAsia="ca-ES"/>
        </w:rPr>
      </w:pPr>
      <w:r w:rsidRPr="00AA5689">
        <w:rPr>
          <w:rFonts w:ascii="Arial" w:eastAsia="Times New Roman" w:hAnsi="Arial" w:cs="Arial"/>
          <w:sz w:val="24"/>
          <w:szCs w:val="24"/>
          <w:lang w:eastAsia="ca-ES"/>
        </w:rPr>
        <w:t>Altres condicions:</w:t>
      </w:r>
    </w:p>
    <w:p w14:paraId="79D9E5FF" w14:textId="77777777" w:rsidR="008F6C5E" w:rsidRPr="00AA5689" w:rsidRDefault="008F6C5E" w:rsidP="00AA5689">
      <w:pPr>
        <w:pStyle w:val="Normal00"/>
        <w:numPr>
          <w:ilvl w:val="1"/>
          <w:numId w:val="6"/>
        </w:numPr>
        <w:spacing w:after="0"/>
        <w:ind w:left="567"/>
        <w:jc w:val="both"/>
        <w:rPr>
          <w:rFonts w:ascii="Arial" w:eastAsia="Times New Roman" w:hAnsi="Arial" w:cs="Arial"/>
          <w:sz w:val="24"/>
          <w:szCs w:val="24"/>
          <w:lang w:eastAsia="ca-ES"/>
        </w:rPr>
      </w:pPr>
      <w:r w:rsidRPr="00AA5689">
        <w:rPr>
          <w:rFonts w:ascii="Arial" w:eastAsia="Times New Roman" w:hAnsi="Arial" w:cs="Arial"/>
          <w:sz w:val="24"/>
          <w:szCs w:val="24"/>
          <w:lang w:eastAsia="ca-ES"/>
        </w:rPr>
        <w:t>Adscripció de mínim dos persones treballadores a la plantilla assignada a l’execució del contracte, amb persona que compleixi algun dels requisits establerts en el plec.</w:t>
      </w:r>
    </w:p>
    <w:p w14:paraId="375952DC" w14:textId="77777777" w:rsidR="008F6C5E" w:rsidRPr="00AA5689" w:rsidRDefault="008F6C5E" w:rsidP="00AA5689">
      <w:pPr>
        <w:pStyle w:val="Normal00"/>
        <w:numPr>
          <w:ilvl w:val="1"/>
          <w:numId w:val="6"/>
        </w:numPr>
        <w:spacing w:after="0"/>
        <w:ind w:left="567"/>
        <w:jc w:val="both"/>
        <w:rPr>
          <w:rFonts w:ascii="Arial" w:eastAsia="Times New Roman" w:hAnsi="Arial" w:cs="Arial"/>
          <w:i/>
          <w:iCs/>
          <w:sz w:val="24"/>
          <w:szCs w:val="24"/>
          <w:lang w:eastAsia="ca-ES"/>
        </w:rPr>
      </w:pPr>
      <w:r w:rsidRPr="00AA5689">
        <w:rPr>
          <w:rFonts w:ascii="Arial" w:eastAsia="Times New Roman" w:hAnsi="Arial" w:cs="Arial"/>
          <w:sz w:val="24"/>
          <w:szCs w:val="24"/>
          <w:lang w:eastAsia="ca-ES"/>
        </w:rPr>
        <w:t>Elaboració d’un Pla d’igualtat de gènere que s’aplicarà en l’execució del contracte</w:t>
      </w:r>
      <w:r w:rsidRPr="00AA5689">
        <w:rPr>
          <w:rFonts w:ascii="Arial" w:eastAsia="Times New Roman" w:hAnsi="Arial" w:cs="Arial"/>
          <w:i/>
          <w:iCs/>
          <w:sz w:val="24"/>
          <w:szCs w:val="24"/>
          <w:lang w:eastAsia="ca-ES"/>
        </w:rPr>
        <w:t>.</w:t>
      </w:r>
    </w:p>
    <w:p w14:paraId="78CC990F" w14:textId="77777777" w:rsidR="008F6C5E" w:rsidRPr="00AA5689" w:rsidRDefault="008F6C5E" w:rsidP="00AA5689">
      <w:pPr>
        <w:pStyle w:val="Normal00"/>
        <w:spacing w:after="0"/>
        <w:jc w:val="both"/>
        <w:rPr>
          <w:rFonts w:ascii="Arial" w:hAnsi="Arial" w:cs="Arial"/>
          <w:iCs/>
          <w:sz w:val="24"/>
          <w:szCs w:val="24"/>
        </w:rPr>
      </w:pPr>
    </w:p>
    <w:p w14:paraId="5C18DE2B" w14:textId="77777777" w:rsidR="008F6C5E" w:rsidRPr="00AA5689" w:rsidRDefault="008F6C5E" w:rsidP="00AA5689">
      <w:pPr>
        <w:pStyle w:val="Normal00"/>
        <w:spacing w:after="0"/>
        <w:jc w:val="both"/>
        <w:rPr>
          <w:rFonts w:ascii="Arial" w:hAnsi="Arial" w:cs="Arial"/>
          <w:sz w:val="24"/>
          <w:szCs w:val="24"/>
        </w:rPr>
      </w:pPr>
      <w:r w:rsidRPr="00AA5689">
        <w:rPr>
          <w:rFonts w:ascii="Arial" w:hAnsi="Arial" w:cs="Arial"/>
          <w:b/>
          <w:sz w:val="24"/>
          <w:szCs w:val="24"/>
        </w:rPr>
        <w:t>TERCER.-</w:t>
      </w:r>
      <w:r w:rsidRPr="00AA5689">
        <w:rPr>
          <w:rFonts w:ascii="Arial" w:hAnsi="Arial" w:cs="Arial"/>
          <w:sz w:val="24"/>
          <w:szCs w:val="24"/>
        </w:rPr>
        <w:t xml:space="preserve"> Publicar anunci d'adjudicació en el perfil de contractant en el termini de 15 dies.</w:t>
      </w:r>
    </w:p>
    <w:p w14:paraId="410FEC11" w14:textId="77777777" w:rsidR="008F6C5E" w:rsidRPr="00AA5689" w:rsidRDefault="008F6C5E" w:rsidP="00AA5689">
      <w:pPr>
        <w:pStyle w:val="Normal00"/>
        <w:spacing w:after="0"/>
        <w:jc w:val="both"/>
        <w:rPr>
          <w:rFonts w:ascii="Arial" w:hAnsi="Arial" w:cs="Arial"/>
          <w:sz w:val="24"/>
          <w:szCs w:val="24"/>
        </w:rPr>
      </w:pPr>
    </w:p>
    <w:p w14:paraId="1AE016DA" w14:textId="77777777" w:rsidR="008F6C5E" w:rsidRPr="00AA5689" w:rsidRDefault="008F6C5E" w:rsidP="00AA5689">
      <w:pPr>
        <w:pStyle w:val="Normal00"/>
        <w:spacing w:after="0"/>
        <w:jc w:val="both"/>
        <w:rPr>
          <w:rFonts w:ascii="Arial" w:hAnsi="Arial" w:cs="Arial"/>
          <w:sz w:val="24"/>
          <w:szCs w:val="24"/>
        </w:rPr>
      </w:pPr>
      <w:r w:rsidRPr="00AA5689">
        <w:rPr>
          <w:rFonts w:ascii="Arial" w:hAnsi="Arial" w:cs="Arial"/>
          <w:b/>
          <w:sz w:val="24"/>
          <w:szCs w:val="24"/>
        </w:rPr>
        <w:t>QUART.-</w:t>
      </w:r>
      <w:r w:rsidRPr="00AA5689">
        <w:rPr>
          <w:rFonts w:ascii="Arial" w:hAnsi="Arial" w:cs="Arial"/>
          <w:sz w:val="24"/>
          <w:szCs w:val="24"/>
        </w:rPr>
        <w:t xml:space="preserve"> Designar com a responsable del contracte a l’auxiliar tècnic d’obres i serveis.</w:t>
      </w:r>
    </w:p>
    <w:p w14:paraId="21D97866" w14:textId="77777777" w:rsidR="008F6C5E" w:rsidRPr="00AA5689" w:rsidRDefault="008F6C5E" w:rsidP="00AA5689">
      <w:pPr>
        <w:pStyle w:val="Normal00"/>
        <w:spacing w:after="0"/>
        <w:jc w:val="both"/>
        <w:rPr>
          <w:rFonts w:ascii="Arial" w:hAnsi="Arial" w:cs="Arial"/>
          <w:sz w:val="24"/>
          <w:szCs w:val="24"/>
        </w:rPr>
      </w:pPr>
    </w:p>
    <w:p w14:paraId="2EEC944F" w14:textId="2ED19680" w:rsidR="008F6C5E" w:rsidRPr="00AA5689" w:rsidRDefault="008F6C5E" w:rsidP="00AA5689">
      <w:pPr>
        <w:pStyle w:val="Normal00"/>
        <w:spacing w:after="0"/>
        <w:ind w:right="-1"/>
        <w:jc w:val="both"/>
        <w:rPr>
          <w:rFonts w:ascii="Arial" w:hAnsi="Arial" w:cs="Arial"/>
          <w:sz w:val="24"/>
          <w:szCs w:val="24"/>
        </w:rPr>
      </w:pPr>
      <w:r w:rsidRPr="00AA5689">
        <w:rPr>
          <w:rFonts w:ascii="Arial" w:hAnsi="Arial" w:cs="Arial"/>
          <w:b/>
          <w:sz w:val="24"/>
          <w:szCs w:val="24"/>
        </w:rPr>
        <w:t>CINQUÈ.-</w:t>
      </w:r>
      <w:r w:rsidRPr="00AA5689">
        <w:rPr>
          <w:rFonts w:ascii="Arial" w:hAnsi="Arial" w:cs="Arial"/>
          <w:sz w:val="24"/>
          <w:szCs w:val="24"/>
        </w:rPr>
        <w:t xml:space="preserve"> Notificar la present resolució a la societat BIKINI POOL SL amb NIF B75784371, representada per l’administrador únic Sr. JORDI COLMENERO POUSA amb NIF 38</w:t>
      </w:r>
      <w:r w:rsidR="00011E18">
        <w:rPr>
          <w:rFonts w:ascii="Arial" w:hAnsi="Arial" w:cs="Arial"/>
          <w:sz w:val="24"/>
          <w:szCs w:val="24"/>
        </w:rPr>
        <w:t>***</w:t>
      </w:r>
      <w:r w:rsidRPr="00AA5689">
        <w:rPr>
          <w:rFonts w:ascii="Arial" w:hAnsi="Arial" w:cs="Arial"/>
          <w:sz w:val="24"/>
          <w:szCs w:val="24"/>
        </w:rPr>
        <w:t>066W, adjudicatari del contracte, i comunicar-li que la signatura del contracte haurà de ser de forma digital.</w:t>
      </w:r>
    </w:p>
    <w:p w14:paraId="45025777" w14:textId="77777777" w:rsidR="008F6C5E" w:rsidRPr="00AA5689" w:rsidRDefault="008F6C5E" w:rsidP="00AA5689">
      <w:pPr>
        <w:pStyle w:val="Normal00"/>
        <w:spacing w:after="0"/>
        <w:ind w:right="-1"/>
        <w:jc w:val="both"/>
        <w:rPr>
          <w:rFonts w:ascii="Arial" w:hAnsi="Arial" w:cs="Arial"/>
          <w:sz w:val="24"/>
          <w:szCs w:val="24"/>
        </w:rPr>
      </w:pPr>
    </w:p>
    <w:p w14:paraId="05E255FD" w14:textId="77777777" w:rsidR="008F6C5E" w:rsidRPr="00AA5689" w:rsidRDefault="008F6C5E" w:rsidP="00AA5689">
      <w:pPr>
        <w:pStyle w:val="Normal00"/>
        <w:spacing w:after="0"/>
        <w:ind w:right="-1"/>
        <w:jc w:val="both"/>
        <w:rPr>
          <w:rFonts w:ascii="Arial" w:hAnsi="Arial" w:cs="Arial"/>
          <w:sz w:val="24"/>
          <w:szCs w:val="24"/>
        </w:rPr>
      </w:pPr>
      <w:r w:rsidRPr="00AA5689">
        <w:rPr>
          <w:rFonts w:ascii="Arial" w:hAnsi="Arial" w:cs="Arial"/>
          <w:b/>
          <w:bCs/>
          <w:sz w:val="24"/>
          <w:szCs w:val="24"/>
        </w:rPr>
        <w:t>SISÈ.-</w:t>
      </w:r>
      <w:r w:rsidRPr="00AA5689">
        <w:rPr>
          <w:rFonts w:ascii="Arial" w:hAnsi="Arial" w:cs="Arial"/>
          <w:sz w:val="24"/>
          <w:szCs w:val="24"/>
        </w:rPr>
        <w:t xml:space="preserve"> Notificar la present resolució a la resta d’interessats.</w:t>
      </w:r>
    </w:p>
    <w:p w14:paraId="570971A6" w14:textId="77777777" w:rsidR="008F6C5E" w:rsidRPr="00AA5689" w:rsidRDefault="008F6C5E" w:rsidP="00AA5689">
      <w:pPr>
        <w:pStyle w:val="Normal00"/>
        <w:spacing w:after="0"/>
        <w:ind w:right="-1"/>
        <w:jc w:val="both"/>
        <w:rPr>
          <w:rFonts w:ascii="Arial" w:hAnsi="Arial" w:cs="Arial"/>
          <w:sz w:val="24"/>
          <w:szCs w:val="24"/>
        </w:rPr>
      </w:pPr>
    </w:p>
    <w:p w14:paraId="2059C3A0" w14:textId="77777777" w:rsidR="008F6C5E" w:rsidRPr="00AA5689" w:rsidRDefault="008F6C5E" w:rsidP="00AA5689">
      <w:pPr>
        <w:pStyle w:val="Normal00"/>
        <w:spacing w:after="0"/>
        <w:ind w:right="-15"/>
        <w:jc w:val="both"/>
        <w:rPr>
          <w:rFonts w:ascii="Arial" w:hAnsi="Arial" w:cs="Arial"/>
          <w:sz w:val="24"/>
          <w:szCs w:val="24"/>
        </w:rPr>
      </w:pPr>
      <w:r w:rsidRPr="00AA5689">
        <w:rPr>
          <w:rFonts w:ascii="Arial" w:hAnsi="Arial" w:cs="Arial"/>
          <w:b/>
          <w:sz w:val="24"/>
          <w:szCs w:val="24"/>
        </w:rPr>
        <w:t>SETÈ.-</w:t>
      </w:r>
      <w:r w:rsidRPr="00AA5689">
        <w:rPr>
          <w:rFonts w:ascii="Arial" w:hAnsi="Arial" w:cs="Arial"/>
          <w:sz w:val="24"/>
          <w:szCs w:val="24"/>
        </w:rPr>
        <w:t xml:space="preserve"> Publicar anunci de formalització del contracte en el Perfil de contractant en termini no superior a quinze dies després de la perfecció del contracte i amb el contingut contemplat en l'annex III de la Llei 9/2017 de 8 de novembre, de Contractes del Sector Públic.</w:t>
      </w:r>
    </w:p>
    <w:p w14:paraId="2EB28E31" w14:textId="77777777" w:rsidR="008F6C5E" w:rsidRPr="00AA5689" w:rsidRDefault="008F6C5E" w:rsidP="00AA5689">
      <w:pPr>
        <w:pStyle w:val="Normal00"/>
        <w:spacing w:after="0"/>
        <w:ind w:right="-15"/>
        <w:jc w:val="both"/>
        <w:rPr>
          <w:rFonts w:ascii="Arial" w:hAnsi="Arial" w:cs="Arial"/>
          <w:iCs/>
          <w:sz w:val="24"/>
          <w:szCs w:val="24"/>
        </w:rPr>
      </w:pPr>
    </w:p>
    <w:p w14:paraId="1305C911" w14:textId="77777777" w:rsidR="008F6C5E" w:rsidRPr="00AA5689" w:rsidRDefault="008F6C5E" w:rsidP="00AA5689">
      <w:pPr>
        <w:pStyle w:val="Normal00"/>
        <w:spacing w:after="0"/>
        <w:jc w:val="both"/>
        <w:rPr>
          <w:rFonts w:ascii="Arial" w:hAnsi="Arial" w:cs="Arial"/>
          <w:sz w:val="24"/>
          <w:szCs w:val="24"/>
        </w:rPr>
      </w:pPr>
      <w:r w:rsidRPr="00AA5689">
        <w:rPr>
          <w:rFonts w:ascii="Arial" w:hAnsi="Arial" w:cs="Arial"/>
          <w:b/>
          <w:iCs/>
          <w:sz w:val="24"/>
          <w:szCs w:val="24"/>
        </w:rPr>
        <w:t>VUITÈ.-</w:t>
      </w:r>
      <w:r w:rsidRPr="00AA5689">
        <w:rPr>
          <w:rFonts w:ascii="Arial" w:hAnsi="Arial" w:cs="Arial"/>
          <w:iCs/>
          <w:sz w:val="24"/>
          <w:szCs w:val="24"/>
        </w:rPr>
        <w:t xml:space="preserve"> Comunicar al Registre de Contractes del Sector Públic les dades bàsiques del contracte incloent la identitat de l'adjudicatari, l'import d'adjudicació, juntament amb el desglossament corresponent de l'Impost sobre el Valor Afegit.</w:t>
      </w:r>
      <w:bookmarkEnd w:id="1"/>
    </w:p>
    <w:p w14:paraId="5FFF4DCB" w14:textId="77777777" w:rsidR="008F6C5E" w:rsidRPr="003F1315" w:rsidRDefault="008F6C5E" w:rsidP="00F44CC0">
      <w:pPr>
        <w:spacing w:after="0"/>
        <w:jc w:val="left"/>
        <w:rPr>
          <w:rFonts w:ascii="Arial" w:hAnsi="Arial"/>
          <w:b/>
          <w:sz w:val="24"/>
          <w:szCs w:val="24"/>
        </w:rPr>
      </w:pPr>
    </w:p>
    <w:p w14:paraId="60583C8F" w14:textId="77777777" w:rsidR="008F6C5E" w:rsidRPr="003F1315" w:rsidRDefault="008F6C5E" w:rsidP="00F44CC0">
      <w:pPr>
        <w:spacing w:after="0"/>
        <w:rPr>
          <w:rFonts w:ascii="Arial" w:hAnsi="Arial"/>
          <w:sz w:val="24"/>
          <w:szCs w:val="24"/>
        </w:rPr>
      </w:pPr>
    </w:p>
    <w:p w14:paraId="341835A8" w14:textId="77777777" w:rsidR="008F6C5E" w:rsidRPr="003F1315" w:rsidRDefault="008F6C5E" w:rsidP="00F44CC0">
      <w:pPr>
        <w:spacing w:after="0"/>
        <w:rPr>
          <w:rFonts w:ascii="Arial" w:hAnsi="Arial"/>
          <w:sz w:val="24"/>
          <w:szCs w:val="24"/>
        </w:rPr>
      </w:pPr>
      <w:r w:rsidRPr="003F1315">
        <w:rPr>
          <w:rFonts w:ascii="Arial" w:hAnsi="Arial"/>
          <w:sz w:val="24"/>
          <w:szCs w:val="24"/>
        </w:rPr>
        <w:t>L’Alcalde,</w:t>
      </w:r>
      <w:r w:rsidRPr="003F1315">
        <w:rPr>
          <w:rFonts w:ascii="Arial" w:hAnsi="Arial"/>
          <w:sz w:val="24"/>
          <w:szCs w:val="24"/>
        </w:rPr>
        <w:tab/>
      </w:r>
      <w:r w:rsidRPr="003F1315">
        <w:rPr>
          <w:rFonts w:ascii="Arial" w:hAnsi="Arial"/>
          <w:sz w:val="24"/>
          <w:szCs w:val="24"/>
        </w:rPr>
        <w:tab/>
      </w:r>
      <w:r w:rsidRPr="003F1315">
        <w:rPr>
          <w:rFonts w:ascii="Arial" w:hAnsi="Arial"/>
          <w:sz w:val="24"/>
          <w:szCs w:val="24"/>
        </w:rPr>
        <w:tab/>
      </w:r>
      <w:r w:rsidRPr="003F1315">
        <w:rPr>
          <w:rFonts w:ascii="Arial" w:hAnsi="Arial"/>
          <w:sz w:val="24"/>
          <w:szCs w:val="24"/>
        </w:rPr>
        <w:tab/>
      </w:r>
      <w:r w:rsidRPr="003F1315">
        <w:rPr>
          <w:rFonts w:ascii="Arial" w:hAnsi="Arial"/>
          <w:sz w:val="24"/>
          <w:szCs w:val="24"/>
        </w:rPr>
        <w:tab/>
      </w:r>
      <w:r w:rsidRPr="003F1315">
        <w:rPr>
          <w:rFonts w:ascii="Arial" w:hAnsi="Arial"/>
          <w:sz w:val="24"/>
          <w:szCs w:val="24"/>
        </w:rPr>
        <w:tab/>
        <w:t>Davant meu,</w:t>
      </w:r>
    </w:p>
    <w:p w14:paraId="1FCF439A" w14:textId="77777777" w:rsidR="008F6C5E" w:rsidRPr="00AB5C8F" w:rsidRDefault="008F6C5E" w:rsidP="00F44CC0">
      <w:pPr>
        <w:spacing w:after="0"/>
      </w:pPr>
      <w:r w:rsidRPr="003F1315">
        <w:rPr>
          <w:rFonts w:ascii="Arial" w:hAnsi="Arial"/>
          <w:sz w:val="24"/>
          <w:szCs w:val="24"/>
        </w:rPr>
        <w:tab/>
      </w:r>
      <w:r w:rsidRPr="003F1315">
        <w:rPr>
          <w:rFonts w:ascii="Arial" w:hAnsi="Arial"/>
          <w:sz w:val="24"/>
          <w:szCs w:val="24"/>
        </w:rPr>
        <w:tab/>
      </w:r>
      <w:r w:rsidRPr="003F1315">
        <w:rPr>
          <w:rFonts w:ascii="Arial" w:hAnsi="Arial"/>
          <w:sz w:val="24"/>
          <w:szCs w:val="24"/>
        </w:rPr>
        <w:tab/>
      </w:r>
      <w:r w:rsidRPr="003F1315">
        <w:rPr>
          <w:rFonts w:ascii="Arial" w:hAnsi="Arial"/>
          <w:sz w:val="24"/>
          <w:szCs w:val="24"/>
        </w:rPr>
        <w:tab/>
      </w:r>
      <w:r w:rsidRPr="003F1315">
        <w:rPr>
          <w:rFonts w:ascii="Arial" w:hAnsi="Arial"/>
          <w:sz w:val="24"/>
          <w:szCs w:val="24"/>
        </w:rPr>
        <w:tab/>
      </w:r>
      <w:r w:rsidRPr="003F1315">
        <w:rPr>
          <w:rFonts w:ascii="Arial" w:hAnsi="Arial"/>
          <w:sz w:val="24"/>
          <w:szCs w:val="24"/>
        </w:rPr>
        <w:tab/>
      </w:r>
      <w:r w:rsidRPr="003F1315">
        <w:rPr>
          <w:rFonts w:ascii="Arial" w:hAnsi="Arial"/>
          <w:sz w:val="24"/>
          <w:szCs w:val="24"/>
        </w:rPr>
        <w:tab/>
      </w:r>
      <w:r>
        <w:rPr>
          <w:rFonts w:ascii="Arial" w:hAnsi="Arial"/>
          <w:sz w:val="24"/>
          <w:szCs w:val="24"/>
        </w:rPr>
        <w:t>La secretària acctal.</w:t>
      </w:r>
    </w:p>
    <w:sectPr w:rsidR="00F44CC0" w:rsidRPr="00AB5C8F" w:rsidSect="00C7200E">
      <w:headerReference w:type="even" r:id="rId8"/>
      <w:headerReference w:type="default" r:id="rId9"/>
      <w:footerReference w:type="default" r:id="rId10"/>
      <w:headerReference w:type="first" r:id="rId11"/>
      <w:pgSz w:w="11906" w:h="16838"/>
      <w:pgMar w:top="2835" w:right="1701" w:bottom="1134" w:left="1701" w:header="510"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B27438" w14:textId="77777777" w:rsidR="008F6C5E" w:rsidRDefault="008F6C5E">
      <w:pPr>
        <w:spacing w:after="0" w:line="240" w:lineRule="auto"/>
      </w:pPr>
      <w:r>
        <w:separator/>
      </w:r>
    </w:p>
  </w:endnote>
  <w:endnote w:type="continuationSeparator" w:id="0">
    <w:p w14:paraId="64E2F531" w14:textId="77777777" w:rsidR="008F6C5E" w:rsidRDefault="008F6C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ple Garamond Light">
    <w:altName w:val="Bernard MT Condensed"/>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37979" w14:textId="77777777" w:rsidR="008F6C5E" w:rsidRPr="008F6C5E" w:rsidRDefault="008F6C5E" w:rsidP="008F6C5E">
    <w:pPr>
      <w:pStyle w:val="Piedepgina"/>
      <w:rPr>
        <w:rFonts w:ascii="Arial" w:hAnsi="Arial" w:cs="Arial"/>
      </w:rPr>
    </w:pPr>
    <w:r w:rsidRPr="008F6C5E">
      <w:rPr>
        <w:rFonts w:ascii="Arial" w:hAnsi="Arial" w:cs="Arial"/>
      </w:rPr>
      <w:t xml:space="preserve">Avís legal: El contingut del document ha estat </w:t>
    </w:r>
    <w:proofErr w:type="spellStart"/>
    <w:r w:rsidRPr="008F6C5E">
      <w:rPr>
        <w:rFonts w:ascii="Arial" w:hAnsi="Arial" w:cs="Arial"/>
      </w:rPr>
      <w:t>anonimitzat</w:t>
    </w:r>
    <w:proofErr w:type="spellEnd"/>
    <w:r w:rsidRPr="008F6C5E">
      <w:rPr>
        <w:rFonts w:ascii="Arial" w:hAnsi="Arial" w:cs="Arial"/>
      </w:rPr>
      <w:t xml:space="preserve"> per complir amb el Reglament General de Protecció de Dades relatiu a la protecció de dades de les persones físiques en el que respecta al tractament de dades personals i a la lliure circulació d'aquestes dades i pel que es deroga la Directiva 95/46/CE (RGPD).</w:t>
    </w:r>
  </w:p>
  <w:p w14:paraId="7A49C367" w14:textId="77777777" w:rsidR="008F6C5E" w:rsidRPr="008F6C5E" w:rsidRDefault="008F6C5E">
    <w:pPr>
      <w:pStyle w:val="Piedepgina"/>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70A32" w14:textId="77777777" w:rsidR="008F6C5E" w:rsidRDefault="008F6C5E">
      <w:pPr>
        <w:spacing w:after="0" w:line="240" w:lineRule="auto"/>
      </w:pPr>
      <w:r>
        <w:separator/>
      </w:r>
    </w:p>
  </w:footnote>
  <w:footnote w:type="continuationSeparator" w:id="0">
    <w:p w14:paraId="5808C0B9" w14:textId="77777777" w:rsidR="008F6C5E" w:rsidRDefault="008F6C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9A0F5" w14:textId="77777777" w:rsidR="008F6C5E" w:rsidRDefault="008F6C5E">
    <w:r>
      <w:rPr>
        <w:noProof/>
        <w:lang w:val="es-ES" w:eastAsia="es-ES"/>
      </w:rPr>
      <w:pict w14:anchorId="7AE47E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259735" o:spid="_x0000_s2049" type="#_x0000_t75" style="position:absolute;left:0;text-align:left;margin-left:0;margin-top:0;width:425.15pt;height:598.35pt;z-index:-251654144;mso-position-horizontal:center;mso-position-horizontal-relative:margin;mso-position-vertical:center;mso-position-vertical-relative:margin" o:allowincell="f">
          <v:imagedata r:id="rId1" o:title="fullduestintes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B8165" w14:textId="2F5ABD14" w:rsidR="008F6C5E" w:rsidRPr="00C7200E" w:rsidRDefault="004850BD" w:rsidP="002C0B78">
    <w:pPr>
      <w:pStyle w:val="Encabezado"/>
    </w:pPr>
    <w:r>
      <w:rPr>
        <w:noProof/>
        <w:lang w:val="es-ES" w:eastAsia="es-ES"/>
      </w:rPr>
      <w:drawing>
        <wp:anchor distT="0" distB="0" distL="114300" distR="114300" simplePos="0" relativeHeight="251664384" behindDoc="1" locked="0" layoutInCell="0" allowOverlap="1" wp14:anchorId="2AE3F37A" wp14:editId="5828C6AD">
          <wp:simplePos x="0" y="0"/>
          <wp:positionH relativeFrom="margin">
            <wp:posOffset>-215900</wp:posOffset>
          </wp:positionH>
          <wp:positionV relativeFrom="margin">
            <wp:posOffset>-1804035</wp:posOffset>
          </wp:positionV>
          <wp:extent cx="6832600" cy="10339705"/>
          <wp:effectExtent l="0" t="0" r="0" b="0"/>
          <wp:wrapNone/>
          <wp:docPr id="10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2600" cy="10339705"/>
                  </a:xfrm>
                  <a:prstGeom prst="rect">
                    <a:avLst/>
                  </a:prstGeom>
                  <a:noFill/>
                </pic:spPr>
              </pic:pic>
            </a:graphicData>
          </a:graphic>
          <wp14:sizeRelH relativeFrom="page">
            <wp14:pctWidth>0</wp14:pctWidth>
          </wp14:sizeRelH>
          <wp14:sizeRelV relativeFrom="page">
            <wp14:pctHeight>0</wp14:pctHeight>
          </wp14:sizeRelV>
        </wp:anchor>
      </w:drawing>
    </w:r>
    <w:r w:rsidR="008F6C5E">
      <w:rPr>
        <w:noProof/>
        <w:lang w:val="es-ES" w:eastAsia="es-ES"/>
      </w:rPr>
      <w:drawing>
        <wp:anchor distT="0" distB="0" distL="114300" distR="114300" simplePos="0" relativeHeight="251663360" behindDoc="0" locked="0" layoutInCell="1" allowOverlap="1" wp14:anchorId="0600474C" wp14:editId="53BBD605">
          <wp:simplePos x="0" y="0"/>
          <wp:positionH relativeFrom="column">
            <wp:posOffset>-489585</wp:posOffset>
          </wp:positionH>
          <wp:positionV relativeFrom="paragraph">
            <wp:posOffset>95250</wp:posOffset>
          </wp:positionV>
          <wp:extent cx="866775" cy="914400"/>
          <wp:effectExtent l="19050" t="0" r="9525" b="0"/>
          <wp:wrapSquare wrapText="bothSides"/>
          <wp:docPr id="47" name="Imagen 47" descr="LOGOAJUN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OGOAJUNbn"/>
                  <pic:cNvPicPr>
                    <a:picLocks noChangeAspect="1" noChangeArrowheads="1"/>
                  </pic:cNvPicPr>
                </pic:nvPicPr>
                <pic:blipFill>
                  <a:blip r:embed="rId2"/>
                  <a:stretch>
                    <a:fillRect/>
                  </a:stretch>
                </pic:blipFill>
                <pic:spPr bwMode="auto">
                  <a:xfrm>
                    <a:off x="0" y="0"/>
                    <a:ext cx="866775" cy="91440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BCAFE" w14:textId="2CA57D73" w:rsidR="008F6C5E" w:rsidRDefault="004850BD">
    <w:pPr>
      <w:pStyle w:val="Encabezado"/>
    </w:pPr>
    <w:r>
      <w:rPr>
        <w:noProof/>
        <w:lang w:val="es-ES" w:eastAsia="es-ES"/>
      </w:rPr>
      <mc:AlternateContent>
        <mc:Choice Requires="wps">
          <w:drawing>
            <wp:anchor distT="0" distB="0" distL="114300" distR="114300" simplePos="0" relativeHeight="251660288" behindDoc="0" locked="0" layoutInCell="1" allowOverlap="1" wp14:anchorId="680E6C7C" wp14:editId="7DE09AF4">
              <wp:simplePos x="0" y="0"/>
              <wp:positionH relativeFrom="column">
                <wp:posOffset>3996690</wp:posOffset>
              </wp:positionH>
              <wp:positionV relativeFrom="paragraph">
                <wp:posOffset>304800</wp:posOffset>
              </wp:positionV>
              <wp:extent cx="635" cy="647700"/>
              <wp:effectExtent l="15240" t="9525" r="12700" b="9525"/>
              <wp:wrapNone/>
              <wp:docPr id="960696677" name="AutoShape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4770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3A7F183" id="_x0000_t32" coordsize="21600,21600" o:spt="32" o:oned="t" path="m,l21600,21600e" filled="f">
              <v:path arrowok="t" fillok="f" o:connecttype="none"/>
              <o:lock v:ext="edit" shapetype="t"/>
            </v:shapetype>
            <v:shape id="AutoShape 1027" o:spid="_x0000_s1026" type="#_x0000_t32" style="position:absolute;margin-left:314.7pt;margin-top:24pt;width:.05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" strokeweight="1.5pt">
              <v:shadow color="#868686"/>
            </v:shape>
          </w:pict>
        </mc:Fallback>
      </mc:AlternateContent>
    </w:r>
    <w:r>
      <w:rPr>
        <w:noProof/>
        <w:lang w:val="es-ES" w:eastAsia="es-ES"/>
      </w:rPr>
      <mc:AlternateContent>
        <mc:Choice Requires="wps">
          <w:drawing>
            <wp:anchor distT="0" distB="0" distL="114300" distR="114300" simplePos="0" relativeHeight="251659264" behindDoc="0" locked="0" layoutInCell="1" allowOverlap="1" wp14:anchorId="0C64B5C1" wp14:editId="5926C317">
              <wp:simplePos x="0" y="0"/>
              <wp:positionH relativeFrom="column">
                <wp:posOffset>4064000</wp:posOffset>
              </wp:positionH>
              <wp:positionV relativeFrom="paragraph">
                <wp:posOffset>252730</wp:posOffset>
              </wp:positionV>
              <wp:extent cx="1929765" cy="783590"/>
              <wp:effectExtent l="0" t="0" r="0" b="1905"/>
              <wp:wrapSquare wrapText="bothSides"/>
              <wp:docPr id="1380537020"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783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3F2387" w14:textId="77777777" w:rsidR="008F6C5E" w:rsidRPr="008C763A" w:rsidRDefault="008F6C5E" w:rsidP="00C7200E">
                          <w:pPr>
                            <w:spacing w:after="100" w:line="120" w:lineRule="atLeast"/>
                            <w:rPr>
                              <w:sz w:val="16"/>
                              <w:szCs w:val="16"/>
                            </w:rPr>
                          </w:pPr>
                          <w:r w:rsidRPr="008C763A">
                            <w:rPr>
                              <w:sz w:val="16"/>
                              <w:szCs w:val="16"/>
                            </w:rPr>
                            <w:t>Carrer Sant Antoni, 13</w:t>
                          </w:r>
                        </w:p>
                        <w:p w14:paraId="0F42C298" w14:textId="77777777" w:rsidR="008F6C5E" w:rsidRPr="008C763A" w:rsidRDefault="008F6C5E" w:rsidP="00C7200E">
                          <w:pPr>
                            <w:spacing w:after="100" w:line="120" w:lineRule="atLeast"/>
                            <w:rPr>
                              <w:rFonts w:cs="Calibri"/>
                              <w:sz w:val="16"/>
                              <w:szCs w:val="16"/>
                            </w:rPr>
                          </w:pPr>
                          <w:r w:rsidRPr="008C763A">
                            <w:rPr>
                              <w:sz w:val="16"/>
                              <w:szCs w:val="16"/>
                            </w:rPr>
                            <w:t xml:space="preserve">08394 Sant Vicenç de </w:t>
                          </w:r>
                          <w:r w:rsidRPr="008C763A">
                            <w:rPr>
                              <w:rFonts w:cs="Calibri"/>
                              <w:sz w:val="16"/>
                              <w:szCs w:val="16"/>
                            </w:rPr>
                            <w:t>Montalt</w:t>
                          </w:r>
                        </w:p>
                        <w:p w14:paraId="0F2FFED0" w14:textId="77777777" w:rsidR="008F6C5E" w:rsidRPr="008C763A" w:rsidRDefault="008F6C5E" w:rsidP="00C7200E">
                          <w:pPr>
                            <w:spacing w:after="100" w:line="120" w:lineRule="atLeast"/>
                            <w:rPr>
                              <w:sz w:val="16"/>
                              <w:szCs w:val="16"/>
                            </w:rPr>
                          </w:pPr>
                          <w:r w:rsidRPr="008C763A">
                            <w:rPr>
                              <w:sz w:val="16"/>
                              <w:szCs w:val="16"/>
                            </w:rPr>
                            <w:t>Tel. 93 791 05 11 - Fax: 93 791 29 61</w:t>
                          </w:r>
                        </w:p>
                        <w:p w14:paraId="3F4F30E1" w14:textId="77777777" w:rsidR="008F6C5E" w:rsidRDefault="008F6C5E" w:rsidP="00C7200E">
                          <w:pPr>
                            <w:spacing w:after="100" w:line="120" w:lineRule="atLeast"/>
                            <w:rPr>
                              <w:sz w:val="16"/>
                              <w:szCs w:val="16"/>
                            </w:rPr>
                          </w:pPr>
                          <w:hyperlink r:id="rId1" w:history="1">
                            <w:r w:rsidRPr="003B7E84">
                              <w:rPr>
                                <w:rStyle w:val="Hipervnculo"/>
                                <w:sz w:val="16"/>
                                <w:szCs w:val="16"/>
                              </w:rPr>
                              <w:t>http://www.svmontalt.cat</w:t>
                            </w:r>
                          </w:hyperlink>
                        </w:p>
                        <w:p w14:paraId="5C12EDDF" w14:textId="77777777" w:rsidR="008F6C5E" w:rsidRDefault="008F6C5E" w:rsidP="00C7200E">
                          <w:pPr>
                            <w:spacing w:after="100" w:line="120" w:lineRule="atLeast"/>
                            <w:rPr>
                              <w:sz w:val="16"/>
                              <w:szCs w:val="16"/>
                            </w:rPr>
                          </w:pPr>
                        </w:p>
                        <w:p w14:paraId="5D3C5E73" w14:textId="77777777" w:rsidR="008F6C5E" w:rsidRDefault="008F6C5E" w:rsidP="00C7200E">
                          <w:pPr>
                            <w:spacing w:after="100" w:line="120" w:lineRule="atLeast"/>
                            <w:rPr>
                              <w:sz w:val="16"/>
                              <w:szCs w:val="16"/>
                            </w:rPr>
                          </w:pPr>
                        </w:p>
                        <w:p w14:paraId="700044D4" w14:textId="77777777" w:rsidR="008F6C5E" w:rsidRPr="008C763A" w:rsidRDefault="008F6C5E" w:rsidP="00C7200E">
                          <w:pPr>
                            <w:spacing w:line="120" w:lineRule="atLeas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64B5C1" id="_x0000_t202" coordsize="21600,21600" o:spt="202" path="m,l,21600r21600,l21600,xe">
              <v:stroke joinstyle="miter"/>
              <v:path gradientshapeok="t" o:connecttype="rect"/>
            </v:shapetype>
            <v:shape id="Text Box 1028" o:spid="_x0000_s1026" type="#_x0000_t202" style="position:absolute;left:0;text-align:left;margin-left:320pt;margin-top:19.9pt;width:151.95pt;height:6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" stroked="f">
              <v:textbox>
                <w:txbxContent>
                  <w:p w14:paraId="163F2387" w14:textId="77777777" w:rsidR="008F6C5E" w:rsidRPr="008C763A" w:rsidRDefault="008F6C5E" w:rsidP="00C7200E">
                    <w:pPr>
                      <w:spacing w:after="100" w:line="120" w:lineRule="atLeast"/>
                      <w:rPr>
                        <w:sz w:val="16"/>
                        <w:szCs w:val="16"/>
                      </w:rPr>
                    </w:pPr>
                    <w:r w:rsidRPr="008C763A">
                      <w:rPr>
                        <w:sz w:val="16"/>
                        <w:szCs w:val="16"/>
                      </w:rPr>
                      <w:t>Carrer Sant Antoni, 13</w:t>
                    </w:r>
                  </w:p>
                  <w:p w14:paraId="0F42C298" w14:textId="77777777" w:rsidR="008F6C5E" w:rsidRPr="008C763A" w:rsidRDefault="008F6C5E" w:rsidP="00C7200E">
                    <w:pPr>
                      <w:spacing w:after="100" w:line="120" w:lineRule="atLeast"/>
                      <w:rPr>
                        <w:rFonts w:cs="Calibri"/>
                        <w:sz w:val="16"/>
                        <w:szCs w:val="16"/>
                      </w:rPr>
                    </w:pPr>
                    <w:r w:rsidRPr="008C763A">
                      <w:rPr>
                        <w:sz w:val="16"/>
                        <w:szCs w:val="16"/>
                      </w:rPr>
                      <w:t xml:space="preserve">08394 Sant Vicenç de </w:t>
                    </w:r>
                    <w:r w:rsidRPr="008C763A">
                      <w:rPr>
                        <w:rFonts w:cs="Calibri"/>
                        <w:sz w:val="16"/>
                        <w:szCs w:val="16"/>
                      </w:rPr>
                      <w:t>Montalt</w:t>
                    </w:r>
                  </w:p>
                  <w:p w14:paraId="0F2FFED0" w14:textId="77777777" w:rsidR="008F6C5E" w:rsidRPr="008C763A" w:rsidRDefault="008F6C5E" w:rsidP="00C7200E">
                    <w:pPr>
                      <w:spacing w:after="100" w:line="120" w:lineRule="atLeast"/>
                      <w:rPr>
                        <w:sz w:val="16"/>
                        <w:szCs w:val="16"/>
                      </w:rPr>
                    </w:pPr>
                    <w:r w:rsidRPr="008C763A">
                      <w:rPr>
                        <w:sz w:val="16"/>
                        <w:szCs w:val="16"/>
                      </w:rPr>
                      <w:t>Tel. 93 791 05 11 - Fax: 93 791 29 61</w:t>
                    </w:r>
                  </w:p>
                  <w:p w14:paraId="3F4F30E1" w14:textId="77777777" w:rsidR="008F6C5E" w:rsidRDefault="008F6C5E" w:rsidP="00C7200E">
                    <w:pPr>
                      <w:spacing w:after="100" w:line="120" w:lineRule="atLeast"/>
                      <w:rPr>
                        <w:sz w:val="16"/>
                        <w:szCs w:val="16"/>
                      </w:rPr>
                    </w:pPr>
                    <w:hyperlink r:id="rId2" w:history="1">
                      <w:r w:rsidRPr="003B7E84">
                        <w:rPr>
                          <w:rStyle w:val="Hipervnculo"/>
                          <w:sz w:val="16"/>
                          <w:szCs w:val="16"/>
                        </w:rPr>
                        <w:t>http://www.svmontalt.cat</w:t>
                      </w:r>
                    </w:hyperlink>
                  </w:p>
                  <w:p w14:paraId="5C12EDDF" w14:textId="77777777" w:rsidR="008F6C5E" w:rsidRDefault="008F6C5E" w:rsidP="00C7200E">
                    <w:pPr>
                      <w:spacing w:after="100" w:line="120" w:lineRule="atLeast"/>
                      <w:rPr>
                        <w:sz w:val="16"/>
                        <w:szCs w:val="16"/>
                      </w:rPr>
                    </w:pPr>
                  </w:p>
                  <w:p w14:paraId="5D3C5E73" w14:textId="77777777" w:rsidR="008F6C5E" w:rsidRDefault="008F6C5E" w:rsidP="00C7200E">
                    <w:pPr>
                      <w:spacing w:after="100" w:line="120" w:lineRule="atLeast"/>
                      <w:rPr>
                        <w:sz w:val="16"/>
                        <w:szCs w:val="16"/>
                      </w:rPr>
                    </w:pPr>
                  </w:p>
                  <w:p w14:paraId="700044D4" w14:textId="77777777" w:rsidR="008F6C5E" w:rsidRPr="008C763A" w:rsidRDefault="008F6C5E" w:rsidP="00C7200E">
                    <w:pPr>
                      <w:spacing w:line="120" w:lineRule="atLeast"/>
                      <w:rPr>
                        <w:sz w:val="16"/>
                        <w:szCs w:val="16"/>
                      </w:rPr>
                    </w:pPr>
                  </w:p>
                </w:txbxContent>
              </v:textbox>
              <w10:wrap type="square"/>
            </v:shape>
          </w:pict>
        </mc:Fallback>
      </mc:AlternateContent>
    </w:r>
    <w:r w:rsidR="008F6C5E">
      <w:rPr>
        <w:noProof/>
        <w:lang w:val="es-ES" w:eastAsia="es-ES"/>
      </w:rPr>
      <w:pict w14:anchorId="0E9D65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259734" o:spid="_x0000_s2053" type="#_x0000_t75" style="position:absolute;left:0;text-align:left;margin-left:-17.05pt;margin-top:-142.1pt;width:538pt;height:814.15pt;z-index:-251655168;mso-position-horizontal-relative:margin;mso-position-vertical-relative:margin" o:allowincell="f">
          <v:imagedata r:id="rId3" o:title="fullduestintes3"/>
          <w10:wrap anchorx="margin" anchory="margin"/>
        </v:shape>
      </w:pict>
    </w:r>
    <w:r w:rsidR="008F6C5E">
      <w:rPr>
        <w:noProof/>
        <w:lang w:val="es-ES" w:eastAsia="es-ES"/>
      </w:rPr>
      <w:drawing>
        <wp:anchor distT="0" distB="0" distL="114300" distR="114300" simplePos="0" relativeHeight="251658240" behindDoc="0" locked="0" layoutInCell="1" allowOverlap="1" wp14:anchorId="47474A40" wp14:editId="14F85770">
          <wp:simplePos x="0" y="0"/>
          <wp:positionH relativeFrom="column">
            <wp:posOffset>-422910</wp:posOffset>
          </wp:positionH>
          <wp:positionV relativeFrom="paragraph">
            <wp:posOffset>121285</wp:posOffset>
          </wp:positionV>
          <wp:extent cx="2686050" cy="915035"/>
          <wp:effectExtent l="19050" t="0" r="0" b="0"/>
          <wp:wrapSquare wrapText="bothSides"/>
          <wp:docPr id="42" name="Imagen 42" descr="marc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rca+logo"/>
                  <pic:cNvPicPr>
                    <a:picLocks noChangeAspect="1" noChangeArrowheads="1"/>
                  </pic:cNvPicPr>
                </pic:nvPicPr>
                <pic:blipFill>
                  <a:blip r:embed="rId4"/>
                  <a:stretch>
                    <a:fillRect/>
                  </a:stretch>
                </pic:blipFill>
                <pic:spPr bwMode="auto">
                  <a:xfrm>
                    <a:off x="0" y="0"/>
                    <a:ext cx="2686050" cy="91503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624449EA"/>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072EAEF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DBAE5466"/>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7CF9240F"/>
    <w:multiLevelType w:val="singleLevel"/>
    <w:tmpl w:val="E16C91A0"/>
    <w:lvl w:ilvl="0">
      <w:start w:val="1"/>
      <w:numFmt w:val="decimal"/>
      <w:pStyle w:val="SANGRIA2"/>
      <w:lvlText w:val="%1."/>
      <w:lvlJc w:val="left"/>
      <w:pPr>
        <w:tabs>
          <w:tab w:val="num" w:pos="360"/>
        </w:tabs>
        <w:ind w:left="340" w:hanging="340"/>
      </w:pPr>
      <w:rPr>
        <w:rFonts w:ascii="Arial" w:hAnsi="Arial" w:cs="Times New Roman" w:hint="default"/>
        <w:b/>
        <w:i w:val="0"/>
        <w:sz w:val="24"/>
      </w:rPr>
    </w:lvl>
  </w:abstractNum>
  <w:abstractNum w:abstractNumId="4" w15:restartNumberingAfterBreak="0">
    <w:nsid w:val="7CF92410"/>
    <w:multiLevelType w:val="hybridMultilevel"/>
    <w:tmpl w:val="14F683A8"/>
    <w:lvl w:ilvl="0" w:tplc="A8D45D04">
      <w:start w:val="11"/>
      <w:numFmt w:val="bullet"/>
      <w:lvlText w:val="-"/>
      <w:lvlJc w:val="left"/>
      <w:pPr>
        <w:ind w:left="720" w:hanging="360"/>
      </w:pPr>
      <w:rPr>
        <w:rFonts w:ascii="Arial" w:eastAsia="Times New Roman" w:hAnsi="Arial" w:cs="Arial" w:hint="default"/>
      </w:rPr>
    </w:lvl>
    <w:lvl w:ilvl="1" w:tplc="C19CF9AA">
      <w:start w:val="1"/>
      <w:numFmt w:val="bullet"/>
      <w:lvlText w:val="o"/>
      <w:lvlJc w:val="left"/>
      <w:pPr>
        <w:ind w:left="1440" w:hanging="360"/>
      </w:pPr>
      <w:rPr>
        <w:rFonts w:ascii="Courier New" w:hAnsi="Courier New" w:cs="Courier New" w:hint="default"/>
      </w:rPr>
    </w:lvl>
    <w:lvl w:ilvl="2" w:tplc="AFBAE10A">
      <w:start w:val="1"/>
      <w:numFmt w:val="bullet"/>
      <w:lvlText w:val=""/>
      <w:lvlJc w:val="left"/>
      <w:pPr>
        <w:ind w:left="2160" w:hanging="360"/>
      </w:pPr>
      <w:rPr>
        <w:rFonts w:ascii="Wingdings" w:hAnsi="Wingdings" w:hint="default"/>
      </w:rPr>
    </w:lvl>
    <w:lvl w:ilvl="3" w:tplc="DE68EF44">
      <w:start w:val="1"/>
      <w:numFmt w:val="bullet"/>
      <w:lvlText w:val=""/>
      <w:lvlJc w:val="left"/>
      <w:pPr>
        <w:ind w:left="2880" w:hanging="360"/>
      </w:pPr>
      <w:rPr>
        <w:rFonts w:ascii="Symbol" w:hAnsi="Symbol" w:hint="default"/>
      </w:rPr>
    </w:lvl>
    <w:lvl w:ilvl="4" w:tplc="99BAF40A">
      <w:start w:val="1"/>
      <w:numFmt w:val="bullet"/>
      <w:lvlText w:val="o"/>
      <w:lvlJc w:val="left"/>
      <w:pPr>
        <w:ind w:left="3600" w:hanging="360"/>
      </w:pPr>
      <w:rPr>
        <w:rFonts w:ascii="Courier New" w:hAnsi="Courier New" w:cs="Courier New" w:hint="default"/>
      </w:rPr>
    </w:lvl>
    <w:lvl w:ilvl="5" w:tplc="DB8C02C0">
      <w:start w:val="1"/>
      <w:numFmt w:val="bullet"/>
      <w:lvlText w:val=""/>
      <w:lvlJc w:val="left"/>
      <w:pPr>
        <w:ind w:left="4320" w:hanging="360"/>
      </w:pPr>
      <w:rPr>
        <w:rFonts w:ascii="Wingdings" w:hAnsi="Wingdings" w:hint="default"/>
      </w:rPr>
    </w:lvl>
    <w:lvl w:ilvl="6" w:tplc="E3B41D38">
      <w:start w:val="1"/>
      <w:numFmt w:val="bullet"/>
      <w:lvlText w:val=""/>
      <w:lvlJc w:val="left"/>
      <w:pPr>
        <w:ind w:left="5040" w:hanging="360"/>
      </w:pPr>
      <w:rPr>
        <w:rFonts w:ascii="Symbol" w:hAnsi="Symbol" w:hint="default"/>
      </w:rPr>
    </w:lvl>
    <w:lvl w:ilvl="7" w:tplc="75F46C42">
      <w:start w:val="1"/>
      <w:numFmt w:val="bullet"/>
      <w:lvlText w:val="o"/>
      <w:lvlJc w:val="left"/>
      <w:pPr>
        <w:ind w:left="5760" w:hanging="360"/>
      </w:pPr>
      <w:rPr>
        <w:rFonts w:ascii="Courier New" w:hAnsi="Courier New" w:cs="Courier New" w:hint="default"/>
      </w:rPr>
    </w:lvl>
    <w:lvl w:ilvl="8" w:tplc="A6FE104E">
      <w:start w:val="1"/>
      <w:numFmt w:val="bullet"/>
      <w:lvlText w:val=""/>
      <w:lvlJc w:val="left"/>
      <w:pPr>
        <w:ind w:left="6480" w:hanging="360"/>
      </w:pPr>
      <w:rPr>
        <w:rFonts w:ascii="Wingdings" w:hAnsi="Wingdings" w:hint="default"/>
      </w:rPr>
    </w:lvl>
  </w:abstractNum>
  <w:abstractNum w:abstractNumId="5" w15:restartNumberingAfterBreak="0">
    <w:nsid w:val="7CF92411"/>
    <w:multiLevelType w:val="hybridMultilevel"/>
    <w:tmpl w:val="9C82A76E"/>
    <w:lvl w:ilvl="0" w:tplc="0EA66EF4">
      <w:start w:val="16"/>
      <w:numFmt w:val="bullet"/>
      <w:lvlText w:val="-"/>
      <w:lvlJc w:val="left"/>
      <w:pPr>
        <w:ind w:left="420" w:hanging="360"/>
      </w:pPr>
      <w:rPr>
        <w:rFonts w:ascii="Arial" w:eastAsia="Calibri" w:hAnsi="Arial" w:cs="Arial" w:hint="default"/>
      </w:rPr>
    </w:lvl>
    <w:lvl w:ilvl="1" w:tplc="EA0C72F8">
      <w:start w:val="1"/>
      <w:numFmt w:val="bullet"/>
      <w:lvlText w:val="o"/>
      <w:lvlJc w:val="left"/>
      <w:pPr>
        <w:ind w:left="1140" w:hanging="360"/>
      </w:pPr>
      <w:rPr>
        <w:rFonts w:ascii="Courier New" w:hAnsi="Courier New" w:cs="Courier New" w:hint="default"/>
      </w:rPr>
    </w:lvl>
    <w:lvl w:ilvl="2" w:tplc="1D0EE548">
      <w:start w:val="1"/>
      <w:numFmt w:val="bullet"/>
      <w:lvlText w:val=""/>
      <w:lvlJc w:val="left"/>
      <w:pPr>
        <w:ind w:left="1860" w:hanging="360"/>
      </w:pPr>
      <w:rPr>
        <w:rFonts w:ascii="Wingdings" w:hAnsi="Wingdings" w:hint="default"/>
      </w:rPr>
    </w:lvl>
    <w:lvl w:ilvl="3" w:tplc="7736F3CE">
      <w:start w:val="1"/>
      <w:numFmt w:val="bullet"/>
      <w:lvlText w:val=""/>
      <w:lvlJc w:val="left"/>
      <w:pPr>
        <w:ind w:left="2580" w:hanging="360"/>
      </w:pPr>
      <w:rPr>
        <w:rFonts w:ascii="Symbol" w:hAnsi="Symbol" w:hint="default"/>
      </w:rPr>
    </w:lvl>
    <w:lvl w:ilvl="4" w:tplc="ED14DE96">
      <w:start w:val="1"/>
      <w:numFmt w:val="bullet"/>
      <w:lvlText w:val="o"/>
      <w:lvlJc w:val="left"/>
      <w:pPr>
        <w:ind w:left="3300" w:hanging="360"/>
      </w:pPr>
      <w:rPr>
        <w:rFonts w:ascii="Courier New" w:hAnsi="Courier New" w:cs="Courier New" w:hint="default"/>
      </w:rPr>
    </w:lvl>
    <w:lvl w:ilvl="5" w:tplc="B2D897E4">
      <w:start w:val="1"/>
      <w:numFmt w:val="bullet"/>
      <w:lvlText w:val=""/>
      <w:lvlJc w:val="left"/>
      <w:pPr>
        <w:ind w:left="4020" w:hanging="360"/>
      </w:pPr>
      <w:rPr>
        <w:rFonts w:ascii="Wingdings" w:hAnsi="Wingdings" w:hint="default"/>
      </w:rPr>
    </w:lvl>
    <w:lvl w:ilvl="6" w:tplc="8C90F2B4">
      <w:start w:val="1"/>
      <w:numFmt w:val="bullet"/>
      <w:lvlText w:val=""/>
      <w:lvlJc w:val="left"/>
      <w:pPr>
        <w:ind w:left="4740" w:hanging="360"/>
      </w:pPr>
      <w:rPr>
        <w:rFonts w:ascii="Symbol" w:hAnsi="Symbol" w:hint="default"/>
      </w:rPr>
    </w:lvl>
    <w:lvl w:ilvl="7" w:tplc="680C041C">
      <w:start w:val="1"/>
      <w:numFmt w:val="bullet"/>
      <w:lvlText w:val="o"/>
      <w:lvlJc w:val="left"/>
      <w:pPr>
        <w:ind w:left="5460" w:hanging="360"/>
      </w:pPr>
      <w:rPr>
        <w:rFonts w:ascii="Courier New" w:hAnsi="Courier New" w:cs="Courier New" w:hint="default"/>
      </w:rPr>
    </w:lvl>
    <w:lvl w:ilvl="8" w:tplc="F3E88B28">
      <w:start w:val="1"/>
      <w:numFmt w:val="bullet"/>
      <w:lvlText w:val=""/>
      <w:lvlJc w:val="left"/>
      <w:pPr>
        <w:ind w:left="6180" w:hanging="360"/>
      </w:pPr>
      <w:rPr>
        <w:rFonts w:ascii="Wingdings" w:hAnsi="Wingdings" w:hint="default"/>
      </w:rPr>
    </w:lvl>
  </w:abstractNum>
  <w:num w:numId="1" w16cid:durableId="568734759">
    <w:abstractNumId w:val="2"/>
  </w:num>
  <w:num w:numId="2" w16cid:durableId="1536036552">
    <w:abstractNumId w:val="3"/>
    <w:lvlOverride w:ilvl="0">
      <w:startOverride w:val="1"/>
    </w:lvlOverride>
  </w:num>
  <w:num w:numId="3" w16cid:durableId="1162505456">
    <w:abstractNumId w:val="1"/>
  </w:num>
  <w:num w:numId="4" w16cid:durableId="1806463580">
    <w:abstractNumId w:val="0"/>
  </w:num>
  <w:num w:numId="5" w16cid:durableId="851333935">
    <w:abstractNumId w:val="4"/>
  </w:num>
  <w:num w:numId="6" w16cid:durableId="8648279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08"/>
  <w:hyphenationZone w:val="425"/>
  <w:drawingGridHorizontalSpacing w:val="110"/>
  <w:displayHorizontalDrawingGridEvery w:val="2"/>
  <w:characterSpacingControl w:val="doNotCompress"/>
  <w:hdrShapeDefaults>
    <o:shapedefaults v:ext="edit" spidmax="3074"/>
    <o:shapelayout v:ext="edit">
      <o:idmap v:ext="edit" data="1,2"/>
      <o:rules v:ext="edit">
        <o:r id="V:Rule1" type="connector" idref="#_x0000_s2051"/>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703"/>
    <w:rsid w:val="00011E18"/>
    <w:rsid w:val="004850BD"/>
    <w:rsid w:val="008F6C5E"/>
    <w:rsid w:val="00B87703"/>
    <w:rsid w:val="00DA7E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14:docId w14:val="58CF70F7"/>
  <w15:docId w15:val="{48760DB0-78C0-4FB3-96DD-770B0793D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0" w:unhideWhenUsed="1" w:qFormat="1"/>
    <w:lsdException w:name="heading 4" w:uiPriority="0" w:qFormat="1"/>
    <w:lsdException w:name="heading 5" w:semiHidden="1" w:uiPriority="0" w:unhideWhenUsed="1" w:qFormat="1"/>
    <w:lsdException w:name="heading 6" w:uiPriority="0"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31549"/>
    <w:pPr>
      <w:spacing w:after="200" w:line="276" w:lineRule="auto"/>
      <w:jc w:val="both"/>
    </w:pPr>
    <w:rPr>
      <w:rFonts w:ascii="Apple Garamond Light" w:hAnsi="Apple Garamond Light"/>
      <w:sz w:val="22"/>
      <w:szCs w:val="22"/>
      <w:lang w:val="ca-ES" w:eastAsia="en-US"/>
    </w:rPr>
  </w:style>
  <w:style w:type="paragraph" w:styleId="Ttulo1">
    <w:name w:val="heading 1"/>
    <w:basedOn w:val="Normal"/>
    <w:next w:val="Normal"/>
    <w:link w:val="Ttulo1Car"/>
    <w:uiPriority w:val="9"/>
    <w:qFormat/>
    <w:rsid w:val="006E70B3"/>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F35B22"/>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nhideWhenUsed/>
    <w:qFormat/>
    <w:rsid w:val="00AE1A3F"/>
    <w:pPr>
      <w:keepNext/>
      <w:spacing w:before="240" w:after="60"/>
      <w:jc w:val="left"/>
      <w:outlineLvl w:val="2"/>
    </w:pPr>
    <w:rPr>
      <w:rFonts w:ascii="Arial" w:hAnsi="Arial" w:cs="Arial"/>
      <w:b/>
      <w:bCs/>
      <w:sz w:val="26"/>
      <w:szCs w:val="26"/>
    </w:rPr>
  </w:style>
  <w:style w:type="paragraph" w:styleId="Ttulo4">
    <w:name w:val="heading 4"/>
    <w:basedOn w:val="Normal"/>
    <w:next w:val="Normal"/>
    <w:link w:val="Ttulo4Car"/>
    <w:qFormat/>
    <w:rsid w:val="00C64F69"/>
    <w:pPr>
      <w:keepNext/>
      <w:spacing w:before="240" w:after="60"/>
      <w:outlineLvl w:val="3"/>
    </w:pPr>
    <w:rPr>
      <w:rFonts w:ascii="Times New Roman" w:hAnsi="Times New Roman"/>
      <w:b/>
      <w:bCs/>
      <w:sz w:val="28"/>
      <w:szCs w:val="28"/>
    </w:rPr>
  </w:style>
  <w:style w:type="paragraph" w:styleId="Ttulo5">
    <w:name w:val="heading 5"/>
    <w:basedOn w:val="Normal"/>
    <w:next w:val="Normal"/>
    <w:link w:val="Ttulo5Car"/>
    <w:unhideWhenUsed/>
    <w:qFormat/>
    <w:rsid w:val="00AE1A3F"/>
    <w:pPr>
      <w:keepNext/>
      <w:suppressAutoHyphens/>
      <w:spacing w:before="120" w:after="120" w:line="240" w:lineRule="auto"/>
      <w:jc w:val="center"/>
      <w:outlineLvl w:val="4"/>
    </w:pPr>
    <w:rPr>
      <w:rFonts w:ascii="Arial" w:eastAsia="Times New Roman" w:hAnsi="Arial"/>
      <w:spacing w:val="-2"/>
      <w:sz w:val="20"/>
      <w:szCs w:val="20"/>
      <w:lang w:eastAsia="es-ES"/>
    </w:rPr>
  </w:style>
  <w:style w:type="paragraph" w:styleId="Ttulo6">
    <w:name w:val="heading 6"/>
    <w:basedOn w:val="Normal"/>
    <w:next w:val="Normal"/>
    <w:link w:val="Ttulo6Car"/>
    <w:qFormat/>
    <w:rsid w:val="00F24E49"/>
    <w:pPr>
      <w:spacing w:before="240" w:after="60"/>
      <w:outlineLvl w:val="5"/>
    </w:pPr>
    <w:rPr>
      <w:rFonts w:ascii="Times New Roman" w:hAnsi="Times New Roman"/>
      <w:b/>
      <w:bCs/>
    </w:rPr>
  </w:style>
  <w:style w:type="paragraph" w:styleId="Ttulo7">
    <w:name w:val="heading 7"/>
    <w:basedOn w:val="Normal"/>
    <w:next w:val="Normal"/>
    <w:link w:val="Ttulo7Car"/>
    <w:uiPriority w:val="9"/>
    <w:qFormat/>
    <w:rsid w:val="00F24E49"/>
    <w:pPr>
      <w:spacing w:before="240" w:after="60"/>
      <w:outlineLvl w:val="6"/>
    </w:pPr>
    <w:rPr>
      <w:rFonts w:ascii="Times New Roman" w:hAnsi="Times New Roman"/>
      <w:sz w:val="24"/>
      <w:szCs w:val="24"/>
    </w:rPr>
  </w:style>
  <w:style w:type="paragraph" w:styleId="Ttulo8">
    <w:name w:val="heading 8"/>
    <w:basedOn w:val="Normal"/>
    <w:next w:val="Normal"/>
    <w:link w:val="Ttulo8Car"/>
    <w:uiPriority w:val="9"/>
    <w:semiHidden/>
    <w:unhideWhenUsed/>
    <w:qFormat/>
    <w:rsid w:val="00AE1A3F"/>
    <w:pPr>
      <w:spacing w:before="240" w:after="60"/>
      <w:outlineLvl w:val="7"/>
    </w:pPr>
    <w:rPr>
      <w:rFonts w:ascii="Calibri" w:eastAsia="Times New Roman" w:hAnsi="Calibri"/>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E1A3F"/>
    <w:rPr>
      <w:rFonts w:ascii="Arial" w:hAnsi="Arial" w:cs="Arial"/>
      <w:b/>
      <w:bCs/>
      <w:kern w:val="32"/>
      <w:sz w:val="32"/>
      <w:szCs w:val="32"/>
      <w:lang w:eastAsia="en-US"/>
    </w:rPr>
  </w:style>
  <w:style w:type="character" w:customStyle="1" w:styleId="Ttulo2Car">
    <w:name w:val="Título 2 Car"/>
    <w:basedOn w:val="Fuentedeprrafopredeter"/>
    <w:link w:val="Ttulo2"/>
    <w:rsid w:val="00AE1A3F"/>
    <w:rPr>
      <w:rFonts w:ascii="Arial" w:hAnsi="Arial" w:cs="Arial"/>
      <w:b/>
      <w:bCs/>
      <w:i/>
      <w:iCs/>
      <w:sz w:val="28"/>
      <w:szCs w:val="28"/>
      <w:lang w:eastAsia="en-US"/>
    </w:rPr>
  </w:style>
  <w:style w:type="character" w:customStyle="1" w:styleId="Ttulo4Car">
    <w:name w:val="Título 4 Car"/>
    <w:basedOn w:val="Fuentedeprrafopredeter"/>
    <w:link w:val="Ttulo4"/>
    <w:rsid w:val="00AE1A3F"/>
    <w:rPr>
      <w:rFonts w:ascii="Times New Roman" w:hAnsi="Times New Roman"/>
      <w:b/>
      <w:bCs/>
      <w:sz w:val="28"/>
      <w:szCs w:val="28"/>
      <w:lang w:eastAsia="en-US"/>
    </w:rPr>
  </w:style>
  <w:style w:type="character" w:customStyle="1" w:styleId="Ttulo6Car">
    <w:name w:val="Título 6 Car"/>
    <w:basedOn w:val="Fuentedeprrafopredeter"/>
    <w:link w:val="Ttulo6"/>
    <w:rsid w:val="00AE1A3F"/>
    <w:rPr>
      <w:rFonts w:ascii="Times New Roman" w:hAnsi="Times New Roman"/>
      <w:b/>
      <w:bCs/>
      <w:sz w:val="22"/>
      <w:szCs w:val="22"/>
      <w:lang w:eastAsia="en-US"/>
    </w:rPr>
  </w:style>
  <w:style w:type="character" w:customStyle="1" w:styleId="Ttulo7Car">
    <w:name w:val="Título 7 Car"/>
    <w:basedOn w:val="Fuentedeprrafopredeter"/>
    <w:link w:val="Ttulo7"/>
    <w:uiPriority w:val="9"/>
    <w:rsid w:val="00AE1A3F"/>
    <w:rPr>
      <w:rFonts w:ascii="Times New Roman" w:hAnsi="Times New Roman"/>
      <w:sz w:val="24"/>
      <w:szCs w:val="24"/>
      <w:lang w:eastAsia="en-US"/>
    </w:rPr>
  </w:style>
  <w:style w:type="paragraph" w:styleId="Encabezado">
    <w:name w:val="header"/>
    <w:basedOn w:val="Normal"/>
    <w:link w:val="EncabezadoCar"/>
    <w:uiPriority w:val="99"/>
    <w:unhideWhenUsed/>
    <w:rsid w:val="00CD380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D3804"/>
    <w:rPr>
      <w:lang w:val="ca-ES"/>
    </w:rPr>
  </w:style>
  <w:style w:type="paragraph" w:styleId="Piedepgina">
    <w:name w:val="footer"/>
    <w:basedOn w:val="Normal"/>
    <w:link w:val="PiedepginaCar"/>
    <w:uiPriority w:val="99"/>
    <w:unhideWhenUsed/>
    <w:rsid w:val="00CD380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D3804"/>
    <w:rPr>
      <w:lang w:val="ca-ES"/>
    </w:rPr>
  </w:style>
  <w:style w:type="paragraph" w:styleId="Textodeglobo">
    <w:name w:val="Balloon Text"/>
    <w:basedOn w:val="Normal"/>
    <w:link w:val="TextodegloboCar"/>
    <w:uiPriority w:val="99"/>
    <w:semiHidden/>
    <w:unhideWhenUsed/>
    <w:rsid w:val="008D699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D699B"/>
    <w:rPr>
      <w:rFonts w:ascii="Tahoma" w:hAnsi="Tahoma" w:cs="Tahoma"/>
      <w:sz w:val="16"/>
      <w:szCs w:val="16"/>
      <w:lang w:val="ca-ES"/>
    </w:rPr>
  </w:style>
  <w:style w:type="character" w:styleId="Hipervnculo">
    <w:name w:val="Hyperlink"/>
    <w:basedOn w:val="Fuentedeprrafopredeter"/>
    <w:uiPriority w:val="99"/>
    <w:unhideWhenUsed/>
    <w:rsid w:val="008C763A"/>
    <w:rPr>
      <w:color w:val="0000FF"/>
      <w:u w:val="single"/>
    </w:rPr>
  </w:style>
  <w:style w:type="paragraph" w:styleId="Sinespaciado">
    <w:name w:val="No Spacing"/>
    <w:link w:val="SinespaciadoCar"/>
    <w:uiPriority w:val="1"/>
    <w:qFormat/>
    <w:rsid w:val="008C763A"/>
    <w:pPr>
      <w:jc w:val="both"/>
    </w:pPr>
    <w:rPr>
      <w:rFonts w:eastAsia="Times New Roman"/>
      <w:sz w:val="22"/>
      <w:szCs w:val="22"/>
      <w:lang w:eastAsia="en-US"/>
    </w:rPr>
  </w:style>
  <w:style w:type="character" w:customStyle="1" w:styleId="SinespaciadoCar">
    <w:name w:val="Sin espaciado Car"/>
    <w:basedOn w:val="Fuentedeprrafopredeter"/>
    <w:link w:val="Sinespaciado"/>
    <w:uiPriority w:val="1"/>
    <w:rsid w:val="008C763A"/>
    <w:rPr>
      <w:rFonts w:eastAsia="Times New Roman"/>
      <w:sz w:val="22"/>
      <w:szCs w:val="22"/>
      <w:lang w:val="es-ES" w:eastAsia="en-US" w:bidi="ar-SA"/>
    </w:rPr>
  </w:style>
  <w:style w:type="paragraph" w:customStyle="1" w:styleId="art">
    <w:name w:val="art"/>
    <w:basedOn w:val="Normal"/>
    <w:rsid w:val="00132EBC"/>
    <w:pPr>
      <w:spacing w:before="100" w:beforeAutospacing="1" w:after="100" w:afterAutospacing="1" w:line="240" w:lineRule="auto"/>
    </w:pPr>
    <w:rPr>
      <w:rFonts w:ascii="Georgia" w:eastAsia="Times New Roman" w:hAnsi="Georgia"/>
      <w:b/>
      <w:bCs/>
      <w:i/>
      <w:iCs/>
      <w:color w:val="000000"/>
      <w:lang w:val="es-ES" w:eastAsia="es-ES"/>
    </w:rPr>
  </w:style>
  <w:style w:type="paragraph" w:customStyle="1" w:styleId="texto">
    <w:name w:val="texto"/>
    <w:basedOn w:val="Normal"/>
    <w:uiPriority w:val="99"/>
    <w:rsid w:val="00132EBC"/>
    <w:pPr>
      <w:spacing w:before="100" w:beforeAutospacing="1" w:after="100" w:afterAutospacing="1" w:line="240" w:lineRule="auto"/>
      <w:ind w:firstLine="300"/>
    </w:pPr>
    <w:rPr>
      <w:rFonts w:ascii="Georgia" w:eastAsia="Times New Roman" w:hAnsi="Georgia"/>
      <w:color w:val="000000"/>
      <w:lang w:val="es-ES" w:eastAsia="es-ES"/>
    </w:rPr>
  </w:style>
  <w:style w:type="character" w:customStyle="1" w:styleId="textolibro1">
    <w:name w:val="textolibro1"/>
    <w:basedOn w:val="Fuentedeprrafopredeter"/>
    <w:rsid w:val="00132EBC"/>
    <w:rPr>
      <w:rFonts w:ascii="Georgia" w:hAnsi="Georgia" w:hint="default"/>
      <w:b/>
      <w:bCs/>
      <w:color w:val="000000"/>
      <w:sz w:val="22"/>
      <w:szCs w:val="22"/>
    </w:rPr>
  </w:style>
  <w:style w:type="character" w:customStyle="1" w:styleId="ca">
    <w:name w:val="ca"/>
    <w:basedOn w:val="Fuentedeprrafopredeter"/>
    <w:rsid w:val="00132EBC"/>
  </w:style>
  <w:style w:type="paragraph" w:styleId="NormalWeb">
    <w:name w:val="Normal (Web)"/>
    <w:basedOn w:val="Normal"/>
    <w:rsid w:val="00C11F2E"/>
    <w:pPr>
      <w:spacing w:before="100" w:beforeAutospacing="1" w:after="100" w:afterAutospacing="1" w:line="240" w:lineRule="auto"/>
    </w:pPr>
    <w:rPr>
      <w:rFonts w:ascii="Verdana" w:eastAsia="Times New Roman" w:hAnsi="Verdana"/>
      <w:color w:val="000000"/>
      <w:sz w:val="20"/>
      <w:szCs w:val="20"/>
      <w:lang w:val="es-ES" w:eastAsia="es-ES"/>
    </w:rPr>
  </w:style>
  <w:style w:type="character" w:styleId="Textoennegrita">
    <w:name w:val="Strong"/>
    <w:basedOn w:val="Fuentedeprrafopredeter"/>
    <w:uiPriority w:val="22"/>
    <w:qFormat/>
    <w:rsid w:val="00C11F2E"/>
    <w:rPr>
      <w:b/>
      <w:bCs/>
    </w:rPr>
  </w:style>
  <w:style w:type="character" w:styleId="CitaHTML">
    <w:name w:val="HTML Cite"/>
    <w:basedOn w:val="Fuentedeprrafopredeter"/>
    <w:uiPriority w:val="99"/>
    <w:rsid w:val="00C11F2E"/>
    <w:rPr>
      <w:rFonts w:ascii="Times New Roman" w:hAnsi="Times New Roman" w:cs="Times New Roman" w:hint="default"/>
      <w:i/>
      <w:iCs/>
      <w:sz w:val="18"/>
      <w:szCs w:val="18"/>
    </w:rPr>
  </w:style>
  <w:style w:type="paragraph" w:customStyle="1" w:styleId="WW-Textoindependiente2">
    <w:name w:val="WW-Texto independiente 2"/>
    <w:basedOn w:val="Normal"/>
    <w:uiPriority w:val="99"/>
    <w:rsid w:val="000E707B"/>
    <w:pPr>
      <w:suppressAutoHyphens/>
      <w:spacing w:after="0" w:line="240" w:lineRule="auto"/>
    </w:pPr>
    <w:rPr>
      <w:rFonts w:ascii="Arial" w:eastAsia="Times New Roman" w:hAnsi="Arial"/>
      <w:szCs w:val="20"/>
      <w:lang w:val="es-ES_tradnl" w:eastAsia="es-ES"/>
    </w:rPr>
  </w:style>
  <w:style w:type="paragraph" w:styleId="Textoindependiente">
    <w:name w:val="Body Text"/>
    <w:basedOn w:val="Normal"/>
    <w:link w:val="TextoindependienteCar"/>
    <w:rsid w:val="00431B80"/>
    <w:pPr>
      <w:spacing w:after="0" w:line="240" w:lineRule="auto"/>
    </w:pPr>
    <w:rPr>
      <w:rFonts w:ascii="Arial" w:eastAsia="Times New Roman" w:hAnsi="Arial"/>
      <w:i/>
      <w:sz w:val="24"/>
      <w:szCs w:val="20"/>
      <w:lang w:eastAsia="es-ES"/>
    </w:rPr>
  </w:style>
  <w:style w:type="character" w:customStyle="1" w:styleId="TextoindependienteCar">
    <w:name w:val="Texto independiente Car"/>
    <w:basedOn w:val="Fuentedeprrafopredeter"/>
    <w:link w:val="Textoindependiente"/>
    <w:rsid w:val="00552490"/>
    <w:rPr>
      <w:rFonts w:ascii="Arial" w:eastAsia="Times New Roman" w:hAnsi="Arial"/>
      <w:i/>
      <w:sz w:val="24"/>
      <w:lang w:eastAsia="es-ES"/>
    </w:rPr>
  </w:style>
  <w:style w:type="character" w:styleId="nfasis">
    <w:name w:val="Emphasis"/>
    <w:basedOn w:val="Fuentedeprrafopredeter"/>
    <w:qFormat/>
    <w:rsid w:val="00B85C1C"/>
    <w:rPr>
      <w:i/>
      <w:iCs/>
    </w:rPr>
  </w:style>
  <w:style w:type="paragraph" w:styleId="Sangradetextonormal">
    <w:name w:val="Body Text Indent"/>
    <w:basedOn w:val="Normal"/>
    <w:link w:val="SangradetextonormalCar"/>
    <w:uiPriority w:val="99"/>
    <w:rsid w:val="00C64F69"/>
    <w:pPr>
      <w:spacing w:after="120"/>
      <w:ind w:left="283"/>
    </w:pPr>
  </w:style>
  <w:style w:type="character" w:customStyle="1" w:styleId="SangradetextonormalCar">
    <w:name w:val="Sangría de texto normal Car"/>
    <w:basedOn w:val="Fuentedeprrafopredeter"/>
    <w:link w:val="Sangradetextonormal"/>
    <w:uiPriority w:val="99"/>
    <w:rsid w:val="00AE1A3F"/>
    <w:rPr>
      <w:rFonts w:ascii="Apple Garamond Light" w:hAnsi="Apple Garamond Light"/>
      <w:sz w:val="22"/>
      <w:szCs w:val="22"/>
      <w:lang w:eastAsia="en-US"/>
    </w:rPr>
  </w:style>
  <w:style w:type="table" w:styleId="Tablaconcuadrcula">
    <w:name w:val="Table Grid"/>
    <w:basedOn w:val="Tablanormal"/>
    <w:rsid w:val="000003F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middle">
    <w:name w:val="msonormalcxspmiddle"/>
    <w:basedOn w:val="Normal"/>
    <w:rsid w:val="00C244B9"/>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primera1">
    <w:name w:val="primera1"/>
    <w:basedOn w:val="Fuentedeprrafopredeter"/>
    <w:rsid w:val="007B59C2"/>
    <w:rPr>
      <w:b/>
      <w:bCs/>
      <w:color w:val="0000FF"/>
      <w:sz w:val="30"/>
      <w:szCs w:val="30"/>
    </w:rPr>
  </w:style>
  <w:style w:type="paragraph" w:styleId="Prrafodelista">
    <w:name w:val="List Paragraph"/>
    <w:basedOn w:val="Normal"/>
    <w:uiPriority w:val="34"/>
    <w:qFormat/>
    <w:rsid w:val="00421057"/>
    <w:pPr>
      <w:ind w:left="708"/>
    </w:pPr>
    <w:rPr>
      <w:rFonts w:cs="Arial"/>
    </w:rPr>
  </w:style>
  <w:style w:type="paragraph" w:styleId="Textonotapie">
    <w:name w:val="footnote text"/>
    <w:basedOn w:val="Normal"/>
    <w:link w:val="TextonotapieCar"/>
    <w:uiPriority w:val="99"/>
    <w:semiHidden/>
    <w:rsid w:val="00CB44C2"/>
    <w:pPr>
      <w:spacing w:after="0" w:line="240" w:lineRule="auto"/>
      <w:jc w:val="left"/>
    </w:pPr>
    <w:rPr>
      <w:rFonts w:ascii="Helvetica" w:eastAsia="Times New Roman" w:hAnsi="Helvetica"/>
      <w:sz w:val="20"/>
      <w:szCs w:val="20"/>
      <w:lang w:eastAsia="es-ES"/>
    </w:rPr>
  </w:style>
  <w:style w:type="character" w:customStyle="1" w:styleId="TextonotapieCar">
    <w:name w:val="Texto nota pie Car"/>
    <w:basedOn w:val="Fuentedeprrafopredeter"/>
    <w:link w:val="Textonotapie"/>
    <w:uiPriority w:val="99"/>
    <w:semiHidden/>
    <w:rsid w:val="00CB44C2"/>
    <w:rPr>
      <w:rFonts w:ascii="Helvetica" w:eastAsia="Times New Roman" w:hAnsi="Helvetica"/>
      <w:lang w:eastAsia="es-ES"/>
    </w:rPr>
  </w:style>
  <w:style w:type="character" w:styleId="Refdenotaalpie">
    <w:name w:val="footnote reference"/>
    <w:basedOn w:val="Fuentedeprrafopredeter"/>
    <w:semiHidden/>
    <w:rsid w:val="00CB44C2"/>
    <w:rPr>
      <w:vertAlign w:val="superscript"/>
    </w:rPr>
  </w:style>
  <w:style w:type="paragraph" w:styleId="Textoindependiente2">
    <w:name w:val="Body Text 2"/>
    <w:basedOn w:val="Normal"/>
    <w:link w:val="Textoindependiente2Car"/>
    <w:uiPriority w:val="99"/>
    <w:semiHidden/>
    <w:unhideWhenUsed/>
    <w:rsid w:val="00A3326E"/>
    <w:pPr>
      <w:spacing w:after="120" w:line="480" w:lineRule="auto"/>
    </w:pPr>
  </w:style>
  <w:style w:type="character" w:customStyle="1" w:styleId="Textoindependiente2Car">
    <w:name w:val="Texto independiente 2 Car"/>
    <w:basedOn w:val="Fuentedeprrafopredeter"/>
    <w:link w:val="Textoindependiente2"/>
    <w:uiPriority w:val="99"/>
    <w:semiHidden/>
    <w:rsid w:val="00A3326E"/>
    <w:rPr>
      <w:rFonts w:ascii="Apple Garamond Light" w:hAnsi="Apple Garamond Light"/>
      <w:sz w:val="22"/>
      <w:szCs w:val="22"/>
      <w:lang w:eastAsia="en-US"/>
    </w:rPr>
  </w:style>
  <w:style w:type="paragraph" w:styleId="Textoindependiente3">
    <w:name w:val="Body Text 3"/>
    <w:basedOn w:val="Normal"/>
    <w:link w:val="Textoindependiente3Car"/>
    <w:uiPriority w:val="99"/>
    <w:semiHidden/>
    <w:unhideWhenUsed/>
    <w:rsid w:val="00077B41"/>
    <w:pPr>
      <w:spacing w:after="120"/>
      <w:jc w:val="left"/>
    </w:pPr>
    <w:rPr>
      <w:sz w:val="16"/>
      <w:szCs w:val="16"/>
    </w:rPr>
  </w:style>
  <w:style w:type="character" w:customStyle="1" w:styleId="Textoindependiente3Car">
    <w:name w:val="Texto independiente 3 Car"/>
    <w:basedOn w:val="Fuentedeprrafopredeter"/>
    <w:link w:val="Textoindependiente3"/>
    <w:uiPriority w:val="99"/>
    <w:semiHidden/>
    <w:rsid w:val="00077B41"/>
    <w:rPr>
      <w:rFonts w:ascii="Apple Garamond Light" w:hAnsi="Apple Garamond Light"/>
      <w:sz w:val="16"/>
      <w:szCs w:val="16"/>
      <w:lang w:eastAsia="en-US"/>
    </w:rPr>
  </w:style>
  <w:style w:type="character" w:customStyle="1" w:styleId="Ttulo3Car">
    <w:name w:val="Título 3 Car"/>
    <w:basedOn w:val="Fuentedeprrafopredeter"/>
    <w:link w:val="Ttulo3"/>
    <w:semiHidden/>
    <w:rsid w:val="00AE1A3F"/>
    <w:rPr>
      <w:rFonts w:ascii="Arial" w:hAnsi="Arial" w:cs="Arial"/>
      <w:b/>
      <w:bCs/>
      <w:sz w:val="26"/>
      <w:szCs w:val="26"/>
      <w:lang w:eastAsia="en-US"/>
    </w:rPr>
  </w:style>
  <w:style w:type="character" w:customStyle="1" w:styleId="Ttulo5Car">
    <w:name w:val="Título 5 Car"/>
    <w:basedOn w:val="Fuentedeprrafopredeter"/>
    <w:link w:val="Ttulo5"/>
    <w:semiHidden/>
    <w:rsid w:val="00AE1A3F"/>
    <w:rPr>
      <w:rFonts w:ascii="Arial" w:eastAsia="Times New Roman" w:hAnsi="Arial"/>
      <w:spacing w:val="-2"/>
      <w:lang w:eastAsia="es-ES"/>
    </w:rPr>
  </w:style>
  <w:style w:type="character" w:customStyle="1" w:styleId="Ttulo8Car">
    <w:name w:val="Título 8 Car"/>
    <w:basedOn w:val="Fuentedeprrafopredeter"/>
    <w:link w:val="Ttulo8"/>
    <w:uiPriority w:val="9"/>
    <w:semiHidden/>
    <w:rsid w:val="00AE1A3F"/>
    <w:rPr>
      <w:rFonts w:eastAsia="Times New Roman"/>
      <w:i/>
      <w:iCs/>
      <w:sz w:val="24"/>
      <w:szCs w:val="24"/>
      <w:lang w:eastAsia="en-US"/>
    </w:rPr>
  </w:style>
  <w:style w:type="paragraph" w:styleId="Listaconvietas">
    <w:name w:val="List Bullet"/>
    <w:basedOn w:val="Normal"/>
    <w:uiPriority w:val="99"/>
    <w:unhideWhenUsed/>
    <w:rsid w:val="00AE1A3F"/>
    <w:pPr>
      <w:numPr>
        <w:numId w:val="1"/>
      </w:numPr>
      <w:contextualSpacing/>
      <w:jc w:val="left"/>
    </w:pPr>
  </w:style>
  <w:style w:type="paragraph" w:styleId="Ttulo">
    <w:name w:val="Title"/>
    <w:basedOn w:val="Normal"/>
    <w:next w:val="Normal"/>
    <w:link w:val="TtuloCar"/>
    <w:uiPriority w:val="99"/>
    <w:qFormat/>
    <w:rsid w:val="00AE1A3F"/>
    <w:pPr>
      <w:spacing w:before="240" w:after="60"/>
      <w:jc w:val="center"/>
      <w:outlineLvl w:val="0"/>
    </w:pPr>
    <w:rPr>
      <w:rFonts w:ascii="Cambria" w:eastAsia="Times New Roman" w:hAnsi="Cambria"/>
      <w:b/>
      <w:bCs/>
      <w:kern w:val="28"/>
      <w:sz w:val="32"/>
      <w:szCs w:val="32"/>
    </w:rPr>
  </w:style>
  <w:style w:type="character" w:customStyle="1" w:styleId="TtuloCar">
    <w:name w:val="Título Car"/>
    <w:basedOn w:val="Fuentedeprrafopredeter"/>
    <w:link w:val="Ttulo"/>
    <w:uiPriority w:val="99"/>
    <w:rsid w:val="00AE1A3F"/>
    <w:rPr>
      <w:rFonts w:ascii="Cambria" w:eastAsia="Times New Roman" w:hAnsi="Cambria"/>
      <w:b/>
      <w:bCs/>
      <w:kern w:val="28"/>
      <w:sz w:val="32"/>
      <w:szCs w:val="32"/>
      <w:lang w:eastAsia="en-US"/>
    </w:rPr>
  </w:style>
  <w:style w:type="character" w:customStyle="1" w:styleId="Sangra2detindependienteCar">
    <w:name w:val="Sangría 2 de t. independiente Car"/>
    <w:basedOn w:val="Fuentedeprrafopredeter"/>
    <w:link w:val="Sangra2detindependiente"/>
    <w:uiPriority w:val="99"/>
    <w:semiHidden/>
    <w:rsid w:val="00AE1A3F"/>
    <w:rPr>
      <w:rFonts w:ascii="Apple Garamond Light" w:hAnsi="Apple Garamond Light"/>
      <w:sz w:val="22"/>
      <w:szCs w:val="22"/>
      <w:lang w:eastAsia="en-US"/>
    </w:rPr>
  </w:style>
  <w:style w:type="paragraph" w:styleId="Sangra2detindependiente">
    <w:name w:val="Body Text Indent 2"/>
    <w:basedOn w:val="Normal"/>
    <w:link w:val="Sangra2detindependienteCar"/>
    <w:uiPriority w:val="99"/>
    <w:semiHidden/>
    <w:unhideWhenUsed/>
    <w:rsid w:val="00AE1A3F"/>
    <w:pPr>
      <w:spacing w:after="120" w:line="480" w:lineRule="auto"/>
      <w:ind w:left="283"/>
      <w:jc w:val="left"/>
    </w:pPr>
  </w:style>
  <w:style w:type="character" w:customStyle="1" w:styleId="TextosinformatoCar">
    <w:name w:val="Texto sin formato Car"/>
    <w:basedOn w:val="Fuentedeprrafopredeter"/>
    <w:link w:val="Textosinformato"/>
    <w:uiPriority w:val="99"/>
    <w:rsid w:val="00AE1A3F"/>
    <w:rPr>
      <w:rFonts w:ascii="Courier New" w:eastAsia="Times New Roman" w:hAnsi="Courier New"/>
      <w:lang w:eastAsia="es-ES"/>
    </w:rPr>
  </w:style>
  <w:style w:type="paragraph" w:styleId="Textosinformato">
    <w:name w:val="Plain Text"/>
    <w:basedOn w:val="Normal"/>
    <w:link w:val="TextosinformatoCar"/>
    <w:uiPriority w:val="99"/>
    <w:unhideWhenUsed/>
    <w:rsid w:val="00AE1A3F"/>
    <w:pPr>
      <w:spacing w:after="0" w:line="240" w:lineRule="auto"/>
      <w:jc w:val="left"/>
    </w:pPr>
    <w:rPr>
      <w:rFonts w:ascii="Courier New" w:eastAsia="Times New Roman" w:hAnsi="Courier New"/>
      <w:sz w:val="20"/>
      <w:szCs w:val="20"/>
      <w:lang w:eastAsia="es-ES"/>
    </w:rPr>
  </w:style>
  <w:style w:type="character" w:customStyle="1" w:styleId="TextosinformatoCar1">
    <w:name w:val="Texto sin formato Car1"/>
    <w:basedOn w:val="Fuentedeprrafopredeter"/>
    <w:uiPriority w:val="99"/>
    <w:semiHidden/>
    <w:rsid w:val="00AE1A3F"/>
    <w:rPr>
      <w:rFonts w:ascii="Courier New" w:hAnsi="Courier New" w:cs="Courier New"/>
      <w:lang w:eastAsia="en-US"/>
    </w:rPr>
  </w:style>
  <w:style w:type="paragraph" w:customStyle="1" w:styleId="SANGRIA2">
    <w:name w:val="SANGRIA 2"/>
    <w:basedOn w:val="Normal"/>
    <w:uiPriority w:val="99"/>
    <w:rsid w:val="00AE1A3F"/>
    <w:pPr>
      <w:numPr>
        <w:numId w:val="2"/>
      </w:numPr>
      <w:spacing w:after="0" w:line="240" w:lineRule="auto"/>
    </w:pPr>
    <w:rPr>
      <w:rFonts w:ascii="Arial" w:eastAsia="Times New Roman" w:hAnsi="Arial"/>
      <w:sz w:val="20"/>
      <w:szCs w:val="20"/>
      <w:lang w:eastAsia="es-ES"/>
    </w:rPr>
  </w:style>
  <w:style w:type="paragraph" w:customStyle="1" w:styleId="Default">
    <w:name w:val="Default"/>
    <w:rsid w:val="00AE1A3F"/>
    <w:pPr>
      <w:autoSpaceDE w:val="0"/>
      <w:autoSpaceDN w:val="0"/>
      <w:adjustRightInd w:val="0"/>
    </w:pPr>
    <w:rPr>
      <w:rFonts w:ascii="Arial" w:eastAsia="Times New Roman" w:hAnsi="Arial" w:cs="Arial"/>
      <w:color w:val="000000"/>
      <w:sz w:val="24"/>
      <w:szCs w:val="24"/>
    </w:rPr>
  </w:style>
  <w:style w:type="paragraph" w:customStyle="1" w:styleId="BodyText21">
    <w:name w:val="Body Text 21"/>
    <w:basedOn w:val="Normal"/>
    <w:uiPriority w:val="99"/>
    <w:rsid w:val="00AE1A3F"/>
    <w:pPr>
      <w:widowControl w:val="0"/>
      <w:snapToGrid w:val="0"/>
      <w:spacing w:after="0" w:line="240" w:lineRule="auto"/>
    </w:pPr>
    <w:rPr>
      <w:rFonts w:ascii="Arial" w:eastAsia="Times New Roman" w:hAnsi="Arial"/>
      <w:sz w:val="24"/>
      <w:szCs w:val="20"/>
      <w:lang w:eastAsia="es-ES"/>
    </w:rPr>
  </w:style>
  <w:style w:type="paragraph" w:customStyle="1" w:styleId="Style1">
    <w:name w:val="Style 1"/>
    <w:uiPriority w:val="99"/>
    <w:rsid w:val="00AE1A3F"/>
    <w:pPr>
      <w:widowControl w:val="0"/>
      <w:autoSpaceDE w:val="0"/>
      <w:autoSpaceDN w:val="0"/>
      <w:adjustRightInd w:val="0"/>
    </w:pPr>
    <w:rPr>
      <w:rFonts w:ascii="Times New Roman" w:eastAsia="Times New Roman" w:hAnsi="Times New Roman"/>
      <w:lang w:val="es-ES_tradnl"/>
    </w:rPr>
  </w:style>
  <w:style w:type="paragraph" w:customStyle="1" w:styleId="Justificat">
    <w:name w:val="Justificat"/>
    <w:basedOn w:val="Normal"/>
    <w:next w:val="Normal"/>
    <w:uiPriority w:val="99"/>
    <w:rsid w:val="00AE1A3F"/>
    <w:pPr>
      <w:spacing w:after="0" w:line="240" w:lineRule="auto"/>
    </w:pPr>
    <w:rPr>
      <w:rFonts w:ascii="Arial" w:eastAsia="Times New Roman" w:hAnsi="Arial"/>
      <w:sz w:val="24"/>
      <w:szCs w:val="20"/>
      <w:lang w:eastAsia="en-GB"/>
    </w:rPr>
  </w:style>
  <w:style w:type="paragraph" w:customStyle="1" w:styleId="articulo">
    <w:name w:val="articulo"/>
    <w:basedOn w:val="Normal"/>
    <w:uiPriority w:val="99"/>
    <w:rsid w:val="00AE1A3F"/>
    <w:pPr>
      <w:suppressAutoHyphens/>
      <w:spacing w:before="120" w:after="120" w:line="240" w:lineRule="auto"/>
    </w:pPr>
    <w:rPr>
      <w:rFonts w:ascii="Arial" w:eastAsia="Times New Roman" w:hAnsi="Arial"/>
      <w:spacing w:val="-2"/>
      <w:sz w:val="20"/>
      <w:szCs w:val="20"/>
      <w:lang w:val="es-ES_tradnl" w:eastAsia="es-ES"/>
    </w:rPr>
  </w:style>
  <w:style w:type="paragraph" w:customStyle="1" w:styleId="Normal0">
    <w:name w:val="[Normal]"/>
    <w:uiPriority w:val="99"/>
    <w:rsid w:val="00AE1A3F"/>
    <w:rPr>
      <w:rFonts w:ascii="Arial" w:eastAsia="Times New Roman" w:hAnsi="Arial"/>
      <w:sz w:val="24"/>
    </w:rPr>
  </w:style>
  <w:style w:type="paragraph" w:customStyle="1" w:styleId="Preformatted">
    <w:name w:val="Preformatted"/>
    <w:basedOn w:val="Normal"/>
    <w:uiPriority w:val="99"/>
    <w:rsid w:val="00AE1A3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jc w:val="left"/>
    </w:pPr>
    <w:rPr>
      <w:rFonts w:ascii="Courier New" w:eastAsia="Times New Roman" w:hAnsi="Courier New"/>
      <w:sz w:val="20"/>
      <w:szCs w:val="20"/>
      <w:lang w:val="es-ES_tradnl" w:eastAsia="es-ES"/>
    </w:rPr>
  </w:style>
  <w:style w:type="character" w:customStyle="1" w:styleId="hps">
    <w:name w:val="hps"/>
    <w:basedOn w:val="Fuentedeprrafopredeter"/>
    <w:rsid w:val="00AE1A3F"/>
  </w:style>
  <w:style w:type="paragraph" w:styleId="TDC3">
    <w:name w:val="toc 3"/>
    <w:basedOn w:val="Normal"/>
    <w:next w:val="Normal"/>
    <w:autoRedefine/>
    <w:uiPriority w:val="99"/>
    <w:semiHidden/>
    <w:unhideWhenUsed/>
    <w:rsid w:val="00076BB4"/>
    <w:pPr>
      <w:widowControl w:val="0"/>
      <w:snapToGrid w:val="0"/>
      <w:spacing w:after="120" w:line="240" w:lineRule="auto"/>
      <w:ind w:left="482"/>
      <w:jc w:val="left"/>
    </w:pPr>
    <w:rPr>
      <w:rFonts w:ascii="Arial" w:eastAsia="Times New Roman" w:hAnsi="Arial"/>
      <w:b/>
      <w:sz w:val="20"/>
      <w:szCs w:val="20"/>
      <w:lang w:eastAsia="es-ES"/>
    </w:rPr>
  </w:style>
  <w:style w:type="paragraph" w:styleId="Lista">
    <w:name w:val="List"/>
    <w:basedOn w:val="Normal"/>
    <w:uiPriority w:val="99"/>
    <w:unhideWhenUsed/>
    <w:rsid w:val="00076BB4"/>
    <w:pPr>
      <w:ind w:left="283" w:hanging="283"/>
      <w:contextualSpacing/>
    </w:pPr>
  </w:style>
  <w:style w:type="paragraph" w:styleId="Lista2">
    <w:name w:val="List 2"/>
    <w:basedOn w:val="Normal"/>
    <w:uiPriority w:val="99"/>
    <w:unhideWhenUsed/>
    <w:rsid w:val="00076BB4"/>
    <w:pPr>
      <w:ind w:left="566" w:hanging="283"/>
      <w:contextualSpacing/>
    </w:pPr>
  </w:style>
  <w:style w:type="paragraph" w:styleId="Lista3">
    <w:name w:val="List 3"/>
    <w:basedOn w:val="Normal"/>
    <w:uiPriority w:val="99"/>
    <w:unhideWhenUsed/>
    <w:rsid w:val="00076BB4"/>
    <w:pPr>
      <w:ind w:left="849" w:hanging="283"/>
      <w:contextualSpacing/>
    </w:pPr>
  </w:style>
  <w:style w:type="paragraph" w:styleId="Lista4">
    <w:name w:val="List 4"/>
    <w:basedOn w:val="Normal"/>
    <w:uiPriority w:val="99"/>
    <w:unhideWhenUsed/>
    <w:rsid w:val="00076BB4"/>
    <w:pPr>
      <w:ind w:left="1132" w:hanging="283"/>
      <w:contextualSpacing/>
    </w:pPr>
  </w:style>
  <w:style w:type="paragraph" w:styleId="Saludo">
    <w:name w:val="Salutation"/>
    <w:basedOn w:val="Normal"/>
    <w:next w:val="Normal"/>
    <w:link w:val="SaludoCar"/>
    <w:uiPriority w:val="99"/>
    <w:unhideWhenUsed/>
    <w:rsid w:val="00076BB4"/>
  </w:style>
  <w:style w:type="character" w:customStyle="1" w:styleId="SaludoCar">
    <w:name w:val="Saludo Car"/>
    <w:basedOn w:val="Fuentedeprrafopredeter"/>
    <w:link w:val="Saludo"/>
    <w:uiPriority w:val="99"/>
    <w:rsid w:val="00076BB4"/>
    <w:rPr>
      <w:rFonts w:ascii="Apple Garamond Light" w:hAnsi="Apple Garamond Light"/>
      <w:sz w:val="22"/>
      <w:szCs w:val="22"/>
      <w:lang w:val="ca-ES" w:eastAsia="en-US"/>
    </w:rPr>
  </w:style>
  <w:style w:type="paragraph" w:styleId="Cierre">
    <w:name w:val="Closing"/>
    <w:basedOn w:val="Normal"/>
    <w:link w:val="CierreCar"/>
    <w:uiPriority w:val="99"/>
    <w:unhideWhenUsed/>
    <w:rsid w:val="00076BB4"/>
    <w:pPr>
      <w:ind w:left="4252"/>
    </w:pPr>
  </w:style>
  <w:style w:type="character" w:customStyle="1" w:styleId="CierreCar">
    <w:name w:val="Cierre Car"/>
    <w:basedOn w:val="Fuentedeprrafopredeter"/>
    <w:link w:val="Cierre"/>
    <w:uiPriority w:val="99"/>
    <w:rsid w:val="00076BB4"/>
    <w:rPr>
      <w:rFonts w:ascii="Apple Garamond Light" w:hAnsi="Apple Garamond Light"/>
      <w:sz w:val="22"/>
      <w:szCs w:val="22"/>
      <w:lang w:val="ca-ES" w:eastAsia="en-US"/>
    </w:rPr>
  </w:style>
  <w:style w:type="paragraph" w:styleId="Listaconvietas2">
    <w:name w:val="List Bullet 2"/>
    <w:basedOn w:val="Normal"/>
    <w:uiPriority w:val="99"/>
    <w:unhideWhenUsed/>
    <w:rsid w:val="00076BB4"/>
    <w:pPr>
      <w:numPr>
        <w:numId w:val="3"/>
      </w:numPr>
      <w:contextualSpacing/>
    </w:pPr>
  </w:style>
  <w:style w:type="paragraph" w:styleId="Listaconvietas3">
    <w:name w:val="List Bullet 3"/>
    <w:basedOn w:val="Normal"/>
    <w:uiPriority w:val="99"/>
    <w:unhideWhenUsed/>
    <w:rsid w:val="00076BB4"/>
    <w:pPr>
      <w:numPr>
        <w:numId w:val="4"/>
      </w:numPr>
      <w:contextualSpacing/>
    </w:pPr>
  </w:style>
  <w:style w:type="paragraph" w:styleId="Continuarlista">
    <w:name w:val="List Continue"/>
    <w:basedOn w:val="Normal"/>
    <w:uiPriority w:val="99"/>
    <w:unhideWhenUsed/>
    <w:rsid w:val="00076BB4"/>
    <w:pPr>
      <w:spacing w:after="120"/>
      <w:ind w:left="283"/>
      <w:contextualSpacing/>
    </w:pPr>
  </w:style>
  <w:style w:type="paragraph" w:styleId="Continuarlista2">
    <w:name w:val="List Continue 2"/>
    <w:basedOn w:val="Normal"/>
    <w:uiPriority w:val="99"/>
    <w:unhideWhenUsed/>
    <w:rsid w:val="00076BB4"/>
    <w:pPr>
      <w:spacing w:after="120"/>
      <w:ind w:left="566"/>
      <w:contextualSpacing/>
    </w:pPr>
  </w:style>
  <w:style w:type="paragraph" w:styleId="Descripcin">
    <w:name w:val="caption"/>
    <w:basedOn w:val="Normal"/>
    <w:next w:val="Normal"/>
    <w:uiPriority w:val="35"/>
    <w:unhideWhenUsed/>
    <w:qFormat/>
    <w:rsid w:val="00076BB4"/>
    <w:rPr>
      <w:b/>
      <w:bCs/>
      <w:sz w:val="20"/>
      <w:szCs w:val="20"/>
    </w:rPr>
  </w:style>
  <w:style w:type="paragraph" w:styleId="Firma">
    <w:name w:val="Signature"/>
    <w:basedOn w:val="Normal"/>
    <w:link w:val="FirmaCar"/>
    <w:uiPriority w:val="99"/>
    <w:unhideWhenUsed/>
    <w:rsid w:val="00076BB4"/>
    <w:pPr>
      <w:ind w:left="4252"/>
    </w:pPr>
  </w:style>
  <w:style w:type="character" w:customStyle="1" w:styleId="FirmaCar">
    <w:name w:val="Firma Car"/>
    <w:basedOn w:val="Fuentedeprrafopredeter"/>
    <w:link w:val="Firma"/>
    <w:uiPriority w:val="99"/>
    <w:rsid w:val="00076BB4"/>
    <w:rPr>
      <w:rFonts w:ascii="Apple Garamond Light" w:hAnsi="Apple Garamond Light"/>
      <w:sz w:val="22"/>
      <w:szCs w:val="22"/>
      <w:lang w:val="ca-ES" w:eastAsia="en-US"/>
    </w:rPr>
  </w:style>
  <w:style w:type="paragraph" w:customStyle="1" w:styleId="Firmapuesto">
    <w:name w:val="Firma puesto"/>
    <w:basedOn w:val="Firma"/>
    <w:rsid w:val="00076BB4"/>
  </w:style>
  <w:style w:type="paragraph" w:customStyle="1" w:styleId="Firmaorganizacin">
    <w:name w:val="Firma organización"/>
    <w:basedOn w:val="Firma"/>
    <w:rsid w:val="00076BB4"/>
  </w:style>
  <w:style w:type="paragraph" w:styleId="Textoindependienteprimerasangra">
    <w:name w:val="Body Text First Indent"/>
    <w:basedOn w:val="Textoindependiente"/>
    <w:link w:val="TextoindependienteprimerasangraCar"/>
    <w:uiPriority w:val="99"/>
    <w:unhideWhenUsed/>
    <w:rsid w:val="00076BB4"/>
    <w:pPr>
      <w:spacing w:after="120" w:line="276" w:lineRule="auto"/>
      <w:ind w:firstLine="210"/>
    </w:pPr>
    <w:rPr>
      <w:rFonts w:ascii="Apple Garamond Light" w:eastAsia="Calibri" w:hAnsi="Apple Garamond Light"/>
      <w:i w:val="0"/>
      <w:sz w:val="22"/>
      <w:szCs w:val="22"/>
      <w:lang w:eastAsia="en-US"/>
    </w:rPr>
  </w:style>
  <w:style w:type="character" w:customStyle="1" w:styleId="TextoindependienteprimerasangraCar">
    <w:name w:val="Texto independiente primera sangría Car"/>
    <w:basedOn w:val="TextoindependienteCar"/>
    <w:link w:val="Textoindependienteprimerasangra"/>
    <w:uiPriority w:val="99"/>
    <w:rsid w:val="00076BB4"/>
    <w:rPr>
      <w:rFonts w:ascii="Apple Garamond Light" w:eastAsia="Times New Roman" w:hAnsi="Apple Garamond Light"/>
      <w:i/>
      <w:sz w:val="22"/>
      <w:szCs w:val="22"/>
      <w:lang w:val="ca-ES" w:eastAsia="en-US"/>
    </w:rPr>
  </w:style>
  <w:style w:type="paragraph" w:styleId="Textoindependienteprimerasangra2">
    <w:name w:val="Body Text First Indent 2"/>
    <w:basedOn w:val="Sangradetextonormal"/>
    <w:link w:val="Textoindependienteprimerasangra2Car"/>
    <w:uiPriority w:val="99"/>
    <w:unhideWhenUsed/>
    <w:rsid w:val="00076BB4"/>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076BB4"/>
    <w:rPr>
      <w:rFonts w:ascii="Apple Garamond Light" w:hAnsi="Apple Garamond Light"/>
      <w:sz w:val="22"/>
      <w:szCs w:val="22"/>
      <w:lang w:val="ca-ES" w:eastAsia="en-US"/>
    </w:rPr>
  </w:style>
  <w:style w:type="paragraph" w:customStyle="1" w:styleId="Normal00">
    <w:name w:val="Normal_0"/>
    <w:qFormat/>
    <w:rsid w:val="00530B74"/>
    <w:pPr>
      <w:spacing w:after="200" w:line="276" w:lineRule="auto"/>
    </w:pPr>
    <w:rPr>
      <w:rFonts w:ascii="Apple Garamond Light" w:hAnsi="Apple Garamond Light"/>
      <w:sz w:val="22"/>
      <w:szCs w:val="22"/>
      <w:lang w:val="ca-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svmontalt.cat" TargetMode="External"/><Relationship Id="rId1" Type="http://schemas.openxmlformats.org/officeDocument/2006/relationships/hyperlink" Target="http://www.svmontalt.cat" TargetMode="External"/><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rism\Configuraci&#243;n%20local\Archivos%20temporales%20de%20Internet\OLK1\Plantilla%20General.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CEA03A-B1E0-4D89-9062-880EADB41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General.dot</Template>
  <TotalTime>5</TotalTime>
  <Pages>4</Pages>
  <Words>933</Words>
  <Characters>5136</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VILÀ COSTA, JOAN</vt:lpstr>
    </vt:vector>
  </TitlesOfParts>
  <Company>Ajuntament de Sant Vicenç de Montalt</Company>
  <LinksUpToDate>false</LinksUpToDate>
  <CharactersWithSpaces>6057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crism</dc:creator>
  <cp:lastModifiedBy>ROMERO i PAREJA, Cristina</cp:lastModifiedBy>
  <cp:revision>4</cp:revision>
  <cp:lastPrinted>2013-04-12T12:01:00Z</cp:lastPrinted>
  <dcterms:created xsi:type="dcterms:W3CDTF">2025-02-06T12:10:00Z</dcterms:created>
  <dcterms:modified xsi:type="dcterms:W3CDTF">2025-02-06T12:15:00Z</dcterms:modified>
</cp:coreProperties>
</file>