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3E6CA965" w14:textId="0C1FE5B1" w:rsidR="0051279C" w:rsidRPr="00CC01A7" w:rsidRDefault="0051279C" w:rsidP="0051279C">
      <w:pPr>
        <w:tabs>
          <w:tab w:val="left" w:pos="851"/>
        </w:tabs>
        <w:ind w:left="709" w:hanging="709"/>
        <w:jc w:val="both"/>
        <w:rPr>
          <w:b/>
        </w:rPr>
      </w:pPr>
      <w:r w:rsidRPr="00CC01A7">
        <w:rPr>
          <w:b/>
        </w:rPr>
        <w:t>Obra:</w:t>
      </w:r>
      <w:r w:rsidRPr="00CC01A7">
        <w:rPr>
          <w:b/>
        </w:rPr>
        <w:tab/>
      </w:r>
      <w:r w:rsidR="0094330B" w:rsidRPr="0094330B">
        <w:t>RAM 2024 ALS SERVEIS TERRITORIALS A LA CATALUNYA CENTRAL (II): IE JOSEP M. XANDRI (SANT PERE DE TORELLÓ)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17F3EA76" w14:textId="199878EA" w:rsidR="009420F8" w:rsidRPr="00BC7D0A" w:rsidRDefault="0051279C" w:rsidP="0094330B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94330B" w:rsidRPr="0094330B">
        <w:rPr>
          <w:rFonts w:eastAsia="Arial" w:cs="Arial"/>
          <w:bCs/>
        </w:rPr>
        <w:t>XMH-24510</w:t>
      </w: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94330B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084F4D76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3DF48F66" w14:textId="655B6874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2D20D5">
              <w:rPr>
                <w:rFonts w:cs="Arial"/>
                <w:sz w:val="18"/>
                <w:szCs w:val="18"/>
              </w:rPr>
              <w:t>Pressupost Exec. Material (PEM) que inclou l’import del pressupost de Seguretat i Salut</w:t>
            </w:r>
            <w:r w:rsidRPr="002D20D5">
              <w:rPr>
                <w:rFonts w:cs="Arial"/>
                <w:sz w:val="18"/>
                <w:szCs w:val="18"/>
              </w:rPr>
              <w:tab/>
              <w:t>290.778,98</w:t>
            </w:r>
            <w:r w:rsidRPr="002D20D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94330B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1DC99FD6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5D3DCAB" w14:textId="5B0597CD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2D20D5">
              <w:rPr>
                <w:rFonts w:cs="Arial"/>
                <w:sz w:val="18"/>
                <w:szCs w:val="18"/>
              </w:rPr>
              <w:t>Despeses Generals (13%)</w:t>
            </w:r>
            <w:r w:rsidRPr="002D20D5">
              <w:rPr>
                <w:rFonts w:cs="Arial"/>
                <w:sz w:val="18"/>
                <w:szCs w:val="18"/>
              </w:rPr>
              <w:tab/>
              <w:t>37.801,27</w:t>
            </w:r>
            <w:r w:rsidRPr="002D20D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94330B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35BBE21A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2D20D5">
              <w:rPr>
                <w:rFonts w:cs="Arial"/>
                <w:sz w:val="18"/>
                <w:szCs w:val="18"/>
              </w:rPr>
              <w:t>Benefici Industrial (6%)</w:t>
            </w:r>
            <w:r w:rsidRPr="002D20D5">
              <w:rPr>
                <w:rFonts w:cs="Arial"/>
                <w:sz w:val="18"/>
                <w:szCs w:val="18"/>
              </w:rPr>
              <w:tab/>
              <w:t>17.446,74</w:t>
            </w:r>
            <w:r w:rsidRPr="002D20D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94330B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5614A1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5462599A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2D20D5">
              <w:rPr>
                <w:rFonts w:cs="Arial"/>
                <w:sz w:val="18"/>
                <w:szCs w:val="18"/>
              </w:rPr>
              <w:t>Subtotal</w:t>
            </w:r>
            <w:r w:rsidRPr="002D20D5">
              <w:rPr>
                <w:rFonts w:cs="Arial"/>
                <w:sz w:val="18"/>
                <w:szCs w:val="18"/>
              </w:rPr>
              <w:tab/>
              <w:t>346.026,99</w:t>
            </w:r>
            <w:r w:rsidRPr="002D20D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94330B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143F30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0FC8F0E7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2D20D5">
              <w:rPr>
                <w:rFonts w:cs="Arial"/>
                <w:sz w:val="18"/>
                <w:szCs w:val="18"/>
              </w:rPr>
              <w:t>IVA  (21% )</w:t>
            </w:r>
            <w:r w:rsidRPr="002D20D5">
              <w:rPr>
                <w:rFonts w:cs="Arial"/>
                <w:sz w:val="18"/>
                <w:szCs w:val="18"/>
              </w:rPr>
              <w:tab/>
              <w:t>72.665,67</w:t>
            </w:r>
            <w:r w:rsidRPr="002D20D5">
              <w:rPr>
                <w:rFonts w:cs="Arial"/>
                <w:sz w:val="18"/>
                <w:szCs w:val="18"/>
              </w:rPr>
              <w:tab/>
              <w:t>€</w:t>
            </w:r>
          </w:p>
          <w:p w14:paraId="6AD703D6" w14:textId="77777777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94330B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86F1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01B87CB" w14:textId="77777777" w:rsidR="0094330B" w:rsidRPr="002D20D5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2D20D5">
              <w:rPr>
                <w:rFonts w:cs="Arial"/>
                <w:b/>
                <w:sz w:val="18"/>
                <w:szCs w:val="18"/>
              </w:rPr>
              <w:t>Press. Exec. Contracte (PEC)</w:t>
            </w:r>
            <w:r w:rsidRPr="002D20D5">
              <w:rPr>
                <w:rFonts w:cs="Arial"/>
                <w:b/>
                <w:sz w:val="18"/>
                <w:szCs w:val="18"/>
              </w:rPr>
              <w:tab/>
              <w:t>418.692,66</w:t>
            </w:r>
            <w:r w:rsidRPr="002D20D5">
              <w:rPr>
                <w:rFonts w:cs="Arial"/>
                <w:b/>
                <w:sz w:val="18"/>
                <w:szCs w:val="18"/>
              </w:rPr>
              <w:tab/>
              <w:t>€</w:t>
            </w:r>
          </w:p>
          <w:p w14:paraId="1BD210BF" w14:textId="77777777" w:rsidR="0094330B" w:rsidRPr="00E20957" w:rsidRDefault="0094330B" w:rsidP="0094330B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36AD453E" w:rsidR="00B8294D" w:rsidRPr="00BC7D0A" w:rsidRDefault="001B47B3" w:rsidP="00933708">
      <w:pPr>
        <w:jc w:val="both"/>
        <w:rPr>
          <w:b/>
        </w:rPr>
      </w:pPr>
      <w:r w:rsidRPr="0094330B">
        <w:t xml:space="preserve">NOTA: el </w:t>
      </w:r>
      <w:r w:rsidRPr="0094330B">
        <w:rPr>
          <w:rFonts w:cs="Arial"/>
        </w:rPr>
        <w:t xml:space="preserve">termini d’execució de les obres serà de </w:t>
      </w:r>
      <w:r w:rsidR="0094330B" w:rsidRPr="0094330B">
        <w:rPr>
          <w:rFonts w:cs="Arial"/>
        </w:rPr>
        <w:t>6</w:t>
      </w:r>
      <w:r w:rsidRPr="0094330B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6EFBF036" w14:textId="77777777" w:rsidR="008C31C0" w:rsidRPr="0094330B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94330B">
        <w:rPr>
          <w:b/>
        </w:rPr>
        <w:t>INFORMACIÓ DE CARÀCTER GENERAL PER ALS LICITADORS</w:t>
      </w:r>
    </w:p>
    <w:p w14:paraId="523B2BDF" w14:textId="77777777" w:rsidR="008C31C0" w:rsidRPr="0094330B" w:rsidRDefault="008C31C0" w:rsidP="00535822">
      <w:pPr>
        <w:jc w:val="both"/>
        <w:rPr>
          <w:b/>
        </w:rPr>
      </w:pPr>
    </w:p>
    <w:p w14:paraId="430EE559" w14:textId="77777777" w:rsidR="00305E39" w:rsidRPr="00BC7D0A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94330B">
        <w:t>El cost de la seguretat i salut està inclòs dins dels preus unitaris de les partides d’obra a executar.</w:t>
      </w:r>
    </w:p>
    <w:p w14:paraId="2D817148" w14:textId="77777777" w:rsidR="00305E39" w:rsidRPr="00BC7D0A" w:rsidRDefault="00305E39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94330B" w:rsidRDefault="00B21074" w:rsidP="00535822">
      <w:pPr>
        <w:jc w:val="both"/>
        <w:rPr>
          <w:rFonts w:cs="Arial"/>
        </w:rPr>
      </w:pPr>
      <w:r w:rsidRPr="00BC7D0A">
        <w:t>En cas que el projecte indiqui marques o models concrets, cal entendre que són referències del nivell de quali</w:t>
      </w:r>
      <w:r w:rsidRPr="0094330B">
        <w:rPr>
          <w:rFonts w:cs="Arial"/>
        </w:rPr>
        <w:t>tat del producte i/o de les seves prestacions, i que els productes afectats poden ser substituïts per altres, d'altres marques o models, el nivell de qualitat i/o de prestacions dels qua</w:t>
      </w:r>
      <w:r w:rsidR="002604C3" w:rsidRPr="0094330B">
        <w:rPr>
          <w:rFonts w:cs="Arial"/>
        </w:rPr>
        <w:t>ls sigui equivalent o superior.</w:t>
      </w:r>
    </w:p>
    <w:p w14:paraId="6830AA34" w14:textId="77777777" w:rsidR="00D376D3" w:rsidRPr="0094330B" w:rsidRDefault="00D376D3" w:rsidP="00535822">
      <w:pPr>
        <w:jc w:val="both"/>
        <w:rPr>
          <w:rFonts w:cs="Arial"/>
          <w:b/>
        </w:rPr>
      </w:pPr>
    </w:p>
    <w:p w14:paraId="227277A7" w14:textId="022A607A" w:rsidR="0094330B" w:rsidRPr="0094330B" w:rsidRDefault="0094330B" w:rsidP="0094330B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94330B">
        <w:rPr>
          <w:rFonts w:cs="Arial"/>
        </w:rPr>
        <w:lastRenderedPageBreak/>
        <w:t>S’han recodificat les següents partides:</w:t>
      </w:r>
    </w:p>
    <w:p w14:paraId="1C6510B8" w14:textId="77777777" w:rsidR="0094330B" w:rsidRPr="0094330B" w:rsidRDefault="0094330B" w:rsidP="0094330B">
      <w:pPr>
        <w:ind w:left="-4"/>
        <w:rPr>
          <w:rFonts w:cs="Arial"/>
        </w:rPr>
      </w:pPr>
    </w:p>
    <w:tbl>
      <w:tblPr>
        <w:tblW w:w="49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3045"/>
      </w:tblGrid>
      <w:tr w:rsidR="0094330B" w:rsidRPr="0094330B" w14:paraId="4ADD3804" w14:textId="77777777" w:rsidTr="00545DF2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F2E85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CODI PROJECTE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88FB0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CODI “SUPORT INFORMÀTIC”</w:t>
            </w:r>
          </w:p>
        </w:tc>
      </w:tr>
      <w:tr w:rsidR="0094330B" w:rsidRPr="0094330B" w14:paraId="423691E7" w14:textId="77777777" w:rsidTr="00545DF2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CC91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E898XX42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ABB8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PPAUXX42</w:t>
            </w:r>
          </w:p>
        </w:tc>
      </w:tr>
      <w:tr w:rsidR="0094330B" w:rsidRPr="0094330B" w14:paraId="2559AEDA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1F83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4G63AC01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C133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BG63AC01</w:t>
            </w:r>
          </w:p>
        </w:tc>
      </w:tr>
      <w:tr w:rsidR="0094330B" w:rsidRPr="0094330B" w14:paraId="50909332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9544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EC1GACAC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5B20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BC1GACAC</w:t>
            </w:r>
          </w:p>
        </w:tc>
      </w:tr>
      <w:tr w:rsidR="0094330B" w:rsidRPr="0094330B" w14:paraId="0FB79FE6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BC452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EEGJAC02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771DB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BEGJAC02</w:t>
            </w:r>
          </w:p>
        </w:tc>
      </w:tr>
      <w:tr w:rsidR="0094330B" w:rsidRPr="0094330B" w14:paraId="3A6B134A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DFD05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EEGKAC01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060B7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BEGKAC01</w:t>
            </w:r>
          </w:p>
        </w:tc>
      </w:tr>
      <w:tr w:rsidR="0094330B" w:rsidRPr="0094330B" w14:paraId="581377B3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FCA4F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B07F-0LT4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11D08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D07F-0LT4</w:t>
            </w:r>
          </w:p>
        </w:tc>
      </w:tr>
      <w:tr w:rsidR="0094330B" w:rsidRPr="0094330B" w14:paraId="116FBF06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3E5EA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B07F-0LT7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844AF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D07F-0LT7</w:t>
            </w:r>
          </w:p>
        </w:tc>
      </w:tr>
      <w:tr w:rsidR="0094330B" w:rsidRPr="0094330B" w14:paraId="6421D9F5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00DAB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B07K-0LR1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90D59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D07K-0LR1</w:t>
            </w:r>
          </w:p>
        </w:tc>
      </w:tr>
      <w:tr w:rsidR="0094330B" w:rsidRPr="0094330B" w14:paraId="6AC1904C" w14:textId="77777777" w:rsidTr="00545DF2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388EA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B07F-0LSZ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8249D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D07F-0LSZ</w:t>
            </w:r>
          </w:p>
        </w:tc>
      </w:tr>
    </w:tbl>
    <w:p w14:paraId="1EC9AEB8" w14:textId="77777777" w:rsidR="0094330B" w:rsidRPr="0094330B" w:rsidRDefault="0094330B" w:rsidP="0094330B">
      <w:pPr>
        <w:ind w:left="-4"/>
        <w:rPr>
          <w:rFonts w:cs="Arial"/>
        </w:rPr>
      </w:pPr>
    </w:p>
    <w:p w14:paraId="3A408D07" w14:textId="62B9E55B" w:rsidR="0094330B" w:rsidRPr="0094330B" w:rsidRDefault="0094330B" w:rsidP="0094330B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94330B">
        <w:rPr>
          <w:rFonts w:cs="Arial"/>
        </w:rPr>
        <w:t>Partida PPAUXX42: s’ha afegit a l’inici de la descripció “</w:t>
      </w:r>
      <w:r w:rsidRPr="0094330B">
        <w:rPr>
          <w:rFonts w:cs="Arial"/>
          <w:i/>
          <w:iCs/>
        </w:rPr>
        <w:t>Partida alçada d’abonament íntegre per a...</w:t>
      </w:r>
      <w:r w:rsidRPr="0094330B">
        <w:rPr>
          <w:rFonts w:cs="Arial"/>
        </w:rPr>
        <w:t>”, s’ha modificat la unitat d’amidament de “</w:t>
      </w:r>
      <w:r w:rsidRPr="0094330B">
        <w:rPr>
          <w:rFonts w:cs="Arial"/>
          <w:i/>
          <w:iCs/>
        </w:rPr>
        <w:t>u</w:t>
      </w:r>
      <w:r w:rsidRPr="0094330B">
        <w:rPr>
          <w:rFonts w:cs="Arial"/>
        </w:rPr>
        <w:t>” a “</w:t>
      </w:r>
      <w:r w:rsidRPr="0094330B">
        <w:rPr>
          <w:rFonts w:cs="Arial"/>
          <w:i/>
          <w:iCs/>
        </w:rPr>
        <w:t>pa</w:t>
      </w:r>
      <w:r w:rsidRPr="0094330B">
        <w:rPr>
          <w:rFonts w:cs="Arial"/>
        </w:rPr>
        <w:t>”  i s’ha eliminat la justificació de preus assignant preu directe</w:t>
      </w:r>
    </w:p>
    <w:p w14:paraId="596F2A9F" w14:textId="77777777" w:rsidR="0094330B" w:rsidRPr="0094330B" w:rsidRDefault="0094330B" w:rsidP="0094330B">
      <w:pPr>
        <w:rPr>
          <w:rFonts w:cs="Arial"/>
        </w:rPr>
      </w:pPr>
    </w:p>
    <w:p w14:paraId="4A5A66EE" w14:textId="0F3D2255" w:rsidR="0094330B" w:rsidRPr="0094330B" w:rsidRDefault="0094330B" w:rsidP="0094330B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94330B">
        <w:rPr>
          <w:rFonts w:cs="Arial"/>
        </w:rPr>
        <w:t xml:space="preserve">En el banc de preus s’han trobat elements simples de mà d’obra repetits amb diferent codi i diferent preu. És per això que s’han modificat els preus de tots els elements de mà d’obra següents, </w:t>
      </w:r>
    </w:p>
    <w:p w14:paraId="092B8D0F" w14:textId="77777777" w:rsidR="0094330B" w:rsidRPr="0094330B" w:rsidRDefault="0094330B" w:rsidP="0094330B">
      <w:pPr>
        <w:rPr>
          <w:rFonts w:cs="Arial"/>
        </w:rPr>
      </w:pPr>
    </w:p>
    <w:tbl>
      <w:tblPr>
        <w:tblW w:w="83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7"/>
        <w:gridCol w:w="1985"/>
      </w:tblGrid>
      <w:tr w:rsidR="0094330B" w:rsidRPr="0094330B" w14:paraId="58EC50E9" w14:textId="77777777" w:rsidTr="00545DF2">
        <w:trPr>
          <w:trHeight w:val="210"/>
        </w:trPr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F2EB2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ELEMENT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F4FFC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PREU MODIFICAT</w:t>
            </w:r>
          </w:p>
        </w:tc>
      </w:tr>
      <w:tr w:rsidR="0094330B" w:rsidRPr="0094330B" w14:paraId="2E4756F4" w14:textId="77777777" w:rsidTr="00545DF2">
        <w:trPr>
          <w:trHeight w:val="62"/>
        </w:trPr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8D6BA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Ajudant fuster: A013A000 i A01-FEP6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A6D8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26,48</w:t>
            </w:r>
          </w:p>
        </w:tc>
      </w:tr>
      <w:tr w:rsidR="0094330B" w:rsidRPr="0094330B" w14:paraId="613792FF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FA81C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Ajudant muntador: A013M000 i A013M001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E900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25,39</w:t>
            </w:r>
          </w:p>
        </w:tc>
      </w:tr>
      <w:tr w:rsidR="0094330B" w:rsidRPr="0094330B" w14:paraId="5A775AAB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F2411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Ajudant pintor: A013D000 i A01-FEP9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7B70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25,54</w:t>
            </w:r>
          </w:p>
        </w:tc>
      </w:tr>
      <w:tr w:rsidR="0094330B" w:rsidRPr="0094330B" w14:paraId="6AD683F9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E29F0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Ajudant soldador: A0135000 i A01-FEP1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B187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25,62</w:t>
            </w:r>
          </w:p>
        </w:tc>
      </w:tr>
      <w:tr w:rsidR="0094330B" w:rsidRPr="0094330B" w14:paraId="674DF4EC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1D215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Manobre: A0140000 i A0D-0007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3562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23,76</w:t>
            </w:r>
          </w:p>
        </w:tc>
      </w:tr>
      <w:tr w:rsidR="0094330B" w:rsidRPr="0094330B" w14:paraId="728FEE8E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9F98C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Manobre especialista: A0150000 i A0E-000A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3458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24,67</w:t>
            </w:r>
          </w:p>
        </w:tc>
      </w:tr>
      <w:tr w:rsidR="0094330B" w:rsidRPr="0094330B" w14:paraId="5B5EBAAB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FAE95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Manobre guixaire: A0149000 i A0D-0008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3A4F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23,89</w:t>
            </w:r>
          </w:p>
        </w:tc>
      </w:tr>
      <w:tr w:rsidR="0094330B" w:rsidRPr="0094330B" w14:paraId="1C73F302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C2762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Oficial 1a: A0121000 i A0F-000B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BEB5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29,29</w:t>
            </w:r>
          </w:p>
        </w:tc>
      </w:tr>
      <w:tr w:rsidR="0094330B" w:rsidRPr="0094330B" w14:paraId="24535782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E519F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Oficial 1a fuster: A012A000 i A0F-000K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F597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30,81</w:t>
            </w:r>
          </w:p>
        </w:tc>
      </w:tr>
      <w:tr w:rsidR="0094330B" w:rsidRPr="0094330B" w14:paraId="572C6424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0CBCD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Oficial 1a paleta: A0122000, A01220011 i A0F-000T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4C71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28,34</w:t>
            </w:r>
          </w:p>
        </w:tc>
      </w:tr>
      <w:tr w:rsidR="0094330B" w:rsidRPr="0094330B" w14:paraId="6FCE3206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A91CB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Oficial 1a pintor: A012D000 i A0F-000V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F4FB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29,07</w:t>
            </w:r>
          </w:p>
        </w:tc>
      </w:tr>
      <w:tr w:rsidR="0094330B" w:rsidRPr="0094330B" w14:paraId="6956549E" w14:textId="77777777" w:rsidTr="00545DF2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1FF4C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Oficial 1a soldador: A0125000 i A0F-000Y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EED6" w14:textId="77777777" w:rsidR="0094330B" w:rsidRPr="0094330B" w:rsidRDefault="0094330B" w:rsidP="00545DF2">
            <w:pPr>
              <w:jc w:val="center"/>
              <w:rPr>
                <w:rFonts w:cs="Arial"/>
              </w:rPr>
            </w:pPr>
            <w:r w:rsidRPr="0094330B">
              <w:rPr>
                <w:rFonts w:cs="Arial"/>
              </w:rPr>
              <w:t>29,30</w:t>
            </w:r>
          </w:p>
        </w:tc>
      </w:tr>
    </w:tbl>
    <w:p w14:paraId="2FF9192D" w14:textId="77777777" w:rsidR="0094330B" w:rsidRPr="0094330B" w:rsidRDefault="0094330B" w:rsidP="0094330B">
      <w:pPr>
        <w:rPr>
          <w:rFonts w:cs="Arial"/>
        </w:rPr>
      </w:pPr>
      <w:r w:rsidRPr="0094330B">
        <w:rPr>
          <w:rFonts w:cs="Arial"/>
        </w:rPr>
        <w:t>Aquests canvis de preus implica la modificació de tots els preus de les parides on participen.</w:t>
      </w:r>
    </w:p>
    <w:p w14:paraId="02479CC8" w14:textId="77777777" w:rsidR="0094330B" w:rsidRPr="0094330B" w:rsidRDefault="0094330B" w:rsidP="0094330B">
      <w:pPr>
        <w:rPr>
          <w:rFonts w:cs="Arial"/>
        </w:rPr>
      </w:pPr>
    </w:p>
    <w:p w14:paraId="1056586F" w14:textId="375AC243" w:rsidR="0094330B" w:rsidRPr="0094330B" w:rsidRDefault="0094330B" w:rsidP="0094330B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94330B">
        <w:rPr>
          <w:rFonts w:cs="Arial"/>
        </w:rPr>
        <w:t>Partida E898XX13: s’ha modificat el preu de 1.750,00 € a 1.756,28 €.</w:t>
      </w:r>
    </w:p>
    <w:p w14:paraId="5B8B6182" w14:textId="77777777" w:rsidR="0094330B" w:rsidRPr="0094330B" w:rsidRDefault="0094330B" w:rsidP="0094330B">
      <w:pPr>
        <w:rPr>
          <w:rFonts w:cs="Arial"/>
        </w:rPr>
      </w:pPr>
    </w:p>
    <w:p w14:paraId="5F46AAAF" w14:textId="2095D65B" w:rsidR="00247121" w:rsidRPr="0094330B" w:rsidRDefault="0094330B" w:rsidP="0094330B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94330B">
        <w:rPr>
          <w:rFonts w:cs="Arial"/>
        </w:rPr>
        <w:t>Partida 1E31ACCB: s’ha eliminat de la justificació del preu l’element EE3131C1.</w:t>
      </w:r>
    </w:p>
    <w:sectPr w:rsidR="00247121" w:rsidRPr="0094330B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77B56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17AC6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330B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1E02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9</cp:revision>
  <cp:lastPrinted>2015-12-03T10:53:00Z</cp:lastPrinted>
  <dcterms:created xsi:type="dcterms:W3CDTF">2019-05-07T13:52:00Z</dcterms:created>
  <dcterms:modified xsi:type="dcterms:W3CDTF">2024-12-11T07:58:00Z</dcterms:modified>
</cp:coreProperties>
</file>