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13E7" w14:textId="5C3EC2E8" w:rsidR="008C0057" w:rsidRPr="001634D1" w:rsidRDefault="008C0057" w:rsidP="001634D1">
      <w:pPr>
        <w:pBdr>
          <w:top w:val="single" w:sz="18" w:space="0" w:color="auto"/>
        </w:pBdr>
        <w:spacing w:after="60"/>
        <w:rPr>
          <w:rFonts w:ascii="Arial" w:hAnsi="Arial" w:cs="Arial"/>
          <w:b/>
          <w:highlight w:val="yellow"/>
        </w:rPr>
      </w:pPr>
      <w:r w:rsidRPr="001634D1">
        <w:rPr>
          <w:rFonts w:ascii="Arial" w:hAnsi="Arial" w:cs="Arial"/>
          <w:b/>
        </w:rPr>
        <w:t>Expedient número: IDES-2025-</w:t>
      </w:r>
      <w:r w:rsidR="00113FF5" w:rsidRPr="001634D1">
        <w:rPr>
          <w:rFonts w:ascii="Arial" w:hAnsi="Arial" w:cs="Arial"/>
          <w:b/>
        </w:rPr>
        <w:t>11</w:t>
      </w:r>
    </w:p>
    <w:p w14:paraId="72424A4C" w14:textId="1845C151" w:rsidR="008F5AB1" w:rsidRPr="001634D1" w:rsidRDefault="008F5AB1" w:rsidP="001634D1">
      <w:pPr>
        <w:spacing w:after="60"/>
        <w:contextualSpacing/>
        <w:rPr>
          <w:rFonts w:ascii="Arial" w:hAnsi="Arial" w:cs="Arial"/>
          <w:b/>
          <w:bCs/>
        </w:rPr>
      </w:pPr>
      <w:r w:rsidRPr="001634D1">
        <w:rPr>
          <w:rFonts w:ascii="Arial" w:hAnsi="Arial" w:cs="Arial"/>
          <w:b/>
        </w:rPr>
        <w:t xml:space="preserve">Plec de clàusules administratives particulars que regulen la contractació del treball de camp corresponent a l’operació estadística Enquesta de clima empresarial de Catalunya (CLEM) </w:t>
      </w:r>
      <w:r w:rsidRPr="001634D1">
        <w:rPr>
          <w:rFonts w:ascii="Arial" w:hAnsi="Arial" w:cs="Arial"/>
          <w:b/>
          <w:bCs/>
        </w:rPr>
        <w:t>per a l’any 202</w:t>
      </w:r>
      <w:r w:rsidR="00EA2E27" w:rsidRPr="001634D1">
        <w:rPr>
          <w:rFonts w:ascii="Arial" w:hAnsi="Arial" w:cs="Arial"/>
          <w:b/>
          <w:bCs/>
        </w:rPr>
        <w:t>5</w:t>
      </w:r>
      <w:r w:rsidRPr="001634D1">
        <w:rPr>
          <w:rFonts w:ascii="Arial" w:hAnsi="Arial" w:cs="Arial"/>
          <w:b/>
          <w:bCs/>
        </w:rPr>
        <w:t>.</w:t>
      </w:r>
    </w:p>
    <w:p w14:paraId="25DE7B5B" w14:textId="77777777" w:rsidR="008C0057" w:rsidRPr="001634D1" w:rsidRDefault="008C0057" w:rsidP="008C0057">
      <w:pPr>
        <w:pStyle w:val="Textindependent3"/>
        <w:pBdr>
          <w:bottom w:val="single" w:sz="18" w:space="1" w:color="auto"/>
        </w:pBdr>
        <w:rPr>
          <w:rFonts w:ascii="Arial" w:hAnsi="Arial" w:cs="Arial"/>
          <w:b/>
          <w:sz w:val="22"/>
          <w:szCs w:val="22"/>
        </w:rPr>
      </w:pPr>
      <w:r w:rsidRPr="001634D1">
        <w:rPr>
          <w:rFonts w:ascii="Arial" w:hAnsi="Arial" w:cs="Arial"/>
          <w:b/>
          <w:sz w:val="22"/>
          <w:szCs w:val="22"/>
        </w:rPr>
        <w:t>Procediment obert amb diferents criteris d’adjudicació</w:t>
      </w:r>
    </w:p>
    <w:p w14:paraId="0081F2C2" w14:textId="77777777" w:rsidR="00463E77" w:rsidRPr="00EA2E27" w:rsidRDefault="00463E77" w:rsidP="00940C7F">
      <w:pPr>
        <w:rPr>
          <w:rFonts w:ascii="Arial" w:hAnsi="Arial" w:cs="Arial"/>
          <w:b/>
        </w:rPr>
      </w:pPr>
    </w:p>
    <w:p w14:paraId="0B0EA6AE" w14:textId="6137CDDE" w:rsidR="00831688" w:rsidRPr="001F4D95" w:rsidRDefault="00831688" w:rsidP="00940C7F">
      <w:pPr>
        <w:spacing w:line="276" w:lineRule="auto"/>
        <w:rPr>
          <w:rFonts w:ascii="Arial" w:hAnsi="Arial" w:cs="Arial"/>
          <w:b/>
          <w:sz w:val="21"/>
          <w:szCs w:val="21"/>
        </w:rPr>
      </w:pPr>
      <w:r w:rsidRPr="001F4D95">
        <w:rPr>
          <w:rFonts w:ascii="Arial" w:hAnsi="Arial" w:cs="Arial"/>
          <w:b/>
          <w:sz w:val="21"/>
          <w:szCs w:val="21"/>
        </w:rPr>
        <w:t>Índex</w:t>
      </w:r>
    </w:p>
    <w:p w14:paraId="4C1D198E" w14:textId="77777777" w:rsidR="00831688" w:rsidRPr="001F4D95" w:rsidRDefault="00831688" w:rsidP="00940C7F">
      <w:pPr>
        <w:spacing w:line="276" w:lineRule="auto"/>
        <w:rPr>
          <w:rFonts w:ascii="Arial" w:hAnsi="Arial" w:cs="Arial"/>
          <w:b/>
          <w:sz w:val="21"/>
          <w:szCs w:val="21"/>
          <w:lang w:eastAsia="ca-ES"/>
        </w:rPr>
      </w:pPr>
    </w:p>
    <w:p w14:paraId="1010835E" w14:textId="54A94A1A" w:rsidR="008F6CAE" w:rsidRDefault="00831688" w:rsidP="008F6CAE">
      <w:pPr>
        <w:pStyle w:val="IDC1"/>
        <w:rPr>
          <w:rFonts w:asciiTheme="minorHAnsi" w:hAnsiTheme="minorHAnsi" w:cstheme="minorBidi"/>
          <w:spacing w:val="0"/>
          <w:kern w:val="2"/>
          <w:sz w:val="24"/>
          <w:szCs w:val="24"/>
          <w14:ligatures w14:val="standardContextual"/>
        </w:rPr>
      </w:pPr>
      <w:r w:rsidRPr="001F4D95">
        <w:rPr>
          <w:sz w:val="21"/>
          <w:szCs w:val="21"/>
        </w:rPr>
        <w:fldChar w:fldCharType="begin"/>
      </w:r>
      <w:r w:rsidRPr="001F4D95">
        <w:rPr>
          <w:sz w:val="21"/>
          <w:szCs w:val="21"/>
        </w:rPr>
        <w:instrText xml:space="preserve"> TOC \o "1-2" \h \z \u </w:instrText>
      </w:r>
      <w:r w:rsidRPr="001F4D95">
        <w:rPr>
          <w:sz w:val="21"/>
          <w:szCs w:val="21"/>
        </w:rPr>
        <w:fldChar w:fldCharType="separate"/>
      </w:r>
      <w:hyperlink w:anchor="_Toc187409684" w:history="1">
        <w:r w:rsidR="008F6CAE" w:rsidRPr="00BE1721">
          <w:rPr>
            <w:rStyle w:val="Enlla"/>
          </w:rPr>
          <w:t>QUADRE DE CARACTERÍSTIQUES DEL CONTRACTE</w:t>
        </w:r>
        <w:r w:rsidR="008F6CAE">
          <w:rPr>
            <w:webHidden/>
          </w:rPr>
          <w:tab/>
        </w:r>
        <w:r w:rsidR="008F6CAE">
          <w:rPr>
            <w:webHidden/>
          </w:rPr>
          <w:fldChar w:fldCharType="begin"/>
        </w:r>
        <w:r w:rsidR="008F6CAE">
          <w:rPr>
            <w:webHidden/>
          </w:rPr>
          <w:instrText xml:space="preserve"> PAGEREF _Toc187409684 \h </w:instrText>
        </w:r>
        <w:r w:rsidR="008F6CAE">
          <w:rPr>
            <w:webHidden/>
          </w:rPr>
        </w:r>
        <w:r w:rsidR="008F6CAE">
          <w:rPr>
            <w:webHidden/>
          </w:rPr>
          <w:fldChar w:fldCharType="separate"/>
        </w:r>
        <w:r w:rsidR="008F6CAE">
          <w:rPr>
            <w:webHidden/>
          </w:rPr>
          <w:t>3</w:t>
        </w:r>
        <w:r w:rsidR="008F6CAE">
          <w:rPr>
            <w:webHidden/>
          </w:rPr>
          <w:fldChar w:fldCharType="end"/>
        </w:r>
      </w:hyperlink>
    </w:p>
    <w:p w14:paraId="648C765A" w14:textId="398B659B" w:rsidR="008F6CAE" w:rsidRDefault="008F6CAE" w:rsidP="008F6CAE">
      <w:pPr>
        <w:pStyle w:val="IDC1"/>
        <w:rPr>
          <w:rFonts w:asciiTheme="minorHAnsi" w:hAnsiTheme="minorHAnsi" w:cstheme="minorBidi"/>
          <w:spacing w:val="0"/>
          <w:kern w:val="2"/>
          <w:sz w:val="24"/>
          <w:szCs w:val="24"/>
          <w14:ligatures w14:val="standardContextual"/>
        </w:rPr>
      </w:pPr>
      <w:hyperlink w:anchor="_Toc187409685" w:history="1">
        <w:r w:rsidRPr="00BE1721">
          <w:rPr>
            <w:rStyle w:val="Enlla"/>
          </w:rPr>
          <w:t>I. Disposicions generals</w:t>
        </w:r>
        <w:r>
          <w:rPr>
            <w:webHidden/>
          </w:rPr>
          <w:tab/>
        </w:r>
        <w:r>
          <w:rPr>
            <w:webHidden/>
          </w:rPr>
          <w:fldChar w:fldCharType="begin"/>
        </w:r>
        <w:r>
          <w:rPr>
            <w:webHidden/>
          </w:rPr>
          <w:instrText xml:space="preserve"> PAGEREF _Toc187409685 \h </w:instrText>
        </w:r>
        <w:r>
          <w:rPr>
            <w:webHidden/>
          </w:rPr>
        </w:r>
        <w:r>
          <w:rPr>
            <w:webHidden/>
          </w:rPr>
          <w:fldChar w:fldCharType="separate"/>
        </w:r>
        <w:r>
          <w:rPr>
            <w:webHidden/>
          </w:rPr>
          <w:t>15</w:t>
        </w:r>
        <w:r>
          <w:rPr>
            <w:webHidden/>
          </w:rPr>
          <w:fldChar w:fldCharType="end"/>
        </w:r>
      </w:hyperlink>
    </w:p>
    <w:p w14:paraId="7BA5464A" w14:textId="1B854FAF" w:rsidR="008F6CAE" w:rsidRDefault="008F6CAE">
      <w:pPr>
        <w:pStyle w:val="IDC2"/>
        <w:rPr>
          <w:rFonts w:cstheme="minorBidi"/>
          <w:noProof/>
          <w:kern w:val="2"/>
          <w:sz w:val="24"/>
          <w:szCs w:val="24"/>
          <w14:ligatures w14:val="standardContextual"/>
        </w:rPr>
      </w:pPr>
      <w:hyperlink w:anchor="_Toc187409686" w:history="1">
        <w:r w:rsidRPr="00BE1721">
          <w:rPr>
            <w:rStyle w:val="Enlla"/>
            <w:rFonts w:cs="Arial"/>
            <w:noProof/>
          </w:rPr>
          <w:t>Primera. Objecte del contracte</w:t>
        </w:r>
        <w:r>
          <w:rPr>
            <w:noProof/>
            <w:webHidden/>
          </w:rPr>
          <w:tab/>
        </w:r>
        <w:r>
          <w:rPr>
            <w:noProof/>
            <w:webHidden/>
          </w:rPr>
          <w:fldChar w:fldCharType="begin"/>
        </w:r>
        <w:r>
          <w:rPr>
            <w:noProof/>
            <w:webHidden/>
          </w:rPr>
          <w:instrText xml:space="preserve"> PAGEREF _Toc187409686 \h </w:instrText>
        </w:r>
        <w:r>
          <w:rPr>
            <w:noProof/>
            <w:webHidden/>
          </w:rPr>
        </w:r>
        <w:r>
          <w:rPr>
            <w:noProof/>
            <w:webHidden/>
          </w:rPr>
          <w:fldChar w:fldCharType="separate"/>
        </w:r>
        <w:r>
          <w:rPr>
            <w:noProof/>
            <w:webHidden/>
          </w:rPr>
          <w:t>15</w:t>
        </w:r>
        <w:r>
          <w:rPr>
            <w:noProof/>
            <w:webHidden/>
          </w:rPr>
          <w:fldChar w:fldCharType="end"/>
        </w:r>
      </w:hyperlink>
    </w:p>
    <w:p w14:paraId="0E867ECB" w14:textId="22A364F8" w:rsidR="008F6CAE" w:rsidRDefault="008F6CAE">
      <w:pPr>
        <w:pStyle w:val="IDC2"/>
        <w:rPr>
          <w:rFonts w:cstheme="minorBidi"/>
          <w:noProof/>
          <w:kern w:val="2"/>
          <w:sz w:val="24"/>
          <w:szCs w:val="24"/>
          <w14:ligatures w14:val="standardContextual"/>
        </w:rPr>
      </w:pPr>
      <w:hyperlink w:anchor="_Toc187409687" w:history="1">
        <w:r w:rsidRPr="00BE1721">
          <w:rPr>
            <w:rStyle w:val="Enlla"/>
            <w:rFonts w:cs="Arial"/>
            <w:noProof/>
          </w:rPr>
          <w:t>Segona. Necessitats administratives que cal satisfer i idoneïtat del contracte</w:t>
        </w:r>
        <w:r>
          <w:rPr>
            <w:noProof/>
            <w:webHidden/>
          </w:rPr>
          <w:tab/>
        </w:r>
        <w:r>
          <w:rPr>
            <w:noProof/>
            <w:webHidden/>
          </w:rPr>
          <w:fldChar w:fldCharType="begin"/>
        </w:r>
        <w:r>
          <w:rPr>
            <w:noProof/>
            <w:webHidden/>
          </w:rPr>
          <w:instrText xml:space="preserve"> PAGEREF _Toc187409687 \h </w:instrText>
        </w:r>
        <w:r>
          <w:rPr>
            <w:noProof/>
            <w:webHidden/>
          </w:rPr>
        </w:r>
        <w:r>
          <w:rPr>
            <w:noProof/>
            <w:webHidden/>
          </w:rPr>
          <w:fldChar w:fldCharType="separate"/>
        </w:r>
        <w:r>
          <w:rPr>
            <w:noProof/>
            <w:webHidden/>
          </w:rPr>
          <w:t>15</w:t>
        </w:r>
        <w:r>
          <w:rPr>
            <w:noProof/>
            <w:webHidden/>
          </w:rPr>
          <w:fldChar w:fldCharType="end"/>
        </w:r>
      </w:hyperlink>
    </w:p>
    <w:p w14:paraId="58BAF99A" w14:textId="30967DEA" w:rsidR="008F6CAE" w:rsidRDefault="008F6CAE">
      <w:pPr>
        <w:pStyle w:val="IDC2"/>
        <w:rPr>
          <w:rFonts w:cstheme="minorBidi"/>
          <w:noProof/>
          <w:kern w:val="2"/>
          <w:sz w:val="24"/>
          <w:szCs w:val="24"/>
          <w14:ligatures w14:val="standardContextual"/>
        </w:rPr>
      </w:pPr>
      <w:hyperlink w:anchor="_Toc187409688" w:history="1">
        <w:r w:rsidRPr="00BE1721">
          <w:rPr>
            <w:rStyle w:val="Enlla"/>
            <w:rFonts w:cs="Arial"/>
            <w:noProof/>
          </w:rPr>
          <w:t>Tercera. Dades econòmiques del contracte i existència de crèdit</w:t>
        </w:r>
        <w:r>
          <w:rPr>
            <w:noProof/>
            <w:webHidden/>
          </w:rPr>
          <w:tab/>
        </w:r>
        <w:r>
          <w:rPr>
            <w:noProof/>
            <w:webHidden/>
          </w:rPr>
          <w:fldChar w:fldCharType="begin"/>
        </w:r>
        <w:r>
          <w:rPr>
            <w:noProof/>
            <w:webHidden/>
          </w:rPr>
          <w:instrText xml:space="preserve"> PAGEREF _Toc187409688 \h </w:instrText>
        </w:r>
        <w:r>
          <w:rPr>
            <w:noProof/>
            <w:webHidden/>
          </w:rPr>
        </w:r>
        <w:r>
          <w:rPr>
            <w:noProof/>
            <w:webHidden/>
          </w:rPr>
          <w:fldChar w:fldCharType="separate"/>
        </w:r>
        <w:r>
          <w:rPr>
            <w:noProof/>
            <w:webHidden/>
          </w:rPr>
          <w:t>15</w:t>
        </w:r>
        <w:r>
          <w:rPr>
            <w:noProof/>
            <w:webHidden/>
          </w:rPr>
          <w:fldChar w:fldCharType="end"/>
        </w:r>
      </w:hyperlink>
    </w:p>
    <w:p w14:paraId="18066A34" w14:textId="2F5852AA" w:rsidR="008F6CAE" w:rsidRDefault="008F6CAE">
      <w:pPr>
        <w:pStyle w:val="IDC2"/>
        <w:rPr>
          <w:rFonts w:cstheme="minorBidi"/>
          <w:noProof/>
          <w:kern w:val="2"/>
          <w:sz w:val="24"/>
          <w:szCs w:val="24"/>
          <w14:ligatures w14:val="standardContextual"/>
        </w:rPr>
      </w:pPr>
      <w:hyperlink w:anchor="_Toc187409689" w:history="1">
        <w:r w:rsidRPr="00BE1721">
          <w:rPr>
            <w:rStyle w:val="Enlla"/>
            <w:rFonts w:cs="Arial"/>
            <w:noProof/>
          </w:rPr>
          <w:t>Quarta. Termini de durada del contracte</w:t>
        </w:r>
        <w:r>
          <w:rPr>
            <w:noProof/>
            <w:webHidden/>
          </w:rPr>
          <w:tab/>
        </w:r>
        <w:r>
          <w:rPr>
            <w:noProof/>
            <w:webHidden/>
          </w:rPr>
          <w:fldChar w:fldCharType="begin"/>
        </w:r>
        <w:r>
          <w:rPr>
            <w:noProof/>
            <w:webHidden/>
          </w:rPr>
          <w:instrText xml:space="preserve"> PAGEREF _Toc187409689 \h </w:instrText>
        </w:r>
        <w:r>
          <w:rPr>
            <w:noProof/>
            <w:webHidden/>
          </w:rPr>
        </w:r>
        <w:r>
          <w:rPr>
            <w:noProof/>
            <w:webHidden/>
          </w:rPr>
          <w:fldChar w:fldCharType="separate"/>
        </w:r>
        <w:r>
          <w:rPr>
            <w:noProof/>
            <w:webHidden/>
          </w:rPr>
          <w:t>16</w:t>
        </w:r>
        <w:r>
          <w:rPr>
            <w:noProof/>
            <w:webHidden/>
          </w:rPr>
          <w:fldChar w:fldCharType="end"/>
        </w:r>
      </w:hyperlink>
    </w:p>
    <w:p w14:paraId="49251DE3" w14:textId="537BA311" w:rsidR="008F6CAE" w:rsidRDefault="008F6CAE">
      <w:pPr>
        <w:pStyle w:val="IDC2"/>
        <w:rPr>
          <w:rFonts w:cstheme="minorBidi"/>
          <w:noProof/>
          <w:kern w:val="2"/>
          <w:sz w:val="24"/>
          <w:szCs w:val="24"/>
          <w14:ligatures w14:val="standardContextual"/>
        </w:rPr>
      </w:pPr>
      <w:hyperlink w:anchor="_Toc187409690" w:history="1">
        <w:r w:rsidRPr="00BE1721">
          <w:rPr>
            <w:rStyle w:val="Enlla"/>
            <w:rFonts w:cs="Arial"/>
            <w:noProof/>
          </w:rPr>
          <w:t>Cinquena. Règim jurídic del contracte</w:t>
        </w:r>
        <w:r>
          <w:rPr>
            <w:noProof/>
            <w:webHidden/>
          </w:rPr>
          <w:tab/>
        </w:r>
        <w:r>
          <w:rPr>
            <w:noProof/>
            <w:webHidden/>
          </w:rPr>
          <w:fldChar w:fldCharType="begin"/>
        </w:r>
        <w:r>
          <w:rPr>
            <w:noProof/>
            <w:webHidden/>
          </w:rPr>
          <w:instrText xml:space="preserve"> PAGEREF _Toc187409690 \h </w:instrText>
        </w:r>
        <w:r>
          <w:rPr>
            <w:noProof/>
            <w:webHidden/>
          </w:rPr>
        </w:r>
        <w:r>
          <w:rPr>
            <w:noProof/>
            <w:webHidden/>
          </w:rPr>
          <w:fldChar w:fldCharType="separate"/>
        </w:r>
        <w:r>
          <w:rPr>
            <w:noProof/>
            <w:webHidden/>
          </w:rPr>
          <w:t>16</w:t>
        </w:r>
        <w:r>
          <w:rPr>
            <w:noProof/>
            <w:webHidden/>
          </w:rPr>
          <w:fldChar w:fldCharType="end"/>
        </w:r>
      </w:hyperlink>
    </w:p>
    <w:p w14:paraId="2FF874DE" w14:textId="7ADB2047" w:rsidR="008F6CAE" w:rsidRDefault="008F6CAE">
      <w:pPr>
        <w:pStyle w:val="IDC2"/>
        <w:rPr>
          <w:rFonts w:cstheme="minorBidi"/>
          <w:noProof/>
          <w:kern w:val="2"/>
          <w:sz w:val="24"/>
          <w:szCs w:val="24"/>
          <w14:ligatures w14:val="standardContextual"/>
        </w:rPr>
      </w:pPr>
      <w:hyperlink w:anchor="_Toc187409691" w:history="1">
        <w:r w:rsidRPr="00BE1721">
          <w:rPr>
            <w:rStyle w:val="Enlla"/>
            <w:rFonts w:cs="Arial"/>
            <w:noProof/>
          </w:rPr>
          <w:t>Sisena. Admissió de variants</w:t>
        </w:r>
        <w:r>
          <w:rPr>
            <w:noProof/>
            <w:webHidden/>
          </w:rPr>
          <w:tab/>
        </w:r>
        <w:r>
          <w:rPr>
            <w:noProof/>
            <w:webHidden/>
          </w:rPr>
          <w:fldChar w:fldCharType="begin"/>
        </w:r>
        <w:r>
          <w:rPr>
            <w:noProof/>
            <w:webHidden/>
          </w:rPr>
          <w:instrText xml:space="preserve"> PAGEREF _Toc187409691 \h </w:instrText>
        </w:r>
        <w:r>
          <w:rPr>
            <w:noProof/>
            <w:webHidden/>
          </w:rPr>
        </w:r>
        <w:r>
          <w:rPr>
            <w:noProof/>
            <w:webHidden/>
          </w:rPr>
          <w:fldChar w:fldCharType="separate"/>
        </w:r>
        <w:r>
          <w:rPr>
            <w:noProof/>
            <w:webHidden/>
          </w:rPr>
          <w:t>17</w:t>
        </w:r>
        <w:r>
          <w:rPr>
            <w:noProof/>
            <w:webHidden/>
          </w:rPr>
          <w:fldChar w:fldCharType="end"/>
        </w:r>
      </w:hyperlink>
    </w:p>
    <w:p w14:paraId="69A83599" w14:textId="70C2AA3D" w:rsidR="008F6CAE" w:rsidRDefault="008F6CAE">
      <w:pPr>
        <w:pStyle w:val="IDC2"/>
        <w:rPr>
          <w:rFonts w:cstheme="minorBidi"/>
          <w:noProof/>
          <w:kern w:val="2"/>
          <w:sz w:val="24"/>
          <w:szCs w:val="24"/>
          <w14:ligatures w14:val="standardContextual"/>
        </w:rPr>
      </w:pPr>
      <w:hyperlink w:anchor="_Toc187409692" w:history="1">
        <w:r w:rsidRPr="00BE1721">
          <w:rPr>
            <w:rStyle w:val="Enlla"/>
            <w:rFonts w:cs="Arial"/>
            <w:noProof/>
          </w:rPr>
          <w:t>Setena. Tramitació de l’expedient i procediment d’adjudicació</w:t>
        </w:r>
        <w:r>
          <w:rPr>
            <w:noProof/>
            <w:webHidden/>
          </w:rPr>
          <w:tab/>
        </w:r>
        <w:r>
          <w:rPr>
            <w:noProof/>
            <w:webHidden/>
          </w:rPr>
          <w:fldChar w:fldCharType="begin"/>
        </w:r>
        <w:r>
          <w:rPr>
            <w:noProof/>
            <w:webHidden/>
          </w:rPr>
          <w:instrText xml:space="preserve"> PAGEREF _Toc187409692 \h </w:instrText>
        </w:r>
        <w:r>
          <w:rPr>
            <w:noProof/>
            <w:webHidden/>
          </w:rPr>
        </w:r>
        <w:r>
          <w:rPr>
            <w:noProof/>
            <w:webHidden/>
          </w:rPr>
          <w:fldChar w:fldCharType="separate"/>
        </w:r>
        <w:r>
          <w:rPr>
            <w:noProof/>
            <w:webHidden/>
          </w:rPr>
          <w:t>17</w:t>
        </w:r>
        <w:r>
          <w:rPr>
            <w:noProof/>
            <w:webHidden/>
          </w:rPr>
          <w:fldChar w:fldCharType="end"/>
        </w:r>
      </w:hyperlink>
    </w:p>
    <w:p w14:paraId="751D1D53" w14:textId="390E0C33" w:rsidR="008F6CAE" w:rsidRDefault="008F6CAE">
      <w:pPr>
        <w:pStyle w:val="IDC2"/>
        <w:rPr>
          <w:rFonts w:cstheme="minorBidi"/>
          <w:noProof/>
          <w:kern w:val="2"/>
          <w:sz w:val="24"/>
          <w:szCs w:val="24"/>
          <w14:ligatures w14:val="standardContextual"/>
        </w:rPr>
      </w:pPr>
      <w:hyperlink w:anchor="_Toc187409693" w:history="1">
        <w:r w:rsidRPr="00BE1721">
          <w:rPr>
            <w:rStyle w:val="Enlla"/>
            <w:rFonts w:cs="Arial"/>
            <w:noProof/>
          </w:rPr>
          <w:t>Vuitena. Mitjans de comunicació electrònics</w:t>
        </w:r>
        <w:r>
          <w:rPr>
            <w:noProof/>
            <w:webHidden/>
          </w:rPr>
          <w:tab/>
        </w:r>
        <w:r>
          <w:rPr>
            <w:noProof/>
            <w:webHidden/>
          </w:rPr>
          <w:fldChar w:fldCharType="begin"/>
        </w:r>
        <w:r>
          <w:rPr>
            <w:noProof/>
            <w:webHidden/>
          </w:rPr>
          <w:instrText xml:space="preserve"> PAGEREF _Toc187409693 \h </w:instrText>
        </w:r>
        <w:r>
          <w:rPr>
            <w:noProof/>
            <w:webHidden/>
          </w:rPr>
        </w:r>
        <w:r>
          <w:rPr>
            <w:noProof/>
            <w:webHidden/>
          </w:rPr>
          <w:fldChar w:fldCharType="separate"/>
        </w:r>
        <w:r>
          <w:rPr>
            <w:noProof/>
            <w:webHidden/>
          </w:rPr>
          <w:t>17</w:t>
        </w:r>
        <w:r>
          <w:rPr>
            <w:noProof/>
            <w:webHidden/>
          </w:rPr>
          <w:fldChar w:fldCharType="end"/>
        </w:r>
      </w:hyperlink>
    </w:p>
    <w:p w14:paraId="78FAE4D2" w14:textId="4107966E" w:rsidR="008F6CAE" w:rsidRDefault="008F6CAE">
      <w:pPr>
        <w:pStyle w:val="IDC2"/>
        <w:rPr>
          <w:rFonts w:cstheme="minorBidi"/>
          <w:noProof/>
          <w:kern w:val="2"/>
          <w:sz w:val="24"/>
          <w:szCs w:val="24"/>
          <w14:ligatures w14:val="standardContextual"/>
        </w:rPr>
      </w:pPr>
      <w:hyperlink w:anchor="_Toc187409694" w:history="1">
        <w:r w:rsidRPr="00BE1721">
          <w:rPr>
            <w:rStyle w:val="Enlla"/>
            <w:rFonts w:cs="Arial"/>
            <w:noProof/>
          </w:rPr>
          <w:t>Novena. Aptitud per contractar</w:t>
        </w:r>
        <w:r>
          <w:rPr>
            <w:noProof/>
            <w:webHidden/>
          </w:rPr>
          <w:tab/>
        </w:r>
        <w:r>
          <w:rPr>
            <w:noProof/>
            <w:webHidden/>
          </w:rPr>
          <w:fldChar w:fldCharType="begin"/>
        </w:r>
        <w:r>
          <w:rPr>
            <w:noProof/>
            <w:webHidden/>
          </w:rPr>
          <w:instrText xml:space="preserve"> PAGEREF _Toc187409694 \h </w:instrText>
        </w:r>
        <w:r>
          <w:rPr>
            <w:noProof/>
            <w:webHidden/>
          </w:rPr>
        </w:r>
        <w:r>
          <w:rPr>
            <w:noProof/>
            <w:webHidden/>
          </w:rPr>
          <w:fldChar w:fldCharType="separate"/>
        </w:r>
        <w:r>
          <w:rPr>
            <w:noProof/>
            <w:webHidden/>
          </w:rPr>
          <w:t>19</w:t>
        </w:r>
        <w:r>
          <w:rPr>
            <w:noProof/>
            <w:webHidden/>
          </w:rPr>
          <w:fldChar w:fldCharType="end"/>
        </w:r>
      </w:hyperlink>
    </w:p>
    <w:p w14:paraId="4C294D3E" w14:textId="05C5B2FA" w:rsidR="008F6CAE" w:rsidRDefault="008F6CAE">
      <w:pPr>
        <w:pStyle w:val="IDC2"/>
        <w:rPr>
          <w:rFonts w:cstheme="minorBidi"/>
          <w:noProof/>
          <w:kern w:val="2"/>
          <w:sz w:val="24"/>
          <w:szCs w:val="24"/>
          <w14:ligatures w14:val="standardContextual"/>
        </w:rPr>
      </w:pPr>
      <w:hyperlink w:anchor="_Toc187409695" w:history="1">
        <w:r w:rsidRPr="00BE1721">
          <w:rPr>
            <w:rStyle w:val="Enlla"/>
            <w:rFonts w:cs="Arial"/>
            <w:noProof/>
            <w:spacing w:val="-1"/>
          </w:rPr>
          <w:t>Desena.</w:t>
        </w:r>
        <w:r w:rsidRPr="00BE1721">
          <w:rPr>
            <w:rStyle w:val="Enlla"/>
            <w:rFonts w:cs="Arial"/>
            <w:noProof/>
            <w:spacing w:val="2"/>
          </w:rPr>
          <w:t xml:space="preserve"> </w:t>
        </w:r>
        <w:r w:rsidRPr="00BE1721">
          <w:rPr>
            <w:rStyle w:val="Enlla"/>
            <w:rFonts w:cs="Arial"/>
            <w:noProof/>
            <w:spacing w:val="-1"/>
          </w:rPr>
          <w:t>Solvència</w:t>
        </w:r>
        <w:r w:rsidRPr="00BE1721">
          <w:rPr>
            <w:rStyle w:val="Enlla"/>
            <w:rFonts w:cs="Arial"/>
            <w:noProof/>
          </w:rPr>
          <w:t xml:space="preserve"> </w:t>
        </w:r>
        <w:r w:rsidRPr="00BE1721">
          <w:rPr>
            <w:rStyle w:val="Enlla"/>
            <w:rFonts w:cs="Arial"/>
            <w:noProof/>
            <w:spacing w:val="-1"/>
          </w:rPr>
          <w:t>de</w:t>
        </w:r>
        <w:r w:rsidRPr="00BE1721">
          <w:rPr>
            <w:rStyle w:val="Enlla"/>
            <w:rFonts w:cs="Arial"/>
            <w:noProof/>
            <w:spacing w:val="-4"/>
          </w:rPr>
          <w:t xml:space="preserve"> </w:t>
        </w:r>
        <w:r w:rsidRPr="00BE1721">
          <w:rPr>
            <w:rStyle w:val="Enlla"/>
            <w:rFonts w:cs="Arial"/>
            <w:noProof/>
            <w:spacing w:val="-1"/>
          </w:rPr>
          <w:t>les</w:t>
        </w:r>
        <w:r w:rsidRPr="00BE1721">
          <w:rPr>
            <w:rStyle w:val="Enlla"/>
            <w:rFonts w:cs="Arial"/>
            <w:noProof/>
          </w:rPr>
          <w:t xml:space="preserve"> </w:t>
        </w:r>
        <w:r w:rsidRPr="00BE1721">
          <w:rPr>
            <w:rStyle w:val="Enlla"/>
            <w:rFonts w:cs="Arial"/>
            <w:noProof/>
            <w:spacing w:val="-1"/>
          </w:rPr>
          <w:t>empreses</w:t>
        </w:r>
        <w:r w:rsidRPr="00BE1721">
          <w:rPr>
            <w:rStyle w:val="Enlla"/>
            <w:rFonts w:cs="Arial"/>
            <w:noProof/>
            <w:spacing w:val="-4"/>
          </w:rPr>
          <w:t xml:space="preserve"> </w:t>
        </w:r>
        <w:r w:rsidRPr="00BE1721">
          <w:rPr>
            <w:rStyle w:val="Enlla"/>
            <w:rFonts w:cs="Arial"/>
            <w:noProof/>
            <w:spacing w:val="-1"/>
          </w:rPr>
          <w:t>licitadores</w:t>
        </w:r>
        <w:r>
          <w:rPr>
            <w:noProof/>
            <w:webHidden/>
          </w:rPr>
          <w:tab/>
        </w:r>
        <w:r>
          <w:rPr>
            <w:noProof/>
            <w:webHidden/>
          </w:rPr>
          <w:fldChar w:fldCharType="begin"/>
        </w:r>
        <w:r>
          <w:rPr>
            <w:noProof/>
            <w:webHidden/>
          </w:rPr>
          <w:instrText xml:space="preserve"> PAGEREF _Toc187409695 \h </w:instrText>
        </w:r>
        <w:r>
          <w:rPr>
            <w:noProof/>
            <w:webHidden/>
          </w:rPr>
        </w:r>
        <w:r>
          <w:rPr>
            <w:noProof/>
            <w:webHidden/>
          </w:rPr>
          <w:fldChar w:fldCharType="separate"/>
        </w:r>
        <w:r>
          <w:rPr>
            <w:noProof/>
            <w:webHidden/>
          </w:rPr>
          <w:t>20</w:t>
        </w:r>
        <w:r>
          <w:rPr>
            <w:noProof/>
            <w:webHidden/>
          </w:rPr>
          <w:fldChar w:fldCharType="end"/>
        </w:r>
      </w:hyperlink>
    </w:p>
    <w:p w14:paraId="67850E3A" w14:textId="3AD5C136" w:rsidR="008F6CAE" w:rsidRDefault="008F6CAE" w:rsidP="008F6CAE">
      <w:pPr>
        <w:pStyle w:val="IDC1"/>
        <w:rPr>
          <w:rFonts w:asciiTheme="minorHAnsi" w:hAnsiTheme="minorHAnsi" w:cstheme="minorBidi"/>
          <w:spacing w:val="0"/>
          <w:kern w:val="2"/>
          <w:sz w:val="24"/>
          <w:szCs w:val="24"/>
          <w14:ligatures w14:val="standardContextual"/>
        </w:rPr>
      </w:pPr>
      <w:hyperlink w:anchor="_Toc187409696" w:history="1">
        <w:r w:rsidRPr="00BE1721">
          <w:rPr>
            <w:rStyle w:val="Enlla"/>
          </w:rPr>
          <w:t>II. Disposicions relatives a la licitació, l’adjudicació i la formalització del contracte</w:t>
        </w:r>
        <w:r>
          <w:rPr>
            <w:webHidden/>
          </w:rPr>
          <w:tab/>
        </w:r>
        <w:r>
          <w:rPr>
            <w:webHidden/>
          </w:rPr>
          <w:fldChar w:fldCharType="begin"/>
        </w:r>
        <w:r>
          <w:rPr>
            <w:webHidden/>
          </w:rPr>
          <w:instrText xml:space="preserve"> PAGEREF _Toc187409696 \h </w:instrText>
        </w:r>
        <w:r>
          <w:rPr>
            <w:webHidden/>
          </w:rPr>
        </w:r>
        <w:r>
          <w:rPr>
            <w:webHidden/>
          </w:rPr>
          <w:fldChar w:fldCharType="separate"/>
        </w:r>
        <w:r>
          <w:rPr>
            <w:webHidden/>
          </w:rPr>
          <w:t>21</w:t>
        </w:r>
        <w:r>
          <w:rPr>
            <w:webHidden/>
          </w:rPr>
          <w:fldChar w:fldCharType="end"/>
        </w:r>
      </w:hyperlink>
    </w:p>
    <w:p w14:paraId="767FA494" w14:textId="4C50A5F9" w:rsidR="008F6CAE" w:rsidRDefault="008F6CAE">
      <w:pPr>
        <w:pStyle w:val="IDC2"/>
        <w:rPr>
          <w:rFonts w:cstheme="minorBidi"/>
          <w:noProof/>
          <w:kern w:val="2"/>
          <w:sz w:val="24"/>
          <w:szCs w:val="24"/>
          <w14:ligatures w14:val="standardContextual"/>
        </w:rPr>
      </w:pPr>
      <w:hyperlink w:anchor="_Toc187409697" w:history="1">
        <w:r w:rsidRPr="00BE1721">
          <w:rPr>
            <w:rStyle w:val="Enlla"/>
            <w:rFonts w:cs="Arial"/>
            <w:noProof/>
            <w:spacing w:val="-1"/>
          </w:rPr>
          <w:t>Onzena. Presentació</w:t>
        </w:r>
        <w:r w:rsidRPr="00BE1721">
          <w:rPr>
            <w:rStyle w:val="Enlla"/>
            <w:rFonts w:cs="Arial"/>
            <w:noProof/>
            <w:spacing w:val="-2"/>
          </w:rPr>
          <w:t xml:space="preserve"> de</w:t>
        </w:r>
        <w:r w:rsidRPr="00BE1721">
          <w:rPr>
            <w:rStyle w:val="Enlla"/>
            <w:rFonts w:cs="Arial"/>
            <w:noProof/>
          </w:rPr>
          <w:t xml:space="preserve"> </w:t>
        </w:r>
        <w:r w:rsidRPr="00BE1721">
          <w:rPr>
            <w:rStyle w:val="Enlla"/>
            <w:rFonts w:cs="Arial"/>
            <w:noProof/>
            <w:spacing w:val="-1"/>
          </w:rPr>
          <w:t>documentació</w:t>
        </w:r>
        <w:r w:rsidRPr="00BE1721">
          <w:rPr>
            <w:rStyle w:val="Enlla"/>
            <w:rFonts w:cs="Arial"/>
            <w:noProof/>
            <w:spacing w:val="-2"/>
          </w:rPr>
          <w:t xml:space="preserve"> </w:t>
        </w:r>
        <w:r w:rsidRPr="00BE1721">
          <w:rPr>
            <w:rStyle w:val="Enlla"/>
            <w:rFonts w:cs="Arial"/>
            <w:noProof/>
          </w:rPr>
          <w:t>i</w:t>
        </w:r>
        <w:r w:rsidRPr="00BE1721">
          <w:rPr>
            <w:rStyle w:val="Enlla"/>
            <w:rFonts w:cs="Arial"/>
            <w:noProof/>
            <w:spacing w:val="-1"/>
          </w:rPr>
          <w:t xml:space="preserve"> de</w:t>
        </w:r>
        <w:r w:rsidRPr="00BE1721">
          <w:rPr>
            <w:rStyle w:val="Enlla"/>
            <w:rFonts w:cs="Arial"/>
            <w:noProof/>
          </w:rPr>
          <w:t xml:space="preserve"> </w:t>
        </w:r>
        <w:r w:rsidRPr="00BE1721">
          <w:rPr>
            <w:rStyle w:val="Enlla"/>
            <w:rFonts w:cs="Arial"/>
            <w:noProof/>
            <w:spacing w:val="-1"/>
          </w:rPr>
          <w:t>proposicions</w:t>
        </w:r>
        <w:r>
          <w:rPr>
            <w:noProof/>
            <w:webHidden/>
          </w:rPr>
          <w:tab/>
        </w:r>
        <w:r>
          <w:rPr>
            <w:noProof/>
            <w:webHidden/>
          </w:rPr>
          <w:fldChar w:fldCharType="begin"/>
        </w:r>
        <w:r>
          <w:rPr>
            <w:noProof/>
            <w:webHidden/>
          </w:rPr>
          <w:instrText xml:space="preserve"> PAGEREF _Toc187409697 \h </w:instrText>
        </w:r>
        <w:r>
          <w:rPr>
            <w:noProof/>
            <w:webHidden/>
          </w:rPr>
        </w:r>
        <w:r>
          <w:rPr>
            <w:noProof/>
            <w:webHidden/>
          </w:rPr>
          <w:fldChar w:fldCharType="separate"/>
        </w:r>
        <w:r>
          <w:rPr>
            <w:noProof/>
            <w:webHidden/>
          </w:rPr>
          <w:t>21</w:t>
        </w:r>
        <w:r>
          <w:rPr>
            <w:noProof/>
            <w:webHidden/>
          </w:rPr>
          <w:fldChar w:fldCharType="end"/>
        </w:r>
      </w:hyperlink>
    </w:p>
    <w:p w14:paraId="19D9B5FB" w14:textId="68A3D1AD" w:rsidR="008F6CAE" w:rsidRDefault="008F6CAE">
      <w:pPr>
        <w:pStyle w:val="IDC2"/>
        <w:rPr>
          <w:rFonts w:cstheme="minorBidi"/>
          <w:noProof/>
          <w:kern w:val="2"/>
          <w:sz w:val="24"/>
          <w:szCs w:val="24"/>
          <w14:ligatures w14:val="standardContextual"/>
        </w:rPr>
      </w:pPr>
      <w:hyperlink w:anchor="_Toc187409698" w:history="1">
        <w:r w:rsidRPr="00BE1721">
          <w:rPr>
            <w:rStyle w:val="Enlla"/>
            <w:rFonts w:cs="Arial"/>
            <w:noProof/>
          </w:rPr>
          <w:t>Dotzena. Mesa de Contractació</w:t>
        </w:r>
        <w:r>
          <w:rPr>
            <w:noProof/>
            <w:webHidden/>
          </w:rPr>
          <w:tab/>
        </w:r>
        <w:r>
          <w:rPr>
            <w:noProof/>
            <w:webHidden/>
          </w:rPr>
          <w:fldChar w:fldCharType="begin"/>
        </w:r>
        <w:r>
          <w:rPr>
            <w:noProof/>
            <w:webHidden/>
          </w:rPr>
          <w:instrText xml:space="preserve"> PAGEREF _Toc187409698 \h </w:instrText>
        </w:r>
        <w:r>
          <w:rPr>
            <w:noProof/>
            <w:webHidden/>
          </w:rPr>
        </w:r>
        <w:r>
          <w:rPr>
            <w:noProof/>
            <w:webHidden/>
          </w:rPr>
          <w:fldChar w:fldCharType="separate"/>
        </w:r>
        <w:r>
          <w:rPr>
            <w:noProof/>
            <w:webHidden/>
          </w:rPr>
          <w:t>29</w:t>
        </w:r>
        <w:r>
          <w:rPr>
            <w:noProof/>
            <w:webHidden/>
          </w:rPr>
          <w:fldChar w:fldCharType="end"/>
        </w:r>
      </w:hyperlink>
    </w:p>
    <w:p w14:paraId="50272D88" w14:textId="32111BDE" w:rsidR="008F6CAE" w:rsidRDefault="008F6CAE">
      <w:pPr>
        <w:pStyle w:val="IDC2"/>
        <w:rPr>
          <w:rFonts w:cstheme="minorBidi"/>
          <w:noProof/>
          <w:kern w:val="2"/>
          <w:sz w:val="24"/>
          <w:szCs w:val="24"/>
          <w14:ligatures w14:val="standardContextual"/>
        </w:rPr>
      </w:pPr>
      <w:hyperlink w:anchor="_Toc187409699" w:history="1">
        <w:r w:rsidRPr="00BE1721">
          <w:rPr>
            <w:rStyle w:val="Enlla"/>
            <w:rFonts w:cs="Arial"/>
            <w:noProof/>
          </w:rPr>
          <w:t>Tretzena. Determinació de la millor oferta</w:t>
        </w:r>
        <w:r>
          <w:rPr>
            <w:noProof/>
            <w:webHidden/>
          </w:rPr>
          <w:tab/>
        </w:r>
        <w:r>
          <w:rPr>
            <w:noProof/>
            <w:webHidden/>
          </w:rPr>
          <w:fldChar w:fldCharType="begin"/>
        </w:r>
        <w:r>
          <w:rPr>
            <w:noProof/>
            <w:webHidden/>
          </w:rPr>
          <w:instrText xml:space="preserve"> PAGEREF _Toc187409699 \h </w:instrText>
        </w:r>
        <w:r>
          <w:rPr>
            <w:noProof/>
            <w:webHidden/>
          </w:rPr>
        </w:r>
        <w:r>
          <w:rPr>
            <w:noProof/>
            <w:webHidden/>
          </w:rPr>
          <w:fldChar w:fldCharType="separate"/>
        </w:r>
        <w:r>
          <w:rPr>
            <w:noProof/>
            <w:webHidden/>
          </w:rPr>
          <w:t>30</w:t>
        </w:r>
        <w:r>
          <w:rPr>
            <w:noProof/>
            <w:webHidden/>
          </w:rPr>
          <w:fldChar w:fldCharType="end"/>
        </w:r>
      </w:hyperlink>
    </w:p>
    <w:p w14:paraId="0A0AA1F6" w14:textId="3FC04E3E" w:rsidR="008F6CAE" w:rsidRDefault="008F6CAE">
      <w:pPr>
        <w:pStyle w:val="IDC2"/>
        <w:rPr>
          <w:rFonts w:cstheme="minorBidi"/>
          <w:noProof/>
          <w:kern w:val="2"/>
          <w:sz w:val="24"/>
          <w:szCs w:val="24"/>
          <w14:ligatures w14:val="standardContextual"/>
        </w:rPr>
      </w:pPr>
      <w:hyperlink w:anchor="_Toc187409700" w:history="1">
        <w:r w:rsidRPr="00BE1721">
          <w:rPr>
            <w:rStyle w:val="Enlla"/>
            <w:rFonts w:cs="Arial"/>
            <w:noProof/>
          </w:rPr>
          <w:t>Catorzena. Classificació de les ofertes i requeriment de documentació previ a l’adjudicació</w:t>
        </w:r>
        <w:r>
          <w:rPr>
            <w:noProof/>
            <w:webHidden/>
          </w:rPr>
          <w:tab/>
        </w:r>
        <w:r>
          <w:rPr>
            <w:noProof/>
            <w:webHidden/>
          </w:rPr>
          <w:fldChar w:fldCharType="begin"/>
        </w:r>
        <w:r>
          <w:rPr>
            <w:noProof/>
            <w:webHidden/>
          </w:rPr>
          <w:instrText xml:space="preserve"> PAGEREF _Toc187409700 \h </w:instrText>
        </w:r>
        <w:r>
          <w:rPr>
            <w:noProof/>
            <w:webHidden/>
          </w:rPr>
        </w:r>
        <w:r>
          <w:rPr>
            <w:noProof/>
            <w:webHidden/>
          </w:rPr>
          <w:fldChar w:fldCharType="separate"/>
        </w:r>
        <w:r>
          <w:rPr>
            <w:noProof/>
            <w:webHidden/>
          </w:rPr>
          <w:t>33</w:t>
        </w:r>
        <w:r>
          <w:rPr>
            <w:noProof/>
            <w:webHidden/>
          </w:rPr>
          <w:fldChar w:fldCharType="end"/>
        </w:r>
      </w:hyperlink>
    </w:p>
    <w:p w14:paraId="54F40EE4" w14:textId="408C8A06" w:rsidR="008F6CAE" w:rsidRDefault="008F6CAE">
      <w:pPr>
        <w:pStyle w:val="IDC2"/>
        <w:rPr>
          <w:rFonts w:cstheme="minorBidi"/>
          <w:noProof/>
          <w:kern w:val="2"/>
          <w:sz w:val="24"/>
          <w:szCs w:val="24"/>
          <w14:ligatures w14:val="standardContextual"/>
        </w:rPr>
      </w:pPr>
      <w:hyperlink w:anchor="_Toc187409701" w:history="1">
        <w:r w:rsidRPr="00BE1721">
          <w:rPr>
            <w:rStyle w:val="Enlla"/>
            <w:rFonts w:cs="Arial"/>
            <w:noProof/>
          </w:rPr>
          <w:t>Quinzena. Garantia definitiva</w:t>
        </w:r>
        <w:r>
          <w:rPr>
            <w:noProof/>
            <w:webHidden/>
          </w:rPr>
          <w:tab/>
        </w:r>
        <w:r>
          <w:rPr>
            <w:noProof/>
            <w:webHidden/>
          </w:rPr>
          <w:fldChar w:fldCharType="begin"/>
        </w:r>
        <w:r>
          <w:rPr>
            <w:noProof/>
            <w:webHidden/>
          </w:rPr>
          <w:instrText xml:space="preserve"> PAGEREF _Toc187409701 \h </w:instrText>
        </w:r>
        <w:r>
          <w:rPr>
            <w:noProof/>
            <w:webHidden/>
          </w:rPr>
        </w:r>
        <w:r>
          <w:rPr>
            <w:noProof/>
            <w:webHidden/>
          </w:rPr>
          <w:fldChar w:fldCharType="separate"/>
        </w:r>
        <w:r>
          <w:rPr>
            <w:noProof/>
            <w:webHidden/>
          </w:rPr>
          <w:t>36</w:t>
        </w:r>
        <w:r>
          <w:rPr>
            <w:noProof/>
            <w:webHidden/>
          </w:rPr>
          <w:fldChar w:fldCharType="end"/>
        </w:r>
      </w:hyperlink>
    </w:p>
    <w:p w14:paraId="31EC2755" w14:textId="6B877E44" w:rsidR="008F6CAE" w:rsidRDefault="008F6CAE">
      <w:pPr>
        <w:pStyle w:val="IDC2"/>
        <w:rPr>
          <w:rFonts w:cstheme="minorBidi"/>
          <w:noProof/>
          <w:kern w:val="2"/>
          <w:sz w:val="24"/>
          <w:szCs w:val="24"/>
          <w14:ligatures w14:val="standardContextual"/>
        </w:rPr>
      </w:pPr>
      <w:hyperlink w:anchor="_Toc187409702" w:history="1">
        <w:r w:rsidRPr="00BE1721">
          <w:rPr>
            <w:rStyle w:val="Enlla"/>
            <w:rFonts w:cs="Arial"/>
            <w:noProof/>
          </w:rPr>
          <w:t>Setzena. Decisió de no adjudicar o subscriure el contracte i desistiment</w:t>
        </w:r>
        <w:r>
          <w:rPr>
            <w:noProof/>
            <w:webHidden/>
          </w:rPr>
          <w:tab/>
        </w:r>
        <w:r>
          <w:rPr>
            <w:noProof/>
            <w:webHidden/>
          </w:rPr>
          <w:fldChar w:fldCharType="begin"/>
        </w:r>
        <w:r>
          <w:rPr>
            <w:noProof/>
            <w:webHidden/>
          </w:rPr>
          <w:instrText xml:space="preserve"> PAGEREF _Toc187409702 \h </w:instrText>
        </w:r>
        <w:r>
          <w:rPr>
            <w:noProof/>
            <w:webHidden/>
          </w:rPr>
        </w:r>
        <w:r>
          <w:rPr>
            <w:noProof/>
            <w:webHidden/>
          </w:rPr>
          <w:fldChar w:fldCharType="separate"/>
        </w:r>
        <w:r>
          <w:rPr>
            <w:noProof/>
            <w:webHidden/>
          </w:rPr>
          <w:t>37</w:t>
        </w:r>
        <w:r>
          <w:rPr>
            <w:noProof/>
            <w:webHidden/>
          </w:rPr>
          <w:fldChar w:fldCharType="end"/>
        </w:r>
      </w:hyperlink>
    </w:p>
    <w:p w14:paraId="4BADADF0" w14:textId="6FF74810" w:rsidR="008F6CAE" w:rsidRDefault="008F6CAE">
      <w:pPr>
        <w:pStyle w:val="IDC2"/>
        <w:rPr>
          <w:rFonts w:cstheme="minorBidi"/>
          <w:noProof/>
          <w:kern w:val="2"/>
          <w:sz w:val="24"/>
          <w:szCs w:val="24"/>
          <w14:ligatures w14:val="standardContextual"/>
        </w:rPr>
      </w:pPr>
      <w:hyperlink w:anchor="_Toc187409703" w:history="1">
        <w:r w:rsidRPr="00BE1721">
          <w:rPr>
            <w:rStyle w:val="Enlla"/>
            <w:rFonts w:cs="Arial"/>
            <w:noProof/>
            <w:spacing w:val="-1"/>
          </w:rPr>
          <w:t>Dissetena. Adjudicació del contracte</w:t>
        </w:r>
        <w:r>
          <w:rPr>
            <w:noProof/>
            <w:webHidden/>
          </w:rPr>
          <w:tab/>
        </w:r>
        <w:r>
          <w:rPr>
            <w:noProof/>
            <w:webHidden/>
          </w:rPr>
          <w:fldChar w:fldCharType="begin"/>
        </w:r>
        <w:r>
          <w:rPr>
            <w:noProof/>
            <w:webHidden/>
          </w:rPr>
          <w:instrText xml:space="preserve"> PAGEREF _Toc187409703 \h </w:instrText>
        </w:r>
        <w:r>
          <w:rPr>
            <w:noProof/>
            <w:webHidden/>
          </w:rPr>
        </w:r>
        <w:r>
          <w:rPr>
            <w:noProof/>
            <w:webHidden/>
          </w:rPr>
          <w:fldChar w:fldCharType="separate"/>
        </w:r>
        <w:r>
          <w:rPr>
            <w:noProof/>
            <w:webHidden/>
          </w:rPr>
          <w:t>37</w:t>
        </w:r>
        <w:r>
          <w:rPr>
            <w:noProof/>
            <w:webHidden/>
          </w:rPr>
          <w:fldChar w:fldCharType="end"/>
        </w:r>
      </w:hyperlink>
    </w:p>
    <w:p w14:paraId="60F6A3A8" w14:textId="2F5A416C" w:rsidR="008F6CAE" w:rsidRDefault="008F6CAE">
      <w:pPr>
        <w:pStyle w:val="IDC2"/>
        <w:rPr>
          <w:rFonts w:cstheme="minorBidi"/>
          <w:noProof/>
          <w:kern w:val="2"/>
          <w:sz w:val="24"/>
          <w:szCs w:val="24"/>
          <w14:ligatures w14:val="standardContextual"/>
        </w:rPr>
      </w:pPr>
      <w:hyperlink w:anchor="_Toc187409704" w:history="1">
        <w:r w:rsidRPr="00BE1721">
          <w:rPr>
            <w:rStyle w:val="Enlla"/>
            <w:rFonts w:cs="Arial"/>
            <w:noProof/>
            <w:spacing w:val="-1"/>
          </w:rPr>
          <w:t>Divuitena. Formalització i perfecció del contracte</w:t>
        </w:r>
        <w:r>
          <w:rPr>
            <w:noProof/>
            <w:webHidden/>
          </w:rPr>
          <w:tab/>
        </w:r>
        <w:r>
          <w:rPr>
            <w:noProof/>
            <w:webHidden/>
          </w:rPr>
          <w:fldChar w:fldCharType="begin"/>
        </w:r>
        <w:r>
          <w:rPr>
            <w:noProof/>
            <w:webHidden/>
          </w:rPr>
          <w:instrText xml:space="preserve"> PAGEREF _Toc187409704 \h </w:instrText>
        </w:r>
        <w:r>
          <w:rPr>
            <w:noProof/>
            <w:webHidden/>
          </w:rPr>
        </w:r>
        <w:r>
          <w:rPr>
            <w:noProof/>
            <w:webHidden/>
          </w:rPr>
          <w:fldChar w:fldCharType="separate"/>
        </w:r>
        <w:r>
          <w:rPr>
            <w:noProof/>
            <w:webHidden/>
          </w:rPr>
          <w:t>37</w:t>
        </w:r>
        <w:r>
          <w:rPr>
            <w:noProof/>
            <w:webHidden/>
          </w:rPr>
          <w:fldChar w:fldCharType="end"/>
        </w:r>
      </w:hyperlink>
    </w:p>
    <w:p w14:paraId="70F14B34" w14:textId="08B900F0" w:rsidR="008F6CAE" w:rsidRDefault="008F6CAE" w:rsidP="008F6CAE">
      <w:pPr>
        <w:pStyle w:val="IDC1"/>
        <w:rPr>
          <w:rFonts w:asciiTheme="minorHAnsi" w:hAnsiTheme="minorHAnsi" w:cstheme="minorBidi"/>
          <w:spacing w:val="0"/>
          <w:kern w:val="2"/>
          <w:sz w:val="24"/>
          <w:szCs w:val="24"/>
          <w14:ligatures w14:val="standardContextual"/>
        </w:rPr>
      </w:pPr>
      <w:hyperlink w:anchor="_Toc187409705" w:history="1">
        <w:r w:rsidRPr="00BE1721">
          <w:rPr>
            <w:rStyle w:val="Enlla"/>
          </w:rPr>
          <w:t>III. Disposicions relatives a l’execució del contracte</w:t>
        </w:r>
        <w:r>
          <w:rPr>
            <w:webHidden/>
          </w:rPr>
          <w:tab/>
        </w:r>
        <w:r>
          <w:rPr>
            <w:webHidden/>
          </w:rPr>
          <w:fldChar w:fldCharType="begin"/>
        </w:r>
        <w:r>
          <w:rPr>
            <w:webHidden/>
          </w:rPr>
          <w:instrText xml:space="preserve"> PAGEREF _Toc187409705 \h </w:instrText>
        </w:r>
        <w:r>
          <w:rPr>
            <w:webHidden/>
          </w:rPr>
        </w:r>
        <w:r>
          <w:rPr>
            <w:webHidden/>
          </w:rPr>
          <w:fldChar w:fldCharType="separate"/>
        </w:r>
        <w:r>
          <w:rPr>
            <w:webHidden/>
          </w:rPr>
          <w:t>39</w:t>
        </w:r>
        <w:r>
          <w:rPr>
            <w:webHidden/>
          </w:rPr>
          <w:fldChar w:fldCharType="end"/>
        </w:r>
      </w:hyperlink>
    </w:p>
    <w:p w14:paraId="73DF0EA9" w14:textId="503C1A01" w:rsidR="008F6CAE" w:rsidRDefault="008F6CAE">
      <w:pPr>
        <w:pStyle w:val="IDC2"/>
        <w:rPr>
          <w:rFonts w:cstheme="minorBidi"/>
          <w:noProof/>
          <w:kern w:val="2"/>
          <w:sz w:val="24"/>
          <w:szCs w:val="24"/>
          <w14:ligatures w14:val="standardContextual"/>
        </w:rPr>
      </w:pPr>
      <w:hyperlink w:anchor="_Toc187409706" w:history="1">
        <w:r w:rsidRPr="00BE1721">
          <w:rPr>
            <w:rStyle w:val="Enlla"/>
            <w:rFonts w:cs="Arial"/>
            <w:noProof/>
            <w:spacing w:val="-1"/>
          </w:rPr>
          <w:t>Dinovena. Condicions especials d’execució</w:t>
        </w:r>
        <w:r>
          <w:rPr>
            <w:noProof/>
            <w:webHidden/>
          </w:rPr>
          <w:tab/>
        </w:r>
        <w:r>
          <w:rPr>
            <w:noProof/>
            <w:webHidden/>
          </w:rPr>
          <w:fldChar w:fldCharType="begin"/>
        </w:r>
        <w:r>
          <w:rPr>
            <w:noProof/>
            <w:webHidden/>
          </w:rPr>
          <w:instrText xml:space="preserve"> PAGEREF _Toc187409706 \h </w:instrText>
        </w:r>
        <w:r>
          <w:rPr>
            <w:noProof/>
            <w:webHidden/>
          </w:rPr>
        </w:r>
        <w:r>
          <w:rPr>
            <w:noProof/>
            <w:webHidden/>
          </w:rPr>
          <w:fldChar w:fldCharType="separate"/>
        </w:r>
        <w:r>
          <w:rPr>
            <w:noProof/>
            <w:webHidden/>
          </w:rPr>
          <w:t>39</w:t>
        </w:r>
        <w:r>
          <w:rPr>
            <w:noProof/>
            <w:webHidden/>
          </w:rPr>
          <w:fldChar w:fldCharType="end"/>
        </w:r>
      </w:hyperlink>
    </w:p>
    <w:p w14:paraId="4F426480" w14:textId="4E6580F0" w:rsidR="008F6CAE" w:rsidRDefault="008F6CAE">
      <w:pPr>
        <w:pStyle w:val="IDC2"/>
        <w:rPr>
          <w:rFonts w:cstheme="minorBidi"/>
          <w:noProof/>
          <w:kern w:val="2"/>
          <w:sz w:val="24"/>
          <w:szCs w:val="24"/>
          <w14:ligatures w14:val="standardContextual"/>
        </w:rPr>
      </w:pPr>
      <w:hyperlink w:anchor="_Toc187409707" w:history="1">
        <w:r w:rsidRPr="00BE1721">
          <w:rPr>
            <w:rStyle w:val="Enlla"/>
            <w:rFonts w:cs="Arial"/>
            <w:noProof/>
            <w:spacing w:val="-1"/>
          </w:rPr>
          <w:t>Vintena. Execució i supervisió dels serveis</w:t>
        </w:r>
        <w:r>
          <w:rPr>
            <w:noProof/>
            <w:webHidden/>
          </w:rPr>
          <w:tab/>
        </w:r>
        <w:r>
          <w:rPr>
            <w:noProof/>
            <w:webHidden/>
          </w:rPr>
          <w:fldChar w:fldCharType="begin"/>
        </w:r>
        <w:r>
          <w:rPr>
            <w:noProof/>
            <w:webHidden/>
          </w:rPr>
          <w:instrText xml:space="preserve"> PAGEREF _Toc187409707 \h </w:instrText>
        </w:r>
        <w:r>
          <w:rPr>
            <w:noProof/>
            <w:webHidden/>
          </w:rPr>
        </w:r>
        <w:r>
          <w:rPr>
            <w:noProof/>
            <w:webHidden/>
          </w:rPr>
          <w:fldChar w:fldCharType="separate"/>
        </w:r>
        <w:r>
          <w:rPr>
            <w:noProof/>
            <w:webHidden/>
          </w:rPr>
          <w:t>39</w:t>
        </w:r>
        <w:r>
          <w:rPr>
            <w:noProof/>
            <w:webHidden/>
          </w:rPr>
          <w:fldChar w:fldCharType="end"/>
        </w:r>
      </w:hyperlink>
    </w:p>
    <w:p w14:paraId="41166D20" w14:textId="73ADB37D" w:rsidR="008F6CAE" w:rsidRDefault="008F6CAE">
      <w:pPr>
        <w:pStyle w:val="IDC2"/>
        <w:rPr>
          <w:rFonts w:cstheme="minorBidi"/>
          <w:noProof/>
          <w:kern w:val="2"/>
          <w:sz w:val="24"/>
          <w:szCs w:val="24"/>
          <w14:ligatures w14:val="standardContextual"/>
        </w:rPr>
      </w:pPr>
      <w:hyperlink w:anchor="_Toc187409708" w:history="1">
        <w:r w:rsidRPr="00BE1721">
          <w:rPr>
            <w:rStyle w:val="Enlla"/>
            <w:rFonts w:cs="Arial"/>
            <w:noProof/>
            <w:spacing w:val="-1"/>
          </w:rPr>
          <w:t>Vint-i-unena. Programa de treball</w:t>
        </w:r>
        <w:r>
          <w:rPr>
            <w:noProof/>
            <w:webHidden/>
          </w:rPr>
          <w:tab/>
        </w:r>
        <w:r>
          <w:rPr>
            <w:noProof/>
            <w:webHidden/>
          </w:rPr>
          <w:fldChar w:fldCharType="begin"/>
        </w:r>
        <w:r>
          <w:rPr>
            <w:noProof/>
            <w:webHidden/>
          </w:rPr>
          <w:instrText xml:space="preserve"> PAGEREF _Toc187409708 \h </w:instrText>
        </w:r>
        <w:r>
          <w:rPr>
            <w:noProof/>
            <w:webHidden/>
          </w:rPr>
        </w:r>
        <w:r>
          <w:rPr>
            <w:noProof/>
            <w:webHidden/>
          </w:rPr>
          <w:fldChar w:fldCharType="separate"/>
        </w:r>
        <w:r>
          <w:rPr>
            <w:noProof/>
            <w:webHidden/>
          </w:rPr>
          <w:t>39</w:t>
        </w:r>
        <w:r>
          <w:rPr>
            <w:noProof/>
            <w:webHidden/>
          </w:rPr>
          <w:fldChar w:fldCharType="end"/>
        </w:r>
      </w:hyperlink>
    </w:p>
    <w:p w14:paraId="14652A50" w14:textId="6CCABFB6" w:rsidR="008F6CAE" w:rsidRDefault="008F6CAE">
      <w:pPr>
        <w:pStyle w:val="IDC2"/>
        <w:rPr>
          <w:rFonts w:cstheme="minorBidi"/>
          <w:noProof/>
          <w:kern w:val="2"/>
          <w:sz w:val="24"/>
          <w:szCs w:val="24"/>
          <w14:ligatures w14:val="standardContextual"/>
        </w:rPr>
      </w:pPr>
      <w:hyperlink w:anchor="_Toc187409709" w:history="1">
        <w:r w:rsidRPr="00BE1721">
          <w:rPr>
            <w:rStyle w:val="Enlla"/>
            <w:rFonts w:cs="Arial"/>
            <w:noProof/>
            <w:spacing w:val="-1"/>
          </w:rPr>
          <w:t>Vint-i-dosena. Compliment de terminis i correcta execució del contracte</w:t>
        </w:r>
        <w:r>
          <w:rPr>
            <w:noProof/>
            <w:webHidden/>
          </w:rPr>
          <w:tab/>
        </w:r>
        <w:r>
          <w:rPr>
            <w:noProof/>
            <w:webHidden/>
          </w:rPr>
          <w:fldChar w:fldCharType="begin"/>
        </w:r>
        <w:r>
          <w:rPr>
            <w:noProof/>
            <w:webHidden/>
          </w:rPr>
          <w:instrText xml:space="preserve"> PAGEREF _Toc187409709 \h </w:instrText>
        </w:r>
        <w:r>
          <w:rPr>
            <w:noProof/>
            <w:webHidden/>
          </w:rPr>
        </w:r>
        <w:r>
          <w:rPr>
            <w:noProof/>
            <w:webHidden/>
          </w:rPr>
          <w:fldChar w:fldCharType="separate"/>
        </w:r>
        <w:r>
          <w:rPr>
            <w:noProof/>
            <w:webHidden/>
          </w:rPr>
          <w:t>40</w:t>
        </w:r>
        <w:r>
          <w:rPr>
            <w:noProof/>
            <w:webHidden/>
          </w:rPr>
          <w:fldChar w:fldCharType="end"/>
        </w:r>
      </w:hyperlink>
    </w:p>
    <w:p w14:paraId="0814EFB2" w14:textId="5C91C9F5" w:rsidR="008F6CAE" w:rsidRDefault="008F6CAE">
      <w:pPr>
        <w:pStyle w:val="IDC2"/>
        <w:rPr>
          <w:rFonts w:cstheme="minorBidi"/>
          <w:noProof/>
          <w:kern w:val="2"/>
          <w:sz w:val="24"/>
          <w:szCs w:val="24"/>
          <w14:ligatures w14:val="standardContextual"/>
        </w:rPr>
      </w:pPr>
      <w:hyperlink w:anchor="_Toc187409710" w:history="1">
        <w:r w:rsidRPr="00BE1721">
          <w:rPr>
            <w:rStyle w:val="Enlla"/>
            <w:rFonts w:cs="Arial"/>
            <w:noProof/>
            <w:spacing w:val="-1"/>
          </w:rPr>
          <w:t>Vint-i-tresena. Persona responsable del contracte</w:t>
        </w:r>
        <w:r>
          <w:rPr>
            <w:noProof/>
            <w:webHidden/>
          </w:rPr>
          <w:tab/>
        </w:r>
        <w:r>
          <w:rPr>
            <w:noProof/>
            <w:webHidden/>
          </w:rPr>
          <w:fldChar w:fldCharType="begin"/>
        </w:r>
        <w:r>
          <w:rPr>
            <w:noProof/>
            <w:webHidden/>
          </w:rPr>
          <w:instrText xml:space="preserve"> PAGEREF _Toc187409710 \h </w:instrText>
        </w:r>
        <w:r>
          <w:rPr>
            <w:noProof/>
            <w:webHidden/>
          </w:rPr>
        </w:r>
        <w:r>
          <w:rPr>
            <w:noProof/>
            <w:webHidden/>
          </w:rPr>
          <w:fldChar w:fldCharType="separate"/>
        </w:r>
        <w:r>
          <w:rPr>
            <w:noProof/>
            <w:webHidden/>
          </w:rPr>
          <w:t>41</w:t>
        </w:r>
        <w:r>
          <w:rPr>
            <w:noProof/>
            <w:webHidden/>
          </w:rPr>
          <w:fldChar w:fldCharType="end"/>
        </w:r>
      </w:hyperlink>
    </w:p>
    <w:p w14:paraId="263C2EB9" w14:textId="756C57A8" w:rsidR="008F6CAE" w:rsidRDefault="008F6CAE">
      <w:pPr>
        <w:pStyle w:val="IDC2"/>
        <w:rPr>
          <w:rFonts w:cstheme="minorBidi"/>
          <w:noProof/>
          <w:kern w:val="2"/>
          <w:sz w:val="24"/>
          <w:szCs w:val="24"/>
          <w14:ligatures w14:val="standardContextual"/>
        </w:rPr>
      </w:pPr>
      <w:hyperlink w:anchor="_Toc187409711" w:history="1">
        <w:r w:rsidRPr="00BE1721">
          <w:rPr>
            <w:rStyle w:val="Enlla"/>
            <w:rFonts w:cs="Arial"/>
            <w:noProof/>
            <w:spacing w:val="-1"/>
          </w:rPr>
          <w:t>Vint-i-quatrena. Resolució d’incidències</w:t>
        </w:r>
        <w:r>
          <w:rPr>
            <w:noProof/>
            <w:webHidden/>
          </w:rPr>
          <w:tab/>
        </w:r>
        <w:r>
          <w:rPr>
            <w:noProof/>
            <w:webHidden/>
          </w:rPr>
          <w:fldChar w:fldCharType="begin"/>
        </w:r>
        <w:r>
          <w:rPr>
            <w:noProof/>
            <w:webHidden/>
          </w:rPr>
          <w:instrText xml:space="preserve"> PAGEREF _Toc187409711 \h </w:instrText>
        </w:r>
        <w:r>
          <w:rPr>
            <w:noProof/>
            <w:webHidden/>
          </w:rPr>
        </w:r>
        <w:r>
          <w:rPr>
            <w:noProof/>
            <w:webHidden/>
          </w:rPr>
          <w:fldChar w:fldCharType="separate"/>
        </w:r>
        <w:r>
          <w:rPr>
            <w:noProof/>
            <w:webHidden/>
          </w:rPr>
          <w:t>41</w:t>
        </w:r>
        <w:r>
          <w:rPr>
            <w:noProof/>
            <w:webHidden/>
          </w:rPr>
          <w:fldChar w:fldCharType="end"/>
        </w:r>
      </w:hyperlink>
    </w:p>
    <w:p w14:paraId="6DD92561" w14:textId="311E87DF" w:rsidR="008F6CAE" w:rsidRDefault="008F6CAE">
      <w:pPr>
        <w:pStyle w:val="IDC2"/>
        <w:rPr>
          <w:rFonts w:cstheme="minorBidi"/>
          <w:noProof/>
          <w:kern w:val="2"/>
          <w:sz w:val="24"/>
          <w:szCs w:val="24"/>
          <w14:ligatures w14:val="standardContextual"/>
        </w:rPr>
      </w:pPr>
      <w:hyperlink w:anchor="_Toc187409712" w:history="1">
        <w:r w:rsidRPr="00BE1721">
          <w:rPr>
            <w:rStyle w:val="Enlla"/>
            <w:rFonts w:cs="Arial"/>
            <w:noProof/>
            <w:spacing w:val="-1"/>
          </w:rPr>
          <w:t>Vint-i-cinquena. Resolució de dubtes tècnics interpretatius</w:t>
        </w:r>
        <w:r>
          <w:rPr>
            <w:noProof/>
            <w:webHidden/>
          </w:rPr>
          <w:tab/>
        </w:r>
        <w:r>
          <w:rPr>
            <w:noProof/>
            <w:webHidden/>
          </w:rPr>
          <w:fldChar w:fldCharType="begin"/>
        </w:r>
        <w:r>
          <w:rPr>
            <w:noProof/>
            <w:webHidden/>
          </w:rPr>
          <w:instrText xml:space="preserve"> PAGEREF _Toc187409712 \h </w:instrText>
        </w:r>
        <w:r>
          <w:rPr>
            <w:noProof/>
            <w:webHidden/>
          </w:rPr>
        </w:r>
        <w:r>
          <w:rPr>
            <w:noProof/>
            <w:webHidden/>
          </w:rPr>
          <w:fldChar w:fldCharType="separate"/>
        </w:r>
        <w:r>
          <w:rPr>
            <w:noProof/>
            <w:webHidden/>
          </w:rPr>
          <w:t>41</w:t>
        </w:r>
        <w:r>
          <w:rPr>
            <w:noProof/>
            <w:webHidden/>
          </w:rPr>
          <w:fldChar w:fldCharType="end"/>
        </w:r>
      </w:hyperlink>
    </w:p>
    <w:p w14:paraId="3E7BE097" w14:textId="4A3D336F" w:rsidR="008F6CAE" w:rsidRDefault="008F6CAE" w:rsidP="008F6CAE">
      <w:pPr>
        <w:pStyle w:val="IDC1"/>
        <w:rPr>
          <w:rFonts w:asciiTheme="minorHAnsi" w:hAnsiTheme="minorHAnsi" w:cstheme="minorBidi"/>
          <w:spacing w:val="0"/>
          <w:kern w:val="2"/>
          <w:sz w:val="24"/>
          <w:szCs w:val="24"/>
          <w14:ligatures w14:val="standardContextual"/>
        </w:rPr>
      </w:pPr>
      <w:hyperlink w:anchor="_Toc187409713" w:history="1">
        <w:r w:rsidRPr="00BE1721">
          <w:rPr>
            <w:rStyle w:val="Enlla"/>
          </w:rPr>
          <w:t>IV. Disposicions relatives als drets i obligacions de les parts</w:t>
        </w:r>
        <w:r>
          <w:rPr>
            <w:webHidden/>
          </w:rPr>
          <w:tab/>
        </w:r>
        <w:r>
          <w:rPr>
            <w:webHidden/>
          </w:rPr>
          <w:fldChar w:fldCharType="begin"/>
        </w:r>
        <w:r>
          <w:rPr>
            <w:webHidden/>
          </w:rPr>
          <w:instrText xml:space="preserve"> PAGEREF _Toc187409713 \h </w:instrText>
        </w:r>
        <w:r>
          <w:rPr>
            <w:webHidden/>
          </w:rPr>
        </w:r>
        <w:r>
          <w:rPr>
            <w:webHidden/>
          </w:rPr>
          <w:fldChar w:fldCharType="separate"/>
        </w:r>
        <w:r>
          <w:rPr>
            <w:webHidden/>
          </w:rPr>
          <w:t>42</w:t>
        </w:r>
        <w:r>
          <w:rPr>
            <w:webHidden/>
          </w:rPr>
          <w:fldChar w:fldCharType="end"/>
        </w:r>
      </w:hyperlink>
    </w:p>
    <w:p w14:paraId="3163DF7E" w14:textId="458C51D6" w:rsidR="008F6CAE" w:rsidRDefault="008F6CAE">
      <w:pPr>
        <w:pStyle w:val="IDC2"/>
        <w:rPr>
          <w:rFonts w:cstheme="minorBidi"/>
          <w:noProof/>
          <w:kern w:val="2"/>
          <w:sz w:val="24"/>
          <w:szCs w:val="24"/>
          <w14:ligatures w14:val="standardContextual"/>
        </w:rPr>
      </w:pPr>
      <w:hyperlink w:anchor="_Toc187409714" w:history="1">
        <w:r w:rsidRPr="00BE1721">
          <w:rPr>
            <w:rStyle w:val="Enlla"/>
            <w:rFonts w:cs="Arial"/>
            <w:noProof/>
            <w:spacing w:val="-1"/>
          </w:rPr>
          <w:t>Vint-i-sisena. Abonaments a l’empresa contractista</w:t>
        </w:r>
        <w:r>
          <w:rPr>
            <w:noProof/>
            <w:webHidden/>
          </w:rPr>
          <w:tab/>
        </w:r>
        <w:r>
          <w:rPr>
            <w:noProof/>
            <w:webHidden/>
          </w:rPr>
          <w:fldChar w:fldCharType="begin"/>
        </w:r>
        <w:r>
          <w:rPr>
            <w:noProof/>
            <w:webHidden/>
          </w:rPr>
          <w:instrText xml:space="preserve"> PAGEREF _Toc187409714 \h </w:instrText>
        </w:r>
        <w:r>
          <w:rPr>
            <w:noProof/>
            <w:webHidden/>
          </w:rPr>
        </w:r>
        <w:r>
          <w:rPr>
            <w:noProof/>
            <w:webHidden/>
          </w:rPr>
          <w:fldChar w:fldCharType="separate"/>
        </w:r>
        <w:r>
          <w:rPr>
            <w:noProof/>
            <w:webHidden/>
          </w:rPr>
          <w:t>42</w:t>
        </w:r>
        <w:r>
          <w:rPr>
            <w:noProof/>
            <w:webHidden/>
          </w:rPr>
          <w:fldChar w:fldCharType="end"/>
        </w:r>
      </w:hyperlink>
    </w:p>
    <w:p w14:paraId="5F81A80F" w14:textId="1A3460BB" w:rsidR="008F6CAE" w:rsidRDefault="008F6CAE">
      <w:pPr>
        <w:pStyle w:val="IDC2"/>
        <w:rPr>
          <w:rFonts w:cstheme="minorBidi"/>
          <w:noProof/>
          <w:kern w:val="2"/>
          <w:sz w:val="24"/>
          <w:szCs w:val="24"/>
          <w14:ligatures w14:val="standardContextual"/>
        </w:rPr>
      </w:pPr>
      <w:hyperlink w:anchor="_Toc187409715" w:history="1">
        <w:r w:rsidRPr="00BE1721">
          <w:rPr>
            <w:rStyle w:val="Enlla"/>
            <w:rFonts w:cs="Arial"/>
            <w:noProof/>
            <w:spacing w:val="-1"/>
          </w:rPr>
          <w:t>Vint-i-setena. Responsabilitat de l’empresa contractista</w:t>
        </w:r>
        <w:r>
          <w:rPr>
            <w:noProof/>
            <w:webHidden/>
          </w:rPr>
          <w:tab/>
        </w:r>
        <w:r>
          <w:rPr>
            <w:noProof/>
            <w:webHidden/>
          </w:rPr>
          <w:fldChar w:fldCharType="begin"/>
        </w:r>
        <w:r>
          <w:rPr>
            <w:noProof/>
            <w:webHidden/>
          </w:rPr>
          <w:instrText xml:space="preserve"> PAGEREF _Toc187409715 \h </w:instrText>
        </w:r>
        <w:r>
          <w:rPr>
            <w:noProof/>
            <w:webHidden/>
          </w:rPr>
        </w:r>
        <w:r>
          <w:rPr>
            <w:noProof/>
            <w:webHidden/>
          </w:rPr>
          <w:fldChar w:fldCharType="separate"/>
        </w:r>
        <w:r>
          <w:rPr>
            <w:noProof/>
            <w:webHidden/>
          </w:rPr>
          <w:t>43</w:t>
        </w:r>
        <w:r>
          <w:rPr>
            <w:noProof/>
            <w:webHidden/>
          </w:rPr>
          <w:fldChar w:fldCharType="end"/>
        </w:r>
      </w:hyperlink>
    </w:p>
    <w:p w14:paraId="0C1925A3" w14:textId="48D91DA8" w:rsidR="008F6CAE" w:rsidRDefault="008F6CAE">
      <w:pPr>
        <w:pStyle w:val="IDC2"/>
        <w:rPr>
          <w:rFonts w:cstheme="minorBidi"/>
          <w:noProof/>
          <w:kern w:val="2"/>
          <w:sz w:val="24"/>
          <w:szCs w:val="24"/>
          <w14:ligatures w14:val="standardContextual"/>
        </w:rPr>
      </w:pPr>
      <w:hyperlink w:anchor="_Toc187409716" w:history="1">
        <w:r w:rsidRPr="00BE1721">
          <w:rPr>
            <w:rStyle w:val="Enlla"/>
            <w:rFonts w:cs="Arial"/>
            <w:noProof/>
            <w:spacing w:val="-1"/>
          </w:rPr>
          <w:t>Vint-i-vuitena. Altres obligacions de l’empresa contractista</w:t>
        </w:r>
        <w:r>
          <w:rPr>
            <w:noProof/>
            <w:webHidden/>
          </w:rPr>
          <w:tab/>
        </w:r>
        <w:r>
          <w:rPr>
            <w:noProof/>
            <w:webHidden/>
          </w:rPr>
          <w:fldChar w:fldCharType="begin"/>
        </w:r>
        <w:r>
          <w:rPr>
            <w:noProof/>
            <w:webHidden/>
          </w:rPr>
          <w:instrText xml:space="preserve"> PAGEREF _Toc187409716 \h </w:instrText>
        </w:r>
        <w:r>
          <w:rPr>
            <w:noProof/>
            <w:webHidden/>
          </w:rPr>
        </w:r>
        <w:r>
          <w:rPr>
            <w:noProof/>
            <w:webHidden/>
          </w:rPr>
          <w:fldChar w:fldCharType="separate"/>
        </w:r>
        <w:r>
          <w:rPr>
            <w:noProof/>
            <w:webHidden/>
          </w:rPr>
          <w:t>43</w:t>
        </w:r>
        <w:r>
          <w:rPr>
            <w:noProof/>
            <w:webHidden/>
          </w:rPr>
          <w:fldChar w:fldCharType="end"/>
        </w:r>
      </w:hyperlink>
    </w:p>
    <w:p w14:paraId="3BC59E0E" w14:textId="55E5AA91" w:rsidR="008F6CAE" w:rsidRDefault="008F6CAE">
      <w:pPr>
        <w:pStyle w:val="IDC2"/>
        <w:rPr>
          <w:rFonts w:cstheme="minorBidi"/>
          <w:noProof/>
          <w:kern w:val="2"/>
          <w:sz w:val="24"/>
          <w:szCs w:val="24"/>
          <w14:ligatures w14:val="standardContextual"/>
        </w:rPr>
      </w:pPr>
      <w:hyperlink w:anchor="_Toc187409717" w:history="1">
        <w:r w:rsidRPr="00BE1721">
          <w:rPr>
            <w:rStyle w:val="Enlla"/>
            <w:rFonts w:cs="Arial"/>
            <w:noProof/>
            <w:spacing w:val="-1"/>
          </w:rPr>
          <w:t>Vint-i-novena. Prerrogatives de l’Administració</w:t>
        </w:r>
        <w:r>
          <w:rPr>
            <w:noProof/>
            <w:webHidden/>
          </w:rPr>
          <w:tab/>
        </w:r>
        <w:r>
          <w:rPr>
            <w:noProof/>
            <w:webHidden/>
          </w:rPr>
          <w:fldChar w:fldCharType="begin"/>
        </w:r>
        <w:r>
          <w:rPr>
            <w:noProof/>
            <w:webHidden/>
          </w:rPr>
          <w:instrText xml:space="preserve"> PAGEREF _Toc187409717 \h </w:instrText>
        </w:r>
        <w:r>
          <w:rPr>
            <w:noProof/>
            <w:webHidden/>
          </w:rPr>
        </w:r>
        <w:r>
          <w:rPr>
            <w:noProof/>
            <w:webHidden/>
          </w:rPr>
          <w:fldChar w:fldCharType="separate"/>
        </w:r>
        <w:r>
          <w:rPr>
            <w:noProof/>
            <w:webHidden/>
          </w:rPr>
          <w:t>46</w:t>
        </w:r>
        <w:r>
          <w:rPr>
            <w:noProof/>
            <w:webHidden/>
          </w:rPr>
          <w:fldChar w:fldCharType="end"/>
        </w:r>
      </w:hyperlink>
    </w:p>
    <w:p w14:paraId="274D4FA3" w14:textId="526DD86E" w:rsidR="008F6CAE" w:rsidRDefault="008F6CAE">
      <w:pPr>
        <w:pStyle w:val="IDC2"/>
        <w:rPr>
          <w:rFonts w:cstheme="minorBidi"/>
          <w:noProof/>
          <w:kern w:val="2"/>
          <w:sz w:val="24"/>
          <w:szCs w:val="24"/>
          <w14:ligatures w14:val="standardContextual"/>
        </w:rPr>
      </w:pPr>
      <w:hyperlink w:anchor="_Toc187409718" w:history="1">
        <w:r w:rsidRPr="00BE1721">
          <w:rPr>
            <w:rStyle w:val="Enlla"/>
            <w:rFonts w:cs="Arial"/>
            <w:noProof/>
            <w:spacing w:val="-1"/>
          </w:rPr>
          <w:t>Trentena. Modificació del contracte</w:t>
        </w:r>
        <w:r>
          <w:rPr>
            <w:noProof/>
            <w:webHidden/>
          </w:rPr>
          <w:tab/>
        </w:r>
        <w:r>
          <w:rPr>
            <w:noProof/>
            <w:webHidden/>
          </w:rPr>
          <w:fldChar w:fldCharType="begin"/>
        </w:r>
        <w:r>
          <w:rPr>
            <w:noProof/>
            <w:webHidden/>
          </w:rPr>
          <w:instrText xml:space="preserve"> PAGEREF _Toc187409718 \h </w:instrText>
        </w:r>
        <w:r>
          <w:rPr>
            <w:noProof/>
            <w:webHidden/>
          </w:rPr>
        </w:r>
        <w:r>
          <w:rPr>
            <w:noProof/>
            <w:webHidden/>
          </w:rPr>
          <w:fldChar w:fldCharType="separate"/>
        </w:r>
        <w:r>
          <w:rPr>
            <w:noProof/>
            <w:webHidden/>
          </w:rPr>
          <w:t>46</w:t>
        </w:r>
        <w:r>
          <w:rPr>
            <w:noProof/>
            <w:webHidden/>
          </w:rPr>
          <w:fldChar w:fldCharType="end"/>
        </w:r>
      </w:hyperlink>
    </w:p>
    <w:p w14:paraId="5BF4DDCE" w14:textId="532B8068" w:rsidR="008F6CAE" w:rsidRDefault="008F6CAE">
      <w:pPr>
        <w:pStyle w:val="IDC2"/>
        <w:rPr>
          <w:rFonts w:cstheme="minorBidi"/>
          <w:noProof/>
          <w:kern w:val="2"/>
          <w:sz w:val="24"/>
          <w:szCs w:val="24"/>
          <w14:ligatures w14:val="standardContextual"/>
        </w:rPr>
      </w:pPr>
      <w:hyperlink w:anchor="_Toc187409719" w:history="1">
        <w:r w:rsidRPr="00BE1721">
          <w:rPr>
            <w:rStyle w:val="Enlla"/>
            <w:rFonts w:cs="Arial"/>
            <w:noProof/>
            <w:spacing w:val="-1"/>
          </w:rPr>
          <w:t>Trenta-unena. Suspensió del contracte</w:t>
        </w:r>
        <w:r>
          <w:rPr>
            <w:noProof/>
            <w:webHidden/>
          </w:rPr>
          <w:tab/>
        </w:r>
        <w:r>
          <w:rPr>
            <w:noProof/>
            <w:webHidden/>
          </w:rPr>
          <w:fldChar w:fldCharType="begin"/>
        </w:r>
        <w:r>
          <w:rPr>
            <w:noProof/>
            <w:webHidden/>
          </w:rPr>
          <w:instrText xml:space="preserve"> PAGEREF _Toc187409719 \h </w:instrText>
        </w:r>
        <w:r>
          <w:rPr>
            <w:noProof/>
            <w:webHidden/>
          </w:rPr>
        </w:r>
        <w:r>
          <w:rPr>
            <w:noProof/>
            <w:webHidden/>
          </w:rPr>
          <w:fldChar w:fldCharType="separate"/>
        </w:r>
        <w:r>
          <w:rPr>
            <w:noProof/>
            <w:webHidden/>
          </w:rPr>
          <w:t>47</w:t>
        </w:r>
        <w:r>
          <w:rPr>
            <w:noProof/>
            <w:webHidden/>
          </w:rPr>
          <w:fldChar w:fldCharType="end"/>
        </w:r>
      </w:hyperlink>
    </w:p>
    <w:p w14:paraId="5BEE0D83" w14:textId="0683B57B" w:rsidR="008F6CAE" w:rsidRDefault="008F6CAE">
      <w:pPr>
        <w:pStyle w:val="IDC2"/>
        <w:rPr>
          <w:rFonts w:cstheme="minorBidi"/>
          <w:noProof/>
          <w:kern w:val="2"/>
          <w:sz w:val="24"/>
          <w:szCs w:val="24"/>
          <w14:ligatures w14:val="standardContextual"/>
        </w:rPr>
      </w:pPr>
      <w:hyperlink w:anchor="_Toc187409720" w:history="1">
        <w:r w:rsidRPr="00BE1721">
          <w:rPr>
            <w:rStyle w:val="Enlla"/>
            <w:rFonts w:cs="Arial"/>
            <w:noProof/>
            <w:spacing w:val="-1"/>
          </w:rPr>
          <w:t>Trenta-dosena. Clàusula ètica</w:t>
        </w:r>
        <w:r>
          <w:rPr>
            <w:noProof/>
            <w:webHidden/>
          </w:rPr>
          <w:tab/>
        </w:r>
        <w:r>
          <w:rPr>
            <w:noProof/>
            <w:webHidden/>
          </w:rPr>
          <w:fldChar w:fldCharType="begin"/>
        </w:r>
        <w:r>
          <w:rPr>
            <w:noProof/>
            <w:webHidden/>
          </w:rPr>
          <w:instrText xml:space="preserve"> PAGEREF _Toc187409720 \h </w:instrText>
        </w:r>
        <w:r>
          <w:rPr>
            <w:noProof/>
            <w:webHidden/>
          </w:rPr>
        </w:r>
        <w:r>
          <w:rPr>
            <w:noProof/>
            <w:webHidden/>
          </w:rPr>
          <w:fldChar w:fldCharType="separate"/>
        </w:r>
        <w:r>
          <w:rPr>
            <w:noProof/>
            <w:webHidden/>
          </w:rPr>
          <w:t>48</w:t>
        </w:r>
        <w:r>
          <w:rPr>
            <w:noProof/>
            <w:webHidden/>
          </w:rPr>
          <w:fldChar w:fldCharType="end"/>
        </w:r>
      </w:hyperlink>
    </w:p>
    <w:p w14:paraId="56894716" w14:textId="789D00D8" w:rsidR="008F6CAE" w:rsidRDefault="008F6CAE" w:rsidP="008F6CAE">
      <w:pPr>
        <w:pStyle w:val="IDC1"/>
        <w:rPr>
          <w:rFonts w:asciiTheme="minorHAnsi" w:hAnsiTheme="minorHAnsi" w:cstheme="minorBidi"/>
          <w:spacing w:val="0"/>
          <w:kern w:val="2"/>
          <w:sz w:val="24"/>
          <w:szCs w:val="24"/>
          <w14:ligatures w14:val="standardContextual"/>
        </w:rPr>
      </w:pPr>
      <w:hyperlink w:anchor="_Toc187409721" w:history="1">
        <w:r w:rsidRPr="00BE1721">
          <w:rPr>
            <w:rStyle w:val="Enlla"/>
          </w:rPr>
          <w:t>V. Disposicions relatives a la successió, la cessió, la subcontractació i la revisió de preus del contracte</w:t>
        </w:r>
        <w:r>
          <w:rPr>
            <w:webHidden/>
          </w:rPr>
          <w:tab/>
        </w:r>
        <w:r>
          <w:rPr>
            <w:webHidden/>
          </w:rPr>
          <w:fldChar w:fldCharType="begin"/>
        </w:r>
        <w:r>
          <w:rPr>
            <w:webHidden/>
          </w:rPr>
          <w:instrText xml:space="preserve"> PAGEREF _Toc187409721 \h </w:instrText>
        </w:r>
        <w:r>
          <w:rPr>
            <w:webHidden/>
          </w:rPr>
        </w:r>
        <w:r>
          <w:rPr>
            <w:webHidden/>
          </w:rPr>
          <w:fldChar w:fldCharType="separate"/>
        </w:r>
        <w:r>
          <w:rPr>
            <w:webHidden/>
          </w:rPr>
          <w:t>49</w:t>
        </w:r>
        <w:r>
          <w:rPr>
            <w:webHidden/>
          </w:rPr>
          <w:fldChar w:fldCharType="end"/>
        </w:r>
      </w:hyperlink>
    </w:p>
    <w:p w14:paraId="6B78F16E" w14:textId="25252D8A" w:rsidR="008F6CAE" w:rsidRDefault="008F6CAE">
      <w:pPr>
        <w:pStyle w:val="IDC2"/>
        <w:rPr>
          <w:rFonts w:cstheme="minorBidi"/>
          <w:noProof/>
          <w:kern w:val="2"/>
          <w:sz w:val="24"/>
          <w:szCs w:val="24"/>
          <w14:ligatures w14:val="standardContextual"/>
        </w:rPr>
      </w:pPr>
      <w:hyperlink w:anchor="_Toc187409722" w:history="1">
        <w:r w:rsidRPr="00BE1721">
          <w:rPr>
            <w:rStyle w:val="Enlla"/>
            <w:rFonts w:cs="Arial"/>
            <w:noProof/>
            <w:spacing w:val="-1"/>
          </w:rPr>
          <w:t>Trenta-tresena. Successió i cessió del contracte</w:t>
        </w:r>
        <w:r>
          <w:rPr>
            <w:noProof/>
            <w:webHidden/>
          </w:rPr>
          <w:tab/>
        </w:r>
        <w:r>
          <w:rPr>
            <w:noProof/>
            <w:webHidden/>
          </w:rPr>
          <w:fldChar w:fldCharType="begin"/>
        </w:r>
        <w:r>
          <w:rPr>
            <w:noProof/>
            <w:webHidden/>
          </w:rPr>
          <w:instrText xml:space="preserve"> PAGEREF _Toc187409722 \h </w:instrText>
        </w:r>
        <w:r>
          <w:rPr>
            <w:noProof/>
            <w:webHidden/>
          </w:rPr>
        </w:r>
        <w:r>
          <w:rPr>
            <w:noProof/>
            <w:webHidden/>
          </w:rPr>
          <w:fldChar w:fldCharType="separate"/>
        </w:r>
        <w:r>
          <w:rPr>
            <w:noProof/>
            <w:webHidden/>
          </w:rPr>
          <w:t>49</w:t>
        </w:r>
        <w:r>
          <w:rPr>
            <w:noProof/>
            <w:webHidden/>
          </w:rPr>
          <w:fldChar w:fldCharType="end"/>
        </w:r>
      </w:hyperlink>
    </w:p>
    <w:p w14:paraId="19D2EC05" w14:textId="013B1F16" w:rsidR="008F6CAE" w:rsidRDefault="008F6CAE">
      <w:pPr>
        <w:pStyle w:val="IDC2"/>
        <w:rPr>
          <w:rFonts w:cstheme="minorBidi"/>
          <w:noProof/>
          <w:kern w:val="2"/>
          <w:sz w:val="24"/>
          <w:szCs w:val="24"/>
          <w14:ligatures w14:val="standardContextual"/>
        </w:rPr>
      </w:pPr>
      <w:hyperlink w:anchor="_Toc187409723" w:history="1">
        <w:r w:rsidRPr="00BE1721">
          <w:rPr>
            <w:rStyle w:val="Enlla"/>
            <w:rFonts w:cs="Arial"/>
            <w:noProof/>
            <w:spacing w:val="-1"/>
          </w:rPr>
          <w:t>Trenta-quatrena. Subcontractació</w:t>
        </w:r>
        <w:r>
          <w:rPr>
            <w:noProof/>
            <w:webHidden/>
          </w:rPr>
          <w:tab/>
        </w:r>
        <w:r>
          <w:rPr>
            <w:noProof/>
            <w:webHidden/>
          </w:rPr>
          <w:fldChar w:fldCharType="begin"/>
        </w:r>
        <w:r>
          <w:rPr>
            <w:noProof/>
            <w:webHidden/>
          </w:rPr>
          <w:instrText xml:space="preserve"> PAGEREF _Toc187409723 \h </w:instrText>
        </w:r>
        <w:r>
          <w:rPr>
            <w:noProof/>
            <w:webHidden/>
          </w:rPr>
        </w:r>
        <w:r>
          <w:rPr>
            <w:noProof/>
            <w:webHidden/>
          </w:rPr>
          <w:fldChar w:fldCharType="separate"/>
        </w:r>
        <w:r>
          <w:rPr>
            <w:noProof/>
            <w:webHidden/>
          </w:rPr>
          <w:t>51</w:t>
        </w:r>
        <w:r>
          <w:rPr>
            <w:noProof/>
            <w:webHidden/>
          </w:rPr>
          <w:fldChar w:fldCharType="end"/>
        </w:r>
      </w:hyperlink>
    </w:p>
    <w:p w14:paraId="4BB53463" w14:textId="3EB7E419" w:rsidR="008F6CAE" w:rsidRDefault="008F6CAE">
      <w:pPr>
        <w:pStyle w:val="IDC2"/>
        <w:rPr>
          <w:rFonts w:cstheme="minorBidi"/>
          <w:noProof/>
          <w:kern w:val="2"/>
          <w:sz w:val="24"/>
          <w:szCs w:val="24"/>
          <w14:ligatures w14:val="standardContextual"/>
        </w:rPr>
      </w:pPr>
      <w:hyperlink w:anchor="_Toc187409724" w:history="1">
        <w:r w:rsidRPr="00BE1721">
          <w:rPr>
            <w:rStyle w:val="Enlla"/>
            <w:rFonts w:cs="Arial"/>
            <w:noProof/>
            <w:spacing w:val="-1"/>
          </w:rPr>
          <w:t>Trenta-cinquena. Revisió de preus</w:t>
        </w:r>
        <w:r>
          <w:rPr>
            <w:noProof/>
            <w:webHidden/>
          </w:rPr>
          <w:tab/>
        </w:r>
        <w:r>
          <w:rPr>
            <w:noProof/>
            <w:webHidden/>
          </w:rPr>
          <w:fldChar w:fldCharType="begin"/>
        </w:r>
        <w:r>
          <w:rPr>
            <w:noProof/>
            <w:webHidden/>
          </w:rPr>
          <w:instrText xml:space="preserve"> PAGEREF _Toc187409724 \h </w:instrText>
        </w:r>
        <w:r>
          <w:rPr>
            <w:noProof/>
            <w:webHidden/>
          </w:rPr>
        </w:r>
        <w:r>
          <w:rPr>
            <w:noProof/>
            <w:webHidden/>
          </w:rPr>
          <w:fldChar w:fldCharType="separate"/>
        </w:r>
        <w:r>
          <w:rPr>
            <w:noProof/>
            <w:webHidden/>
          </w:rPr>
          <w:t>53</w:t>
        </w:r>
        <w:r>
          <w:rPr>
            <w:noProof/>
            <w:webHidden/>
          </w:rPr>
          <w:fldChar w:fldCharType="end"/>
        </w:r>
      </w:hyperlink>
    </w:p>
    <w:p w14:paraId="01A79921" w14:textId="4B38108D" w:rsidR="008F6CAE" w:rsidRDefault="008F6CAE" w:rsidP="008F6CAE">
      <w:pPr>
        <w:pStyle w:val="IDC1"/>
        <w:rPr>
          <w:rFonts w:asciiTheme="minorHAnsi" w:hAnsiTheme="minorHAnsi" w:cstheme="minorBidi"/>
          <w:spacing w:val="0"/>
          <w:kern w:val="2"/>
          <w:sz w:val="24"/>
          <w:szCs w:val="24"/>
          <w14:ligatures w14:val="standardContextual"/>
        </w:rPr>
      </w:pPr>
      <w:hyperlink w:anchor="_Toc187409725" w:history="1">
        <w:r w:rsidRPr="00BE1721">
          <w:rPr>
            <w:rStyle w:val="Enlla"/>
          </w:rPr>
          <w:t>VI. Disposicions relatives a l’extinció del contracte</w:t>
        </w:r>
        <w:r>
          <w:rPr>
            <w:webHidden/>
          </w:rPr>
          <w:tab/>
        </w:r>
        <w:r>
          <w:rPr>
            <w:webHidden/>
          </w:rPr>
          <w:fldChar w:fldCharType="begin"/>
        </w:r>
        <w:r>
          <w:rPr>
            <w:webHidden/>
          </w:rPr>
          <w:instrText xml:space="preserve"> PAGEREF _Toc187409725 \h </w:instrText>
        </w:r>
        <w:r>
          <w:rPr>
            <w:webHidden/>
          </w:rPr>
        </w:r>
        <w:r>
          <w:rPr>
            <w:webHidden/>
          </w:rPr>
          <w:fldChar w:fldCharType="separate"/>
        </w:r>
        <w:r>
          <w:rPr>
            <w:webHidden/>
          </w:rPr>
          <w:t>53</w:t>
        </w:r>
        <w:r>
          <w:rPr>
            <w:webHidden/>
          </w:rPr>
          <w:fldChar w:fldCharType="end"/>
        </w:r>
      </w:hyperlink>
    </w:p>
    <w:p w14:paraId="15AA2E54" w14:textId="68024BA6" w:rsidR="008F6CAE" w:rsidRDefault="008F6CAE">
      <w:pPr>
        <w:pStyle w:val="IDC2"/>
        <w:rPr>
          <w:rFonts w:cstheme="minorBidi"/>
          <w:noProof/>
          <w:kern w:val="2"/>
          <w:sz w:val="24"/>
          <w:szCs w:val="24"/>
          <w14:ligatures w14:val="standardContextual"/>
        </w:rPr>
      </w:pPr>
      <w:hyperlink w:anchor="_Toc187409726" w:history="1">
        <w:r w:rsidRPr="00BE1721">
          <w:rPr>
            <w:rStyle w:val="Enlla"/>
            <w:rFonts w:cs="Arial"/>
            <w:noProof/>
            <w:spacing w:val="-1"/>
          </w:rPr>
          <w:t>Trenta-sisena. Recepció i liquidació</w:t>
        </w:r>
        <w:r>
          <w:rPr>
            <w:noProof/>
            <w:webHidden/>
          </w:rPr>
          <w:tab/>
        </w:r>
        <w:r>
          <w:rPr>
            <w:noProof/>
            <w:webHidden/>
          </w:rPr>
          <w:fldChar w:fldCharType="begin"/>
        </w:r>
        <w:r>
          <w:rPr>
            <w:noProof/>
            <w:webHidden/>
          </w:rPr>
          <w:instrText xml:space="preserve"> PAGEREF _Toc187409726 \h </w:instrText>
        </w:r>
        <w:r>
          <w:rPr>
            <w:noProof/>
            <w:webHidden/>
          </w:rPr>
        </w:r>
        <w:r>
          <w:rPr>
            <w:noProof/>
            <w:webHidden/>
          </w:rPr>
          <w:fldChar w:fldCharType="separate"/>
        </w:r>
        <w:r>
          <w:rPr>
            <w:noProof/>
            <w:webHidden/>
          </w:rPr>
          <w:t>53</w:t>
        </w:r>
        <w:r>
          <w:rPr>
            <w:noProof/>
            <w:webHidden/>
          </w:rPr>
          <w:fldChar w:fldCharType="end"/>
        </w:r>
      </w:hyperlink>
    </w:p>
    <w:p w14:paraId="3CC00DDB" w14:textId="07AE7E37" w:rsidR="008F6CAE" w:rsidRDefault="008F6CAE">
      <w:pPr>
        <w:pStyle w:val="IDC2"/>
        <w:rPr>
          <w:rFonts w:cstheme="minorBidi"/>
          <w:noProof/>
          <w:kern w:val="2"/>
          <w:sz w:val="24"/>
          <w:szCs w:val="24"/>
          <w14:ligatures w14:val="standardContextual"/>
        </w:rPr>
      </w:pPr>
      <w:hyperlink w:anchor="_Toc187409727" w:history="1">
        <w:r w:rsidRPr="00BE1721">
          <w:rPr>
            <w:rStyle w:val="Enlla"/>
            <w:rFonts w:cs="Arial"/>
            <w:noProof/>
            <w:spacing w:val="-1"/>
          </w:rPr>
          <w:t>Trenta-setena. Termini de garantia i devolució o cancel·lació de la garantia definitiva</w:t>
        </w:r>
        <w:r>
          <w:rPr>
            <w:noProof/>
            <w:webHidden/>
          </w:rPr>
          <w:tab/>
        </w:r>
        <w:r>
          <w:rPr>
            <w:noProof/>
            <w:webHidden/>
          </w:rPr>
          <w:fldChar w:fldCharType="begin"/>
        </w:r>
        <w:r>
          <w:rPr>
            <w:noProof/>
            <w:webHidden/>
          </w:rPr>
          <w:instrText xml:space="preserve"> PAGEREF _Toc187409727 \h </w:instrText>
        </w:r>
        <w:r>
          <w:rPr>
            <w:noProof/>
            <w:webHidden/>
          </w:rPr>
        </w:r>
        <w:r>
          <w:rPr>
            <w:noProof/>
            <w:webHidden/>
          </w:rPr>
          <w:fldChar w:fldCharType="separate"/>
        </w:r>
        <w:r>
          <w:rPr>
            <w:noProof/>
            <w:webHidden/>
          </w:rPr>
          <w:t>53</w:t>
        </w:r>
        <w:r>
          <w:rPr>
            <w:noProof/>
            <w:webHidden/>
          </w:rPr>
          <w:fldChar w:fldCharType="end"/>
        </w:r>
      </w:hyperlink>
    </w:p>
    <w:p w14:paraId="2EE05886" w14:textId="6B021F1A" w:rsidR="008F6CAE" w:rsidRDefault="008F6CAE">
      <w:pPr>
        <w:pStyle w:val="IDC2"/>
        <w:rPr>
          <w:rFonts w:cstheme="minorBidi"/>
          <w:noProof/>
          <w:kern w:val="2"/>
          <w:sz w:val="24"/>
          <w:szCs w:val="24"/>
          <w14:ligatures w14:val="standardContextual"/>
        </w:rPr>
      </w:pPr>
      <w:hyperlink w:anchor="_Toc187409728" w:history="1">
        <w:r w:rsidRPr="00BE1721">
          <w:rPr>
            <w:rStyle w:val="Enlla"/>
            <w:rFonts w:cs="Arial"/>
            <w:noProof/>
            <w:spacing w:val="-1"/>
          </w:rPr>
          <w:t>Trenta-vuitena. Resolució del contracte</w:t>
        </w:r>
        <w:r>
          <w:rPr>
            <w:noProof/>
            <w:webHidden/>
          </w:rPr>
          <w:tab/>
        </w:r>
        <w:r>
          <w:rPr>
            <w:noProof/>
            <w:webHidden/>
          </w:rPr>
          <w:fldChar w:fldCharType="begin"/>
        </w:r>
        <w:r>
          <w:rPr>
            <w:noProof/>
            <w:webHidden/>
          </w:rPr>
          <w:instrText xml:space="preserve"> PAGEREF _Toc187409728 \h </w:instrText>
        </w:r>
        <w:r>
          <w:rPr>
            <w:noProof/>
            <w:webHidden/>
          </w:rPr>
        </w:r>
        <w:r>
          <w:rPr>
            <w:noProof/>
            <w:webHidden/>
          </w:rPr>
          <w:fldChar w:fldCharType="separate"/>
        </w:r>
        <w:r>
          <w:rPr>
            <w:noProof/>
            <w:webHidden/>
          </w:rPr>
          <w:t>54</w:t>
        </w:r>
        <w:r>
          <w:rPr>
            <w:noProof/>
            <w:webHidden/>
          </w:rPr>
          <w:fldChar w:fldCharType="end"/>
        </w:r>
      </w:hyperlink>
    </w:p>
    <w:p w14:paraId="6FB0D342" w14:textId="1123F7D1" w:rsidR="008F6CAE" w:rsidRDefault="008F6CAE" w:rsidP="008F6CAE">
      <w:pPr>
        <w:pStyle w:val="IDC1"/>
        <w:rPr>
          <w:rFonts w:asciiTheme="minorHAnsi" w:hAnsiTheme="minorHAnsi" w:cstheme="minorBidi"/>
          <w:spacing w:val="0"/>
          <w:kern w:val="2"/>
          <w:sz w:val="24"/>
          <w:szCs w:val="24"/>
          <w14:ligatures w14:val="standardContextual"/>
        </w:rPr>
      </w:pPr>
      <w:hyperlink w:anchor="_Toc187409729" w:history="1">
        <w:r w:rsidRPr="00BE1721">
          <w:rPr>
            <w:rStyle w:val="Enlla"/>
          </w:rPr>
          <w:t>VII. Recursos, mesures provisionals i supòsits especials de nul·litat contractual</w:t>
        </w:r>
        <w:r>
          <w:rPr>
            <w:webHidden/>
          </w:rPr>
          <w:tab/>
        </w:r>
        <w:r>
          <w:rPr>
            <w:webHidden/>
          </w:rPr>
          <w:fldChar w:fldCharType="begin"/>
        </w:r>
        <w:r>
          <w:rPr>
            <w:webHidden/>
          </w:rPr>
          <w:instrText xml:space="preserve"> PAGEREF _Toc187409729 \h </w:instrText>
        </w:r>
        <w:r>
          <w:rPr>
            <w:webHidden/>
          </w:rPr>
        </w:r>
        <w:r>
          <w:rPr>
            <w:webHidden/>
          </w:rPr>
          <w:fldChar w:fldCharType="separate"/>
        </w:r>
        <w:r>
          <w:rPr>
            <w:webHidden/>
          </w:rPr>
          <w:t>54</w:t>
        </w:r>
        <w:r>
          <w:rPr>
            <w:webHidden/>
          </w:rPr>
          <w:fldChar w:fldCharType="end"/>
        </w:r>
      </w:hyperlink>
    </w:p>
    <w:p w14:paraId="6DA58F39" w14:textId="26271177" w:rsidR="008F6CAE" w:rsidRDefault="008F6CAE">
      <w:pPr>
        <w:pStyle w:val="IDC2"/>
        <w:rPr>
          <w:rFonts w:cstheme="minorBidi"/>
          <w:noProof/>
          <w:kern w:val="2"/>
          <w:sz w:val="24"/>
          <w:szCs w:val="24"/>
          <w14:ligatures w14:val="standardContextual"/>
        </w:rPr>
      </w:pPr>
      <w:hyperlink w:anchor="_Toc187409730" w:history="1">
        <w:r w:rsidRPr="00BE1721">
          <w:rPr>
            <w:rStyle w:val="Enlla"/>
            <w:rFonts w:cs="Arial"/>
            <w:noProof/>
            <w:spacing w:val="-1"/>
          </w:rPr>
          <w:t>Trenta-novena. Règim de recursos</w:t>
        </w:r>
        <w:r>
          <w:rPr>
            <w:noProof/>
            <w:webHidden/>
          </w:rPr>
          <w:tab/>
        </w:r>
        <w:r>
          <w:rPr>
            <w:noProof/>
            <w:webHidden/>
          </w:rPr>
          <w:fldChar w:fldCharType="begin"/>
        </w:r>
        <w:r>
          <w:rPr>
            <w:noProof/>
            <w:webHidden/>
          </w:rPr>
          <w:instrText xml:space="preserve"> PAGEREF _Toc187409730 \h </w:instrText>
        </w:r>
        <w:r>
          <w:rPr>
            <w:noProof/>
            <w:webHidden/>
          </w:rPr>
        </w:r>
        <w:r>
          <w:rPr>
            <w:noProof/>
            <w:webHidden/>
          </w:rPr>
          <w:fldChar w:fldCharType="separate"/>
        </w:r>
        <w:r>
          <w:rPr>
            <w:noProof/>
            <w:webHidden/>
          </w:rPr>
          <w:t>54</w:t>
        </w:r>
        <w:r>
          <w:rPr>
            <w:noProof/>
            <w:webHidden/>
          </w:rPr>
          <w:fldChar w:fldCharType="end"/>
        </w:r>
      </w:hyperlink>
    </w:p>
    <w:p w14:paraId="03746E7A" w14:textId="60458F8D" w:rsidR="008F6CAE" w:rsidRDefault="008F6CAE">
      <w:pPr>
        <w:pStyle w:val="IDC2"/>
        <w:rPr>
          <w:rFonts w:cstheme="minorBidi"/>
          <w:noProof/>
          <w:kern w:val="2"/>
          <w:sz w:val="24"/>
          <w:szCs w:val="24"/>
          <w14:ligatures w14:val="standardContextual"/>
        </w:rPr>
      </w:pPr>
      <w:hyperlink w:anchor="_Toc187409731" w:history="1">
        <w:r w:rsidRPr="00BE1721">
          <w:rPr>
            <w:rStyle w:val="Enlla"/>
            <w:rFonts w:cs="Arial"/>
            <w:noProof/>
            <w:spacing w:val="-1"/>
          </w:rPr>
          <w:t>Quarantena. Arbitratge</w:t>
        </w:r>
        <w:r>
          <w:rPr>
            <w:noProof/>
            <w:webHidden/>
          </w:rPr>
          <w:tab/>
        </w:r>
        <w:r>
          <w:rPr>
            <w:noProof/>
            <w:webHidden/>
          </w:rPr>
          <w:fldChar w:fldCharType="begin"/>
        </w:r>
        <w:r>
          <w:rPr>
            <w:noProof/>
            <w:webHidden/>
          </w:rPr>
          <w:instrText xml:space="preserve"> PAGEREF _Toc187409731 \h </w:instrText>
        </w:r>
        <w:r>
          <w:rPr>
            <w:noProof/>
            <w:webHidden/>
          </w:rPr>
        </w:r>
        <w:r>
          <w:rPr>
            <w:noProof/>
            <w:webHidden/>
          </w:rPr>
          <w:fldChar w:fldCharType="separate"/>
        </w:r>
        <w:r>
          <w:rPr>
            <w:noProof/>
            <w:webHidden/>
          </w:rPr>
          <w:t>56</w:t>
        </w:r>
        <w:r>
          <w:rPr>
            <w:noProof/>
            <w:webHidden/>
          </w:rPr>
          <w:fldChar w:fldCharType="end"/>
        </w:r>
      </w:hyperlink>
    </w:p>
    <w:p w14:paraId="24BF0009" w14:textId="74329B22" w:rsidR="008F6CAE" w:rsidRDefault="008F6CAE">
      <w:pPr>
        <w:pStyle w:val="IDC2"/>
        <w:rPr>
          <w:rFonts w:cstheme="minorBidi"/>
          <w:noProof/>
          <w:kern w:val="2"/>
          <w:sz w:val="24"/>
          <w:szCs w:val="24"/>
          <w14:ligatures w14:val="standardContextual"/>
        </w:rPr>
      </w:pPr>
      <w:hyperlink w:anchor="_Toc187409732" w:history="1">
        <w:r w:rsidRPr="00BE1721">
          <w:rPr>
            <w:rStyle w:val="Enlla"/>
            <w:rFonts w:cs="Arial"/>
            <w:noProof/>
            <w:spacing w:val="-1"/>
          </w:rPr>
          <w:t>Quaranta-unena. Mesures cautelars</w:t>
        </w:r>
        <w:r>
          <w:rPr>
            <w:noProof/>
            <w:webHidden/>
          </w:rPr>
          <w:tab/>
        </w:r>
        <w:r>
          <w:rPr>
            <w:noProof/>
            <w:webHidden/>
          </w:rPr>
          <w:fldChar w:fldCharType="begin"/>
        </w:r>
        <w:r>
          <w:rPr>
            <w:noProof/>
            <w:webHidden/>
          </w:rPr>
          <w:instrText xml:space="preserve"> PAGEREF _Toc187409732 \h </w:instrText>
        </w:r>
        <w:r>
          <w:rPr>
            <w:noProof/>
            <w:webHidden/>
          </w:rPr>
        </w:r>
        <w:r>
          <w:rPr>
            <w:noProof/>
            <w:webHidden/>
          </w:rPr>
          <w:fldChar w:fldCharType="separate"/>
        </w:r>
        <w:r>
          <w:rPr>
            <w:noProof/>
            <w:webHidden/>
          </w:rPr>
          <w:t>56</w:t>
        </w:r>
        <w:r>
          <w:rPr>
            <w:noProof/>
            <w:webHidden/>
          </w:rPr>
          <w:fldChar w:fldCharType="end"/>
        </w:r>
      </w:hyperlink>
    </w:p>
    <w:p w14:paraId="4E711835" w14:textId="3FAADEC1" w:rsidR="008F6CAE" w:rsidRDefault="008F6CAE">
      <w:pPr>
        <w:pStyle w:val="IDC2"/>
        <w:rPr>
          <w:rFonts w:cstheme="minorBidi"/>
          <w:noProof/>
          <w:kern w:val="2"/>
          <w:sz w:val="24"/>
          <w:szCs w:val="24"/>
          <w14:ligatures w14:val="standardContextual"/>
        </w:rPr>
      </w:pPr>
      <w:hyperlink w:anchor="_Toc187409733" w:history="1">
        <w:r w:rsidRPr="00BE1721">
          <w:rPr>
            <w:rStyle w:val="Enlla"/>
            <w:rFonts w:cs="Arial"/>
            <w:noProof/>
            <w:spacing w:val="-1"/>
          </w:rPr>
          <w:t>Quaranta-dosena. Règim d’invalidesa</w:t>
        </w:r>
        <w:r>
          <w:rPr>
            <w:noProof/>
            <w:webHidden/>
          </w:rPr>
          <w:tab/>
        </w:r>
        <w:r>
          <w:rPr>
            <w:noProof/>
            <w:webHidden/>
          </w:rPr>
          <w:fldChar w:fldCharType="begin"/>
        </w:r>
        <w:r>
          <w:rPr>
            <w:noProof/>
            <w:webHidden/>
          </w:rPr>
          <w:instrText xml:space="preserve"> PAGEREF _Toc187409733 \h </w:instrText>
        </w:r>
        <w:r>
          <w:rPr>
            <w:noProof/>
            <w:webHidden/>
          </w:rPr>
        </w:r>
        <w:r>
          <w:rPr>
            <w:noProof/>
            <w:webHidden/>
          </w:rPr>
          <w:fldChar w:fldCharType="separate"/>
        </w:r>
        <w:r>
          <w:rPr>
            <w:noProof/>
            <w:webHidden/>
          </w:rPr>
          <w:t>56</w:t>
        </w:r>
        <w:r>
          <w:rPr>
            <w:noProof/>
            <w:webHidden/>
          </w:rPr>
          <w:fldChar w:fldCharType="end"/>
        </w:r>
      </w:hyperlink>
    </w:p>
    <w:p w14:paraId="63BA9945" w14:textId="2F28015E" w:rsidR="008F6CAE" w:rsidRDefault="008F6CAE">
      <w:pPr>
        <w:pStyle w:val="IDC2"/>
        <w:rPr>
          <w:rFonts w:cstheme="minorBidi"/>
          <w:noProof/>
          <w:kern w:val="2"/>
          <w:sz w:val="24"/>
          <w:szCs w:val="24"/>
          <w14:ligatures w14:val="standardContextual"/>
        </w:rPr>
      </w:pPr>
      <w:hyperlink w:anchor="_Toc187409734" w:history="1">
        <w:r w:rsidRPr="00BE1721">
          <w:rPr>
            <w:rStyle w:val="Enlla"/>
            <w:rFonts w:cs="Arial"/>
            <w:noProof/>
            <w:spacing w:val="-1"/>
          </w:rPr>
          <w:t>Quaranta-tresena. Jurisdicció competent</w:t>
        </w:r>
        <w:r>
          <w:rPr>
            <w:noProof/>
            <w:webHidden/>
          </w:rPr>
          <w:tab/>
        </w:r>
        <w:r>
          <w:rPr>
            <w:noProof/>
            <w:webHidden/>
          </w:rPr>
          <w:fldChar w:fldCharType="begin"/>
        </w:r>
        <w:r>
          <w:rPr>
            <w:noProof/>
            <w:webHidden/>
          </w:rPr>
          <w:instrText xml:space="preserve"> PAGEREF _Toc187409734 \h </w:instrText>
        </w:r>
        <w:r>
          <w:rPr>
            <w:noProof/>
            <w:webHidden/>
          </w:rPr>
        </w:r>
        <w:r>
          <w:rPr>
            <w:noProof/>
            <w:webHidden/>
          </w:rPr>
          <w:fldChar w:fldCharType="separate"/>
        </w:r>
        <w:r>
          <w:rPr>
            <w:noProof/>
            <w:webHidden/>
          </w:rPr>
          <w:t>56</w:t>
        </w:r>
        <w:r>
          <w:rPr>
            <w:noProof/>
            <w:webHidden/>
          </w:rPr>
          <w:fldChar w:fldCharType="end"/>
        </w:r>
      </w:hyperlink>
    </w:p>
    <w:p w14:paraId="0896DB1D" w14:textId="21464AE4" w:rsidR="008F6CAE" w:rsidRDefault="008F6CAE" w:rsidP="008F6CAE">
      <w:pPr>
        <w:pStyle w:val="IDC1"/>
        <w:rPr>
          <w:rFonts w:asciiTheme="minorHAnsi" w:hAnsiTheme="minorHAnsi" w:cstheme="minorBidi"/>
          <w:spacing w:val="0"/>
          <w:kern w:val="2"/>
          <w:sz w:val="24"/>
          <w:szCs w:val="24"/>
          <w14:ligatures w14:val="standardContextual"/>
        </w:rPr>
      </w:pPr>
      <w:hyperlink w:anchor="_Toc187409735" w:history="1">
        <w:r w:rsidRPr="00BE1721">
          <w:rPr>
            <w:rStyle w:val="Enlla"/>
          </w:rPr>
          <w:t>Annex 1</w:t>
        </w:r>
        <w:r>
          <w:rPr>
            <w:webHidden/>
          </w:rPr>
          <w:tab/>
        </w:r>
        <w:r>
          <w:rPr>
            <w:webHidden/>
          </w:rPr>
          <w:fldChar w:fldCharType="begin"/>
        </w:r>
        <w:r>
          <w:rPr>
            <w:webHidden/>
          </w:rPr>
          <w:instrText xml:space="preserve"> PAGEREF _Toc187409735 \h </w:instrText>
        </w:r>
        <w:r>
          <w:rPr>
            <w:webHidden/>
          </w:rPr>
        </w:r>
        <w:r>
          <w:rPr>
            <w:webHidden/>
          </w:rPr>
          <w:fldChar w:fldCharType="separate"/>
        </w:r>
        <w:r>
          <w:rPr>
            <w:webHidden/>
          </w:rPr>
          <w:t>57</w:t>
        </w:r>
        <w:r>
          <w:rPr>
            <w:webHidden/>
          </w:rPr>
          <w:fldChar w:fldCharType="end"/>
        </w:r>
      </w:hyperlink>
    </w:p>
    <w:p w14:paraId="1E60A25B" w14:textId="361C1EF2" w:rsidR="008F6CAE" w:rsidRDefault="008F6CAE" w:rsidP="008F6CAE">
      <w:pPr>
        <w:pStyle w:val="IDC1"/>
        <w:rPr>
          <w:rFonts w:asciiTheme="minorHAnsi" w:hAnsiTheme="minorHAnsi" w:cstheme="minorBidi"/>
          <w:spacing w:val="0"/>
          <w:kern w:val="2"/>
          <w:sz w:val="24"/>
          <w:szCs w:val="24"/>
          <w14:ligatures w14:val="standardContextual"/>
        </w:rPr>
      </w:pPr>
      <w:hyperlink w:anchor="_Toc187409736" w:history="1">
        <w:r w:rsidRPr="00BE1721">
          <w:rPr>
            <w:rStyle w:val="Enlla"/>
          </w:rPr>
          <w:t>Annex 2</w:t>
        </w:r>
        <w:r>
          <w:rPr>
            <w:webHidden/>
          </w:rPr>
          <w:tab/>
        </w:r>
        <w:r>
          <w:rPr>
            <w:webHidden/>
          </w:rPr>
          <w:fldChar w:fldCharType="begin"/>
        </w:r>
        <w:r>
          <w:rPr>
            <w:webHidden/>
          </w:rPr>
          <w:instrText xml:space="preserve"> PAGEREF _Toc187409736 \h </w:instrText>
        </w:r>
        <w:r>
          <w:rPr>
            <w:webHidden/>
          </w:rPr>
        </w:r>
        <w:r>
          <w:rPr>
            <w:webHidden/>
          </w:rPr>
          <w:fldChar w:fldCharType="separate"/>
        </w:r>
        <w:r>
          <w:rPr>
            <w:webHidden/>
          </w:rPr>
          <w:t>58</w:t>
        </w:r>
        <w:r>
          <w:rPr>
            <w:webHidden/>
          </w:rPr>
          <w:fldChar w:fldCharType="end"/>
        </w:r>
      </w:hyperlink>
    </w:p>
    <w:p w14:paraId="7C414716" w14:textId="5B97D980" w:rsidR="008F6CAE" w:rsidRDefault="008F6CAE" w:rsidP="008F6CAE">
      <w:pPr>
        <w:pStyle w:val="IDC1"/>
        <w:rPr>
          <w:rFonts w:asciiTheme="minorHAnsi" w:hAnsiTheme="minorHAnsi" w:cstheme="minorBidi"/>
          <w:spacing w:val="0"/>
          <w:kern w:val="2"/>
          <w:sz w:val="24"/>
          <w:szCs w:val="24"/>
          <w14:ligatures w14:val="standardContextual"/>
        </w:rPr>
      </w:pPr>
      <w:hyperlink w:anchor="_Toc187409737" w:history="1">
        <w:r w:rsidRPr="00BE1721">
          <w:rPr>
            <w:rStyle w:val="Enlla"/>
          </w:rPr>
          <w:t>Annex 3</w:t>
        </w:r>
        <w:r>
          <w:rPr>
            <w:webHidden/>
          </w:rPr>
          <w:tab/>
        </w:r>
        <w:r>
          <w:rPr>
            <w:webHidden/>
          </w:rPr>
          <w:fldChar w:fldCharType="begin"/>
        </w:r>
        <w:r>
          <w:rPr>
            <w:webHidden/>
          </w:rPr>
          <w:instrText xml:space="preserve"> PAGEREF _Toc187409737 \h </w:instrText>
        </w:r>
        <w:r>
          <w:rPr>
            <w:webHidden/>
          </w:rPr>
        </w:r>
        <w:r>
          <w:rPr>
            <w:webHidden/>
          </w:rPr>
          <w:fldChar w:fldCharType="separate"/>
        </w:r>
        <w:r>
          <w:rPr>
            <w:webHidden/>
          </w:rPr>
          <w:t>59</w:t>
        </w:r>
        <w:r>
          <w:rPr>
            <w:webHidden/>
          </w:rPr>
          <w:fldChar w:fldCharType="end"/>
        </w:r>
      </w:hyperlink>
    </w:p>
    <w:p w14:paraId="6F510283" w14:textId="38FC8DB1" w:rsidR="008F6CAE" w:rsidRDefault="008F6CAE" w:rsidP="008F6CAE">
      <w:pPr>
        <w:pStyle w:val="IDC1"/>
        <w:rPr>
          <w:rFonts w:asciiTheme="minorHAnsi" w:hAnsiTheme="minorHAnsi" w:cstheme="minorBidi"/>
          <w:spacing w:val="0"/>
          <w:kern w:val="2"/>
          <w:sz w:val="24"/>
          <w:szCs w:val="24"/>
          <w14:ligatures w14:val="standardContextual"/>
        </w:rPr>
      </w:pPr>
      <w:hyperlink w:anchor="_Toc187409738" w:history="1">
        <w:r w:rsidRPr="00BE1721">
          <w:rPr>
            <w:rStyle w:val="Enlla"/>
          </w:rPr>
          <w:t>Annex 4</w:t>
        </w:r>
        <w:r>
          <w:rPr>
            <w:webHidden/>
          </w:rPr>
          <w:tab/>
        </w:r>
        <w:r>
          <w:rPr>
            <w:webHidden/>
          </w:rPr>
          <w:fldChar w:fldCharType="begin"/>
        </w:r>
        <w:r>
          <w:rPr>
            <w:webHidden/>
          </w:rPr>
          <w:instrText xml:space="preserve"> PAGEREF _Toc187409738 \h </w:instrText>
        </w:r>
        <w:r>
          <w:rPr>
            <w:webHidden/>
          </w:rPr>
        </w:r>
        <w:r>
          <w:rPr>
            <w:webHidden/>
          </w:rPr>
          <w:fldChar w:fldCharType="separate"/>
        </w:r>
        <w:r>
          <w:rPr>
            <w:webHidden/>
          </w:rPr>
          <w:t>60</w:t>
        </w:r>
        <w:r>
          <w:rPr>
            <w:webHidden/>
          </w:rPr>
          <w:fldChar w:fldCharType="end"/>
        </w:r>
      </w:hyperlink>
    </w:p>
    <w:p w14:paraId="11DA4E9C" w14:textId="27584F08" w:rsidR="008F6CAE" w:rsidRDefault="008F6CAE" w:rsidP="008F6CAE">
      <w:pPr>
        <w:pStyle w:val="IDC1"/>
        <w:rPr>
          <w:rFonts w:asciiTheme="minorHAnsi" w:hAnsiTheme="minorHAnsi" w:cstheme="minorBidi"/>
          <w:spacing w:val="0"/>
          <w:kern w:val="2"/>
          <w:sz w:val="24"/>
          <w:szCs w:val="24"/>
          <w14:ligatures w14:val="standardContextual"/>
        </w:rPr>
      </w:pPr>
      <w:hyperlink w:anchor="_Toc187409739" w:history="1">
        <w:r w:rsidRPr="00BE1721">
          <w:rPr>
            <w:rStyle w:val="Enlla"/>
          </w:rPr>
          <w:t>Annex 5</w:t>
        </w:r>
        <w:r>
          <w:rPr>
            <w:webHidden/>
          </w:rPr>
          <w:tab/>
        </w:r>
        <w:r>
          <w:rPr>
            <w:webHidden/>
          </w:rPr>
          <w:fldChar w:fldCharType="begin"/>
        </w:r>
        <w:r>
          <w:rPr>
            <w:webHidden/>
          </w:rPr>
          <w:instrText xml:space="preserve"> PAGEREF _Toc187409739 \h </w:instrText>
        </w:r>
        <w:r>
          <w:rPr>
            <w:webHidden/>
          </w:rPr>
        </w:r>
        <w:r>
          <w:rPr>
            <w:webHidden/>
          </w:rPr>
          <w:fldChar w:fldCharType="separate"/>
        </w:r>
        <w:r>
          <w:rPr>
            <w:webHidden/>
          </w:rPr>
          <w:t>61</w:t>
        </w:r>
        <w:r>
          <w:rPr>
            <w:webHidden/>
          </w:rPr>
          <w:fldChar w:fldCharType="end"/>
        </w:r>
      </w:hyperlink>
    </w:p>
    <w:p w14:paraId="7F066340" w14:textId="1AF1B43B" w:rsidR="008F6CAE" w:rsidRDefault="008F6CAE" w:rsidP="008F6CAE">
      <w:pPr>
        <w:pStyle w:val="IDC1"/>
        <w:rPr>
          <w:rFonts w:asciiTheme="minorHAnsi" w:hAnsiTheme="minorHAnsi" w:cstheme="minorBidi"/>
          <w:spacing w:val="0"/>
          <w:kern w:val="2"/>
          <w:sz w:val="24"/>
          <w:szCs w:val="24"/>
          <w14:ligatures w14:val="standardContextual"/>
        </w:rPr>
      </w:pPr>
      <w:hyperlink w:anchor="_Toc187409740" w:history="1">
        <w:r w:rsidRPr="00BE1721">
          <w:rPr>
            <w:rStyle w:val="Enlla"/>
          </w:rPr>
          <w:t>Annex 6</w:t>
        </w:r>
        <w:r>
          <w:rPr>
            <w:webHidden/>
          </w:rPr>
          <w:tab/>
        </w:r>
        <w:r>
          <w:rPr>
            <w:webHidden/>
          </w:rPr>
          <w:fldChar w:fldCharType="begin"/>
        </w:r>
        <w:r>
          <w:rPr>
            <w:webHidden/>
          </w:rPr>
          <w:instrText xml:space="preserve"> PAGEREF _Toc187409740 \h </w:instrText>
        </w:r>
        <w:r>
          <w:rPr>
            <w:webHidden/>
          </w:rPr>
        </w:r>
        <w:r>
          <w:rPr>
            <w:webHidden/>
          </w:rPr>
          <w:fldChar w:fldCharType="separate"/>
        </w:r>
        <w:r>
          <w:rPr>
            <w:webHidden/>
          </w:rPr>
          <w:t>62</w:t>
        </w:r>
        <w:r>
          <w:rPr>
            <w:webHidden/>
          </w:rPr>
          <w:fldChar w:fldCharType="end"/>
        </w:r>
      </w:hyperlink>
    </w:p>
    <w:p w14:paraId="331A9160" w14:textId="4B457205" w:rsidR="008F6CAE" w:rsidRDefault="008F6CAE" w:rsidP="008F6CAE">
      <w:pPr>
        <w:pStyle w:val="IDC1"/>
        <w:rPr>
          <w:rFonts w:asciiTheme="minorHAnsi" w:hAnsiTheme="minorHAnsi" w:cstheme="minorBidi"/>
          <w:spacing w:val="0"/>
          <w:kern w:val="2"/>
          <w:sz w:val="24"/>
          <w:szCs w:val="24"/>
          <w14:ligatures w14:val="standardContextual"/>
        </w:rPr>
      </w:pPr>
      <w:hyperlink w:anchor="_Toc187409741" w:history="1">
        <w:r w:rsidRPr="00BE1721">
          <w:rPr>
            <w:rStyle w:val="Enlla"/>
          </w:rPr>
          <w:t>Annex 7</w:t>
        </w:r>
        <w:r>
          <w:rPr>
            <w:webHidden/>
          </w:rPr>
          <w:tab/>
        </w:r>
        <w:r>
          <w:rPr>
            <w:webHidden/>
          </w:rPr>
          <w:fldChar w:fldCharType="begin"/>
        </w:r>
        <w:r>
          <w:rPr>
            <w:webHidden/>
          </w:rPr>
          <w:instrText xml:space="preserve"> PAGEREF _Toc187409741 \h </w:instrText>
        </w:r>
        <w:r>
          <w:rPr>
            <w:webHidden/>
          </w:rPr>
        </w:r>
        <w:r>
          <w:rPr>
            <w:webHidden/>
          </w:rPr>
          <w:fldChar w:fldCharType="separate"/>
        </w:r>
        <w:r>
          <w:rPr>
            <w:webHidden/>
          </w:rPr>
          <w:t>63</w:t>
        </w:r>
        <w:r>
          <w:rPr>
            <w:webHidden/>
          </w:rPr>
          <w:fldChar w:fldCharType="end"/>
        </w:r>
      </w:hyperlink>
    </w:p>
    <w:p w14:paraId="1D47E4EC" w14:textId="37915581" w:rsidR="008F6CAE" w:rsidRDefault="008F6CAE" w:rsidP="008F6CAE">
      <w:pPr>
        <w:pStyle w:val="IDC1"/>
        <w:rPr>
          <w:rFonts w:asciiTheme="minorHAnsi" w:hAnsiTheme="minorHAnsi" w:cstheme="minorBidi"/>
          <w:spacing w:val="0"/>
          <w:kern w:val="2"/>
          <w:sz w:val="24"/>
          <w:szCs w:val="24"/>
          <w14:ligatures w14:val="standardContextual"/>
        </w:rPr>
      </w:pPr>
      <w:hyperlink w:anchor="_Toc187409742" w:history="1">
        <w:r w:rsidRPr="00BE1721">
          <w:rPr>
            <w:rStyle w:val="Enlla"/>
          </w:rPr>
          <w:t>Annex 8</w:t>
        </w:r>
        <w:r>
          <w:rPr>
            <w:webHidden/>
          </w:rPr>
          <w:tab/>
        </w:r>
        <w:r>
          <w:rPr>
            <w:webHidden/>
          </w:rPr>
          <w:fldChar w:fldCharType="begin"/>
        </w:r>
        <w:r>
          <w:rPr>
            <w:webHidden/>
          </w:rPr>
          <w:instrText xml:space="preserve"> PAGEREF _Toc187409742 \h </w:instrText>
        </w:r>
        <w:r>
          <w:rPr>
            <w:webHidden/>
          </w:rPr>
        </w:r>
        <w:r>
          <w:rPr>
            <w:webHidden/>
          </w:rPr>
          <w:fldChar w:fldCharType="separate"/>
        </w:r>
        <w:r>
          <w:rPr>
            <w:webHidden/>
          </w:rPr>
          <w:t>65</w:t>
        </w:r>
        <w:r>
          <w:rPr>
            <w:webHidden/>
          </w:rPr>
          <w:fldChar w:fldCharType="end"/>
        </w:r>
      </w:hyperlink>
    </w:p>
    <w:p w14:paraId="6A25EB6D" w14:textId="13EF48BF" w:rsidR="008F6CAE" w:rsidRDefault="008F6CAE" w:rsidP="008F6CAE">
      <w:pPr>
        <w:pStyle w:val="IDC1"/>
        <w:rPr>
          <w:rFonts w:asciiTheme="minorHAnsi" w:hAnsiTheme="minorHAnsi" w:cstheme="minorBidi"/>
          <w:spacing w:val="0"/>
          <w:kern w:val="2"/>
          <w:sz w:val="24"/>
          <w:szCs w:val="24"/>
          <w14:ligatures w14:val="standardContextual"/>
        </w:rPr>
      </w:pPr>
      <w:hyperlink w:anchor="_Toc187409743" w:history="1">
        <w:r w:rsidRPr="00BE1721">
          <w:rPr>
            <w:rStyle w:val="Enlla"/>
          </w:rPr>
          <w:t>Annex 9</w:t>
        </w:r>
        <w:r>
          <w:rPr>
            <w:webHidden/>
          </w:rPr>
          <w:tab/>
        </w:r>
        <w:r>
          <w:rPr>
            <w:webHidden/>
          </w:rPr>
          <w:fldChar w:fldCharType="begin"/>
        </w:r>
        <w:r>
          <w:rPr>
            <w:webHidden/>
          </w:rPr>
          <w:instrText xml:space="preserve"> PAGEREF _Toc187409743 \h </w:instrText>
        </w:r>
        <w:r>
          <w:rPr>
            <w:webHidden/>
          </w:rPr>
        </w:r>
        <w:r>
          <w:rPr>
            <w:webHidden/>
          </w:rPr>
          <w:fldChar w:fldCharType="separate"/>
        </w:r>
        <w:r>
          <w:rPr>
            <w:webHidden/>
          </w:rPr>
          <w:t>67</w:t>
        </w:r>
        <w:r>
          <w:rPr>
            <w:webHidden/>
          </w:rPr>
          <w:fldChar w:fldCharType="end"/>
        </w:r>
      </w:hyperlink>
    </w:p>
    <w:p w14:paraId="4BC5AF8E" w14:textId="035B3215" w:rsidR="008F6CAE" w:rsidRDefault="008F6CAE" w:rsidP="008F6CAE">
      <w:pPr>
        <w:pStyle w:val="IDC1"/>
        <w:rPr>
          <w:rFonts w:asciiTheme="minorHAnsi" w:hAnsiTheme="minorHAnsi" w:cstheme="minorBidi"/>
          <w:spacing w:val="0"/>
          <w:kern w:val="2"/>
          <w:sz w:val="24"/>
          <w:szCs w:val="24"/>
          <w14:ligatures w14:val="standardContextual"/>
        </w:rPr>
      </w:pPr>
      <w:hyperlink w:anchor="_Toc187409744" w:history="1">
        <w:r w:rsidRPr="00BE1721">
          <w:rPr>
            <w:rStyle w:val="Enlla"/>
          </w:rPr>
          <w:t>Annex 10</w:t>
        </w:r>
        <w:r>
          <w:rPr>
            <w:webHidden/>
          </w:rPr>
          <w:tab/>
        </w:r>
        <w:r>
          <w:rPr>
            <w:webHidden/>
          </w:rPr>
          <w:fldChar w:fldCharType="begin"/>
        </w:r>
        <w:r>
          <w:rPr>
            <w:webHidden/>
          </w:rPr>
          <w:instrText xml:space="preserve"> PAGEREF _Toc187409744 \h </w:instrText>
        </w:r>
        <w:r>
          <w:rPr>
            <w:webHidden/>
          </w:rPr>
        </w:r>
        <w:r>
          <w:rPr>
            <w:webHidden/>
          </w:rPr>
          <w:fldChar w:fldCharType="separate"/>
        </w:r>
        <w:r>
          <w:rPr>
            <w:webHidden/>
          </w:rPr>
          <w:t>68</w:t>
        </w:r>
        <w:r>
          <w:rPr>
            <w:webHidden/>
          </w:rPr>
          <w:fldChar w:fldCharType="end"/>
        </w:r>
      </w:hyperlink>
    </w:p>
    <w:p w14:paraId="79ECB732" w14:textId="4135AE75" w:rsidR="008F6CAE" w:rsidRDefault="008F6CAE" w:rsidP="008F6CAE">
      <w:pPr>
        <w:pStyle w:val="IDC1"/>
        <w:rPr>
          <w:rFonts w:asciiTheme="minorHAnsi" w:hAnsiTheme="minorHAnsi" w:cstheme="minorBidi"/>
          <w:spacing w:val="0"/>
          <w:kern w:val="2"/>
          <w:sz w:val="24"/>
          <w:szCs w:val="24"/>
          <w14:ligatures w14:val="standardContextual"/>
        </w:rPr>
      </w:pPr>
      <w:hyperlink w:anchor="_Toc187409745" w:history="1">
        <w:r w:rsidRPr="00BE1721">
          <w:rPr>
            <w:rStyle w:val="Enlla"/>
          </w:rPr>
          <w:t>Annex 11</w:t>
        </w:r>
        <w:r>
          <w:rPr>
            <w:webHidden/>
          </w:rPr>
          <w:tab/>
        </w:r>
        <w:r>
          <w:rPr>
            <w:webHidden/>
          </w:rPr>
          <w:fldChar w:fldCharType="begin"/>
        </w:r>
        <w:r>
          <w:rPr>
            <w:webHidden/>
          </w:rPr>
          <w:instrText xml:space="preserve"> PAGEREF _Toc187409745 \h </w:instrText>
        </w:r>
        <w:r>
          <w:rPr>
            <w:webHidden/>
          </w:rPr>
        </w:r>
        <w:r>
          <w:rPr>
            <w:webHidden/>
          </w:rPr>
          <w:fldChar w:fldCharType="separate"/>
        </w:r>
        <w:r>
          <w:rPr>
            <w:webHidden/>
          </w:rPr>
          <w:t>69</w:t>
        </w:r>
        <w:r>
          <w:rPr>
            <w:webHidden/>
          </w:rPr>
          <w:fldChar w:fldCharType="end"/>
        </w:r>
      </w:hyperlink>
    </w:p>
    <w:p w14:paraId="093CE67D" w14:textId="4F4560DD" w:rsidR="008F6CAE" w:rsidRDefault="008F6CAE" w:rsidP="008F6CAE">
      <w:pPr>
        <w:pStyle w:val="IDC1"/>
        <w:rPr>
          <w:rFonts w:asciiTheme="minorHAnsi" w:hAnsiTheme="minorHAnsi" w:cstheme="minorBidi"/>
          <w:spacing w:val="0"/>
          <w:kern w:val="2"/>
          <w:sz w:val="24"/>
          <w:szCs w:val="24"/>
          <w14:ligatures w14:val="standardContextual"/>
        </w:rPr>
      </w:pPr>
      <w:hyperlink w:anchor="_Toc187409746" w:history="1">
        <w:r w:rsidRPr="00BE1721">
          <w:rPr>
            <w:rStyle w:val="Enlla"/>
          </w:rPr>
          <w:t>Annex 12</w:t>
        </w:r>
        <w:r>
          <w:rPr>
            <w:webHidden/>
          </w:rPr>
          <w:tab/>
        </w:r>
        <w:r>
          <w:rPr>
            <w:webHidden/>
          </w:rPr>
          <w:fldChar w:fldCharType="begin"/>
        </w:r>
        <w:r>
          <w:rPr>
            <w:webHidden/>
          </w:rPr>
          <w:instrText xml:space="preserve"> PAGEREF _Toc187409746 \h </w:instrText>
        </w:r>
        <w:r>
          <w:rPr>
            <w:webHidden/>
          </w:rPr>
        </w:r>
        <w:r>
          <w:rPr>
            <w:webHidden/>
          </w:rPr>
          <w:fldChar w:fldCharType="separate"/>
        </w:r>
        <w:r>
          <w:rPr>
            <w:webHidden/>
          </w:rPr>
          <w:t>70</w:t>
        </w:r>
        <w:r>
          <w:rPr>
            <w:webHidden/>
          </w:rPr>
          <w:fldChar w:fldCharType="end"/>
        </w:r>
      </w:hyperlink>
    </w:p>
    <w:p w14:paraId="69020463" w14:textId="0062FD7D" w:rsidR="00F05BEA" w:rsidRPr="00EA2E27" w:rsidRDefault="00831688" w:rsidP="00940C7F">
      <w:pPr>
        <w:spacing w:line="276" w:lineRule="auto"/>
        <w:rPr>
          <w:rFonts w:ascii="Arial" w:hAnsi="Arial" w:cs="Arial"/>
          <w:b/>
        </w:rPr>
      </w:pPr>
      <w:r w:rsidRPr="001F4D95">
        <w:rPr>
          <w:rFonts w:ascii="Arial" w:hAnsi="Arial" w:cs="Arial"/>
          <w:b/>
          <w:sz w:val="21"/>
          <w:szCs w:val="21"/>
        </w:rPr>
        <w:lastRenderedPageBreak/>
        <w:fldChar w:fldCharType="end"/>
      </w:r>
    </w:p>
    <w:p w14:paraId="4D90640D" w14:textId="1117F619" w:rsidR="00DE0F6A" w:rsidRPr="00B60BA6" w:rsidRDefault="00DE0F6A" w:rsidP="00940C7F">
      <w:pPr>
        <w:pBdr>
          <w:top w:val="single" w:sz="18" w:space="0" w:color="auto"/>
        </w:pBdr>
        <w:spacing w:after="100" w:afterAutospacing="1"/>
        <w:rPr>
          <w:rFonts w:ascii="Arial" w:hAnsi="Arial" w:cs="Arial"/>
          <w:b/>
          <w:highlight w:val="yellow"/>
        </w:rPr>
      </w:pPr>
      <w:r w:rsidRPr="00845F78">
        <w:rPr>
          <w:rFonts w:ascii="Arial" w:hAnsi="Arial" w:cs="Arial"/>
          <w:b/>
        </w:rPr>
        <w:t xml:space="preserve">Expedient número: </w:t>
      </w:r>
      <w:r w:rsidRPr="00940C7F">
        <w:rPr>
          <w:rFonts w:ascii="Arial" w:hAnsi="Arial" w:cs="Arial"/>
          <w:b/>
        </w:rPr>
        <w:t>IDES-2025-</w:t>
      </w:r>
      <w:r w:rsidR="003C61E9" w:rsidRPr="00940C7F">
        <w:rPr>
          <w:rFonts w:ascii="Arial" w:hAnsi="Arial" w:cs="Arial"/>
          <w:b/>
        </w:rPr>
        <w:t>11</w:t>
      </w:r>
    </w:p>
    <w:p w14:paraId="08862368" w14:textId="307CD39E" w:rsidR="008F5AB1" w:rsidRPr="00EA2E27" w:rsidRDefault="008F5AB1" w:rsidP="00940C7F">
      <w:pPr>
        <w:contextualSpacing/>
        <w:rPr>
          <w:rFonts w:ascii="Arial" w:hAnsi="Arial" w:cs="Arial"/>
          <w:b/>
          <w:bCs/>
          <w:sz w:val="23"/>
          <w:szCs w:val="23"/>
        </w:rPr>
      </w:pPr>
      <w:r w:rsidRPr="00EA2E27">
        <w:rPr>
          <w:rFonts w:ascii="Arial" w:hAnsi="Arial" w:cs="Arial"/>
          <w:b/>
          <w:sz w:val="23"/>
          <w:szCs w:val="23"/>
        </w:rPr>
        <w:t xml:space="preserve">Plec de clàusules administratives particulars que regulen la </w:t>
      </w:r>
      <w:bookmarkStart w:id="0" w:name="_Hlk187406576"/>
      <w:r w:rsidRPr="00EA2E27">
        <w:rPr>
          <w:rFonts w:ascii="Arial" w:hAnsi="Arial" w:cs="Arial"/>
          <w:b/>
          <w:sz w:val="23"/>
          <w:szCs w:val="23"/>
        </w:rPr>
        <w:t xml:space="preserve">contractació del treball de camp corresponent a l’operació estadística Enquesta de clima empresarial de Catalunya (CLEM) </w:t>
      </w:r>
      <w:r w:rsidRPr="00EA2E27">
        <w:rPr>
          <w:rFonts w:ascii="Arial" w:hAnsi="Arial" w:cs="Arial"/>
          <w:b/>
          <w:bCs/>
          <w:sz w:val="23"/>
          <w:szCs w:val="23"/>
        </w:rPr>
        <w:t>per a l’any 202</w:t>
      </w:r>
      <w:r w:rsidR="00EA2E27" w:rsidRPr="00EA2E27">
        <w:rPr>
          <w:rFonts w:ascii="Arial" w:hAnsi="Arial" w:cs="Arial"/>
          <w:b/>
          <w:bCs/>
          <w:sz w:val="23"/>
          <w:szCs w:val="23"/>
        </w:rPr>
        <w:t>5</w:t>
      </w:r>
      <w:bookmarkEnd w:id="0"/>
      <w:r w:rsidRPr="00EA2E27">
        <w:rPr>
          <w:rFonts w:ascii="Arial" w:hAnsi="Arial" w:cs="Arial"/>
          <w:b/>
          <w:bCs/>
          <w:sz w:val="23"/>
          <w:szCs w:val="23"/>
        </w:rPr>
        <w:t>.</w:t>
      </w:r>
    </w:p>
    <w:p w14:paraId="48590697" w14:textId="57AA1C4B" w:rsidR="007F6E8E" w:rsidRPr="00EA2E27" w:rsidRDefault="007F6E8E" w:rsidP="00940C7F">
      <w:pPr>
        <w:pStyle w:val="Textindependent3"/>
        <w:pBdr>
          <w:bottom w:val="single" w:sz="18" w:space="1" w:color="auto"/>
        </w:pBdr>
        <w:rPr>
          <w:rFonts w:ascii="Arial" w:hAnsi="Arial" w:cs="Arial"/>
          <w:b/>
          <w:sz w:val="22"/>
          <w:szCs w:val="22"/>
        </w:rPr>
      </w:pPr>
    </w:p>
    <w:p w14:paraId="40026EB5" w14:textId="77777777" w:rsidR="00DE0F6A" w:rsidRPr="00EA2E27" w:rsidRDefault="00DE0F6A" w:rsidP="00940C7F">
      <w:pPr>
        <w:pStyle w:val="Textindependent3"/>
        <w:pBdr>
          <w:bottom w:val="single" w:sz="18" w:space="1" w:color="auto"/>
        </w:pBdr>
        <w:rPr>
          <w:rFonts w:ascii="Arial" w:hAnsi="Arial" w:cs="Arial"/>
          <w:b/>
          <w:sz w:val="22"/>
          <w:szCs w:val="22"/>
        </w:rPr>
      </w:pPr>
      <w:r w:rsidRPr="00EA2E27">
        <w:rPr>
          <w:rFonts w:ascii="Arial" w:hAnsi="Arial" w:cs="Arial"/>
          <w:b/>
          <w:sz w:val="22"/>
          <w:szCs w:val="22"/>
        </w:rPr>
        <w:t>Procediment obert amb diferents criteris d’adjudicació</w:t>
      </w:r>
    </w:p>
    <w:p w14:paraId="385DE242" w14:textId="77777777" w:rsidR="00DE0F6A" w:rsidRPr="00EA2E27" w:rsidRDefault="00DE0F6A" w:rsidP="00940C7F">
      <w:pPr>
        <w:rPr>
          <w:rFonts w:ascii="Arial" w:hAnsi="Arial" w:cs="Arial"/>
        </w:rPr>
      </w:pPr>
    </w:p>
    <w:p w14:paraId="18B5ED84" w14:textId="77777777" w:rsidR="000C7DAB" w:rsidRDefault="000C7DAB" w:rsidP="00940C7F">
      <w:pPr>
        <w:pStyle w:val="Ttol1"/>
        <w:ind w:left="0"/>
      </w:pPr>
      <w:bookmarkStart w:id="1" w:name="_Toc101358695"/>
      <w:bookmarkStart w:id="2" w:name="_Toc140597682"/>
    </w:p>
    <w:p w14:paraId="4C5B5365" w14:textId="412DE4F9" w:rsidR="00F831CE" w:rsidRPr="00EA2E27" w:rsidRDefault="00F831CE" w:rsidP="00940C7F">
      <w:pPr>
        <w:pStyle w:val="Ttol1"/>
        <w:ind w:left="0"/>
      </w:pPr>
      <w:bookmarkStart w:id="3" w:name="_Toc187409684"/>
      <w:r w:rsidRPr="00EA2E27">
        <w:t>QUADRE DE CARACTERÍSTIQUES DEL CONTRACTE</w:t>
      </w:r>
      <w:bookmarkEnd w:id="1"/>
      <w:bookmarkEnd w:id="2"/>
      <w:bookmarkEnd w:id="3"/>
    </w:p>
    <w:p w14:paraId="669B1764" w14:textId="77777777" w:rsidR="00F831CE" w:rsidRPr="00EA2E27" w:rsidRDefault="00F831CE" w:rsidP="00940C7F">
      <w:pPr>
        <w:rPr>
          <w:rFonts w:ascii="Arial" w:hAnsi="Arial" w:cs="Arial"/>
        </w:rPr>
      </w:pPr>
    </w:p>
    <w:p w14:paraId="66DD3F07" w14:textId="77777777" w:rsidR="00F831CE" w:rsidRPr="00CE7401" w:rsidRDefault="00F831CE" w:rsidP="00940C7F">
      <w:pPr>
        <w:rPr>
          <w:rFonts w:ascii="Arial" w:hAnsi="Arial" w:cs="Arial"/>
          <w:b/>
        </w:rPr>
      </w:pPr>
      <w:r w:rsidRPr="00EA2E27">
        <w:rPr>
          <w:rFonts w:ascii="Arial" w:hAnsi="Arial" w:cs="Arial"/>
          <w:b/>
        </w:rPr>
        <w:t>A. Objecte</w:t>
      </w:r>
    </w:p>
    <w:p w14:paraId="50C7D85E" w14:textId="77777777" w:rsidR="00F831CE" w:rsidRPr="00CE7401" w:rsidRDefault="00F831CE" w:rsidP="00940C7F">
      <w:pPr>
        <w:rPr>
          <w:rFonts w:ascii="Arial" w:hAnsi="Arial" w:cs="Arial"/>
        </w:rPr>
      </w:pPr>
    </w:p>
    <w:p w14:paraId="1DC46C69" w14:textId="77777777" w:rsidR="00F831CE" w:rsidRDefault="00F831CE" w:rsidP="00940C7F">
      <w:pPr>
        <w:contextualSpacing/>
        <w:rPr>
          <w:rFonts w:ascii="Arial" w:hAnsi="Arial" w:cs="Arial"/>
        </w:rPr>
      </w:pPr>
      <w:r w:rsidRPr="00CE7401">
        <w:rPr>
          <w:rFonts w:ascii="Arial" w:hAnsi="Arial" w:cs="Arial"/>
          <w:b/>
        </w:rPr>
        <w:t>Descripció:</w:t>
      </w:r>
      <w:r w:rsidRPr="00CE7401">
        <w:rPr>
          <w:rFonts w:ascii="Arial" w:hAnsi="Arial" w:cs="Arial"/>
        </w:rPr>
        <w:t xml:space="preserve"> </w:t>
      </w:r>
      <w:r w:rsidRPr="001C1B0A">
        <w:rPr>
          <w:rFonts w:ascii="Arial" w:hAnsi="Arial" w:cs="Arial"/>
        </w:rPr>
        <w:t>contractació del treball de camp corresponent a l’operació estadística “</w:t>
      </w:r>
    </w:p>
    <w:p w14:paraId="137FBEF4" w14:textId="77777777" w:rsidR="00F831CE" w:rsidRPr="00613B04" w:rsidRDefault="00F831CE" w:rsidP="00940C7F">
      <w:pPr>
        <w:contextualSpacing/>
        <w:rPr>
          <w:rFonts w:ascii="Arial" w:hAnsi="Arial" w:cs="Arial"/>
        </w:rPr>
      </w:pPr>
      <w:r w:rsidRPr="001C1B0A">
        <w:rPr>
          <w:rFonts w:ascii="Arial" w:hAnsi="Arial" w:cs="Arial"/>
        </w:rPr>
        <w:t xml:space="preserve">Enquesta de Clima Empresarial de Catalunya per a </w:t>
      </w:r>
      <w:r w:rsidRPr="00290D95">
        <w:rPr>
          <w:rFonts w:ascii="Arial" w:hAnsi="Arial" w:cs="Arial"/>
        </w:rPr>
        <w:t>l’any 2025</w:t>
      </w:r>
      <w:r w:rsidRPr="00613B04">
        <w:rPr>
          <w:rFonts w:ascii="Arial" w:hAnsi="Arial" w:cs="Arial"/>
        </w:rPr>
        <w:t>.</w:t>
      </w:r>
    </w:p>
    <w:p w14:paraId="26CD6312" w14:textId="77777777" w:rsidR="00F831CE" w:rsidRPr="00613B04" w:rsidRDefault="00F831CE" w:rsidP="00940C7F">
      <w:pPr>
        <w:rPr>
          <w:rFonts w:ascii="Arial" w:hAnsi="Arial" w:cs="Arial"/>
        </w:rPr>
      </w:pPr>
    </w:p>
    <w:p w14:paraId="305E6782" w14:textId="77777777" w:rsidR="00F831CE" w:rsidRPr="00613B04" w:rsidRDefault="00F831CE" w:rsidP="00940C7F">
      <w:pPr>
        <w:contextualSpacing/>
        <w:rPr>
          <w:rFonts w:ascii="Arial" w:hAnsi="Arial" w:cs="Arial"/>
        </w:rPr>
      </w:pPr>
      <w:r w:rsidRPr="00613B04">
        <w:rPr>
          <w:rFonts w:ascii="Arial" w:hAnsi="Arial" w:cs="Arial"/>
          <w:b/>
        </w:rPr>
        <w:t>Lots:</w:t>
      </w:r>
      <w:r w:rsidRPr="00613B04">
        <w:rPr>
          <w:rFonts w:ascii="Arial" w:hAnsi="Arial" w:cs="Arial"/>
        </w:rPr>
        <w:t xml:space="preserve"> La prestació d’aquest servei no pot ser objecte de divisió sense malmetre’n la funcionalitat. Per tant, la no divisió en lots es fonamenta en el fet que la realització independent de cadascuna de les parts compreses en l’objecte del contracte en dificultaria l’execució correcta des del punt de vista tècnic, tal com estableix l’article 99.3.b) de la Llei de contractes del sector públic (LCSP).</w:t>
      </w:r>
    </w:p>
    <w:p w14:paraId="30B5A205" w14:textId="77777777" w:rsidR="00F831CE" w:rsidRPr="00613B04" w:rsidRDefault="00F831CE" w:rsidP="00940C7F">
      <w:pPr>
        <w:contextualSpacing/>
        <w:rPr>
          <w:rFonts w:ascii="Arial" w:hAnsi="Arial" w:cs="Arial"/>
        </w:rPr>
      </w:pPr>
    </w:p>
    <w:p w14:paraId="431571B5" w14:textId="77777777" w:rsidR="00F831CE" w:rsidRPr="00BF2BD9" w:rsidRDefault="00F831CE" w:rsidP="00940C7F">
      <w:pPr>
        <w:rPr>
          <w:rFonts w:ascii="Arial" w:hAnsi="Arial" w:cs="Arial"/>
        </w:rPr>
      </w:pPr>
      <w:r w:rsidRPr="00613B04">
        <w:rPr>
          <w:rFonts w:ascii="Arial" w:hAnsi="Arial" w:cs="Arial"/>
        </w:rPr>
        <w:t xml:space="preserve">La no divisió del contracte en lots es justifica per raó del seu objecte, que és la realització d’una enquesta. L’enquesta requereix d’una fase inicial que consisteix en la depuració de la base de dades que conté les unitats a enquestar, la programació del qüestionari en el sistema CATI i la implementació d’unes regles de validació, entre d’altres </w:t>
      </w:r>
      <w:r w:rsidRPr="00BF2BD9">
        <w:rPr>
          <w:rFonts w:ascii="Arial" w:hAnsi="Arial" w:cs="Arial"/>
        </w:rPr>
        <w:t>actuacions. Aquesta fase es realitza un sol cop. Tot i ser una enquesta trimestral, amb quatre onades, no és possible l’execució de cadascuna d’aquestes per diferents contractistes, ja que els criteris utilitzats per cadascun d’ells podria influir en la qualitat de la informació recollida en acabar l’operació.</w:t>
      </w:r>
      <w:r w:rsidRPr="00BF2BD9" w:rsidDel="00155222">
        <w:rPr>
          <w:rFonts w:ascii="Arial" w:hAnsi="Arial" w:cs="Arial"/>
        </w:rPr>
        <w:t xml:space="preserve"> </w:t>
      </w:r>
      <w:r w:rsidRPr="00BF2BD9">
        <w:rPr>
          <w:rFonts w:ascii="Arial" w:hAnsi="Arial" w:cs="Arial"/>
        </w:rPr>
        <w:t>Des d’un punt de vista tècnic, la realització independent de la recollida de cada trimestre dificulta la seva execució correcta, tant pel que fa a la coordinació com a la qualitat de les dades recollides, sobretot tenint en compte que l’enquesta està definida com un panel d’empreses amb elements comuns en la recollida de cada onada. Per aquest motiu, l’objecte del contracte ha de ser prestat per un únic contractista i no admet fraccionament.</w:t>
      </w:r>
    </w:p>
    <w:p w14:paraId="28B80911" w14:textId="77777777" w:rsidR="00F831CE" w:rsidRPr="00063EF5" w:rsidRDefault="00F831CE" w:rsidP="00940C7F">
      <w:pPr>
        <w:rPr>
          <w:rFonts w:ascii="Arial" w:hAnsi="Arial" w:cs="Arial"/>
        </w:rPr>
      </w:pPr>
    </w:p>
    <w:p w14:paraId="3740A2A0" w14:textId="77777777" w:rsidR="00F831CE" w:rsidRPr="00063EF5" w:rsidRDefault="00F831CE" w:rsidP="00940C7F">
      <w:pPr>
        <w:spacing w:after="120"/>
        <w:rPr>
          <w:rFonts w:ascii="Arial" w:hAnsi="Arial" w:cs="Arial"/>
        </w:rPr>
      </w:pPr>
      <w:r w:rsidRPr="00063EF5">
        <w:rPr>
          <w:rFonts w:ascii="Arial" w:hAnsi="Arial" w:cs="Arial"/>
          <w:b/>
        </w:rPr>
        <w:t>Codi CPV:</w:t>
      </w:r>
      <w:r w:rsidRPr="00063EF5">
        <w:rPr>
          <w:rFonts w:ascii="Arial" w:hAnsi="Arial" w:cs="Arial"/>
        </w:rPr>
        <w:t xml:space="preserve"> 79330000-6 Serveis estadístics.</w:t>
      </w:r>
    </w:p>
    <w:p w14:paraId="45AB989C" w14:textId="77777777" w:rsidR="00F831CE" w:rsidRPr="00EA2E27" w:rsidRDefault="00F831CE" w:rsidP="00940C7F">
      <w:pPr>
        <w:rPr>
          <w:rFonts w:ascii="Arial" w:hAnsi="Arial" w:cs="Arial"/>
          <w:b/>
        </w:rPr>
      </w:pPr>
    </w:p>
    <w:p w14:paraId="630A7342" w14:textId="77777777" w:rsidR="00F831CE" w:rsidRPr="00EA2E27" w:rsidRDefault="00F831CE" w:rsidP="00940C7F">
      <w:pPr>
        <w:rPr>
          <w:rFonts w:ascii="Arial" w:hAnsi="Arial" w:cs="Arial"/>
          <w:b/>
        </w:rPr>
      </w:pPr>
      <w:r w:rsidRPr="00EA2E27">
        <w:rPr>
          <w:rFonts w:ascii="Arial" w:hAnsi="Arial" w:cs="Arial"/>
          <w:b/>
        </w:rPr>
        <w:t>B. Dades econòmiques</w:t>
      </w:r>
    </w:p>
    <w:p w14:paraId="22F49BF8" w14:textId="77777777" w:rsidR="00F831CE" w:rsidRPr="00B60BA6" w:rsidRDefault="00F831CE" w:rsidP="00940C7F">
      <w:pPr>
        <w:rPr>
          <w:rFonts w:ascii="Arial" w:hAnsi="Arial" w:cs="Arial"/>
          <w:highlight w:val="yellow"/>
        </w:rPr>
      </w:pPr>
    </w:p>
    <w:p w14:paraId="1D104FA3" w14:textId="77777777" w:rsidR="00F831CE" w:rsidRPr="00063EF5" w:rsidRDefault="00F831CE" w:rsidP="00940C7F">
      <w:pPr>
        <w:rPr>
          <w:rFonts w:ascii="Arial" w:hAnsi="Arial" w:cs="Arial"/>
        </w:rPr>
      </w:pPr>
      <w:r w:rsidRPr="00FE390F">
        <w:rPr>
          <w:rFonts w:ascii="Arial" w:hAnsi="Arial" w:cs="Arial"/>
          <w:b/>
          <w:bCs/>
        </w:rPr>
        <w:t>B.1</w:t>
      </w:r>
      <w:r w:rsidRPr="00063EF5">
        <w:rPr>
          <w:rFonts w:ascii="Arial" w:hAnsi="Arial" w:cs="Arial"/>
        </w:rPr>
        <w:t xml:space="preserve"> </w:t>
      </w:r>
      <w:r w:rsidRPr="00FE390F">
        <w:rPr>
          <w:rFonts w:ascii="Arial" w:hAnsi="Arial" w:cs="Arial"/>
          <w:b/>
          <w:bCs/>
        </w:rPr>
        <w:t>Determinació del preu</w:t>
      </w:r>
      <w:r w:rsidRPr="00063EF5">
        <w:rPr>
          <w:rFonts w:ascii="Arial" w:hAnsi="Arial" w:cs="Arial"/>
        </w:rPr>
        <w:t>: a tant alçat.</w:t>
      </w:r>
    </w:p>
    <w:p w14:paraId="15CBF230" w14:textId="77777777" w:rsidR="00F831CE" w:rsidRPr="00063EF5" w:rsidRDefault="00F831CE" w:rsidP="00940C7F">
      <w:pPr>
        <w:rPr>
          <w:rFonts w:ascii="Arial" w:hAnsi="Arial" w:cs="Arial"/>
        </w:rPr>
      </w:pPr>
    </w:p>
    <w:p w14:paraId="4C16EA56" w14:textId="77777777" w:rsidR="00F831CE" w:rsidRDefault="00F831CE" w:rsidP="00940C7F">
      <w:pPr>
        <w:rPr>
          <w:rFonts w:ascii="Arial" w:hAnsi="Arial" w:cs="Arial"/>
        </w:rPr>
      </w:pPr>
      <w:r w:rsidRPr="00432963">
        <w:rPr>
          <w:rFonts w:ascii="Arial" w:hAnsi="Arial" w:cs="Arial"/>
          <w:b/>
          <w:bCs/>
        </w:rPr>
        <w:t>B.2 Valor estimat del contracte</w:t>
      </w:r>
      <w:r w:rsidRPr="00432963">
        <w:rPr>
          <w:rFonts w:ascii="Arial" w:hAnsi="Arial" w:cs="Arial"/>
        </w:rPr>
        <w:t xml:space="preserve">: </w:t>
      </w:r>
      <w:r>
        <w:rPr>
          <w:rFonts w:ascii="Arial" w:eastAsia="Times New Roman" w:hAnsi="Arial" w:cs="Arial"/>
          <w:lang w:eastAsia="ca-ES"/>
        </w:rPr>
        <w:t>99.072,00</w:t>
      </w:r>
      <w:r w:rsidRPr="00432963">
        <w:rPr>
          <w:rFonts w:ascii="Arial" w:eastAsia="Times New Roman" w:hAnsi="Arial" w:cs="Arial"/>
          <w:lang w:eastAsia="ca-ES"/>
        </w:rPr>
        <w:t xml:space="preserve"> </w:t>
      </w:r>
      <w:r w:rsidRPr="00063EF5">
        <w:rPr>
          <w:rFonts w:ascii="Arial" w:hAnsi="Arial" w:cs="Arial"/>
        </w:rPr>
        <w:t>euros, d’acord amb el detall següent:</w:t>
      </w:r>
    </w:p>
    <w:p w14:paraId="2628C959" w14:textId="77777777" w:rsidR="00F831CE" w:rsidRDefault="00F831CE" w:rsidP="00940C7F">
      <w:pPr>
        <w:rPr>
          <w:rFonts w:ascii="Arial" w:hAnsi="Arial" w:cs="Arial"/>
        </w:rPr>
      </w:pPr>
    </w:p>
    <w:p w14:paraId="05C12896" w14:textId="77777777" w:rsidR="00F831CE" w:rsidRDefault="00F831CE" w:rsidP="00940C7F">
      <w:pPr>
        <w:rPr>
          <w:rFonts w:ascii="Arial" w:hAnsi="Arial" w:cs="Arial"/>
        </w:rPr>
      </w:pPr>
    </w:p>
    <w:tbl>
      <w:tblPr>
        <w:tblW w:w="7371" w:type="dxa"/>
        <w:tblInd w:w="421" w:type="dxa"/>
        <w:tblCellMar>
          <w:left w:w="70" w:type="dxa"/>
          <w:right w:w="70" w:type="dxa"/>
        </w:tblCellMar>
        <w:tblLook w:val="04A0" w:firstRow="1" w:lastRow="0" w:firstColumn="1" w:lastColumn="0" w:noHBand="0" w:noVBand="1"/>
      </w:tblPr>
      <w:tblGrid>
        <w:gridCol w:w="2693"/>
        <w:gridCol w:w="2693"/>
        <w:gridCol w:w="1985"/>
      </w:tblGrid>
      <w:tr w:rsidR="00F831CE" w:rsidRPr="000839CC" w14:paraId="61129675" w14:textId="77777777" w:rsidTr="00D967AE">
        <w:trPr>
          <w:trHeight w:val="690"/>
        </w:trPr>
        <w:tc>
          <w:tcPr>
            <w:tcW w:w="2693" w:type="dxa"/>
            <w:tcBorders>
              <w:top w:val="single" w:sz="4" w:space="0" w:color="auto"/>
              <w:left w:val="single" w:sz="4" w:space="0" w:color="auto"/>
              <w:bottom w:val="single" w:sz="4" w:space="0" w:color="auto"/>
              <w:right w:val="nil"/>
            </w:tcBorders>
            <w:shd w:val="clear" w:color="auto" w:fill="auto"/>
            <w:vAlign w:val="center"/>
            <w:hideMark/>
          </w:tcPr>
          <w:p w14:paraId="5E3EC062" w14:textId="77777777" w:rsidR="00F831CE" w:rsidRPr="000839CC" w:rsidRDefault="00F831CE" w:rsidP="00940C7F">
            <w:pPr>
              <w:rPr>
                <w:rFonts w:ascii="Arial" w:eastAsia="Times New Roman" w:hAnsi="Arial" w:cs="Arial"/>
                <w:lang w:eastAsia="ca-ES"/>
              </w:rPr>
            </w:pPr>
            <w:r w:rsidRPr="000839CC">
              <w:rPr>
                <w:rFonts w:ascii="Arial" w:eastAsia="Times New Roman" w:hAnsi="Arial" w:cs="Arial"/>
                <w:lang w:eastAsia="ca-ES"/>
              </w:rPr>
              <w:lastRenderedPageBreak/>
              <w:t>Import licitació 2025</w:t>
            </w:r>
            <w:r w:rsidRPr="000839CC">
              <w:rPr>
                <w:rFonts w:ascii="Arial" w:eastAsia="Times New Roman" w:hAnsi="Arial" w:cs="Arial"/>
                <w:lang w:eastAsia="ca-ES"/>
              </w:rPr>
              <w:br/>
              <w:t xml:space="preserve"> (4 onades)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74ACB" w14:textId="77777777" w:rsidR="00F831CE" w:rsidRPr="000839CC" w:rsidRDefault="00F831CE" w:rsidP="00940C7F">
            <w:pPr>
              <w:rPr>
                <w:rFonts w:ascii="Arial" w:eastAsia="Times New Roman" w:hAnsi="Arial" w:cs="Arial"/>
                <w:lang w:eastAsia="ca-ES"/>
              </w:rPr>
            </w:pPr>
            <w:r w:rsidRPr="000839CC">
              <w:rPr>
                <w:rFonts w:ascii="Arial" w:eastAsia="Times New Roman" w:hAnsi="Arial" w:cs="Arial"/>
                <w:lang w:eastAsia="ca-ES"/>
              </w:rPr>
              <w:t>Previsió pròrroga 2026</w:t>
            </w:r>
          </w:p>
          <w:p w14:paraId="1DAD0366" w14:textId="77777777" w:rsidR="00F831CE" w:rsidRPr="000839CC" w:rsidRDefault="00F831CE" w:rsidP="00940C7F">
            <w:pPr>
              <w:rPr>
                <w:rFonts w:ascii="Arial" w:eastAsia="Times New Roman" w:hAnsi="Arial" w:cs="Arial"/>
                <w:lang w:eastAsia="ca-ES"/>
              </w:rPr>
            </w:pPr>
            <w:r w:rsidRPr="000839CC">
              <w:rPr>
                <w:rFonts w:ascii="Arial" w:eastAsia="Times New Roman" w:hAnsi="Arial" w:cs="Arial"/>
                <w:lang w:eastAsia="ca-ES"/>
              </w:rPr>
              <w:t>(4 onades)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16815A2" w14:textId="77777777" w:rsidR="00F831CE" w:rsidRPr="000839CC" w:rsidRDefault="00F831CE" w:rsidP="00940C7F">
            <w:pPr>
              <w:rPr>
                <w:rFonts w:ascii="Arial" w:eastAsia="Times New Roman" w:hAnsi="Arial" w:cs="Arial"/>
                <w:lang w:eastAsia="ca-ES"/>
              </w:rPr>
            </w:pPr>
            <w:r w:rsidRPr="000839CC">
              <w:rPr>
                <w:rFonts w:ascii="Arial" w:eastAsia="Times New Roman" w:hAnsi="Arial" w:cs="Arial"/>
                <w:lang w:eastAsia="ca-ES"/>
              </w:rPr>
              <w:t>Total valor estimat del contracte</w:t>
            </w:r>
          </w:p>
        </w:tc>
      </w:tr>
      <w:tr w:rsidR="00F831CE" w:rsidRPr="000839CC" w14:paraId="22AD3B4B" w14:textId="77777777" w:rsidTr="00D967AE">
        <w:trPr>
          <w:trHeight w:val="525"/>
        </w:trPr>
        <w:tc>
          <w:tcPr>
            <w:tcW w:w="2693" w:type="dxa"/>
            <w:tcBorders>
              <w:top w:val="nil"/>
              <w:left w:val="single" w:sz="4" w:space="0" w:color="auto"/>
              <w:bottom w:val="single" w:sz="4" w:space="0" w:color="auto"/>
              <w:right w:val="nil"/>
            </w:tcBorders>
            <w:shd w:val="clear" w:color="auto" w:fill="auto"/>
            <w:noWrap/>
            <w:vAlign w:val="center"/>
            <w:hideMark/>
          </w:tcPr>
          <w:p w14:paraId="2122DF99" w14:textId="77777777" w:rsidR="00F831CE" w:rsidRPr="000839CC" w:rsidRDefault="00F831CE" w:rsidP="00940C7F">
            <w:pPr>
              <w:ind w:firstLineChars="100" w:firstLine="220"/>
              <w:rPr>
                <w:rFonts w:ascii="Arial" w:eastAsia="Times New Roman" w:hAnsi="Arial" w:cs="Arial"/>
                <w:lang w:eastAsia="ca-ES"/>
              </w:rPr>
            </w:pPr>
            <w:r w:rsidRPr="000839CC">
              <w:rPr>
                <w:rFonts w:ascii="Arial" w:eastAsia="Times New Roman" w:hAnsi="Arial" w:cs="Arial"/>
                <w:lang w:eastAsia="ca-ES"/>
              </w:rPr>
              <w:t>49.536,00 €</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1E8A2EF" w14:textId="77777777" w:rsidR="00F831CE" w:rsidRPr="000839CC" w:rsidRDefault="00F831CE" w:rsidP="00940C7F">
            <w:pPr>
              <w:ind w:firstLineChars="100" w:firstLine="220"/>
              <w:rPr>
                <w:rFonts w:ascii="Arial" w:eastAsia="Times New Roman" w:hAnsi="Arial" w:cs="Arial"/>
                <w:lang w:eastAsia="ca-ES"/>
              </w:rPr>
            </w:pPr>
            <w:r w:rsidRPr="000839CC">
              <w:rPr>
                <w:rFonts w:ascii="Arial" w:eastAsia="Times New Roman" w:hAnsi="Arial" w:cs="Arial"/>
                <w:lang w:eastAsia="ca-ES"/>
              </w:rPr>
              <w:t>49.536,00 €</w:t>
            </w:r>
          </w:p>
        </w:tc>
        <w:tc>
          <w:tcPr>
            <w:tcW w:w="1985" w:type="dxa"/>
            <w:tcBorders>
              <w:top w:val="nil"/>
              <w:left w:val="nil"/>
              <w:bottom w:val="single" w:sz="4" w:space="0" w:color="auto"/>
              <w:right w:val="single" w:sz="4" w:space="0" w:color="auto"/>
            </w:tcBorders>
            <w:shd w:val="clear" w:color="auto" w:fill="auto"/>
            <w:noWrap/>
            <w:vAlign w:val="center"/>
            <w:hideMark/>
          </w:tcPr>
          <w:p w14:paraId="64BF870F" w14:textId="77777777" w:rsidR="00F831CE" w:rsidRPr="000839CC" w:rsidRDefault="00F831CE" w:rsidP="00940C7F">
            <w:pPr>
              <w:ind w:firstLineChars="100" w:firstLine="220"/>
              <w:rPr>
                <w:rFonts w:ascii="Arial" w:eastAsia="Times New Roman" w:hAnsi="Arial" w:cs="Arial"/>
                <w:lang w:eastAsia="ca-ES"/>
              </w:rPr>
            </w:pPr>
            <w:r w:rsidRPr="000839CC">
              <w:rPr>
                <w:rFonts w:ascii="Arial" w:eastAsia="Times New Roman" w:hAnsi="Arial" w:cs="Arial"/>
                <w:lang w:eastAsia="es-ES"/>
              </w:rPr>
              <w:t>99.072,00</w:t>
            </w:r>
          </w:p>
        </w:tc>
      </w:tr>
    </w:tbl>
    <w:p w14:paraId="6AC874D9" w14:textId="77777777" w:rsidR="00F831CE" w:rsidRPr="000839CC" w:rsidRDefault="00F831CE" w:rsidP="00940C7F">
      <w:pPr>
        <w:rPr>
          <w:rFonts w:ascii="Arial" w:hAnsi="Arial" w:cs="Arial"/>
        </w:rPr>
      </w:pPr>
    </w:p>
    <w:p w14:paraId="1D6AEF4C" w14:textId="77777777" w:rsidR="00F831CE" w:rsidRPr="000839CC" w:rsidRDefault="00F831CE" w:rsidP="00940C7F">
      <w:pPr>
        <w:rPr>
          <w:rFonts w:ascii="Arial" w:hAnsi="Arial" w:cs="Arial"/>
        </w:rPr>
      </w:pPr>
      <w:r w:rsidRPr="000839CC">
        <w:rPr>
          <w:rFonts w:ascii="Arial" w:eastAsia="Times New Roman" w:hAnsi="Arial" w:cs="Arial"/>
          <w:lang w:eastAsia="es-ES"/>
        </w:rPr>
        <w:t>Per al càlcul del valor estimat del contracte s’ha tingut en compte l’import de les quatre onades de recollida d’enquestes a realitzar durant l’any 2025, més una possible pròrroga per a l’any 2026, també amb quatre onades de recollida d’enquestes.</w:t>
      </w:r>
      <w:r w:rsidRPr="000839CC">
        <w:rPr>
          <w:rFonts w:ascii="Arial" w:hAnsi="Arial" w:cs="Arial"/>
        </w:rPr>
        <w:t xml:space="preserve"> </w:t>
      </w:r>
    </w:p>
    <w:p w14:paraId="2A6AFB65" w14:textId="77777777" w:rsidR="00F831CE" w:rsidRPr="000839CC" w:rsidRDefault="00F831CE" w:rsidP="00940C7F">
      <w:pPr>
        <w:pStyle w:val="Default"/>
        <w:rPr>
          <w:rFonts w:eastAsiaTheme="minorHAnsi"/>
          <w:b/>
          <w:color w:val="auto"/>
          <w:sz w:val="22"/>
          <w:szCs w:val="22"/>
          <w:lang w:eastAsia="en-US"/>
        </w:rPr>
      </w:pPr>
    </w:p>
    <w:p w14:paraId="653B21CA" w14:textId="77777777" w:rsidR="00F831CE" w:rsidRPr="000839CC" w:rsidRDefault="00F831CE" w:rsidP="00940C7F">
      <w:pPr>
        <w:rPr>
          <w:rFonts w:ascii="Arial" w:eastAsia="Times New Roman" w:hAnsi="Arial" w:cs="Arial"/>
          <w:lang w:eastAsia="es-ES"/>
        </w:rPr>
      </w:pPr>
      <w:bookmarkStart w:id="4" w:name="_Hlk176272643"/>
      <w:r w:rsidRPr="000839CC">
        <w:rPr>
          <w:rFonts w:ascii="Arial" w:hAnsi="Arial" w:cs="Arial"/>
          <w:b/>
        </w:rPr>
        <w:t>B.3</w:t>
      </w:r>
      <w:r w:rsidRPr="000839CC">
        <w:rPr>
          <w:rFonts w:ascii="Arial" w:hAnsi="Arial" w:cs="Arial"/>
        </w:rPr>
        <w:t xml:space="preserve"> </w:t>
      </w:r>
      <w:r w:rsidRPr="000839CC">
        <w:rPr>
          <w:rFonts w:ascii="Arial" w:hAnsi="Arial" w:cs="Arial"/>
          <w:b/>
        </w:rPr>
        <w:t>Pressupost base de licitació:</w:t>
      </w:r>
      <w:r w:rsidRPr="000839CC">
        <w:rPr>
          <w:rFonts w:ascii="Arial" w:hAnsi="Arial" w:cs="Arial"/>
        </w:rPr>
        <w:t xml:space="preserve">  </w:t>
      </w:r>
      <w:bookmarkEnd w:id="4"/>
      <w:r w:rsidRPr="000839CC">
        <w:rPr>
          <w:rFonts w:ascii="Arial" w:eastAsia="Times New Roman" w:hAnsi="Arial" w:cs="Arial"/>
          <w:lang w:eastAsia="es-ES"/>
        </w:rPr>
        <w:t>59.938,56 euros, IVA inclòs, d’acord amb el desglossament següent:</w:t>
      </w:r>
    </w:p>
    <w:p w14:paraId="288C22E4" w14:textId="77777777" w:rsidR="00F831CE" w:rsidRDefault="00F831CE" w:rsidP="00940C7F">
      <w:pPr>
        <w:contextualSpacing/>
        <w:rPr>
          <w:rFonts w:ascii="Arial" w:hAnsi="Arial" w:cs="Arial"/>
        </w:rPr>
      </w:pPr>
    </w:p>
    <w:tbl>
      <w:tblPr>
        <w:tblW w:w="8364" w:type="dxa"/>
        <w:jc w:val="center"/>
        <w:tblCellMar>
          <w:left w:w="70" w:type="dxa"/>
          <w:right w:w="70" w:type="dxa"/>
        </w:tblCellMar>
        <w:tblLook w:val="04A0" w:firstRow="1" w:lastRow="0" w:firstColumn="1" w:lastColumn="0" w:noHBand="0" w:noVBand="1"/>
      </w:tblPr>
      <w:tblGrid>
        <w:gridCol w:w="6160"/>
        <w:gridCol w:w="2204"/>
      </w:tblGrid>
      <w:tr w:rsidR="00F831CE" w:rsidRPr="00AC093B" w14:paraId="2B7932C3" w14:textId="77777777" w:rsidTr="00D967AE">
        <w:trPr>
          <w:trHeight w:val="300"/>
          <w:jc w:val="center"/>
        </w:trPr>
        <w:tc>
          <w:tcPr>
            <w:tcW w:w="6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35CDF" w14:textId="77777777" w:rsidR="00F831CE" w:rsidRPr="00851D6B" w:rsidRDefault="00F831CE" w:rsidP="00940C7F">
            <w:pPr>
              <w:spacing w:before="60" w:after="40"/>
              <w:rPr>
                <w:rFonts w:ascii="Arial" w:eastAsia="Times New Roman" w:hAnsi="Arial" w:cs="Arial"/>
                <w:lang w:eastAsia="ca-ES"/>
              </w:rPr>
            </w:pPr>
            <w:r w:rsidRPr="00851D6B">
              <w:rPr>
                <w:rFonts w:ascii="Arial" w:eastAsia="Times New Roman" w:hAnsi="Arial" w:cs="Arial"/>
                <w:lang w:eastAsia="ca-ES"/>
              </w:rPr>
              <w:t>Import onada (IVA exclòs)</w:t>
            </w:r>
          </w:p>
        </w:tc>
        <w:tc>
          <w:tcPr>
            <w:tcW w:w="2204" w:type="dxa"/>
            <w:tcBorders>
              <w:top w:val="single" w:sz="4" w:space="0" w:color="auto"/>
              <w:left w:val="nil"/>
              <w:bottom w:val="single" w:sz="4" w:space="0" w:color="auto"/>
              <w:right w:val="single" w:sz="4" w:space="0" w:color="auto"/>
            </w:tcBorders>
            <w:shd w:val="clear" w:color="auto" w:fill="auto"/>
            <w:noWrap/>
            <w:vAlign w:val="center"/>
            <w:hideMark/>
          </w:tcPr>
          <w:p w14:paraId="1EAE9AE6" w14:textId="77777777" w:rsidR="00F831CE" w:rsidRPr="00851D6B" w:rsidRDefault="00F831CE" w:rsidP="00940C7F">
            <w:pPr>
              <w:spacing w:before="60" w:after="40"/>
              <w:rPr>
                <w:rFonts w:ascii="Arial" w:eastAsia="Times New Roman" w:hAnsi="Arial" w:cs="Arial"/>
                <w:color w:val="000000"/>
                <w:lang w:eastAsia="ca-ES"/>
              </w:rPr>
            </w:pPr>
            <w:r w:rsidRPr="00851D6B">
              <w:rPr>
                <w:rFonts w:ascii="Arial" w:eastAsia="Times New Roman" w:hAnsi="Arial" w:cs="Arial"/>
                <w:color w:val="000000"/>
                <w:lang w:eastAsia="ca-ES"/>
              </w:rPr>
              <w:t>12.174,00 €</w:t>
            </w:r>
          </w:p>
        </w:tc>
      </w:tr>
      <w:tr w:rsidR="00F831CE" w:rsidRPr="00AC093B" w14:paraId="5843E78F" w14:textId="77777777" w:rsidTr="00D967AE">
        <w:trPr>
          <w:trHeight w:val="300"/>
          <w:jc w:val="center"/>
        </w:trPr>
        <w:tc>
          <w:tcPr>
            <w:tcW w:w="6160" w:type="dxa"/>
            <w:tcBorders>
              <w:top w:val="nil"/>
              <w:left w:val="single" w:sz="4" w:space="0" w:color="auto"/>
              <w:bottom w:val="single" w:sz="4" w:space="0" w:color="auto"/>
              <w:right w:val="single" w:sz="4" w:space="0" w:color="auto"/>
            </w:tcBorders>
            <w:shd w:val="clear" w:color="auto" w:fill="auto"/>
            <w:noWrap/>
            <w:vAlign w:val="center"/>
            <w:hideMark/>
          </w:tcPr>
          <w:p w14:paraId="639D2812" w14:textId="77777777" w:rsidR="00F831CE" w:rsidRPr="00851D6B" w:rsidRDefault="00F831CE" w:rsidP="00940C7F">
            <w:pPr>
              <w:spacing w:before="60" w:after="40"/>
              <w:rPr>
                <w:rFonts w:ascii="Arial" w:eastAsia="Times New Roman" w:hAnsi="Arial" w:cs="Arial"/>
                <w:lang w:eastAsia="ca-ES"/>
              </w:rPr>
            </w:pPr>
            <w:r w:rsidRPr="00851D6B">
              <w:rPr>
                <w:rFonts w:ascii="Arial" w:eastAsia="Times New Roman" w:hAnsi="Arial" w:cs="Arial"/>
                <w:lang w:eastAsia="ca-ES"/>
              </w:rPr>
              <w:t>Onades any 2025</w:t>
            </w:r>
          </w:p>
        </w:tc>
        <w:tc>
          <w:tcPr>
            <w:tcW w:w="2204" w:type="dxa"/>
            <w:tcBorders>
              <w:top w:val="nil"/>
              <w:left w:val="nil"/>
              <w:bottom w:val="single" w:sz="4" w:space="0" w:color="auto"/>
              <w:right w:val="single" w:sz="4" w:space="0" w:color="auto"/>
            </w:tcBorders>
            <w:shd w:val="clear" w:color="auto" w:fill="auto"/>
            <w:noWrap/>
            <w:vAlign w:val="bottom"/>
            <w:hideMark/>
          </w:tcPr>
          <w:p w14:paraId="1F173473" w14:textId="77777777" w:rsidR="00F831CE" w:rsidRPr="00851D6B" w:rsidRDefault="00F831CE" w:rsidP="00940C7F">
            <w:pPr>
              <w:spacing w:before="60" w:after="40"/>
              <w:rPr>
                <w:rFonts w:ascii="Arial" w:eastAsia="Times New Roman" w:hAnsi="Arial" w:cs="Arial"/>
                <w:color w:val="000000"/>
                <w:lang w:eastAsia="ca-ES"/>
              </w:rPr>
            </w:pPr>
            <w:r w:rsidRPr="00851D6B">
              <w:rPr>
                <w:rFonts w:ascii="Arial" w:eastAsia="Times New Roman" w:hAnsi="Arial" w:cs="Arial"/>
                <w:color w:val="000000"/>
                <w:lang w:eastAsia="ca-ES"/>
              </w:rPr>
              <w:t>4</w:t>
            </w:r>
          </w:p>
        </w:tc>
      </w:tr>
      <w:tr w:rsidR="00F831CE" w:rsidRPr="00AC093B" w14:paraId="34E70AD2" w14:textId="77777777" w:rsidTr="00D967AE">
        <w:trPr>
          <w:trHeight w:val="300"/>
          <w:jc w:val="center"/>
        </w:trPr>
        <w:tc>
          <w:tcPr>
            <w:tcW w:w="6160" w:type="dxa"/>
            <w:tcBorders>
              <w:top w:val="nil"/>
              <w:left w:val="single" w:sz="4" w:space="0" w:color="auto"/>
              <w:bottom w:val="single" w:sz="4" w:space="0" w:color="auto"/>
              <w:right w:val="single" w:sz="4" w:space="0" w:color="auto"/>
            </w:tcBorders>
            <w:shd w:val="clear" w:color="auto" w:fill="auto"/>
            <w:vAlign w:val="center"/>
            <w:hideMark/>
          </w:tcPr>
          <w:p w14:paraId="4017333D" w14:textId="77777777" w:rsidR="00F831CE" w:rsidRPr="00851D6B" w:rsidRDefault="00F831CE" w:rsidP="00940C7F">
            <w:pPr>
              <w:spacing w:before="60" w:after="40"/>
              <w:rPr>
                <w:rFonts w:ascii="Arial" w:eastAsia="Times New Roman" w:hAnsi="Arial" w:cs="Arial"/>
                <w:lang w:eastAsia="ca-ES"/>
              </w:rPr>
            </w:pPr>
            <w:r w:rsidRPr="00851D6B">
              <w:rPr>
                <w:rFonts w:ascii="Arial" w:eastAsia="Times New Roman" w:hAnsi="Arial" w:cs="Arial"/>
                <w:lang w:eastAsia="ca-ES"/>
              </w:rPr>
              <w:t>Total 4 onades (IVA exclòs)</w:t>
            </w:r>
          </w:p>
        </w:tc>
        <w:tc>
          <w:tcPr>
            <w:tcW w:w="2204" w:type="dxa"/>
            <w:tcBorders>
              <w:top w:val="nil"/>
              <w:left w:val="nil"/>
              <w:bottom w:val="single" w:sz="4" w:space="0" w:color="auto"/>
              <w:right w:val="single" w:sz="4" w:space="0" w:color="auto"/>
            </w:tcBorders>
            <w:shd w:val="clear" w:color="auto" w:fill="auto"/>
            <w:noWrap/>
            <w:vAlign w:val="center"/>
            <w:hideMark/>
          </w:tcPr>
          <w:p w14:paraId="55158047" w14:textId="77777777" w:rsidR="00F831CE" w:rsidRPr="00851D6B" w:rsidRDefault="00F831CE" w:rsidP="00940C7F">
            <w:pPr>
              <w:spacing w:before="60" w:after="40"/>
              <w:rPr>
                <w:rFonts w:ascii="Arial" w:eastAsia="Times New Roman" w:hAnsi="Arial" w:cs="Arial"/>
                <w:color w:val="000000"/>
                <w:lang w:eastAsia="ca-ES"/>
              </w:rPr>
            </w:pPr>
            <w:r w:rsidRPr="00851D6B">
              <w:rPr>
                <w:rFonts w:ascii="Arial" w:eastAsia="Times New Roman" w:hAnsi="Arial" w:cs="Arial"/>
                <w:color w:val="000000"/>
                <w:lang w:eastAsia="ca-ES"/>
              </w:rPr>
              <w:t>48.696,00 €</w:t>
            </w:r>
          </w:p>
        </w:tc>
      </w:tr>
      <w:tr w:rsidR="00F831CE" w:rsidRPr="00AC093B" w14:paraId="3DD3E374" w14:textId="77777777" w:rsidTr="00D967AE">
        <w:trPr>
          <w:trHeight w:val="300"/>
          <w:jc w:val="center"/>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1E96EAC4" w14:textId="77777777" w:rsidR="00F831CE" w:rsidRPr="00851D6B" w:rsidRDefault="00F831CE" w:rsidP="00940C7F">
            <w:pPr>
              <w:spacing w:before="60" w:after="40"/>
              <w:rPr>
                <w:rFonts w:ascii="Arial" w:eastAsia="Times New Roman" w:hAnsi="Arial" w:cs="Arial"/>
                <w:color w:val="000000"/>
                <w:lang w:eastAsia="ca-ES"/>
              </w:rPr>
            </w:pPr>
            <w:r w:rsidRPr="00851D6B">
              <w:rPr>
                <w:rFonts w:ascii="Arial" w:eastAsia="Times New Roman" w:hAnsi="Arial" w:cs="Arial"/>
                <w:color w:val="000000"/>
                <w:lang w:eastAsia="ca-ES"/>
              </w:rPr>
              <w:t xml:space="preserve">Altres costos </w:t>
            </w:r>
            <w:r w:rsidRPr="00851D6B">
              <w:rPr>
                <w:rFonts w:ascii="Arial" w:eastAsia="Times New Roman" w:hAnsi="Arial" w:cs="Arial"/>
                <w:i/>
                <w:iCs/>
                <w:lang w:eastAsia="ca-ES"/>
              </w:rPr>
              <w:t>(*)</w:t>
            </w:r>
          </w:p>
        </w:tc>
        <w:tc>
          <w:tcPr>
            <w:tcW w:w="2204" w:type="dxa"/>
            <w:tcBorders>
              <w:top w:val="nil"/>
              <w:left w:val="nil"/>
              <w:bottom w:val="single" w:sz="4" w:space="0" w:color="auto"/>
              <w:right w:val="single" w:sz="4" w:space="0" w:color="auto"/>
            </w:tcBorders>
            <w:shd w:val="clear" w:color="auto" w:fill="auto"/>
            <w:noWrap/>
            <w:vAlign w:val="bottom"/>
            <w:hideMark/>
          </w:tcPr>
          <w:p w14:paraId="1EB917D4" w14:textId="77777777" w:rsidR="00F831CE" w:rsidRPr="00851D6B" w:rsidRDefault="00F831CE" w:rsidP="00940C7F">
            <w:pPr>
              <w:spacing w:before="60" w:after="40"/>
              <w:rPr>
                <w:rFonts w:ascii="Arial" w:eastAsia="Times New Roman" w:hAnsi="Arial" w:cs="Arial"/>
                <w:color w:val="000000"/>
                <w:lang w:eastAsia="ca-ES"/>
              </w:rPr>
            </w:pPr>
            <w:r w:rsidRPr="00851D6B">
              <w:rPr>
                <w:rFonts w:ascii="Arial" w:eastAsia="Times New Roman" w:hAnsi="Arial" w:cs="Arial"/>
                <w:color w:val="000000"/>
                <w:lang w:eastAsia="ca-ES"/>
              </w:rPr>
              <w:t>840,00 €</w:t>
            </w:r>
          </w:p>
        </w:tc>
      </w:tr>
      <w:tr w:rsidR="00F831CE" w:rsidRPr="00AC093B" w14:paraId="7FE3883F" w14:textId="77777777" w:rsidTr="00D967AE">
        <w:trPr>
          <w:trHeight w:val="300"/>
          <w:jc w:val="center"/>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04C99EE7" w14:textId="77777777" w:rsidR="00F831CE" w:rsidRPr="00851D6B" w:rsidRDefault="00F831CE" w:rsidP="00940C7F">
            <w:pPr>
              <w:spacing w:before="60" w:after="40"/>
              <w:rPr>
                <w:rFonts w:ascii="Arial" w:eastAsia="Times New Roman" w:hAnsi="Arial" w:cs="Arial"/>
                <w:color w:val="000000"/>
                <w:lang w:eastAsia="ca-ES"/>
              </w:rPr>
            </w:pPr>
            <w:r w:rsidRPr="00851D6B">
              <w:rPr>
                <w:rFonts w:ascii="Arial" w:eastAsia="Times New Roman" w:hAnsi="Arial" w:cs="Arial"/>
                <w:color w:val="000000"/>
                <w:lang w:eastAsia="ca-ES"/>
              </w:rPr>
              <w:t>Total (IVA exclòs)</w:t>
            </w:r>
          </w:p>
        </w:tc>
        <w:tc>
          <w:tcPr>
            <w:tcW w:w="2204" w:type="dxa"/>
            <w:tcBorders>
              <w:top w:val="nil"/>
              <w:left w:val="nil"/>
              <w:bottom w:val="single" w:sz="4" w:space="0" w:color="auto"/>
              <w:right w:val="single" w:sz="4" w:space="0" w:color="auto"/>
            </w:tcBorders>
            <w:shd w:val="clear" w:color="auto" w:fill="auto"/>
            <w:noWrap/>
            <w:vAlign w:val="bottom"/>
            <w:hideMark/>
          </w:tcPr>
          <w:p w14:paraId="45E1BB84" w14:textId="77777777" w:rsidR="00F831CE" w:rsidRPr="00851D6B" w:rsidRDefault="00F831CE" w:rsidP="00940C7F">
            <w:pPr>
              <w:spacing w:before="60" w:after="40"/>
              <w:rPr>
                <w:rFonts w:ascii="Arial" w:eastAsia="Times New Roman" w:hAnsi="Arial" w:cs="Arial"/>
                <w:color w:val="000000"/>
                <w:lang w:eastAsia="ca-ES"/>
              </w:rPr>
            </w:pPr>
            <w:r w:rsidRPr="00851D6B">
              <w:rPr>
                <w:rFonts w:ascii="Arial" w:eastAsia="Times New Roman" w:hAnsi="Arial" w:cs="Arial"/>
                <w:color w:val="000000"/>
                <w:lang w:eastAsia="ca-ES"/>
              </w:rPr>
              <w:t>49.536,00 €</w:t>
            </w:r>
          </w:p>
        </w:tc>
      </w:tr>
      <w:tr w:rsidR="00F831CE" w:rsidRPr="00AC093B" w14:paraId="0212F074" w14:textId="77777777" w:rsidTr="00D967AE">
        <w:trPr>
          <w:trHeight w:val="300"/>
          <w:jc w:val="center"/>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56EEDC29" w14:textId="77777777" w:rsidR="00F831CE" w:rsidRPr="00851D6B" w:rsidRDefault="00F831CE" w:rsidP="00940C7F">
            <w:pPr>
              <w:spacing w:before="60" w:after="40"/>
              <w:rPr>
                <w:rFonts w:ascii="Arial" w:eastAsia="Times New Roman" w:hAnsi="Arial" w:cs="Arial"/>
                <w:color w:val="000000"/>
                <w:lang w:eastAsia="ca-ES"/>
              </w:rPr>
            </w:pPr>
            <w:r w:rsidRPr="00851D6B">
              <w:rPr>
                <w:rFonts w:ascii="Arial" w:eastAsia="Times New Roman" w:hAnsi="Arial" w:cs="Arial"/>
                <w:color w:val="000000"/>
                <w:lang w:eastAsia="ca-ES"/>
              </w:rPr>
              <w:t>IVA (21%)</w:t>
            </w:r>
          </w:p>
        </w:tc>
        <w:tc>
          <w:tcPr>
            <w:tcW w:w="2204" w:type="dxa"/>
            <w:tcBorders>
              <w:top w:val="nil"/>
              <w:left w:val="nil"/>
              <w:bottom w:val="single" w:sz="4" w:space="0" w:color="auto"/>
              <w:right w:val="single" w:sz="4" w:space="0" w:color="auto"/>
            </w:tcBorders>
            <w:shd w:val="clear" w:color="auto" w:fill="auto"/>
            <w:noWrap/>
            <w:vAlign w:val="bottom"/>
            <w:hideMark/>
          </w:tcPr>
          <w:p w14:paraId="2480F3BA" w14:textId="77777777" w:rsidR="00F831CE" w:rsidRPr="00851D6B" w:rsidRDefault="00F831CE" w:rsidP="00940C7F">
            <w:pPr>
              <w:spacing w:before="60" w:after="40"/>
              <w:rPr>
                <w:rFonts w:ascii="Arial" w:eastAsia="Times New Roman" w:hAnsi="Arial" w:cs="Arial"/>
                <w:color w:val="000000"/>
                <w:lang w:eastAsia="ca-ES"/>
              </w:rPr>
            </w:pPr>
            <w:r w:rsidRPr="00851D6B">
              <w:rPr>
                <w:rFonts w:ascii="Arial" w:eastAsia="Times New Roman" w:hAnsi="Arial" w:cs="Arial"/>
                <w:color w:val="000000"/>
                <w:lang w:eastAsia="ca-ES"/>
              </w:rPr>
              <w:t>10.402,56 €</w:t>
            </w:r>
          </w:p>
        </w:tc>
      </w:tr>
      <w:tr w:rsidR="00F831CE" w:rsidRPr="00AC093B" w14:paraId="3CEAA177" w14:textId="77777777" w:rsidTr="00D967AE">
        <w:trPr>
          <w:trHeight w:val="413"/>
          <w:jc w:val="center"/>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14:paraId="2B9F495D" w14:textId="77777777" w:rsidR="00F831CE" w:rsidRPr="00851D6B" w:rsidRDefault="00F831CE" w:rsidP="00940C7F">
            <w:pPr>
              <w:spacing w:before="60" w:after="40"/>
              <w:rPr>
                <w:rFonts w:ascii="Arial" w:eastAsia="Times New Roman" w:hAnsi="Arial" w:cs="Arial"/>
                <w:b/>
                <w:bCs/>
                <w:color w:val="000000"/>
                <w:lang w:eastAsia="ca-ES"/>
              </w:rPr>
            </w:pPr>
            <w:r w:rsidRPr="00851D6B">
              <w:rPr>
                <w:rFonts w:ascii="Arial" w:eastAsia="Times New Roman" w:hAnsi="Arial" w:cs="Arial"/>
                <w:b/>
                <w:bCs/>
                <w:color w:val="000000"/>
                <w:lang w:eastAsia="ca-ES"/>
              </w:rPr>
              <w:t>IMPORT TOTAL (IVA inclòs)</w:t>
            </w:r>
          </w:p>
        </w:tc>
        <w:tc>
          <w:tcPr>
            <w:tcW w:w="2204" w:type="dxa"/>
            <w:tcBorders>
              <w:top w:val="nil"/>
              <w:left w:val="nil"/>
              <w:bottom w:val="single" w:sz="4" w:space="0" w:color="auto"/>
              <w:right w:val="single" w:sz="4" w:space="0" w:color="auto"/>
            </w:tcBorders>
            <w:shd w:val="clear" w:color="auto" w:fill="auto"/>
            <w:noWrap/>
            <w:vAlign w:val="bottom"/>
            <w:hideMark/>
          </w:tcPr>
          <w:p w14:paraId="18CE499C" w14:textId="77777777" w:rsidR="00F831CE" w:rsidRPr="00851D6B" w:rsidRDefault="00F831CE" w:rsidP="00940C7F">
            <w:pPr>
              <w:spacing w:before="60" w:after="40"/>
              <w:rPr>
                <w:rFonts w:ascii="Arial" w:eastAsia="Times New Roman" w:hAnsi="Arial" w:cs="Arial"/>
                <w:b/>
                <w:bCs/>
                <w:color w:val="000000"/>
                <w:lang w:eastAsia="ca-ES"/>
              </w:rPr>
            </w:pPr>
            <w:r w:rsidRPr="00851D6B">
              <w:rPr>
                <w:rFonts w:ascii="Arial" w:eastAsia="Times New Roman" w:hAnsi="Arial" w:cs="Arial"/>
                <w:b/>
                <w:bCs/>
                <w:color w:val="000000"/>
                <w:lang w:eastAsia="ca-ES"/>
              </w:rPr>
              <w:t>59.938,56 €</w:t>
            </w:r>
          </w:p>
        </w:tc>
      </w:tr>
      <w:tr w:rsidR="00F831CE" w:rsidRPr="00AC093B" w14:paraId="2EF9C393" w14:textId="77777777" w:rsidTr="00940C7F">
        <w:trPr>
          <w:trHeight w:val="389"/>
          <w:jc w:val="center"/>
        </w:trPr>
        <w:tc>
          <w:tcPr>
            <w:tcW w:w="8364" w:type="dxa"/>
            <w:gridSpan w:val="2"/>
            <w:tcBorders>
              <w:top w:val="nil"/>
              <w:left w:val="nil"/>
              <w:bottom w:val="nil"/>
              <w:right w:val="nil"/>
            </w:tcBorders>
            <w:shd w:val="clear" w:color="auto" w:fill="auto"/>
            <w:noWrap/>
            <w:vAlign w:val="bottom"/>
            <w:hideMark/>
          </w:tcPr>
          <w:p w14:paraId="10412A20" w14:textId="77777777" w:rsidR="00F831CE" w:rsidRPr="00940C7F" w:rsidRDefault="00F831CE" w:rsidP="00940C7F">
            <w:pPr>
              <w:spacing w:before="120"/>
              <w:ind w:hanging="72"/>
              <w:rPr>
                <w:rFonts w:ascii="Arial" w:eastAsia="Times New Roman" w:hAnsi="Arial" w:cs="Arial"/>
                <w:i/>
                <w:iCs/>
                <w:color w:val="000000"/>
                <w:sz w:val="21"/>
                <w:szCs w:val="21"/>
                <w:lang w:eastAsia="ca-ES"/>
              </w:rPr>
            </w:pPr>
            <w:r w:rsidRPr="00940C7F">
              <w:rPr>
                <w:rFonts w:ascii="Arial" w:eastAsia="Times New Roman" w:hAnsi="Arial" w:cs="Arial"/>
                <w:i/>
                <w:iCs/>
                <w:sz w:val="21"/>
                <w:szCs w:val="21"/>
                <w:lang w:eastAsia="ca-ES"/>
              </w:rPr>
              <w:t>(*) Previsió increment costos derivat de l’aprovació d’un nou conveni o de la seva actualització salarial.</w:t>
            </w:r>
          </w:p>
        </w:tc>
      </w:tr>
    </w:tbl>
    <w:p w14:paraId="3ED0AFDA" w14:textId="77777777" w:rsidR="00F831CE" w:rsidRDefault="00F831CE" w:rsidP="00940C7F">
      <w:pPr>
        <w:contextualSpacing/>
        <w:rPr>
          <w:rFonts w:ascii="Arial" w:hAnsi="Arial" w:cs="Arial"/>
        </w:rPr>
      </w:pPr>
    </w:p>
    <w:p w14:paraId="66F702AD" w14:textId="77777777" w:rsidR="00F831CE" w:rsidRPr="004D0077" w:rsidRDefault="00F831CE" w:rsidP="00940C7F">
      <w:pPr>
        <w:rPr>
          <w:rFonts w:ascii="Arial" w:hAnsi="Arial" w:cs="Arial"/>
          <w:bCs/>
        </w:rPr>
      </w:pPr>
      <w:r w:rsidRPr="004D0077">
        <w:rPr>
          <w:rFonts w:ascii="Arial" w:hAnsi="Arial" w:cs="Arial"/>
          <w:bCs/>
        </w:rPr>
        <w:t xml:space="preserve">Per calcular el pressupost de licitació s'ha partir d’un preu unitari màxim de licitació per unitat mostral col·laboradora de 3,03 euros, IVA exclòs, per qüestionari per a les unitats que facin l’enquesta per CAWI i 5,60 euros, IVA exclòs, per qüestionari per a les que facin l’enquesta per CATI. El nombre màxim d’unitats col·laboradores per qualsevol dels dos mètodes és de 3.000 per trimestre, estimant un </w:t>
      </w:r>
      <w:r>
        <w:rPr>
          <w:rFonts w:ascii="Arial" w:hAnsi="Arial" w:cs="Arial"/>
          <w:bCs/>
        </w:rPr>
        <w:t>60</w:t>
      </w:r>
      <w:r w:rsidRPr="004D0077">
        <w:rPr>
          <w:rFonts w:ascii="Arial" w:hAnsi="Arial" w:cs="Arial"/>
          <w:bCs/>
        </w:rPr>
        <w:t>% d’unitats per CAWI i un 4</w:t>
      </w:r>
      <w:r>
        <w:rPr>
          <w:rFonts w:ascii="Arial" w:hAnsi="Arial" w:cs="Arial"/>
          <w:bCs/>
        </w:rPr>
        <w:t>0</w:t>
      </w:r>
      <w:r w:rsidRPr="004D0077">
        <w:rPr>
          <w:rFonts w:ascii="Arial" w:hAnsi="Arial" w:cs="Arial"/>
          <w:bCs/>
        </w:rPr>
        <w:t>% d’unitats per CATI.</w:t>
      </w:r>
    </w:p>
    <w:p w14:paraId="2D2EA7CD" w14:textId="77777777" w:rsidR="00F831CE" w:rsidRPr="003A499D" w:rsidRDefault="00F831CE" w:rsidP="00940C7F">
      <w:pPr>
        <w:rPr>
          <w:rFonts w:ascii="Arial" w:hAnsi="Arial" w:cs="Arial"/>
          <w:bCs/>
          <w:highlight w:val="yellow"/>
        </w:rPr>
      </w:pPr>
    </w:p>
    <w:p w14:paraId="71E82E19" w14:textId="77777777" w:rsidR="00F831CE" w:rsidRPr="005F1C0E" w:rsidRDefault="00F831CE" w:rsidP="00940C7F">
      <w:pPr>
        <w:rPr>
          <w:rFonts w:ascii="Arial" w:hAnsi="Arial" w:cs="Arial"/>
          <w:bCs/>
        </w:rPr>
      </w:pPr>
      <w:r w:rsidRPr="005F1C0E">
        <w:rPr>
          <w:rFonts w:ascii="Arial" w:hAnsi="Arial" w:cs="Arial"/>
          <w:bCs/>
        </w:rPr>
        <w:t>El desglossament de costos per qüestionari en funció del canal de recollida és el següent:</w:t>
      </w:r>
    </w:p>
    <w:tbl>
      <w:tblPr>
        <w:tblW w:w="7797" w:type="dxa"/>
        <w:jc w:val="center"/>
        <w:tblCellMar>
          <w:left w:w="70" w:type="dxa"/>
          <w:right w:w="70" w:type="dxa"/>
        </w:tblCellMar>
        <w:tblLook w:val="04A0" w:firstRow="1" w:lastRow="0" w:firstColumn="1" w:lastColumn="0" w:noHBand="0" w:noVBand="1"/>
      </w:tblPr>
      <w:tblGrid>
        <w:gridCol w:w="2026"/>
        <w:gridCol w:w="2040"/>
        <w:gridCol w:w="1836"/>
        <w:gridCol w:w="1895"/>
      </w:tblGrid>
      <w:tr w:rsidR="00F831CE" w:rsidRPr="00A953DA" w14:paraId="633F2427" w14:textId="77777777" w:rsidTr="00D967AE">
        <w:trPr>
          <w:trHeight w:val="310"/>
          <w:jc w:val="center"/>
        </w:trPr>
        <w:tc>
          <w:tcPr>
            <w:tcW w:w="2026" w:type="dxa"/>
            <w:tcBorders>
              <w:top w:val="nil"/>
              <w:left w:val="nil"/>
              <w:bottom w:val="nil"/>
              <w:right w:val="nil"/>
            </w:tcBorders>
            <w:shd w:val="clear" w:color="auto" w:fill="auto"/>
            <w:noWrap/>
            <w:vAlign w:val="bottom"/>
            <w:hideMark/>
          </w:tcPr>
          <w:p w14:paraId="733D71FC" w14:textId="77777777" w:rsidR="00F831CE" w:rsidRPr="00A953DA" w:rsidRDefault="00F831CE" w:rsidP="00940C7F">
            <w:pPr>
              <w:rPr>
                <w:rFonts w:ascii="Times New Roman" w:eastAsia="Times New Roman" w:hAnsi="Times New Roman"/>
                <w:sz w:val="24"/>
                <w:szCs w:val="24"/>
                <w:lang w:eastAsia="ca-ES"/>
              </w:rPr>
            </w:pPr>
          </w:p>
        </w:tc>
        <w:tc>
          <w:tcPr>
            <w:tcW w:w="2040" w:type="dxa"/>
            <w:tcBorders>
              <w:top w:val="nil"/>
              <w:left w:val="nil"/>
              <w:bottom w:val="nil"/>
              <w:right w:val="nil"/>
            </w:tcBorders>
            <w:shd w:val="clear" w:color="auto" w:fill="auto"/>
            <w:noWrap/>
            <w:vAlign w:val="bottom"/>
            <w:hideMark/>
          </w:tcPr>
          <w:p w14:paraId="174AC8F6" w14:textId="77777777" w:rsidR="00F831CE" w:rsidRPr="00A953DA" w:rsidRDefault="00F831CE" w:rsidP="00940C7F">
            <w:pPr>
              <w:rPr>
                <w:rFonts w:ascii="Times New Roman" w:eastAsia="Times New Roman" w:hAnsi="Times New Roman"/>
                <w:sz w:val="20"/>
                <w:szCs w:val="20"/>
                <w:lang w:eastAsia="ca-ES"/>
              </w:rPr>
            </w:pPr>
          </w:p>
        </w:tc>
        <w:tc>
          <w:tcPr>
            <w:tcW w:w="1836" w:type="dxa"/>
            <w:tcBorders>
              <w:top w:val="nil"/>
              <w:left w:val="nil"/>
              <w:bottom w:val="nil"/>
              <w:right w:val="nil"/>
            </w:tcBorders>
            <w:shd w:val="clear" w:color="auto" w:fill="auto"/>
            <w:noWrap/>
            <w:vAlign w:val="bottom"/>
            <w:hideMark/>
          </w:tcPr>
          <w:p w14:paraId="2B0C34F3" w14:textId="77777777" w:rsidR="00F831CE" w:rsidRPr="00A953DA" w:rsidRDefault="00F831CE" w:rsidP="00940C7F">
            <w:pPr>
              <w:rPr>
                <w:rFonts w:ascii="Arial" w:eastAsia="Times New Roman" w:hAnsi="Arial" w:cs="Arial"/>
                <w:color w:val="000000"/>
                <w:lang w:eastAsia="ca-ES"/>
              </w:rPr>
            </w:pPr>
            <w:r>
              <w:rPr>
                <w:rFonts w:ascii="Arial" w:eastAsia="Times New Roman" w:hAnsi="Arial" w:cs="Arial"/>
                <w:color w:val="000000"/>
                <w:lang w:eastAsia="ca-ES"/>
              </w:rPr>
              <w:t xml:space="preserve">             </w:t>
            </w:r>
            <w:r w:rsidRPr="00A953DA">
              <w:rPr>
                <w:rFonts w:ascii="Arial" w:eastAsia="Times New Roman" w:hAnsi="Arial" w:cs="Arial"/>
                <w:color w:val="000000"/>
                <w:lang w:eastAsia="ca-ES"/>
              </w:rPr>
              <w:t>CAWI</w:t>
            </w:r>
          </w:p>
        </w:tc>
        <w:tc>
          <w:tcPr>
            <w:tcW w:w="1895" w:type="dxa"/>
            <w:tcBorders>
              <w:top w:val="nil"/>
              <w:left w:val="nil"/>
              <w:bottom w:val="nil"/>
              <w:right w:val="nil"/>
            </w:tcBorders>
            <w:shd w:val="clear" w:color="auto" w:fill="auto"/>
            <w:noWrap/>
            <w:vAlign w:val="bottom"/>
            <w:hideMark/>
          </w:tcPr>
          <w:p w14:paraId="0E580EDE" w14:textId="77777777" w:rsidR="00F831CE" w:rsidRPr="00A953DA" w:rsidRDefault="00F831CE" w:rsidP="00940C7F">
            <w:pPr>
              <w:rPr>
                <w:rFonts w:ascii="Arial" w:eastAsia="Times New Roman" w:hAnsi="Arial" w:cs="Arial"/>
                <w:color w:val="000000"/>
                <w:lang w:eastAsia="ca-ES"/>
              </w:rPr>
            </w:pPr>
            <w:r>
              <w:rPr>
                <w:rFonts w:ascii="Arial" w:eastAsia="Times New Roman" w:hAnsi="Arial" w:cs="Arial"/>
                <w:color w:val="000000"/>
                <w:lang w:eastAsia="ca-ES"/>
              </w:rPr>
              <w:t xml:space="preserve">               </w:t>
            </w:r>
            <w:r w:rsidRPr="00A953DA">
              <w:rPr>
                <w:rFonts w:ascii="Arial" w:eastAsia="Times New Roman" w:hAnsi="Arial" w:cs="Arial"/>
                <w:color w:val="000000"/>
                <w:lang w:eastAsia="ca-ES"/>
              </w:rPr>
              <w:t>CATI</w:t>
            </w:r>
          </w:p>
        </w:tc>
      </w:tr>
      <w:tr w:rsidR="00F831CE" w:rsidRPr="00A953DA" w14:paraId="76350D4E" w14:textId="77777777" w:rsidTr="00D967AE">
        <w:trPr>
          <w:trHeight w:val="330"/>
          <w:jc w:val="center"/>
        </w:trPr>
        <w:tc>
          <w:tcPr>
            <w:tcW w:w="406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85ACD47" w14:textId="77777777" w:rsidR="00F831CE" w:rsidRPr="00A953DA" w:rsidRDefault="00F831CE" w:rsidP="00940C7F">
            <w:pPr>
              <w:rPr>
                <w:rFonts w:ascii="Arial" w:eastAsia="Times New Roman" w:hAnsi="Arial" w:cs="Arial"/>
                <w:color w:val="000000"/>
                <w:lang w:eastAsia="ca-ES"/>
              </w:rPr>
            </w:pPr>
            <w:r w:rsidRPr="00A953DA">
              <w:rPr>
                <w:rFonts w:ascii="Arial" w:eastAsia="Times New Roman" w:hAnsi="Arial" w:cs="Arial"/>
                <w:color w:val="000000"/>
                <w:lang w:eastAsia="ca-ES"/>
              </w:rPr>
              <w:t>Entrevistador (Grup E II)</w:t>
            </w:r>
          </w:p>
        </w:tc>
        <w:tc>
          <w:tcPr>
            <w:tcW w:w="1836" w:type="dxa"/>
            <w:tcBorders>
              <w:top w:val="single" w:sz="4" w:space="0" w:color="auto"/>
              <w:left w:val="nil"/>
              <w:bottom w:val="single" w:sz="4" w:space="0" w:color="auto"/>
              <w:right w:val="single" w:sz="4" w:space="0" w:color="auto"/>
            </w:tcBorders>
            <w:shd w:val="clear" w:color="auto" w:fill="auto"/>
            <w:vAlign w:val="bottom"/>
            <w:hideMark/>
          </w:tcPr>
          <w:p w14:paraId="1E81DFDB" w14:textId="77777777" w:rsidR="00F831CE" w:rsidRPr="00A953DA" w:rsidRDefault="00F831CE" w:rsidP="00940C7F">
            <w:pPr>
              <w:rPr>
                <w:rFonts w:ascii="Arial" w:eastAsia="Times New Roman" w:hAnsi="Arial" w:cs="Arial"/>
                <w:color w:val="000000"/>
                <w:lang w:eastAsia="ca-ES"/>
              </w:rPr>
            </w:pPr>
            <w:r>
              <w:rPr>
                <w:rFonts w:ascii="Arial" w:hAnsi="Arial" w:cs="Arial"/>
                <w:color w:val="000000"/>
              </w:rPr>
              <w:t xml:space="preserve">             1,67 € </w:t>
            </w:r>
          </w:p>
        </w:tc>
        <w:tc>
          <w:tcPr>
            <w:tcW w:w="1895" w:type="dxa"/>
            <w:tcBorders>
              <w:top w:val="single" w:sz="4" w:space="0" w:color="auto"/>
              <w:left w:val="nil"/>
              <w:bottom w:val="single" w:sz="4" w:space="0" w:color="auto"/>
              <w:right w:val="single" w:sz="4" w:space="0" w:color="auto"/>
            </w:tcBorders>
            <w:shd w:val="clear" w:color="auto" w:fill="auto"/>
            <w:vAlign w:val="bottom"/>
            <w:hideMark/>
          </w:tcPr>
          <w:p w14:paraId="77759DD6" w14:textId="77777777" w:rsidR="00F831CE" w:rsidRPr="00A953DA" w:rsidRDefault="00F831CE" w:rsidP="00940C7F">
            <w:pPr>
              <w:rPr>
                <w:rFonts w:ascii="Arial" w:eastAsia="Times New Roman" w:hAnsi="Arial" w:cs="Arial"/>
                <w:color w:val="000000"/>
                <w:lang w:eastAsia="ca-ES"/>
              </w:rPr>
            </w:pPr>
            <w:r>
              <w:rPr>
                <w:rFonts w:ascii="Arial" w:hAnsi="Arial" w:cs="Arial"/>
                <w:color w:val="000000"/>
              </w:rPr>
              <w:t xml:space="preserve">             3,67 € </w:t>
            </w:r>
          </w:p>
        </w:tc>
      </w:tr>
      <w:tr w:rsidR="00F831CE" w:rsidRPr="00A953DA" w14:paraId="42032913" w14:textId="77777777" w:rsidTr="00D967AE">
        <w:trPr>
          <w:trHeight w:val="330"/>
          <w:jc w:val="center"/>
        </w:trPr>
        <w:tc>
          <w:tcPr>
            <w:tcW w:w="406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C4C5F32" w14:textId="77777777" w:rsidR="00F831CE" w:rsidRPr="00A953DA" w:rsidRDefault="00F831CE" w:rsidP="00940C7F">
            <w:pPr>
              <w:rPr>
                <w:rFonts w:ascii="Arial" w:eastAsia="Times New Roman" w:hAnsi="Arial" w:cs="Arial"/>
                <w:color w:val="000000"/>
                <w:lang w:eastAsia="ca-ES"/>
              </w:rPr>
            </w:pPr>
            <w:r w:rsidRPr="00A953DA">
              <w:rPr>
                <w:rFonts w:ascii="Arial" w:eastAsia="Times New Roman" w:hAnsi="Arial" w:cs="Arial"/>
                <w:color w:val="000000"/>
                <w:lang w:eastAsia="ca-ES"/>
              </w:rPr>
              <w:t>Responsable de camp (Grup B I)</w:t>
            </w:r>
          </w:p>
        </w:tc>
        <w:tc>
          <w:tcPr>
            <w:tcW w:w="1836" w:type="dxa"/>
            <w:tcBorders>
              <w:top w:val="nil"/>
              <w:left w:val="nil"/>
              <w:bottom w:val="single" w:sz="4" w:space="0" w:color="auto"/>
              <w:right w:val="single" w:sz="4" w:space="0" w:color="auto"/>
            </w:tcBorders>
            <w:shd w:val="clear" w:color="auto" w:fill="auto"/>
            <w:vAlign w:val="bottom"/>
            <w:hideMark/>
          </w:tcPr>
          <w:p w14:paraId="48ECF6BA" w14:textId="77777777" w:rsidR="00F831CE" w:rsidRPr="00A953DA" w:rsidRDefault="00F831CE" w:rsidP="00940C7F">
            <w:pPr>
              <w:rPr>
                <w:rFonts w:ascii="Arial" w:eastAsia="Times New Roman" w:hAnsi="Arial" w:cs="Arial"/>
                <w:color w:val="000000"/>
                <w:lang w:eastAsia="ca-ES"/>
              </w:rPr>
            </w:pPr>
            <w:r>
              <w:rPr>
                <w:rFonts w:ascii="Arial" w:hAnsi="Arial" w:cs="Arial"/>
                <w:color w:val="000000"/>
              </w:rPr>
              <w:t xml:space="preserve">             0,22 € </w:t>
            </w:r>
          </w:p>
        </w:tc>
        <w:tc>
          <w:tcPr>
            <w:tcW w:w="1895" w:type="dxa"/>
            <w:tcBorders>
              <w:top w:val="nil"/>
              <w:left w:val="nil"/>
              <w:bottom w:val="single" w:sz="4" w:space="0" w:color="auto"/>
              <w:right w:val="single" w:sz="4" w:space="0" w:color="auto"/>
            </w:tcBorders>
            <w:shd w:val="clear" w:color="auto" w:fill="auto"/>
            <w:vAlign w:val="bottom"/>
            <w:hideMark/>
          </w:tcPr>
          <w:p w14:paraId="45C21742" w14:textId="77777777" w:rsidR="00F831CE" w:rsidRPr="00A953DA" w:rsidRDefault="00F831CE" w:rsidP="00940C7F">
            <w:pPr>
              <w:rPr>
                <w:rFonts w:ascii="Arial" w:eastAsia="Times New Roman" w:hAnsi="Arial" w:cs="Arial"/>
                <w:color w:val="000000"/>
                <w:lang w:eastAsia="ca-ES"/>
              </w:rPr>
            </w:pPr>
            <w:r>
              <w:rPr>
                <w:rFonts w:ascii="Arial" w:hAnsi="Arial" w:cs="Arial"/>
                <w:color w:val="000000"/>
              </w:rPr>
              <w:t xml:space="preserve">             0,28 € </w:t>
            </w:r>
          </w:p>
        </w:tc>
      </w:tr>
      <w:tr w:rsidR="00F831CE" w:rsidRPr="00A953DA" w14:paraId="7CCE3765" w14:textId="77777777" w:rsidTr="00D967AE">
        <w:trPr>
          <w:trHeight w:val="330"/>
          <w:jc w:val="center"/>
        </w:trPr>
        <w:tc>
          <w:tcPr>
            <w:tcW w:w="406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E4B9F8A" w14:textId="77777777" w:rsidR="00F831CE" w:rsidRPr="00A953DA" w:rsidRDefault="00F831CE" w:rsidP="00940C7F">
            <w:pPr>
              <w:rPr>
                <w:rFonts w:ascii="Arial" w:eastAsia="Times New Roman" w:hAnsi="Arial" w:cs="Arial"/>
                <w:color w:val="000000"/>
                <w:lang w:eastAsia="ca-ES"/>
              </w:rPr>
            </w:pPr>
            <w:r w:rsidRPr="00A953DA">
              <w:rPr>
                <w:rFonts w:ascii="Arial" w:eastAsia="Times New Roman" w:hAnsi="Arial" w:cs="Arial"/>
                <w:color w:val="000000"/>
                <w:lang w:eastAsia="ca-ES"/>
              </w:rPr>
              <w:t>Responsable de projecte (Grup A I)</w:t>
            </w:r>
          </w:p>
        </w:tc>
        <w:tc>
          <w:tcPr>
            <w:tcW w:w="1836" w:type="dxa"/>
            <w:tcBorders>
              <w:top w:val="nil"/>
              <w:left w:val="nil"/>
              <w:bottom w:val="single" w:sz="4" w:space="0" w:color="auto"/>
              <w:right w:val="single" w:sz="4" w:space="0" w:color="auto"/>
            </w:tcBorders>
            <w:shd w:val="clear" w:color="auto" w:fill="auto"/>
            <w:vAlign w:val="bottom"/>
            <w:hideMark/>
          </w:tcPr>
          <w:p w14:paraId="06341840" w14:textId="77777777" w:rsidR="00F831CE" w:rsidRPr="00A953DA" w:rsidRDefault="00F831CE" w:rsidP="00940C7F">
            <w:pPr>
              <w:rPr>
                <w:rFonts w:ascii="Arial" w:eastAsia="Times New Roman" w:hAnsi="Arial" w:cs="Arial"/>
                <w:color w:val="000000"/>
                <w:lang w:eastAsia="ca-ES"/>
              </w:rPr>
            </w:pPr>
            <w:r>
              <w:rPr>
                <w:rFonts w:ascii="Arial" w:hAnsi="Arial" w:cs="Arial"/>
                <w:color w:val="000000"/>
              </w:rPr>
              <w:t xml:space="preserve">             0,24 € </w:t>
            </w:r>
          </w:p>
        </w:tc>
        <w:tc>
          <w:tcPr>
            <w:tcW w:w="1895" w:type="dxa"/>
            <w:tcBorders>
              <w:top w:val="nil"/>
              <w:left w:val="nil"/>
              <w:bottom w:val="single" w:sz="4" w:space="0" w:color="auto"/>
              <w:right w:val="single" w:sz="4" w:space="0" w:color="auto"/>
            </w:tcBorders>
            <w:shd w:val="clear" w:color="auto" w:fill="auto"/>
            <w:vAlign w:val="bottom"/>
            <w:hideMark/>
          </w:tcPr>
          <w:p w14:paraId="1792FBAF" w14:textId="77777777" w:rsidR="00F831CE" w:rsidRPr="00A953DA" w:rsidRDefault="00F831CE" w:rsidP="00940C7F">
            <w:pPr>
              <w:rPr>
                <w:rFonts w:ascii="Arial" w:eastAsia="Times New Roman" w:hAnsi="Arial" w:cs="Arial"/>
                <w:color w:val="000000"/>
                <w:lang w:eastAsia="ca-ES"/>
              </w:rPr>
            </w:pPr>
            <w:r>
              <w:rPr>
                <w:rFonts w:ascii="Arial" w:hAnsi="Arial" w:cs="Arial"/>
                <w:color w:val="000000"/>
              </w:rPr>
              <w:t xml:space="preserve">             0,26 € </w:t>
            </w:r>
          </w:p>
        </w:tc>
      </w:tr>
      <w:tr w:rsidR="00F831CE" w:rsidRPr="00A953DA" w14:paraId="139BEBE3" w14:textId="77777777" w:rsidTr="00D967AE">
        <w:trPr>
          <w:trHeight w:val="330"/>
          <w:jc w:val="center"/>
        </w:trPr>
        <w:tc>
          <w:tcPr>
            <w:tcW w:w="406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E302132" w14:textId="77777777" w:rsidR="00F831CE" w:rsidRPr="00A953DA" w:rsidRDefault="00F831CE" w:rsidP="00940C7F">
            <w:pPr>
              <w:rPr>
                <w:rFonts w:ascii="Arial" w:eastAsia="Times New Roman" w:hAnsi="Arial" w:cs="Arial"/>
                <w:color w:val="000000"/>
                <w:lang w:eastAsia="ca-ES"/>
              </w:rPr>
            </w:pPr>
            <w:r w:rsidRPr="00A953DA">
              <w:rPr>
                <w:rFonts w:ascii="Arial" w:eastAsia="Times New Roman" w:hAnsi="Arial" w:cs="Arial"/>
                <w:color w:val="000000"/>
                <w:lang w:eastAsia="ca-ES"/>
              </w:rPr>
              <w:t>Responsable d’anàlisi (Grup B I)</w:t>
            </w:r>
          </w:p>
        </w:tc>
        <w:tc>
          <w:tcPr>
            <w:tcW w:w="1836" w:type="dxa"/>
            <w:tcBorders>
              <w:top w:val="nil"/>
              <w:left w:val="nil"/>
              <w:bottom w:val="single" w:sz="4" w:space="0" w:color="auto"/>
              <w:right w:val="single" w:sz="4" w:space="0" w:color="auto"/>
            </w:tcBorders>
            <w:shd w:val="clear" w:color="auto" w:fill="auto"/>
            <w:vAlign w:val="bottom"/>
            <w:hideMark/>
          </w:tcPr>
          <w:p w14:paraId="6776263F" w14:textId="77777777" w:rsidR="00F831CE" w:rsidRPr="00A953DA" w:rsidRDefault="00F831CE" w:rsidP="00940C7F">
            <w:pPr>
              <w:rPr>
                <w:rFonts w:ascii="Arial" w:eastAsia="Times New Roman" w:hAnsi="Arial" w:cs="Arial"/>
                <w:color w:val="000000"/>
                <w:lang w:eastAsia="ca-ES"/>
              </w:rPr>
            </w:pPr>
            <w:r>
              <w:rPr>
                <w:rFonts w:ascii="Arial" w:hAnsi="Arial" w:cs="Arial"/>
                <w:color w:val="000000"/>
              </w:rPr>
              <w:t xml:space="preserve">             0,31 € </w:t>
            </w:r>
          </w:p>
        </w:tc>
        <w:tc>
          <w:tcPr>
            <w:tcW w:w="1895" w:type="dxa"/>
            <w:tcBorders>
              <w:top w:val="nil"/>
              <w:left w:val="nil"/>
              <w:bottom w:val="single" w:sz="4" w:space="0" w:color="auto"/>
              <w:right w:val="single" w:sz="4" w:space="0" w:color="auto"/>
            </w:tcBorders>
            <w:shd w:val="clear" w:color="auto" w:fill="auto"/>
            <w:vAlign w:val="bottom"/>
            <w:hideMark/>
          </w:tcPr>
          <w:p w14:paraId="3AA629BC" w14:textId="77777777" w:rsidR="00F831CE" w:rsidRPr="00A953DA" w:rsidRDefault="00F831CE" w:rsidP="00940C7F">
            <w:pPr>
              <w:rPr>
                <w:rFonts w:ascii="Arial" w:eastAsia="Times New Roman" w:hAnsi="Arial" w:cs="Arial"/>
                <w:color w:val="000000"/>
                <w:lang w:eastAsia="ca-ES"/>
              </w:rPr>
            </w:pPr>
            <w:r>
              <w:rPr>
                <w:rFonts w:ascii="Arial" w:hAnsi="Arial" w:cs="Arial"/>
                <w:color w:val="000000"/>
              </w:rPr>
              <w:t xml:space="preserve">             0,37 € </w:t>
            </w:r>
          </w:p>
        </w:tc>
      </w:tr>
      <w:tr w:rsidR="00F831CE" w:rsidRPr="00A953DA" w14:paraId="5E62C4F6" w14:textId="77777777" w:rsidTr="00D967AE">
        <w:trPr>
          <w:trHeight w:val="330"/>
          <w:jc w:val="center"/>
        </w:trPr>
        <w:tc>
          <w:tcPr>
            <w:tcW w:w="406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FB52E18" w14:textId="77777777" w:rsidR="00F831CE" w:rsidRPr="00A953DA" w:rsidRDefault="00F831CE" w:rsidP="00940C7F">
            <w:pPr>
              <w:rPr>
                <w:rFonts w:ascii="Arial" w:eastAsia="Times New Roman" w:hAnsi="Arial" w:cs="Arial"/>
                <w:b/>
                <w:bCs/>
                <w:color w:val="000000"/>
                <w:lang w:eastAsia="ca-ES"/>
              </w:rPr>
            </w:pPr>
            <w:r w:rsidRPr="00A953DA">
              <w:rPr>
                <w:rFonts w:ascii="Arial" w:eastAsia="Times New Roman" w:hAnsi="Arial" w:cs="Arial"/>
                <w:b/>
                <w:bCs/>
                <w:color w:val="000000"/>
                <w:lang w:eastAsia="ca-ES"/>
              </w:rPr>
              <w:t>Costos directes: salaris</w:t>
            </w:r>
          </w:p>
        </w:tc>
        <w:tc>
          <w:tcPr>
            <w:tcW w:w="1836" w:type="dxa"/>
            <w:tcBorders>
              <w:top w:val="nil"/>
              <w:left w:val="nil"/>
              <w:bottom w:val="single" w:sz="4" w:space="0" w:color="auto"/>
              <w:right w:val="single" w:sz="4" w:space="0" w:color="auto"/>
            </w:tcBorders>
            <w:shd w:val="clear" w:color="auto" w:fill="auto"/>
            <w:vAlign w:val="bottom"/>
            <w:hideMark/>
          </w:tcPr>
          <w:p w14:paraId="44B62543" w14:textId="77777777" w:rsidR="00F831CE" w:rsidRPr="00A953DA" w:rsidRDefault="00F831CE" w:rsidP="00940C7F">
            <w:pPr>
              <w:rPr>
                <w:rFonts w:ascii="Arial" w:eastAsia="Times New Roman" w:hAnsi="Arial" w:cs="Arial"/>
                <w:b/>
                <w:bCs/>
                <w:color w:val="000000"/>
                <w:lang w:eastAsia="ca-ES"/>
              </w:rPr>
            </w:pPr>
            <w:r>
              <w:rPr>
                <w:rFonts w:ascii="Arial" w:hAnsi="Arial" w:cs="Arial"/>
                <w:b/>
                <w:bCs/>
                <w:color w:val="000000"/>
              </w:rPr>
              <w:t xml:space="preserve">             2,44 € </w:t>
            </w:r>
          </w:p>
        </w:tc>
        <w:tc>
          <w:tcPr>
            <w:tcW w:w="1895" w:type="dxa"/>
            <w:tcBorders>
              <w:top w:val="nil"/>
              <w:left w:val="nil"/>
              <w:bottom w:val="single" w:sz="4" w:space="0" w:color="auto"/>
              <w:right w:val="single" w:sz="4" w:space="0" w:color="auto"/>
            </w:tcBorders>
            <w:shd w:val="clear" w:color="auto" w:fill="auto"/>
            <w:vAlign w:val="bottom"/>
            <w:hideMark/>
          </w:tcPr>
          <w:p w14:paraId="1AC04D50" w14:textId="77777777" w:rsidR="00F831CE" w:rsidRPr="00A953DA" w:rsidRDefault="00F831CE" w:rsidP="00940C7F">
            <w:pPr>
              <w:rPr>
                <w:rFonts w:ascii="Arial" w:eastAsia="Times New Roman" w:hAnsi="Arial" w:cs="Arial"/>
                <w:b/>
                <w:bCs/>
                <w:color w:val="000000"/>
                <w:lang w:eastAsia="ca-ES"/>
              </w:rPr>
            </w:pPr>
            <w:r>
              <w:rPr>
                <w:rFonts w:ascii="Arial" w:hAnsi="Arial" w:cs="Arial"/>
                <w:b/>
                <w:bCs/>
                <w:color w:val="000000"/>
              </w:rPr>
              <w:t xml:space="preserve">             4,58 € </w:t>
            </w:r>
          </w:p>
        </w:tc>
      </w:tr>
      <w:tr w:rsidR="00F831CE" w:rsidRPr="00A953DA" w14:paraId="414B276A" w14:textId="77777777" w:rsidTr="00D967AE">
        <w:trPr>
          <w:trHeight w:val="330"/>
          <w:jc w:val="center"/>
        </w:trPr>
        <w:tc>
          <w:tcPr>
            <w:tcW w:w="406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E2AF57A" w14:textId="77777777" w:rsidR="00F831CE" w:rsidRPr="00A953DA" w:rsidRDefault="00F831CE" w:rsidP="00940C7F">
            <w:pPr>
              <w:rPr>
                <w:rFonts w:ascii="Arial" w:eastAsia="Times New Roman" w:hAnsi="Arial" w:cs="Arial"/>
                <w:b/>
                <w:bCs/>
                <w:color w:val="000000"/>
                <w:lang w:eastAsia="ca-ES"/>
              </w:rPr>
            </w:pPr>
            <w:r w:rsidRPr="00A953DA">
              <w:rPr>
                <w:rFonts w:ascii="Arial" w:eastAsia="Times New Roman" w:hAnsi="Arial" w:cs="Arial"/>
                <w:b/>
                <w:bCs/>
                <w:color w:val="000000"/>
                <w:lang w:eastAsia="ca-ES"/>
              </w:rPr>
              <w:t>Costos indirectes i benefici</w:t>
            </w:r>
          </w:p>
        </w:tc>
        <w:tc>
          <w:tcPr>
            <w:tcW w:w="1836" w:type="dxa"/>
            <w:tcBorders>
              <w:top w:val="nil"/>
              <w:left w:val="nil"/>
              <w:bottom w:val="single" w:sz="4" w:space="0" w:color="auto"/>
              <w:right w:val="single" w:sz="4" w:space="0" w:color="auto"/>
            </w:tcBorders>
            <w:shd w:val="clear" w:color="auto" w:fill="auto"/>
            <w:vAlign w:val="bottom"/>
            <w:hideMark/>
          </w:tcPr>
          <w:p w14:paraId="2117F036" w14:textId="77777777" w:rsidR="00F831CE" w:rsidRPr="00A953DA" w:rsidRDefault="00F831CE" w:rsidP="00940C7F">
            <w:pPr>
              <w:rPr>
                <w:rFonts w:ascii="Arial" w:eastAsia="Times New Roman" w:hAnsi="Arial" w:cs="Arial"/>
                <w:b/>
                <w:bCs/>
                <w:color w:val="000000"/>
                <w:lang w:eastAsia="ca-ES"/>
              </w:rPr>
            </w:pPr>
            <w:r>
              <w:rPr>
                <w:rFonts w:ascii="Arial" w:hAnsi="Arial" w:cs="Arial"/>
                <w:b/>
                <w:bCs/>
                <w:color w:val="000000"/>
              </w:rPr>
              <w:t xml:space="preserve">             0,59 € </w:t>
            </w:r>
          </w:p>
        </w:tc>
        <w:tc>
          <w:tcPr>
            <w:tcW w:w="1895" w:type="dxa"/>
            <w:tcBorders>
              <w:top w:val="nil"/>
              <w:left w:val="nil"/>
              <w:bottom w:val="single" w:sz="4" w:space="0" w:color="auto"/>
              <w:right w:val="single" w:sz="4" w:space="0" w:color="auto"/>
            </w:tcBorders>
            <w:shd w:val="clear" w:color="auto" w:fill="auto"/>
            <w:vAlign w:val="bottom"/>
            <w:hideMark/>
          </w:tcPr>
          <w:p w14:paraId="2E670582" w14:textId="77777777" w:rsidR="00F831CE" w:rsidRPr="00A953DA" w:rsidRDefault="00F831CE" w:rsidP="00940C7F">
            <w:pPr>
              <w:rPr>
                <w:rFonts w:ascii="Arial" w:eastAsia="Times New Roman" w:hAnsi="Arial" w:cs="Arial"/>
                <w:b/>
                <w:bCs/>
                <w:color w:val="000000"/>
                <w:lang w:eastAsia="ca-ES"/>
              </w:rPr>
            </w:pPr>
            <w:r>
              <w:rPr>
                <w:rFonts w:ascii="Arial" w:hAnsi="Arial" w:cs="Arial"/>
                <w:b/>
                <w:bCs/>
                <w:color w:val="000000"/>
              </w:rPr>
              <w:t xml:space="preserve">             1,02 € </w:t>
            </w:r>
          </w:p>
        </w:tc>
      </w:tr>
      <w:tr w:rsidR="00F831CE" w:rsidRPr="00A953DA" w14:paraId="04F13E18" w14:textId="77777777" w:rsidTr="00D967AE">
        <w:trPr>
          <w:trHeight w:val="330"/>
          <w:jc w:val="center"/>
        </w:trPr>
        <w:tc>
          <w:tcPr>
            <w:tcW w:w="406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B33E984" w14:textId="77777777" w:rsidR="00F831CE" w:rsidRPr="00A953DA" w:rsidRDefault="00F831CE" w:rsidP="00940C7F">
            <w:pPr>
              <w:rPr>
                <w:rFonts w:ascii="Arial" w:eastAsia="Times New Roman" w:hAnsi="Arial" w:cs="Arial"/>
                <w:b/>
                <w:bCs/>
                <w:color w:val="000000"/>
                <w:lang w:eastAsia="ca-ES"/>
              </w:rPr>
            </w:pPr>
            <w:r w:rsidRPr="00A953DA">
              <w:rPr>
                <w:rFonts w:ascii="Arial" w:eastAsia="Times New Roman" w:hAnsi="Arial" w:cs="Arial"/>
                <w:b/>
                <w:bCs/>
                <w:color w:val="000000"/>
                <w:lang w:eastAsia="ca-ES"/>
              </w:rPr>
              <w:t>Total</w:t>
            </w:r>
          </w:p>
        </w:tc>
        <w:tc>
          <w:tcPr>
            <w:tcW w:w="1836" w:type="dxa"/>
            <w:tcBorders>
              <w:top w:val="nil"/>
              <w:left w:val="nil"/>
              <w:bottom w:val="single" w:sz="4" w:space="0" w:color="auto"/>
              <w:right w:val="single" w:sz="4" w:space="0" w:color="auto"/>
            </w:tcBorders>
            <w:shd w:val="clear" w:color="auto" w:fill="auto"/>
            <w:vAlign w:val="bottom"/>
            <w:hideMark/>
          </w:tcPr>
          <w:p w14:paraId="11926F42" w14:textId="77777777" w:rsidR="00F831CE" w:rsidRPr="00A953DA" w:rsidRDefault="00F831CE" w:rsidP="00940C7F">
            <w:pPr>
              <w:rPr>
                <w:rFonts w:ascii="Arial" w:eastAsia="Times New Roman" w:hAnsi="Arial" w:cs="Arial"/>
                <w:b/>
                <w:bCs/>
                <w:color w:val="000000"/>
                <w:lang w:eastAsia="ca-ES"/>
              </w:rPr>
            </w:pPr>
            <w:r>
              <w:rPr>
                <w:rFonts w:ascii="Arial" w:hAnsi="Arial" w:cs="Arial"/>
                <w:b/>
                <w:bCs/>
              </w:rPr>
              <w:t xml:space="preserve">             3,03 € </w:t>
            </w:r>
          </w:p>
        </w:tc>
        <w:tc>
          <w:tcPr>
            <w:tcW w:w="1895" w:type="dxa"/>
            <w:tcBorders>
              <w:top w:val="nil"/>
              <w:left w:val="nil"/>
              <w:bottom w:val="single" w:sz="4" w:space="0" w:color="auto"/>
              <w:right w:val="single" w:sz="4" w:space="0" w:color="auto"/>
            </w:tcBorders>
            <w:shd w:val="clear" w:color="auto" w:fill="auto"/>
            <w:vAlign w:val="bottom"/>
            <w:hideMark/>
          </w:tcPr>
          <w:p w14:paraId="39C2E5A8" w14:textId="77777777" w:rsidR="00F831CE" w:rsidRPr="00A953DA" w:rsidRDefault="00F831CE" w:rsidP="00940C7F">
            <w:pPr>
              <w:rPr>
                <w:rFonts w:ascii="Arial" w:eastAsia="Times New Roman" w:hAnsi="Arial" w:cs="Arial"/>
                <w:b/>
                <w:bCs/>
                <w:color w:val="000000"/>
                <w:lang w:eastAsia="ca-ES"/>
              </w:rPr>
            </w:pPr>
            <w:r>
              <w:rPr>
                <w:rFonts w:ascii="Arial" w:hAnsi="Arial" w:cs="Arial"/>
                <w:b/>
                <w:bCs/>
              </w:rPr>
              <w:t xml:space="preserve">             5,60 € </w:t>
            </w:r>
          </w:p>
        </w:tc>
      </w:tr>
    </w:tbl>
    <w:p w14:paraId="35E7CCF3" w14:textId="77777777" w:rsidR="00F831CE" w:rsidRDefault="00F831CE" w:rsidP="00940C7F">
      <w:pPr>
        <w:spacing w:line="360" w:lineRule="auto"/>
        <w:rPr>
          <w:rFonts w:ascii="Arial" w:hAnsi="Arial" w:cs="Arial"/>
          <w:sz w:val="20"/>
          <w:szCs w:val="20"/>
          <w:highlight w:val="yellow"/>
          <w:lang w:eastAsia="es-ES"/>
        </w:rPr>
      </w:pPr>
    </w:p>
    <w:p w14:paraId="18AE62E4" w14:textId="77777777" w:rsidR="00F831CE" w:rsidRPr="003A499D" w:rsidRDefault="00F831CE" w:rsidP="00940C7F">
      <w:pPr>
        <w:rPr>
          <w:rFonts w:ascii="Arial" w:hAnsi="Arial" w:cs="Arial"/>
          <w:bCs/>
          <w:highlight w:val="yellow"/>
        </w:rPr>
      </w:pPr>
    </w:p>
    <w:p w14:paraId="75148BC8" w14:textId="77777777" w:rsidR="00F831CE" w:rsidRPr="00D94DF2" w:rsidRDefault="00F831CE" w:rsidP="00940C7F">
      <w:pPr>
        <w:rPr>
          <w:rFonts w:ascii="Arial" w:hAnsi="Arial" w:cs="Arial"/>
        </w:rPr>
      </w:pPr>
      <w:bookmarkStart w:id="5" w:name="_Hlk101353492"/>
      <w:r w:rsidRPr="00D94DF2">
        <w:rPr>
          <w:rFonts w:ascii="Arial" w:hAnsi="Arial" w:cs="Arial"/>
          <w:bCs/>
        </w:rPr>
        <w:lastRenderedPageBreak/>
        <w:t xml:space="preserve">El desglossament de costos té </w:t>
      </w:r>
      <w:bookmarkStart w:id="6" w:name="_Hlk106002832"/>
      <w:bookmarkEnd w:id="5"/>
      <w:r w:rsidRPr="00D94DF2">
        <w:rPr>
          <w:rFonts w:ascii="Arial" w:hAnsi="Arial" w:cs="Arial"/>
          <w:bCs/>
        </w:rPr>
        <w:t>en compte els costos salarials del personal en el marc del XVIII Conveni col·lectiu estatal d'empreses de consultoria, tecnologies de la informació i estudis de mercat i de l'opinió pública, amb l’actualització salarial per al 2024  (BOE núm. 87, de 9 d’abril de 2024), més els costos de la Seguretat Social i altres despeses</w:t>
      </w:r>
      <w:r w:rsidRPr="00D94DF2">
        <w:rPr>
          <w:rFonts w:ascii="Arial" w:hAnsi="Arial" w:cs="Arial"/>
        </w:rPr>
        <w:t>.</w:t>
      </w:r>
    </w:p>
    <w:bookmarkEnd w:id="6"/>
    <w:p w14:paraId="30437862" w14:textId="77777777" w:rsidR="00F831CE" w:rsidRDefault="00F831CE" w:rsidP="00940C7F">
      <w:pPr>
        <w:rPr>
          <w:rFonts w:ascii="Arial" w:hAnsi="Arial" w:cs="Arial"/>
          <w:bCs/>
        </w:rPr>
      </w:pPr>
    </w:p>
    <w:p w14:paraId="276E23D7" w14:textId="77777777" w:rsidR="00F831CE" w:rsidRDefault="00F831CE" w:rsidP="00940C7F">
      <w:pPr>
        <w:rPr>
          <w:rFonts w:ascii="Arial" w:hAnsi="Arial" w:cs="Arial"/>
          <w:bCs/>
        </w:rPr>
      </w:pPr>
      <w:r w:rsidRPr="00EA2E27">
        <w:rPr>
          <w:rFonts w:ascii="Arial" w:hAnsi="Arial" w:cs="Arial"/>
          <w:bCs/>
        </w:rPr>
        <w:t>Aquesta normativa no diferencia els costos laborals per raó de gènere.</w:t>
      </w:r>
      <w:r>
        <w:rPr>
          <w:rFonts w:ascii="Arial" w:hAnsi="Arial" w:cs="Arial"/>
          <w:bCs/>
        </w:rPr>
        <w:t xml:space="preserve"> </w:t>
      </w:r>
    </w:p>
    <w:p w14:paraId="4761B996" w14:textId="77777777" w:rsidR="00F831CE" w:rsidRDefault="00F831CE" w:rsidP="00940C7F">
      <w:pPr>
        <w:rPr>
          <w:rFonts w:ascii="Arial" w:hAnsi="Arial" w:cs="Arial"/>
          <w:bCs/>
        </w:rPr>
      </w:pPr>
    </w:p>
    <w:p w14:paraId="0B19781A" w14:textId="77777777" w:rsidR="00F831CE" w:rsidRDefault="00F831CE" w:rsidP="00940C7F">
      <w:pPr>
        <w:rPr>
          <w:rFonts w:ascii="Arial" w:hAnsi="Arial" w:cs="Arial"/>
          <w:bCs/>
        </w:rPr>
      </w:pPr>
      <w:r w:rsidRPr="00D94DF2">
        <w:rPr>
          <w:rFonts w:ascii="Arial" w:hAnsi="Arial" w:cs="Arial"/>
          <w:bCs/>
        </w:rPr>
        <w:t xml:space="preserve">Altrament, atès que el conveni col·lectiu del sector finalitza la seva vigència el 2024 i que en el contracte que es licita s’ha previst la pròrroga per al 2026, s’ha afegit als costos esmentats una quantitat de </w:t>
      </w:r>
      <w:r w:rsidRPr="00D94DF2">
        <w:rPr>
          <w:rFonts w:ascii="Arial" w:hAnsi="Arial" w:cs="Arial"/>
          <w:bCs/>
          <w:lang w:val="es-ES"/>
        </w:rPr>
        <w:t>840</w:t>
      </w:r>
      <w:r>
        <w:rPr>
          <w:rFonts w:ascii="Arial" w:hAnsi="Arial" w:cs="Arial"/>
          <w:bCs/>
          <w:lang w:val="es-ES"/>
        </w:rPr>
        <w:t xml:space="preserve"> </w:t>
      </w:r>
      <w:r w:rsidRPr="00D94DF2">
        <w:rPr>
          <w:rFonts w:ascii="Arial" w:hAnsi="Arial" w:cs="Arial"/>
          <w:bCs/>
          <w:lang w:val="es-ES"/>
        </w:rPr>
        <w:t xml:space="preserve">€ </w:t>
      </w:r>
      <w:r w:rsidRPr="00D94DF2">
        <w:rPr>
          <w:rFonts w:ascii="Arial" w:hAnsi="Arial" w:cs="Arial"/>
          <w:bCs/>
        </w:rPr>
        <w:t xml:space="preserve">en previsió d’un increment de costos derivat de l’aprovació d’un nou conveni o de la seva actualització salarial. </w:t>
      </w:r>
    </w:p>
    <w:p w14:paraId="6B21314B" w14:textId="77777777" w:rsidR="00F831CE" w:rsidRPr="00D94DF2" w:rsidRDefault="00F831CE" w:rsidP="00940C7F">
      <w:pPr>
        <w:spacing w:after="120"/>
        <w:rPr>
          <w:rFonts w:ascii="Arial" w:hAnsi="Arial" w:cs="Arial"/>
          <w:bCs/>
        </w:rPr>
      </w:pPr>
    </w:p>
    <w:p w14:paraId="736CFEC2" w14:textId="77777777" w:rsidR="00F831CE" w:rsidRPr="00876F01" w:rsidRDefault="00F831CE" w:rsidP="00940C7F">
      <w:pPr>
        <w:rPr>
          <w:rFonts w:ascii="Arial" w:hAnsi="Arial" w:cs="Arial"/>
          <w:b/>
        </w:rPr>
      </w:pPr>
      <w:r w:rsidRPr="00876F01">
        <w:rPr>
          <w:rFonts w:ascii="Arial" w:hAnsi="Arial" w:cs="Arial"/>
          <w:b/>
        </w:rPr>
        <w:t>C. Existència de crèdit</w:t>
      </w:r>
    </w:p>
    <w:p w14:paraId="377643B3" w14:textId="77777777" w:rsidR="00F831CE" w:rsidRPr="00876F01" w:rsidRDefault="00F831CE" w:rsidP="00940C7F">
      <w:pPr>
        <w:rPr>
          <w:rFonts w:ascii="Arial" w:hAnsi="Arial" w:cs="Arial"/>
          <w:b/>
        </w:rPr>
      </w:pPr>
    </w:p>
    <w:p w14:paraId="4F10012B" w14:textId="77777777" w:rsidR="00F831CE" w:rsidRPr="00876F01" w:rsidRDefault="00F831CE" w:rsidP="00940C7F">
      <w:pPr>
        <w:rPr>
          <w:rFonts w:ascii="Arial" w:hAnsi="Arial" w:cs="Arial"/>
          <w:b/>
        </w:rPr>
      </w:pPr>
      <w:r w:rsidRPr="00876F01">
        <w:rPr>
          <w:rFonts w:ascii="Arial" w:hAnsi="Arial" w:cs="Arial"/>
          <w:b/>
        </w:rPr>
        <w:t>C.1 Partida pressupostària:</w:t>
      </w:r>
      <w:r w:rsidRPr="00876F01">
        <w:rPr>
          <w:rFonts w:ascii="Arial" w:hAnsi="Arial" w:cs="Arial"/>
        </w:rPr>
        <w:t xml:space="preserve"> </w:t>
      </w:r>
      <w:bookmarkStart w:id="7" w:name="_Hlk123495054"/>
      <w:r w:rsidRPr="00876F01">
        <w:rPr>
          <w:rFonts w:ascii="Arial" w:hAnsi="Arial" w:cs="Arial"/>
        </w:rPr>
        <w:t xml:space="preserve">D/680000110/5831/0000 </w:t>
      </w:r>
      <w:bookmarkEnd w:id="7"/>
      <w:r w:rsidRPr="00876F01">
        <w:rPr>
          <w:rFonts w:ascii="Arial" w:hAnsi="Arial" w:cs="Arial"/>
        </w:rPr>
        <w:t>del pressupost corresponent a l’exercici del 2025.</w:t>
      </w:r>
      <w:r w:rsidRPr="00876F01">
        <w:rPr>
          <w:rFonts w:ascii="Arial" w:hAnsi="Arial" w:cs="Arial"/>
          <w:b/>
        </w:rPr>
        <w:t xml:space="preserve"> </w:t>
      </w:r>
    </w:p>
    <w:p w14:paraId="3409B1FA" w14:textId="77777777" w:rsidR="00F831CE" w:rsidRPr="00876F01" w:rsidRDefault="00F831CE" w:rsidP="00940C7F">
      <w:pPr>
        <w:rPr>
          <w:rFonts w:ascii="Arial" w:hAnsi="Arial" w:cs="Arial"/>
        </w:rPr>
      </w:pPr>
    </w:p>
    <w:p w14:paraId="6A177FA7" w14:textId="77777777" w:rsidR="00F831CE" w:rsidRPr="00EA2E27" w:rsidRDefault="00F831CE" w:rsidP="00940C7F">
      <w:pPr>
        <w:spacing w:after="120"/>
        <w:rPr>
          <w:rFonts w:ascii="Arial" w:hAnsi="Arial" w:cs="Arial"/>
        </w:rPr>
      </w:pPr>
      <w:r w:rsidRPr="00876F01">
        <w:rPr>
          <w:rFonts w:ascii="Arial" w:hAnsi="Arial" w:cs="Arial"/>
          <w:b/>
          <w:bCs/>
        </w:rPr>
        <w:t>C2. Expedient d’abast plurianual</w:t>
      </w:r>
      <w:r w:rsidRPr="00876F01">
        <w:rPr>
          <w:rFonts w:ascii="Arial" w:hAnsi="Arial" w:cs="Arial"/>
        </w:rPr>
        <w:t>:</w:t>
      </w:r>
      <w:r w:rsidRPr="00F67803">
        <w:rPr>
          <w:rFonts w:ascii="Arial" w:hAnsi="Arial" w:cs="Arial"/>
        </w:rPr>
        <w:t xml:space="preserve"> No.</w:t>
      </w:r>
    </w:p>
    <w:p w14:paraId="228928E6" w14:textId="77777777" w:rsidR="00F831CE" w:rsidRPr="00EA2E27" w:rsidRDefault="00F831CE" w:rsidP="00940C7F">
      <w:pPr>
        <w:rPr>
          <w:rFonts w:ascii="Arial" w:hAnsi="Arial" w:cs="Arial"/>
        </w:rPr>
      </w:pPr>
    </w:p>
    <w:p w14:paraId="02F2C35E" w14:textId="77777777" w:rsidR="00F831CE" w:rsidRPr="00EA2E27" w:rsidRDefault="00F831CE" w:rsidP="00940C7F">
      <w:pPr>
        <w:rPr>
          <w:rFonts w:ascii="Arial" w:hAnsi="Arial" w:cs="Arial"/>
          <w:b/>
        </w:rPr>
      </w:pPr>
      <w:r w:rsidRPr="00EA2E27">
        <w:rPr>
          <w:rFonts w:ascii="Arial" w:hAnsi="Arial" w:cs="Arial"/>
          <w:b/>
        </w:rPr>
        <w:t>D. Termini de durada del contracte</w:t>
      </w:r>
    </w:p>
    <w:p w14:paraId="363DAF63" w14:textId="77777777" w:rsidR="00F831CE" w:rsidRPr="00EA2E27" w:rsidRDefault="00F831CE" w:rsidP="00940C7F">
      <w:pPr>
        <w:rPr>
          <w:rFonts w:ascii="Arial" w:hAnsi="Arial" w:cs="Arial"/>
          <w:b/>
        </w:rPr>
      </w:pPr>
    </w:p>
    <w:p w14:paraId="777E3252" w14:textId="77777777" w:rsidR="00F831CE" w:rsidRPr="00EA2E27" w:rsidRDefault="00F831CE" w:rsidP="00940C7F">
      <w:pPr>
        <w:ind w:right="-23"/>
        <w:rPr>
          <w:rFonts w:ascii="Arial" w:eastAsia="Arial" w:hAnsi="Arial" w:cs="Arial"/>
        </w:rPr>
      </w:pPr>
      <w:r w:rsidRPr="00EA2E27">
        <w:rPr>
          <w:rFonts w:ascii="Arial" w:eastAsia="Arial" w:hAnsi="Arial" w:cs="Arial"/>
        </w:rPr>
        <w:t>Des de l’1 de març de 2025, o data de formalització del contracte si aquesta és posterior, fins al 31 de desembre de 2025.</w:t>
      </w:r>
    </w:p>
    <w:p w14:paraId="3F5D5DF6" w14:textId="77777777" w:rsidR="00F831CE" w:rsidRPr="00B60BA6" w:rsidRDefault="00F831CE" w:rsidP="00940C7F">
      <w:pPr>
        <w:rPr>
          <w:rFonts w:ascii="Arial" w:hAnsi="Arial" w:cs="Arial"/>
          <w:highlight w:val="yellow"/>
        </w:rPr>
      </w:pPr>
    </w:p>
    <w:p w14:paraId="2FD108D7" w14:textId="4AEA509A" w:rsidR="00744B57" w:rsidRPr="0045758E" w:rsidRDefault="00F831CE" w:rsidP="00744B57">
      <w:pPr>
        <w:rPr>
          <w:rFonts w:ascii="Arial" w:hAnsi="Arial" w:cs="Arial"/>
          <w:i/>
          <w:iCs/>
        </w:rPr>
      </w:pPr>
      <w:bookmarkStart w:id="8" w:name="_Hlk187405209"/>
      <w:r w:rsidRPr="00EA2E27">
        <w:rPr>
          <w:rFonts w:ascii="Arial" w:hAnsi="Arial" w:cs="Arial"/>
          <w:b/>
          <w:bCs/>
          <w:smallCaps/>
        </w:rPr>
        <w:t>P</w:t>
      </w:r>
      <w:r w:rsidRPr="00EA2E27">
        <w:rPr>
          <w:rFonts w:ascii="Arial" w:hAnsi="Arial" w:cs="Arial"/>
          <w:b/>
          <w:bCs/>
        </w:rPr>
        <w:t xml:space="preserve">ossibilitat de pròrrogues i termini: </w:t>
      </w:r>
      <w:r w:rsidRPr="002872D5">
        <w:rPr>
          <w:rFonts w:ascii="Arial" w:hAnsi="Arial" w:cs="Arial"/>
        </w:rPr>
        <w:t xml:space="preserve">Sí, amb </w:t>
      </w:r>
      <w:r w:rsidRPr="0045758E">
        <w:rPr>
          <w:rFonts w:ascii="Arial" w:hAnsi="Arial" w:cs="Arial"/>
        </w:rPr>
        <w:t>previsió d’un any de pròrroga, com a màxim, és a dir fins el 31 de desembre de 2026.</w:t>
      </w:r>
      <w:r w:rsidR="00744B57" w:rsidRPr="0045758E">
        <w:rPr>
          <w:rFonts w:ascii="Arial" w:hAnsi="Arial" w:cs="Arial"/>
        </w:rPr>
        <w:t xml:space="preserve"> La pròrroga resta condicionada a l’aprovació del Programa anual d’actuació estadística (PAAE) 2026 i a què les tasques a realitzar siguin idèntiques i amb les mateixes condicions a les previstes en aquest contracte</w:t>
      </w:r>
      <w:r w:rsidR="00744B57" w:rsidRPr="0045758E">
        <w:rPr>
          <w:rFonts w:ascii="Arial" w:hAnsi="Arial" w:cs="Arial"/>
          <w:i/>
          <w:iCs/>
        </w:rPr>
        <w:t>.</w:t>
      </w:r>
    </w:p>
    <w:bookmarkEnd w:id="8"/>
    <w:p w14:paraId="707E6951" w14:textId="77777777" w:rsidR="00F831CE" w:rsidRPr="0045758E" w:rsidRDefault="00F831CE" w:rsidP="00940C7F">
      <w:pPr>
        <w:pStyle w:val="Default"/>
        <w:rPr>
          <w:color w:val="auto"/>
          <w:sz w:val="22"/>
          <w:szCs w:val="22"/>
        </w:rPr>
      </w:pPr>
    </w:p>
    <w:p w14:paraId="3C9B3DD7" w14:textId="77777777" w:rsidR="00F831CE" w:rsidRPr="00E27D42" w:rsidRDefault="00F831CE" w:rsidP="00940C7F">
      <w:pPr>
        <w:pStyle w:val="Default"/>
        <w:spacing w:after="120"/>
        <w:rPr>
          <w:color w:val="auto"/>
          <w:sz w:val="22"/>
          <w:szCs w:val="22"/>
        </w:rPr>
      </w:pPr>
      <w:r w:rsidRPr="00E27D42">
        <w:rPr>
          <w:color w:val="auto"/>
          <w:sz w:val="22"/>
          <w:szCs w:val="22"/>
        </w:rPr>
        <w:t>Durant la pròrroga l’operació de camp es farà trimestralment en els mateixos termes que en el contracte inicial, és a dir</w:t>
      </w:r>
      <w:r>
        <w:rPr>
          <w:color w:val="auto"/>
          <w:sz w:val="22"/>
          <w:szCs w:val="22"/>
        </w:rPr>
        <w:t>,</w:t>
      </w:r>
      <w:r w:rsidRPr="00E27D42">
        <w:rPr>
          <w:color w:val="auto"/>
          <w:sz w:val="22"/>
          <w:szCs w:val="22"/>
        </w:rPr>
        <w:t xml:space="preserve"> amb l’inici de cada operació de camp </w:t>
      </w:r>
      <w:r w:rsidRPr="002872D5">
        <w:rPr>
          <w:color w:val="auto"/>
          <w:sz w:val="22"/>
          <w:szCs w:val="22"/>
        </w:rPr>
        <w:t>entre els dies 10 i 15</w:t>
      </w:r>
      <w:r w:rsidRPr="00E27D42">
        <w:rPr>
          <w:color w:val="auto"/>
          <w:sz w:val="22"/>
          <w:szCs w:val="22"/>
        </w:rPr>
        <w:t xml:space="preserve"> dels mesos de març, juny, </w:t>
      </w:r>
      <w:r w:rsidRPr="00EA2E27">
        <w:rPr>
          <w:color w:val="auto"/>
          <w:sz w:val="22"/>
          <w:szCs w:val="22"/>
        </w:rPr>
        <w:t>setembre i desembre de 2026 i la finalització el penúltim dia dels mesos esmentats.</w:t>
      </w:r>
    </w:p>
    <w:p w14:paraId="2AA02CDC" w14:textId="77777777" w:rsidR="00F831CE" w:rsidRPr="00E27D42" w:rsidRDefault="00F831CE" w:rsidP="00940C7F">
      <w:pPr>
        <w:rPr>
          <w:rFonts w:ascii="Arial" w:hAnsi="Arial" w:cs="Arial"/>
        </w:rPr>
      </w:pPr>
    </w:p>
    <w:p w14:paraId="5DE5BFE6" w14:textId="77777777" w:rsidR="00F831CE" w:rsidRPr="00EA2E27" w:rsidRDefault="00F831CE" w:rsidP="00940C7F">
      <w:pPr>
        <w:spacing w:after="120"/>
        <w:rPr>
          <w:rFonts w:ascii="Arial" w:hAnsi="Arial" w:cs="Arial"/>
          <w:b/>
        </w:rPr>
      </w:pPr>
      <w:r w:rsidRPr="00EA2E27">
        <w:rPr>
          <w:rFonts w:ascii="Arial" w:hAnsi="Arial" w:cs="Arial"/>
          <w:b/>
        </w:rPr>
        <w:t>E. Variants: No.</w:t>
      </w:r>
    </w:p>
    <w:p w14:paraId="51FFBB70" w14:textId="77777777" w:rsidR="00F831CE" w:rsidRPr="00EA2E27" w:rsidRDefault="00F831CE" w:rsidP="00940C7F">
      <w:pPr>
        <w:rPr>
          <w:rFonts w:ascii="Arial" w:hAnsi="Arial" w:cs="Arial"/>
        </w:rPr>
      </w:pPr>
    </w:p>
    <w:p w14:paraId="5AC68C35" w14:textId="77777777" w:rsidR="00F831CE" w:rsidRPr="00EA2E27" w:rsidRDefault="00F831CE" w:rsidP="00940C7F">
      <w:pPr>
        <w:rPr>
          <w:rFonts w:ascii="Arial" w:hAnsi="Arial" w:cs="Arial"/>
          <w:b/>
        </w:rPr>
      </w:pPr>
      <w:r w:rsidRPr="00EA2E27">
        <w:rPr>
          <w:rFonts w:ascii="Arial" w:hAnsi="Arial" w:cs="Arial"/>
          <w:b/>
        </w:rPr>
        <w:t>F. Tramitació de l’expedient i procediment d’adjudicació</w:t>
      </w:r>
    </w:p>
    <w:p w14:paraId="0DFDA2E6" w14:textId="77777777" w:rsidR="00F831CE" w:rsidRPr="00EA2E27" w:rsidRDefault="00F831CE" w:rsidP="00940C7F">
      <w:pPr>
        <w:rPr>
          <w:rFonts w:ascii="Arial" w:hAnsi="Arial" w:cs="Arial"/>
        </w:rPr>
      </w:pPr>
    </w:p>
    <w:p w14:paraId="565F1CA2" w14:textId="77777777" w:rsidR="00F831CE" w:rsidRPr="00F67803" w:rsidRDefault="00F831CE" w:rsidP="00940C7F">
      <w:pPr>
        <w:rPr>
          <w:rFonts w:ascii="Arial" w:hAnsi="Arial" w:cs="Arial"/>
        </w:rPr>
      </w:pPr>
      <w:r w:rsidRPr="00EA2E27">
        <w:rPr>
          <w:rFonts w:ascii="Arial" w:hAnsi="Arial" w:cs="Arial"/>
          <w:b/>
        </w:rPr>
        <w:t>Forma de tramitac</w:t>
      </w:r>
      <w:r w:rsidRPr="00F67803">
        <w:rPr>
          <w:rFonts w:ascii="Arial" w:hAnsi="Arial" w:cs="Arial"/>
          <w:b/>
        </w:rPr>
        <w:t>ió:</w:t>
      </w:r>
      <w:r w:rsidRPr="00F67803">
        <w:rPr>
          <w:rFonts w:ascii="Arial" w:hAnsi="Arial" w:cs="Arial"/>
        </w:rPr>
        <w:t xml:space="preserve"> ordinària </w:t>
      </w:r>
    </w:p>
    <w:p w14:paraId="19DA4CD8" w14:textId="77777777" w:rsidR="00F831CE" w:rsidRPr="00F67803" w:rsidRDefault="00F831CE" w:rsidP="00940C7F">
      <w:pPr>
        <w:rPr>
          <w:rFonts w:ascii="Arial" w:hAnsi="Arial" w:cs="Arial"/>
        </w:rPr>
      </w:pPr>
      <w:r w:rsidRPr="00F67803">
        <w:rPr>
          <w:rFonts w:ascii="Arial" w:hAnsi="Arial" w:cs="Arial"/>
        </w:rPr>
        <w:t xml:space="preserve"> </w:t>
      </w:r>
    </w:p>
    <w:p w14:paraId="66C2B3B6" w14:textId="77777777" w:rsidR="00F831CE" w:rsidRPr="00EA2E27" w:rsidRDefault="00F831CE" w:rsidP="00940C7F">
      <w:pPr>
        <w:rPr>
          <w:rFonts w:ascii="Arial" w:hAnsi="Arial" w:cs="Arial"/>
        </w:rPr>
      </w:pPr>
      <w:r w:rsidRPr="00EA2E27">
        <w:rPr>
          <w:rFonts w:ascii="Arial" w:hAnsi="Arial" w:cs="Arial"/>
          <w:b/>
        </w:rPr>
        <w:t>Procediment d’adjudicació:</w:t>
      </w:r>
      <w:r w:rsidRPr="00EA2E27">
        <w:rPr>
          <w:rFonts w:ascii="Arial" w:hAnsi="Arial" w:cs="Arial"/>
        </w:rPr>
        <w:t xml:space="preserve"> obert amb diferents criteris d’adjudicació.</w:t>
      </w:r>
    </w:p>
    <w:p w14:paraId="567544A0" w14:textId="77777777" w:rsidR="00F831CE" w:rsidRPr="00EA2E27" w:rsidRDefault="00F831CE" w:rsidP="00940C7F">
      <w:pPr>
        <w:rPr>
          <w:rFonts w:ascii="Arial" w:hAnsi="Arial" w:cs="Arial"/>
        </w:rPr>
      </w:pPr>
    </w:p>
    <w:p w14:paraId="6BD6A376" w14:textId="77777777" w:rsidR="00F831CE" w:rsidRPr="00EA2E27" w:rsidRDefault="00F831CE" w:rsidP="00940C7F">
      <w:pPr>
        <w:spacing w:after="120"/>
        <w:rPr>
          <w:rFonts w:ascii="Arial" w:hAnsi="Arial" w:cs="Arial"/>
        </w:rPr>
      </w:pPr>
      <w:r w:rsidRPr="00EA2E27">
        <w:rPr>
          <w:rFonts w:ascii="Arial" w:hAnsi="Arial" w:cs="Arial"/>
          <w:b/>
        </w:rPr>
        <w:t>Presentació d’ofertes mitjançant eina de Sobre Digital</w:t>
      </w:r>
      <w:r w:rsidRPr="00EA2E27">
        <w:rPr>
          <w:rFonts w:ascii="Arial" w:hAnsi="Arial" w:cs="Arial"/>
        </w:rPr>
        <w:t>: Sí</w:t>
      </w:r>
    </w:p>
    <w:p w14:paraId="2449D0F1" w14:textId="77777777" w:rsidR="00F831CE" w:rsidRPr="00EA2E27" w:rsidRDefault="00F831CE" w:rsidP="00940C7F">
      <w:pPr>
        <w:rPr>
          <w:rFonts w:ascii="Arial" w:hAnsi="Arial" w:cs="Arial"/>
          <w:b/>
        </w:rPr>
      </w:pPr>
    </w:p>
    <w:p w14:paraId="3EE176C2" w14:textId="77777777" w:rsidR="00F831CE" w:rsidRPr="00EA2E27" w:rsidRDefault="00F831CE" w:rsidP="00940C7F">
      <w:pPr>
        <w:rPr>
          <w:rFonts w:ascii="Arial" w:hAnsi="Arial" w:cs="Arial"/>
          <w:b/>
        </w:rPr>
      </w:pPr>
      <w:r w:rsidRPr="00EA2E27">
        <w:rPr>
          <w:rFonts w:ascii="Arial" w:hAnsi="Arial" w:cs="Arial"/>
          <w:b/>
        </w:rPr>
        <w:lastRenderedPageBreak/>
        <w:t>G. Solvència i classificació empresarial</w:t>
      </w:r>
    </w:p>
    <w:p w14:paraId="6A95B5B5" w14:textId="77777777" w:rsidR="00F831CE" w:rsidRPr="00B60BA6" w:rsidRDefault="00F831CE" w:rsidP="00940C7F">
      <w:pPr>
        <w:rPr>
          <w:rFonts w:ascii="Arial" w:hAnsi="Arial" w:cs="Arial"/>
          <w:b/>
          <w:highlight w:val="yellow"/>
        </w:rPr>
      </w:pPr>
    </w:p>
    <w:p w14:paraId="0C68DAAA" w14:textId="77777777" w:rsidR="00F831CE" w:rsidRPr="00EA2E27" w:rsidRDefault="00F831CE" w:rsidP="00940C7F">
      <w:pPr>
        <w:rPr>
          <w:rFonts w:ascii="Arial" w:hAnsi="Arial" w:cs="Arial"/>
          <w:b/>
          <w:u w:val="single"/>
        </w:rPr>
      </w:pPr>
      <w:r w:rsidRPr="00EA2E27">
        <w:rPr>
          <w:rFonts w:ascii="Arial" w:hAnsi="Arial" w:cs="Arial"/>
          <w:b/>
          <w:u w:val="single"/>
        </w:rPr>
        <w:t>G.1 Solvència econòmica i financera</w:t>
      </w:r>
    </w:p>
    <w:p w14:paraId="2D99738A" w14:textId="77777777" w:rsidR="00F831CE" w:rsidRPr="00EA2E27" w:rsidRDefault="00F831CE" w:rsidP="00940C7F">
      <w:pPr>
        <w:rPr>
          <w:rFonts w:ascii="Arial" w:hAnsi="Arial" w:cs="Arial"/>
          <w:b/>
        </w:rPr>
      </w:pPr>
    </w:p>
    <w:p w14:paraId="72F24F6B" w14:textId="77777777" w:rsidR="00F831CE" w:rsidRPr="00EA2E27" w:rsidRDefault="00F831CE" w:rsidP="00940C7F">
      <w:pPr>
        <w:spacing w:before="100" w:beforeAutospacing="1"/>
        <w:contextualSpacing/>
        <w:rPr>
          <w:rFonts w:ascii="Arial" w:hAnsi="Arial" w:cs="Arial"/>
        </w:rPr>
      </w:pPr>
      <w:r w:rsidRPr="00EA2E27">
        <w:rPr>
          <w:rFonts w:ascii="Arial" w:hAnsi="Arial" w:cs="Arial"/>
        </w:rPr>
        <w:t xml:space="preserve">D’acord amb l’article </w:t>
      </w:r>
      <w:r w:rsidRPr="00877CF5">
        <w:rPr>
          <w:rFonts w:ascii="Arial" w:hAnsi="Arial" w:cs="Arial"/>
          <w:bCs/>
        </w:rPr>
        <w:t>87.1.a)</w:t>
      </w:r>
      <w:r w:rsidRPr="00EA2E27">
        <w:rPr>
          <w:rFonts w:ascii="Arial" w:hAnsi="Arial" w:cs="Arial"/>
        </w:rPr>
        <w:t xml:space="preserve"> de la LCSP, el volum anual de negocis en l’àmbit a què es refereix el contracte, referit al millor exercici dins del tres últims disponibles amb comptes anuals aprovats, per un import que haurà de ser almenys igual o superior al </w:t>
      </w:r>
      <w:bookmarkStart w:id="9" w:name="_Hlk172725053"/>
      <w:r w:rsidRPr="00EA2E27">
        <w:rPr>
          <w:rFonts w:ascii="Arial" w:hAnsi="Arial" w:cs="Arial"/>
        </w:rPr>
        <w:t>valor anual mitjà del contracte.</w:t>
      </w:r>
      <w:bookmarkEnd w:id="9"/>
    </w:p>
    <w:p w14:paraId="54DDB75A" w14:textId="77777777" w:rsidR="00F831CE" w:rsidRPr="00EA2E27" w:rsidRDefault="00F831CE" w:rsidP="00940C7F">
      <w:pPr>
        <w:spacing w:before="100" w:beforeAutospacing="1"/>
        <w:contextualSpacing/>
        <w:rPr>
          <w:rFonts w:ascii="Arial" w:hAnsi="Arial" w:cs="Arial"/>
        </w:rPr>
      </w:pPr>
    </w:p>
    <w:p w14:paraId="58CFDEB8" w14:textId="77777777" w:rsidR="00F831CE" w:rsidRPr="00EA2E27" w:rsidRDefault="00F831CE" w:rsidP="00940C7F">
      <w:pPr>
        <w:spacing w:before="100" w:beforeAutospacing="1"/>
        <w:contextualSpacing/>
        <w:rPr>
          <w:rFonts w:ascii="Arial" w:hAnsi="Arial" w:cs="Arial"/>
        </w:rPr>
      </w:pPr>
      <w:r w:rsidRPr="00EA2E27">
        <w:rPr>
          <w:rFonts w:ascii="Arial" w:hAnsi="Arial" w:cs="Arial"/>
        </w:rPr>
        <w:t xml:space="preserve">D’acord amb l’article </w:t>
      </w:r>
      <w:r w:rsidRPr="00877CF5">
        <w:rPr>
          <w:rFonts w:ascii="Arial" w:hAnsi="Arial" w:cs="Arial"/>
          <w:bCs/>
        </w:rPr>
        <w:t>87.2</w:t>
      </w:r>
      <w:r w:rsidRPr="00EA2E27">
        <w:rPr>
          <w:rFonts w:ascii="Arial" w:hAnsi="Arial" w:cs="Arial"/>
        </w:rPr>
        <w:t xml:space="preserve"> de la LCSP, l’acreditació es farà mitjançant la presentació dels comptes anuals aprovats i la declaració de l’empresari que indiqui el volum anual de negoci de l’empresa en l’àmbit a què es refereix el contracte.</w:t>
      </w:r>
    </w:p>
    <w:p w14:paraId="39A02FAE" w14:textId="77777777" w:rsidR="00F831CE" w:rsidRPr="00EA2E27" w:rsidRDefault="00F831CE" w:rsidP="00940C7F">
      <w:pPr>
        <w:rPr>
          <w:rFonts w:ascii="Arial" w:hAnsi="Arial" w:cs="Arial"/>
          <w:b/>
        </w:rPr>
      </w:pPr>
    </w:p>
    <w:p w14:paraId="51520332" w14:textId="77777777" w:rsidR="00F831CE" w:rsidRPr="00EA2E27" w:rsidRDefault="00F831CE" w:rsidP="00940C7F">
      <w:pPr>
        <w:rPr>
          <w:rFonts w:ascii="Arial" w:hAnsi="Arial" w:cs="Arial"/>
          <w:b/>
          <w:u w:val="single"/>
        </w:rPr>
      </w:pPr>
      <w:r w:rsidRPr="00EA2E27">
        <w:rPr>
          <w:rFonts w:ascii="Arial" w:hAnsi="Arial" w:cs="Arial"/>
          <w:b/>
          <w:u w:val="single"/>
        </w:rPr>
        <w:t>G.2 Solvència tècnica o professional</w:t>
      </w:r>
    </w:p>
    <w:p w14:paraId="52517EF6" w14:textId="77777777" w:rsidR="00F831CE" w:rsidRPr="00EA2E27" w:rsidRDefault="00F831CE" w:rsidP="00940C7F">
      <w:pPr>
        <w:rPr>
          <w:rFonts w:ascii="Arial" w:hAnsi="Arial" w:cs="Arial"/>
        </w:rPr>
      </w:pPr>
    </w:p>
    <w:p w14:paraId="1B808F7E" w14:textId="77777777" w:rsidR="00F831CE" w:rsidRPr="00401854" w:rsidRDefault="00F831CE" w:rsidP="00940C7F">
      <w:pPr>
        <w:tabs>
          <w:tab w:val="left" w:pos="426"/>
        </w:tabs>
        <w:rPr>
          <w:rFonts w:ascii="Arial" w:eastAsia="Calibri" w:hAnsi="Arial" w:cs="Arial"/>
        </w:rPr>
      </w:pPr>
      <w:bookmarkStart w:id="10" w:name="_Hlk106003741"/>
      <w:r w:rsidRPr="00EA2E27">
        <w:rPr>
          <w:rFonts w:ascii="Arial" w:eastAsia="Calibri" w:hAnsi="Arial" w:cs="Arial"/>
        </w:rPr>
        <w:t xml:space="preserve">1) </w:t>
      </w:r>
      <w:bookmarkStart w:id="11" w:name="_Hlk180753533"/>
      <w:r w:rsidRPr="00EA2E27">
        <w:rPr>
          <w:rFonts w:ascii="Arial" w:eastAsia="Calibri" w:hAnsi="Arial" w:cs="Arial"/>
        </w:rPr>
        <w:t xml:space="preserve">D’acord amb l’article 90.1.a) de la LCSP, una relació dels principals serveis o treballs realitzats </w:t>
      </w:r>
      <w:r w:rsidRPr="00401854">
        <w:rPr>
          <w:rFonts w:ascii="Arial" w:eastAsia="Calibri" w:hAnsi="Arial" w:cs="Arial"/>
        </w:rPr>
        <w:t xml:space="preserve">de naturalesa igual o similar als que són objecte del contracte, amb </w:t>
      </w:r>
      <w:r w:rsidRPr="00401854">
        <w:rPr>
          <w:rFonts w:ascii="Arial" w:eastAsia="Calibri" w:hAnsi="Arial" w:cs="Arial"/>
          <w:b/>
          <w:bCs/>
        </w:rPr>
        <w:t>un mínim</w:t>
      </w:r>
      <w:r w:rsidRPr="00401854">
        <w:rPr>
          <w:rFonts w:ascii="Arial" w:eastAsia="Calibri" w:hAnsi="Arial" w:cs="Arial"/>
        </w:rPr>
        <w:t xml:space="preserve"> de cinc serveis o treballs en l’àmbit de les enquestes realitzats en els últims tres anys, amb almenys un servei cada any.</w:t>
      </w:r>
    </w:p>
    <w:p w14:paraId="2E0D8C5F" w14:textId="77777777" w:rsidR="00F831CE" w:rsidRPr="00401854" w:rsidRDefault="00F831CE" w:rsidP="00940C7F">
      <w:pPr>
        <w:tabs>
          <w:tab w:val="left" w:pos="426"/>
        </w:tabs>
        <w:rPr>
          <w:rFonts w:ascii="Arial" w:eastAsia="Calibri" w:hAnsi="Arial" w:cs="Arial"/>
        </w:rPr>
      </w:pPr>
    </w:p>
    <w:p w14:paraId="58CEE9CF" w14:textId="77777777" w:rsidR="00F831CE" w:rsidRPr="005D1CBE" w:rsidRDefault="00F831CE" w:rsidP="00940C7F">
      <w:pPr>
        <w:tabs>
          <w:tab w:val="left" w:pos="426"/>
        </w:tabs>
        <w:rPr>
          <w:rFonts w:ascii="Arial" w:hAnsi="Arial" w:cs="Arial"/>
        </w:rPr>
      </w:pPr>
      <w:r w:rsidRPr="00401854">
        <w:rPr>
          <w:rFonts w:ascii="Arial" w:hAnsi="Arial" w:cs="Arial"/>
        </w:rPr>
        <w:t>En aquesta relació s’ha d’indicar l’import, la data i el destinatari, públic o privat, així com el tipus d’enquesta (telefònica, presencial, ...), la població d’estudi, la mida de la mostra i la unitat informant o d’anàlisi.</w:t>
      </w:r>
    </w:p>
    <w:bookmarkEnd w:id="11"/>
    <w:p w14:paraId="14EC871D" w14:textId="77777777" w:rsidR="00F831CE" w:rsidRPr="00B60BA6" w:rsidRDefault="00F831CE" w:rsidP="00940C7F">
      <w:pPr>
        <w:tabs>
          <w:tab w:val="left" w:pos="426"/>
        </w:tabs>
        <w:rPr>
          <w:rFonts w:ascii="Arial" w:eastAsia="Calibri" w:hAnsi="Arial" w:cs="Arial"/>
          <w:highlight w:val="yellow"/>
        </w:rPr>
      </w:pPr>
    </w:p>
    <w:p w14:paraId="51082000" w14:textId="77777777" w:rsidR="00F831CE" w:rsidRPr="00EA2E27" w:rsidRDefault="00F831CE" w:rsidP="00940C7F">
      <w:pPr>
        <w:tabs>
          <w:tab w:val="left" w:pos="426"/>
        </w:tabs>
        <w:rPr>
          <w:rFonts w:ascii="Arial" w:eastAsia="Calibri" w:hAnsi="Arial" w:cs="Arial"/>
        </w:rPr>
      </w:pPr>
      <w:r w:rsidRPr="00EA2E27">
        <w:rPr>
          <w:rFonts w:ascii="Arial" w:eastAsia="Calibri" w:hAnsi="Arial" w:cs="Arial"/>
        </w:rPr>
        <w:t>Els serveis o treballs efectuats s’acreditaran mitjançant certificats expedits o visats per l’òrgan competent, quan el destinatari sigui una entitat del sector públic; quan el destinatari sigui un subjecte privat, mitjançant un certificat expedit per aquest o, si falta aquest certificat, mitjançant una declaració de l’empresari acompanyat dels documents en el seu poder que acreditin la realització de la prestació.</w:t>
      </w:r>
    </w:p>
    <w:p w14:paraId="3FC0903E" w14:textId="77777777" w:rsidR="00F831CE" w:rsidRPr="00B60BA6" w:rsidRDefault="00F831CE" w:rsidP="00940C7F">
      <w:pPr>
        <w:autoSpaceDE w:val="0"/>
        <w:autoSpaceDN w:val="0"/>
        <w:adjustRightInd w:val="0"/>
        <w:rPr>
          <w:rFonts w:ascii="Arial" w:eastAsia="Calibri" w:hAnsi="Arial" w:cs="Arial"/>
          <w:highlight w:val="yellow"/>
        </w:rPr>
      </w:pPr>
    </w:p>
    <w:p w14:paraId="596A781C" w14:textId="77777777" w:rsidR="00F831CE" w:rsidRPr="00CE7401" w:rsidRDefault="00F831CE" w:rsidP="00940C7F">
      <w:pPr>
        <w:contextualSpacing/>
        <w:rPr>
          <w:rFonts w:ascii="Arial" w:hAnsi="Arial" w:cs="Arial"/>
        </w:rPr>
      </w:pPr>
      <w:r w:rsidRPr="00CE7401">
        <w:rPr>
          <w:rFonts w:ascii="Arial" w:hAnsi="Arial" w:cs="Arial"/>
        </w:rPr>
        <w:t xml:space="preserve">2) D’acord amb l’article 90.1.b) de la LCSP, indicació del personal tècnic o de les unitats tècniques, integrades o no a l’empresa, participants en el contracte, especialment aquells encarregats del control de qualitat. </w:t>
      </w:r>
    </w:p>
    <w:p w14:paraId="648E9EFD" w14:textId="77777777" w:rsidR="00F831CE" w:rsidRPr="00CE7401" w:rsidRDefault="00F831CE" w:rsidP="00940C7F">
      <w:pPr>
        <w:contextualSpacing/>
        <w:rPr>
          <w:rFonts w:ascii="Arial" w:hAnsi="Arial" w:cs="Arial"/>
        </w:rPr>
      </w:pPr>
    </w:p>
    <w:p w14:paraId="4E76416D" w14:textId="77777777" w:rsidR="00F831CE" w:rsidRPr="005D1CBE" w:rsidRDefault="00F831CE" w:rsidP="00940C7F">
      <w:pPr>
        <w:contextualSpacing/>
        <w:rPr>
          <w:rFonts w:ascii="Arial" w:hAnsi="Arial" w:cs="Arial"/>
        </w:rPr>
      </w:pPr>
      <w:r w:rsidRPr="005D1CBE">
        <w:rPr>
          <w:rFonts w:ascii="Arial" w:hAnsi="Arial" w:cs="Arial"/>
        </w:rPr>
        <w:t xml:space="preserve">El personal tècnic </w:t>
      </w:r>
      <w:r w:rsidRPr="005D1CBE">
        <w:rPr>
          <w:rFonts w:ascii="Arial" w:eastAsia="Calibri" w:hAnsi="Arial" w:cs="Arial"/>
          <w:bCs/>
          <w:iCs/>
        </w:rPr>
        <w:t xml:space="preserve">proposat per al desenvolupament de l’estudi </w:t>
      </w:r>
      <w:r w:rsidRPr="005D1CBE">
        <w:rPr>
          <w:rFonts w:ascii="Arial" w:hAnsi="Arial" w:cs="Arial"/>
        </w:rPr>
        <w:t>ha d’incloure una persona que haurà de justificar experiència professional mínima d’un any, dins dels tres darrers, en el desenvolupament de tasques de direcció tècnica en l’àmbit informàtic en, com a mínim, dos projectes d’enquestes. Per a aquesta persona s’haurà d’indicar la seva formació reglada amb nivell acadèmic equivalent a estudis universitaris (diplomats, graduats i llicenciats).</w:t>
      </w:r>
    </w:p>
    <w:p w14:paraId="29B8D38E" w14:textId="77777777" w:rsidR="00F831CE" w:rsidRPr="005D1CBE" w:rsidRDefault="00F831CE" w:rsidP="00940C7F">
      <w:pPr>
        <w:contextualSpacing/>
        <w:rPr>
          <w:rFonts w:ascii="Arial" w:hAnsi="Arial" w:cs="Arial"/>
        </w:rPr>
      </w:pPr>
    </w:p>
    <w:p w14:paraId="3298CA13" w14:textId="77777777" w:rsidR="00F831CE" w:rsidRDefault="00F831CE" w:rsidP="00940C7F">
      <w:pPr>
        <w:contextualSpacing/>
        <w:rPr>
          <w:rFonts w:ascii="Arial" w:hAnsi="Arial" w:cs="Arial"/>
        </w:rPr>
      </w:pPr>
      <w:r w:rsidRPr="005D1CBE">
        <w:rPr>
          <w:rFonts w:ascii="Arial" w:hAnsi="Arial" w:cs="Arial"/>
        </w:rPr>
        <w:t>L’experiència professional d’aquesta persona es justificarà mitjançant una declaració responsable, on es farà constar la relació dels projectes realitzats (nom, tipus d’enquesta, població d’estudi, grandària de la mostra i unitat informant o d’anàlisi).</w:t>
      </w:r>
    </w:p>
    <w:p w14:paraId="2A8D0C6D" w14:textId="77777777" w:rsidR="00F831CE" w:rsidRDefault="00F831CE" w:rsidP="00940C7F">
      <w:pPr>
        <w:autoSpaceDE w:val="0"/>
        <w:autoSpaceDN w:val="0"/>
        <w:adjustRightInd w:val="0"/>
        <w:rPr>
          <w:rFonts w:ascii="Arial" w:hAnsi="Arial" w:cs="Arial"/>
          <w:bCs/>
          <w:iCs/>
          <w:highlight w:val="yellow"/>
          <w:u w:val="single"/>
        </w:rPr>
      </w:pPr>
    </w:p>
    <w:p w14:paraId="00227D0E" w14:textId="77777777" w:rsidR="00F831CE" w:rsidRPr="002B2391" w:rsidRDefault="00F831CE" w:rsidP="00940C7F">
      <w:pPr>
        <w:autoSpaceDE w:val="0"/>
        <w:autoSpaceDN w:val="0"/>
        <w:adjustRightInd w:val="0"/>
        <w:rPr>
          <w:rFonts w:ascii="Arial" w:hAnsi="Arial" w:cs="Arial"/>
          <w:bCs/>
          <w:iCs/>
          <w:u w:val="single"/>
        </w:rPr>
      </w:pPr>
      <w:r w:rsidRPr="002B2391">
        <w:rPr>
          <w:rFonts w:ascii="Arial" w:hAnsi="Arial" w:cs="Arial"/>
          <w:bCs/>
          <w:iCs/>
          <w:u w:val="single"/>
        </w:rPr>
        <w:t>Empreses de nova creació</w:t>
      </w:r>
    </w:p>
    <w:p w14:paraId="46243231" w14:textId="77777777" w:rsidR="00F831CE" w:rsidRPr="00B60BA6" w:rsidRDefault="00F831CE" w:rsidP="00940C7F">
      <w:pPr>
        <w:autoSpaceDE w:val="0"/>
        <w:autoSpaceDN w:val="0"/>
        <w:adjustRightInd w:val="0"/>
        <w:rPr>
          <w:rFonts w:ascii="Arial" w:hAnsi="Arial" w:cs="Arial"/>
          <w:bCs/>
          <w:iCs/>
          <w:highlight w:val="yellow"/>
          <w:u w:val="single"/>
        </w:rPr>
      </w:pPr>
    </w:p>
    <w:p w14:paraId="75A64CCD" w14:textId="77777777" w:rsidR="00F831CE" w:rsidRPr="00675227" w:rsidRDefault="00F831CE" w:rsidP="00940C7F">
      <w:pPr>
        <w:pStyle w:val="Textindependent"/>
        <w:ind w:left="0" w:right="110"/>
        <w:rPr>
          <w:rFonts w:cs="Arial"/>
          <w:color w:val="FF0000"/>
          <w:spacing w:val="-1"/>
        </w:rPr>
      </w:pPr>
      <w:bookmarkStart w:id="12" w:name="_Hlk181004891"/>
      <w:r w:rsidRPr="00BA3C3B">
        <w:rPr>
          <w:rFonts w:cs="Arial"/>
        </w:rPr>
        <w:t>D’acord</w:t>
      </w:r>
      <w:r w:rsidRPr="00BA3C3B">
        <w:rPr>
          <w:rFonts w:cs="Arial"/>
          <w:spacing w:val="-11"/>
        </w:rPr>
        <w:t xml:space="preserve"> </w:t>
      </w:r>
      <w:r w:rsidRPr="00BA3C3B">
        <w:rPr>
          <w:rFonts w:cs="Arial"/>
        </w:rPr>
        <w:t>amb</w:t>
      </w:r>
      <w:r w:rsidRPr="00BA3C3B">
        <w:rPr>
          <w:rFonts w:cs="Arial"/>
          <w:spacing w:val="-10"/>
        </w:rPr>
        <w:t xml:space="preserve"> </w:t>
      </w:r>
      <w:r w:rsidRPr="00BA3C3B">
        <w:rPr>
          <w:rFonts w:cs="Arial"/>
        </w:rPr>
        <w:t>l’article</w:t>
      </w:r>
      <w:r w:rsidRPr="00BA3C3B">
        <w:rPr>
          <w:rFonts w:cs="Arial"/>
          <w:spacing w:val="-10"/>
        </w:rPr>
        <w:t xml:space="preserve"> </w:t>
      </w:r>
      <w:r w:rsidRPr="00BA3C3B">
        <w:rPr>
          <w:rFonts w:cs="Arial"/>
        </w:rPr>
        <w:t>90.4</w:t>
      </w:r>
      <w:r w:rsidRPr="00BA3C3B">
        <w:rPr>
          <w:rFonts w:cs="Arial"/>
          <w:spacing w:val="-10"/>
        </w:rPr>
        <w:t xml:space="preserve"> </w:t>
      </w:r>
      <w:r w:rsidRPr="00BA3C3B">
        <w:rPr>
          <w:rFonts w:cs="Arial"/>
          <w:spacing w:val="-1"/>
        </w:rPr>
        <w:t>de</w:t>
      </w:r>
      <w:r w:rsidRPr="00BA3C3B">
        <w:rPr>
          <w:rFonts w:cs="Arial"/>
          <w:spacing w:val="-10"/>
        </w:rPr>
        <w:t xml:space="preserve"> </w:t>
      </w:r>
      <w:r w:rsidRPr="00BA3C3B">
        <w:rPr>
          <w:rFonts w:cs="Arial"/>
        </w:rPr>
        <w:t>la</w:t>
      </w:r>
      <w:r w:rsidRPr="00BA3C3B">
        <w:rPr>
          <w:rFonts w:cs="Arial"/>
          <w:spacing w:val="-10"/>
        </w:rPr>
        <w:t xml:space="preserve"> </w:t>
      </w:r>
      <w:r w:rsidRPr="00BA3C3B">
        <w:rPr>
          <w:rFonts w:cs="Arial"/>
          <w:spacing w:val="-1"/>
        </w:rPr>
        <w:t>LCSP,</w:t>
      </w:r>
      <w:r w:rsidRPr="00BA3C3B">
        <w:rPr>
          <w:rFonts w:cs="Arial"/>
          <w:spacing w:val="-11"/>
        </w:rPr>
        <w:t xml:space="preserve"> </w:t>
      </w:r>
      <w:r w:rsidRPr="00BA3C3B">
        <w:rPr>
          <w:rFonts w:cs="Arial"/>
        </w:rPr>
        <w:t>quan</w:t>
      </w:r>
      <w:r w:rsidRPr="00BA3C3B">
        <w:rPr>
          <w:rFonts w:cs="Arial"/>
          <w:spacing w:val="-10"/>
        </w:rPr>
        <w:t xml:space="preserve"> </w:t>
      </w:r>
      <w:r w:rsidRPr="00BA3C3B">
        <w:rPr>
          <w:rFonts w:cs="Arial"/>
        </w:rPr>
        <w:t>el</w:t>
      </w:r>
      <w:r w:rsidRPr="00BA3C3B">
        <w:rPr>
          <w:rFonts w:cs="Arial"/>
          <w:spacing w:val="-10"/>
        </w:rPr>
        <w:t xml:space="preserve"> </w:t>
      </w:r>
      <w:r w:rsidRPr="00BA3C3B">
        <w:rPr>
          <w:rFonts w:cs="Arial"/>
          <w:spacing w:val="-1"/>
        </w:rPr>
        <w:t>contractista</w:t>
      </w:r>
      <w:r w:rsidRPr="00BA3C3B">
        <w:rPr>
          <w:rFonts w:cs="Arial"/>
          <w:spacing w:val="-10"/>
        </w:rPr>
        <w:t xml:space="preserve"> </w:t>
      </w:r>
      <w:r w:rsidRPr="00BA3C3B">
        <w:rPr>
          <w:rFonts w:cs="Arial"/>
        </w:rPr>
        <w:t>sigui</w:t>
      </w:r>
      <w:r w:rsidRPr="00BA3C3B">
        <w:rPr>
          <w:rFonts w:cs="Arial"/>
          <w:spacing w:val="-10"/>
        </w:rPr>
        <w:t xml:space="preserve"> </w:t>
      </w:r>
      <w:r w:rsidRPr="00BA3C3B">
        <w:rPr>
          <w:rFonts w:cs="Arial"/>
        </w:rPr>
        <w:t>una</w:t>
      </w:r>
      <w:r w:rsidRPr="00BA3C3B">
        <w:rPr>
          <w:rFonts w:cs="Arial"/>
          <w:spacing w:val="-11"/>
        </w:rPr>
        <w:t xml:space="preserve"> </w:t>
      </w:r>
      <w:r w:rsidRPr="00BA3C3B">
        <w:rPr>
          <w:rFonts w:cs="Arial"/>
          <w:spacing w:val="-1"/>
        </w:rPr>
        <w:t>empresa</w:t>
      </w:r>
      <w:r w:rsidRPr="00BA3C3B">
        <w:rPr>
          <w:rFonts w:cs="Arial"/>
          <w:spacing w:val="-10"/>
        </w:rPr>
        <w:t xml:space="preserve"> </w:t>
      </w:r>
      <w:r w:rsidRPr="00BA3C3B">
        <w:rPr>
          <w:rFonts w:cs="Arial"/>
        </w:rPr>
        <w:t>de</w:t>
      </w:r>
      <w:r w:rsidRPr="00BA3C3B">
        <w:rPr>
          <w:rFonts w:cs="Arial"/>
          <w:spacing w:val="-10"/>
        </w:rPr>
        <w:t xml:space="preserve"> </w:t>
      </w:r>
      <w:r w:rsidRPr="00BA3C3B">
        <w:rPr>
          <w:rFonts w:cs="Arial"/>
        </w:rPr>
        <w:t>nova</w:t>
      </w:r>
      <w:r w:rsidRPr="00BA3C3B">
        <w:rPr>
          <w:rFonts w:cs="Arial"/>
          <w:spacing w:val="-10"/>
        </w:rPr>
        <w:t xml:space="preserve"> </w:t>
      </w:r>
      <w:r w:rsidRPr="00BA3C3B">
        <w:rPr>
          <w:rFonts w:cs="Arial"/>
          <w:spacing w:val="-1"/>
        </w:rPr>
        <w:t>creació,</w:t>
      </w:r>
      <w:r w:rsidRPr="00BA3C3B">
        <w:rPr>
          <w:rFonts w:cs="Arial"/>
          <w:spacing w:val="-11"/>
        </w:rPr>
        <w:t xml:space="preserve"> </w:t>
      </w:r>
      <w:r w:rsidRPr="00BA3C3B">
        <w:rPr>
          <w:rFonts w:cs="Arial"/>
          <w:spacing w:val="-1"/>
        </w:rPr>
        <w:t>entenent</w:t>
      </w:r>
      <w:r w:rsidRPr="00BA3C3B">
        <w:rPr>
          <w:rFonts w:cs="Arial"/>
          <w:spacing w:val="71"/>
        </w:rPr>
        <w:t xml:space="preserve"> </w:t>
      </w:r>
      <w:r w:rsidRPr="00BA3C3B">
        <w:t>com</w:t>
      </w:r>
      <w:r w:rsidRPr="00BA3C3B">
        <w:rPr>
          <w:spacing w:val="25"/>
        </w:rPr>
        <w:t xml:space="preserve"> </w:t>
      </w:r>
      <w:r w:rsidRPr="00BA3C3B">
        <w:t>a</w:t>
      </w:r>
      <w:r w:rsidRPr="00BA3C3B">
        <w:rPr>
          <w:spacing w:val="25"/>
        </w:rPr>
        <w:t xml:space="preserve"> </w:t>
      </w:r>
      <w:r w:rsidRPr="00BA3C3B">
        <w:t>tal</w:t>
      </w:r>
      <w:r w:rsidRPr="00BA3C3B">
        <w:rPr>
          <w:spacing w:val="25"/>
        </w:rPr>
        <w:t xml:space="preserve"> </w:t>
      </w:r>
      <w:r w:rsidRPr="00BA3C3B">
        <w:rPr>
          <w:spacing w:val="-1"/>
        </w:rPr>
        <w:t>aquella</w:t>
      </w:r>
      <w:r w:rsidRPr="00BA3C3B">
        <w:rPr>
          <w:spacing w:val="26"/>
        </w:rPr>
        <w:t xml:space="preserve"> </w:t>
      </w:r>
      <w:r w:rsidRPr="00BA3C3B">
        <w:t>que</w:t>
      </w:r>
      <w:r w:rsidRPr="00BA3C3B">
        <w:rPr>
          <w:spacing w:val="26"/>
        </w:rPr>
        <w:t xml:space="preserve"> </w:t>
      </w:r>
      <w:r w:rsidRPr="00BA3C3B">
        <w:rPr>
          <w:spacing w:val="-1"/>
        </w:rPr>
        <w:t>tingui</w:t>
      </w:r>
      <w:r w:rsidRPr="00BA3C3B">
        <w:rPr>
          <w:spacing w:val="26"/>
        </w:rPr>
        <w:t xml:space="preserve"> </w:t>
      </w:r>
      <w:r w:rsidRPr="00BA3C3B">
        <w:t>una</w:t>
      </w:r>
      <w:r w:rsidRPr="00BA3C3B">
        <w:rPr>
          <w:spacing w:val="26"/>
        </w:rPr>
        <w:t xml:space="preserve"> </w:t>
      </w:r>
      <w:r w:rsidRPr="00BA3C3B">
        <w:rPr>
          <w:spacing w:val="-1"/>
        </w:rPr>
        <w:t>antiguitat</w:t>
      </w:r>
      <w:r w:rsidRPr="00BA3C3B">
        <w:rPr>
          <w:spacing w:val="24"/>
        </w:rPr>
        <w:t xml:space="preserve"> </w:t>
      </w:r>
      <w:r w:rsidRPr="00BA3C3B">
        <w:t>inferior</w:t>
      </w:r>
      <w:r w:rsidRPr="00BA3C3B">
        <w:rPr>
          <w:spacing w:val="25"/>
        </w:rPr>
        <w:t xml:space="preserve"> </w:t>
      </w:r>
      <w:r w:rsidRPr="00BA3C3B">
        <w:t>a</w:t>
      </w:r>
      <w:r w:rsidRPr="00BA3C3B">
        <w:rPr>
          <w:spacing w:val="25"/>
        </w:rPr>
        <w:t xml:space="preserve"> </w:t>
      </w:r>
      <w:r w:rsidRPr="00BA3C3B">
        <w:t>cinc</w:t>
      </w:r>
      <w:r w:rsidRPr="00BA3C3B">
        <w:rPr>
          <w:spacing w:val="25"/>
        </w:rPr>
        <w:t xml:space="preserve"> </w:t>
      </w:r>
      <w:r w:rsidRPr="00BA3C3B">
        <w:t>anys,</w:t>
      </w:r>
      <w:r w:rsidRPr="00BA3C3B">
        <w:rPr>
          <w:spacing w:val="27"/>
        </w:rPr>
        <w:t xml:space="preserve"> </w:t>
      </w:r>
      <w:r w:rsidRPr="00BA3C3B">
        <w:rPr>
          <w:spacing w:val="-1"/>
          <w:u w:val="single" w:color="000000"/>
        </w:rPr>
        <w:lastRenderedPageBreak/>
        <w:t>només</w:t>
      </w:r>
      <w:r w:rsidRPr="00BA3C3B">
        <w:rPr>
          <w:spacing w:val="26"/>
          <w:u w:val="single" w:color="000000"/>
        </w:rPr>
        <w:t xml:space="preserve"> </w:t>
      </w:r>
      <w:r w:rsidRPr="00BA3C3B">
        <w:rPr>
          <w:u w:val="single" w:color="000000"/>
        </w:rPr>
        <w:t>li</w:t>
      </w:r>
      <w:r w:rsidRPr="00BA3C3B">
        <w:rPr>
          <w:spacing w:val="24"/>
          <w:u w:val="single" w:color="000000"/>
        </w:rPr>
        <w:t xml:space="preserve"> </w:t>
      </w:r>
      <w:r w:rsidRPr="00BA3C3B">
        <w:rPr>
          <w:spacing w:val="-1"/>
          <w:u w:val="single" w:color="000000"/>
        </w:rPr>
        <w:t>serà</w:t>
      </w:r>
      <w:r w:rsidRPr="00BA3C3B">
        <w:rPr>
          <w:spacing w:val="26"/>
          <w:u w:val="single" w:color="000000"/>
        </w:rPr>
        <w:t xml:space="preserve"> </w:t>
      </w:r>
      <w:r w:rsidRPr="00BA3C3B">
        <w:rPr>
          <w:spacing w:val="-1"/>
          <w:u w:val="single" w:color="000000"/>
        </w:rPr>
        <w:t>aplicable</w:t>
      </w:r>
      <w:r w:rsidRPr="00BA3C3B">
        <w:rPr>
          <w:spacing w:val="27"/>
          <w:u w:val="single" w:color="000000"/>
        </w:rPr>
        <w:t xml:space="preserve"> </w:t>
      </w:r>
      <w:r w:rsidRPr="00BA3C3B">
        <w:t>el</w:t>
      </w:r>
      <w:r w:rsidRPr="00BA3C3B">
        <w:rPr>
          <w:spacing w:val="24"/>
        </w:rPr>
        <w:t xml:space="preserve"> </w:t>
      </w:r>
      <w:r w:rsidRPr="00BA3C3B">
        <w:t>criteri</w:t>
      </w:r>
      <w:r w:rsidRPr="00BA3C3B">
        <w:rPr>
          <w:spacing w:val="25"/>
        </w:rPr>
        <w:t xml:space="preserve"> </w:t>
      </w:r>
      <w:r w:rsidRPr="00BA3C3B">
        <w:rPr>
          <w:spacing w:val="-1"/>
        </w:rPr>
        <w:t>de</w:t>
      </w:r>
      <w:r w:rsidRPr="00BA3C3B">
        <w:rPr>
          <w:spacing w:val="69"/>
        </w:rPr>
        <w:t xml:space="preserve"> </w:t>
      </w:r>
      <w:r w:rsidRPr="00BA3C3B">
        <w:rPr>
          <w:spacing w:val="-1"/>
        </w:rPr>
        <w:t>solvència</w:t>
      </w:r>
      <w:r w:rsidRPr="00BA3C3B">
        <w:rPr>
          <w:spacing w:val="21"/>
        </w:rPr>
        <w:t xml:space="preserve"> </w:t>
      </w:r>
      <w:r w:rsidRPr="00BA3C3B">
        <w:rPr>
          <w:spacing w:val="-1"/>
        </w:rPr>
        <w:t>de</w:t>
      </w:r>
      <w:r w:rsidRPr="00BA3C3B">
        <w:rPr>
          <w:spacing w:val="19"/>
        </w:rPr>
        <w:t xml:space="preserve"> </w:t>
      </w:r>
      <w:r w:rsidRPr="00BA3C3B">
        <w:t>la</w:t>
      </w:r>
      <w:r w:rsidRPr="00BA3C3B">
        <w:rPr>
          <w:spacing w:val="21"/>
        </w:rPr>
        <w:t xml:space="preserve"> </w:t>
      </w:r>
      <w:r w:rsidRPr="00BA3C3B">
        <w:rPr>
          <w:spacing w:val="-1"/>
        </w:rPr>
        <w:t>indicació</w:t>
      </w:r>
      <w:r w:rsidRPr="00BA3C3B">
        <w:rPr>
          <w:spacing w:val="21"/>
        </w:rPr>
        <w:t xml:space="preserve"> </w:t>
      </w:r>
      <w:r w:rsidRPr="00BA3C3B">
        <w:rPr>
          <w:spacing w:val="-1"/>
        </w:rPr>
        <w:t>del</w:t>
      </w:r>
      <w:r w:rsidRPr="00BA3C3B">
        <w:rPr>
          <w:spacing w:val="21"/>
        </w:rPr>
        <w:t xml:space="preserve"> </w:t>
      </w:r>
      <w:r w:rsidRPr="00BA3C3B">
        <w:rPr>
          <w:spacing w:val="-1"/>
        </w:rPr>
        <w:t>personal</w:t>
      </w:r>
      <w:r w:rsidRPr="00BA3C3B">
        <w:rPr>
          <w:spacing w:val="21"/>
        </w:rPr>
        <w:t xml:space="preserve"> </w:t>
      </w:r>
      <w:r w:rsidRPr="00BA3C3B">
        <w:rPr>
          <w:spacing w:val="-1"/>
        </w:rPr>
        <w:t>tècnic</w:t>
      </w:r>
      <w:r w:rsidRPr="00BA3C3B">
        <w:rPr>
          <w:spacing w:val="21"/>
        </w:rPr>
        <w:t xml:space="preserve"> </w:t>
      </w:r>
      <w:r w:rsidRPr="00BA3C3B">
        <w:t>o</w:t>
      </w:r>
      <w:r w:rsidRPr="00BA3C3B">
        <w:rPr>
          <w:spacing w:val="23"/>
        </w:rPr>
        <w:t xml:space="preserve"> </w:t>
      </w:r>
      <w:r w:rsidRPr="00BA3C3B">
        <w:rPr>
          <w:spacing w:val="-1"/>
        </w:rPr>
        <w:t>de</w:t>
      </w:r>
      <w:r w:rsidRPr="00BA3C3B">
        <w:rPr>
          <w:spacing w:val="21"/>
        </w:rPr>
        <w:t xml:space="preserve"> </w:t>
      </w:r>
      <w:r w:rsidRPr="00BA3C3B">
        <w:rPr>
          <w:spacing w:val="-1"/>
        </w:rPr>
        <w:t>les</w:t>
      </w:r>
      <w:r w:rsidRPr="00BA3C3B">
        <w:rPr>
          <w:spacing w:val="21"/>
        </w:rPr>
        <w:t xml:space="preserve"> </w:t>
      </w:r>
      <w:r w:rsidRPr="00BA3C3B">
        <w:t>unitats</w:t>
      </w:r>
      <w:r w:rsidRPr="00BA3C3B">
        <w:rPr>
          <w:spacing w:val="20"/>
        </w:rPr>
        <w:t xml:space="preserve"> </w:t>
      </w:r>
      <w:r w:rsidRPr="00BA3C3B">
        <w:rPr>
          <w:spacing w:val="-1"/>
        </w:rPr>
        <w:t>tècniques,</w:t>
      </w:r>
      <w:r w:rsidRPr="00BA3C3B">
        <w:rPr>
          <w:spacing w:val="20"/>
        </w:rPr>
        <w:t xml:space="preserve"> </w:t>
      </w:r>
      <w:r w:rsidRPr="00BA3C3B">
        <w:rPr>
          <w:spacing w:val="-1"/>
        </w:rPr>
        <w:t>participants</w:t>
      </w:r>
      <w:r w:rsidRPr="00BA3C3B">
        <w:rPr>
          <w:spacing w:val="21"/>
        </w:rPr>
        <w:t xml:space="preserve"> </w:t>
      </w:r>
      <w:r w:rsidRPr="00BA3C3B">
        <w:rPr>
          <w:spacing w:val="-1"/>
        </w:rPr>
        <w:t>en</w:t>
      </w:r>
      <w:r w:rsidRPr="00BA3C3B">
        <w:rPr>
          <w:spacing w:val="21"/>
        </w:rPr>
        <w:t xml:space="preserve"> </w:t>
      </w:r>
      <w:r w:rsidRPr="00BA3C3B">
        <w:t>el</w:t>
      </w:r>
      <w:r w:rsidRPr="00BA3C3B">
        <w:rPr>
          <w:spacing w:val="21"/>
        </w:rPr>
        <w:t xml:space="preserve"> </w:t>
      </w:r>
      <w:r w:rsidRPr="00BA3C3B">
        <w:rPr>
          <w:spacing w:val="-1"/>
        </w:rPr>
        <w:t>contracte,</w:t>
      </w:r>
      <w:r w:rsidRPr="00BA3C3B">
        <w:rPr>
          <w:spacing w:val="115"/>
        </w:rPr>
        <w:t xml:space="preserve"> </w:t>
      </w:r>
      <w:r w:rsidRPr="00BA3C3B">
        <w:rPr>
          <w:spacing w:val="-1"/>
        </w:rPr>
        <w:t>especialment</w:t>
      </w:r>
      <w:r w:rsidRPr="00BA3C3B">
        <w:rPr>
          <w:spacing w:val="-2"/>
        </w:rPr>
        <w:t xml:space="preserve"> </w:t>
      </w:r>
      <w:r w:rsidRPr="00BA3C3B">
        <w:rPr>
          <w:spacing w:val="-1"/>
        </w:rPr>
        <w:t>aquells</w:t>
      </w:r>
      <w:r w:rsidRPr="00BA3C3B">
        <w:t xml:space="preserve"> </w:t>
      </w:r>
      <w:r w:rsidRPr="00BA3C3B">
        <w:rPr>
          <w:spacing w:val="-1"/>
        </w:rPr>
        <w:t>encarregats</w:t>
      </w:r>
      <w:r w:rsidRPr="00BA3C3B">
        <w:t xml:space="preserve"> </w:t>
      </w:r>
      <w:r w:rsidRPr="00BA3C3B">
        <w:rPr>
          <w:spacing w:val="-1"/>
        </w:rPr>
        <w:t>del</w:t>
      </w:r>
      <w:r w:rsidRPr="00BA3C3B">
        <w:t xml:space="preserve"> </w:t>
      </w:r>
      <w:r w:rsidRPr="00BA3C3B">
        <w:rPr>
          <w:spacing w:val="-1"/>
        </w:rPr>
        <w:t>control</w:t>
      </w:r>
      <w:r w:rsidRPr="00BA3C3B">
        <w:t xml:space="preserve"> de </w:t>
      </w:r>
      <w:r w:rsidRPr="00BA3C3B">
        <w:rPr>
          <w:spacing w:val="-1"/>
        </w:rPr>
        <w:t>qualitat</w:t>
      </w:r>
      <w:r w:rsidRPr="00BA3C3B">
        <w:rPr>
          <w:rFonts w:cs="Arial"/>
          <w:spacing w:val="-1"/>
        </w:rPr>
        <w:t xml:space="preserve">, </w:t>
      </w:r>
      <w:r w:rsidRPr="00BA3C3B">
        <w:rPr>
          <w:rFonts w:cs="Arial"/>
        </w:rPr>
        <w:t>de l’article</w:t>
      </w:r>
      <w:r w:rsidRPr="00BA3C3B">
        <w:rPr>
          <w:rFonts w:cs="Arial"/>
          <w:spacing w:val="-1"/>
        </w:rPr>
        <w:t xml:space="preserve"> 90.1.b </w:t>
      </w:r>
      <w:r w:rsidRPr="00BA3C3B">
        <w:rPr>
          <w:rFonts w:cs="Arial"/>
        </w:rPr>
        <w:t xml:space="preserve">de la </w:t>
      </w:r>
      <w:r w:rsidRPr="00BA3C3B">
        <w:rPr>
          <w:rFonts w:cs="Arial"/>
          <w:spacing w:val="-1"/>
        </w:rPr>
        <w:t>LCSP.</w:t>
      </w:r>
      <w:r>
        <w:rPr>
          <w:rFonts w:cs="Arial"/>
          <w:color w:val="FF0000"/>
          <w:spacing w:val="-1"/>
        </w:rPr>
        <w:t xml:space="preserve"> </w:t>
      </w:r>
    </w:p>
    <w:bookmarkEnd w:id="12"/>
    <w:p w14:paraId="07DD5C3F" w14:textId="77777777" w:rsidR="00F831CE" w:rsidRPr="00B60BA6" w:rsidRDefault="00F831CE" w:rsidP="00940C7F">
      <w:pPr>
        <w:pStyle w:val="Textindependent"/>
        <w:ind w:left="0" w:right="110"/>
        <w:rPr>
          <w:rFonts w:cs="Arial"/>
          <w:highlight w:val="yellow"/>
        </w:rPr>
      </w:pPr>
    </w:p>
    <w:p w14:paraId="52289575" w14:textId="77777777" w:rsidR="00F831CE" w:rsidRDefault="00F831CE" w:rsidP="00940C7F">
      <w:pPr>
        <w:rPr>
          <w:rFonts w:ascii="Arial" w:hAnsi="Arial" w:cs="Arial"/>
          <w:b/>
          <w:u w:val="single"/>
        </w:rPr>
      </w:pPr>
      <w:bookmarkStart w:id="13" w:name="_Hlk106004011"/>
      <w:bookmarkEnd w:id="10"/>
      <w:r w:rsidRPr="0022243A">
        <w:rPr>
          <w:rFonts w:ascii="Arial" w:hAnsi="Arial" w:cs="Arial"/>
          <w:b/>
          <w:u w:val="single"/>
        </w:rPr>
        <w:t>G.3 Solvència i classificació empresarial</w:t>
      </w:r>
    </w:p>
    <w:p w14:paraId="79FA88A9" w14:textId="77777777" w:rsidR="00F831CE" w:rsidRDefault="00F831CE" w:rsidP="00940C7F">
      <w:pPr>
        <w:rPr>
          <w:rFonts w:ascii="Arial" w:hAnsi="Arial" w:cs="Arial"/>
          <w:b/>
          <w:u w:val="single"/>
        </w:rPr>
      </w:pPr>
    </w:p>
    <w:p w14:paraId="1B59AF76" w14:textId="77777777" w:rsidR="00F831CE" w:rsidRPr="00CE7401" w:rsidRDefault="00F831CE" w:rsidP="00940C7F">
      <w:pPr>
        <w:rPr>
          <w:rFonts w:ascii="Arial" w:hAnsi="Arial" w:cs="Arial"/>
        </w:rPr>
      </w:pPr>
      <w:bookmarkStart w:id="14" w:name="_Hlk125366400"/>
      <w:r>
        <w:rPr>
          <w:rFonts w:ascii="Arial" w:hAnsi="Arial" w:cs="Arial"/>
        </w:rPr>
        <w:t>L</w:t>
      </w:r>
      <w:r w:rsidRPr="00CE7401">
        <w:rPr>
          <w:rFonts w:ascii="Arial" w:hAnsi="Arial" w:cs="Arial"/>
        </w:rPr>
        <w:t>a classificació no és exigible d’acord amb l’article 77.1</w:t>
      </w:r>
      <w:r>
        <w:rPr>
          <w:rFonts w:ascii="Arial" w:hAnsi="Arial" w:cs="Arial"/>
        </w:rPr>
        <w:t>.</w:t>
      </w:r>
      <w:r w:rsidRPr="00CE7401">
        <w:rPr>
          <w:rFonts w:ascii="Arial" w:hAnsi="Arial" w:cs="Arial"/>
        </w:rPr>
        <w:t>b) de la LCSP, si bé l’empresari podrà acreditar la solvència mitjançant la classificació</w:t>
      </w:r>
      <w:r w:rsidRPr="00666A74">
        <w:rPr>
          <w:rFonts w:ascii="Arial" w:hAnsi="Arial" w:cs="Arial"/>
        </w:rPr>
        <w:t xml:space="preserve"> </w:t>
      </w:r>
      <w:r w:rsidRPr="00CE7401">
        <w:rPr>
          <w:rFonts w:ascii="Arial" w:hAnsi="Arial" w:cs="Arial"/>
        </w:rPr>
        <w:t xml:space="preserve">corresponent. </w:t>
      </w:r>
    </w:p>
    <w:bookmarkEnd w:id="14"/>
    <w:p w14:paraId="5AAD0347" w14:textId="77777777" w:rsidR="00F831CE" w:rsidRPr="00CE7401" w:rsidRDefault="00F831CE" w:rsidP="00940C7F">
      <w:pPr>
        <w:rPr>
          <w:rFonts w:ascii="Arial" w:hAnsi="Arial" w:cs="Arial"/>
        </w:rPr>
      </w:pPr>
    </w:p>
    <w:p w14:paraId="3A63AA96" w14:textId="77777777" w:rsidR="00F831CE" w:rsidRDefault="00F831CE" w:rsidP="00940C7F">
      <w:pPr>
        <w:rPr>
          <w:rFonts w:ascii="Arial" w:hAnsi="Arial" w:cs="Arial"/>
        </w:rPr>
      </w:pPr>
      <w:r w:rsidRPr="0022243A">
        <w:rPr>
          <w:rFonts w:ascii="Arial" w:hAnsi="Arial" w:cs="Arial"/>
        </w:rPr>
        <w:t xml:space="preserve">Categoria: </w:t>
      </w:r>
      <w:r w:rsidRPr="00482E90">
        <w:rPr>
          <w:rFonts w:ascii="Arial" w:hAnsi="Arial" w:cs="Arial"/>
        </w:rPr>
        <w:t xml:space="preserve">1, </w:t>
      </w:r>
      <w:r w:rsidRPr="0022243A">
        <w:rPr>
          <w:rFonts w:ascii="Arial" w:hAnsi="Arial" w:cs="Arial"/>
        </w:rPr>
        <w:t xml:space="preserve">grup: </w:t>
      </w:r>
      <w:r w:rsidRPr="00482E90">
        <w:rPr>
          <w:rFonts w:ascii="Arial" w:hAnsi="Arial" w:cs="Arial"/>
        </w:rPr>
        <w:t xml:space="preserve">L, </w:t>
      </w:r>
      <w:r w:rsidRPr="0022243A">
        <w:rPr>
          <w:rFonts w:ascii="Arial" w:hAnsi="Arial" w:cs="Arial"/>
        </w:rPr>
        <w:t xml:space="preserve">subgrup: </w:t>
      </w:r>
      <w:r w:rsidRPr="00482E90">
        <w:rPr>
          <w:rFonts w:ascii="Arial" w:hAnsi="Arial" w:cs="Arial"/>
        </w:rPr>
        <w:t>3 (enquestes, presa de dades i serveis anàlegs).</w:t>
      </w:r>
    </w:p>
    <w:p w14:paraId="1C9416A2" w14:textId="77777777" w:rsidR="00F831CE" w:rsidRDefault="00F831CE" w:rsidP="00940C7F">
      <w:pPr>
        <w:rPr>
          <w:rFonts w:ascii="Arial" w:hAnsi="Arial" w:cs="Arial"/>
        </w:rPr>
      </w:pPr>
    </w:p>
    <w:p w14:paraId="78350C08" w14:textId="77777777" w:rsidR="00F831CE" w:rsidRPr="002B2391" w:rsidRDefault="00F831CE" w:rsidP="00940C7F">
      <w:pPr>
        <w:rPr>
          <w:rFonts w:ascii="Arial" w:hAnsi="Arial" w:cs="Arial"/>
          <w:b/>
          <w:u w:val="single"/>
        </w:rPr>
      </w:pPr>
      <w:r w:rsidRPr="002B2391">
        <w:rPr>
          <w:rFonts w:ascii="Arial" w:hAnsi="Arial" w:cs="Arial"/>
          <w:b/>
          <w:u w:val="single"/>
        </w:rPr>
        <w:t xml:space="preserve">G.4 Adscripció de mitjans personals o materials fora de la solvència </w:t>
      </w:r>
    </w:p>
    <w:p w14:paraId="261B7E2D" w14:textId="77777777" w:rsidR="00F831CE" w:rsidRPr="002B2391" w:rsidRDefault="00F831CE" w:rsidP="00940C7F">
      <w:pPr>
        <w:rPr>
          <w:rFonts w:ascii="Arial" w:eastAsia="Calibri" w:hAnsi="Arial" w:cs="Arial"/>
        </w:rPr>
      </w:pPr>
    </w:p>
    <w:p w14:paraId="07C45426" w14:textId="77777777" w:rsidR="00F831CE" w:rsidRPr="002B2391" w:rsidRDefault="00F831CE" w:rsidP="00940C7F">
      <w:pPr>
        <w:rPr>
          <w:rFonts w:ascii="Arial" w:hAnsi="Arial" w:cs="Arial"/>
        </w:rPr>
      </w:pPr>
      <w:r w:rsidRPr="002B2391">
        <w:rPr>
          <w:rFonts w:ascii="Arial" w:hAnsi="Arial" w:cs="Arial"/>
        </w:rPr>
        <w:t xml:space="preserve">D’acord amb l’article </w:t>
      </w:r>
      <w:r w:rsidRPr="002B2391">
        <w:rPr>
          <w:rFonts w:ascii="Arial" w:hAnsi="Arial" w:cs="Arial"/>
          <w:b/>
        </w:rPr>
        <w:t>76.2</w:t>
      </w:r>
      <w:r w:rsidRPr="002B2391">
        <w:rPr>
          <w:rFonts w:ascii="Arial" w:hAnsi="Arial" w:cs="Arial"/>
        </w:rPr>
        <w:t xml:space="preserve"> de la LCSP, a més d’acreditar la seva solvència </w:t>
      </w:r>
      <w:r w:rsidRPr="002B2391">
        <w:rPr>
          <w:rFonts w:ascii="Arial" w:hAnsi="Arial" w:cs="Arial"/>
          <w:bCs/>
        </w:rPr>
        <w:t>o, si s’escau, classificació,</w:t>
      </w:r>
      <w:r w:rsidRPr="002B2391">
        <w:rPr>
          <w:rFonts w:ascii="Arial" w:hAnsi="Arial" w:cs="Arial"/>
        </w:rPr>
        <w:t xml:space="preserve"> els licitadors s’han de comprometre a dedicar o adscriure per a l’adequada execució del contracte els mitjans personals suficients necessaris, en concret:</w:t>
      </w:r>
    </w:p>
    <w:p w14:paraId="11DCFA71" w14:textId="77777777" w:rsidR="00F831CE" w:rsidRPr="002B2391" w:rsidRDefault="00F831CE" w:rsidP="00940C7F">
      <w:pPr>
        <w:rPr>
          <w:rFonts w:ascii="Arial" w:hAnsi="Arial" w:cs="Arial"/>
        </w:rPr>
      </w:pPr>
    </w:p>
    <w:p w14:paraId="65808336" w14:textId="77777777" w:rsidR="00F831CE" w:rsidRPr="0013619E" w:rsidRDefault="00F831CE" w:rsidP="00940C7F">
      <w:pPr>
        <w:pStyle w:val="Pargrafdellista"/>
        <w:numPr>
          <w:ilvl w:val="0"/>
          <w:numId w:val="41"/>
        </w:numPr>
        <w:spacing w:after="120"/>
        <w:ind w:left="714" w:hanging="357"/>
        <w:rPr>
          <w:rFonts w:ascii="Arial" w:hAnsi="Arial" w:cs="Arial"/>
        </w:rPr>
      </w:pPr>
      <w:r w:rsidRPr="0013619E">
        <w:rPr>
          <w:rFonts w:ascii="Arial" w:hAnsi="Arial" w:cs="Arial"/>
        </w:rPr>
        <w:t>Un responsable tècnic amb formació reglada amb nivell acadèmic equivalent a estudis universitaris (diplomats, graduats i llicenciats) que desenvolupi les tasques de coordinació i direcció tècnica de la recollida de la informació.</w:t>
      </w:r>
    </w:p>
    <w:p w14:paraId="0E36975F" w14:textId="77777777" w:rsidR="00F831CE" w:rsidRPr="0013619E" w:rsidRDefault="00F831CE" w:rsidP="00940C7F">
      <w:pPr>
        <w:pStyle w:val="Pargrafdellista"/>
        <w:numPr>
          <w:ilvl w:val="0"/>
          <w:numId w:val="41"/>
        </w:numPr>
        <w:ind w:left="714" w:hanging="357"/>
        <w:rPr>
          <w:rFonts w:ascii="Arial" w:hAnsi="Arial" w:cs="Arial"/>
        </w:rPr>
      </w:pPr>
      <w:r w:rsidRPr="0013619E">
        <w:rPr>
          <w:rFonts w:ascii="Arial" w:hAnsi="Arial" w:cs="Arial"/>
        </w:rPr>
        <w:t>Un mínim de cinc persones dedicades a la realització de la recollida de la informació de l’Enquesta de clima empresarial de Catalunya.</w:t>
      </w:r>
    </w:p>
    <w:p w14:paraId="5F59C870" w14:textId="77777777" w:rsidR="00F831CE" w:rsidRPr="0059770A" w:rsidRDefault="00F831CE" w:rsidP="00940C7F">
      <w:pPr>
        <w:rPr>
          <w:rFonts w:ascii="Arial" w:hAnsi="Arial" w:cs="Arial"/>
          <w:highlight w:val="yellow"/>
        </w:rPr>
      </w:pPr>
    </w:p>
    <w:p w14:paraId="126B61FB" w14:textId="77777777" w:rsidR="00F831CE" w:rsidRPr="002B2391" w:rsidRDefault="00F831CE" w:rsidP="00940C7F">
      <w:pPr>
        <w:rPr>
          <w:rFonts w:ascii="Arial" w:hAnsi="Arial" w:cs="Arial"/>
          <w:b/>
        </w:rPr>
      </w:pPr>
      <w:r w:rsidRPr="002B2391">
        <w:rPr>
          <w:rFonts w:ascii="Arial" w:hAnsi="Arial" w:cs="Arial"/>
        </w:rPr>
        <w:t xml:space="preserve">Per tant, els licitadors hauran de presentar </w:t>
      </w:r>
      <w:r w:rsidRPr="002B2391">
        <w:rPr>
          <w:rFonts w:ascii="Arial" w:hAnsi="Arial" w:cs="Arial"/>
          <w:b/>
          <w:bCs/>
        </w:rPr>
        <w:t>una declaració responsable de compromís d’adscripció del mitjans personals</w:t>
      </w:r>
      <w:r w:rsidRPr="002B2391">
        <w:rPr>
          <w:rFonts w:ascii="Arial" w:hAnsi="Arial" w:cs="Arial"/>
        </w:rPr>
        <w:t xml:space="preserve"> suficients seguint el model de declaració responsable de </w:t>
      </w:r>
      <w:r w:rsidRPr="002B2391">
        <w:rPr>
          <w:rFonts w:ascii="Arial" w:hAnsi="Arial" w:cs="Arial"/>
          <w:b/>
        </w:rPr>
        <w:t xml:space="preserve">l’annex </w:t>
      </w:r>
      <w:r>
        <w:rPr>
          <w:rFonts w:ascii="Arial" w:hAnsi="Arial" w:cs="Arial"/>
          <w:b/>
        </w:rPr>
        <w:t>2</w:t>
      </w:r>
      <w:r w:rsidRPr="002B2391">
        <w:rPr>
          <w:rFonts w:ascii="Arial" w:hAnsi="Arial" w:cs="Arial"/>
        </w:rPr>
        <w:t xml:space="preserve"> que s’ha d’incloure en el </w:t>
      </w:r>
      <w:r w:rsidRPr="002B2391">
        <w:rPr>
          <w:rFonts w:ascii="Arial" w:hAnsi="Arial" w:cs="Arial"/>
          <w:b/>
        </w:rPr>
        <w:t xml:space="preserve">sobre A. </w:t>
      </w:r>
    </w:p>
    <w:p w14:paraId="3C9AA63D" w14:textId="77777777" w:rsidR="00F831CE" w:rsidRPr="002B2391" w:rsidRDefault="00F831CE" w:rsidP="00940C7F">
      <w:pPr>
        <w:rPr>
          <w:rFonts w:ascii="Arial" w:eastAsia="Calibri" w:hAnsi="Arial" w:cs="Arial"/>
          <w:b/>
          <w:bCs/>
        </w:rPr>
      </w:pPr>
    </w:p>
    <w:p w14:paraId="13E833A7" w14:textId="77777777" w:rsidR="00F831CE" w:rsidRPr="002B2391" w:rsidRDefault="00F831CE" w:rsidP="00940C7F">
      <w:pPr>
        <w:rPr>
          <w:rFonts w:ascii="Arial" w:eastAsia="Calibri" w:hAnsi="Arial" w:cs="Arial"/>
          <w:b/>
          <w:bCs/>
        </w:rPr>
      </w:pPr>
      <w:r w:rsidRPr="002B2391">
        <w:rPr>
          <w:rFonts w:ascii="Arial" w:eastAsia="Calibri" w:hAnsi="Arial" w:cs="Arial"/>
          <w:b/>
          <w:bCs/>
        </w:rPr>
        <w:t xml:space="preserve">D’acord amb l’article 76.2 de la LCSP, aquest compromís s’integrarà en el contracte i se l’atribueix el caràcter d’obligació essencial als efectes de l’article 211 de la LCSP (causes de resolució del contracte). </w:t>
      </w:r>
    </w:p>
    <w:p w14:paraId="4E1237B4" w14:textId="77777777" w:rsidR="00F831CE" w:rsidRPr="00B60BA6" w:rsidRDefault="00F831CE" w:rsidP="00940C7F">
      <w:pPr>
        <w:rPr>
          <w:rFonts w:ascii="Arial" w:hAnsi="Arial" w:cs="Arial"/>
          <w:b/>
          <w:highlight w:val="yellow"/>
        </w:rPr>
      </w:pPr>
    </w:p>
    <w:bookmarkEnd w:id="13"/>
    <w:p w14:paraId="2BEFCA69" w14:textId="77777777" w:rsidR="00F831CE" w:rsidRPr="00D52E2C" w:rsidRDefault="00F831CE" w:rsidP="00940C7F">
      <w:pPr>
        <w:shd w:val="clear" w:color="auto" w:fill="FFFFFF"/>
        <w:rPr>
          <w:rFonts w:ascii="Arial" w:hAnsi="Arial" w:cs="Arial"/>
          <w:lang w:eastAsia="ca-ES"/>
        </w:rPr>
      </w:pPr>
      <w:r w:rsidRPr="00D52E2C">
        <w:rPr>
          <w:rFonts w:ascii="Arial" w:hAnsi="Arial" w:cs="Arial"/>
          <w:lang w:eastAsia="ca-ES"/>
        </w:rPr>
        <w:t xml:space="preserve">L’empresa que sigui </w:t>
      </w:r>
      <w:r w:rsidRPr="00D52E2C">
        <w:rPr>
          <w:rFonts w:ascii="Arial" w:hAnsi="Arial" w:cs="Arial"/>
          <w:bCs/>
          <w:lang w:eastAsia="ca-ES"/>
        </w:rPr>
        <w:t>proposada com a adjudicatària</w:t>
      </w:r>
      <w:r w:rsidRPr="00D52E2C">
        <w:rPr>
          <w:rFonts w:ascii="Arial" w:hAnsi="Arial" w:cs="Arial"/>
          <w:lang w:eastAsia="ca-ES"/>
        </w:rPr>
        <w:t xml:space="preserve"> acreditarà que disposa d’aquests mitjans amb una declaració on constin els noms i cognoms de les persones a adscriure a l’execució del contracte (el responsable tècnic i les persones dedicades a la recollida).</w:t>
      </w:r>
    </w:p>
    <w:p w14:paraId="2934E5B4" w14:textId="77777777" w:rsidR="00F831CE" w:rsidRPr="00883FC1" w:rsidRDefault="00F831CE" w:rsidP="00940C7F">
      <w:pPr>
        <w:shd w:val="clear" w:color="auto" w:fill="FFFFFF"/>
        <w:rPr>
          <w:rFonts w:ascii="Arial" w:hAnsi="Arial" w:cs="Arial"/>
          <w:lang w:eastAsia="ca-ES"/>
        </w:rPr>
      </w:pPr>
    </w:p>
    <w:p w14:paraId="6D5CEFC6" w14:textId="77777777" w:rsidR="00F831CE" w:rsidRPr="00C15329" w:rsidRDefault="00F831CE" w:rsidP="00940C7F">
      <w:pPr>
        <w:shd w:val="clear" w:color="auto" w:fill="FFFFFF"/>
        <w:spacing w:after="120"/>
        <w:rPr>
          <w:rFonts w:ascii="Arial" w:hAnsi="Arial" w:cs="Arial"/>
          <w:lang w:eastAsia="ca-ES"/>
        </w:rPr>
      </w:pPr>
      <w:r w:rsidRPr="00F51206">
        <w:rPr>
          <w:rFonts w:ascii="Arial" w:hAnsi="Arial" w:cs="Arial"/>
          <w:lang w:eastAsia="ca-ES"/>
        </w:rPr>
        <w:t>Aquestes persones hauran de tenir una experiència professional mínima d’un any en el desenvolupament de tasques d’àmbit estadístic (el responsable tècnic) i en la realització de la recollida d’informació (les persones dedicades a la recollida), en la realització d’almenys dues enquestes dins l’àmbit de les enquestes a empreses o establiments del sector privat, en els darrers tres anys.</w:t>
      </w:r>
    </w:p>
    <w:p w14:paraId="2167606A" w14:textId="77777777" w:rsidR="00F831CE" w:rsidRDefault="00F831CE" w:rsidP="00940C7F">
      <w:pPr>
        <w:rPr>
          <w:rFonts w:ascii="Arial" w:hAnsi="Arial" w:cs="Arial"/>
          <w:b/>
        </w:rPr>
      </w:pPr>
    </w:p>
    <w:p w14:paraId="15EA8220" w14:textId="77777777" w:rsidR="00F831CE" w:rsidRPr="002B2391" w:rsidRDefault="00F831CE" w:rsidP="00940C7F">
      <w:pPr>
        <w:rPr>
          <w:rFonts w:ascii="Arial" w:hAnsi="Arial" w:cs="Arial"/>
          <w:b/>
        </w:rPr>
      </w:pPr>
      <w:bookmarkStart w:id="15" w:name="_Hlk106176788"/>
      <w:r w:rsidRPr="002B2391">
        <w:rPr>
          <w:rFonts w:ascii="Arial" w:hAnsi="Arial" w:cs="Arial"/>
          <w:b/>
        </w:rPr>
        <w:t xml:space="preserve">H. Criteris d’adjudicació </w:t>
      </w:r>
    </w:p>
    <w:p w14:paraId="608EC144" w14:textId="77777777" w:rsidR="00F831CE" w:rsidRPr="002B2391" w:rsidRDefault="00F831CE" w:rsidP="00940C7F">
      <w:pPr>
        <w:rPr>
          <w:rFonts w:ascii="Arial" w:hAnsi="Arial" w:cs="Arial"/>
          <w:b/>
        </w:rPr>
      </w:pPr>
    </w:p>
    <w:p w14:paraId="5F993E05" w14:textId="77777777" w:rsidR="00F831CE" w:rsidRPr="007F0A87" w:rsidRDefault="00F831CE" w:rsidP="00940C7F">
      <w:pPr>
        <w:autoSpaceDE w:val="0"/>
        <w:autoSpaceDN w:val="0"/>
        <w:adjustRightInd w:val="0"/>
        <w:rPr>
          <w:rFonts w:ascii="Arial" w:hAnsi="Arial" w:cs="Arial"/>
          <w:bCs/>
          <w:color w:val="000000"/>
        </w:rPr>
      </w:pPr>
      <w:r w:rsidRPr="007F0A87">
        <w:rPr>
          <w:rFonts w:ascii="Arial" w:hAnsi="Arial" w:cs="Arial"/>
          <w:bCs/>
          <w:color w:val="000000"/>
        </w:rPr>
        <w:t>La puntuació total serà d’un màxim de 100 punts, dels quals fins a 56 punts corresponen a criteris objectius (oferta econòmica) i fins a 44 punts, a criteris subjectius (millores en les prescripcions tècniques).</w:t>
      </w:r>
    </w:p>
    <w:p w14:paraId="14ED2A60" w14:textId="77777777" w:rsidR="00F831CE" w:rsidRPr="002B2391" w:rsidRDefault="00F831CE" w:rsidP="00940C7F">
      <w:pPr>
        <w:autoSpaceDE w:val="0"/>
        <w:autoSpaceDN w:val="0"/>
        <w:adjustRightInd w:val="0"/>
        <w:rPr>
          <w:rFonts w:ascii="Arial" w:hAnsi="Arial" w:cs="Arial"/>
          <w:bCs/>
          <w:color w:val="000000"/>
          <w:highlight w:val="yellow"/>
        </w:rPr>
      </w:pPr>
    </w:p>
    <w:p w14:paraId="697F4F35" w14:textId="77777777" w:rsidR="00F831CE" w:rsidRPr="007F0A87" w:rsidRDefault="00F831CE" w:rsidP="00940C7F">
      <w:pPr>
        <w:pBdr>
          <w:bottom w:val="double" w:sz="4" w:space="1" w:color="auto"/>
        </w:pBdr>
        <w:autoSpaceDE w:val="0"/>
        <w:autoSpaceDN w:val="0"/>
        <w:adjustRightInd w:val="0"/>
        <w:rPr>
          <w:rFonts w:ascii="Arial" w:hAnsi="Arial" w:cs="Arial"/>
          <w:b/>
          <w:color w:val="000000"/>
        </w:rPr>
      </w:pPr>
      <w:r w:rsidRPr="007F0A87">
        <w:rPr>
          <w:rFonts w:ascii="Arial" w:hAnsi="Arial" w:cs="Arial"/>
          <w:b/>
          <w:color w:val="000000"/>
        </w:rPr>
        <w:t xml:space="preserve">H.1 CRITERIS OBJECTIUS (SOBRE C). FINS A 56 PUNTS </w:t>
      </w:r>
    </w:p>
    <w:p w14:paraId="540E9625" w14:textId="77777777" w:rsidR="00F831CE" w:rsidRPr="007F0A87" w:rsidRDefault="00F831CE" w:rsidP="00940C7F">
      <w:pPr>
        <w:widowControl/>
        <w:autoSpaceDE w:val="0"/>
        <w:autoSpaceDN w:val="0"/>
        <w:adjustRightInd w:val="0"/>
        <w:rPr>
          <w:rFonts w:ascii="Arial" w:hAnsi="Arial" w:cs="Arial"/>
          <w:color w:val="000000"/>
        </w:rPr>
      </w:pPr>
    </w:p>
    <w:p w14:paraId="4EA2E6E0" w14:textId="77777777" w:rsidR="00F831CE" w:rsidRPr="00CE7401" w:rsidRDefault="00F831CE" w:rsidP="00940C7F">
      <w:pPr>
        <w:widowControl/>
        <w:autoSpaceDE w:val="0"/>
        <w:autoSpaceDN w:val="0"/>
        <w:adjustRightInd w:val="0"/>
        <w:rPr>
          <w:rFonts w:ascii="Arial" w:hAnsi="Arial" w:cs="Arial"/>
          <w:color w:val="000000"/>
        </w:rPr>
      </w:pPr>
      <w:r w:rsidRPr="007F0A87">
        <w:rPr>
          <w:rFonts w:ascii="Arial" w:hAnsi="Arial" w:cs="Arial"/>
          <w:b/>
          <w:bCs/>
          <w:color w:val="000000"/>
        </w:rPr>
        <w:t>Oferta econòmica: fins a 56 punts com a màxim</w:t>
      </w:r>
    </w:p>
    <w:p w14:paraId="5A800C9F" w14:textId="77777777" w:rsidR="00F831CE" w:rsidRDefault="00F831CE" w:rsidP="00940C7F">
      <w:pPr>
        <w:autoSpaceDE w:val="0"/>
        <w:autoSpaceDN w:val="0"/>
        <w:adjustRightInd w:val="0"/>
        <w:rPr>
          <w:rFonts w:ascii="Arial" w:hAnsi="Arial" w:cs="Arial"/>
          <w:highlight w:val="yellow"/>
        </w:rPr>
      </w:pPr>
    </w:p>
    <w:p w14:paraId="7D710327" w14:textId="77777777" w:rsidR="00F831CE" w:rsidRPr="0026244C" w:rsidRDefault="00F831CE" w:rsidP="00940C7F">
      <w:pPr>
        <w:autoSpaceDE w:val="0"/>
        <w:autoSpaceDN w:val="0"/>
        <w:adjustRightInd w:val="0"/>
        <w:rPr>
          <w:rFonts w:ascii="Arial" w:hAnsi="Arial" w:cs="Arial"/>
        </w:rPr>
      </w:pPr>
      <w:bookmarkStart w:id="16" w:name="_Hlk180753731"/>
      <w:r w:rsidRPr="0026244C">
        <w:rPr>
          <w:rFonts w:ascii="Arial" w:hAnsi="Arial" w:cs="Arial"/>
        </w:rPr>
        <w:t>L'oferta més baixa rebrà la màxima puntuació i l'atorgada a la resta d'ofertes es calcularà aplicant la següent fórmula:</w:t>
      </w:r>
    </w:p>
    <w:p w14:paraId="7392F5BD" w14:textId="77777777" w:rsidR="00F831CE" w:rsidRPr="0026244C" w:rsidRDefault="00F831CE" w:rsidP="00940C7F">
      <w:pPr>
        <w:autoSpaceDE w:val="0"/>
        <w:autoSpaceDN w:val="0"/>
        <w:adjustRightInd w:val="0"/>
        <w:rPr>
          <w:rFonts w:ascii="Arial" w:hAnsi="Arial" w:cs="Arial"/>
        </w:rPr>
      </w:pPr>
    </w:p>
    <w:bookmarkStart w:id="17" w:name="_Hlk180753745"/>
    <w:p w14:paraId="67EA3630" w14:textId="77777777" w:rsidR="00F831CE" w:rsidRPr="0026244C" w:rsidRDefault="00481D3E" w:rsidP="00940C7F">
      <w:pPr>
        <w:autoSpaceDE w:val="0"/>
        <w:autoSpaceDN w:val="0"/>
        <w:adjustRightInd w:val="0"/>
        <w:rPr>
          <w:rFonts w:ascii="Arial" w:hAnsi="Arial" w:cs="Arial"/>
          <w:sz w:val="28"/>
          <w:szCs w:val="28"/>
        </w:rPr>
      </w:pPr>
      <m:oMath>
        <m:sSub>
          <m:sSubPr>
            <m:ctrlPr>
              <w:rPr>
                <w:rFonts w:ascii="Cambria Math" w:hAnsi="Cambria Math" w:cs="Arial"/>
                <w:bCs/>
                <w:i/>
                <w:color w:val="000000"/>
                <w:sz w:val="28"/>
                <w:szCs w:val="28"/>
              </w:rPr>
            </m:ctrlPr>
          </m:sSubPr>
          <m:e>
            <m:r>
              <w:rPr>
                <w:rFonts w:ascii="Cambria Math" w:hAnsi="Cambria Math" w:cs="Arial"/>
                <w:color w:val="000000"/>
                <w:sz w:val="28"/>
                <w:szCs w:val="28"/>
              </w:rPr>
              <m:t>P</m:t>
            </m:r>
          </m:e>
          <m:sub>
            <m:r>
              <w:rPr>
                <w:rFonts w:ascii="Cambria Math" w:hAnsi="Cambria Math" w:cs="Arial"/>
                <w:color w:val="000000"/>
                <w:sz w:val="28"/>
                <w:szCs w:val="28"/>
              </w:rPr>
              <m:t>v</m:t>
            </m:r>
          </m:sub>
        </m:sSub>
        <m:r>
          <w:rPr>
            <w:rFonts w:ascii="Cambria Math" w:hAnsi="Cambria Math" w:cs="Arial"/>
            <w:color w:val="000000"/>
            <w:sz w:val="28"/>
            <w:szCs w:val="28"/>
          </w:rPr>
          <m:t>=</m:t>
        </m:r>
        <m:d>
          <m:dPr>
            <m:begChr m:val="["/>
            <m:endChr m:val="]"/>
            <m:ctrlPr>
              <w:rPr>
                <w:rFonts w:ascii="Cambria Math" w:hAnsi="Cambria Math" w:cs="Arial"/>
                <w:bCs/>
                <w:i/>
                <w:color w:val="000000"/>
                <w:sz w:val="28"/>
                <w:szCs w:val="28"/>
              </w:rPr>
            </m:ctrlPr>
          </m:dPr>
          <m:e>
            <m:r>
              <w:rPr>
                <w:rFonts w:ascii="Cambria Math" w:hAnsi="Cambria Math" w:cs="Arial"/>
                <w:color w:val="000000"/>
                <w:sz w:val="28"/>
                <w:szCs w:val="28"/>
              </w:rPr>
              <m:t>1-</m:t>
            </m:r>
            <m:d>
              <m:dPr>
                <m:ctrlPr>
                  <w:rPr>
                    <w:rFonts w:ascii="Cambria Math" w:hAnsi="Cambria Math" w:cs="Arial"/>
                    <w:bCs/>
                    <w:i/>
                    <w:color w:val="000000"/>
                    <w:sz w:val="28"/>
                    <w:szCs w:val="28"/>
                  </w:rPr>
                </m:ctrlPr>
              </m:dPr>
              <m:e>
                <m:f>
                  <m:fPr>
                    <m:ctrlPr>
                      <w:rPr>
                        <w:rFonts w:ascii="Cambria Math" w:hAnsi="Cambria Math" w:cs="Arial"/>
                        <w:bCs/>
                        <w:i/>
                        <w:color w:val="000000"/>
                        <w:sz w:val="28"/>
                        <w:szCs w:val="28"/>
                      </w:rPr>
                    </m:ctrlPr>
                  </m:fPr>
                  <m:num>
                    <m:sSub>
                      <m:sSubPr>
                        <m:ctrlPr>
                          <w:rPr>
                            <w:rFonts w:ascii="Cambria Math" w:hAnsi="Cambria Math" w:cs="Arial"/>
                            <w:bCs/>
                            <w:i/>
                            <w:color w:val="000000"/>
                            <w:sz w:val="28"/>
                            <w:szCs w:val="28"/>
                          </w:rPr>
                        </m:ctrlPr>
                      </m:sSubPr>
                      <m:e>
                        <m:r>
                          <w:rPr>
                            <w:rFonts w:ascii="Cambria Math" w:hAnsi="Cambria Math" w:cs="Arial"/>
                            <w:color w:val="000000"/>
                            <w:sz w:val="28"/>
                            <w:szCs w:val="28"/>
                          </w:rPr>
                          <m:t>O</m:t>
                        </m:r>
                      </m:e>
                      <m:sub>
                        <m:r>
                          <w:rPr>
                            <w:rFonts w:ascii="Cambria Math" w:hAnsi="Cambria Math" w:cs="Arial"/>
                            <w:color w:val="000000"/>
                            <w:sz w:val="28"/>
                            <w:szCs w:val="28"/>
                          </w:rPr>
                          <m:t>v</m:t>
                        </m:r>
                      </m:sub>
                    </m:sSub>
                    <m:r>
                      <w:rPr>
                        <w:rFonts w:ascii="Cambria Math" w:hAnsi="Cambria Math" w:cs="Arial"/>
                        <w:color w:val="000000"/>
                        <w:sz w:val="28"/>
                        <w:szCs w:val="28"/>
                      </w:rPr>
                      <m:t>-</m:t>
                    </m:r>
                    <m:sSub>
                      <m:sSubPr>
                        <m:ctrlPr>
                          <w:rPr>
                            <w:rFonts w:ascii="Cambria Math" w:hAnsi="Cambria Math" w:cs="Arial"/>
                            <w:bCs/>
                            <w:i/>
                            <w:color w:val="000000"/>
                            <w:sz w:val="28"/>
                            <w:szCs w:val="28"/>
                          </w:rPr>
                        </m:ctrlPr>
                      </m:sSubPr>
                      <m:e>
                        <m:r>
                          <w:rPr>
                            <w:rFonts w:ascii="Cambria Math" w:hAnsi="Cambria Math" w:cs="Arial"/>
                            <w:color w:val="000000"/>
                            <w:sz w:val="28"/>
                            <w:szCs w:val="28"/>
                          </w:rPr>
                          <m:t>O</m:t>
                        </m:r>
                      </m:e>
                      <m:sub>
                        <m:r>
                          <w:rPr>
                            <w:rFonts w:ascii="Cambria Math" w:hAnsi="Cambria Math" w:cs="Arial"/>
                            <w:color w:val="000000"/>
                            <w:sz w:val="28"/>
                            <w:szCs w:val="28"/>
                          </w:rPr>
                          <m:t>m</m:t>
                        </m:r>
                      </m:sub>
                    </m:sSub>
                  </m:num>
                  <m:den>
                    <m:r>
                      <w:rPr>
                        <w:rFonts w:ascii="Cambria Math" w:hAnsi="Cambria Math" w:cs="Arial"/>
                        <w:color w:val="000000"/>
                        <w:sz w:val="28"/>
                        <w:szCs w:val="28"/>
                      </w:rPr>
                      <m:t>IL</m:t>
                    </m:r>
                  </m:den>
                </m:f>
              </m:e>
            </m:d>
          </m:e>
        </m:d>
        <m:r>
          <w:rPr>
            <w:rFonts w:ascii="Cambria Math" w:hAnsi="Cambria Math" w:cs="Arial"/>
            <w:color w:val="000000"/>
            <w:sz w:val="28"/>
            <w:szCs w:val="28"/>
          </w:rPr>
          <m:t>x P</m:t>
        </m:r>
      </m:oMath>
      <w:bookmarkEnd w:id="17"/>
      <w:r w:rsidR="00F831CE" w:rsidRPr="0026244C">
        <w:rPr>
          <w:rFonts w:ascii="Arial" w:hAnsi="Arial" w:cs="Arial"/>
          <w:sz w:val="28"/>
          <w:szCs w:val="28"/>
        </w:rPr>
        <w:t xml:space="preserve">    </w:t>
      </w:r>
    </w:p>
    <w:p w14:paraId="1F2DCA3F" w14:textId="77777777" w:rsidR="00F831CE" w:rsidRPr="0026244C" w:rsidRDefault="00F831CE" w:rsidP="00940C7F">
      <w:pPr>
        <w:autoSpaceDE w:val="0"/>
        <w:autoSpaceDN w:val="0"/>
        <w:adjustRightInd w:val="0"/>
        <w:rPr>
          <w:rFonts w:ascii="Arial" w:hAnsi="Arial" w:cs="Arial"/>
          <w:b/>
        </w:rPr>
      </w:pPr>
    </w:p>
    <w:p w14:paraId="3AB4A190" w14:textId="77777777" w:rsidR="00F831CE" w:rsidRPr="0045758E" w:rsidRDefault="00F831CE" w:rsidP="00940C7F">
      <w:pPr>
        <w:autoSpaceDE w:val="0"/>
        <w:autoSpaceDN w:val="0"/>
        <w:adjustRightInd w:val="0"/>
        <w:rPr>
          <w:rFonts w:ascii="Arial" w:hAnsi="Arial" w:cs="Arial"/>
        </w:rPr>
      </w:pPr>
      <w:r w:rsidRPr="0026244C">
        <w:rPr>
          <w:rFonts w:ascii="Arial" w:hAnsi="Arial" w:cs="Arial"/>
          <w:color w:val="000000"/>
        </w:rPr>
        <w:t xml:space="preserve">on </w:t>
      </w:r>
      <w:proofErr w:type="spellStart"/>
      <w:r w:rsidRPr="0026244C">
        <w:rPr>
          <w:rFonts w:ascii="Arial" w:hAnsi="Arial" w:cs="Arial"/>
          <w:b/>
          <w:bCs/>
          <w:i/>
          <w:iCs/>
          <w:color w:val="000000"/>
        </w:rPr>
        <w:t>P</w:t>
      </w:r>
      <w:r w:rsidRPr="0026244C">
        <w:rPr>
          <w:rFonts w:ascii="Arial" w:hAnsi="Arial" w:cs="Arial"/>
          <w:b/>
          <w:bCs/>
          <w:i/>
          <w:iCs/>
          <w:color w:val="000000"/>
          <w:vertAlign w:val="subscript"/>
        </w:rPr>
        <w:t>v</w:t>
      </w:r>
      <w:proofErr w:type="spellEnd"/>
      <w:r w:rsidRPr="0026244C">
        <w:rPr>
          <w:rFonts w:ascii="Arial" w:hAnsi="Arial" w:cs="Arial"/>
          <w:color w:val="000000"/>
        </w:rPr>
        <w:t xml:space="preserve"> és la puntuació obtinguda per l’oferta a valorar, </w:t>
      </w:r>
      <w:r w:rsidRPr="0026244C">
        <w:rPr>
          <w:rFonts w:ascii="Arial" w:hAnsi="Arial" w:cs="Arial"/>
          <w:b/>
          <w:bCs/>
          <w:i/>
          <w:iCs/>
          <w:color w:val="000000"/>
        </w:rPr>
        <w:t>P</w:t>
      </w:r>
      <w:r w:rsidRPr="0026244C">
        <w:rPr>
          <w:rFonts w:ascii="Arial" w:hAnsi="Arial" w:cs="Arial"/>
          <w:color w:val="000000"/>
        </w:rPr>
        <w:t xml:space="preserve"> és la puntuació màxima que </w:t>
      </w:r>
      <w:r w:rsidRPr="0045758E">
        <w:rPr>
          <w:rFonts w:ascii="Arial" w:hAnsi="Arial" w:cs="Arial"/>
        </w:rPr>
        <w:t xml:space="preserve">aporta el criteri econòmic, </w:t>
      </w:r>
      <w:proofErr w:type="spellStart"/>
      <w:r w:rsidRPr="0045758E">
        <w:rPr>
          <w:rFonts w:ascii="Arial" w:hAnsi="Arial" w:cs="Arial"/>
          <w:b/>
          <w:bCs/>
          <w:i/>
          <w:iCs/>
        </w:rPr>
        <w:t>O</w:t>
      </w:r>
      <w:r w:rsidRPr="0045758E">
        <w:rPr>
          <w:rFonts w:ascii="Arial" w:hAnsi="Arial" w:cs="Arial"/>
          <w:b/>
          <w:bCs/>
          <w:i/>
          <w:iCs/>
          <w:vertAlign w:val="subscript"/>
        </w:rPr>
        <w:t>v</w:t>
      </w:r>
      <w:proofErr w:type="spellEnd"/>
      <w:r w:rsidRPr="0045758E">
        <w:rPr>
          <w:rFonts w:ascii="Arial" w:hAnsi="Arial" w:cs="Arial"/>
        </w:rPr>
        <w:t xml:space="preserve"> és el preu de l'oferta a valorar, </w:t>
      </w:r>
      <w:r w:rsidRPr="0045758E">
        <w:rPr>
          <w:rFonts w:ascii="Arial" w:hAnsi="Arial" w:cs="Arial"/>
          <w:b/>
          <w:bCs/>
          <w:i/>
          <w:iCs/>
        </w:rPr>
        <w:t>O</w:t>
      </w:r>
      <w:r w:rsidRPr="0045758E">
        <w:rPr>
          <w:rFonts w:ascii="Arial" w:hAnsi="Arial" w:cs="Arial"/>
          <w:b/>
          <w:bCs/>
          <w:i/>
          <w:iCs/>
          <w:vertAlign w:val="subscript"/>
        </w:rPr>
        <w:t>m</w:t>
      </w:r>
      <w:r w:rsidRPr="0045758E">
        <w:rPr>
          <w:rFonts w:ascii="Arial" w:hAnsi="Arial" w:cs="Arial"/>
        </w:rPr>
        <w:t xml:space="preserve"> és el preu de l'oferta econòmica més baixa i </w:t>
      </w:r>
      <w:r w:rsidRPr="0045758E">
        <w:rPr>
          <w:rFonts w:ascii="Arial" w:hAnsi="Arial" w:cs="Arial"/>
          <w:b/>
          <w:bCs/>
          <w:i/>
          <w:iCs/>
        </w:rPr>
        <w:t>IL</w:t>
      </w:r>
      <w:r w:rsidRPr="0045758E">
        <w:rPr>
          <w:rFonts w:ascii="Arial" w:hAnsi="Arial" w:cs="Arial"/>
        </w:rPr>
        <w:t xml:space="preserve"> és l’import de licitació. A efectes de l’oferta econòmica es tindrà en compte l’import total (IVA exclòs).</w:t>
      </w:r>
    </w:p>
    <w:p w14:paraId="48E625BB" w14:textId="77777777" w:rsidR="00F6377D" w:rsidRPr="0045758E" w:rsidRDefault="00F6377D" w:rsidP="00940C7F">
      <w:pPr>
        <w:autoSpaceDE w:val="0"/>
        <w:autoSpaceDN w:val="0"/>
        <w:adjustRightInd w:val="0"/>
        <w:rPr>
          <w:rFonts w:ascii="Arial" w:hAnsi="Arial" w:cs="Arial"/>
        </w:rPr>
      </w:pPr>
    </w:p>
    <w:p w14:paraId="4B7C8DE2" w14:textId="77777777" w:rsidR="00F6377D" w:rsidRPr="0045758E" w:rsidRDefault="00F6377D" w:rsidP="00F6377D">
      <w:pPr>
        <w:spacing w:line="264" w:lineRule="auto"/>
        <w:jc w:val="both"/>
        <w:rPr>
          <w:rFonts w:ascii="Arial" w:hAnsi="Arial" w:cs="Arial"/>
          <w:bCs/>
          <w:u w:val="single"/>
        </w:rPr>
      </w:pPr>
      <w:r w:rsidRPr="0045758E">
        <w:rPr>
          <w:rFonts w:ascii="Arial" w:hAnsi="Arial" w:cs="Arial"/>
          <w:bCs/>
          <w:spacing w:val="-1"/>
          <w:u w:val="single"/>
        </w:rPr>
        <w:t>Justificació</w:t>
      </w:r>
      <w:r w:rsidRPr="0045758E">
        <w:rPr>
          <w:rFonts w:ascii="Arial" w:hAnsi="Arial" w:cs="Arial"/>
          <w:bCs/>
          <w:spacing w:val="1"/>
          <w:u w:val="single"/>
        </w:rPr>
        <w:t xml:space="preserve"> </w:t>
      </w:r>
      <w:r w:rsidRPr="0045758E">
        <w:rPr>
          <w:rFonts w:ascii="Arial" w:hAnsi="Arial" w:cs="Arial"/>
          <w:bCs/>
          <w:spacing w:val="-1"/>
          <w:u w:val="single"/>
        </w:rPr>
        <w:t>de</w:t>
      </w:r>
      <w:r w:rsidRPr="0045758E">
        <w:rPr>
          <w:rFonts w:ascii="Arial" w:hAnsi="Arial" w:cs="Arial"/>
          <w:bCs/>
          <w:spacing w:val="-2"/>
          <w:u w:val="single"/>
        </w:rPr>
        <w:t xml:space="preserve"> </w:t>
      </w:r>
      <w:r w:rsidRPr="0045758E">
        <w:rPr>
          <w:rFonts w:ascii="Arial" w:hAnsi="Arial" w:cs="Arial"/>
          <w:bCs/>
          <w:u w:val="single"/>
        </w:rPr>
        <w:t>la</w:t>
      </w:r>
      <w:r w:rsidRPr="0045758E">
        <w:rPr>
          <w:rFonts w:ascii="Arial" w:hAnsi="Arial" w:cs="Arial"/>
          <w:bCs/>
          <w:spacing w:val="-2"/>
          <w:u w:val="single"/>
        </w:rPr>
        <w:t xml:space="preserve"> </w:t>
      </w:r>
      <w:r w:rsidRPr="0045758E">
        <w:rPr>
          <w:rFonts w:ascii="Arial" w:hAnsi="Arial" w:cs="Arial"/>
          <w:bCs/>
          <w:spacing w:val="-1"/>
          <w:u w:val="single"/>
        </w:rPr>
        <w:t>fórmula</w:t>
      </w:r>
    </w:p>
    <w:p w14:paraId="045BFB6F" w14:textId="77777777" w:rsidR="00F6377D" w:rsidRPr="0045758E" w:rsidRDefault="00F6377D" w:rsidP="00F6377D">
      <w:pPr>
        <w:rPr>
          <w:rFonts w:ascii="Arial" w:eastAsia="Arial" w:hAnsi="Arial" w:cs="Arial"/>
          <w:b/>
          <w:bCs/>
        </w:rPr>
      </w:pPr>
    </w:p>
    <w:p w14:paraId="57C98D1E" w14:textId="051C4FDE" w:rsidR="00F6377D" w:rsidRPr="0045758E" w:rsidRDefault="00F6377D" w:rsidP="00F6377D">
      <w:pPr>
        <w:tabs>
          <w:tab w:val="left" w:pos="0"/>
          <w:tab w:val="left" w:pos="680"/>
          <w:tab w:val="left" w:pos="1473"/>
          <w:tab w:val="left" w:pos="4320"/>
        </w:tabs>
        <w:spacing w:after="60"/>
        <w:rPr>
          <w:rFonts w:ascii="Arial" w:hAnsi="Arial" w:cs="Arial"/>
        </w:rPr>
      </w:pPr>
      <w:r w:rsidRPr="0045758E">
        <w:rPr>
          <w:rFonts w:ascii="Arial" w:hAnsi="Arial" w:cs="Arial"/>
        </w:rPr>
        <w:t>Per a la valoració econòmica s’ha triat la fórmula lineal de valoració i puntuació perquè ajusta proporcionalment les puntuacions assignades amb la proporció entre l’import de les ofertes i el pressupost de licitació.</w:t>
      </w:r>
    </w:p>
    <w:p w14:paraId="3EA6E083" w14:textId="77777777" w:rsidR="00F831CE" w:rsidRPr="0045758E" w:rsidRDefault="00F831CE" w:rsidP="00940C7F">
      <w:pPr>
        <w:autoSpaceDE w:val="0"/>
        <w:autoSpaceDN w:val="0"/>
        <w:adjustRightInd w:val="0"/>
        <w:rPr>
          <w:rFonts w:ascii="Arial" w:hAnsi="Arial" w:cs="Arial"/>
        </w:rPr>
      </w:pPr>
    </w:p>
    <w:bookmarkEnd w:id="16"/>
    <w:p w14:paraId="22FFDB35" w14:textId="77777777" w:rsidR="00F831CE" w:rsidRPr="0045758E" w:rsidRDefault="00F831CE" w:rsidP="00940C7F">
      <w:pPr>
        <w:pBdr>
          <w:bottom w:val="double" w:sz="4" w:space="1" w:color="auto"/>
        </w:pBdr>
        <w:autoSpaceDE w:val="0"/>
        <w:autoSpaceDN w:val="0"/>
        <w:adjustRightInd w:val="0"/>
        <w:rPr>
          <w:rFonts w:ascii="Arial" w:hAnsi="Arial" w:cs="Arial"/>
          <w:b/>
        </w:rPr>
      </w:pPr>
      <w:r w:rsidRPr="0045758E">
        <w:rPr>
          <w:rFonts w:ascii="Arial" w:hAnsi="Arial" w:cs="Arial"/>
          <w:b/>
        </w:rPr>
        <w:t>H.2 CRITERIS SUBJECTIUS. MILLORES EN LES PRESCRIPCIONS TÈCNIQUES.</w:t>
      </w:r>
      <w:r w:rsidRPr="0045758E">
        <w:rPr>
          <w:rFonts w:ascii="Arial" w:hAnsi="Arial" w:cs="Arial"/>
        </w:rPr>
        <w:t xml:space="preserve"> </w:t>
      </w:r>
      <w:r w:rsidRPr="0045758E">
        <w:rPr>
          <w:rFonts w:ascii="Arial" w:hAnsi="Arial" w:cs="Arial"/>
          <w:b/>
        </w:rPr>
        <w:t>FINS A 44 PUNTS</w:t>
      </w:r>
    </w:p>
    <w:p w14:paraId="4C893D05" w14:textId="77777777" w:rsidR="00F831CE" w:rsidRPr="0045758E" w:rsidRDefault="00F831CE" w:rsidP="00940C7F">
      <w:pPr>
        <w:widowControl/>
        <w:autoSpaceDE w:val="0"/>
        <w:autoSpaceDN w:val="0"/>
        <w:adjustRightInd w:val="0"/>
        <w:rPr>
          <w:rFonts w:ascii="Arial" w:hAnsi="Arial" w:cs="Arial"/>
          <w:highlight w:val="yellow"/>
        </w:rPr>
      </w:pPr>
    </w:p>
    <w:p w14:paraId="47F6CE92" w14:textId="77777777" w:rsidR="00F831CE" w:rsidRPr="0045758E" w:rsidRDefault="00F831CE" w:rsidP="00940C7F">
      <w:pPr>
        <w:widowControl/>
        <w:autoSpaceDE w:val="0"/>
        <w:autoSpaceDN w:val="0"/>
        <w:adjustRightInd w:val="0"/>
        <w:rPr>
          <w:rFonts w:ascii="Arial" w:hAnsi="Arial" w:cs="Arial"/>
        </w:rPr>
      </w:pPr>
      <w:r w:rsidRPr="0045758E">
        <w:rPr>
          <w:rFonts w:ascii="Arial" w:hAnsi="Arial" w:cs="Arial"/>
        </w:rPr>
        <w:t xml:space="preserve">El document que reculli les millores de les prescripcions tècniques tindrà </w:t>
      </w:r>
      <w:r w:rsidRPr="0045758E">
        <w:rPr>
          <w:rFonts w:ascii="Arial" w:hAnsi="Arial" w:cs="Arial"/>
          <w:b/>
          <w:bCs/>
        </w:rPr>
        <w:t xml:space="preserve">una extensió màxima de 75 pàgines DIN A4, en </w:t>
      </w:r>
      <w:proofErr w:type="spellStart"/>
      <w:r w:rsidRPr="0045758E">
        <w:rPr>
          <w:rFonts w:ascii="Arial" w:hAnsi="Arial" w:cs="Arial"/>
          <w:b/>
          <w:bCs/>
        </w:rPr>
        <w:t>Arial</w:t>
      </w:r>
      <w:proofErr w:type="spellEnd"/>
      <w:r w:rsidRPr="0045758E">
        <w:rPr>
          <w:rFonts w:ascii="Arial" w:hAnsi="Arial" w:cs="Arial"/>
          <w:b/>
          <w:bCs/>
        </w:rPr>
        <w:t xml:space="preserve"> 11</w:t>
      </w:r>
      <w:r w:rsidRPr="0045758E">
        <w:rPr>
          <w:rFonts w:ascii="Arial" w:hAnsi="Arial" w:cs="Arial"/>
        </w:rPr>
        <w:t xml:space="preserve">, inclosos, si s’escau, portada i índex. L’extensió de cada apartat és lliure respectant l’extensió màxima mencionada. </w:t>
      </w:r>
    </w:p>
    <w:p w14:paraId="625F8423" w14:textId="77777777" w:rsidR="00F831CE" w:rsidRPr="0045758E" w:rsidRDefault="00F831CE" w:rsidP="00940C7F">
      <w:pPr>
        <w:widowControl/>
        <w:autoSpaceDE w:val="0"/>
        <w:autoSpaceDN w:val="0"/>
        <w:adjustRightInd w:val="0"/>
        <w:rPr>
          <w:rFonts w:ascii="Arial" w:hAnsi="Arial" w:cs="Arial"/>
        </w:rPr>
      </w:pPr>
    </w:p>
    <w:p w14:paraId="055D2F66" w14:textId="77777777" w:rsidR="00F831CE" w:rsidRPr="0045758E" w:rsidRDefault="00F831CE" w:rsidP="00940C7F">
      <w:pPr>
        <w:widowControl/>
        <w:autoSpaceDE w:val="0"/>
        <w:autoSpaceDN w:val="0"/>
        <w:adjustRightInd w:val="0"/>
        <w:rPr>
          <w:rFonts w:ascii="Arial" w:hAnsi="Arial" w:cs="Arial"/>
        </w:rPr>
      </w:pPr>
      <w:r w:rsidRPr="0045758E">
        <w:rPr>
          <w:rFonts w:ascii="Arial" w:hAnsi="Arial" w:cs="Arial"/>
        </w:rPr>
        <w:t xml:space="preserve">Si es presentés un document amb una extensió superior, </w:t>
      </w:r>
      <w:r w:rsidRPr="0045758E">
        <w:rPr>
          <w:rFonts w:ascii="Arial" w:hAnsi="Arial" w:cs="Arial"/>
          <w:b/>
          <w:bCs/>
        </w:rPr>
        <w:t>només es tindrà en compte el contingut de les primeres 75 pàgines</w:t>
      </w:r>
      <w:r w:rsidRPr="0045758E">
        <w:rPr>
          <w:rFonts w:ascii="Arial" w:hAnsi="Arial" w:cs="Arial"/>
        </w:rPr>
        <w:t xml:space="preserve"> als efectes de valoració d’aquests criteris subjectius.</w:t>
      </w:r>
    </w:p>
    <w:p w14:paraId="62F0191F" w14:textId="77777777" w:rsidR="00F831CE" w:rsidRPr="005C31C1" w:rsidRDefault="00F831CE" w:rsidP="00940C7F">
      <w:pPr>
        <w:widowControl/>
        <w:autoSpaceDE w:val="0"/>
        <w:autoSpaceDN w:val="0"/>
        <w:adjustRightInd w:val="0"/>
        <w:rPr>
          <w:rFonts w:ascii="Arial" w:hAnsi="Arial" w:cs="Arial"/>
          <w:highlight w:val="yellow"/>
        </w:rPr>
      </w:pPr>
    </w:p>
    <w:p w14:paraId="30009587" w14:textId="77777777" w:rsidR="00F831CE" w:rsidRPr="00260E47" w:rsidRDefault="00F831CE" w:rsidP="00940C7F">
      <w:pPr>
        <w:widowControl/>
        <w:numPr>
          <w:ilvl w:val="0"/>
          <w:numId w:val="42"/>
        </w:numPr>
        <w:autoSpaceDE w:val="0"/>
        <w:autoSpaceDN w:val="0"/>
        <w:adjustRightInd w:val="0"/>
        <w:spacing w:after="60"/>
        <w:ind w:left="0" w:firstLine="0"/>
        <w:rPr>
          <w:rFonts w:ascii="Arial" w:hAnsi="Arial" w:cs="Arial"/>
        </w:rPr>
      </w:pPr>
      <w:r w:rsidRPr="00260E47">
        <w:rPr>
          <w:rFonts w:ascii="Arial" w:hAnsi="Arial" w:cs="Arial"/>
          <w:b/>
          <w:bCs/>
        </w:rPr>
        <w:t xml:space="preserve">Descripció d’un programa de treball de camp. </w:t>
      </w:r>
      <w:r w:rsidRPr="00260E47">
        <w:rPr>
          <w:rFonts w:ascii="Arial" w:hAnsi="Arial" w:cs="Arial"/>
        </w:rPr>
        <w:t xml:space="preserve">Puntuable </w:t>
      </w:r>
      <w:r w:rsidRPr="00260E47">
        <w:rPr>
          <w:rFonts w:ascii="Arial" w:hAnsi="Arial" w:cs="Arial"/>
          <w:b/>
          <w:bCs/>
        </w:rPr>
        <w:t xml:space="preserve">fins a 34 punts. </w:t>
      </w:r>
    </w:p>
    <w:p w14:paraId="217518AA" w14:textId="77777777" w:rsidR="00F831CE" w:rsidRPr="00260E47" w:rsidRDefault="00F831CE" w:rsidP="00940C7F">
      <w:pPr>
        <w:widowControl/>
        <w:autoSpaceDE w:val="0"/>
        <w:autoSpaceDN w:val="0"/>
        <w:adjustRightInd w:val="0"/>
        <w:rPr>
          <w:rFonts w:ascii="Arial" w:hAnsi="Arial" w:cs="Arial"/>
        </w:rPr>
      </w:pPr>
      <w:r w:rsidRPr="00260E47">
        <w:rPr>
          <w:rFonts w:ascii="Arial" w:hAnsi="Arial" w:cs="Arial"/>
        </w:rPr>
        <w:t>L’empresa licitadora exposarà el programa de treball que consideri més adient per a la consecució dels objectius que es descriuen en el plec de prescripcions tècniques. Es valoraran específicament els següents punts:</w:t>
      </w:r>
    </w:p>
    <w:p w14:paraId="243FE336" w14:textId="77777777" w:rsidR="00F831CE" w:rsidRPr="005C31C1" w:rsidRDefault="00F831CE" w:rsidP="00940C7F">
      <w:pPr>
        <w:widowControl/>
        <w:autoSpaceDE w:val="0"/>
        <w:autoSpaceDN w:val="0"/>
        <w:adjustRightInd w:val="0"/>
        <w:rPr>
          <w:rFonts w:ascii="Arial" w:hAnsi="Arial" w:cs="Arial"/>
          <w:highlight w:val="yellow"/>
        </w:rPr>
      </w:pPr>
    </w:p>
    <w:p w14:paraId="41FC63F6" w14:textId="77777777" w:rsidR="00F831CE" w:rsidRPr="00260E47" w:rsidRDefault="00F831CE" w:rsidP="00940C7F">
      <w:pPr>
        <w:widowControl/>
        <w:numPr>
          <w:ilvl w:val="1"/>
          <w:numId w:val="42"/>
        </w:numPr>
        <w:tabs>
          <w:tab w:val="clear" w:pos="1440"/>
          <w:tab w:val="num" w:pos="567"/>
        </w:tabs>
        <w:autoSpaceDE w:val="0"/>
        <w:autoSpaceDN w:val="0"/>
        <w:adjustRightInd w:val="0"/>
        <w:spacing w:after="60"/>
        <w:ind w:left="0" w:firstLine="0"/>
        <w:rPr>
          <w:rFonts w:ascii="Arial" w:hAnsi="Arial" w:cs="Arial"/>
        </w:rPr>
      </w:pPr>
      <w:r w:rsidRPr="00260E47">
        <w:rPr>
          <w:rFonts w:ascii="Arial" w:hAnsi="Arial" w:cs="Arial"/>
          <w:b/>
          <w:bCs/>
        </w:rPr>
        <w:t xml:space="preserve">Desenvolupament del treball de camp. </w:t>
      </w:r>
      <w:r w:rsidRPr="00260E47">
        <w:rPr>
          <w:rFonts w:ascii="Arial" w:hAnsi="Arial" w:cs="Arial"/>
        </w:rPr>
        <w:t xml:space="preserve">Puntuable </w:t>
      </w:r>
      <w:r w:rsidRPr="00260E47">
        <w:rPr>
          <w:rFonts w:ascii="Arial" w:hAnsi="Arial" w:cs="Arial"/>
          <w:b/>
          <w:bCs/>
        </w:rPr>
        <w:t>fins a 16 punts.</w:t>
      </w:r>
      <w:r w:rsidRPr="00260E47">
        <w:rPr>
          <w:rFonts w:ascii="Arial" w:hAnsi="Arial" w:cs="Arial"/>
        </w:rPr>
        <w:t xml:space="preserve"> </w:t>
      </w:r>
    </w:p>
    <w:p w14:paraId="0A93A9F0" w14:textId="77777777" w:rsidR="00F831CE" w:rsidRDefault="00F831CE" w:rsidP="00940C7F">
      <w:pPr>
        <w:widowControl/>
        <w:autoSpaceDE w:val="0"/>
        <w:autoSpaceDN w:val="0"/>
        <w:adjustRightInd w:val="0"/>
        <w:spacing w:after="120"/>
        <w:rPr>
          <w:rFonts w:ascii="Arial" w:hAnsi="Arial" w:cs="Arial"/>
        </w:rPr>
      </w:pPr>
      <w:r w:rsidRPr="00260E47">
        <w:rPr>
          <w:rFonts w:ascii="Arial" w:hAnsi="Arial" w:cs="Arial"/>
        </w:rPr>
        <w:t xml:space="preserve">L’empresa licitadora exposarà les accions que es duran a terme en cada una de les </w:t>
      </w:r>
      <w:r w:rsidRPr="00260E47">
        <w:rPr>
          <w:rFonts w:ascii="Arial" w:hAnsi="Arial" w:cs="Arial"/>
          <w:u w:val="single"/>
        </w:rPr>
        <w:t>fases</w:t>
      </w:r>
      <w:r w:rsidRPr="00260E47">
        <w:rPr>
          <w:rFonts w:ascii="Arial" w:hAnsi="Arial" w:cs="Arial"/>
        </w:rPr>
        <w:t xml:space="preserve"> del treball de camp, des del primer contacte amb un establiment fins a la consecució de l’enquesta. Es valorarà la </w:t>
      </w:r>
      <w:r w:rsidRPr="00260E47">
        <w:rPr>
          <w:rFonts w:ascii="Arial" w:hAnsi="Arial" w:cs="Arial"/>
          <w:u w:val="single"/>
        </w:rPr>
        <w:t>gestió</w:t>
      </w:r>
      <w:r w:rsidRPr="00260E47">
        <w:rPr>
          <w:rFonts w:ascii="Arial" w:hAnsi="Arial" w:cs="Arial"/>
        </w:rPr>
        <w:t xml:space="preserve"> que l’empresa licitadora farà dels diferents sistemes de recollida, així com la integració dels diferents mètodes. A més, proposarà un sistema de </w:t>
      </w:r>
      <w:r w:rsidRPr="00260E47">
        <w:rPr>
          <w:rFonts w:ascii="Arial" w:hAnsi="Arial" w:cs="Arial"/>
          <w:u w:val="single"/>
        </w:rPr>
        <w:t>lliurament de resultats</w:t>
      </w:r>
      <w:r w:rsidRPr="00260E47">
        <w:rPr>
          <w:rFonts w:ascii="Arial" w:hAnsi="Arial" w:cs="Arial"/>
        </w:rPr>
        <w:t xml:space="preserve"> (periodicitat, camps continguts a les bases de dades, etc.) que compleixi els mínims exigits en el plec de prescripcions tècniques.</w:t>
      </w:r>
    </w:p>
    <w:p w14:paraId="5AC8660F" w14:textId="77777777" w:rsidR="00471A68" w:rsidRPr="005C31C1" w:rsidRDefault="00471A68" w:rsidP="00940C7F">
      <w:pPr>
        <w:widowControl/>
        <w:autoSpaceDE w:val="0"/>
        <w:autoSpaceDN w:val="0"/>
        <w:adjustRightInd w:val="0"/>
        <w:spacing w:after="120"/>
        <w:rPr>
          <w:rFonts w:ascii="Arial" w:hAnsi="Arial" w:cs="Arial"/>
          <w:highlight w:val="yellow"/>
        </w:rPr>
      </w:pPr>
    </w:p>
    <w:p w14:paraId="5DEB204C" w14:textId="77777777" w:rsidR="00F831CE" w:rsidRPr="00260E47" w:rsidRDefault="00F831CE" w:rsidP="00940C7F">
      <w:pPr>
        <w:autoSpaceDE w:val="0"/>
        <w:autoSpaceDN w:val="0"/>
        <w:adjustRightInd w:val="0"/>
        <w:spacing w:after="60"/>
        <w:rPr>
          <w:rFonts w:ascii="Arial" w:hAnsi="Arial" w:cs="Arial"/>
        </w:rPr>
      </w:pPr>
      <w:r w:rsidRPr="00260E47">
        <w:rPr>
          <w:rFonts w:ascii="Arial" w:hAnsi="Arial" w:cs="Arial"/>
          <w:u w:val="single"/>
        </w:rPr>
        <w:lastRenderedPageBreak/>
        <w:t>Valoracions</w:t>
      </w:r>
      <w:r w:rsidRPr="00260E47">
        <w:rPr>
          <w:rFonts w:ascii="Arial" w:hAnsi="Arial" w:cs="Arial"/>
        </w:rPr>
        <w:t xml:space="preserve">: </w:t>
      </w:r>
    </w:p>
    <w:p w14:paraId="2042E1B9" w14:textId="77777777" w:rsidR="00F831CE" w:rsidRPr="00260E47" w:rsidRDefault="00F831CE" w:rsidP="00940C7F">
      <w:pPr>
        <w:pStyle w:val="Pargrafdellista"/>
        <w:numPr>
          <w:ilvl w:val="0"/>
          <w:numId w:val="41"/>
        </w:numPr>
        <w:autoSpaceDE w:val="0"/>
        <w:autoSpaceDN w:val="0"/>
        <w:adjustRightInd w:val="0"/>
        <w:spacing w:after="60"/>
        <w:ind w:left="714" w:hanging="357"/>
        <w:rPr>
          <w:rFonts w:ascii="Arial" w:hAnsi="Arial" w:cs="Arial"/>
        </w:rPr>
      </w:pPr>
      <w:r w:rsidRPr="00260E47">
        <w:rPr>
          <w:rFonts w:ascii="Arial" w:hAnsi="Arial" w:cs="Arial"/>
        </w:rPr>
        <w:t>0 punts si no aporta cap informació sobre el desenvolupament del treball de camp o bé la informació aportada no suposa cap valor afegit en relació amb allò que es requereix al plec de prescripcions tècniques.</w:t>
      </w:r>
    </w:p>
    <w:p w14:paraId="40DA2F14" w14:textId="77777777" w:rsidR="00F831CE" w:rsidRPr="00F51206" w:rsidRDefault="00F831CE" w:rsidP="00940C7F">
      <w:pPr>
        <w:pStyle w:val="Pargrafdellista"/>
        <w:numPr>
          <w:ilvl w:val="0"/>
          <w:numId w:val="41"/>
        </w:numPr>
        <w:autoSpaceDE w:val="0"/>
        <w:autoSpaceDN w:val="0"/>
        <w:adjustRightInd w:val="0"/>
        <w:spacing w:after="60"/>
        <w:ind w:left="714" w:hanging="357"/>
        <w:rPr>
          <w:rFonts w:ascii="Arial" w:hAnsi="Arial" w:cs="Arial"/>
        </w:rPr>
      </w:pPr>
      <w:r w:rsidRPr="00260E47">
        <w:rPr>
          <w:rFonts w:ascii="Arial" w:hAnsi="Arial" w:cs="Arial"/>
        </w:rPr>
        <w:t xml:space="preserve">16 punts per a les propostes que aportin un desenvolupament del treball (fases, integració de sistemes </w:t>
      </w:r>
      <w:r w:rsidRPr="00F51206">
        <w:rPr>
          <w:rFonts w:ascii="Arial" w:hAnsi="Arial" w:cs="Arial"/>
        </w:rPr>
        <w:t>o mètodes de recollida i sistema de lliurament de resultats) que millor s’adaptin a la consecució de l’objecte del contracte.</w:t>
      </w:r>
    </w:p>
    <w:p w14:paraId="0D4CE6F0" w14:textId="77777777" w:rsidR="00F831CE" w:rsidRPr="00260E47" w:rsidRDefault="00F831CE" w:rsidP="00940C7F">
      <w:pPr>
        <w:pStyle w:val="Pargrafdellista"/>
        <w:numPr>
          <w:ilvl w:val="0"/>
          <w:numId w:val="41"/>
        </w:numPr>
        <w:autoSpaceDE w:val="0"/>
        <w:autoSpaceDN w:val="0"/>
        <w:adjustRightInd w:val="0"/>
        <w:spacing w:after="60"/>
        <w:ind w:left="714" w:hanging="357"/>
        <w:rPr>
          <w:rFonts w:ascii="Arial" w:hAnsi="Arial" w:cs="Arial"/>
        </w:rPr>
      </w:pPr>
      <w:r w:rsidRPr="00F51206">
        <w:rPr>
          <w:rFonts w:ascii="Arial" w:hAnsi="Arial" w:cs="Arial"/>
        </w:rPr>
        <w:t>12 punts per a les propostes que, tot i que exposin el desenvolupament del treball de camp, no detallin suficientment</w:t>
      </w:r>
      <w:r w:rsidRPr="00260E47">
        <w:rPr>
          <w:rFonts w:ascii="Arial" w:hAnsi="Arial" w:cs="Arial"/>
        </w:rPr>
        <w:t xml:space="preserve"> els ítems que conformen cadascuna de les fases, o bé aportin un valor afegit que no és el que millor s’adapta a la consecució de l’objecte del contracte.</w:t>
      </w:r>
    </w:p>
    <w:p w14:paraId="5A444267" w14:textId="77777777" w:rsidR="00F831CE" w:rsidRPr="00260E47" w:rsidRDefault="00F831CE" w:rsidP="00940C7F">
      <w:pPr>
        <w:pStyle w:val="Pargrafdellista"/>
        <w:numPr>
          <w:ilvl w:val="0"/>
          <w:numId w:val="41"/>
        </w:numPr>
        <w:autoSpaceDE w:val="0"/>
        <w:autoSpaceDN w:val="0"/>
        <w:adjustRightInd w:val="0"/>
        <w:rPr>
          <w:rFonts w:ascii="Arial" w:hAnsi="Arial" w:cs="Arial"/>
        </w:rPr>
      </w:pPr>
      <w:r w:rsidRPr="00260E47">
        <w:rPr>
          <w:rFonts w:ascii="Arial" w:hAnsi="Arial" w:cs="Arial"/>
        </w:rPr>
        <w:t>8 punts per a les propostes que ometin informació relativa a algun dels tres punts continguts en aquest apartat, o bé la informació d’algun dels tres punts no suposi valor afegit en relació amb allò que es requereix al plec de prescripcions tècniques.</w:t>
      </w:r>
    </w:p>
    <w:p w14:paraId="07B4529F" w14:textId="77777777" w:rsidR="00F831CE" w:rsidRPr="005C31C1" w:rsidRDefault="00F831CE" w:rsidP="00940C7F">
      <w:pPr>
        <w:pStyle w:val="Pargrafdellista"/>
        <w:autoSpaceDE w:val="0"/>
        <w:autoSpaceDN w:val="0"/>
        <w:adjustRightInd w:val="0"/>
        <w:ind w:left="720"/>
        <w:rPr>
          <w:rFonts w:ascii="Arial" w:hAnsi="Arial" w:cs="Arial"/>
          <w:highlight w:val="yellow"/>
        </w:rPr>
      </w:pPr>
    </w:p>
    <w:p w14:paraId="2BD25223" w14:textId="77777777" w:rsidR="00F831CE" w:rsidRPr="00883FC1" w:rsidRDefault="00F831CE" w:rsidP="00940C7F">
      <w:pPr>
        <w:pStyle w:val="Pargrafdellista"/>
        <w:widowControl/>
        <w:numPr>
          <w:ilvl w:val="1"/>
          <w:numId w:val="42"/>
        </w:numPr>
        <w:tabs>
          <w:tab w:val="clear" w:pos="1440"/>
          <w:tab w:val="num" w:pos="567"/>
        </w:tabs>
        <w:autoSpaceDE w:val="0"/>
        <w:autoSpaceDN w:val="0"/>
        <w:adjustRightInd w:val="0"/>
        <w:spacing w:after="60"/>
        <w:ind w:left="0" w:firstLine="0"/>
        <w:rPr>
          <w:rFonts w:ascii="Arial" w:hAnsi="Arial" w:cs="Arial"/>
          <w:lang w:eastAsia="ca-ES"/>
        </w:rPr>
      </w:pPr>
      <w:r w:rsidRPr="00883FC1">
        <w:rPr>
          <w:rFonts w:ascii="Arial" w:hAnsi="Arial" w:cs="Arial"/>
          <w:b/>
          <w:bCs/>
        </w:rPr>
        <w:t xml:space="preserve">Sistemes d’informació i comunicació amb les unitats informants. </w:t>
      </w:r>
      <w:r w:rsidRPr="00883FC1">
        <w:rPr>
          <w:rFonts w:ascii="Arial" w:hAnsi="Arial" w:cs="Arial"/>
          <w:bCs/>
        </w:rPr>
        <w:t xml:space="preserve">Puntuable </w:t>
      </w:r>
      <w:r w:rsidRPr="00883FC1">
        <w:rPr>
          <w:rFonts w:ascii="Arial" w:hAnsi="Arial" w:cs="Arial"/>
          <w:b/>
          <w:bCs/>
        </w:rPr>
        <w:t>fins a 8 punts.</w:t>
      </w:r>
    </w:p>
    <w:p w14:paraId="3EA5E148" w14:textId="77777777" w:rsidR="00F831CE" w:rsidRPr="00883FC1" w:rsidRDefault="00F831CE" w:rsidP="00940C7F">
      <w:pPr>
        <w:pStyle w:val="Pargrafdellista"/>
        <w:widowControl/>
        <w:autoSpaceDE w:val="0"/>
        <w:autoSpaceDN w:val="0"/>
        <w:adjustRightInd w:val="0"/>
        <w:spacing w:after="120"/>
        <w:contextualSpacing/>
        <w:rPr>
          <w:rFonts w:ascii="Arial" w:hAnsi="Arial" w:cs="Arial"/>
          <w:lang w:eastAsia="ca-ES"/>
        </w:rPr>
      </w:pPr>
      <w:r w:rsidRPr="00883FC1">
        <w:rPr>
          <w:rFonts w:ascii="Arial" w:hAnsi="Arial" w:cs="Arial"/>
          <w:bCs/>
        </w:rPr>
        <w:t xml:space="preserve">L’empresa licitadora exposarà els </w:t>
      </w:r>
      <w:r w:rsidRPr="00883FC1">
        <w:rPr>
          <w:rFonts w:ascii="Arial" w:hAnsi="Arial" w:cs="Arial"/>
          <w:bCs/>
          <w:u w:val="single"/>
        </w:rPr>
        <w:t>canals de comunicació</w:t>
      </w:r>
      <w:r w:rsidRPr="00883FC1">
        <w:rPr>
          <w:rFonts w:ascii="Arial" w:hAnsi="Arial" w:cs="Arial"/>
          <w:bCs/>
        </w:rPr>
        <w:t xml:space="preserve"> (telèfon, fax, correu electrònic, etc.) que utilitzarà durant l’estudi i la cobertura horària d’aquests serveis, per tal de donar informació i facilitar l’emplenament del qüestionari a les unitats informants. A més, proposarà </w:t>
      </w:r>
      <w:r w:rsidRPr="00883FC1">
        <w:rPr>
          <w:rFonts w:ascii="Arial" w:hAnsi="Arial" w:cs="Arial"/>
        </w:rPr>
        <w:t xml:space="preserve">un </w:t>
      </w:r>
      <w:r w:rsidRPr="00883FC1">
        <w:rPr>
          <w:rFonts w:ascii="Arial" w:hAnsi="Arial" w:cs="Arial"/>
          <w:u w:val="single"/>
        </w:rPr>
        <w:t>sistema de reclamacions</w:t>
      </w:r>
      <w:r w:rsidRPr="00883FC1">
        <w:rPr>
          <w:rFonts w:ascii="Arial" w:hAnsi="Arial" w:cs="Arial"/>
        </w:rPr>
        <w:t xml:space="preserve"> per recordar als establiments l’emplenament del qüestionari. Es valorarà en cada cas qui i com gestionarà cadascun d’aquests sistemes de comunicació.</w:t>
      </w:r>
    </w:p>
    <w:p w14:paraId="7CC05574" w14:textId="77777777" w:rsidR="00F831CE" w:rsidRPr="00883FC1" w:rsidRDefault="00F831CE" w:rsidP="00940C7F">
      <w:pPr>
        <w:autoSpaceDE w:val="0"/>
        <w:autoSpaceDN w:val="0"/>
        <w:adjustRightInd w:val="0"/>
        <w:spacing w:after="60"/>
        <w:rPr>
          <w:rFonts w:ascii="Arial" w:hAnsi="Arial" w:cs="Arial"/>
        </w:rPr>
      </w:pPr>
      <w:r w:rsidRPr="00883FC1">
        <w:rPr>
          <w:rFonts w:ascii="Arial" w:hAnsi="Arial" w:cs="Arial"/>
          <w:u w:val="single"/>
        </w:rPr>
        <w:t>Valoracions</w:t>
      </w:r>
      <w:r w:rsidRPr="00883FC1">
        <w:rPr>
          <w:rFonts w:ascii="Arial" w:hAnsi="Arial" w:cs="Arial"/>
        </w:rPr>
        <w:t xml:space="preserve">: </w:t>
      </w:r>
    </w:p>
    <w:p w14:paraId="799B3C39" w14:textId="77777777" w:rsidR="00F831CE" w:rsidRPr="00883FC1" w:rsidRDefault="00F831CE" w:rsidP="00940C7F">
      <w:pPr>
        <w:pStyle w:val="Pargrafdellista"/>
        <w:numPr>
          <w:ilvl w:val="0"/>
          <w:numId w:val="43"/>
        </w:numPr>
        <w:autoSpaceDE w:val="0"/>
        <w:autoSpaceDN w:val="0"/>
        <w:adjustRightInd w:val="0"/>
        <w:spacing w:after="60"/>
        <w:ind w:left="714" w:hanging="357"/>
        <w:rPr>
          <w:rFonts w:ascii="Arial" w:hAnsi="Arial" w:cs="Arial"/>
        </w:rPr>
      </w:pPr>
      <w:r w:rsidRPr="00883FC1">
        <w:rPr>
          <w:rFonts w:ascii="Arial" w:hAnsi="Arial" w:cs="Arial"/>
        </w:rPr>
        <w:t>0 punts si no hi aporta cap informació.</w:t>
      </w:r>
    </w:p>
    <w:p w14:paraId="536244ED" w14:textId="77777777" w:rsidR="00F831CE" w:rsidRPr="00883FC1" w:rsidRDefault="00F831CE" w:rsidP="00940C7F">
      <w:pPr>
        <w:pStyle w:val="Pargrafdellista"/>
        <w:numPr>
          <w:ilvl w:val="0"/>
          <w:numId w:val="43"/>
        </w:numPr>
        <w:autoSpaceDE w:val="0"/>
        <w:autoSpaceDN w:val="0"/>
        <w:adjustRightInd w:val="0"/>
        <w:spacing w:after="60"/>
        <w:ind w:left="714" w:hanging="357"/>
        <w:rPr>
          <w:rFonts w:ascii="Arial" w:hAnsi="Arial" w:cs="Arial"/>
        </w:rPr>
      </w:pPr>
      <w:r w:rsidRPr="00883FC1">
        <w:rPr>
          <w:rFonts w:ascii="Arial" w:hAnsi="Arial" w:cs="Arial"/>
        </w:rPr>
        <w:t>8 punts per a les propostes que aportin la gestió dels sistemes de comunicació més adient per a l’obtenció d’un major nombre d’enquestes.</w:t>
      </w:r>
    </w:p>
    <w:p w14:paraId="7BFB196D" w14:textId="77777777" w:rsidR="00F831CE" w:rsidRPr="006917BA" w:rsidRDefault="00F831CE" w:rsidP="00940C7F">
      <w:pPr>
        <w:pStyle w:val="Pargrafdellista"/>
        <w:numPr>
          <w:ilvl w:val="0"/>
          <w:numId w:val="43"/>
        </w:numPr>
        <w:autoSpaceDE w:val="0"/>
        <w:autoSpaceDN w:val="0"/>
        <w:adjustRightInd w:val="0"/>
        <w:spacing w:after="60"/>
        <w:ind w:left="714" w:hanging="357"/>
        <w:rPr>
          <w:rFonts w:ascii="Arial" w:hAnsi="Arial" w:cs="Arial"/>
        </w:rPr>
      </w:pPr>
      <w:r w:rsidRPr="006917BA">
        <w:rPr>
          <w:rFonts w:ascii="Arial" w:hAnsi="Arial" w:cs="Arial"/>
        </w:rPr>
        <w:t>2 punts per a les propostes que no aportin informació en algun dels punts continguts en aquest apartat (canals de comunicació i sistema de reclamaci</w:t>
      </w:r>
      <w:r>
        <w:rPr>
          <w:rFonts w:ascii="Arial" w:hAnsi="Arial" w:cs="Arial"/>
        </w:rPr>
        <w:t>ons</w:t>
      </w:r>
      <w:r w:rsidRPr="006917BA">
        <w:rPr>
          <w:rFonts w:ascii="Arial" w:hAnsi="Arial" w:cs="Arial"/>
        </w:rPr>
        <w:t>) o bé la informació d’algun dels dos punts no suposa valor afegit en relació amb allò que es requereix al plec de prescripcions tècniques.</w:t>
      </w:r>
    </w:p>
    <w:p w14:paraId="6B0B68ED" w14:textId="77777777" w:rsidR="00F831CE" w:rsidRPr="006917BA" w:rsidRDefault="00F831CE" w:rsidP="00940C7F">
      <w:pPr>
        <w:pStyle w:val="Pargrafdellista"/>
        <w:numPr>
          <w:ilvl w:val="0"/>
          <w:numId w:val="43"/>
        </w:numPr>
        <w:autoSpaceDE w:val="0"/>
        <w:autoSpaceDN w:val="0"/>
        <w:adjustRightInd w:val="0"/>
        <w:rPr>
          <w:rFonts w:ascii="Arial" w:hAnsi="Arial" w:cs="Arial"/>
          <w:lang w:eastAsia="ca-ES"/>
        </w:rPr>
      </w:pPr>
      <w:r w:rsidRPr="006917BA">
        <w:rPr>
          <w:rFonts w:ascii="Arial" w:hAnsi="Arial" w:cs="Arial"/>
        </w:rPr>
        <w:t>5 punts per a la resta de propostes.</w:t>
      </w:r>
    </w:p>
    <w:p w14:paraId="2FC52F87" w14:textId="77777777" w:rsidR="00F831CE" w:rsidRPr="005C31C1" w:rsidRDefault="00F831CE" w:rsidP="00940C7F">
      <w:pPr>
        <w:pStyle w:val="Pargrafdellista"/>
        <w:autoSpaceDE w:val="0"/>
        <w:autoSpaceDN w:val="0"/>
        <w:adjustRightInd w:val="0"/>
        <w:ind w:left="720"/>
        <w:rPr>
          <w:rFonts w:ascii="Arial" w:hAnsi="Arial" w:cs="Arial"/>
          <w:highlight w:val="yellow"/>
          <w:lang w:eastAsia="ca-ES"/>
        </w:rPr>
      </w:pPr>
    </w:p>
    <w:p w14:paraId="3ABD2962" w14:textId="77777777" w:rsidR="00F831CE" w:rsidRPr="00640F93" w:rsidRDefault="00F831CE" w:rsidP="00940C7F">
      <w:pPr>
        <w:pStyle w:val="Pargrafdellista"/>
        <w:widowControl/>
        <w:numPr>
          <w:ilvl w:val="1"/>
          <w:numId w:val="42"/>
        </w:numPr>
        <w:tabs>
          <w:tab w:val="clear" w:pos="1440"/>
          <w:tab w:val="num" w:pos="567"/>
        </w:tabs>
        <w:autoSpaceDE w:val="0"/>
        <w:autoSpaceDN w:val="0"/>
        <w:adjustRightInd w:val="0"/>
        <w:spacing w:after="60"/>
        <w:ind w:left="0" w:firstLine="0"/>
        <w:rPr>
          <w:rFonts w:ascii="Arial" w:hAnsi="Arial" w:cs="Arial"/>
        </w:rPr>
      </w:pPr>
      <w:r w:rsidRPr="00640F93">
        <w:rPr>
          <w:rFonts w:ascii="Arial" w:hAnsi="Arial" w:cs="Arial"/>
          <w:b/>
          <w:bCs/>
        </w:rPr>
        <w:t xml:space="preserve">Informació i tractament de les incidències produïdes durant el treball de camp. </w:t>
      </w:r>
      <w:r w:rsidRPr="00640F93">
        <w:rPr>
          <w:rFonts w:ascii="Arial" w:hAnsi="Arial" w:cs="Arial"/>
        </w:rPr>
        <w:t xml:space="preserve">Puntuable </w:t>
      </w:r>
      <w:r w:rsidRPr="00640F93">
        <w:rPr>
          <w:rFonts w:ascii="Arial" w:hAnsi="Arial" w:cs="Arial"/>
          <w:b/>
          <w:bCs/>
        </w:rPr>
        <w:t xml:space="preserve">fins a 6 punts. </w:t>
      </w:r>
    </w:p>
    <w:p w14:paraId="05E95831" w14:textId="77777777" w:rsidR="00F831CE" w:rsidRPr="00640F93" w:rsidRDefault="00F831CE" w:rsidP="00940C7F">
      <w:pPr>
        <w:pStyle w:val="Pargrafdellista"/>
        <w:widowControl/>
        <w:autoSpaceDE w:val="0"/>
        <w:autoSpaceDN w:val="0"/>
        <w:adjustRightInd w:val="0"/>
        <w:spacing w:after="120"/>
        <w:contextualSpacing/>
        <w:rPr>
          <w:rFonts w:ascii="Arial" w:hAnsi="Arial" w:cs="Arial"/>
        </w:rPr>
      </w:pPr>
      <w:r w:rsidRPr="00640F93">
        <w:rPr>
          <w:rFonts w:ascii="Arial" w:hAnsi="Arial" w:cs="Arial"/>
          <w:bCs/>
        </w:rPr>
        <w:t xml:space="preserve">L’empresa licitadora exposarà, per als diferents canals de recollida, un sistema de les incidències que es poden produir durant l’execució del treball de camp, el temps de resposta, el tipus de tractament que aplicarà en cada cas i com n’informarà a </w:t>
      </w:r>
      <w:proofErr w:type="spellStart"/>
      <w:r w:rsidRPr="00640F93">
        <w:rPr>
          <w:rFonts w:ascii="Arial" w:hAnsi="Arial" w:cs="Arial"/>
          <w:bCs/>
        </w:rPr>
        <w:t>l’Idescat</w:t>
      </w:r>
      <w:proofErr w:type="spellEnd"/>
      <w:r w:rsidRPr="00640F93">
        <w:rPr>
          <w:rFonts w:ascii="Arial" w:hAnsi="Arial" w:cs="Arial"/>
          <w:bCs/>
        </w:rPr>
        <w:t xml:space="preserve">. </w:t>
      </w:r>
    </w:p>
    <w:p w14:paraId="63E8FD21" w14:textId="77777777" w:rsidR="00F831CE" w:rsidRPr="00640F93" w:rsidRDefault="00F831CE" w:rsidP="00940C7F">
      <w:pPr>
        <w:autoSpaceDE w:val="0"/>
        <w:autoSpaceDN w:val="0"/>
        <w:adjustRightInd w:val="0"/>
        <w:spacing w:after="60"/>
        <w:rPr>
          <w:rFonts w:ascii="Arial" w:hAnsi="Arial" w:cs="Arial"/>
        </w:rPr>
      </w:pPr>
      <w:r w:rsidRPr="00640F93">
        <w:rPr>
          <w:rFonts w:ascii="Arial" w:hAnsi="Arial" w:cs="Arial"/>
          <w:u w:val="single"/>
        </w:rPr>
        <w:t>Valoracions</w:t>
      </w:r>
      <w:r w:rsidRPr="00640F93">
        <w:rPr>
          <w:rFonts w:ascii="Arial" w:hAnsi="Arial" w:cs="Arial"/>
        </w:rPr>
        <w:t>:</w:t>
      </w:r>
    </w:p>
    <w:p w14:paraId="7C43D711" w14:textId="77777777" w:rsidR="00F831CE" w:rsidRPr="00640F93" w:rsidRDefault="00F831CE" w:rsidP="00940C7F">
      <w:pPr>
        <w:pStyle w:val="Pargrafdellista"/>
        <w:numPr>
          <w:ilvl w:val="0"/>
          <w:numId w:val="44"/>
        </w:numPr>
        <w:autoSpaceDE w:val="0"/>
        <w:autoSpaceDN w:val="0"/>
        <w:adjustRightInd w:val="0"/>
        <w:spacing w:after="60"/>
        <w:ind w:left="714" w:hanging="357"/>
        <w:rPr>
          <w:rFonts w:ascii="Arial" w:hAnsi="Arial" w:cs="Arial"/>
        </w:rPr>
      </w:pPr>
      <w:r w:rsidRPr="00640F93">
        <w:rPr>
          <w:rFonts w:ascii="Arial" w:hAnsi="Arial" w:cs="Arial"/>
        </w:rPr>
        <w:t>0 punts si no aporta cap informació sobre el tractament de les incidències o, en cas d’aportar-ne, no suposa un valor afegit en relació amb allò que es requereix en el plec de prescripcions tècniques pel que fa al procediment emprat.</w:t>
      </w:r>
    </w:p>
    <w:p w14:paraId="519E9F96" w14:textId="77777777" w:rsidR="00F831CE" w:rsidRPr="00640F93" w:rsidRDefault="00F831CE" w:rsidP="00940C7F">
      <w:pPr>
        <w:pStyle w:val="Pargrafdellista"/>
        <w:numPr>
          <w:ilvl w:val="0"/>
          <w:numId w:val="44"/>
        </w:numPr>
        <w:autoSpaceDE w:val="0"/>
        <w:autoSpaceDN w:val="0"/>
        <w:adjustRightInd w:val="0"/>
        <w:spacing w:after="60"/>
        <w:ind w:left="714" w:hanging="357"/>
        <w:rPr>
          <w:rFonts w:ascii="Arial" w:hAnsi="Arial" w:cs="Arial"/>
        </w:rPr>
      </w:pPr>
      <w:r w:rsidRPr="00640F93">
        <w:rPr>
          <w:rFonts w:ascii="Arial" w:hAnsi="Arial" w:cs="Arial"/>
        </w:rPr>
        <w:t xml:space="preserve">6 punts per a les propostes amb un sistema d’incidències que permeti </w:t>
      </w:r>
      <w:r w:rsidRPr="00640F93">
        <w:rPr>
          <w:rFonts w:ascii="Arial" w:hAnsi="Arial" w:cs="Arial"/>
        </w:rPr>
        <w:lastRenderedPageBreak/>
        <w:t xml:space="preserve">identificar de manera </w:t>
      </w:r>
      <w:r>
        <w:rPr>
          <w:rFonts w:ascii="Arial" w:hAnsi="Arial" w:cs="Arial"/>
        </w:rPr>
        <w:t xml:space="preserve">més </w:t>
      </w:r>
      <w:r w:rsidRPr="00640F93">
        <w:rPr>
          <w:rFonts w:ascii="Arial" w:hAnsi="Arial" w:cs="Arial"/>
        </w:rPr>
        <w:t>eficient els canvis d’estat de cada registre i, així, agilitzar la consecució de les entrevistes.</w:t>
      </w:r>
    </w:p>
    <w:p w14:paraId="4D5D136F" w14:textId="77777777" w:rsidR="00F831CE" w:rsidRPr="003A40B8" w:rsidRDefault="00F831CE" w:rsidP="00940C7F">
      <w:pPr>
        <w:pStyle w:val="Pargrafdellista"/>
        <w:numPr>
          <w:ilvl w:val="0"/>
          <w:numId w:val="44"/>
        </w:numPr>
        <w:autoSpaceDE w:val="0"/>
        <w:autoSpaceDN w:val="0"/>
        <w:adjustRightInd w:val="0"/>
        <w:rPr>
          <w:rFonts w:ascii="Arial" w:hAnsi="Arial" w:cs="Arial"/>
        </w:rPr>
      </w:pPr>
      <w:r w:rsidRPr="00640F93">
        <w:rPr>
          <w:rFonts w:ascii="Arial" w:hAnsi="Arial" w:cs="Arial"/>
        </w:rPr>
        <w:t xml:space="preserve">3 punts per a </w:t>
      </w:r>
      <w:r>
        <w:rPr>
          <w:rFonts w:ascii="Arial" w:hAnsi="Arial" w:cs="Arial"/>
        </w:rPr>
        <w:t xml:space="preserve">la </w:t>
      </w:r>
      <w:r w:rsidRPr="00640F93">
        <w:rPr>
          <w:rFonts w:ascii="Arial" w:hAnsi="Arial" w:cs="Arial"/>
        </w:rPr>
        <w:t xml:space="preserve">resta de propostes </w:t>
      </w:r>
      <w:bookmarkStart w:id="18" w:name="_Hlk26863802"/>
      <w:r w:rsidRPr="00640F93">
        <w:rPr>
          <w:rFonts w:ascii="Arial" w:hAnsi="Arial" w:cs="Arial"/>
        </w:rPr>
        <w:t xml:space="preserve">que suposin un valor afegit pel que fa al </w:t>
      </w:r>
      <w:r w:rsidRPr="003A40B8">
        <w:rPr>
          <w:rFonts w:ascii="Arial" w:hAnsi="Arial" w:cs="Arial"/>
        </w:rPr>
        <w:t xml:space="preserve">procediment emprat. </w:t>
      </w:r>
    </w:p>
    <w:p w14:paraId="06BF7048" w14:textId="77777777" w:rsidR="00F831CE" w:rsidRPr="003A40B8" w:rsidRDefault="00F831CE" w:rsidP="00940C7F">
      <w:pPr>
        <w:pStyle w:val="Pargrafdellista"/>
        <w:autoSpaceDE w:val="0"/>
        <w:autoSpaceDN w:val="0"/>
        <w:adjustRightInd w:val="0"/>
        <w:ind w:left="720"/>
        <w:rPr>
          <w:rFonts w:ascii="Arial" w:hAnsi="Arial" w:cs="Arial"/>
        </w:rPr>
      </w:pPr>
    </w:p>
    <w:p w14:paraId="79431D4B" w14:textId="77777777" w:rsidR="00F831CE" w:rsidRPr="00983503" w:rsidRDefault="00F831CE" w:rsidP="00940C7F">
      <w:pPr>
        <w:pStyle w:val="Pargrafdellista"/>
        <w:widowControl/>
        <w:numPr>
          <w:ilvl w:val="1"/>
          <w:numId w:val="42"/>
        </w:numPr>
        <w:tabs>
          <w:tab w:val="clear" w:pos="1440"/>
          <w:tab w:val="num" w:pos="567"/>
        </w:tabs>
        <w:autoSpaceDE w:val="0"/>
        <w:autoSpaceDN w:val="0"/>
        <w:adjustRightInd w:val="0"/>
        <w:spacing w:after="60"/>
        <w:ind w:left="0" w:firstLine="0"/>
        <w:rPr>
          <w:rFonts w:ascii="Arial" w:hAnsi="Arial" w:cs="Arial"/>
        </w:rPr>
      </w:pPr>
      <w:bookmarkStart w:id="19" w:name="_Hlk57729422"/>
      <w:bookmarkEnd w:id="18"/>
      <w:r w:rsidRPr="00983503">
        <w:rPr>
          <w:rFonts w:ascii="Arial" w:hAnsi="Arial" w:cs="Arial"/>
          <w:b/>
          <w:bCs/>
        </w:rPr>
        <w:t>Calendari d’execució.</w:t>
      </w:r>
      <w:r w:rsidRPr="00983503">
        <w:rPr>
          <w:rFonts w:ascii="Arial" w:hAnsi="Arial" w:cs="Arial"/>
        </w:rPr>
        <w:t xml:space="preserve"> Puntuable </w:t>
      </w:r>
      <w:r w:rsidRPr="00983503">
        <w:rPr>
          <w:rFonts w:ascii="Arial" w:hAnsi="Arial" w:cs="Arial"/>
          <w:b/>
          <w:bCs/>
        </w:rPr>
        <w:t xml:space="preserve">fins a 4 punts. </w:t>
      </w:r>
    </w:p>
    <w:p w14:paraId="1EC7CDB8" w14:textId="77777777" w:rsidR="00F831CE" w:rsidRPr="002D5341" w:rsidRDefault="00F831CE" w:rsidP="00940C7F">
      <w:pPr>
        <w:autoSpaceDE w:val="0"/>
        <w:autoSpaceDN w:val="0"/>
        <w:adjustRightInd w:val="0"/>
        <w:spacing w:after="60"/>
        <w:rPr>
          <w:rFonts w:ascii="Arial" w:hAnsi="Arial" w:cs="Arial"/>
          <w:color w:val="000000"/>
        </w:rPr>
      </w:pPr>
      <w:r w:rsidRPr="00983503">
        <w:rPr>
          <w:rFonts w:ascii="Arial" w:hAnsi="Arial" w:cs="Arial"/>
          <w:color w:val="000000"/>
        </w:rPr>
        <w:t xml:space="preserve">L’empresa licitadora aportarà un </w:t>
      </w:r>
      <w:r w:rsidRPr="00983503">
        <w:rPr>
          <w:rFonts w:ascii="Arial" w:hAnsi="Arial" w:cs="Arial"/>
          <w:color w:val="000000"/>
          <w:u w:val="single"/>
        </w:rPr>
        <w:t>calendari d’execució</w:t>
      </w:r>
      <w:r w:rsidRPr="00983503">
        <w:rPr>
          <w:rFonts w:ascii="Arial" w:hAnsi="Arial" w:cs="Arial"/>
          <w:color w:val="000000"/>
        </w:rPr>
        <w:t xml:space="preserve"> amb la distribució de les tasques a realitzar que s’adapti als objectius d’aquesta operació i on s’indiqui, a més, </w:t>
      </w:r>
      <w:r w:rsidRPr="00983503">
        <w:rPr>
          <w:rFonts w:ascii="Arial" w:hAnsi="Arial" w:cs="Arial"/>
          <w:color w:val="000000"/>
          <w:u w:val="single"/>
        </w:rPr>
        <w:t>la durada de cada tasca, el número de persones assignades i les seves categories professionals</w:t>
      </w:r>
      <w:r w:rsidRPr="00983503">
        <w:rPr>
          <w:rFonts w:ascii="Arial" w:hAnsi="Arial" w:cs="Arial"/>
          <w:color w:val="000000"/>
        </w:rPr>
        <w:t xml:space="preserve"> (responsable informàtic, responsable de coordinació, supervisió i control de qualitat, entrevistadors, etc.).</w:t>
      </w:r>
      <w:r w:rsidRPr="002D5341">
        <w:rPr>
          <w:rFonts w:ascii="Arial" w:hAnsi="Arial" w:cs="Arial"/>
          <w:color w:val="000000"/>
        </w:rPr>
        <w:t xml:space="preserve"> </w:t>
      </w:r>
    </w:p>
    <w:p w14:paraId="722BCEE7" w14:textId="77777777" w:rsidR="00F831CE" w:rsidRPr="002D5341" w:rsidRDefault="00F831CE" w:rsidP="00940C7F">
      <w:pPr>
        <w:autoSpaceDE w:val="0"/>
        <w:autoSpaceDN w:val="0"/>
        <w:adjustRightInd w:val="0"/>
        <w:spacing w:after="60"/>
        <w:rPr>
          <w:rFonts w:ascii="Arial" w:hAnsi="Arial" w:cs="Arial"/>
        </w:rPr>
      </w:pPr>
      <w:r w:rsidRPr="002D5341">
        <w:rPr>
          <w:rFonts w:ascii="Arial" w:hAnsi="Arial" w:cs="Arial"/>
          <w:u w:val="single"/>
        </w:rPr>
        <w:t>Valoracions</w:t>
      </w:r>
      <w:r w:rsidRPr="002D5341">
        <w:rPr>
          <w:rFonts w:ascii="Arial" w:hAnsi="Arial" w:cs="Arial"/>
        </w:rPr>
        <w:t>:</w:t>
      </w:r>
    </w:p>
    <w:p w14:paraId="15AD6390" w14:textId="77777777" w:rsidR="00F831CE" w:rsidRPr="002D5341" w:rsidRDefault="00F831CE" w:rsidP="00940C7F">
      <w:pPr>
        <w:pStyle w:val="Pargrafdellista"/>
        <w:numPr>
          <w:ilvl w:val="0"/>
          <w:numId w:val="45"/>
        </w:numPr>
        <w:autoSpaceDE w:val="0"/>
        <w:autoSpaceDN w:val="0"/>
        <w:adjustRightInd w:val="0"/>
        <w:spacing w:after="60"/>
        <w:ind w:left="714" w:hanging="357"/>
        <w:rPr>
          <w:rFonts w:ascii="Arial" w:hAnsi="Arial" w:cs="Arial"/>
        </w:rPr>
      </w:pPr>
      <w:bookmarkStart w:id="20" w:name="_Hlk57730028"/>
      <w:r w:rsidRPr="002D5341">
        <w:rPr>
          <w:rFonts w:ascii="Arial" w:hAnsi="Arial" w:cs="Arial"/>
        </w:rPr>
        <w:t>0 punts si no aporta cap calendari</w:t>
      </w:r>
      <w:r w:rsidRPr="002D5341">
        <w:rPr>
          <w:rFonts w:ascii="Calibri" w:hAnsi="Calibri" w:cs="Times New Roman"/>
        </w:rPr>
        <w:t xml:space="preserve"> </w:t>
      </w:r>
      <w:r w:rsidRPr="002D5341">
        <w:rPr>
          <w:rFonts w:ascii="Arial" w:hAnsi="Arial" w:cs="Arial"/>
        </w:rPr>
        <w:t>o bé el calendari aportat no s’ajusta als terminis establerts al plec de prescripcions tècniques.</w:t>
      </w:r>
    </w:p>
    <w:p w14:paraId="37D157AA" w14:textId="77777777" w:rsidR="00F831CE" w:rsidRPr="002D5341" w:rsidRDefault="00F831CE" w:rsidP="00940C7F">
      <w:pPr>
        <w:pStyle w:val="Pargrafdellista"/>
        <w:numPr>
          <w:ilvl w:val="0"/>
          <w:numId w:val="45"/>
        </w:numPr>
        <w:autoSpaceDE w:val="0"/>
        <w:autoSpaceDN w:val="0"/>
        <w:adjustRightInd w:val="0"/>
        <w:spacing w:after="60"/>
        <w:ind w:left="714" w:hanging="357"/>
        <w:rPr>
          <w:rFonts w:ascii="Arial" w:hAnsi="Arial" w:cs="Arial"/>
        </w:rPr>
      </w:pPr>
      <w:r w:rsidRPr="002D5341">
        <w:rPr>
          <w:rFonts w:ascii="Arial" w:hAnsi="Arial" w:cs="Arial"/>
        </w:rPr>
        <w:t xml:space="preserve">4 punts per a les propostes de calendari que expliquin amb detall la durada de  les tasques i el personal dedicat en cadascuna de les fases d’execució de l’operació, de manera que s’evidenciï el compliment estricte del termini de lliurament de l’enquesta. </w:t>
      </w:r>
    </w:p>
    <w:p w14:paraId="751CF21E" w14:textId="77777777" w:rsidR="00F831CE" w:rsidRPr="002D5341" w:rsidRDefault="00F831CE" w:rsidP="00940C7F">
      <w:pPr>
        <w:pStyle w:val="Pargrafdellista"/>
        <w:numPr>
          <w:ilvl w:val="0"/>
          <w:numId w:val="45"/>
        </w:numPr>
        <w:autoSpaceDE w:val="0"/>
        <w:autoSpaceDN w:val="0"/>
        <w:adjustRightInd w:val="0"/>
        <w:rPr>
          <w:rFonts w:ascii="Arial" w:hAnsi="Arial" w:cs="Arial"/>
        </w:rPr>
      </w:pPr>
      <w:r w:rsidRPr="002D5341">
        <w:rPr>
          <w:rFonts w:ascii="Arial" w:hAnsi="Arial" w:cs="Arial"/>
        </w:rPr>
        <w:t xml:space="preserve">2 punts per a les ofertes que no desenvolupin prou els diferents ítems descrits en aquest apartat (durada de cada tasca i personal dedicat) o només desenvolupin un dels dos apartats. </w:t>
      </w:r>
    </w:p>
    <w:p w14:paraId="72814F2C" w14:textId="77777777" w:rsidR="00F831CE" w:rsidRPr="00386DB3" w:rsidRDefault="00F831CE" w:rsidP="00940C7F">
      <w:pPr>
        <w:autoSpaceDE w:val="0"/>
        <w:autoSpaceDN w:val="0"/>
        <w:adjustRightInd w:val="0"/>
        <w:rPr>
          <w:rFonts w:ascii="Arial" w:hAnsi="Arial" w:cs="Arial"/>
        </w:rPr>
      </w:pPr>
    </w:p>
    <w:bookmarkEnd w:id="19"/>
    <w:bookmarkEnd w:id="20"/>
    <w:p w14:paraId="65C748F0" w14:textId="77777777" w:rsidR="00F831CE" w:rsidRPr="00386DB3" w:rsidRDefault="00F831CE" w:rsidP="00940C7F">
      <w:pPr>
        <w:pStyle w:val="Pargrafdellista"/>
        <w:widowControl/>
        <w:numPr>
          <w:ilvl w:val="0"/>
          <w:numId w:val="42"/>
        </w:numPr>
        <w:autoSpaceDE w:val="0"/>
        <w:autoSpaceDN w:val="0"/>
        <w:adjustRightInd w:val="0"/>
        <w:spacing w:after="60"/>
        <w:ind w:left="0" w:firstLine="0"/>
        <w:rPr>
          <w:rFonts w:ascii="Arial" w:hAnsi="Arial" w:cs="Arial"/>
        </w:rPr>
      </w:pPr>
      <w:r w:rsidRPr="00386DB3">
        <w:rPr>
          <w:rFonts w:ascii="Arial" w:hAnsi="Arial" w:cs="Arial"/>
          <w:b/>
        </w:rPr>
        <w:t>Sistemes de control i qualitat de la informació.</w:t>
      </w:r>
      <w:r w:rsidRPr="00386DB3">
        <w:rPr>
          <w:rFonts w:ascii="Arial" w:hAnsi="Arial" w:cs="Arial"/>
        </w:rPr>
        <w:t xml:space="preserve"> Puntuable </w:t>
      </w:r>
      <w:r w:rsidRPr="00386DB3">
        <w:rPr>
          <w:rFonts w:ascii="Arial" w:hAnsi="Arial" w:cs="Arial"/>
          <w:b/>
        </w:rPr>
        <w:t>fins a 10 punts.</w:t>
      </w:r>
    </w:p>
    <w:p w14:paraId="29460611" w14:textId="77777777" w:rsidR="00F831CE" w:rsidRPr="00386DB3" w:rsidRDefault="00F831CE" w:rsidP="00940C7F">
      <w:pPr>
        <w:pStyle w:val="Pargrafdellista"/>
        <w:widowControl/>
        <w:autoSpaceDE w:val="0"/>
        <w:autoSpaceDN w:val="0"/>
        <w:adjustRightInd w:val="0"/>
        <w:spacing w:after="60"/>
        <w:rPr>
          <w:rFonts w:ascii="Arial" w:hAnsi="Arial" w:cs="Arial"/>
        </w:rPr>
      </w:pPr>
      <w:r w:rsidRPr="00386DB3">
        <w:rPr>
          <w:rFonts w:ascii="Arial" w:hAnsi="Arial" w:cs="Arial"/>
        </w:rPr>
        <w:t>L’empresa licitadora aportarà els sistemes de qualitat i tractament de la informació que consideri més adients per a la consecució dels objectius que es descriuen en el plec de prescripcions tècniques. Es valoraran específicament els punts següents:</w:t>
      </w:r>
    </w:p>
    <w:p w14:paraId="7E637CB5" w14:textId="77777777" w:rsidR="00F831CE" w:rsidRPr="005C31C1" w:rsidRDefault="00F831CE" w:rsidP="00940C7F">
      <w:pPr>
        <w:pStyle w:val="Pargrafdellista"/>
        <w:widowControl/>
        <w:autoSpaceDE w:val="0"/>
        <w:autoSpaceDN w:val="0"/>
        <w:adjustRightInd w:val="0"/>
        <w:contextualSpacing/>
        <w:rPr>
          <w:rFonts w:ascii="Arial" w:hAnsi="Arial" w:cs="Arial"/>
          <w:highlight w:val="yellow"/>
        </w:rPr>
      </w:pPr>
    </w:p>
    <w:p w14:paraId="49B43758" w14:textId="77777777" w:rsidR="00F831CE" w:rsidRPr="00E74B74" w:rsidRDefault="00F831CE" w:rsidP="00940C7F">
      <w:pPr>
        <w:pStyle w:val="Pargrafdellista"/>
        <w:widowControl/>
        <w:numPr>
          <w:ilvl w:val="1"/>
          <w:numId w:val="42"/>
        </w:numPr>
        <w:tabs>
          <w:tab w:val="clear" w:pos="1440"/>
          <w:tab w:val="num" w:pos="567"/>
        </w:tabs>
        <w:autoSpaceDE w:val="0"/>
        <w:autoSpaceDN w:val="0"/>
        <w:adjustRightInd w:val="0"/>
        <w:spacing w:after="60"/>
        <w:ind w:left="0" w:firstLine="0"/>
        <w:rPr>
          <w:rFonts w:ascii="Arial" w:hAnsi="Arial" w:cs="Arial"/>
        </w:rPr>
      </w:pPr>
      <w:r w:rsidRPr="00E74B74">
        <w:rPr>
          <w:rFonts w:ascii="Arial" w:hAnsi="Arial" w:cs="Arial"/>
          <w:b/>
        </w:rPr>
        <w:t>Qualitat i tractament de la informació</w:t>
      </w:r>
      <w:r w:rsidRPr="00E74B74">
        <w:rPr>
          <w:rFonts w:ascii="Arial" w:hAnsi="Arial" w:cs="Arial"/>
        </w:rPr>
        <w:t xml:space="preserve">. Puntuable </w:t>
      </w:r>
      <w:r w:rsidRPr="00E74B74">
        <w:rPr>
          <w:rFonts w:ascii="Arial" w:hAnsi="Arial" w:cs="Arial"/>
          <w:b/>
          <w:bCs/>
        </w:rPr>
        <w:t xml:space="preserve">fins a 6 punts. </w:t>
      </w:r>
    </w:p>
    <w:p w14:paraId="21BC1418" w14:textId="77777777" w:rsidR="00F831CE" w:rsidRPr="00E74B74" w:rsidRDefault="00F831CE" w:rsidP="00940C7F">
      <w:pPr>
        <w:pStyle w:val="Pargrafdellista"/>
        <w:widowControl/>
        <w:autoSpaceDE w:val="0"/>
        <w:autoSpaceDN w:val="0"/>
        <w:adjustRightInd w:val="0"/>
        <w:spacing w:after="120"/>
        <w:contextualSpacing/>
        <w:rPr>
          <w:rFonts w:ascii="Arial" w:hAnsi="Arial" w:cs="Arial"/>
        </w:rPr>
      </w:pPr>
      <w:r w:rsidRPr="00E74B74">
        <w:rPr>
          <w:rFonts w:ascii="Arial" w:hAnsi="Arial" w:cs="Arial"/>
        </w:rPr>
        <w:t xml:space="preserve">L’empresa licitadora haurà d’exposar de manera clara quines són les </w:t>
      </w:r>
      <w:r w:rsidRPr="00E74B74">
        <w:rPr>
          <w:rFonts w:ascii="Arial" w:hAnsi="Arial" w:cs="Arial"/>
          <w:u w:val="single"/>
        </w:rPr>
        <w:t>mesures de control</w:t>
      </w:r>
      <w:r w:rsidRPr="00E74B74">
        <w:rPr>
          <w:rFonts w:ascii="Arial" w:hAnsi="Arial" w:cs="Arial"/>
        </w:rPr>
        <w:t xml:space="preserve"> utilitzades per afavorir la qualitat de l’operació (realització de pilotatge, especificació del sistema utilitzat per a la </w:t>
      </w:r>
      <w:r w:rsidRPr="0084416C">
        <w:rPr>
          <w:rFonts w:ascii="Arial" w:hAnsi="Arial" w:cs="Arial"/>
        </w:rPr>
        <w:t xml:space="preserve">recuperació de respostes negatives a contestar, enregistrament de la informació, etc.). A més, es valorarà el </w:t>
      </w:r>
      <w:r w:rsidRPr="0084416C">
        <w:rPr>
          <w:rFonts w:ascii="Arial" w:hAnsi="Arial" w:cs="Arial"/>
          <w:u w:val="single"/>
        </w:rPr>
        <w:t>sistema de depuració i enregistrament de la informació</w:t>
      </w:r>
      <w:r w:rsidRPr="0084416C">
        <w:rPr>
          <w:rFonts w:ascii="Arial" w:hAnsi="Arial" w:cs="Arial"/>
        </w:rPr>
        <w:t xml:space="preserve"> utilitzats, així com els procediments </w:t>
      </w:r>
      <w:r w:rsidRPr="0084416C">
        <w:rPr>
          <w:rFonts w:ascii="Arial" w:hAnsi="Arial" w:cs="Arial"/>
          <w:u w:val="single"/>
        </w:rPr>
        <w:t>d’actualització de l’estat</w:t>
      </w:r>
      <w:r w:rsidRPr="0084416C">
        <w:rPr>
          <w:rFonts w:ascii="Arial" w:hAnsi="Arial" w:cs="Arial"/>
        </w:rPr>
        <w:t xml:space="preserve"> de cadascun dels registres.</w:t>
      </w:r>
    </w:p>
    <w:p w14:paraId="475BB07D" w14:textId="77777777" w:rsidR="00F831CE" w:rsidRPr="00E74B74" w:rsidRDefault="00F831CE" w:rsidP="00940C7F">
      <w:pPr>
        <w:tabs>
          <w:tab w:val="num" w:pos="1361"/>
        </w:tabs>
        <w:autoSpaceDE w:val="0"/>
        <w:autoSpaceDN w:val="0"/>
        <w:adjustRightInd w:val="0"/>
        <w:spacing w:after="60"/>
        <w:rPr>
          <w:rFonts w:ascii="Arial" w:hAnsi="Arial" w:cs="Arial"/>
        </w:rPr>
      </w:pPr>
      <w:r w:rsidRPr="00E74B74">
        <w:rPr>
          <w:rFonts w:ascii="Arial" w:hAnsi="Arial" w:cs="Arial"/>
          <w:u w:val="single"/>
        </w:rPr>
        <w:t>Valoracions</w:t>
      </w:r>
      <w:r w:rsidRPr="00E74B74">
        <w:rPr>
          <w:rFonts w:ascii="Arial" w:hAnsi="Arial" w:cs="Arial"/>
        </w:rPr>
        <w:t>:</w:t>
      </w:r>
    </w:p>
    <w:p w14:paraId="238E8819" w14:textId="77777777" w:rsidR="00F831CE" w:rsidRPr="00E74B74" w:rsidRDefault="00F831CE" w:rsidP="00940C7F">
      <w:pPr>
        <w:pStyle w:val="Pargrafdellista"/>
        <w:numPr>
          <w:ilvl w:val="0"/>
          <w:numId w:val="46"/>
        </w:numPr>
        <w:autoSpaceDE w:val="0"/>
        <w:autoSpaceDN w:val="0"/>
        <w:adjustRightInd w:val="0"/>
        <w:spacing w:after="60"/>
        <w:ind w:left="714" w:hanging="357"/>
        <w:rPr>
          <w:rFonts w:ascii="Arial" w:hAnsi="Arial" w:cs="Arial"/>
        </w:rPr>
      </w:pPr>
      <w:r w:rsidRPr="00E74B74">
        <w:rPr>
          <w:rFonts w:ascii="Arial" w:hAnsi="Arial" w:cs="Arial"/>
        </w:rPr>
        <w:t>0 punts si no aporta cap informació sobre aquest apartat o bé la informació aportada no suposa cap valor afegit en relació amb allò que es requereix al plec de prescripcions tècniques.</w:t>
      </w:r>
    </w:p>
    <w:p w14:paraId="2E07F502" w14:textId="77777777" w:rsidR="00F831CE" w:rsidRPr="00E74B74" w:rsidRDefault="00F831CE" w:rsidP="00940C7F">
      <w:pPr>
        <w:pStyle w:val="Pargrafdellista"/>
        <w:numPr>
          <w:ilvl w:val="0"/>
          <w:numId w:val="46"/>
        </w:numPr>
        <w:autoSpaceDE w:val="0"/>
        <w:autoSpaceDN w:val="0"/>
        <w:adjustRightInd w:val="0"/>
        <w:spacing w:after="60"/>
        <w:ind w:left="714" w:hanging="357"/>
        <w:rPr>
          <w:rFonts w:ascii="Arial" w:hAnsi="Arial" w:cs="Arial"/>
        </w:rPr>
      </w:pPr>
      <w:r w:rsidRPr="00E74B74">
        <w:rPr>
          <w:rFonts w:ascii="Arial" w:hAnsi="Arial" w:cs="Arial"/>
        </w:rPr>
        <w:t>6 punts a les mesures i procediments més idonis per aconseguir un fitxer de dades de més qualitat.</w:t>
      </w:r>
    </w:p>
    <w:p w14:paraId="024F23F9" w14:textId="77777777" w:rsidR="00F831CE" w:rsidRPr="00E74B74" w:rsidRDefault="00F831CE" w:rsidP="00940C7F">
      <w:pPr>
        <w:pStyle w:val="Pargrafdellista"/>
        <w:numPr>
          <w:ilvl w:val="0"/>
          <w:numId w:val="46"/>
        </w:numPr>
        <w:autoSpaceDE w:val="0"/>
        <w:autoSpaceDN w:val="0"/>
        <w:adjustRightInd w:val="0"/>
        <w:spacing w:after="60"/>
        <w:ind w:left="714" w:hanging="357"/>
        <w:rPr>
          <w:rFonts w:ascii="Arial" w:hAnsi="Arial" w:cs="Arial"/>
        </w:rPr>
      </w:pPr>
      <w:r w:rsidRPr="00E74B74">
        <w:rPr>
          <w:rFonts w:ascii="Arial" w:hAnsi="Arial" w:cs="Arial"/>
        </w:rPr>
        <w:t>2 punts per a les propostes que no aportin informació en algun dels punts d’aquest apartat.</w:t>
      </w:r>
    </w:p>
    <w:p w14:paraId="3123BD8E" w14:textId="77777777" w:rsidR="00F831CE" w:rsidRPr="00E74B74" w:rsidRDefault="00F831CE" w:rsidP="00940C7F">
      <w:pPr>
        <w:pStyle w:val="Pargrafdellista"/>
        <w:numPr>
          <w:ilvl w:val="0"/>
          <w:numId w:val="46"/>
        </w:numPr>
        <w:autoSpaceDE w:val="0"/>
        <w:autoSpaceDN w:val="0"/>
        <w:adjustRightInd w:val="0"/>
        <w:rPr>
          <w:rFonts w:ascii="Arial" w:hAnsi="Arial" w:cs="Arial"/>
        </w:rPr>
      </w:pPr>
      <w:r w:rsidRPr="00E74B74">
        <w:rPr>
          <w:rFonts w:ascii="Arial" w:hAnsi="Arial" w:cs="Arial"/>
        </w:rPr>
        <w:t xml:space="preserve">4 punts per a la resta de propostes. </w:t>
      </w:r>
    </w:p>
    <w:p w14:paraId="432BCFF9" w14:textId="77777777" w:rsidR="00F831CE" w:rsidRDefault="00F831CE" w:rsidP="00940C7F">
      <w:pPr>
        <w:pStyle w:val="Pargrafdellista"/>
        <w:autoSpaceDE w:val="0"/>
        <w:autoSpaceDN w:val="0"/>
        <w:adjustRightInd w:val="0"/>
        <w:ind w:left="720"/>
        <w:rPr>
          <w:rFonts w:ascii="Arial" w:hAnsi="Arial" w:cs="Arial"/>
          <w:highlight w:val="yellow"/>
        </w:rPr>
      </w:pPr>
    </w:p>
    <w:p w14:paraId="057C6AB1" w14:textId="77777777" w:rsidR="00471A68" w:rsidRPr="005C31C1" w:rsidRDefault="00471A68" w:rsidP="00940C7F">
      <w:pPr>
        <w:pStyle w:val="Pargrafdellista"/>
        <w:autoSpaceDE w:val="0"/>
        <w:autoSpaceDN w:val="0"/>
        <w:adjustRightInd w:val="0"/>
        <w:ind w:left="720"/>
        <w:rPr>
          <w:rFonts w:ascii="Arial" w:hAnsi="Arial" w:cs="Arial"/>
          <w:highlight w:val="yellow"/>
        </w:rPr>
      </w:pPr>
    </w:p>
    <w:p w14:paraId="02D656B5" w14:textId="77777777" w:rsidR="00F831CE" w:rsidRPr="003C1CC9" w:rsidRDefault="00F831CE" w:rsidP="00940C7F">
      <w:pPr>
        <w:pStyle w:val="Pargrafdellista"/>
        <w:widowControl/>
        <w:numPr>
          <w:ilvl w:val="1"/>
          <w:numId w:val="42"/>
        </w:numPr>
        <w:tabs>
          <w:tab w:val="clear" w:pos="1440"/>
          <w:tab w:val="num" w:pos="567"/>
        </w:tabs>
        <w:autoSpaceDE w:val="0"/>
        <w:autoSpaceDN w:val="0"/>
        <w:adjustRightInd w:val="0"/>
        <w:spacing w:after="60"/>
        <w:ind w:left="0" w:firstLine="0"/>
        <w:rPr>
          <w:rFonts w:ascii="Arial" w:hAnsi="Arial" w:cs="Arial"/>
        </w:rPr>
      </w:pPr>
      <w:r w:rsidRPr="003C1CC9">
        <w:rPr>
          <w:rFonts w:ascii="Arial" w:hAnsi="Arial" w:cs="Arial"/>
          <w:b/>
        </w:rPr>
        <w:lastRenderedPageBreak/>
        <w:t xml:space="preserve">Sistemes de control de la informació. </w:t>
      </w:r>
      <w:r w:rsidRPr="003C1CC9">
        <w:rPr>
          <w:rFonts w:ascii="Arial" w:hAnsi="Arial" w:cs="Arial"/>
        </w:rPr>
        <w:t xml:space="preserve">Puntuable </w:t>
      </w:r>
      <w:r w:rsidRPr="003C1CC9">
        <w:rPr>
          <w:rFonts w:ascii="Arial" w:hAnsi="Arial" w:cs="Arial"/>
          <w:b/>
        </w:rPr>
        <w:t xml:space="preserve">fins a 4 punts. </w:t>
      </w:r>
    </w:p>
    <w:p w14:paraId="73C909A9" w14:textId="77777777" w:rsidR="00F831CE" w:rsidRPr="003C1CC9" w:rsidRDefault="00F831CE" w:rsidP="00940C7F">
      <w:pPr>
        <w:pStyle w:val="Pargrafdellista"/>
        <w:widowControl/>
        <w:autoSpaceDE w:val="0"/>
        <w:autoSpaceDN w:val="0"/>
        <w:adjustRightInd w:val="0"/>
        <w:spacing w:after="120"/>
        <w:contextualSpacing/>
        <w:rPr>
          <w:rFonts w:ascii="Arial" w:hAnsi="Arial" w:cs="Arial"/>
        </w:rPr>
      </w:pPr>
      <w:r w:rsidRPr="003C1CC9">
        <w:rPr>
          <w:rFonts w:ascii="Arial" w:hAnsi="Arial" w:cs="Arial"/>
        </w:rPr>
        <w:t xml:space="preserve">L’empresa licitadora haurà d’indicar el </w:t>
      </w:r>
      <w:r w:rsidRPr="003C1CC9">
        <w:rPr>
          <w:rFonts w:ascii="Arial" w:hAnsi="Arial" w:cs="Arial"/>
          <w:u w:val="single"/>
        </w:rPr>
        <w:t>sistema o aplicació</w:t>
      </w:r>
      <w:r w:rsidRPr="003C1CC9">
        <w:rPr>
          <w:rFonts w:ascii="Arial" w:hAnsi="Arial" w:cs="Arial"/>
        </w:rPr>
        <w:t xml:space="preserve"> que utilitzarà per subministrar diàriament informació de l’estat dels registres a </w:t>
      </w:r>
      <w:proofErr w:type="spellStart"/>
      <w:r w:rsidRPr="003C1CC9">
        <w:rPr>
          <w:rFonts w:ascii="Arial" w:hAnsi="Arial" w:cs="Arial"/>
        </w:rPr>
        <w:t>l’Idescat</w:t>
      </w:r>
      <w:proofErr w:type="spellEnd"/>
      <w:r w:rsidRPr="003C1CC9">
        <w:rPr>
          <w:rFonts w:ascii="Arial" w:hAnsi="Arial" w:cs="Arial"/>
        </w:rPr>
        <w:t xml:space="preserve">. Es valorarà la capacitat d’obtenir informació detallada de les </w:t>
      </w:r>
      <w:r w:rsidRPr="003C1CC9">
        <w:rPr>
          <w:rFonts w:ascii="Arial" w:hAnsi="Arial" w:cs="Arial"/>
          <w:u w:val="single"/>
        </w:rPr>
        <w:t>quotes</w:t>
      </w:r>
      <w:r w:rsidRPr="003C1CC9">
        <w:rPr>
          <w:rFonts w:ascii="Arial" w:hAnsi="Arial" w:cs="Arial"/>
        </w:rPr>
        <w:t xml:space="preserve"> de les enquestes realitzades i de la distribució de les incidències, la possibilitat d’obtenir informació procedent de les </w:t>
      </w:r>
      <w:proofErr w:type="spellStart"/>
      <w:r w:rsidRPr="003C1CC9">
        <w:rPr>
          <w:rFonts w:ascii="Arial" w:hAnsi="Arial" w:cs="Arial"/>
          <w:u w:val="single"/>
        </w:rPr>
        <w:t>microdades</w:t>
      </w:r>
      <w:proofErr w:type="spellEnd"/>
      <w:r w:rsidRPr="003C1CC9">
        <w:rPr>
          <w:rFonts w:ascii="Arial" w:hAnsi="Arial" w:cs="Arial"/>
        </w:rPr>
        <w:t xml:space="preserve"> disponibles en un moment determinat i el termini en què la nova informació estigui disponible per a </w:t>
      </w:r>
      <w:proofErr w:type="spellStart"/>
      <w:r w:rsidRPr="003C1CC9">
        <w:rPr>
          <w:rFonts w:ascii="Arial" w:hAnsi="Arial" w:cs="Arial"/>
        </w:rPr>
        <w:t>l’Idescat</w:t>
      </w:r>
      <w:proofErr w:type="spellEnd"/>
      <w:r w:rsidRPr="003C1CC9">
        <w:rPr>
          <w:rFonts w:ascii="Arial" w:hAnsi="Arial" w:cs="Arial"/>
        </w:rPr>
        <w:t xml:space="preserve">. A més, es valorarà la capacitat de les aplicacions </w:t>
      </w:r>
      <w:r w:rsidRPr="003C1CC9">
        <w:rPr>
          <w:rFonts w:ascii="Arial" w:hAnsi="Arial" w:cs="Arial"/>
          <w:u w:val="single"/>
        </w:rPr>
        <w:t>d’integrar la informació</w:t>
      </w:r>
      <w:r w:rsidRPr="003C1CC9">
        <w:rPr>
          <w:rFonts w:ascii="Arial" w:hAnsi="Arial" w:cs="Arial"/>
        </w:rPr>
        <w:t xml:space="preserve"> procedent dels diferents canals i el temps d’actualització. </w:t>
      </w:r>
    </w:p>
    <w:p w14:paraId="0284832C" w14:textId="77777777" w:rsidR="00F831CE" w:rsidRPr="003C1CC9" w:rsidRDefault="00F831CE" w:rsidP="00940C7F">
      <w:pPr>
        <w:autoSpaceDE w:val="0"/>
        <w:autoSpaceDN w:val="0"/>
        <w:adjustRightInd w:val="0"/>
        <w:spacing w:after="60"/>
        <w:rPr>
          <w:rFonts w:ascii="Arial" w:hAnsi="Arial" w:cs="Arial"/>
        </w:rPr>
      </w:pPr>
      <w:r w:rsidRPr="003C1CC9">
        <w:rPr>
          <w:rFonts w:ascii="Arial" w:hAnsi="Arial" w:cs="Arial"/>
          <w:u w:val="single"/>
        </w:rPr>
        <w:t>Valoracions</w:t>
      </w:r>
      <w:r w:rsidRPr="003C1CC9">
        <w:rPr>
          <w:rFonts w:ascii="Arial" w:hAnsi="Arial" w:cs="Arial"/>
        </w:rPr>
        <w:t xml:space="preserve">: </w:t>
      </w:r>
    </w:p>
    <w:p w14:paraId="30A8F33F" w14:textId="77777777" w:rsidR="00F831CE" w:rsidRPr="003C1CC9" w:rsidRDefault="00F831CE" w:rsidP="00940C7F">
      <w:pPr>
        <w:pStyle w:val="Pargrafdellista"/>
        <w:numPr>
          <w:ilvl w:val="0"/>
          <w:numId w:val="47"/>
        </w:numPr>
        <w:autoSpaceDE w:val="0"/>
        <w:autoSpaceDN w:val="0"/>
        <w:adjustRightInd w:val="0"/>
        <w:spacing w:after="60"/>
        <w:ind w:left="714" w:hanging="357"/>
        <w:rPr>
          <w:rFonts w:ascii="Arial" w:hAnsi="Arial" w:cs="Arial"/>
        </w:rPr>
      </w:pPr>
      <w:r w:rsidRPr="003C1CC9">
        <w:rPr>
          <w:rFonts w:ascii="Arial" w:hAnsi="Arial" w:cs="Arial"/>
        </w:rPr>
        <w:t xml:space="preserve">0 punts si no aporta cap informació o bé la informació aportada (quant a quotes, </w:t>
      </w:r>
      <w:proofErr w:type="spellStart"/>
      <w:r w:rsidRPr="003C1CC9">
        <w:rPr>
          <w:rFonts w:ascii="Arial" w:hAnsi="Arial" w:cs="Arial"/>
        </w:rPr>
        <w:t>microdades</w:t>
      </w:r>
      <w:proofErr w:type="spellEnd"/>
      <w:r w:rsidRPr="003C1CC9">
        <w:rPr>
          <w:rFonts w:ascii="Arial" w:hAnsi="Arial" w:cs="Arial"/>
        </w:rPr>
        <w:t xml:space="preserve"> i integració de la informació) no suposa cap valor afegit en relació amb allò que es requereix al plec de prescripcions tècniques.</w:t>
      </w:r>
    </w:p>
    <w:p w14:paraId="5C887D92" w14:textId="77777777" w:rsidR="00F831CE" w:rsidRPr="003C1CC9" w:rsidRDefault="00F831CE" w:rsidP="00940C7F">
      <w:pPr>
        <w:pStyle w:val="Pargrafdellista"/>
        <w:numPr>
          <w:ilvl w:val="0"/>
          <w:numId w:val="47"/>
        </w:numPr>
        <w:autoSpaceDE w:val="0"/>
        <w:autoSpaceDN w:val="0"/>
        <w:adjustRightInd w:val="0"/>
        <w:spacing w:after="60"/>
        <w:ind w:left="714" w:hanging="357"/>
        <w:rPr>
          <w:rFonts w:ascii="Arial" w:hAnsi="Arial" w:cs="Arial"/>
        </w:rPr>
      </w:pPr>
      <w:r w:rsidRPr="003C1CC9">
        <w:rPr>
          <w:rFonts w:ascii="Arial" w:hAnsi="Arial" w:cs="Arial"/>
        </w:rPr>
        <w:t xml:space="preserve">4 punts per a les propostes que ofereixin informació més idònia sobre les quotes i les incidències, les </w:t>
      </w:r>
      <w:proofErr w:type="spellStart"/>
      <w:r w:rsidRPr="003C1CC9">
        <w:rPr>
          <w:rFonts w:ascii="Arial" w:hAnsi="Arial" w:cs="Arial"/>
        </w:rPr>
        <w:t>microdades</w:t>
      </w:r>
      <w:proofErr w:type="spellEnd"/>
      <w:r w:rsidRPr="003C1CC9">
        <w:rPr>
          <w:rFonts w:ascii="Arial" w:hAnsi="Arial" w:cs="Arial"/>
        </w:rPr>
        <w:t xml:space="preserve"> i els terminis de disponibilitat.</w:t>
      </w:r>
    </w:p>
    <w:p w14:paraId="7B463808" w14:textId="77777777" w:rsidR="00F831CE" w:rsidRPr="003C1CC9" w:rsidRDefault="00F831CE" w:rsidP="00940C7F">
      <w:pPr>
        <w:pStyle w:val="Pargrafdellista"/>
        <w:numPr>
          <w:ilvl w:val="0"/>
          <w:numId w:val="47"/>
        </w:numPr>
        <w:autoSpaceDE w:val="0"/>
        <w:autoSpaceDN w:val="0"/>
        <w:adjustRightInd w:val="0"/>
        <w:spacing w:after="120"/>
        <w:rPr>
          <w:rFonts w:ascii="Arial" w:hAnsi="Arial" w:cs="Arial"/>
        </w:rPr>
      </w:pPr>
      <w:r w:rsidRPr="003C1CC9">
        <w:rPr>
          <w:rFonts w:ascii="Arial" w:hAnsi="Arial" w:cs="Arial"/>
        </w:rPr>
        <w:t>2 punts per a la resta de propostes.</w:t>
      </w:r>
    </w:p>
    <w:p w14:paraId="4FE07D9F" w14:textId="77777777" w:rsidR="00F831CE" w:rsidRPr="00CE7401" w:rsidRDefault="00F831CE" w:rsidP="00940C7F">
      <w:pPr>
        <w:rPr>
          <w:rFonts w:ascii="Arial" w:hAnsi="Arial" w:cs="Arial"/>
        </w:rPr>
      </w:pPr>
    </w:p>
    <w:bookmarkEnd w:id="15"/>
    <w:p w14:paraId="72401A32" w14:textId="77777777" w:rsidR="00F831CE" w:rsidRPr="005C31C1" w:rsidRDefault="00F831CE" w:rsidP="00940C7F">
      <w:pPr>
        <w:autoSpaceDE w:val="0"/>
        <w:autoSpaceDN w:val="0"/>
        <w:adjustRightInd w:val="0"/>
        <w:rPr>
          <w:rFonts w:ascii="Arial" w:hAnsi="Arial" w:cs="Arial"/>
        </w:rPr>
      </w:pPr>
      <w:r w:rsidRPr="005C31C1">
        <w:rPr>
          <w:rFonts w:ascii="Arial" w:hAnsi="Arial" w:cs="Arial"/>
          <w:b/>
        </w:rPr>
        <w:t>I. Criteris per a la determinació de l’existència de baixes presumptament anormals</w:t>
      </w:r>
    </w:p>
    <w:p w14:paraId="2039DD69" w14:textId="77777777" w:rsidR="00F831CE" w:rsidRPr="00044B97" w:rsidRDefault="00F831CE" w:rsidP="00940C7F">
      <w:pPr>
        <w:autoSpaceDE w:val="0"/>
        <w:autoSpaceDN w:val="0"/>
        <w:adjustRightInd w:val="0"/>
        <w:spacing w:before="120"/>
        <w:rPr>
          <w:rFonts w:ascii="Arial" w:hAnsi="Arial" w:cs="Arial"/>
        </w:rPr>
      </w:pPr>
      <w:r w:rsidRPr="00044B97">
        <w:rPr>
          <w:rFonts w:ascii="Arial" w:hAnsi="Arial" w:cs="Arial"/>
        </w:rPr>
        <w:t>Es consideraran anormalment baixes les ofertes en base als següents criteris objectius, en què es combinarà l’oferta econòmica i els criteris subjectius.</w:t>
      </w:r>
    </w:p>
    <w:p w14:paraId="66EFD8B0" w14:textId="77777777" w:rsidR="00F831CE" w:rsidRPr="005C31C1" w:rsidRDefault="00F831CE" w:rsidP="00940C7F">
      <w:pPr>
        <w:autoSpaceDE w:val="0"/>
        <w:autoSpaceDN w:val="0"/>
        <w:adjustRightInd w:val="0"/>
        <w:rPr>
          <w:rFonts w:ascii="Arial" w:hAnsi="Arial" w:cs="Arial"/>
          <w:highlight w:val="yellow"/>
        </w:rPr>
      </w:pPr>
    </w:p>
    <w:p w14:paraId="1A58C616" w14:textId="77777777" w:rsidR="00F831CE" w:rsidRPr="00044B97" w:rsidRDefault="00F831CE" w:rsidP="00940C7F">
      <w:pPr>
        <w:pStyle w:val="Pargrafdellista"/>
        <w:numPr>
          <w:ilvl w:val="0"/>
          <w:numId w:val="48"/>
        </w:numPr>
        <w:autoSpaceDE w:val="0"/>
        <w:autoSpaceDN w:val="0"/>
        <w:adjustRightInd w:val="0"/>
        <w:rPr>
          <w:rFonts w:ascii="Arial" w:hAnsi="Arial" w:cs="Arial"/>
        </w:rPr>
      </w:pPr>
      <w:r w:rsidRPr="00044B97">
        <w:rPr>
          <w:rFonts w:ascii="Arial" w:hAnsi="Arial" w:cs="Arial"/>
        </w:rPr>
        <w:t>Si es presenta un únic licitador, quan concorrin, a la vegada, les circumstàncies següents:</w:t>
      </w:r>
    </w:p>
    <w:p w14:paraId="5AB3EDEB" w14:textId="77777777" w:rsidR="00F831CE" w:rsidRPr="00044B97" w:rsidRDefault="00F831CE" w:rsidP="00940C7F">
      <w:pPr>
        <w:pStyle w:val="Pargrafdellista"/>
        <w:autoSpaceDE w:val="0"/>
        <w:autoSpaceDN w:val="0"/>
        <w:adjustRightInd w:val="0"/>
        <w:spacing w:before="120" w:after="120"/>
        <w:ind w:left="360"/>
        <w:rPr>
          <w:rFonts w:ascii="Arial" w:hAnsi="Arial" w:cs="Arial"/>
        </w:rPr>
      </w:pPr>
      <w:r w:rsidRPr="00044B97">
        <w:rPr>
          <w:rFonts w:ascii="Arial" w:hAnsi="Arial" w:cs="Arial"/>
        </w:rPr>
        <w:t>- Que el preu sigui inferior a l’import de licitació en més del 25%.</w:t>
      </w:r>
    </w:p>
    <w:p w14:paraId="43BB257D" w14:textId="77777777" w:rsidR="00F831CE" w:rsidRPr="00277A76" w:rsidRDefault="00F831CE" w:rsidP="00940C7F">
      <w:pPr>
        <w:pStyle w:val="Pargrafdellista"/>
        <w:autoSpaceDE w:val="0"/>
        <w:autoSpaceDN w:val="0"/>
        <w:adjustRightInd w:val="0"/>
        <w:ind w:left="360"/>
        <w:rPr>
          <w:rFonts w:ascii="Arial" w:hAnsi="Arial" w:cs="Arial"/>
          <w:color w:val="FFFFFF" w:themeColor="background1"/>
        </w:rPr>
      </w:pPr>
      <w:r w:rsidRPr="001F429D">
        <w:rPr>
          <w:rFonts w:ascii="Arial" w:hAnsi="Arial" w:cs="Arial"/>
        </w:rPr>
        <w:t xml:space="preserve">- </w:t>
      </w:r>
      <w:bookmarkStart w:id="21" w:name="_Hlk181011523"/>
      <w:r w:rsidRPr="001F429D">
        <w:rPr>
          <w:rFonts w:ascii="Arial" w:hAnsi="Arial" w:cs="Arial"/>
        </w:rPr>
        <w:t>Que la suma de la puntuació obtinguda en els criteris d’adjudicació que no són oferta econòmica sigui superior al</w:t>
      </w:r>
      <w:r w:rsidRPr="002B05D9">
        <w:rPr>
          <w:rFonts w:ascii="Arial" w:hAnsi="Arial" w:cs="Arial"/>
        </w:rPr>
        <w:t xml:space="preserve"> 80%</w:t>
      </w:r>
      <w:r>
        <w:rPr>
          <w:rFonts w:ascii="Arial" w:hAnsi="Arial" w:cs="Arial"/>
        </w:rPr>
        <w:t xml:space="preserve"> </w:t>
      </w:r>
      <w:r w:rsidRPr="001F429D">
        <w:rPr>
          <w:rFonts w:ascii="Arial" w:hAnsi="Arial" w:cs="Arial"/>
        </w:rPr>
        <w:t>de</w:t>
      </w:r>
      <w:r>
        <w:rPr>
          <w:rFonts w:ascii="Arial" w:hAnsi="Arial" w:cs="Arial"/>
        </w:rPr>
        <w:t xml:space="preserve"> la puntuació màxima a</w:t>
      </w:r>
      <w:r w:rsidRPr="001F429D">
        <w:rPr>
          <w:rFonts w:ascii="Arial" w:hAnsi="Arial" w:cs="Arial"/>
        </w:rPr>
        <w:t>ssolible</w:t>
      </w:r>
      <w:r>
        <w:rPr>
          <w:rFonts w:ascii="Arial" w:hAnsi="Arial" w:cs="Arial"/>
        </w:rPr>
        <w:t xml:space="preserve"> en aquests criteris</w:t>
      </w:r>
      <w:r w:rsidRPr="001F429D">
        <w:rPr>
          <w:rFonts w:ascii="Arial" w:hAnsi="Arial" w:cs="Arial"/>
        </w:rPr>
        <w:t>.</w:t>
      </w:r>
      <w:r w:rsidRPr="00277A76">
        <w:rPr>
          <w:rFonts w:ascii="Arial" w:hAnsi="Arial" w:cs="Arial"/>
          <w:vertAlign w:val="subscript"/>
        </w:rPr>
        <w:t xml:space="preserve"> </w:t>
      </w:r>
      <w:bookmarkEnd w:id="21"/>
    </w:p>
    <w:p w14:paraId="7D9A136F" w14:textId="77777777" w:rsidR="00F831CE" w:rsidRPr="005C31C1" w:rsidRDefault="00F831CE" w:rsidP="00940C7F">
      <w:pPr>
        <w:autoSpaceDE w:val="0"/>
        <w:autoSpaceDN w:val="0"/>
        <w:adjustRightInd w:val="0"/>
        <w:rPr>
          <w:rFonts w:ascii="Arial" w:hAnsi="Arial" w:cs="Arial"/>
          <w:highlight w:val="yellow"/>
        </w:rPr>
      </w:pPr>
    </w:p>
    <w:p w14:paraId="1AE8802A" w14:textId="77777777" w:rsidR="00F831CE" w:rsidRPr="00044B97" w:rsidRDefault="00F831CE" w:rsidP="00940C7F">
      <w:pPr>
        <w:pStyle w:val="Pargrafdellista"/>
        <w:numPr>
          <w:ilvl w:val="0"/>
          <w:numId w:val="48"/>
        </w:numPr>
        <w:autoSpaceDE w:val="0"/>
        <w:autoSpaceDN w:val="0"/>
        <w:adjustRightInd w:val="0"/>
        <w:rPr>
          <w:rFonts w:ascii="Arial" w:hAnsi="Arial" w:cs="Arial"/>
        </w:rPr>
      </w:pPr>
      <w:r w:rsidRPr="00044B97">
        <w:rPr>
          <w:rFonts w:ascii="Arial" w:hAnsi="Arial" w:cs="Arial"/>
        </w:rPr>
        <w:t>Si s’hi presenten dos licitadors, quan concorrin, a la vegada, les circumstàncies següents:</w:t>
      </w:r>
    </w:p>
    <w:p w14:paraId="64898207" w14:textId="77777777" w:rsidR="00F831CE" w:rsidRPr="00044B97" w:rsidRDefault="00F831CE" w:rsidP="00940C7F">
      <w:pPr>
        <w:pStyle w:val="Pargrafdellista"/>
        <w:autoSpaceDE w:val="0"/>
        <w:autoSpaceDN w:val="0"/>
        <w:adjustRightInd w:val="0"/>
        <w:spacing w:before="120" w:after="120"/>
        <w:ind w:left="360"/>
        <w:rPr>
          <w:rFonts w:ascii="Arial" w:hAnsi="Arial" w:cs="Arial"/>
        </w:rPr>
      </w:pPr>
      <w:r w:rsidRPr="00044B97">
        <w:rPr>
          <w:rFonts w:ascii="Arial" w:hAnsi="Arial" w:cs="Arial"/>
        </w:rPr>
        <w:t>- Que l’oferta econòmica d’un licitador sigui inferior en més del 20% a l’altra oferta.</w:t>
      </w:r>
    </w:p>
    <w:p w14:paraId="0A4E3E48" w14:textId="77777777" w:rsidR="00F831CE" w:rsidRPr="00044B97" w:rsidRDefault="00F831CE" w:rsidP="00940C7F">
      <w:pPr>
        <w:pStyle w:val="Pargrafdellista"/>
        <w:autoSpaceDE w:val="0"/>
        <w:autoSpaceDN w:val="0"/>
        <w:adjustRightInd w:val="0"/>
        <w:ind w:left="360"/>
        <w:rPr>
          <w:rFonts w:ascii="Arial" w:hAnsi="Arial" w:cs="Arial"/>
        </w:rPr>
      </w:pPr>
      <w:r w:rsidRPr="00044B97">
        <w:rPr>
          <w:rFonts w:ascii="Arial" w:hAnsi="Arial" w:cs="Arial"/>
        </w:rPr>
        <w:t>- Que la puntuació obtinguda per aquest licitador en els criteris d’adjudicació que no són oferta econòmica sigui superior en més d’un 10% a l’altra oferta.</w:t>
      </w:r>
    </w:p>
    <w:p w14:paraId="76B80DAB" w14:textId="77777777" w:rsidR="00F831CE" w:rsidRPr="005C31C1" w:rsidRDefault="00F831CE" w:rsidP="00940C7F">
      <w:pPr>
        <w:pStyle w:val="Pargrafdellista"/>
        <w:autoSpaceDE w:val="0"/>
        <w:autoSpaceDN w:val="0"/>
        <w:adjustRightInd w:val="0"/>
        <w:ind w:left="360"/>
        <w:rPr>
          <w:rFonts w:ascii="Arial" w:hAnsi="Arial" w:cs="Arial"/>
          <w:highlight w:val="yellow"/>
        </w:rPr>
      </w:pPr>
    </w:p>
    <w:p w14:paraId="0DF15E32" w14:textId="77777777" w:rsidR="00F831CE" w:rsidRPr="00886BFC" w:rsidRDefault="00F831CE" w:rsidP="00940C7F">
      <w:pPr>
        <w:pStyle w:val="Pargrafdellista"/>
        <w:numPr>
          <w:ilvl w:val="0"/>
          <w:numId w:val="48"/>
        </w:numPr>
        <w:autoSpaceDE w:val="0"/>
        <w:autoSpaceDN w:val="0"/>
        <w:adjustRightInd w:val="0"/>
        <w:rPr>
          <w:rFonts w:ascii="Arial" w:hAnsi="Arial" w:cs="Arial"/>
        </w:rPr>
      </w:pPr>
      <w:r w:rsidRPr="00886BFC">
        <w:rPr>
          <w:rFonts w:ascii="Arial" w:hAnsi="Arial" w:cs="Arial"/>
        </w:rPr>
        <w:t>Quan concorrin tres o més licitadors es procedirà de la manera següent:</w:t>
      </w:r>
    </w:p>
    <w:p w14:paraId="7FB76E6A" w14:textId="77777777" w:rsidR="00F831CE" w:rsidRPr="00886BFC" w:rsidRDefault="00F831CE" w:rsidP="00940C7F">
      <w:pPr>
        <w:widowControl/>
        <w:numPr>
          <w:ilvl w:val="1"/>
          <w:numId w:val="1"/>
        </w:numPr>
        <w:tabs>
          <w:tab w:val="clear" w:pos="1582"/>
          <w:tab w:val="num" w:pos="567"/>
        </w:tabs>
        <w:autoSpaceDE w:val="0"/>
        <w:autoSpaceDN w:val="0"/>
        <w:adjustRightInd w:val="0"/>
        <w:spacing w:before="120" w:after="120"/>
        <w:ind w:left="426" w:hanging="426"/>
        <w:rPr>
          <w:rFonts w:ascii="Arial" w:hAnsi="Arial" w:cs="Arial"/>
        </w:rPr>
      </w:pPr>
      <w:r w:rsidRPr="00886BFC">
        <w:rPr>
          <w:rFonts w:ascii="Arial" w:hAnsi="Arial" w:cs="Arial"/>
        </w:rPr>
        <w:t>En relació amb els criteris subjectius d’adjudicació (millores a les prescripcions tècniques):</w:t>
      </w:r>
    </w:p>
    <w:p w14:paraId="3B13D8EF" w14:textId="77777777" w:rsidR="00F831CE" w:rsidRPr="00886BFC" w:rsidRDefault="00F831CE" w:rsidP="00940C7F">
      <w:pPr>
        <w:widowControl/>
        <w:numPr>
          <w:ilvl w:val="2"/>
          <w:numId w:val="1"/>
        </w:numPr>
        <w:tabs>
          <w:tab w:val="clear" w:pos="2302"/>
          <w:tab w:val="num" w:pos="567"/>
        </w:tabs>
        <w:autoSpaceDE w:val="0"/>
        <w:autoSpaceDN w:val="0"/>
        <w:adjustRightInd w:val="0"/>
        <w:spacing w:before="120" w:after="60"/>
        <w:ind w:left="993" w:hanging="567"/>
        <w:rPr>
          <w:rFonts w:ascii="Arial" w:hAnsi="Arial" w:cs="Arial"/>
        </w:rPr>
      </w:pPr>
      <w:r w:rsidRPr="00886BFC">
        <w:rPr>
          <w:rFonts w:ascii="Arial" w:hAnsi="Arial" w:cs="Arial"/>
        </w:rPr>
        <w:t>Càlcul de la mitjana aritmètica de les puntuacions obtingudes per les empreses licitadores.</w:t>
      </w:r>
    </w:p>
    <w:p w14:paraId="03762F8E" w14:textId="77777777" w:rsidR="00F831CE" w:rsidRPr="00886BFC" w:rsidRDefault="00F831CE" w:rsidP="00940C7F">
      <w:pPr>
        <w:widowControl/>
        <w:numPr>
          <w:ilvl w:val="2"/>
          <w:numId w:val="1"/>
        </w:numPr>
        <w:tabs>
          <w:tab w:val="clear" w:pos="2302"/>
          <w:tab w:val="num" w:pos="567"/>
        </w:tabs>
        <w:autoSpaceDE w:val="0"/>
        <w:autoSpaceDN w:val="0"/>
        <w:adjustRightInd w:val="0"/>
        <w:spacing w:after="60"/>
        <w:ind w:left="993" w:hanging="567"/>
        <w:rPr>
          <w:rFonts w:ascii="Arial" w:hAnsi="Arial" w:cs="Arial"/>
        </w:rPr>
      </w:pPr>
      <w:r w:rsidRPr="00886BFC">
        <w:rPr>
          <w:rFonts w:ascii="Arial" w:hAnsi="Arial" w:cs="Arial"/>
        </w:rPr>
        <w:t>Càlcul de la desviació de cada una de les puntuacions de les empreses respecte a la mitjana calculada en l’apartat 1.1.1.</w:t>
      </w:r>
    </w:p>
    <w:p w14:paraId="680B0F2F" w14:textId="77777777" w:rsidR="00F831CE" w:rsidRPr="00886BFC" w:rsidRDefault="00F831CE" w:rsidP="00940C7F">
      <w:pPr>
        <w:widowControl/>
        <w:numPr>
          <w:ilvl w:val="2"/>
          <w:numId w:val="1"/>
        </w:numPr>
        <w:tabs>
          <w:tab w:val="clear" w:pos="2302"/>
          <w:tab w:val="num" w:pos="567"/>
        </w:tabs>
        <w:autoSpaceDE w:val="0"/>
        <w:autoSpaceDN w:val="0"/>
        <w:adjustRightInd w:val="0"/>
        <w:ind w:left="993" w:hanging="567"/>
        <w:rPr>
          <w:rFonts w:ascii="Arial" w:hAnsi="Arial" w:cs="Arial"/>
        </w:rPr>
      </w:pPr>
      <w:r w:rsidRPr="00886BFC">
        <w:rPr>
          <w:rFonts w:ascii="Arial" w:hAnsi="Arial" w:cs="Arial"/>
        </w:rPr>
        <w:lastRenderedPageBreak/>
        <w:t>Càlcul de la mitjana aritmètica de les desviacions (en valor absolut) obtingudes en l’apartat 1.1.2.</w:t>
      </w:r>
    </w:p>
    <w:p w14:paraId="0B526B8C" w14:textId="77777777" w:rsidR="00F831CE" w:rsidRPr="00886BFC" w:rsidRDefault="00F831CE" w:rsidP="00940C7F">
      <w:pPr>
        <w:widowControl/>
        <w:numPr>
          <w:ilvl w:val="1"/>
          <w:numId w:val="1"/>
        </w:numPr>
        <w:tabs>
          <w:tab w:val="clear" w:pos="1582"/>
          <w:tab w:val="left" w:pos="426"/>
          <w:tab w:val="num" w:pos="567"/>
        </w:tabs>
        <w:autoSpaceDE w:val="0"/>
        <w:autoSpaceDN w:val="0"/>
        <w:adjustRightInd w:val="0"/>
        <w:spacing w:before="120" w:after="120"/>
        <w:ind w:left="0" w:firstLine="0"/>
        <w:rPr>
          <w:rFonts w:ascii="Arial" w:hAnsi="Arial" w:cs="Arial"/>
        </w:rPr>
      </w:pPr>
      <w:r w:rsidRPr="00886BFC">
        <w:rPr>
          <w:rFonts w:ascii="Arial" w:hAnsi="Arial" w:cs="Arial"/>
        </w:rPr>
        <w:t>En relació amb el preu:</w:t>
      </w:r>
    </w:p>
    <w:p w14:paraId="73F49BCB" w14:textId="77777777" w:rsidR="00F831CE" w:rsidRPr="00886BFC" w:rsidRDefault="00F831CE" w:rsidP="00940C7F">
      <w:pPr>
        <w:widowControl/>
        <w:numPr>
          <w:ilvl w:val="2"/>
          <w:numId w:val="1"/>
        </w:numPr>
        <w:tabs>
          <w:tab w:val="clear" w:pos="2302"/>
          <w:tab w:val="num" w:pos="709"/>
        </w:tabs>
        <w:autoSpaceDE w:val="0"/>
        <w:autoSpaceDN w:val="0"/>
        <w:adjustRightInd w:val="0"/>
        <w:spacing w:after="60"/>
        <w:ind w:left="993" w:hanging="567"/>
        <w:rPr>
          <w:rFonts w:ascii="Arial" w:hAnsi="Arial" w:cs="Arial"/>
        </w:rPr>
      </w:pPr>
      <w:r w:rsidRPr="00886BFC">
        <w:rPr>
          <w:rFonts w:ascii="Arial" w:hAnsi="Arial" w:cs="Arial"/>
        </w:rPr>
        <w:t>Càlcul de la mitjana aritmètica de les ofertes econòmiques de les empreses licitadores.</w:t>
      </w:r>
    </w:p>
    <w:p w14:paraId="0A09B4F5" w14:textId="77777777" w:rsidR="00F831CE" w:rsidRPr="00886BFC" w:rsidRDefault="00F831CE" w:rsidP="00940C7F">
      <w:pPr>
        <w:widowControl/>
        <w:numPr>
          <w:ilvl w:val="2"/>
          <w:numId w:val="1"/>
        </w:numPr>
        <w:tabs>
          <w:tab w:val="clear" w:pos="2302"/>
          <w:tab w:val="num" w:pos="709"/>
        </w:tabs>
        <w:autoSpaceDE w:val="0"/>
        <w:autoSpaceDN w:val="0"/>
        <w:adjustRightInd w:val="0"/>
        <w:spacing w:after="60"/>
        <w:ind w:left="993" w:hanging="567"/>
        <w:rPr>
          <w:rFonts w:ascii="Arial" w:hAnsi="Arial" w:cs="Arial"/>
        </w:rPr>
      </w:pPr>
      <w:r w:rsidRPr="00886BFC">
        <w:rPr>
          <w:rFonts w:ascii="Arial" w:hAnsi="Arial" w:cs="Arial"/>
        </w:rPr>
        <w:t>Càlcul de la desviació de cada una de les ofertes de les empreses respecte a la mitjana calculada en l’apartat 1.2.1.</w:t>
      </w:r>
    </w:p>
    <w:p w14:paraId="316FD85F" w14:textId="77777777" w:rsidR="00F831CE" w:rsidRPr="00886BFC" w:rsidRDefault="00F831CE" w:rsidP="00940C7F">
      <w:pPr>
        <w:widowControl/>
        <w:numPr>
          <w:ilvl w:val="2"/>
          <w:numId w:val="1"/>
        </w:numPr>
        <w:tabs>
          <w:tab w:val="clear" w:pos="2302"/>
        </w:tabs>
        <w:autoSpaceDE w:val="0"/>
        <w:autoSpaceDN w:val="0"/>
        <w:adjustRightInd w:val="0"/>
        <w:spacing w:after="60"/>
        <w:ind w:left="993" w:hanging="567"/>
        <w:rPr>
          <w:rFonts w:ascii="Arial" w:hAnsi="Arial" w:cs="Arial"/>
        </w:rPr>
      </w:pPr>
      <w:r w:rsidRPr="00886BFC">
        <w:rPr>
          <w:rFonts w:ascii="Arial" w:hAnsi="Arial" w:cs="Arial"/>
        </w:rPr>
        <w:t>Càlcul de la mitjana aritmètica de les desviacions (en valor absolut) obtingudes en  l’apartat 1.2.2.</w:t>
      </w:r>
    </w:p>
    <w:p w14:paraId="2ACC8549" w14:textId="77777777" w:rsidR="00F831CE" w:rsidRPr="00886BFC" w:rsidRDefault="00F831CE" w:rsidP="00940C7F">
      <w:pPr>
        <w:widowControl/>
        <w:numPr>
          <w:ilvl w:val="2"/>
          <w:numId w:val="1"/>
        </w:numPr>
        <w:tabs>
          <w:tab w:val="clear" w:pos="2302"/>
        </w:tabs>
        <w:autoSpaceDE w:val="0"/>
        <w:autoSpaceDN w:val="0"/>
        <w:adjustRightInd w:val="0"/>
        <w:spacing w:after="60"/>
        <w:ind w:left="993" w:hanging="567"/>
        <w:rPr>
          <w:rFonts w:ascii="Arial" w:hAnsi="Arial" w:cs="Arial"/>
        </w:rPr>
      </w:pPr>
      <w:r w:rsidRPr="00886BFC">
        <w:rPr>
          <w:rFonts w:ascii="Arial" w:hAnsi="Arial" w:cs="Arial"/>
        </w:rPr>
        <w:t xml:space="preserve">Establiment d’una fita màxima i una de mínima per identificar les ofertes econòmiques extremes. Es calculen: </w:t>
      </w:r>
    </w:p>
    <w:p w14:paraId="03221405" w14:textId="77777777" w:rsidR="00F831CE" w:rsidRPr="00886BFC" w:rsidRDefault="00F831CE" w:rsidP="00940C7F">
      <w:pPr>
        <w:autoSpaceDE w:val="0"/>
        <w:autoSpaceDN w:val="0"/>
        <w:adjustRightInd w:val="0"/>
        <w:spacing w:after="60"/>
        <w:ind w:left="1134" w:hanging="141"/>
        <w:rPr>
          <w:rFonts w:ascii="Arial" w:hAnsi="Arial" w:cs="Arial"/>
        </w:rPr>
      </w:pPr>
      <w:r w:rsidRPr="00886BFC">
        <w:rPr>
          <w:rFonts w:ascii="Arial" w:hAnsi="Arial" w:cs="Arial"/>
        </w:rPr>
        <w:t>Fita superior = valor en l’apartat 1.2.1 + valor en l’apartat 1.2.3</w:t>
      </w:r>
    </w:p>
    <w:p w14:paraId="4D66B6C4" w14:textId="77777777" w:rsidR="00F831CE" w:rsidRPr="00886BFC" w:rsidRDefault="00F831CE" w:rsidP="00940C7F">
      <w:pPr>
        <w:autoSpaceDE w:val="0"/>
        <w:autoSpaceDN w:val="0"/>
        <w:adjustRightInd w:val="0"/>
        <w:spacing w:after="60"/>
        <w:ind w:left="1134" w:hanging="141"/>
        <w:rPr>
          <w:rFonts w:ascii="Arial" w:hAnsi="Arial" w:cs="Arial"/>
        </w:rPr>
      </w:pPr>
      <w:r w:rsidRPr="00886BFC">
        <w:rPr>
          <w:rFonts w:ascii="Arial" w:hAnsi="Arial" w:cs="Arial"/>
        </w:rPr>
        <w:t>Fita inferior = valor en l’apartat 1.2.1 – valor en l’apartat 1.2.3</w:t>
      </w:r>
    </w:p>
    <w:p w14:paraId="787E6AD3" w14:textId="77777777" w:rsidR="00F831CE" w:rsidRPr="00886BFC" w:rsidRDefault="00F831CE" w:rsidP="00940C7F">
      <w:pPr>
        <w:widowControl/>
        <w:numPr>
          <w:ilvl w:val="2"/>
          <w:numId w:val="1"/>
        </w:numPr>
        <w:tabs>
          <w:tab w:val="clear" w:pos="2302"/>
          <w:tab w:val="num" w:pos="567"/>
        </w:tabs>
        <w:autoSpaceDE w:val="0"/>
        <w:autoSpaceDN w:val="0"/>
        <w:adjustRightInd w:val="0"/>
        <w:ind w:left="993" w:hanging="567"/>
        <w:rPr>
          <w:rFonts w:ascii="Arial" w:hAnsi="Arial" w:cs="Arial"/>
        </w:rPr>
      </w:pPr>
      <w:r w:rsidRPr="00886BFC">
        <w:rPr>
          <w:rFonts w:ascii="Arial" w:hAnsi="Arial" w:cs="Arial"/>
        </w:rPr>
        <w:t>Càlcul d’una nova mitjana de les ofertes econòmiques, sense tenir en compte les que són extremes, és a dir, eliminant aquelles ofertes per sobre de la fita superior o per sota de la fita inferior obtingudes en l’apartat 1.2.4.</w:t>
      </w:r>
    </w:p>
    <w:p w14:paraId="24D50788" w14:textId="77777777" w:rsidR="00F831CE" w:rsidRDefault="00F831CE" w:rsidP="00940C7F">
      <w:pPr>
        <w:widowControl/>
        <w:autoSpaceDE w:val="0"/>
        <w:autoSpaceDN w:val="0"/>
        <w:adjustRightInd w:val="0"/>
        <w:rPr>
          <w:rFonts w:ascii="Arial" w:hAnsi="Arial" w:cs="Arial"/>
        </w:rPr>
      </w:pPr>
    </w:p>
    <w:p w14:paraId="1B8EAF05" w14:textId="77777777" w:rsidR="00F831CE" w:rsidRPr="000F2CFE" w:rsidRDefault="00F831CE" w:rsidP="00940C7F">
      <w:pPr>
        <w:autoSpaceDE w:val="0"/>
        <w:autoSpaceDN w:val="0"/>
        <w:adjustRightInd w:val="0"/>
        <w:rPr>
          <w:rFonts w:ascii="Arial" w:hAnsi="Arial" w:cs="Arial"/>
        </w:rPr>
      </w:pPr>
      <w:r w:rsidRPr="00886BFC">
        <w:rPr>
          <w:rFonts w:ascii="Arial" w:hAnsi="Arial" w:cs="Arial"/>
        </w:rPr>
        <w:t xml:space="preserve">Una oferta es considerarà anormalment baixa, als efectes de </w:t>
      </w:r>
      <w:r w:rsidRPr="00886BFC">
        <w:rPr>
          <w:rFonts w:ascii="Arial" w:hAnsi="Arial" w:cs="Arial"/>
          <w:b/>
        </w:rPr>
        <w:t>l’article 149 de la LCSP</w:t>
      </w:r>
      <w:r w:rsidRPr="00886BFC">
        <w:rPr>
          <w:rFonts w:ascii="Arial" w:hAnsi="Arial" w:cs="Arial"/>
        </w:rPr>
        <w:t>, quan el preu sigui inferior en un 10% al valor obtingut en l’apartat 1.2.5 i la puntuació obtinguda pels criteris subjectius sigui superior al valor de la suma dels apartats 1.1.1 + 1.1.3.</w:t>
      </w:r>
      <w:r w:rsidRPr="000F2CFE">
        <w:rPr>
          <w:rFonts w:ascii="Arial" w:hAnsi="Arial" w:cs="Arial"/>
        </w:rPr>
        <w:t xml:space="preserve"> </w:t>
      </w:r>
    </w:p>
    <w:p w14:paraId="4BDD18A6" w14:textId="77777777" w:rsidR="00F831CE" w:rsidRDefault="00F831CE" w:rsidP="00940C7F">
      <w:pPr>
        <w:autoSpaceDE w:val="0"/>
        <w:autoSpaceDN w:val="0"/>
        <w:adjustRightInd w:val="0"/>
        <w:spacing w:before="120"/>
        <w:rPr>
          <w:rFonts w:ascii="Arial" w:hAnsi="Arial" w:cs="Arial"/>
        </w:rPr>
      </w:pPr>
      <w:r w:rsidRPr="000F2CFE">
        <w:rPr>
          <w:rFonts w:ascii="Arial" w:hAnsi="Arial" w:cs="Arial"/>
        </w:rPr>
        <w:t xml:space="preserve">Així mateix, es podrà considerar anormalment baixa una oferta quan </w:t>
      </w:r>
      <w:r w:rsidRPr="00483750">
        <w:rPr>
          <w:rFonts w:ascii="Arial" w:hAnsi="Arial" w:cs="Arial"/>
        </w:rPr>
        <w:t>el preu del servei ofert sigui inferior als costos salarials mínims per categoria professional, segons conveni col·lectiu vigent.</w:t>
      </w:r>
    </w:p>
    <w:p w14:paraId="7C077D3B" w14:textId="77777777" w:rsidR="00F831CE" w:rsidRPr="000F2CFE" w:rsidRDefault="00F831CE" w:rsidP="00940C7F">
      <w:pPr>
        <w:widowControl/>
        <w:autoSpaceDE w:val="0"/>
        <w:autoSpaceDN w:val="0"/>
        <w:adjustRightInd w:val="0"/>
        <w:rPr>
          <w:rFonts w:ascii="Arial" w:hAnsi="Arial" w:cs="Arial"/>
        </w:rPr>
      </w:pPr>
    </w:p>
    <w:p w14:paraId="465C33F9" w14:textId="77777777" w:rsidR="00F831CE" w:rsidRPr="00640188" w:rsidRDefault="00F831CE" w:rsidP="00940C7F">
      <w:pPr>
        <w:autoSpaceDE w:val="0"/>
        <w:autoSpaceDN w:val="0"/>
        <w:adjustRightInd w:val="0"/>
        <w:spacing w:after="120"/>
        <w:rPr>
          <w:rFonts w:ascii="Arial" w:hAnsi="Arial" w:cs="Arial"/>
          <w:color w:val="000000"/>
        </w:rPr>
      </w:pPr>
      <w:r w:rsidRPr="00640188">
        <w:rPr>
          <w:rFonts w:ascii="Arial" w:hAnsi="Arial" w:cs="Arial"/>
          <w:color w:val="000000"/>
        </w:rPr>
        <w:t xml:space="preserve">Si es detecta una oferta anormalment baixa, se seguirà el procediment que estableix l’article </w:t>
      </w:r>
      <w:r w:rsidRPr="00640188">
        <w:rPr>
          <w:rFonts w:ascii="Arial" w:hAnsi="Arial" w:cs="Arial"/>
          <w:b/>
          <w:color w:val="000000"/>
        </w:rPr>
        <w:t>149 de la LCSP</w:t>
      </w:r>
      <w:r w:rsidRPr="00640188">
        <w:rPr>
          <w:rFonts w:ascii="Arial" w:hAnsi="Arial" w:cs="Arial"/>
          <w:color w:val="000000"/>
        </w:rPr>
        <w:t>.</w:t>
      </w:r>
    </w:p>
    <w:p w14:paraId="5A42B4E4" w14:textId="77777777" w:rsidR="00F831CE" w:rsidRPr="00640188" w:rsidRDefault="00F831CE" w:rsidP="00940C7F">
      <w:pPr>
        <w:autoSpaceDE w:val="0"/>
        <w:autoSpaceDN w:val="0"/>
        <w:adjustRightInd w:val="0"/>
        <w:rPr>
          <w:rFonts w:ascii="Arial" w:hAnsi="Arial" w:cs="Arial"/>
          <w:color w:val="000000"/>
        </w:rPr>
      </w:pPr>
    </w:p>
    <w:p w14:paraId="4C227C13" w14:textId="77777777" w:rsidR="00F831CE" w:rsidRPr="00640188" w:rsidRDefault="00F831CE" w:rsidP="00940C7F">
      <w:pPr>
        <w:rPr>
          <w:rFonts w:ascii="Arial" w:hAnsi="Arial" w:cs="Arial"/>
          <w:b/>
        </w:rPr>
      </w:pPr>
      <w:r w:rsidRPr="00640188">
        <w:rPr>
          <w:rFonts w:ascii="Arial" w:hAnsi="Arial" w:cs="Arial"/>
          <w:b/>
        </w:rPr>
        <w:t xml:space="preserve">J. Altra documentació a presentar per les empreses licitadores </w:t>
      </w:r>
    </w:p>
    <w:p w14:paraId="61FEB84C" w14:textId="77777777" w:rsidR="00F831CE" w:rsidRPr="00640188" w:rsidRDefault="00F831CE" w:rsidP="00940C7F">
      <w:pPr>
        <w:rPr>
          <w:rFonts w:ascii="Arial" w:hAnsi="Arial" w:cs="Arial"/>
        </w:rPr>
      </w:pPr>
    </w:p>
    <w:p w14:paraId="03F11BD2" w14:textId="77777777" w:rsidR="00F831CE" w:rsidRPr="00C24B4A" w:rsidRDefault="00F831CE" w:rsidP="00940C7F">
      <w:pPr>
        <w:pStyle w:val="Pargrafdellista"/>
        <w:numPr>
          <w:ilvl w:val="0"/>
          <w:numId w:val="2"/>
        </w:numPr>
        <w:ind w:left="426" w:hanging="284"/>
        <w:rPr>
          <w:rFonts w:ascii="Arial" w:hAnsi="Arial" w:cs="Arial"/>
        </w:rPr>
      </w:pPr>
      <w:r w:rsidRPr="00640188">
        <w:rPr>
          <w:rFonts w:ascii="Arial" w:hAnsi="Arial" w:cs="Arial"/>
          <w:b/>
        </w:rPr>
        <w:t>Opcionalment,</w:t>
      </w:r>
      <w:r w:rsidRPr="00640188">
        <w:rPr>
          <w:rFonts w:ascii="Arial" w:hAnsi="Arial" w:cs="Arial"/>
        </w:rPr>
        <w:t xml:space="preserve"> una declaració sobre si es donen alguns del criteris de preferència en l’adjudicació que consten en </w:t>
      </w:r>
      <w:r w:rsidRPr="00C24B4A">
        <w:rPr>
          <w:rFonts w:ascii="Arial" w:hAnsi="Arial" w:cs="Arial"/>
          <w:b/>
        </w:rPr>
        <w:t>l’annex 7.</w:t>
      </w:r>
    </w:p>
    <w:p w14:paraId="53C50375" w14:textId="77777777" w:rsidR="00F831CE" w:rsidRPr="00C24B4A" w:rsidRDefault="00F831CE" w:rsidP="00940C7F">
      <w:pPr>
        <w:pStyle w:val="Pargrafdellista"/>
        <w:numPr>
          <w:ilvl w:val="0"/>
          <w:numId w:val="2"/>
        </w:numPr>
        <w:spacing w:after="60"/>
        <w:ind w:left="426" w:hanging="284"/>
        <w:rPr>
          <w:rFonts w:ascii="Arial" w:hAnsi="Arial" w:cs="Arial"/>
        </w:rPr>
      </w:pPr>
      <w:r w:rsidRPr="00C24B4A">
        <w:rPr>
          <w:rFonts w:ascii="Arial" w:hAnsi="Arial" w:cs="Arial"/>
          <w:b/>
        </w:rPr>
        <w:t>Opcionalment</w:t>
      </w:r>
      <w:r w:rsidRPr="00C24B4A">
        <w:rPr>
          <w:rFonts w:ascii="Arial" w:hAnsi="Arial" w:cs="Arial"/>
        </w:rPr>
        <w:t xml:space="preserve">, una declaració de confidencialitat de dades i documents </w:t>
      </w:r>
      <w:bookmarkStart w:id="22" w:name="_Hlk123505585"/>
      <w:r w:rsidRPr="00C24B4A">
        <w:rPr>
          <w:rFonts w:ascii="Arial" w:hAnsi="Arial" w:cs="Arial"/>
        </w:rPr>
        <w:t xml:space="preserve">d’acord amb el model de </w:t>
      </w:r>
      <w:r w:rsidRPr="00C24B4A">
        <w:rPr>
          <w:rFonts w:ascii="Arial" w:hAnsi="Arial" w:cs="Arial"/>
          <w:b/>
        </w:rPr>
        <w:t>l’annex 4</w:t>
      </w:r>
      <w:r w:rsidRPr="00C24B4A">
        <w:rPr>
          <w:rFonts w:ascii="Arial" w:hAnsi="Arial" w:cs="Arial"/>
        </w:rPr>
        <w:t>.</w:t>
      </w:r>
    </w:p>
    <w:bookmarkEnd w:id="22"/>
    <w:p w14:paraId="482273DF" w14:textId="77777777" w:rsidR="00F831CE" w:rsidRPr="00640188" w:rsidRDefault="00F831CE" w:rsidP="00940C7F">
      <w:pPr>
        <w:rPr>
          <w:rFonts w:ascii="Arial" w:hAnsi="Arial" w:cs="Arial"/>
        </w:rPr>
      </w:pPr>
    </w:p>
    <w:p w14:paraId="6CC42014" w14:textId="77777777" w:rsidR="00F831CE" w:rsidRPr="00640188" w:rsidRDefault="00F831CE" w:rsidP="00940C7F">
      <w:pPr>
        <w:spacing w:after="80"/>
        <w:rPr>
          <w:rFonts w:ascii="Arial" w:hAnsi="Arial" w:cs="Arial"/>
        </w:rPr>
      </w:pPr>
      <w:r w:rsidRPr="00640188">
        <w:rPr>
          <w:rFonts w:ascii="Arial" w:hAnsi="Arial" w:cs="Arial"/>
          <w:b/>
        </w:rPr>
        <w:t xml:space="preserve">K. Garantia provisional: </w:t>
      </w:r>
      <w:r w:rsidRPr="00640188">
        <w:rPr>
          <w:rFonts w:ascii="Arial" w:hAnsi="Arial" w:cs="Arial"/>
        </w:rPr>
        <w:t>No prevista.</w:t>
      </w:r>
    </w:p>
    <w:p w14:paraId="3B0F98F3" w14:textId="77777777" w:rsidR="00F831CE" w:rsidRPr="00640188" w:rsidRDefault="00F831CE" w:rsidP="00940C7F">
      <w:pPr>
        <w:rPr>
          <w:rFonts w:ascii="Arial" w:hAnsi="Arial" w:cs="Arial"/>
          <w:b/>
        </w:rPr>
      </w:pPr>
    </w:p>
    <w:p w14:paraId="606B7B84" w14:textId="77777777" w:rsidR="00F831CE" w:rsidRPr="00640188" w:rsidRDefault="00F831CE" w:rsidP="00940C7F">
      <w:pPr>
        <w:rPr>
          <w:rFonts w:ascii="Arial" w:hAnsi="Arial" w:cs="Arial"/>
        </w:rPr>
      </w:pPr>
      <w:r w:rsidRPr="00640188">
        <w:rPr>
          <w:rFonts w:ascii="Arial" w:hAnsi="Arial" w:cs="Arial"/>
          <w:b/>
        </w:rPr>
        <w:t xml:space="preserve">L. Garantia definitiva: </w:t>
      </w:r>
      <w:r w:rsidRPr="00640188">
        <w:rPr>
          <w:rFonts w:ascii="Arial" w:hAnsi="Arial" w:cs="Arial"/>
        </w:rPr>
        <w:t>Sí.</w:t>
      </w:r>
    </w:p>
    <w:p w14:paraId="166E5D9C" w14:textId="77777777" w:rsidR="00F831CE" w:rsidRPr="00640188" w:rsidRDefault="00F831CE" w:rsidP="00940C7F">
      <w:pPr>
        <w:rPr>
          <w:rFonts w:ascii="Arial" w:hAnsi="Arial" w:cs="Arial"/>
        </w:rPr>
      </w:pPr>
    </w:p>
    <w:p w14:paraId="2309D74E" w14:textId="77777777" w:rsidR="00F831CE" w:rsidRPr="00640188" w:rsidRDefault="00F831CE" w:rsidP="00940C7F">
      <w:pPr>
        <w:spacing w:after="120"/>
        <w:rPr>
          <w:rFonts w:ascii="Arial" w:hAnsi="Arial" w:cs="Arial"/>
        </w:rPr>
      </w:pPr>
      <w:r w:rsidRPr="00640188">
        <w:rPr>
          <w:rFonts w:ascii="Arial" w:hAnsi="Arial" w:cs="Arial"/>
          <w:b/>
        </w:rPr>
        <w:t xml:space="preserve">Import: </w:t>
      </w:r>
      <w:r w:rsidRPr="00640188">
        <w:rPr>
          <w:rFonts w:ascii="Arial" w:hAnsi="Arial" w:cs="Arial"/>
        </w:rPr>
        <w:t xml:space="preserve">d’acord amb l’article </w:t>
      </w:r>
      <w:r w:rsidRPr="00640188">
        <w:rPr>
          <w:rFonts w:ascii="Arial" w:hAnsi="Arial" w:cs="Arial"/>
          <w:b/>
        </w:rPr>
        <w:t>107.1 de la LCSP</w:t>
      </w:r>
      <w:r w:rsidRPr="00640188">
        <w:rPr>
          <w:rFonts w:ascii="Arial" w:hAnsi="Arial" w:cs="Arial"/>
        </w:rPr>
        <w:t xml:space="preserve"> serà el 5% del preu final ofert, exclòs l’IVA.</w:t>
      </w:r>
    </w:p>
    <w:p w14:paraId="4B959690" w14:textId="77777777" w:rsidR="00F831CE" w:rsidRDefault="00F831CE" w:rsidP="00940C7F">
      <w:pPr>
        <w:rPr>
          <w:rFonts w:ascii="Arial" w:hAnsi="Arial" w:cs="Arial"/>
          <w:b/>
        </w:rPr>
      </w:pPr>
    </w:p>
    <w:p w14:paraId="0A10D020" w14:textId="77777777" w:rsidR="00471A68" w:rsidRDefault="00471A68" w:rsidP="00940C7F">
      <w:pPr>
        <w:rPr>
          <w:rFonts w:ascii="Arial" w:hAnsi="Arial" w:cs="Arial"/>
          <w:b/>
        </w:rPr>
      </w:pPr>
    </w:p>
    <w:p w14:paraId="07E142F4" w14:textId="77777777" w:rsidR="00471A68" w:rsidRPr="00640188" w:rsidRDefault="00471A68" w:rsidP="00940C7F">
      <w:pPr>
        <w:rPr>
          <w:rFonts w:ascii="Arial" w:hAnsi="Arial" w:cs="Arial"/>
          <w:b/>
        </w:rPr>
      </w:pPr>
    </w:p>
    <w:p w14:paraId="44BDFA3D" w14:textId="77777777" w:rsidR="00F831CE" w:rsidRPr="00640188" w:rsidRDefault="00F831CE" w:rsidP="00940C7F">
      <w:pPr>
        <w:rPr>
          <w:rFonts w:ascii="Arial" w:hAnsi="Arial" w:cs="Arial"/>
          <w:b/>
        </w:rPr>
      </w:pPr>
      <w:r w:rsidRPr="00640188">
        <w:rPr>
          <w:rFonts w:ascii="Arial" w:hAnsi="Arial" w:cs="Arial"/>
          <w:b/>
        </w:rPr>
        <w:lastRenderedPageBreak/>
        <w:t>M. Condicions especials d’execució</w:t>
      </w:r>
    </w:p>
    <w:p w14:paraId="4735CD87" w14:textId="77777777" w:rsidR="00F831CE" w:rsidRPr="00951F97" w:rsidRDefault="00F831CE" w:rsidP="00940C7F">
      <w:pPr>
        <w:rPr>
          <w:rFonts w:ascii="Arial" w:hAnsi="Arial" w:cs="Arial"/>
          <w:b/>
        </w:rPr>
      </w:pPr>
    </w:p>
    <w:p w14:paraId="761A85F0" w14:textId="77777777" w:rsidR="00F831CE" w:rsidRPr="00951F97" w:rsidRDefault="00F831CE" w:rsidP="00940C7F">
      <w:pPr>
        <w:rPr>
          <w:rFonts w:ascii="Arial" w:hAnsi="Arial" w:cs="Arial"/>
        </w:rPr>
      </w:pPr>
      <w:r w:rsidRPr="00951F97">
        <w:rPr>
          <w:rFonts w:ascii="Arial" w:hAnsi="Arial" w:cs="Arial"/>
          <w:b/>
        </w:rPr>
        <w:t>1)</w:t>
      </w:r>
      <w:r w:rsidRPr="00951F97">
        <w:rPr>
          <w:rFonts w:ascii="Arial" w:hAnsi="Arial" w:cs="Arial"/>
        </w:rPr>
        <w:t xml:space="preserve"> D’acord amb l’article </w:t>
      </w:r>
      <w:r w:rsidRPr="00951F97">
        <w:rPr>
          <w:rFonts w:ascii="Arial" w:hAnsi="Arial" w:cs="Arial"/>
          <w:b/>
        </w:rPr>
        <w:t>202</w:t>
      </w:r>
      <w:r w:rsidRPr="00951F97">
        <w:rPr>
          <w:rFonts w:ascii="Arial" w:hAnsi="Arial" w:cs="Arial"/>
        </w:rPr>
        <w:t xml:space="preserve"> de la </w:t>
      </w:r>
      <w:r w:rsidRPr="00951F97">
        <w:rPr>
          <w:rFonts w:ascii="Arial" w:hAnsi="Arial" w:cs="Arial"/>
          <w:b/>
        </w:rPr>
        <w:t>LCSP</w:t>
      </w:r>
      <w:r w:rsidRPr="00951F97">
        <w:rPr>
          <w:rFonts w:ascii="Arial" w:hAnsi="Arial" w:cs="Arial"/>
        </w:rPr>
        <w:t xml:space="preserve">, s’estableix la necessitat que totes les comunicacions es facin electrònicament amb l’objectiu de reduir l’ús de paper i contribuir a la millora ambiental. </w:t>
      </w:r>
    </w:p>
    <w:p w14:paraId="7291367B" w14:textId="77777777" w:rsidR="00F831CE" w:rsidRPr="00951F97" w:rsidRDefault="00F831CE" w:rsidP="00940C7F">
      <w:pPr>
        <w:rPr>
          <w:rFonts w:ascii="Arial" w:hAnsi="Arial" w:cs="Arial"/>
        </w:rPr>
      </w:pPr>
    </w:p>
    <w:p w14:paraId="47E3F4E9" w14:textId="77777777" w:rsidR="00F831CE" w:rsidRPr="00951F97" w:rsidRDefault="00F831CE" w:rsidP="00940C7F">
      <w:pPr>
        <w:rPr>
          <w:rFonts w:ascii="Arial" w:hAnsi="Arial" w:cs="Arial"/>
        </w:rPr>
      </w:pPr>
      <w:r w:rsidRPr="00951F97">
        <w:rPr>
          <w:rFonts w:ascii="Arial" w:hAnsi="Arial" w:cs="Arial"/>
          <w:b/>
        </w:rPr>
        <w:t>2)</w:t>
      </w:r>
      <w:r w:rsidRPr="00951F97">
        <w:rPr>
          <w:rFonts w:ascii="Arial" w:hAnsi="Arial" w:cs="Arial"/>
        </w:rPr>
        <w:t xml:space="preserve"> L’execució de la prestació d’aquest contracte comporta que l’empresa adjudicatària haurà de tractar dades personals per compte de l’Administració contractant, responsable del tractament.</w:t>
      </w:r>
    </w:p>
    <w:p w14:paraId="0F375B99" w14:textId="77777777" w:rsidR="00F831CE" w:rsidRPr="00951F97" w:rsidRDefault="00F831CE" w:rsidP="00940C7F">
      <w:pPr>
        <w:rPr>
          <w:rFonts w:ascii="Arial" w:hAnsi="Arial" w:cs="Arial"/>
        </w:rPr>
      </w:pPr>
    </w:p>
    <w:p w14:paraId="59C1C4F6" w14:textId="77777777" w:rsidR="00F831CE" w:rsidRPr="00951F97" w:rsidRDefault="00F831CE" w:rsidP="00940C7F">
      <w:pPr>
        <w:rPr>
          <w:rFonts w:ascii="Arial" w:hAnsi="Arial" w:cs="Arial"/>
        </w:rPr>
      </w:pPr>
      <w:r w:rsidRPr="00951F97">
        <w:rPr>
          <w:rFonts w:ascii="Arial" w:hAnsi="Arial" w:cs="Arial"/>
          <w:b/>
        </w:rPr>
        <w:t>3)</w:t>
      </w:r>
      <w:r w:rsidRPr="00951F97">
        <w:rPr>
          <w:rFonts w:ascii="Arial" w:hAnsi="Arial" w:cs="Arial"/>
        </w:rPr>
        <w:t xml:space="preserve"> Les dades personals se cediran per tal que l’empresa contractista pugui realitzar l’objecte del contracte, que consisteix en el treball de camp i l’enregistrament de les entrevistes previstes a l’estadística Enquesta de clima empresarial de l’any </w:t>
      </w:r>
      <w:r>
        <w:rPr>
          <w:rFonts w:ascii="Arial" w:hAnsi="Arial" w:cs="Arial"/>
        </w:rPr>
        <w:t>2025</w:t>
      </w:r>
      <w:r w:rsidRPr="00951F97">
        <w:rPr>
          <w:rFonts w:ascii="Arial" w:hAnsi="Arial" w:cs="Arial"/>
        </w:rPr>
        <w:t>, que porta a terme l’Administració contractant.</w:t>
      </w:r>
    </w:p>
    <w:p w14:paraId="79ADFD09" w14:textId="77777777" w:rsidR="00F831CE" w:rsidRPr="00951F97" w:rsidRDefault="00F831CE" w:rsidP="00940C7F">
      <w:pPr>
        <w:rPr>
          <w:rFonts w:ascii="Arial" w:hAnsi="Arial" w:cs="Arial"/>
        </w:rPr>
      </w:pPr>
    </w:p>
    <w:p w14:paraId="22D14326" w14:textId="77777777" w:rsidR="00F831CE" w:rsidRPr="00951F97" w:rsidRDefault="00F831CE" w:rsidP="00940C7F">
      <w:pPr>
        <w:rPr>
          <w:rFonts w:ascii="Arial" w:hAnsi="Arial" w:cs="Arial"/>
        </w:rPr>
      </w:pPr>
      <w:r w:rsidRPr="00951F97">
        <w:rPr>
          <w:rFonts w:ascii="Arial" w:hAnsi="Arial" w:cs="Arial"/>
          <w:b/>
          <w:spacing w:val="-1"/>
        </w:rPr>
        <w:t>4)</w:t>
      </w:r>
      <w:r w:rsidRPr="00951F97">
        <w:rPr>
          <w:rFonts w:ascii="Arial" w:hAnsi="Arial" w:cs="Arial"/>
          <w:spacing w:val="-1"/>
        </w:rPr>
        <w:t xml:space="preserve"> L’empresa </w:t>
      </w:r>
      <w:r w:rsidRPr="00951F97">
        <w:rPr>
          <w:rFonts w:ascii="Arial" w:hAnsi="Arial" w:cs="Arial"/>
        </w:rPr>
        <w:t>contractista</w:t>
      </w:r>
      <w:r w:rsidRPr="00951F97">
        <w:rPr>
          <w:rFonts w:ascii="Arial" w:hAnsi="Arial" w:cs="Arial"/>
          <w:spacing w:val="-4"/>
        </w:rPr>
        <w:t xml:space="preserve"> </w:t>
      </w:r>
      <w:r w:rsidRPr="00951F97">
        <w:rPr>
          <w:rFonts w:ascii="Arial" w:hAnsi="Arial" w:cs="Arial"/>
          <w:spacing w:val="-1"/>
        </w:rPr>
        <w:t xml:space="preserve">s’haurà de sotmetre </w:t>
      </w:r>
      <w:r w:rsidRPr="00951F97">
        <w:rPr>
          <w:rFonts w:ascii="Arial" w:hAnsi="Arial" w:cs="Arial"/>
        </w:rPr>
        <w:t>en</w:t>
      </w:r>
      <w:r w:rsidRPr="00951F97">
        <w:rPr>
          <w:rFonts w:ascii="Arial" w:hAnsi="Arial" w:cs="Arial"/>
          <w:spacing w:val="-2"/>
        </w:rPr>
        <w:t xml:space="preserve"> </w:t>
      </w:r>
      <w:r w:rsidRPr="00951F97">
        <w:rPr>
          <w:rFonts w:ascii="Arial" w:hAnsi="Arial" w:cs="Arial"/>
        </w:rPr>
        <w:t>tot</w:t>
      </w:r>
      <w:r w:rsidRPr="00951F97">
        <w:rPr>
          <w:rFonts w:ascii="Arial" w:hAnsi="Arial" w:cs="Arial"/>
          <w:spacing w:val="-4"/>
        </w:rPr>
        <w:t xml:space="preserve"> </w:t>
      </w:r>
      <w:r w:rsidRPr="00951F97">
        <w:rPr>
          <w:rFonts w:ascii="Arial" w:hAnsi="Arial" w:cs="Arial"/>
        </w:rPr>
        <w:t>cas</w:t>
      </w:r>
      <w:r w:rsidRPr="00951F97">
        <w:rPr>
          <w:rFonts w:ascii="Arial" w:hAnsi="Arial" w:cs="Arial"/>
          <w:spacing w:val="-2"/>
        </w:rPr>
        <w:t xml:space="preserve"> </w:t>
      </w:r>
      <w:r w:rsidRPr="00951F97">
        <w:rPr>
          <w:rFonts w:ascii="Arial" w:hAnsi="Arial" w:cs="Arial"/>
        </w:rPr>
        <w:t>a</w:t>
      </w:r>
      <w:r w:rsidRPr="00951F97">
        <w:rPr>
          <w:rFonts w:ascii="Arial" w:hAnsi="Arial" w:cs="Arial"/>
          <w:spacing w:val="-4"/>
        </w:rPr>
        <w:t xml:space="preserve"> </w:t>
      </w:r>
      <w:r w:rsidRPr="00951F97">
        <w:rPr>
          <w:rFonts w:ascii="Arial" w:hAnsi="Arial" w:cs="Arial"/>
        </w:rPr>
        <w:t>la</w:t>
      </w:r>
      <w:r w:rsidRPr="00951F97">
        <w:rPr>
          <w:rFonts w:ascii="Arial" w:hAnsi="Arial" w:cs="Arial"/>
          <w:spacing w:val="-3"/>
        </w:rPr>
        <w:t xml:space="preserve"> </w:t>
      </w:r>
      <w:r w:rsidRPr="00951F97">
        <w:rPr>
          <w:rFonts w:ascii="Arial" w:hAnsi="Arial" w:cs="Arial"/>
          <w:spacing w:val="-1"/>
        </w:rPr>
        <w:t>normativa</w:t>
      </w:r>
      <w:r w:rsidRPr="00951F97">
        <w:rPr>
          <w:rFonts w:ascii="Arial" w:hAnsi="Arial" w:cs="Arial"/>
          <w:spacing w:val="-2"/>
        </w:rPr>
        <w:t xml:space="preserve"> </w:t>
      </w:r>
      <w:r w:rsidRPr="00951F97">
        <w:rPr>
          <w:rFonts w:ascii="Arial" w:hAnsi="Arial" w:cs="Arial"/>
          <w:spacing w:val="-1"/>
        </w:rPr>
        <w:t>nacional</w:t>
      </w:r>
      <w:r w:rsidRPr="00951F97">
        <w:rPr>
          <w:rFonts w:ascii="Arial" w:hAnsi="Arial" w:cs="Arial"/>
          <w:spacing w:val="-3"/>
        </w:rPr>
        <w:t xml:space="preserve"> </w:t>
      </w:r>
      <w:r w:rsidRPr="00951F97">
        <w:rPr>
          <w:rFonts w:ascii="Arial" w:hAnsi="Arial" w:cs="Arial"/>
        </w:rPr>
        <w:t>i</w:t>
      </w:r>
      <w:r w:rsidRPr="00951F97">
        <w:rPr>
          <w:rFonts w:ascii="Arial" w:hAnsi="Arial" w:cs="Arial"/>
          <w:spacing w:val="-4"/>
        </w:rPr>
        <w:t xml:space="preserve"> </w:t>
      </w:r>
      <w:r w:rsidRPr="00951F97">
        <w:rPr>
          <w:rFonts w:ascii="Arial" w:hAnsi="Arial" w:cs="Arial"/>
        </w:rPr>
        <w:t>de</w:t>
      </w:r>
      <w:r w:rsidRPr="00951F97">
        <w:rPr>
          <w:rFonts w:ascii="Arial" w:hAnsi="Arial" w:cs="Arial"/>
          <w:spacing w:val="59"/>
        </w:rPr>
        <w:t xml:space="preserve"> </w:t>
      </w:r>
      <w:r w:rsidRPr="00951F97">
        <w:rPr>
          <w:rFonts w:ascii="Arial" w:hAnsi="Arial" w:cs="Arial"/>
        </w:rPr>
        <w:t>la</w:t>
      </w:r>
      <w:r w:rsidRPr="00951F97">
        <w:rPr>
          <w:rFonts w:ascii="Arial" w:hAnsi="Arial" w:cs="Arial"/>
          <w:spacing w:val="17"/>
        </w:rPr>
        <w:t xml:space="preserve"> </w:t>
      </w:r>
      <w:r w:rsidRPr="00951F97">
        <w:rPr>
          <w:rFonts w:ascii="Arial" w:hAnsi="Arial" w:cs="Arial"/>
        </w:rPr>
        <w:t>Unió</w:t>
      </w:r>
      <w:r w:rsidRPr="00951F97">
        <w:rPr>
          <w:rFonts w:ascii="Arial" w:hAnsi="Arial" w:cs="Arial"/>
          <w:spacing w:val="18"/>
        </w:rPr>
        <w:t xml:space="preserve"> </w:t>
      </w:r>
      <w:r w:rsidRPr="00951F97">
        <w:rPr>
          <w:rFonts w:ascii="Arial" w:hAnsi="Arial" w:cs="Arial"/>
        </w:rPr>
        <w:t>Europea</w:t>
      </w:r>
      <w:r w:rsidRPr="00951F97">
        <w:rPr>
          <w:rFonts w:ascii="Arial" w:hAnsi="Arial" w:cs="Arial"/>
          <w:spacing w:val="17"/>
        </w:rPr>
        <w:t xml:space="preserve"> </w:t>
      </w:r>
      <w:r w:rsidRPr="00951F97">
        <w:rPr>
          <w:rFonts w:ascii="Arial" w:hAnsi="Arial" w:cs="Arial"/>
        </w:rPr>
        <w:t>en</w:t>
      </w:r>
      <w:r w:rsidRPr="00951F97">
        <w:rPr>
          <w:rFonts w:ascii="Arial" w:hAnsi="Arial" w:cs="Arial"/>
          <w:spacing w:val="18"/>
        </w:rPr>
        <w:t xml:space="preserve"> </w:t>
      </w:r>
      <w:r w:rsidRPr="00951F97">
        <w:rPr>
          <w:rFonts w:ascii="Arial" w:hAnsi="Arial" w:cs="Arial"/>
          <w:spacing w:val="-1"/>
        </w:rPr>
        <w:t>matèria</w:t>
      </w:r>
      <w:r w:rsidRPr="00951F97">
        <w:rPr>
          <w:rFonts w:ascii="Arial" w:hAnsi="Arial" w:cs="Arial"/>
          <w:spacing w:val="16"/>
        </w:rPr>
        <w:t xml:space="preserve"> </w:t>
      </w:r>
      <w:r w:rsidRPr="00951F97">
        <w:rPr>
          <w:rFonts w:ascii="Arial" w:hAnsi="Arial" w:cs="Arial"/>
        </w:rPr>
        <w:t>de</w:t>
      </w:r>
      <w:r w:rsidRPr="00951F97">
        <w:rPr>
          <w:rFonts w:ascii="Arial" w:hAnsi="Arial" w:cs="Arial"/>
          <w:spacing w:val="18"/>
        </w:rPr>
        <w:t xml:space="preserve"> </w:t>
      </w:r>
      <w:r w:rsidRPr="00951F97">
        <w:rPr>
          <w:rFonts w:ascii="Arial" w:hAnsi="Arial" w:cs="Arial"/>
          <w:spacing w:val="-1"/>
        </w:rPr>
        <w:t>protecció</w:t>
      </w:r>
      <w:r w:rsidRPr="00951F97">
        <w:rPr>
          <w:rFonts w:ascii="Arial" w:hAnsi="Arial" w:cs="Arial"/>
          <w:spacing w:val="18"/>
        </w:rPr>
        <w:t xml:space="preserve"> </w:t>
      </w:r>
      <w:r w:rsidRPr="00951F97">
        <w:rPr>
          <w:rFonts w:ascii="Arial" w:hAnsi="Arial" w:cs="Arial"/>
        </w:rPr>
        <w:t>de</w:t>
      </w:r>
      <w:r w:rsidRPr="00951F97">
        <w:rPr>
          <w:rFonts w:ascii="Arial" w:hAnsi="Arial" w:cs="Arial"/>
          <w:spacing w:val="18"/>
        </w:rPr>
        <w:t xml:space="preserve"> </w:t>
      </w:r>
      <w:r w:rsidRPr="00951F97">
        <w:rPr>
          <w:rFonts w:ascii="Arial" w:hAnsi="Arial" w:cs="Arial"/>
          <w:spacing w:val="-1"/>
        </w:rPr>
        <w:t>dades.</w:t>
      </w:r>
      <w:r w:rsidRPr="00951F97">
        <w:rPr>
          <w:rFonts w:ascii="Arial" w:hAnsi="Arial" w:cs="Arial"/>
          <w:spacing w:val="17"/>
        </w:rPr>
        <w:t xml:space="preserve"> </w:t>
      </w:r>
    </w:p>
    <w:p w14:paraId="5109CC77" w14:textId="77777777" w:rsidR="00F831CE" w:rsidRPr="00951F97" w:rsidRDefault="00F831CE" w:rsidP="00940C7F">
      <w:pPr>
        <w:rPr>
          <w:rFonts w:ascii="Arial" w:hAnsi="Arial" w:cs="Arial"/>
        </w:rPr>
      </w:pPr>
    </w:p>
    <w:p w14:paraId="7FF5CBE4" w14:textId="691C3D7A" w:rsidR="00F831CE" w:rsidRPr="00951F97" w:rsidRDefault="00F831CE" w:rsidP="00940C7F">
      <w:pPr>
        <w:rPr>
          <w:rFonts w:ascii="Arial" w:hAnsi="Arial" w:cs="Arial"/>
          <w:spacing w:val="23"/>
        </w:rPr>
      </w:pPr>
      <w:r w:rsidRPr="00951F97">
        <w:rPr>
          <w:rFonts w:ascii="Arial" w:hAnsi="Arial" w:cs="Arial"/>
          <w:b/>
          <w:spacing w:val="-1"/>
        </w:rPr>
        <w:t>5)</w:t>
      </w:r>
      <w:r w:rsidRPr="00951F97">
        <w:rPr>
          <w:rFonts w:ascii="Arial" w:hAnsi="Arial" w:cs="Arial"/>
          <w:spacing w:val="-1"/>
        </w:rPr>
        <w:t xml:space="preserve"> </w:t>
      </w:r>
      <w:r w:rsidRPr="00A97C8B">
        <w:rPr>
          <w:rFonts w:ascii="Arial" w:hAnsi="Arial" w:cs="Arial"/>
          <w:spacing w:val="-1"/>
        </w:rPr>
        <w:t xml:space="preserve">L’empresa </w:t>
      </w:r>
      <w:bookmarkStart w:id="23" w:name="_Hlk101865335"/>
      <w:r w:rsidRPr="00A97C8B">
        <w:rPr>
          <w:rFonts w:ascii="Arial" w:hAnsi="Arial" w:cs="Arial"/>
          <w:spacing w:val="-1"/>
        </w:rPr>
        <w:t>proposada adjudicatària</w:t>
      </w:r>
      <w:bookmarkEnd w:id="23"/>
      <w:r w:rsidRPr="00A97C8B">
        <w:rPr>
          <w:rFonts w:ascii="Arial" w:hAnsi="Arial" w:cs="Arial"/>
          <w:spacing w:val="-1"/>
        </w:rPr>
        <w:t xml:space="preserve"> haurà</w:t>
      </w:r>
      <w:r w:rsidRPr="00A97C8B">
        <w:rPr>
          <w:rFonts w:ascii="Arial" w:hAnsi="Arial" w:cs="Arial"/>
          <w:spacing w:val="34"/>
        </w:rPr>
        <w:t xml:space="preserve"> </w:t>
      </w:r>
      <w:r w:rsidRPr="00A97C8B">
        <w:rPr>
          <w:rFonts w:ascii="Arial" w:hAnsi="Arial" w:cs="Arial"/>
        </w:rPr>
        <w:t>de</w:t>
      </w:r>
      <w:r w:rsidRPr="00A97C8B">
        <w:rPr>
          <w:rFonts w:ascii="Arial" w:hAnsi="Arial" w:cs="Arial"/>
          <w:spacing w:val="35"/>
        </w:rPr>
        <w:t xml:space="preserve"> </w:t>
      </w:r>
      <w:r w:rsidRPr="00A97C8B">
        <w:rPr>
          <w:rFonts w:ascii="Arial" w:hAnsi="Arial" w:cs="Arial"/>
          <w:spacing w:val="-1"/>
        </w:rPr>
        <w:t>presentar,</w:t>
      </w:r>
      <w:r w:rsidRPr="00A97C8B">
        <w:rPr>
          <w:rFonts w:ascii="Arial" w:hAnsi="Arial" w:cs="Arial"/>
          <w:spacing w:val="35"/>
        </w:rPr>
        <w:t xml:space="preserve"> </w:t>
      </w:r>
      <w:r w:rsidRPr="00A97C8B">
        <w:rPr>
          <w:rFonts w:ascii="Arial" w:hAnsi="Arial" w:cs="Arial"/>
          <w:spacing w:val="-1"/>
        </w:rPr>
        <w:t>abans</w:t>
      </w:r>
      <w:r w:rsidRPr="00A97C8B">
        <w:rPr>
          <w:rFonts w:ascii="Arial" w:hAnsi="Arial" w:cs="Arial"/>
          <w:spacing w:val="34"/>
        </w:rPr>
        <w:t xml:space="preserve"> </w:t>
      </w:r>
      <w:r w:rsidRPr="00A97C8B">
        <w:rPr>
          <w:rFonts w:ascii="Arial" w:hAnsi="Arial" w:cs="Arial"/>
        </w:rPr>
        <w:t>de</w:t>
      </w:r>
      <w:r w:rsidRPr="00951F97">
        <w:rPr>
          <w:rFonts w:ascii="Arial" w:hAnsi="Arial" w:cs="Arial"/>
          <w:spacing w:val="35"/>
        </w:rPr>
        <w:t xml:space="preserve"> </w:t>
      </w:r>
      <w:r w:rsidRPr="00951F97">
        <w:rPr>
          <w:rFonts w:ascii="Arial" w:hAnsi="Arial" w:cs="Arial"/>
        </w:rPr>
        <w:t>la</w:t>
      </w:r>
      <w:r w:rsidRPr="00951F97">
        <w:rPr>
          <w:rFonts w:ascii="Arial" w:hAnsi="Arial" w:cs="Arial"/>
          <w:spacing w:val="33"/>
        </w:rPr>
        <w:t xml:space="preserve"> </w:t>
      </w:r>
      <w:r w:rsidRPr="00951F97">
        <w:rPr>
          <w:rFonts w:ascii="Arial" w:hAnsi="Arial" w:cs="Arial"/>
          <w:spacing w:val="-1"/>
        </w:rPr>
        <w:t>formalització</w:t>
      </w:r>
      <w:r w:rsidRPr="00951F97">
        <w:rPr>
          <w:rFonts w:ascii="Arial" w:hAnsi="Arial" w:cs="Arial"/>
          <w:spacing w:val="35"/>
        </w:rPr>
        <w:t xml:space="preserve"> </w:t>
      </w:r>
      <w:r w:rsidRPr="00951F97">
        <w:rPr>
          <w:rFonts w:ascii="Arial" w:hAnsi="Arial" w:cs="Arial"/>
          <w:spacing w:val="-1"/>
        </w:rPr>
        <w:t>del</w:t>
      </w:r>
      <w:r w:rsidRPr="00951F97">
        <w:rPr>
          <w:rFonts w:ascii="Arial" w:hAnsi="Arial" w:cs="Arial"/>
          <w:spacing w:val="73"/>
        </w:rPr>
        <w:t xml:space="preserve"> </w:t>
      </w:r>
      <w:r w:rsidRPr="00951F97">
        <w:rPr>
          <w:rFonts w:ascii="Arial" w:hAnsi="Arial" w:cs="Arial"/>
        </w:rPr>
        <w:t>contracte,</w:t>
      </w:r>
      <w:r w:rsidRPr="00951F97">
        <w:rPr>
          <w:rFonts w:ascii="Arial" w:hAnsi="Arial" w:cs="Arial"/>
          <w:spacing w:val="21"/>
        </w:rPr>
        <w:t xml:space="preserve"> </w:t>
      </w:r>
      <w:r w:rsidRPr="00951F97">
        <w:rPr>
          <w:rFonts w:ascii="Arial" w:hAnsi="Arial" w:cs="Arial"/>
          <w:spacing w:val="-1"/>
        </w:rPr>
        <w:t>una</w:t>
      </w:r>
      <w:r w:rsidRPr="00951F97">
        <w:rPr>
          <w:rFonts w:ascii="Arial" w:hAnsi="Arial" w:cs="Arial"/>
          <w:spacing w:val="21"/>
        </w:rPr>
        <w:t xml:space="preserve"> </w:t>
      </w:r>
      <w:r w:rsidRPr="00951F97">
        <w:rPr>
          <w:rFonts w:ascii="Arial" w:hAnsi="Arial" w:cs="Arial"/>
        </w:rPr>
        <w:t xml:space="preserve">declaració sobre on estaran ubicats els servidors i des d’on es prestaran els serveis associats a aquests servidors, </w:t>
      </w:r>
      <w:r w:rsidRPr="00951F97">
        <w:rPr>
          <w:rFonts w:ascii="Arial" w:hAnsi="Arial" w:cs="Arial"/>
          <w:spacing w:val="-1"/>
        </w:rPr>
        <w:t>d’acord</w:t>
      </w:r>
      <w:r w:rsidRPr="00951F97">
        <w:rPr>
          <w:rFonts w:ascii="Arial" w:hAnsi="Arial" w:cs="Arial"/>
          <w:spacing w:val="21"/>
        </w:rPr>
        <w:t xml:space="preserve"> </w:t>
      </w:r>
      <w:r w:rsidRPr="00951F97">
        <w:rPr>
          <w:rFonts w:ascii="Arial" w:hAnsi="Arial" w:cs="Arial"/>
        </w:rPr>
        <w:t>amb</w:t>
      </w:r>
      <w:r w:rsidRPr="00951F97">
        <w:rPr>
          <w:rFonts w:ascii="Arial" w:hAnsi="Arial" w:cs="Arial"/>
          <w:spacing w:val="22"/>
        </w:rPr>
        <w:t xml:space="preserve"> </w:t>
      </w:r>
      <w:r w:rsidRPr="00951F97">
        <w:rPr>
          <w:rFonts w:ascii="Arial" w:hAnsi="Arial" w:cs="Arial"/>
        </w:rPr>
        <w:t>el</w:t>
      </w:r>
      <w:r w:rsidRPr="00951F97">
        <w:rPr>
          <w:rFonts w:ascii="Arial" w:hAnsi="Arial" w:cs="Arial"/>
          <w:spacing w:val="23"/>
        </w:rPr>
        <w:t xml:space="preserve"> </w:t>
      </w:r>
      <w:r w:rsidRPr="00951F97">
        <w:rPr>
          <w:rFonts w:ascii="Arial" w:hAnsi="Arial" w:cs="Arial"/>
          <w:spacing w:val="-1"/>
        </w:rPr>
        <w:t>model</w:t>
      </w:r>
      <w:r w:rsidRPr="00951F97">
        <w:rPr>
          <w:rFonts w:ascii="Arial" w:hAnsi="Arial" w:cs="Arial"/>
          <w:spacing w:val="21"/>
        </w:rPr>
        <w:t xml:space="preserve"> </w:t>
      </w:r>
      <w:r w:rsidRPr="00951F97">
        <w:rPr>
          <w:rFonts w:ascii="Arial" w:hAnsi="Arial" w:cs="Arial"/>
        </w:rPr>
        <w:t>que</w:t>
      </w:r>
      <w:r w:rsidRPr="00951F97">
        <w:rPr>
          <w:rFonts w:ascii="Arial" w:hAnsi="Arial" w:cs="Arial"/>
          <w:spacing w:val="22"/>
        </w:rPr>
        <w:t xml:space="preserve"> </w:t>
      </w:r>
      <w:r w:rsidRPr="009F3097">
        <w:rPr>
          <w:rFonts w:ascii="Arial" w:hAnsi="Arial" w:cs="Arial"/>
          <w:spacing w:val="-1"/>
        </w:rPr>
        <w:t>s’adjunta</w:t>
      </w:r>
      <w:r w:rsidRPr="009F3097">
        <w:rPr>
          <w:rFonts w:ascii="Arial" w:hAnsi="Arial" w:cs="Arial"/>
          <w:spacing w:val="21"/>
        </w:rPr>
        <w:t xml:space="preserve"> </w:t>
      </w:r>
      <w:r w:rsidRPr="0045758E">
        <w:rPr>
          <w:rFonts w:ascii="Arial" w:hAnsi="Arial" w:cs="Arial"/>
        </w:rPr>
        <w:t>a</w:t>
      </w:r>
      <w:r w:rsidRPr="0045758E">
        <w:rPr>
          <w:rFonts w:ascii="Arial" w:hAnsi="Arial" w:cs="Arial"/>
          <w:spacing w:val="22"/>
        </w:rPr>
        <w:t xml:space="preserve"> </w:t>
      </w:r>
      <w:r w:rsidRPr="0045758E">
        <w:rPr>
          <w:rFonts w:ascii="Arial" w:hAnsi="Arial" w:cs="Arial"/>
        </w:rPr>
        <w:t>l’</w:t>
      </w:r>
      <w:r w:rsidRPr="0045758E">
        <w:rPr>
          <w:rFonts w:ascii="Arial" w:hAnsi="Arial" w:cs="Arial"/>
          <w:b/>
          <w:bCs/>
        </w:rPr>
        <w:t>a</w:t>
      </w:r>
      <w:r w:rsidR="00F6377D" w:rsidRPr="0045758E">
        <w:rPr>
          <w:rFonts w:ascii="Arial" w:hAnsi="Arial" w:cs="Arial"/>
          <w:b/>
          <w:bCs/>
        </w:rPr>
        <w:t>nnex 11</w:t>
      </w:r>
      <w:r w:rsidRPr="0045758E">
        <w:rPr>
          <w:rFonts w:ascii="Arial" w:hAnsi="Arial" w:cs="Arial"/>
          <w:b/>
          <w:bCs/>
          <w:spacing w:val="21"/>
        </w:rPr>
        <w:t xml:space="preserve"> </w:t>
      </w:r>
      <w:r w:rsidRPr="009F3097">
        <w:rPr>
          <w:rFonts w:ascii="Arial" w:hAnsi="Arial" w:cs="Arial"/>
          <w:spacing w:val="-1"/>
        </w:rPr>
        <w:t>d’aquest</w:t>
      </w:r>
      <w:r w:rsidRPr="009F3097">
        <w:rPr>
          <w:rFonts w:ascii="Arial" w:hAnsi="Arial" w:cs="Arial"/>
          <w:spacing w:val="51"/>
        </w:rPr>
        <w:t xml:space="preserve"> </w:t>
      </w:r>
      <w:r w:rsidRPr="009F3097">
        <w:rPr>
          <w:rFonts w:ascii="Arial" w:hAnsi="Arial" w:cs="Arial"/>
        </w:rPr>
        <w:t>plec.</w:t>
      </w:r>
      <w:r w:rsidRPr="009F3097">
        <w:rPr>
          <w:rFonts w:ascii="Arial" w:hAnsi="Arial" w:cs="Arial"/>
          <w:spacing w:val="8"/>
        </w:rPr>
        <w:t xml:space="preserve"> </w:t>
      </w:r>
      <w:r w:rsidRPr="009F3097">
        <w:rPr>
          <w:rFonts w:ascii="Arial" w:hAnsi="Arial" w:cs="Arial"/>
          <w:spacing w:val="-1"/>
        </w:rPr>
        <w:t>Qualsevol canvi que es produeixi, durant la vigència del contracte, respecte del que s’hagi</w:t>
      </w:r>
      <w:r w:rsidRPr="00951F97">
        <w:rPr>
          <w:rFonts w:ascii="Arial" w:hAnsi="Arial" w:cs="Arial"/>
          <w:spacing w:val="-1"/>
        </w:rPr>
        <w:t xml:space="preserve"> manifestat en aquesta declaració s’haurà de comunicar a l’Administració contractant.</w:t>
      </w:r>
    </w:p>
    <w:p w14:paraId="139BE1CB" w14:textId="77777777" w:rsidR="00F831CE" w:rsidRPr="00951F97" w:rsidRDefault="00F831CE" w:rsidP="00940C7F">
      <w:pPr>
        <w:rPr>
          <w:rFonts w:ascii="Arial" w:hAnsi="Arial" w:cs="Arial"/>
        </w:rPr>
      </w:pPr>
    </w:p>
    <w:p w14:paraId="5E31D4E1" w14:textId="77777777" w:rsidR="00F831CE" w:rsidRPr="00A97C8B" w:rsidRDefault="00F831CE" w:rsidP="00940C7F">
      <w:pPr>
        <w:rPr>
          <w:rFonts w:ascii="Arial" w:hAnsi="Arial" w:cs="Arial"/>
        </w:rPr>
      </w:pPr>
      <w:r w:rsidRPr="00A97C8B">
        <w:rPr>
          <w:rFonts w:ascii="Arial" w:hAnsi="Arial" w:cs="Arial"/>
          <w:b/>
        </w:rPr>
        <w:t>6)</w:t>
      </w:r>
      <w:r w:rsidRPr="00A97C8B">
        <w:rPr>
          <w:rFonts w:ascii="Arial" w:hAnsi="Arial" w:cs="Arial"/>
        </w:rPr>
        <w:t xml:space="preserve"> L’empresa </w:t>
      </w:r>
      <w:r w:rsidRPr="00A97C8B">
        <w:rPr>
          <w:rFonts w:ascii="Arial" w:hAnsi="Arial" w:cs="Arial"/>
          <w:spacing w:val="-1"/>
        </w:rPr>
        <w:t>proposada adjudicatària també</w:t>
      </w:r>
      <w:r w:rsidRPr="00A97C8B">
        <w:rPr>
          <w:rFonts w:ascii="Arial" w:hAnsi="Arial" w:cs="Arial"/>
        </w:rPr>
        <w:t xml:space="preserve"> haurà d’indicar en l’esmentada declaració si té previst</w:t>
      </w:r>
      <w:r w:rsidRPr="00A97C8B">
        <w:rPr>
          <w:rFonts w:ascii="Arial" w:hAnsi="Arial" w:cs="Arial"/>
          <w:spacing w:val="-12"/>
        </w:rPr>
        <w:t xml:space="preserve"> </w:t>
      </w:r>
      <w:r w:rsidRPr="00542E1F">
        <w:rPr>
          <w:rFonts w:ascii="Arial" w:hAnsi="Arial" w:cs="Arial"/>
        </w:rPr>
        <w:t xml:space="preserve">subcontractar </w:t>
      </w:r>
      <w:r w:rsidRPr="00A97C8B">
        <w:rPr>
          <w:rFonts w:ascii="Arial" w:hAnsi="Arial" w:cs="Arial"/>
        </w:rPr>
        <w:t>els</w:t>
      </w:r>
      <w:r w:rsidRPr="00542E1F">
        <w:rPr>
          <w:rFonts w:ascii="Arial" w:hAnsi="Arial" w:cs="Arial"/>
        </w:rPr>
        <w:t xml:space="preserve"> </w:t>
      </w:r>
      <w:r w:rsidRPr="00A97C8B">
        <w:rPr>
          <w:rFonts w:ascii="Arial" w:hAnsi="Arial" w:cs="Arial"/>
        </w:rPr>
        <w:t>servidors</w:t>
      </w:r>
      <w:r w:rsidRPr="00542E1F">
        <w:rPr>
          <w:rFonts w:ascii="Arial" w:hAnsi="Arial" w:cs="Arial"/>
        </w:rPr>
        <w:t xml:space="preserve"> </w:t>
      </w:r>
      <w:r w:rsidRPr="00A97C8B">
        <w:rPr>
          <w:rFonts w:ascii="Arial" w:hAnsi="Arial" w:cs="Arial"/>
        </w:rPr>
        <w:t>o</w:t>
      </w:r>
      <w:r w:rsidRPr="00542E1F">
        <w:rPr>
          <w:rFonts w:ascii="Arial" w:hAnsi="Arial" w:cs="Arial"/>
        </w:rPr>
        <w:t xml:space="preserve"> </w:t>
      </w:r>
      <w:r w:rsidRPr="00A97C8B">
        <w:rPr>
          <w:rFonts w:ascii="Arial" w:hAnsi="Arial" w:cs="Arial"/>
        </w:rPr>
        <w:t>els</w:t>
      </w:r>
      <w:r w:rsidRPr="00542E1F">
        <w:rPr>
          <w:rFonts w:ascii="Arial" w:hAnsi="Arial" w:cs="Arial"/>
        </w:rPr>
        <w:t xml:space="preserve"> serveis associats </w:t>
      </w:r>
      <w:r w:rsidRPr="00A97C8B">
        <w:rPr>
          <w:rFonts w:ascii="Arial" w:hAnsi="Arial" w:cs="Arial"/>
        </w:rPr>
        <w:t>a</w:t>
      </w:r>
      <w:r w:rsidRPr="00542E1F">
        <w:rPr>
          <w:rFonts w:ascii="Arial" w:hAnsi="Arial" w:cs="Arial"/>
        </w:rPr>
        <w:t xml:space="preserve"> </w:t>
      </w:r>
      <w:r w:rsidRPr="00A97C8B">
        <w:rPr>
          <w:rFonts w:ascii="Arial" w:hAnsi="Arial" w:cs="Arial"/>
        </w:rPr>
        <w:t>aquests servidors,</w:t>
      </w:r>
      <w:r w:rsidRPr="00542E1F">
        <w:rPr>
          <w:rFonts w:ascii="Arial" w:hAnsi="Arial" w:cs="Arial"/>
        </w:rPr>
        <w:t xml:space="preserve"> amb indicació del </w:t>
      </w:r>
      <w:r w:rsidRPr="00A97C8B">
        <w:rPr>
          <w:rFonts w:ascii="Arial" w:hAnsi="Arial" w:cs="Arial"/>
        </w:rPr>
        <w:t>nom</w:t>
      </w:r>
      <w:r w:rsidRPr="00542E1F">
        <w:rPr>
          <w:rFonts w:ascii="Arial" w:hAnsi="Arial" w:cs="Arial"/>
        </w:rPr>
        <w:t xml:space="preserve"> </w:t>
      </w:r>
      <w:r w:rsidRPr="00A97C8B">
        <w:rPr>
          <w:rFonts w:ascii="Arial" w:hAnsi="Arial" w:cs="Arial"/>
        </w:rPr>
        <w:t>o</w:t>
      </w:r>
      <w:r w:rsidRPr="00542E1F">
        <w:rPr>
          <w:rFonts w:ascii="Arial" w:hAnsi="Arial" w:cs="Arial"/>
        </w:rPr>
        <w:t xml:space="preserve"> </w:t>
      </w:r>
      <w:r w:rsidRPr="00A97C8B">
        <w:rPr>
          <w:rFonts w:ascii="Arial" w:hAnsi="Arial" w:cs="Arial"/>
        </w:rPr>
        <w:t>el</w:t>
      </w:r>
      <w:r w:rsidRPr="00542E1F">
        <w:rPr>
          <w:rFonts w:ascii="Arial" w:hAnsi="Arial" w:cs="Arial"/>
        </w:rPr>
        <w:t xml:space="preserve"> perfil empresarial dels </w:t>
      </w:r>
      <w:proofErr w:type="spellStart"/>
      <w:r w:rsidRPr="00542E1F">
        <w:rPr>
          <w:rFonts w:ascii="Arial" w:hAnsi="Arial" w:cs="Arial"/>
        </w:rPr>
        <w:t>subcontractistes</w:t>
      </w:r>
      <w:proofErr w:type="spellEnd"/>
      <w:r w:rsidRPr="00542E1F">
        <w:rPr>
          <w:rFonts w:ascii="Arial" w:hAnsi="Arial" w:cs="Arial"/>
        </w:rPr>
        <w:t xml:space="preserve">, que s’ha de definir </w:t>
      </w:r>
      <w:r w:rsidRPr="00A97C8B">
        <w:rPr>
          <w:rFonts w:ascii="Arial" w:hAnsi="Arial" w:cs="Arial"/>
        </w:rPr>
        <w:t>per referència</w:t>
      </w:r>
      <w:r w:rsidRPr="00542E1F">
        <w:rPr>
          <w:rFonts w:ascii="Arial" w:hAnsi="Arial" w:cs="Arial"/>
        </w:rPr>
        <w:t xml:space="preserve"> </w:t>
      </w:r>
      <w:r w:rsidRPr="00A97C8B">
        <w:rPr>
          <w:rFonts w:ascii="Arial" w:hAnsi="Arial" w:cs="Arial"/>
        </w:rPr>
        <w:t>a</w:t>
      </w:r>
      <w:r w:rsidRPr="00542E1F">
        <w:rPr>
          <w:rFonts w:ascii="Arial" w:hAnsi="Arial" w:cs="Arial"/>
        </w:rPr>
        <w:t xml:space="preserve"> </w:t>
      </w:r>
      <w:r w:rsidRPr="00A97C8B">
        <w:rPr>
          <w:rFonts w:ascii="Arial" w:hAnsi="Arial" w:cs="Arial"/>
        </w:rPr>
        <w:t>les</w:t>
      </w:r>
      <w:r w:rsidRPr="00542E1F">
        <w:rPr>
          <w:rFonts w:ascii="Arial" w:hAnsi="Arial" w:cs="Arial"/>
        </w:rPr>
        <w:t xml:space="preserve"> condicions </w:t>
      </w:r>
      <w:r w:rsidRPr="00A97C8B">
        <w:rPr>
          <w:rFonts w:ascii="Arial" w:hAnsi="Arial" w:cs="Arial"/>
        </w:rPr>
        <w:t>de</w:t>
      </w:r>
      <w:r w:rsidRPr="00542E1F">
        <w:rPr>
          <w:rFonts w:ascii="Arial" w:hAnsi="Arial" w:cs="Arial"/>
        </w:rPr>
        <w:t xml:space="preserve"> solvència</w:t>
      </w:r>
      <w:r w:rsidRPr="00A97C8B">
        <w:rPr>
          <w:rFonts w:ascii="Arial" w:hAnsi="Arial" w:cs="Arial"/>
          <w:spacing w:val="-15"/>
        </w:rPr>
        <w:t xml:space="preserve"> </w:t>
      </w:r>
      <w:r w:rsidRPr="00A97C8B">
        <w:rPr>
          <w:rFonts w:ascii="Arial" w:hAnsi="Arial" w:cs="Arial"/>
          <w:spacing w:val="-1"/>
        </w:rPr>
        <w:t>professional</w:t>
      </w:r>
      <w:r w:rsidRPr="00A97C8B">
        <w:rPr>
          <w:rFonts w:ascii="Arial" w:hAnsi="Arial" w:cs="Arial"/>
          <w:spacing w:val="-15"/>
        </w:rPr>
        <w:t xml:space="preserve"> </w:t>
      </w:r>
      <w:r w:rsidRPr="00A97C8B">
        <w:rPr>
          <w:rFonts w:ascii="Arial" w:hAnsi="Arial" w:cs="Arial"/>
        </w:rPr>
        <w:t>o</w:t>
      </w:r>
      <w:r w:rsidRPr="00A97C8B">
        <w:rPr>
          <w:rFonts w:ascii="Arial" w:hAnsi="Arial" w:cs="Arial"/>
          <w:spacing w:val="-15"/>
        </w:rPr>
        <w:t xml:space="preserve"> </w:t>
      </w:r>
      <w:r w:rsidRPr="00A97C8B">
        <w:rPr>
          <w:rFonts w:ascii="Arial" w:hAnsi="Arial" w:cs="Arial"/>
          <w:spacing w:val="-1"/>
        </w:rPr>
        <w:t>tècnica.</w:t>
      </w:r>
    </w:p>
    <w:p w14:paraId="38C0950E" w14:textId="77777777" w:rsidR="00F831CE" w:rsidRPr="00A97C8B" w:rsidRDefault="00F831CE" w:rsidP="00940C7F">
      <w:pPr>
        <w:rPr>
          <w:rFonts w:ascii="Arial" w:hAnsi="Arial" w:cs="Arial"/>
        </w:rPr>
      </w:pPr>
    </w:p>
    <w:p w14:paraId="4F230158" w14:textId="77777777" w:rsidR="00F831CE" w:rsidRPr="00951F97" w:rsidRDefault="00F831CE" w:rsidP="00940C7F">
      <w:pPr>
        <w:rPr>
          <w:rFonts w:ascii="Arial" w:hAnsi="Arial" w:cs="Arial"/>
        </w:rPr>
      </w:pPr>
      <w:bookmarkStart w:id="24" w:name="_Hlk106013518"/>
      <w:r w:rsidRPr="00A97C8B">
        <w:rPr>
          <w:rFonts w:ascii="Arial" w:hAnsi="Arial" w:cs="Arial"/>
        </w:rPr>
        <w:t>Les condicions esmentades tenen caràcter d’obligacions essencials del contracte als efectes assenyalats a la lletra f) de l’article 211, que estableix les causes de resolució dels contractes..</w:t>
      </w:r>
    </w:p>
    <w:p w14:paraId="0CF75CD9" w14:textId="77777777" w:rsidR="00F831CE" w:rsidRPr="002325FE" w:rsidRDefault="00F831CE" w:rsidP="00940C7F">
      <w:pPr>
        <w:pStyle w:val="Pargrafdellista"/>
        <w:ind w:left="720"/>
        <w:rPr>
          <w:rFonts w:ascii="Arial" w:hAnsi="Arial" w:cs="Arial"/>
          <w:b/>
          <w:bCs/>
        </w:rPr>
      </w:pPr>
    </w:p>
    <w:p w14:paraId="08B19613" w14:textId="77777777" w:rsidR="00F831CE" w:rsidRPr="002325FE" w:rsidRDefault="00F831CE" w:rsidP="00940C7F">
      <w:pPr>
        <w:spacing w:after="120"/>
        <w:rPr>
          <w:rFonts w:ascii="Arial" w:hAnsi="Arial" w:cs="Arial"/>
          <w:b/>
          <w:bCs/>
        </w:rPr>
      </w:pPr>
      <w:r w:rsidRPr="002325FE">
        <w:rPr>
          <w:rFonts w:ascii="Arial" w:hAnsi="Arial" w:cs="Arial"/>
        </w:rPr>
        <w:t>També tenen la consideració de</w:t>
      </w:r>
      <w:r w:rsidRPr="002325FE">
        <w:rPr>
          <w:rFonts w:ascii="Arial" w:hAnsi="Arial" w:cs="Arial"/>
          <w:b/>
          <w:bCs/>
        </w:rPr>
        <w:t xml:space="preserve"> condicions especial d’execució </w:t>
      </w:r>
      <w:r w:rsidRPr="002325FE">
        <w:rPr>
          <w:rFonts w:ascii="Arial" w:hAnsi="Arial" w:cs="Arial"/>
        </w:rPr>
        <w:t>les obligacions establertes per als contractistes que es detallen a</w:t>
      </w:r>
      <w:r w:rsidRPr="002325FE">
        <w:rPr>
          <w:rFonts w:ascii="Arial" w:hAnsi="Arial" w:cs="Arial"/>
          <w:b/>
          <w:bCs/>
        </w:rPr>
        <w:t xml:space="preserve"> </w:t>
      </w:r>
      <w:r w:rsidRPr="002325FE">
        <w:rPr>
          <w:rFonts w:ascii="Arial" w:hAnsi="Arial" w:cs="Arial"/>
        </w:rPr>
        <w:t>la</w:t>
      </w:r>
      <w:r w:rsidRPr="002325FE">
        <w:rPr>
          <w:rFonts w:ascii="Arial" w:hAnsi="Arial" w:cs="Arial"/>
          <w:b/>
          <w:bCs/>
        </w:rPr>
        <w:t xml:space="preserve"> clàusula trenta-dosena (clàusula ètica).</w:t>
      </w:r>
    </w:p>
    <w:p w14:paraId="1FD714F2" w14:textId="77777777" w:rsidR="00F831CE" w:rsidRPr="00B60BA6" w:rsidRDefault="00F831CE" w:rsidP="00940C7F">
      <w:pPr>
        <w:rPr>
          <w:rFonts w:ascii="Arial" w:hAnsi="Arial" w:cs="Arial"/>
          <w:b/>
          <w:bCs/>
          <w:highlight w:val="yellow"/>
        </w:rPr>
      </w:pPr>
    </w:p>
    <w:bookmarkEnd w:id="24"/>
    <w:p w14:paraId="194B4AAE" w14:textId="77777777" w:rsidR="00F831CE" w:rsidRPr="00951F97" w:rsidRDefault="00F831CE" w:rsidP="00940C7F">
      <w:pPr>
        <w:rPr>
          <w:rFonts w:ascii="Arial" w:hAnsi="Arial" w:cs="Arial"/>
          <w:b/>
        </w:rPr>
      </w:pPr>
      <w:r w:rsidRPr="00951F97">
        <w:rPr>
          <w:rFonts w:ascii="Arial" w:hAnsi="Arial" w:cs="Arial"/>
          <w:b/>
        </w:rPr>
        <w:t>N. Modificació del contracte prevista</w:t>
      </w:r>
    </w:p>
    <w:p w14:paraId="787CA29D" w14:textId="77777777" w:rsidR="00F831CE" w:rsidRPr="00951F97" w:rsidRDefault="00F831CE" w:rsidP="00940C7F">
      <w:pPr>
        <w:rPr>
          <w:rFonts w:ascii="Arial" w:hAnsi="Arial" w:cs="Arial"/>
          <w:b/>
        </w:rPr>
      </w:pPr>
    </w:p>
    <w:p w14:paraId="60776415" w14:textId="77777777" w:rsidR="00F831CE" w:rsidRPr="00951F97" w:rsidRDefault="00F831CE" w:rsidP="00940C7F">
      <w:pPr>
        <w:spacing w:after="80"/>
        <w:rPr>
          <w:rFonts w:ascii="Arial" w:hAnsi="Arial" w:cs="Arial"/>
        </w:rPr>
      </w:pPr>
      <w:r w:rsidRPr="00951F97">
        <w:rPr>
          <w:rFonts w:ascii="Arial" w:hAnsi="Arial" w:cs="Arial"/>
        </w:rPr>
        <w:t xml:space="preserve">No. Vegeu la </w:t>
      </w:r>
      <w:r w:rsidRPr="00951F97">
        <w:rPr>
          <w:rFonts w:ascii="Arial" w:hAnsi="Arial" w:cs="Arial"/>
          <w:b/>
        </w:rPr>
        <w:t>clàusula trentena</w:t>
      </w:r>
      <w:r w:rsidRPr="00951F97">
        <w:rPr>
          <w:rFonts w:ascii="Arial" w:hAnsi="Arial" w:cs="Arial"/>
        </w:rPr>
        <w:t xml:space="preserve"> del plec de clàusules administratives particulars.</w:t>
      </w:r>
    </w:p>
    <w:p w14:paraId="5F476DFE" w14:textId="77777777" w:rsidR="00F831CE" w:rsidRPr="00951F97" w:rsidRDefault="00F831CE" w:rsidP="00940C7F">
      <w:pPr>
        <w:rPr>
          <w:rFonts w:ascii="Arial" w:hAnsi="Arial" w:cs="Arial"/>
        </w:rPr>
      </w:pPr>
      <w:bookmarkStart w:id="25" w:name="_Hlk176262219"/>
    </w:p>
    <w:p w14:paraId="5253867C" w14:textId="77777777" w:rsidR="00F831CE" w:rsidRPr="00CE7401" w:rsidRDefault="00F831CE" w:rsidP="00940C7F">
      <w:pPr>
        <w:rPr>
          <w:rFonts w:ascii="Arial" w:hAnsi="Arial" w:cs="Arial"/>
          <w:b/>
        </w:rPr>
      </w:pPr>
      <w:r w:rsidRPr="00CE7401">
        <w:rPr>
          <w:rFonts w:ascii="Arial" w:hAnsi="Arial" w:cs="Arial"/>
          <w:b/>
        </w:rPr>
        <w:t>O. Cessió del contracte</w:t>
      </w:r>
    </w:p>
    <w:p w14:paraId="695B1B63" w14:textId="77777777" w:rsidR="00F831CE" w:rsidRPr="00CE7401" w:rsidRDefault="00F831CE" w:rsidP="00940C7F">
      <w:pPr>
        <w:rPr>
          <w:rFonts w:ascii="Arial" w:hAnsi="Arial" w:cs="Arial"/>
        </w:rPr>
      </w:pPr>
    </w:p>
    <w:p w14:paraId="673684B9" w14:textId="77777777" w:rsidR="00F831CE" w:rsidRPr="00CE7401" w:rsidRDefault="00F831CE" w:rsidP="00940C7F">
      <w:pPr>
        <w:spacing w:after="80"/>
        <w:rPr>
          <w:rFonts w:ascii="Arial" w:hAnsi="Arial" w:cs="Arial"/>
        </w:rPr>
      </w:pPr>
      <w:r w:rsidRPr="00CE7401">
        <w:rPr>
          <w:rFonts w:ascii="Arial" w:hAnsi="Arial" w:cs="Arial"/>
        </w:rPr>
        <w:t xml:space="preserve">D’acord amb la </w:t>
      </w:r>
      <w:r w:rsidRPr="00CE7401">
        <w:rPr>
          <w:rFonts w:ascii="Arial" w:hAnsi="Arial" w:cs="Arial"/>
          <w:b/>
        </w:rPr>
        <w:t>clàusula trenta-</w:t>
      </w:r>
      <w:r>
        <w:rPr>
          <w:rFonts w:ascii="Arial" w:hAnsi="Arial" w:cs="Arial"/>
          <w:b/>
        </w:rPr>
        <w:t>tre</w:t>
      </w:r>
      <w:r w:rsidRPr="00CE7401">
        <w:rPr>
          <w:rFonts w:ascii="Arial" w:hAnsi="Arial" w:cs="Arial"/>
          <w:b/>
        </w:rPr>
        <w:t>sena</w:t>
      </w:r>
      <w:r w:rsidRPr="00CE7401">
        <w:rPr>
          <w:rFonts w:ascii="Arial" w:hAnsi="Arial" w:cs="Arial"/>
        </w:rPr>
        <w:t xml:space="preserve"> del plec.</w:t>
      </w:r>
    </w:p>
    <w:p w14:paraId="318E8C4B" w14:textId="77777777" w:rsidR="00F831CE" w:rsidRDefault="00F831CE" w:rsidP="00940C7F">
      <w:pPr>
        <w:rPr>
          <w:rFonts w:ascii="Arial" w:hAnsi="Arial" w:cs="Arial"/>
        </w:rPr>
      </w:pPr>
    </w:p>
    <w:p w14:paraId="056CB02E" w14:textId="77777777" w:rsidR="00471A68" w:rsidRDefault="00471A68" w:rsidP="00940C7F">
      <w:pPr>
        <w:rPr>
          <w:rFonts w:ascii="Arial" w:hAnsi="Arial" w:cs="Arial"/>
        </w:rPr>
      </w:pPr>
    </w:p>
    <w:p w14:paraId="2B83DA0A" w14:textId="77777777" w:rsidR="00471A68" w:rsidRPr="00CE7401" w:rsidRDefault="00471A68" w:rsidP="00940C7F">
      <w:pPr>
        <w:rPr>
          <w:rFonts w:ascii="Arial" w:hAnsi="Arial" w:cs="Arial"/>
        </w:rPr>
      </w:pPr>
    </w:p>
    <w:p w14:paraId="44A8DFFA" w14:textId="77777777" w:rsidR="00F831CE" w:rsidRPr="00CE7401" w:rsidRDefault="00F831CE" w:rsidP="00940C7F">
      <w:pPr>
        <w:rPr>
          <w:rFonts w:ascii="Arial" w:hAnsi="Arial" w:cs="Arial"/>
          <w:b/>
        </w:rPr>
      </w:pPr>
      <w:r w:rsidRPr="00CE7401">
        <w:rPr>
          <w:rFonts w:ascii="Arial" w:hAnsi="Arial" w:cs="Arial"/>
          <w:b/>
        </w:rPr>
        <w:lastRenderedPageBreak/>
        <w:t>P. Subcontractació</w:t>
      </w:r>
    </w:p>
    <w:p w14:paraId="1DA565A5" w14:textId="77777777" w:rsidR="00F831CE" w:rsidRPr="00CE7401" w:rsidRDefault="00F831CE" w:rsidP="00940C7F">
      <w:pPr>
        <w:rPr>
          <w:rFonts w:ascii="Arial" w:hAnsi="Arial" w:cs="Arial"/>
        </w:rPr>
      </w:pPr>
    </w:p>
    <w:p w14:paraId="6D392D07" w14:textId="77777777" w:rsidR="00F831CE" w:rsidRPr="00CE7401" w:rsidRDefault="00F831CE" w:rsidP="00940C7F">
      <w:pPr>
        <w:spacing w:after="80"/>
        <w:rPr>
          <w:rFonts w:ascii="Arial" w:hAnsi="Arial" w:cs="Arial"/>
        </w:rPr>
      </w:pPr>
      <w:r w:rsidRPr="006135C8">
        <w:rPr>
          <w:rFonts w:ascii="Arial" w:hAnsi="Arial" w:cs="Arial"/>
        </w:rPr>
        <w:t xml:space="preserve">Sí </w:t>
      </w:r>
      <w:r>
        <w:rPr>
          <w:rFonts w:ascii="Arial" w:hAnsi="Arial" w:cs="Arial"/>
        </w:rPr>
        <w:t>que és procedent,</w:t>
      </w:r>
      <w:r w:rsidRPr="006135C8">
        <w:rPr>
          <w:rFonts w:ascii="Arial" w:hAnsi="Arial" w:cs="Arial"/>
        </w:rPr>
        <w:t xml:space="preserve"> d’acord amb la </w:t>
      </w:r>
      <w:r w:rsidRPr="006135C8">
        <w:rPr>
          <w:rFonts w:ascii="Arial" w:hAnsi="Arial" w:cs="Arial"/>
          <w:b/>
        </w:rPr>
        <w:t>clàusula trenta-quatrena</w:t>
      </w:r>
      <w:r w:rsidRPr="006135C8">
        <w:rPr>
          <w:rFonts w:ascii="Arial" w:hAnsi="Arial" w:cs="Arial"/>
        </w:rPr>
        <w:t xml:space="preserve"> del plec.</w:t>
      </w:r>
    </w:p>
    <w:p w14:paraId="45814753" w14:textId="77777777" w:rsidR="00F831CE" w:rsidRDefault="00F831CE" w:rsidP="00940C7F">
      <w:pPr>
        <w:rPr>
          <w:rFonts w:ascii="Arial" w:hAnsi="Arial" w:cs="Arial"/>
        </w:rPr>
      </w:pPr>
      <w:r w:rsidRPr="00CE7401">
        <w:rPr>
          <w:rFonts w:ascii="Arial" w:hAnsi="Arial" w:cs="Arial"/>
        </w:rPr>
        <w:t xml:space="preserve"> </w:t>
      </w:r>
    </w:p>
    <w:p w14:paraId="0B9A16A5" w14:textId="77777777" w:rsidR="00F831CE" w:rsidRPr="00CE7401" w:rsidRDefault="00F831CE" w:rsidP="00940C7F">
      <w:pPr>
        <w:rPr>
          <w:rFonts w:ascii="Arial" w:hAnsi="Arial" w:cs="Arial"/>
          <w:b/>
        </w:rPr>
      </w:pPr>
      <w:r w:rsidRPr="00CE7401">
        <w:rPr>
          <w:rFonts w:ascii="Arial" w:hAnsi="Arial" w:cs="Arial"/>
          <w:b/>
        </w:rPr>
        <w:t>Q. Revisió de preus</w:t>
      </w:r>
    </w:p>
    <w:p w14:paraId="3163631A" w14:textId="77777777" w:rsidR="00F831CE" w:rsidRPr="00CE7401" w:rsidRDefault="00F831CE" w:rsidP="00940C7F">
      <w:pPr>
        <w:rPr>
          <w:rFonts w:ascii="Arial" w:hAnsi="Arial" w:cs="Arial"/>
        </w:rPr>
      </w:pPr>
    </w:p>
    <w:p w14:paraId="4CDDA7E6" w14:textId="77777777" w:rsidR="00F831CE" w:rsidRDefault="00F831CE" w:rsidP="00940C7F">
      <w:pPr>
        <w:spacing w:after="80"/>
        <w:rPr>
          <w:rFonts w:ascii="Arial" w:hAnsi="Arial" w:cs="Arial"/>
        </w:rPr>
      </w:pPr>
      <w:r w:rsidRPr="00CE7401">
        <w:rPr>
          <w:rFonts w:ascii="Arial" w:hAnsi="Arial" w:cs="Arial"/>
        </w:rPr>
        <w:t>No. Ve</w:t>
      </w:r>
      <w:r>
        <w:rPr>
          <w:rFonts w:ascii="Arial" w:hAnsi="Arial" w:cs="Arial"/>
        </w:rPr>
        <w:t>geu la</w:t>
      </w:r>
      <w:r w:rsidRPr="00CE7401">
        <w:rPr>
          <w:rFonts w:ascii="Arial" w:hAnsi="Arial" w:cs="Arial"/>
        </w:rPr>
        <w:t xml:space="preserve"> clàusula </w:t>
      </w:r>
      <w:r w:rsidRPr="00CE7401">
        <w:rPr>
          <w:rFonts w:ascii="Arial" w:hAnsi="Arial" w:cs="Arial"/>
          <w:b/>
        </w:rPr>
        <w:t>trenta-</w:t>
      </w:r>
      <w:r>
        <w:rPr>
          <w:rFonts w:ascii="Arial" w:hAnsi="Arial" w:cs="Arial"/>
          <w:b/>
        </w:rPr>
        <w:t>cinquena</w:t>
      </w:r>
      <w:r w:rsidRPr="00CE7401">
        <w:rPr>
          <w:rFonts w:ascii="Arial" w:hAnsi="Arial" w:cs="Arial"/>
          <w:b/>
        </w:rPr>
        <w:t xml:space="preserve"> </w:t>
      </w:r>
      <w:r w:rsidRPr="00CE7401">
        <w:rPr>
          <w:rFonts w:ascii="Arial" w:hAnsi="Arial" w:cs="Arial"/>
        </w:rPr>
        <w:t>del plec.</w:t>
      </w:r>
    </w:p>
    <w:p w14:paraId="6E7EF905" w14:textId="77777777" w:rsidR="00F831CE" w:rsidRPr="00CE7401" w:rsidRDefault="00F831CE" w:rsidP="00940C7F">
      <w:pPr>
        <w:rPr>
          <w:rFonts w:ascii="Arial" w:hAnsi="Arial" w:cs="Arial"/>
        </w:rPr>
      </w:pPr>
    </w:p>
    <w:p w14:paraId="18242630" w14:textId="77777777" w:rsidR="00F831CE" w:rsidRPr="00CE7401" w:rsidRDefault="00F831CE" w:rsidP="00940C7F">
      <w:pPr>
        <w:rPr>
          <w:rFonts w:ascii="Arial" w:hAnsi="Arial" w:cs="Arial"/>
          <w:b/>
        </w:rPr>
      </w:pPr>
      <w:bookmarkStart w:id="26" w:name="_Hlk58436527"/>
      <w:bookmarkEnd w:id="25"/>
      <w:r w:rsidRPr="00CE7401">
        <w:rPr>
          <w:rFonts w:ascii="Arial" w:hAnsi="Arial" w:cs="Arial"/>
          <w:b/>
        </w:rPr>
        <w:t>R. Termini de garantia</w:t>
      </w:r>
    </w:p>
    <w:p w14:paraId="3DD9AC2C" w14:textId="77777777" w:rsidR="00F831CE" w:rsidRPr="00CE7401" w:rsidRDefault="00F831CE" w:rsidP="00940C7F">
      <w:pPr>
        <w:rPr>
          <w:rFonts w:ascii="Arial" w:hAnsi="Arial" w:cs="Arial"/>
          <w:b/>
        </w:rPr>
      </w:pPr>
    </w:p>
    <w:p w14:paraId="62AED851" w14:textId="77777777" w:rsidR="00F831CE" w:rsidRPr="00C3233D" w:rsidRDefault="00F831CE" w:rsidP="00940C7F">
      <w:pPr>
        <w:spacing w:after="80"/>
        <w:rPr>
          <w:rFonts w:ascii="Arial" w:hAnsi="Arial" w:cs="Arial"/>
        </w:rPr>
      </w:pPr>
      <w:r w:rsidRPr="00C3233D">
        <w:rPr>
          <w:rFonts w:ascii="Arial" w:hAnsi="Arial" w:cs="Arial"/>
        </w:rPr>
        <w:t xml:space="preserve">Sí. Fins al </w:t>
      </w:r>
      <w:bookmarkStart w:id="27" w:name="_Hlk58436578"/>
      <w:r w:rsidRPr="00C3233D">
        <w:rPr>
          <w:rFonts w:ascii="Arial" w:hAnsi="Arial" w:cs="Arial"/>
        </w:rPr>
        <w:t xml:space="preserve">31 de gener </w:t>
      </w:r>
      <w:r w:rsidRPr="002325FE">
        <w:rPr>
          <w:rFonts w:ascii="Arial" w:hAnsi="Arial" w:cs="Arial"/>
        </w:rPr>
        <w:t>de 2025 o 31</w:t>
      </w:r>
      <w:r w:rsidRPr="00C3233D">
        <w:rPr>
          <w:rFonts w:ascii="Arial" w:hAnsi="Arial" w:cs="Arial"/>
        </w:rPr>
        <w:t xml:space="preserve"> de gener </w:t>
      </w:r>
      <w:bookmarkEnd w:id="27"/>
      <w:r w:rsidRPr="00C3233D">
        <w:rPr>
          <w:rFonts w:ascii="Arial" w:hAnsi="Arial" w:cs="Arial"/>
        </w:rPr>
        <w:t xml:space="preserve">de </w:t>
      </w:r>
      <w:r w:rsidRPr="00886BFC">
        <w:rPr>
          <w:rFonts w:ascii="Arial" w:hAnsi="Arial" w:cs="Arial"/>
        </w:rPr>
        <w:t>2026, en cas de pròrroga del contracte.</w:t>
      </w:r>
    </w:p>
    <w:p w14:paraId="68AD8E70" w14:textId="77777777" w:rsidR="00F831CE" w:rsidRPr="00CE7401" w:rsidRDefault="00F831CE" w:rsidP="00940C7F">
      <w:pPr>
        <w:rPr>
          <w:rFonts w:ascii="Arial" w:hAnsi="Arial" w:cs="Arial"/>
        </w:rPr>
      </w:pPr>
    </w:p>
    <w:p w14:paraId="44D40BF5" w14:textId="0F2E6AAD" w:rsidR="00B854D7" w:rsidRPr="0045758E" w:rsidRDefault="00F831CE" w:rsidP="00B854D7">
      <w:pPr>
        <w:spacing w:after="80"/>
        <w:rPr>
          <w:rFonts w:ascii="Arial" w:hAnsi="Arial" w:cs="Arial"/>
        </w:rPr>
      </w:pPr>
      <w:bookmarkStart w:id="28" w:name="_Hlk187405962"/>
      <w:bookmarkEnd w:id="26"/>
      <w:r w:rsidRPr="002325FE">
        <w:rPr>
          <w:rFonts w:ascii="Arial" w:hAnsi="Arial" w:cs="Arial"/>
          <w:b/>
        </w:rPr>
        <w:t>S. Programa de treball</w:t>
      </w:r>
      <w:r w:rsidRPr="0045758E">
        <w:rPr>
          <w:rFonts w:ascii="Arial" w:hAnsi="Arial" w:cs="Arial"/>
          <w:b/>
        </w:rPr>
        <w:t xml:space="preserve">: </w:t>
      </w:r>
      <w:r w:rsidR="00B854D7" w:rsidRPr="0045758E">
        <w:rPr>
          <w:rFonts w:ascii="Arial" w:hAnsi="Arial" w:cs="Arial"/>
        </w:rPr>
        <w:t>Es preveu que les empreses a la seva oferta presentin una descripció d’un programa de treball de camp diferenciant el desenvolupament del treball de camp, els sistemes d’informació i comunicació amb les unitats informants, la informació i tractament de les incidències produïdes durant el treball de camp i el calendari d’execució, tal com s’indica en l’apartat H.2 d’aquest plec</w:t>
      </w:r>
      <w:r w:rsidR="00CF7C4F" w:rsidRPr="0045758E">
        <w:rPr>
          <w:rFonts w:ascii="Arial" w:hAnsi="Arial" w:cs="Arial"/>
        </w:rPr>
        <w:t>.</w:t>
      </w:r>
    </w:p>
    <w:bookmarkEnd w:id="28"/>
    <w:p w14:paraId="653E57EB" w14:textId="15DB86EE" w:rsidR="00F831CE" w:rsidRPr="002325FE" w:rsidRDefault="00F831CE" w:rsidP="00940C7F">
      <w:pPr>
        <w:spacing w:after="80"/>
        <w:rPr>
          <w:rFonts w:ascii="Arial" w:hAnsi="Arial" w:cs="Arial"/>
        </w:rPr>
      </w:pPr>
    </w:p>
    <w:p w14:paraId="3DBA1332" w14:textId="77777777" w:rsidR="00F831CE" w:rsidRPr="002325FE" w:rsidRDefault="00F831CE" w:rsidP="00940C7F">
      <w:pPr>
        <w:rPr>
          <w:rFonts w:ascii="Arial" w:hAnsi="Arial" w:cs="Arial"/>
          <w:b/>
        </w:rPr>
      </w:pPr>
      <w:r w:rsidRPr="002325FE">
        <w:rPr>
          <w:rFonts w:ascii="Arial" w:hAnsi="Arial" w:cs="Arial"/>
          <w:b/>
        </w:rPr>
        <w:t xml:space="preserve">T. Unitat encarregada del seguiment i </w:t>
      </w:r>
      <w:r>
        <w:rPr>
          <w:rFonts w:ascii="Arial" w:hAnsi="Arial" w:cs="Arial"/>
          <w:b/>
        </w:rPr>
        <w:t>l’</w:t>
      </w:r>
      <w:r w:rsidRPr="002325FE">
        <w:rPr>
          <w:rFonts w:ascii="Arial" w:hAnsi="Arial" w:cs="Arial"/>
          <w:b/>
        </w:rPr>
        <w:t>execució del contracte i responsable del contracte</w:t>
      </w:r>
    </w:p>
    <w:p w14:paraId="267F4586" w14:textId="77777777" w:rsidR="00F831CE" w:rsidRPr="00CE7401" w:rsidRDefault="00F831CE" w:rsidP="00940C7F">
      <w:pPr>
        <w:rPr>
          <w:rFonts w:ascii="Arial" w:hAnsi="Arial" w:cs="Arial"/>
          <w:b/>
        </w:rPr>
      </w:pPr>
    </w:p>
    <w:p w14:paraId="7B9AEFC8" w14:textId="77777777" w:rsidR="00F831CE" w:rsidRPr="00CE7401" w:rsidRDefault="00F831CE" w:rsidP="00940C7F">
      <w:pPr>
        <w:rPr>
          <w:rFonts w:ascii="Arial" w:hAnsi="Arial" w:cs="Arial"/>
        </w:rPr>
      </w:pPr>
      <w:r w:rsidRPr="00CE7401">
        <w:rPr>
          <w:rFonts w:ascii="Arial" w:hAnsi="Arial" w:cs="Arial"/>
          <w:b/>
        </w:rPr>
        <w:t>Unitat</w:t>
      </w:r>
      <w:r>
        <w:rPr>
          <w:rFonts w:ascii="Arial" w:hAnsi="Arial" w:cs="Arial"/>
          <w:b/>
        </w:rPr>
        <w:t xml:space="preserve"> encarregada</w:t>
      </w:r>
      <w:r w:rsidRPr="00CE7401">
        <w:rPr>
          <w:rFonts w:ascii="Arial" w:hAnsi="Arial" w:cs="Arial"/>
          <w:b/>
        </w:rPr>
        <w:t xml:space="preserve">: </w:t>
      </w:r>
      <w:r w:rsidRPr="00CE7401">
        <w:rPr>
          <w:rFonts w:ascii="Arial" w:hAnsi="Arial" w:cs="Arial"/>
        </w:rPr>
        <w:t>Àrea d’Empresa i Ocupació de la Subdirecció General de Producció i Coordinació.</w:t>
      </w:r>
    </w:p>
    <w:p w14:paraId="01EDBE27" w14:textId="77777777" w:rsidR="00F831CE" w:rsidRPr="00CE7401" w:rsidRDefault="00F831CE" w:rsidP="00940C7F">
      <w:pPr>
        <w:rPr>
          <w:rFonts w:ascii="Arial" w:hAnsi="Arial" w:cs="Arial"/>
        </w:rPr>
      </w:pPr>
    </w:p>
    <w:p w14:paraId="18A48043" w14:textId="77777777" w:rsidR="00F831CE" w:rsidRPr="002325FE" w:rsidRDefault="00F831CE" w:rsidP="00940C7F">
      <w:pPr>
        <w:spacing w:after="60"/>
        <w:rPr>
          <w:rFonts w:ascii="Arial" w:hAnsi="Arial" w:cs="Arial"/>
        </w:rPr>
      </w:pPr>
      <w:r w:rsidRPr="002325FE">
        <w:rPr>
          <w:rFonts w:ascii="Arial" w:hAnsi="Arial" w:cs="Arial"/>
          <w:b/>
        </w:rPr>
        <w:t>Responsable del contracte</w:t>
      </w:r>
      <w:r w:rsidRPr="00B60036">
        <w:rPr>
          <w:rFonts w:ascii="Arial" w:hAnsi="Arial" w:cs="Arial"/>
        </w:rPr>
        <w:t xml:space="preserve">: el subdirector general d’Administració </w:t>
      </w:r>
      <w:r w:rsidRPr="002325FE">
        <w:rPr>
          <w:rFonts w:ascii="Arial" w:hAnsi="Arial" w:cs="Arial"/>
        </w:rPr>
        <w:t>i Serveis Generals.</w:t>
      </w:r>
    </w:p>
    <w:p w14:paraId="79D9569E" w14:textId="77777777" w:rsidR="00F831CE" w:rsidRDefault="00F831CE" w:rsidP="00940C7F">
      <w:pPr>
        <w:rPr>
          <w:rFonts w:ascii="Arial" w:hAnsi="Arial" w:cs="Arial"/>
        </w:rPr>
      </w:pPr>
    </w:p>
    <w:p w14:paraId="21DCD8CC" w14:textId="77777777" w:rsidR="00F831CE" w:rsidRPr="00CB2CCC" w:rsidRDefault="00F831CE" w:rsidP="00940C7F">
      <w:pPr>
        <w:rPr>
          <w:rFonts w:ascii="Arial" w:hAnsi="Arial" w:cs="Arial"/>
        </w:rPr>
      </w:pPr>
      <w:r w:rsidRPr="00CB2CCC">
        <w:rPr>
          <w:rFonts w:ascii="Arial" w:hAnsi="Arial" w:cs="Arial"/>
          <w:b/>
          <w:bCs/>
        </w:rPr>
        <w:t>U. Pla de Facturació</w:t>
      </w:r>
      <w:r w:rsidRPr="00CB2CCC">
        <w:rPr>
          <w:rFonts w:ascii="Arial" w:hAnsi="Arial" w:cs="Arial"/>
        </w:rPr>
        <w:t xml:space="preserve"> </w:t>
      </w:r>
    </w:p>
    <w:p w14:paraId="3075C514" w14:textId="77777777" w:rsidR="00F831CE" w:rsidRPr="00CB2CCC" w:rsidRDefault="00F831CE" w:rsidP="00940C7F">
      <w:pPr>
        <w:rPr>
          <w:rFonts w:ascii="Arial" w:hAnsi="Arial" w:cs="Arial"/>
        </w:rPr>
      </w:pPr>
    </w:p>
    <w:p w14:paraId="3116683C" w14:textId="77777777" w:rsidR="00F831CE" w:rsidRPr="00CB2CCC" w:rsidRDefault="00F831CE" w:rsidP="00940C7F">
      <w:pPr>
        <w:rPr>
          <w:rFonts w:ascii="Arial" w:hAnsi="Arial" w:cs="Arial"/>
        </w:rPr>
      </w:pPr>
      <w:r w:rsidRPr="00CB2CCC">
        <w:rPr>
          <w:rFonts w:ascii="Arial" w:hAnsi="Arial" w:cs="Arial"/>
        </w:rPr>
        <w:t xml:space="preserve">L’adjudicatari emetrà una factura a la finalització de cadascuna de les quatre onades de recollida d’enquestes, per la quarta part de l’import </w:t>
      </w:r>
      <w:proofErr w:type="spellStart"/>
      <w:r w:rsidRPr="00CB2CCC">
        <w:rPr>
          <w:rFonts w:ascii="Arial" w:hAnsi="Arial" w:cs="Arial"/>
        </w:rPr>
        <w:t>ofertat</w:t>
      </w:r>
      <w:proofErr w:type="spellEnd"/>
      <w:r w:rsidRPr="00CB2CCC">
        <w:rPr>
          <w:rFonts w:ascii="Arial" w:hAnsi="Arial" w:cs="Arial"/>
        </w:rPr>
        <w:t xml:space="preserve">. </w:t>
      </w:r>
    </w:p>
    <w:p w14:paraId="0873D5C4" w14:textId="77777777" w:rsidR="002325FE" w:rsidRPr="00B33D37" w:rsidRDefault="002325FE" w:rsidP="00940C7F">
      <w:pPr>
        <w:rPr>
          <w:rFonts w:ascii="Arial" w:hAnsi="Arial" w:cs="Arial"/>
        </w:rPr>
      </w:pPr>
      <w:r w:rsidRPr="00B33D37">
        <w:rPr>
          <w:rFonts w:ascii="Arial" w:hAnsi="Arial" w:cs="Arial"/>
        </w:rPr>
        <w:br w:type="page"/>
      </w:r>
    </w:p>
    <w:p w14:paraId="20A32228" w14:textId="54E16FA1" w:rsidR="006B1181" w:rsidRPr="00BA3C3B" w:rsidRDefault="006B1181" w:rsidP="006A391B">
      <w:pPr>
        <w:pStyle w:val="Ttol1"/>
      </w:pPr>
      <w:bookmarkStart w:id="29" w:name="_Toc187409685"/>
      <w:r w:rsidRPr="00BA3C3B">
        <w:lastRenderedPageBreak/>
        <w:t xml:space="preserve">I. </w:t>
      </w:r>
      <w:r w:rsidR="00BB329A" w:rsidRPr="00BA3C3B">
        <w:t>Disposicions generals</w:t>
      </w:r>
      <w:bookmarkEnd w:id="29"/>
      <w:r w:rsidRPr="00BA3C3B">
        <w:t xml:space="preserve"> </w:t>
      </w:r>
    </w:p>
    <w:p w14:paraId="2D6217FF" w14:textId="77777777" w:rsidR="006B1181" w:rsidRPr="00BA3C3B" w:rsidRDefault="006B1181" w:rsidP="006A391B">
      <w:pPr>
        <w:rPr>
          <w:rFonts w:ascii="Arial" w:hAnsi="Arial" w:cs="Arial"/>
        </w:rPr>
      </w:pPr>
    </w:p>
    <w:p w14:paraId="273F65B5" w14:textId="77777777" w:rsidR="006B1181" w:rsidRPr="00BA3C3B" w:rsidRDefault="006B1181" w:rsidP="006A391B">
      <w:pPr>
        <w:pStyle w:val="Ttol2"/>
        <w:ind w:left="0"/>
        <w:rPr>
          <w:rFonts w:cs="Arial"/>
          <w:b w:val="0"/>
          <w:bCs w:val="0"/>
        </w:rPr>
      </w:pPr>
      <w:bookmarkStart w:id="30" w:name="_Toc187409686"/>
      <w:r w:rsidRPr="00BA3C3B">
        <w:rPr>
          <w:rFonts w:cs="Arial"/>
        </w:rPr>
        <w:t>Primera. Objecte del contracte</w:t>
      </w:r>
      <w:bookmarkEnd w:id="30"/>
    </w:p>
    <w:p w14:paraId="462DA2F3" w14:textId="77777777" w:rsidR="006B1181" w:rsidRPr="00BA3C3B" w:rsidRDefault="006B1181" w:rsidP="006A391B">
      <w:pPr>
        <w:rPr>
          <w:rFonts w:ascii="Arial" w:hAnsi="Arial" w:cs="Arial"/>
        </w:rPr>
      </w:pPr>
    </w:p>
    <w:p w14:paraId="5FD12815" w14:textId="5B1D2283" w:rsidR="006B1181" w:rsidRPr="00BA3C3B" w:rsidRDefault="006B1181" w:rsidP="006A391B">
      <w:pPr>
        <w:rPr>
          <w:rFonts w:ascii="Arial" w:hAnsi="Arial" w:cs="Arial"/>
        </w:rPr>
      </w:pPr>
      <w:r w:rsidRPr="00BA3C3B">
        <w:rPr>
          <w:rFonts w:ascii="Arial" w:hAnsi="Arial" w:cs="Arial"/>
          <w:b/>
        </w:rPr>
        <w:t>1.1</w:t>
      </w:r>
      <w:r w:rsidRPr="00BA3C3B">
        <w:rPr>
          <w:rFonts w:ascii="Arial" w:hAnsi="Arial" w:cs="Arial"/>
        </w:rPr>
        <w:t xml:space="preserve"> L’objecte del contracte és la prestació dels serveis que es descriuen en l’</w:t>
      </w:r>
      <w:r w:rsidRPr="00BA3C3B">
        <w:rPr>
          <w:rFonts w:ascii="Arial" w:hAnsi="Arial" w:cs="Arial"/>
          <w:b/>
          <w:bCs/>
        </w:rPr>
        <w:t>apartat A</w:t>
      </w:r>
      <w:r w:rsidR="005B4261" w:rsidRPr="00BA3C3B">
        <w:rPr>
          <w:rFonts w:ascii="Arial" w:hAnsi="Arial" w:cs="Arial"/>
          <w:b/>
          <w:bCs/>
        </w:rPr>
        <w:t>.1</w:t>
      </w:r>
      <w:r w:rsidRPr="00BA3C3B">
        <w:rPr>
          <w:rFonts w:ascii="Arial" w:hAnsi="Arial" w:cs="Arial"/>
          <w:b/>
          <w:bCs/>
        </w:rPr>
        <w:t xml:space="preserve"> del quadre de característiques.</w:t>
      </w:r>
    </w:p>
    <w:p w14:paraId="75FB855E" w14:textId="77777777" w:rsidR="006B1181" w:rsidRPr="00BA3C3B" w:rsidRDefault="006B1181" w:rsidP="006A391B">
      <w:pPr>
        <w:rPr>
          <w:rFonts w:ascii="Arial" w:hAnsi="Arial" w:cs="Arial"/>
          <w:b/>
          <w:bCs/>
        </w:rPr>
      </w:pPr>
    </w:p>
    <w:p w14:paraId="4D385BE3" w14:textId="340B78C7" w:rsidR="006B1181" w:rsidRPr="00BA3C3B" w:rsidRDefault="006B1181" w:rsidP="006A391B">
      <w:pPr>
        <w:rPr>
          <w:rFonts w:ascii="Arial" w:hAnsi="Arial" w:cs="Arial"/>
        </w:rPr>
      </w:pPr>
      <w:r w:rsidRPr="00BA3C3B">
        <w:rPr>
          <w:rFonts w:ascii="Arial" w:hAnsi="Arial" w:cs="Arial"/>
          <w:b/>
        </w:rPr>
        <w:t>1.2</w:t>
      </w:r>
      <w:r w:rsidRPr="00BA3C3B">
        <w:rPr>
          <w:rFonts w:ascii="Arial" w:hAnsi="Arial" w:cs="Arial"/>
        </w:rPr>
        <w:t xml:space="preserve"> Els lots en què es divideix l’objecte del contracte s’identifiquen en l’</w:t>
      </w:r>
      <w:r w:rsidRPr="00BA3C3B">
        <w:rPr>
          <w:rFonts w:ascii="Arial" w:hAnsi="Arial" w:cs="Arial"/>
          <w:b/>
          <w:bCs/>
        </w:rPr>
        <w:t>apartat A</w:t>
      </w:r>
      <w:r w:rsidR="005B4261" w:rsidRPr="00BA3C3B">
        <w:rPr>
          <w:rFonts w:ascii="Arial" w:hAnsi="Arial" w:cs="Arial"/>
          <w:b/>
          <w:bCs/>
        </w:rPr>
        <w:t>.2</w:t>
      </w:r>
      <w:r w:rsidRPr="00BA3C3B">
        <w:rPr>
          <w:rFonts w:ascii="Arial" w:hAnsi="Arial" w:cs="Arial"/>
          <w:b/>
          <w:bCs/>
        </w:rPr>
        <w:t xml:space="preserve"> del quadre de característiques</w:t>
      </w:r>
      <w:r w:rsidRPr="00BA3C3B">
        <w:rPr>
          <w:rFonts w:ascii="Arial" w:hAnsi="Arial" w:cs="Arial"/>
        </w:rPr>
        <w:t>.</w:t>
      </w:r>
    </w:p>
    <w:p w14:paraId="0629ED4F" w14:textId="77777777" w:rsidR="006B1181" w:rsidRPr="00BA3C3B" w:rsidRDefault="006B1181" w:rsidP="006A391B">
      <w:pPr>
        <w:rPr>
          <w:rFonts w:ascii="Arial" w:hAnsi="Arial" w:cs="Arial"/>
        </w:rPr>
      </w:pPr>
    </w:p>
    <w:p w14:paraId="11819B03" w14:textId="2ABF4905" w:rsidR="006B1181" w:rsidRPr="00BA3C3B" w:rsidRDefault="006B1181" w:rsidP="005B4261">
      <w:pPr>
        <w:ind w:right="-149"/>
        <w:rPr>
          <w:rFonts w:ascii="Arial" w:hAnsi="Arial" w:cs="Arial"/>
        </w:rPr>
      </w:pPr>
      <w:r w:rsidRPr="00BA3C3B">
        <w:rPr>
          <w:rFonts w:ascii="Arial" w:hAnsi="Arial" w:cs="Arial"/>
          <w:b/>
        </w:rPr>
        <w:t>1.3</w:t>
      </w:r>
      <w:r w:rsidRPr="00BA3C3B">
        <w:rPr>
          <w:rFonts w:ascii="Arial" w:hAnsi="Arial" w:cs="Arial"/>
        </w:rPr>
        <w:t xml:space="preserve"> L’expressió de la codificació corresponent a la nomenclatura del Vocabulari Comú de Contractes (CPV) és la que consta en l’</w:t>
      </w:r>
      <w:r w:rsidRPr="00BA3C3B">
        <w:rPr>
          <w:rFonts w:ascii="Arial" w:hAnsi="Arial" w:cs="Arial"/>
          <w:b/>
          <w:bCs/>
        </w:rPr>
        <w:t>apartat A</w:t>
      </w:r>
      <w:r w:rsidR="005B4261" w:rsidRPr="00BA3C3B">
        <w:rPr>
          <w:rFonts w:ascii="Arial" w:hAnsi="Arial" w:cs="Arial"/>
          <w:b/>
          <w:bCs/>
        </w:rPr>
        <w:t>.3</w:t>
      </w:r>
      <w:r w:rsidRPr="00BA3C3B">
        <w:rPr>
          <w:rFonts w:ascii="Arial" w:hAnsi="Arial" w:cs="Arial"/>
          <w:b/>
          <w:bCs/>
        </w:rPr>
        <w:t xml:space="preserve"> del quadre de característiques</w:t>
      </w:r>
      <w:r w:rsidRPr="00BA3C3B">
        <w:rPr>
          <w:rFonts w:ascii="Arial" w:hAnsi="Arial" w:cs="Arial"/>
        </w:rPr>
        <w:t>.</w:t>
      </w:r>
    </w:p>
    <w:p w14:paraId="3424751E" w14:textId="77777777" w:rsidR="006B1181" w:rsidRPr="00BA3C3B" w:rsidRDefault="006B1181" w:rsidP="006A391B">
      <w:pPr>
        <w:rPr>
          <w:rFonts w:ascii="Arial" w:hAnsi="Arial" w:cs="Arial"/>
        </w:rPr>
      </w:pPr>
    </w:p>
    <w:p w14:paraId="75ADCE1F" w14:textId="77777777" w:rsidR="006B1181" w:rsidRPr="00BA3C3B" w:rsidRDefault="006B1181" w:rsidP="006A391B">
      <w:pPr>
        <w:pStyle w:val="Ttol2"/>
        <w:spacing w:before="0"/>
        <w:ind w:left="0"/>
        <w:rPr>
          <w:rFonts w:cs="Arial"/>
          <w:b w:val="0"/>
          <w:bCs w:val="0"/>
        </w:rPr>
      </w:pPr>
      <w:bookmarkStart w:id="31" w:name="_TOC_250044"/>
      <w:bookmarkStart w:id="32" w:name="_Toc187409687"/>
      <w:r w:rsidRPr="00BA3C3B">
        <w:rPr>
          <w:rFonts w:cs="Arial"/>
        </w:rPr>
        <w:t>Segona. Necessitats administratives que cal satisfer i idoneïtat del contracte</w:t>
      </w:r>
      <w:bookmarkEnd w:id="31"/>
      <w:bookmarkEnd w:id="32"/>
    </w:p>
    <w:p w14:paraId="0B4D8A04" w14:textId="21923BD3" w:rsidR="00867EBE" w:rsidRPr="00BA3C3B" w:rsidRDefault="00867EBE" w:rsidP="006A391B">
      <w:pPr>
        <w:rPr>
          <w:rFonts w:ascii="Arial" w:hAnsi="Arial" w:cs="Arial"/>
        </w:rPr>
      </w:pPr>
      <w:bookmarkStart w:id="33" w:name="_TOC_250043"/>
    </w:p>
    <w:p w14:paraId="0828C7B4" w14:textId="04B34C99" w:rsidR="00744B57" w:rsidRPr="00DF147C" w:rsidRDefault="00744B57" w:rsidP="00744B57">
      <w:pPr>
        <w:rPr>
          <w:rFonts w:ascii="Arial" w:hAnsi="Arial" w:cs="Arial"/>
        </w:rPr>
      </w:pPr>
      <w:bookmarkStart w:id="34" w:name="_Hlk187404115"/>
      <w:r w:rsidRPr="00DF147C">
        <w:rPr>
          <w:rFonts w:ascii="Arial" w:hAnsi="Arial" w:cs="Arial"/>
        </w:rPr>
        <w:t xml:space="preserve">L’Institut d’Estadística de Catalunya necessita contractar la realització del treball de camp corresponent a l’operació estadística Enquesta de clima empresarial de Catalunya, per als quatre trimestres de l’any 2025. El treball de camp es farà, principalment, mitjançant enquesta a través d’Internet (mètode CAWI). </w:t>
      </w:r>
    </w:p>
    <w:p w14:paraId="1F81F579" w14:textId="77777777" w:rsidR="00744B57" w:rsidRPr="00DF147C" w:rsidRDefault="00744B57" w:rsidP="00744B57">
      <w:pPr>
        <w:rPr>
          <w:rFonts w:ascii="Arial" w:hAnsi="Arial" w:cs="Arial"/>
        </w:rPr>
      </w:pPr>
    </w:p>
    <w:p w14:paraId="57B2D575" w14:textId="77777777" w:rsidR="00744B57" w:rsidRPr="00DF147C" w:rsidRDefault="00744B57" w:rsidP="00744B57">
      <w:r w:rsidRPr="00DF147C">
        <w:rPr>
          <w:rFonts w:ascii="Arial" w:hAnsi="Arial" w:cs="Arial"/>
        </w:rPr>
        <w:t xml:space="preserve">Aquesta actuació estadística queda condicionada a l’aprovació, per Decret del Govern, del PAAE (Programa anual d’actuació estadística) 2025 i s’haurà de realitzar en els termes previstos en aquest. </w:t>
      </w:r>
    </w:p>
    <w:p w14:paraId="02B3D3AE" w14:textId="77777777" w:rsidR="00744B57" w:rsidRPr="00DF147C" w:rsidRDefault="00744B57" w:rsidP="00744B57">
      <w:pPr>
        <w:rPr>
          <w:rFonts w:ascii="Arial" w:hAnsi="Arial" w:cs="Arial"/>
        </w:rPr>
      </w:pPr>
    </w:p>
    <w:p w14:paraId="47CC7C73" w14:textId="77777777" w:rsidR="00744B57" w:rsidRPr="00DF147C" w:rsidRDefault="00744B57" w:rsidP="00744B57">
      <w:pPr>
        <w:rPr>
          <w:rFonts w:ascii="Arial" w:hAnsi="Arial" w:cs="Arial"/>
        </w:rPr>
      </w:pPr>
      <w:r w:rsidRPr="00DF147C">
        <w:rPr>
          <w:rFonts w:ascii="Arial" w:hAnsi="Arial" w:cs="Arial"/>
        </w:rPr>
        <w:t>L’objectiu d’aquesta operació estadística és conèixer l’opinió empresarial sobre l’evolució i les expectatives de futur de les principals variables que incideixen en el desenvolupament econòmic de l’empresa, per tal de detectar els canvis de tendència en el cicle econòmic de manera àgil i ràpida.</w:t>
      </w:r>
    </w:p>
    <w:p w14:paraId="0ACF1123" w14:textId="77777777" w:rsidR="00744B57" w:rsidRPr="00DF147C" w:rsidRDefault="00744B57" w:rsidP="00744B57">
      <w:pPr>
        <w:rPr>
          <w:rFonts w:ascii="Arial" w:hAnsi="Arial" w:cs="Arial"/>
        </w:rPr>
      </w:pPr>
    </w:p>
    <w:p w14:paraId="44D12F86" w14:textId="6D8E3DCE" w:rsidR="00744B57" w:rsidRPr="00DF147C" w:rsidRDefault="00744B57" w:rsidP="00744B57">
      <w:pPr>
        <w:rPr>
          <w:rFonts w:ascii="Arial" w:hAnsi="Arial" w:cs="Arial"/>
        </w:rPr>
      </w:pPr>
      <w:r w:rsidRPr="00DF147C">
        <w:rPr>
          <w:rFonts w:ascii="Arial" w:hAnsi="Arial" w:cs="Arial"/>
        </w:rPr>
        <w:t xml:space="preserve">L’execució de l’enquesta és necessària per poder donar continuïtat als resultats sobre opinió empresarial que s’obtenen des de l’any 2008. </w:t>
      </w:r>
    </w:p>
    <w:bookmarkEnd w:id="34"/>
    <w:p w14:paraId="1D42C4AF" w14:textId="77777777" w:rsidR="00A52CF3" w:rsidRPr="00BA3C3B" w:rsidRDefault="00A52CF3" w:rsidP="006A391B">
      <w:pPr>
        <w:ind w:right="-23"/>
        <w:rPr>
          <w:rFonts w:ascii="Arial" w:eastAsia="Arial" w:hAnsi="Arial" w:cs="Arial"/>
        </w:rPr>
      </w:pPr>
    </w:p>
    <w:p w14:paraId="2412E26D" w14:textId="77777777" w:rsidR="006B1181" w:rsidRPr="00BA3C3B" w:rsidRDefault="006B1181" w:rsidP="006A391B">
      <w:pPr>
        <w:pStyle w:val="Ttol2"/>
        <w:spacing w:before="0"/>
        <w:ind w:left="0"/>
        <w:rPr>
          <w:rFonts w:cs="Arial"/>
        </w:rPr>
      </w:pPr>
      <w:bookmarkStart w:id="35" w:name="_Toc187409688"/>
      <w:r w:rsidRPr="00BA3C3B">
        <w:rPr>
          <w:rFonts w:cs="Arial"/>
        </w:rPr>
        <w:t>Tercera. Dades econòmiques del contracte i existència de crèdit</w:t>
      </w:r>
      <w:bookmarkEnd w:id="33"/>
      <w:bookmarkEnd w:id="35"/>
    </w:p>
    <w:p w14:paraId="03852EEB" w14:textId="77777777" w:rsidR="006B1181" w:rsidRPr="00BA3C3B" w:rsidRDefault="006B1181" w:rsidP="006A391B">
      <w:pPr>
        <w:rPr>
          <w:rFonts w:ascii="Arial" w:hAnsi="Arial" w:cs="Arial"/>
          <w:b/>
          <w:bCs/>
        </w:rPr>
      </w:pPr>
    </w:p>
    <w:p w14:paraId="27658D24" w14:textId="77777777" w:rsidR="006B1181" w:rsidRPr="00BA3C3B" w:rsidRDefault="006B1181" w:rsidP="006A391B">
      <w:pPr>
        <w:rPr>
          <w:rFonts w:ascii="Arial" w:hAnsi="Arial" w:cs="Arial"/>
        </w:rPr>
      </w:pPr>
      <w:r w:rsidRPr="00BA3C3B">
        <w:rPr>
          <w:rFonts w:ascii="Arial" w:hAnsi="Arial" w:cs="Arial"/>
          <w:b/>
        </w:rPr>
        <w:t>3.1</w:t>
      </w:r>
      <w:r w:rsidRPr="00BA3C3B">
        <w:rPr>
          <w:rFonts w:ascii="Arial" w:hAnsi="Arial" w:cs="Arial"/>
        </w:rPr>
        <w:t xml:space="preserve"> El sistema per a la determinació del preu del contracte és el que s’indica en l’</w:t>
      </w:r>
      <w:r w:rsidRPr="00BA3C3B">
        <w:rPr>
          <w:rFonts w:ascii="Arial" w:hAnsi="Arial" w:cs="Arial"/>
          <w:b/>
          <w:bCs/>
        </w:rPr>
        <w:t>apartat B.1 del quadre de característiques.</w:t>
      </w:r>
    </w:p>
    <w:p w14:paraId="7DE47883" w14:textId="77777777" w:rsidR="006B1181" w:rsidRPr="00BA3C3B" w:rsidRDefault="006B1181" w:rsidP="006A391B">
      <w:pPr>
        <w:rPr>
          <w:rFonts w:ascii="Arial" w:hAnsi="Arial" w:cs="Arial"/>
          <w:b/>
          <w:bCs/>
        </w:rPr>
      </w:pPr>
    </w:p>
    <w:p w14:paraId="40F04302" w14:textId="77777777" w:rsidR="006B1181" w:rsidRPr="00BA3C3B" w:rsidRDefault="006B1181" w:rsidP="006A391B">
      <w:pPr>
        <w:rPr>
          <w:rFonts w:ascii="Arial" w:hAnsi="Arial" w:cs="Arial"/>
        </w:rPr>
      </w:pPr>
      <w:r w:rsidRPr="00BA3C3B">
        <w:rPr>
          <w:rFonts w:ascii="Arial" w:hAnsi="Arial" w:cs="Arial"/>
          <w:b/>
        </w:rPr>
        <w:t>3.2</w:t>
      </w:r>
      <w:r w:rsidRPr="00BA3C3B">
        <w:rPr>
          <w:rFonts w:ascii="Arial" w:hAnsi="Arial" w:cs="Arial"/>
        </w:rPr>
        <w:t xml:space="preserve"> El valor estimat del contracte i el mètode aplicat per al seu càlcul són els que </w:t>
      </w:r>
      <w:r w:rsidR="00D90E1F" w:rsidRPr="00BA3C3B">
        <w:rPr>
          <w:rFonts w:ascii="Arial" w:hAnsi="Arial" w:cs="Arial"/>
        </w:rPr>
        <w:t>s’assenyalen en</w:t>
      </w:r>
      <w:r w:rsidRPr="00BA3C3B">
        <w:rPr>
          <w:rFonts w:ascii="Arial" w:hAnsi="Arial" w:cs="Arial"/>
        </w:rPr>
        <w:t xml:space="preserve"> l’</w:t>
      </w:r>
      <w:r w:rsidRPr="00BA3C3B">
        <w:rPr>
          <w:rFonts w:ascii="Arial" w:hAnsi="Arial" w:cs="Arial"/>
          <w:b/>
          <w:bCs/>
        </w:rPr>
        <w:t>apartat B.2 del quadre de característiques.</w:t>
      </w:r>
    </w:p>
    <w:p w14:paraId="5C4782A9" w14:textId="77777777" w:rsidR="006B1181" w:rsidRPr="00BA3C3B" w:rsidRDefault="006B1181" w:rsidP="006A391B">
      <w:pPr>
        <w:rPr>
          <w:rFonts w:ascii="Arial" w:hAnsi="Arial" w:cs="Arial"/>
          <w:b/>
          <w:bCs/>
        </w:rPr>
      </w:pPr>
    </w:p>
    <w:p w14:paraId="3E6C6C8E" w14:textId="19EAC1C0" w:rsidR="006B1181" w:rsidRPr="00BA3C3B" w:rsidRDefault="006B1181" w:rsidP="006A391B">
      <w:pPr>
        <w:rPr>
          <w:rFonts w:ascii="Arial" w:hAnsi="Arial" w:cs="Arial"/>
        </w:rPr>
      </w:pPr>
      <w:r w:rsidRPr="00BA3C3B">
        <w:rPr>
          <w:rFonts w:ascii="Arial" w:hAnsi="Arial" w:cs="Arial"/>
          <w:b/>
        </w:rPr>
        <w:t>3.3</w:t>
      </w:r>
      <w:r w:rsidRPr="00BA3C3B">
        <w:rPr>
          <w:rFonts w:ascii="Arial" w:hAnsi="Arial" w:cs="Arial"/>
        </w:rPr>
        <w:t xml:space="preserve"> El pressupost base de licitació és el que s’assenyala en l’</w:t>
      </w:r>
      <w:r w:rsidRPr="00BA3C3B">
        <w:rPr>
          <w:rFonts w:ascii="Arial" w:hAnsi="Arial" w:cs="Arial"/>
          <w:b/>
          <w:bCs/>
        </w:rPr>
        <w:t>apartat B.</w:t>
      </w:r>
      <w:r w:rsidR="00661EF9" w:rsidRPr="00BA3C3B">
        <w:rPr>
          <w:rFonts w:ascii="Arial" w:hAnsi="Arial" w:cs="Arial"/>
          <w:b/>
          <w:bCs/>
        </w:rPr>
        <w:t>3</w:t>
      </w:r>
      <w:r w:rsidRPr="00BA3C3B">
        <w:rPr>
          <w:rFonts w:ascii="Arial" w:hAnsi="Arial" w:cs="Arial"/>
          <w:b/>
          <w:bCs/>
        </w:rPr>
        <w:t xml:space="preserve"> del quadre de característiques</w:t>
      </w:r>
      <w:r w:rsidRPr="00BA3C3B">
        <w:rPr>
          <w:rFonts w:ascii="Arial" w:hAnsi="Arial" w:cs="Arial"/>
        </w:rPr>
        <w:t>. Aquest és el límit màxim de despesa (IVA inclòs) que, en virtut d’aquest contracte, pot comprometre l’òrgan de contractació, i constitueix el preu màxim que poden ofer</w:t>
      </w:r>
      <w:r w:rsidR="00D90E1F" w:rsidRPr="00BA3C3B">
        <w:rPr>
          <w:rFonts w:ascii="Arial" w:hAnsi="Arial" w:cs="Arial"/>
        </w:rPr>
        <w:t>ir</w:t>
      </w:r>
      <w:r w:rsidRPr="00BA3C3B">
        <w:rPr>
          <w:rFonts w:ascii="Arial" w:hAnsi="Arial" w:cs="Arial"/>
        </w:rPr>
        <w:t xml:space="preserve"> les empreses que concorrin a la licitació d’aquest contracte.</w:t>
      </w:r>
    </w:p>
    <w:p w14:paraId="608D5149" w14:textId="77777777" w:rsidR="006B1181" w:rsidRPr="00BA3C3B" w:rsidRDefault="006B1181" w:rsidP="006A391B">
      <w:pPr>
        <w:rPr>
          <w:rFonts w:ascii="Arial" w:hAnsi="Arial" w:cs="Arial"/>
        </w:rPr>
      </w:pPr>
    </w:p>
    <w:p w14:paraId="28744539" w14:textId="77777777" w:rsidR="006B1181" w:rsidRPr="00BA3C3B" w:rsidRDefault="006B1181" w:rsidP="006A391B">
      <w:pPr>
        <w:rPr>
          <w:rFonts w:ascii="Arial" w:hAnsi="Arial" w:cs="Arial"/>
        </w:rPr>
      </w:pPr>
      <w:r w:rsidRPr="00BA3C3B">
        <w:rPr>
          <w:rFonts w:ascii="Arial" w:hAnsi="Arial" w:cs="Arial"/>
          <w:b/>
        </w:rPr>
        <w:t>3.4</w:t>
      </w:r>
      <w:r w:rsidRPr="00BA3C3B">
        <w:rPr>
          <w:rFonts w:ascii="Arial" w:hAnsi="Arial" w:cs="Arial"/>
        </w:rPr>
        <w:t xml:space="preserve"> El preu del contracte és el d’adjudicació i ha d’incloure, com a partida independent, l’</w:t>
      </w:r>
      <w:r w:rsidR="00BB329A" w:rsidRPr="00BA3C3B">
        <w:rPr>
          <w:rFonts w:ascii="Arial" w:hAnsi="Arial" w:cs="Arial"/>
        </w:rPr>
        <w:t>i</w:t>
      </w:r>
      <w:r w:rsidRPr="00BA3C3B">
        <w:rPr>
          <w:rFonts w:ascii="Arial" w:hAnsi="Arial" w:cs="Arial"/>
        </w:rPr>
        <w:t xml:space="preserve">mpost sobre el </w:t>
      </w:r>
      <w:r w:rsidR="00BB329A" w:rsidRPr="00BA3C3B">
        <w:rPr>
          <w:rFonts w:ascii="Arial" w:hAnsi="Arial" w:cs="Arial"/>
        </w:rPr>
        <w:t>v</w:t>
      </w:r>
      <w:r w:rsidRPr="00BA3C3B">
        <w:rPr>
          <w:rFonts w:ascii="Arial" w:hAnsi="Arial" w:cs="Arial"/>
        </w:rPr>
        <w:t xml:space="preserve">alor </w:t>
      </w:r>
      <w:r w:rsidR="00BB329A" w:rsidRPr="00BA3C3B">
        <w:rPr>
          <w:rFonts w:ascii="Arial" w:hAnsi="Arial" w:cs="Arial"/>
        </w:rPr>
        <w:t>a</w:t>
      </w:r>
      <w:r w:rsidRPr="00BA3C3B">
        <w:rPr>
          <w:rFonts w:ascii="Arial" w:hAnsi="Arial" w:cs="Arial"/>
        </w:rPr>
        <w:t xml:space="preserve">fegit. En el preu es consideraran </w:t>
      </w:r>
      <w:r w:rsidR="00D90E1F" w:rsidRPr="00BA3C3B">
        <w:rPr>
          <w:rFonts w:ascii="Arial" w:hAnsi="Arial" w:cs="Arial"/>
        </w:rPr>
        <w:t>inclosos</w:t>
      </w:r>
      <w:r w:rsidRPr="00BA3C3B">
        <w:rPr>
          <w:rFonts w:ascii="Arial" w:hAnsi="Arial" w:cs="Arial"/>
        </w:rPr>
        <w:t xml:space="preserve"> els tributs, les taxes, el cànons de qualsevol tipus que siguin d’aplicació, així com totes les despeses que </w:t>
      </w:r>
      <w:r w:rsidRPr="00BA3C3B">
        <w:rPr>
          <w:rFonts w:ascii="Arial" w:hAnsi="Arial" w:cs="Arial"/>
        </w:rPr>
        <w:lastRenderedPageBreak/>
        <w:t xml:space="preserve">s’originin com a conseqüència de les obligacions establertes en aquest plec que s’han de </w:t>
      </w:r>
      <w:r w:rsidR="00D90E1F" w:rsidRPr="00BA3C3B">
        <w:rPr>
          <w:rFonts w:ascii="Arial" w:hAnsi="Arial" w:cs="Arial"/>
        </w:rPr>
        <w:t>complir</w:t>
      </w:r>
      <w:r w:rsidRPr="00BA3C3B">
        <w:rPr>
          <w:rFonts w:ascii="Arial" w:hAnsi="Arial" w:cs="Arial"/>
        </w:rPr>
        <w:t xml:space="preserve"> durant l’execució del contracte. </w:t>
      </w:r>
    </w:p>
    <w:p w14:paraId="0F905E2C" w14:textId="77777777" w:rsidR="006B1181" w:rsidRPr="00BA3C3B" w:rsidRDefault="006B1181" w:rsidP="006A391B">
      <w:pPr>
        <w:rPr>
          <w:rFonts w:ascii="Arial" w:hAnsi="Arial" w:cs="Arial"/>
        </w:rPr>
      </w:pPr>
    </w:p>
    <w:p w14:paraId="307975E2" w14:textId="77777777" w:rsidR="006B1181" w:rsidRPr="00BA3C3B" w:rsidRDefault="006B1181" w:rsidP="006A391B">
      <w:pPr>
        <w:rPr>
          <w:rFonts w:ascii="Arial" w:hAnsi="Arial" w:cs="Arial"/>
        </w:rPr>
      </w:pPr>
      <w:r w:rsidRPr="00BA3C3B">
        <w:rPr>
          <w:rFonts w:ascii="Arial" w:hAnsi="Arial" w:cs="Arial"/>
          <w:b/>
        </w:rPr>
        <w:t>3.5</w:t>
      </w:r>
      <w:r w:rsidRPr="00BA3C3B">
        <w:rPr>
          <w:rFonts w:ascii="Arial" w:hAnsi="Arial" w:cs="Arial"/>
        </w:rPr>
        <w:t xml:space="preserve"> S’han complert tots els tràmits reglamentaris per assegurar l’existència de crèdit per al pagament del contracte. La partida pressupostària a la qual s’imputa aquest crèdit és la que s’esmenta en l’</w:t>
      </w:r>
      <w:r w:rsidRPr="00BA3C3B">
        <w:rPr>
          <w:rFonts w:ascii="Arial" w:hAnsi="Arial" w:cs="Arial"/>
          <w:b/>
          <w:bCs/>
        </w:rPr>
        <w:t>apartat C.1 del quadre de característiques</w:t>
      </w:r>
      <w:r w:rsidRPr="00BA3C3B">
        <w:rPr>
          <w:rFonts w:ascii="Arial" w:hAnsi="Arial" w:cs="Arial"/>
        </w:rPr>
        <w:t>.</w:t>
      </w:r>
    </w:p>
    <w:p w14:paraId="3EAC25E9" w14:textId="77777777" w:rsidR="00D90E1F" w:rsidRPr="00BA3C3B" w:rsidRDefault="00D90E1F" w:rsidP="006A391B">
      <w:pPr>
        <w:rPr>
          <w:rFonts w:ascii="Arial" w:hAnsi="Arial" w:cs="Arial"/>
        </w:rPr>
      </w:pPr>
    </w:p>
    <w:p w14:paraId="6D372812" w14:textId="77777777" w:rsidR="006B1181" w:rsidRPr="00BA3C3B" w:rsidRDefault="006B1181" w:rsidP="006A391B">
      <w:pPr>
        <w:pStyle w:val="Ttol2"/>
        <w:spacing w:before="0"/>
        <w:ind w:left="0"/>
        <w:rPr>
          <w:rFonts w:cs="Arial"/>
        </w:rPr>
      </w:pPr>
      <w:bookmarkStart w:id="36" w:name="_TOC_250042"/>
      <w:bookmarkStart w:id="37" w:name="_Toc187409689"/>
      <w:r w:rsidRPr="00BA3C3B">
        <w:rPr>
          <w:rFonts w:cs="Arial"/>
        </w:rPr>
        <w:t>Quarta. Termini de durada del contracte</w:t>
      </w:r>
      <w:bookmarkEnd w:id="36"/>
      <w:bookmarkEnd w:id="37"/>
    </w:p>
    <w:p w14:paraId="78091EDD" w14:textId="77777777" w:rsidR="006B1181" w:rsidRPr="00BA3C3B" w:rsidRDefault="006B1181" w:rsidP="006A391B">
      <w:pPr>
        <w:rPr>
          <w:rFonts w:ascii="Arial" w:hAnsi="Arial" w:cs="Arial"/>
          <w:b/>
          <w:bCs/>
        </w:rPr>
      </w:pPr>
    </w:p>
    <w:p w14:paraId="10F20CE2" w14:textId="7C6885E9" w:rsidR="006B1181" w:rsidRPr="00BA3C3B" w:rsidRDefault="006B1181" w:rsidP="006A391B">
      <w:pPr>
        <w:rPr>
          <w:rFonts w:ascii="Arial" w:hAnsi="Arial" w:cs="Arial"/>
        </w:rPr>
      </w:pPr>
      <w:r w:rsidRPr="00BA3C3B">
        <w:rPr>
          <w:rFonts w:ascii="Arial" w:hAnsi="Arial" w:cs="Arial"/>
        </w:rPr>
        <w:t>El termini de durada del contracte és el que s’estableix en l’</w:t>
      </w:r>
      <w:r w:rsidRPr="00BA3C3B">
        <w:rPr>
          <w:rFonts w:ascii="Arial" w:hAnsi="Arial" w:cs="Arial"/>
          <w:b/>
          <w:bCs/>
        </w:rPr>
        <w:t>apartat D del quadre de característiques</w:t>
      </w:r>
      <w:r w:rsidRPr="00BA3C3B">
        <w:rPr>
          <w:rFonts w:ascii="Arial" w:hAnsi="Arial" w:cs="Arial"/>
        </w:rPr>
        <w:t>. El termini total i els terminis parcials són els que es fixen en el programa de treball que s’aprovi, si s’escau. Tots aquests terminis comencen a comptar des del dia que s’estipuli en el contracte.</w:t>
      </w:r>
    </w:p>
    <w:p w14:paraId="50E62E22" w14:textId="2984BD2C" w:rsidR="00A60BDB" w:rsidRPr="00BA3C3B" w:rsidRDefault="00A60BDB" w:rsidP="006A391B">
      <w:pPr>
        <w:rPr>
          <w:rFonts w:ascii="Arial" w:hAnsi="Arial" w:cs="Arial"/>
        </w:rPr>
      </w:pPr>
    </w:p>
    <w:p w14:paraId="645A0D42" w14:textId="5B181656" w:rsidR="00A60BDB" w:rsidRPr="00BA3C3B" w:rsidRDefault="00A60BDB" w:rsidP="006A391B">
      <w:pPr>
        <w:rPr>
          <w:rFonts w:ascii="Arial" w:hAnsi="Arial" w:cs="Arial"/>
        </w:rPr>
      </w:pPr>
      <w:r w:rsidRPr="00BA3C3B">
        <w:rPr>
          <w:rFonts w:ascii="Arial" w:hAnsi="Arial" w:cs="Arial"/>
        </w:rPr>
        <w:t>El contracte es podrà prorrogar si així s’ha previst en l’</w:t>
      </w:r>
      <w:r w:rsidRPr="00BA3C3B">
        <w:rPr>
          <w:rFonts w:ascii="Arial" w:hAnsi="Arial" w:cs="Arial"/>
          <w:b/>
          <w:bCs/>
        </w:rPr>
        <w:t>apartat D del quadre de característiques</w:t>
      </w:r>
      <w:r w:rsidRPr="00BA3C3B">
        <w:rPr>
          <w:rFonts w:ascii="Arial" w:hAnsi="Arial" w:cs="Arial"/>
        </w:rPr>
        <w:t xml:space="preserve">. En aquest cas, la pròrroga s’acordarà per l’òrgan de contractació i serà obligatòria per a l’empresa contractista, sempre que la </w:t>
      </w:r>
      <w:proofErr w:type="spellStart"/>
      <w:r w:rsidRPr="00BA3C3B">
        <w:rPr>
          <w:rFonts w:ascii="Arial" w:hAnsi="Arial" w:cs="Arial"/>
        </w:rPr>
        <w:t>preavisi</w:t>
      </w:r>
      <w:proofErr w:type="spellEnd"/>
      <w:r w:rsidRPr="00BA3C3B">
        <w:rPr>
          <w:rFonts w:ascii="Arial" w:hAnsi="Arial" w:cs="Arial"/>
        </w:rPr>
        <w:t xml:space="preserve"> amb, almenys, dos mesos d’antelació a l’acabament del termini de durada del contracte. La pròrroga no es produirà, en cap cas, per acord tàcit de les parts.</w:t>
      </w:r>
    </w:p>
    <w:p w14:paraId="30E4F2AC" w14:textId="77777777" w:rsidR="006B1181" w:rsidRPr="00BA3C3B" w:rsidRDefault="006B1181" w:rsidP="006A391B">
      <w:pPr>
        <w:rPr>
          <w:rFonts w:ascii="Arial" w:hAnsi="Arial" w:cs="Arial"/>
        </w:rPr>
      </w:pPr>
    </w:p>
    <w:p w14:paraId="5A3E8FA4" w14:textId="77777777" w:rsidR="006B1181" w:rsidRPr="00BA3C3B" w:rsidRDefault="006B1181" w:rsidP="006A391B">
      <w:pPr>
        <w:pStyle w:val="Ttol2"/>
        <w:spacing w:before="0"/>
        <w:ind w:left="0"/>
        <w:rPr>
          <w:rFonts w:cs="Arial"/>
        </w:rPr>
      </w:pPr>
      <w:bookmarkStart w:id="38" w:name="_TOC_250041"/>
      <w:bookmarkStart w:id="39" w:name="_Toc187409690"/>
      <w:r w:rsidRPr="00BA3C3B">
        <w:rPr>
          <w:rFonts w:cs="Arial"/>
        </w:rPr>
        <w:t>Cinquena. Règim jurídic del contracte</w:t>
      </w:r>
      <w:bookmarkEnd w:id="38"/>
      <w:bookmarkEnd w:id="39"/>
    </w:p>
    <w:p w14:paraId="460A059E" w14:textId="77777777" w:rsidR="00914625" w:rsidRPr="00BA3C3B" w:rsidRDefault="00914625" w:rsidP="006A391B">
      <w:pPr>
        <w:rPr>
          <w:rFonts w:ascii="Arial" w:hAnsi="Arial" w:cs="Arial"/>
        </w:rPr>
      </w:pPr>
    </w:p>
    <w:p w14:paraId="09865CA9" w14:textId="6B7F2110" w:rsidR="00914625" w:rsidRPr="00BA3C3B" w:rsidRDefault="00914625" w:rsidP="006A391B">
      <w:pPr>
        <w:rPr>
          <w:rFonts w:ascii="Arial" w:hAnsi="Arial" w:cs="Arial"/>
        </w:rPr>
      </w:pPr>
      <w:r w:rsidRPr="00BA3C3B">
        <w:rPr>
          <w:rFonts w:ascii="Arial" w:hAnsi="Arial" w:cs="Arial"/>
          <w:b/>
        </w:rPr>
        <w:t>5.1</w:t>
      </w:r>
      <w:r w:rsidRPr="00BA3C3B">
        <w:rPr>
          <w:rFonts w:ascii="Arial" w:hAnsi="Arial" w:cs="Arial"/>
        </w:rPr>
        <w:t xml:space="preserve"> El contracte té caràcter administratiu i es regeix per aquest plec de clàusules administratives i pel plec de prescripcions tècniques, les clàusules dels quals es consideren part integrant del contracte. A més, es regeix per la normativa </w:t>
      </w:r>
      <w:r w:rsidR="00A60BDB" w:rsidRPr="00BA3C3B">
        <w:rPr>
          <w:rFonts w:ascii="Arial" w:hAnsi="Arial" w:cs="Arial"/>
        </w:rPr>
        <w:t>següent:</w:t>
      </w:r>
    </w:p>
    <w:p w14:paraId="029D8635" w14:textId="77777777" w:rsidR="00914625" w:rsidRPr="00BA3C3B" w:rsidRDefault="00914625" w:rsidP="006A391B">
      <w:pPr>
        <w:rPr>
          <w:rFonts w:ascii="Arial" w:hAnsi="Arial" w:cs="Arial"/>
        </w:rPr>
      </w:pPr>
    </w:p>
    <w:p w14:paraId="70324551" w14:textId="77777777" w:rsidR="00914625" w:rsidRPr="00BA3C3B" w:rsidRDefault="00914625" w:rsidP="000E5197">
      <w:pPr>
        <w:widowControl/>
        <w:numPr>
          <w:ilvl w:val="0"/>
          <w:numId w:val="13"/>
        </w:numPr>
        <w:ind w:left="426" w:hanging="284"/>
        <w:rPr>
          <w:rFonts w:ascii="Arial" w:hAnsi="Arial" w:cs="Arial"/>
        </w:rPr>
      </w:pPr>
      <w:r w:rsidRPr="00BA3C3B">
        <w:rPr>
          <w:rFonts w:ascii="Arial" w:hAnsi="Arial" w:cs="Arial"/>
        </w:rPr>
        <w:t>Llei 9/2017, de 8 de novembre, de contractes del sector públic, per la qual es transposen a l’ordenament jurídic espanyol les Directives del Parlament Europeu i del Consell 2014/23/UE i 2014/24/UE, de 26 de febrer de 2014.</w:t>
      </w:r>
    </w:p>
    <w:p w14:paraId="539A18C2" w14:textId="77777777" w:rsidR="00914625" w:rsidRPr="00BA3C3B" w:rsidRDefault="00914625" w:rsidP="006A391B">
      <w:pPr>
        <w:ind w:left="426"/>
        <w:rPr>
          <w:rFonts w:ascii="Arial" w:hAnsi="Arial" w:cs="Arial"/>
        </w:rPr>
      </w:pPr>
    </w:p>
    <w:p w14:paraId="59B49D45" w14:textId="77777777" w:rsidR="00914625" w:rsidRPr="00BA3C3B" w:rsidRDefault="00914625" w:rsidP="000E5197">
      <w:pPr>
        <w:widowControl/>
        <w:numPr>
          <w:ilvl w:val="0"/>
          <w:numId w:val="13"/>
        </w:numPr>
        <w:ind w:left="426"/>
        <w:rPr>
          <w:rFonts w:ascii="Arial" w:hAnsi="Arial" w:cs="Arial"/>
        </w:rPr>
      </w:pPr>
      <w:r w:rsidRPr="00BA3C3B">
        <w:rPr>
          <w:rFonts w:ascii="Arial" w:hAnsi="Arial" w:cs="Arial"/>
        </w:rPr>
        <w:t>Decret Llei 3/2016, de 31 de maig, de mesures urgents en matèria de contractació pública.</w:t>
      </w:r>
    </w:p>
    <w:p w14:paraId="01025542" w14:textId="77777777" w:rsidR="00914625" w:rsidRPr="00BA3C3B" w:rsidRDefault="00914625" w:rsidP="006A391B">
      <w:pPr>
        <w:ind w:left="426"/>
        <w:rPr>
          <w:rFonts w:ascii="Arial" w:hAnsi="Arial" w:cs="Arial"/>
        </w:rPr>
      </w:pPr>
    </w:p>
    <w:p w14:paraId="518D7BC0" w14:textId="77777777" w:rsidR="00914625" w:rsidRPr="00BA3C3B" w:rsidRDefault="00914625" w:rsidP="000E5197">
      <w:pPr>
        <w:widowControl/>
        <w:numPr>
          <w:ilvl w:val="0"/>
          <w:numId w:val="13"/>
        </w:numPr>
        <w:ind w:left="426"/>
        <w:rPr>
          <w:rFonts w:ascii="Arial" w:hAnsi="Arial" w:cs="Arial"/>
        </w:rPr>
      </w:pPr>
      <w:r w:rsidRPr="00BA3C3B">
        <w:rPr>
          <w:rFonts w:ascii="Arial" w:hAnsi="Arial" w:cs="Arial"/>
        </w:rPr>
        <w:t>Reial decret 817/2009, de 8 de maig, pel qual es desenvolupa parcialment la Llei 30/2007, de 30 d’octubre, de contractes del sector públic (d’ara endavant, RD 817/2009).</w:t>
      </w:r>
    </w:p>
    <w:p w14:paraId="3BD14620" w14:textId="77777777" w:rsidR="00914625" w:rsidRPr="00BA3C3B" w:rsidRDefault="00914625" w:rsidP="006A391B">
      <w:pPr>
        <w:ind w:left="426"/>
        <w:rPr>
          <w:rFonts w:ascii="Arial" w:hAnsi="Arial" w:cs="Arial"/>
        </w:rPr>
      </w:pPr>
    </w:p>
    <w:p w14:paraId="667C029A" w14:textId="77777777" w:rsidR="00914625" w:rsidRPr="00BA3C3B" w:rsidRDefault="00914625" w:rsidP="000E5197">
      <w:pPr>
        <w:widowControl/>
        <w:numPr>
          <w:ilvl w:val="0"/>
          <w:numId w:val="13"/>
        </w:numPr>
        <w:ind w:left="426"/>
        <w:rPr>
          <w:rFonts w:ascii="Arial" w:hAnsi="Arial" w:cs="Arial"/>
        </w:rPr>
      </w:pPr>
      <w:bookmarkStart w:id="40" w:name="_Hlk107818741"/>
      <w:r w:rsidRPr="00BA3C3B">
        <w:rPr>
          <w:rFonts w:ascii="Arial" w:hAnsi="Arial" w:cs="Arial"/>
        </w:rPr>
        <w:t>Reglament general de la Llei de contractes de les administracions públiques aprovat pel Reial decret 1098/2001, de 12 d’octubre</w:t>
      </w:r>
      <w:bookmarkEnd w:id="40"/>
      <w:r w:rsidRPr="00BA3C3B">
        <w:rPr>
          <w:rFonts w:ascii="Arial" w:hAnsi="Arial" w:cs="Arial"/>
        </w:rPr>
        <w:t>, en tot allò no modificat ni derogat per les disposicions esmentades anteriorment (d’ara endavant, RGLCAP).</w:t>
      </w:r>
    </w:p>
    <w:p w14:paraId="3E7CCB00" w14:textId="77777777" w:rsidR="00914625" w:rsidRPr="00BA3C3B" w:rsidRDefault="00914625" w:rsidP="006A391B">
      <w:pPr>
        <w:pStyle w:val="Pargrafdellista"/>
        <w:ind w:left="426"/>
        <w:rPr>
          <w:rFonts w:ascii="Arial" w:hAnsi="Arial" w:cs="Arial"/>
        </w:rPr>
      </w:pPr>
    </w:p>
    <w:p w14:paraId="54849EE8" w14:textId="77777777" w:rsidR="00914625" w:rsidRPr="00BA3C3B" w:rsidRDefault="00914625" w:rsidP="000E5197">
      <w:pPr>
        <w:pStyle w:val="Pargrafdellista"/>
        <w:widowControl/>
        <w:numPr>
          <w:ilvl w:val="0"/>
          <w:numId w:val="13"/>
        </w:numPr>
        <w:autoSpaceDE w:val="0"/>
        <w:autoSpaceDN w:val="0"/>
        <w:adjustRightInd w:val="0"/>
        <w:ind w:left="426"/>
        <w:rPr>
          <w:rFonts w:ascii="ArialMT" w:hAnsi="ArialMT" w:cs="ArialMT"/>
        </w:rPr>
      </w:pPr>
      <w:r w:rsidRPr="00BA3C3B">
        <w:rPr>
          <w:rFonts w:ascii="ArialMT" w:hAnsi="ArialMT" w:cs="ArialMT"/>
        </w:rPr>
        <w:t>Llei orgànica 3/2018, de 5 de desembre, de protecció de dades personals i garantia dels drets digitals.</w:t>
      </w:r>
    </w:p>
    <w:p w14:paraId="7ED1174C" w14:textId="77777777" w:rsidR="00914625" w:rsidRPr="00BA3C3B" w:rsidRDefault="00914625" w:rsidP="006A391B">
      <w:pPr>
        <w:pStyle w:val="Pargrafdellista"/>
        <w:widowControl/>
        <w:autoSpaceDE w:val="0"/>
        <w:autoSpaceDN w:val="0"/>
        <w:adjustRightInd w:val="0"/>
        <w:ind w:left="426"/>
        <w:rPr>
          <w:rFonts w:ascii="ArialMT" w:hAnsi="ArialMT" w:cs="ArialMT"/>
        </w:rPr>
      </w:pPr>
    </w:p>
    <w:p w14:paraId="3677C9D4" w14:textId="77777777" w:rsidR="00914625" w:rsidRPr="00BA3C3B" w:rsidRDefault="00914625" w:rsidP="000E5197">
      <w:pPr>
        <w:pStyle w:val="Pargrafdellista"/>
        <w:widowControl/>
        <w:numPr>
          <w:ilvl w:val="0"/>
          <w:numId w:val="13"/>
        </w:numPr>
        <w:autoSpaceDE w:val="0"/>
        <w:autoSpaceDN w:val="0"/>
        <w:adjustRightInd w:val="0"/>
        <w:ind w:left="426"/>
        <w:rPr>
          <w:rFonts w:ascii="ArialMT" w:hAnsi="ArialMT" w:cs="ArialMT"/>
        </w:rPr>
      </w:pPr>
      <w:r w:rsidRPr="00BA3C3B">
        <w:rPr>
          <w:rFonts w:ascii="ArialMT" w:hAnsi="ArialMT" w:cs="ArialMT"/>
        </w:rPr>
        <w:t>Reglament (UE) 2016/679 del Parlament Europeu i del Consell, de 27 d’abril de 2016, relatiu a la protecció de les persones físiques pel que fa al tractament de dades personals i a la lliure circulació d'aquestes dades i pel qual es deroga la Directiva 95/46/CE.</w:t>
      </w:r>
    </w:p>
    <w:p w14:paraId="2C869060" w14:textId="77777777" w:rsidR="00914625" w:rsidRPr="00BA3C3B" w:rsidRDefault="00914625" w:rsidP="006A391B">
      <w:pPr>
        <w:pStyle w:val="Pargrafdellista"/>
        <w:widowControl/>
        <w:autoSpaceDE w:val="0"/>
        <w:autoSpaceDN w:val="0"/>
        <w:adjustRightInd w:val="0"/>
        <w:ind w:left="426"/>
        <w:rPr>
          <w:rFonts w:ascii="ArialMT" w:hAnsi="ArialMT" w:cs="ArialMT"/>
        </w:rPr>
      </w:pPr>
    </w:p>
    <w:p w14:paraId="5BB2758D" w14:textId="3AF6F222" w:rsidR="00914625" w:rsidRPr="00BA3C3B" w:rsidRDefault="00914625" w:rsidP="000E5197">
      <w:pPr>
        <w:pStyle w:val="Pargrafdellista"/>
        <w:widowControl/>
        <w:numPr>
          <w:ilvl w:val="0"/>
          <w:numId w:val="13"/>
        </w:numPr>
        <w:autoSpaceDE w:val="0"/>
        <w:autoSpaceDN w:val="0"/>
        <w:adjustRightInd w:val="0"/>
        <w:ind w:left="426" w:hanging="284"/>
        <w:rPr>
          <w:rFonts w:ascii="ArialMT" w:hAnsi="ArialMT" w:cs="ArialMT"/>
        </w:rPr>
      </w:pPr>
      <w:r w:rsidRPr="00BA3C3B">
        <w:rPr>
          <w:rFonts w:ascii="ArialMT" w:hAnsi="ArialMT" w:cs="ArialMT"/>
        </w:rPr>
        <w:lastRenderedPageBreak/>
        <w:t>Ordre PDA/21/2019, de 14 de febrer, per la qual es determina el sistema de</w:t>
      </w:r>
      <w:r w:rsidR="000900F9" w:rsidRPr="00BA3C3B">
        <w:rPr>
          <w:rFonts w:ascii="ArialMT" w:hAnsi="ArialMT" w:cs="ArialMT"/>
        </w:rPr>
        <w:t xml:space="preserve"> </w:t>
      </w:r>
      <w:r w:rsidRPr="00BA3C3B">
        <w:rPr>
          <w:rFonts w:ascii="ArialMT" w:hAnsi="ArialMT" w:cs="ArialMT"/>
        </w:rPr>
        <w:t>notificacions electròniques de l’Administració de la Generalitat de Catalunya i del seu sector públic.</w:t>
      </w:r>
    </w:p>
    <w:p w14:paraId="52054928" w14:textId="77777777" w:rsidR="001D717E" w:rsidRPr="00BA3C3B" w:rsidRDefault="001D717E" w:rsidP="006A391B">
      <w:pPr>
        <w:pStyle w:val="Pargrafdellista"/>
        <w:ind w:left="426" w:hanging="284"/>
        <w:rPr>
          <w:rFonts w:ascii="ArialMT" w:hAnsi="ArialMT" w:cs="ArialMT"/>
        </w:rPr>
      </w:pPr>
    </w:p>
    <w:p w14:paraId="3EF45A22" w14:textId="77777777" w:rsidR="001D717E" w:rsidRPr="00BA3C3B" w:rsidRDefault="001D717E" w:rsidP="000E5197">
      <w:pPr>
        <w:pStyle w:val="Textindependent"/>
        <w:numPr>
          <w:ilvl w:val="0"/>
          <w:numId w:val="13"/>
        </w:numPr>
        <w:tabs>
          <w:tab w:val="left" w:pos="940"/>
        </w:tabs>
        <w:ind w:left="426" w:right="118" w:hanging="284"/>
      </w:pPr>
      <w:r w:rsidRPr="00BA3C3B">
        <w:rPr>
          <w:spacing w:val="-1"/>
        </w:rPr>
        <w:t>Reial</w:t>
      </w:r>
      <w:r w:rsidRPr="00BA3C3B">
        <w:rPr>
          <w:spacing w:val="19"/>
        </w:rPr>
        <w:t xml:space="preserve"> </w:t>
      </w:r>
      <w:r w:rsidRPr="00BA3C3B">
        <w:rPr>
          <w:spacing w:val="-1"/>
        </w:rPr>
        <w:t>decret</w:t>
      </w:r>
      <w:r w:rsidRPr="00BA3C3B">
        <w:rPr>
          <w:spacing w:val="19"/>
        </w:rPr>
        <w:t xml:space="preserve"> </w:t>
      </w:r>
      <w:r w:rsidRPr="00BA3C3B">
        <w:rPr>
          <w:spacing w:val="-2"/>
        </w:rPr>
        <w:t>203/2021,</w:t>
      </w:r>
      <w:r w:rsidRPr="00BA3C3B">
        <w:rPr>
          <w:spacing w:val="21"/>
        </w:rPr>
        <w:t xml:space="preserve"> </w:t>
      </w:r>
      <w:r w:rsidRPr="00BA3C3B">
        <w:rPr>
          <w:spacing w:val="-1"/>
        </w:rPr>
        <w:t>de</w:t>
      </w:r>
      <w:r w:rsidRPr="00BA3C3B">
        <w:rPr>
          <w:spacing w:val="17"/>
        </w:rPr>
        <w:t xml:space="preserve"> </w:t>
      </w:r>
      <w:r w:rsidRPr="00BA3C3B">
        <w:rPr>
          <w:spacing w:val="-1"/>
        </w:rPr>
        <w:t>30</w:t>
      </w:r>
      <w:r w:rsidRPr="00BA3C3B">
        <w:rPr>
          <w:spacing w:val="17"/>
        </w:rPr>
        <w:t xml:space="preserve"> </w:t>
      </w:r>
      <w:r w:rsidRPr="00BA3C3B">
        <w:rPr>
          <w:spacing w:val="-1"/>
        </w:rPr>
        <w:t>de</w:t>
      </w:r>
      <w:r w:rsidRPr="00BA3C3B">
        <w:rPr>
          <w:spacing w:val="17"/>
        </w:rPr>
        <w:t xml:space="preserve"> </w:t>
      </w:r>
      <w:r w:rsidRPr="00BA3C3B">
        <w:rPr>
          <w:spacing w:val="-1"/>
        </w:rPr>
        <w:t>març,</w:t>
      </w:r>
      <w:r w:rsidRPr="00BA3C3B">
        <w:rPr>
          <w:spacing w:val="19"/>
        </w:rPr>
        <w:t xml:space="preserve"> </w:t>
      </w:r>
      <w:r w:rsidRPr="00BA3C3B">
        <w:rPr>
          <w:spacing w:val="-1"/>
        </w:rPr>
        <w:t>pel</w:t>
      </w:r>
      <w:r w:rsidRPr="00BA3C3B">
        <w:rPr>
          <w:spacing w:val="14"/>
        </w:rPr>
        <w:t xml:space="preserve"> </w:t>
      </w:r>
      <w:r w:rsidRPr="00BA3C3B">
        <w:rPr>
          <w:spacing w:val="-1"/>
        </w:rPr>
        <w:t>qual</w:t>
      </w:r>
      <w:r w:rsidRPr="00BA3C3B">
        <w:rPr>
          <w:spacing w:val="19"/>
        </w:rPr>
        <w:t xml:space="preserve"> </w:t>
      </w:r>
      <w:r w:rsidRPr="00BA3C3B">
        <w:rPr>
          <w:spacing w:val="-1"/>
        </w:rPr>
        <w:t>s’aprova</w:t>
      </w:r>
      <w:r w:rsidRPr="00BA3C3B">
        <w:rPr>
          <w:spacing w:val="20"/>
        </w:rPr>
        <w:t xml:space="preserve"> </w:t>
      </w:r>
      <w:r w:rsidRPr="00BA3C3B">
        <w:rPr>
          <w:spacing w:val="-1"/>
        </w:rPr>
        <w:t>el</w:t>
      </w:r>
      <w:r w:rsidRPr="00BA3C3B">
        <w:rPr>
          <w:spacing w:val="19"/>
        </w:rPr>
        <w:t xml:space="preserve"> </w:t>
      </w:r>
      <w:r w:rsidRPr="00BA3C3B">
        <w:rPr>
          <w:spacing w:val="-1"/>
        </w:rPr>
        <w:t>Reglament</w:t>
      </w:r>
      <w:r w:rsidRPr="00BA3C3B">
        <w:rPr>
          <w:spacing w:val="21"/>
        </w:rPr>
        <w:t xml:space="preserve"> </w:t>
      </w:r>
      <w:r w:rsidRPr="00BA3C3B">
        <w:rPr>
          <w:spacing w:val="-1"/>
        </w:rPr>
        <w:t>d’actuació</w:t>
      </w:r>
      <w:r w:rsidRPr="00BA3C3B">
        <w:rPr>
          <w:spacing w:val="20"/>
        </w:rPr>
        <w:t xml:space="preserve"> </w:t>
      </w:r>
      <w:r w:rsidRPr="00BA3C3B">
        <w:t>i</w:t>
      </w:r>
      <w:r w:rsidRPr="00BA3C3B">
        <w:rPr>
          <w:spacing w:val="43"/>
        </w:rPr>
        <w:t xml:space="preserve"> </w:t>
      </w:r>
      <w:r w:rsidRPr="00BA3C3B">
        <w:rPr>
          <w:spacing w:val="-1"/>
        </w:rPr>
        <w:t>funcionament</w:t>
      </w:r>
      <w:r w:rsidRPr="00BA3C3B">
        <w:rPr>
          <w:spacing w:val="2"/>
        </w:rPr>
        <w:t xml:space="preserve"> </w:t>
      </w:r>
      <w:r w:rsidRPr="00BA3C3B">
        <w:rPr>
          <w:spacing w:val="-1"/>
        </w:rPr>
        <w:t>del</w:t>
      </w:r>
      <w:r w:rsidRPr="00BA3C3B">
        <w:t xml:space="preserve"> </w:t>
      </w:r>
      <w:r w:rsidRPr="00BA3C3B">
        <w:rPr>
          <w:spacing w:val="-1"/>
        </w:rPr>
        <w:t>sector públic</w:t>
      </w:r>
      <w:r w:rsidRPr="00BA3C3B">
        <w:rPr>
          <w:spacing w:val="1"/>
        </w:rPr>
        <w:t xml:space="preserve"> </w:t>
      </w:r>
      <w:r w:rsidRPr="00BA3C3B">
        <w:rPr>
          <w:spacing w:val="-1"/>
        </w:rPr>
        <w:t>per mitjans</w:t>
      </w:r>
      <w:r w:rsidRPr="00BA3C3B">
        <w:rPr>
          <w:spacing w:val="1"/>
        </w:rPr>
        <w:t xml:space="preserve"> </w:t>
      </w:r>
      <w:r w:rsidRPr="00BA3C3B">
        <w:rPr>
          <w:spacing w:val="-1"/>
        </w:rPr>
        <w:t>electrònics.</w:t>
      </w:r>
    </w:p>
    <w:p w14:paraId="68548713" w14:textId="77777777" w:rsidR="00914625" w:rsidRPr="00BA3C3B" w:rsidRDefault="00914625" w:rsidP="006A391B">
      <w:pPr>
        <w:widowControl/>
        <w:autoSpaceDE w:val="0"/>
        <w:autoSpaceDN w:val="0"/>
        <w:adjustRightInd w:val="0"/>
        <w:ind w:left="376"/>
        <w:rPr>
          <w:rFonts w:ascii="Arial" w:hAnsi="Arial" w:cs="Arial"/>
        </w:rPr>
      </w:pPr>
    </w:p>
    <w:p w14:paraId="0DCED07A" w14:textId="0DA4FA6A" w:rsidR="00914625" w:rsidRPr="00BA3C3B" w:rsidRDefault="00914625" w:rsidP="006A391B">
      <w:pPr>
        <w:rPr>
          <w:rFonts w:ascii="Arial" w:hAnsi="Arial" w:cs="Arial"/>
        </w:rPr>
      </w:pPr>
      <w:r w:rsidRPr="00BA3C3B">
        <w:rPr>
          <w:rFonts w:ascii="Arial" w:hAnsi="Arial" w:cs="Arial"/>
        </w:rPr>
        <w:t>Addicionalment, també es regeix per les normes aplicables als contractes del sector públic en l’àmbit de Catalunya i per la seva normativa sectorial que resulti d’aplicació.</w:t>
      </w:r>
    </w:p>
    <w:p w14:paraId="0D27636B" w14:textId="77777777" w:rsidR="00F2003E" w:rsidRPr="00BA3C3B" w:rsidRDefault="00F2003E" w:rsidP="006A391B">
      <w:pPr>
        <w:rPr>
          <w:rFonts w:ascii="Arial" w:hAnsi="Arial" w:cs="Arial"/>
        </w:rPr>
      </w:pPr>
    </w:p>
    <w:p w14:paraId="46C235B8" w14:textId="77777777" w:rsidR="00914625" w:rsidRPr="00BA3C3B" w:rsidRDefault="00914625" w:rsidP="006A391B">
      <w:pPr>
        <w:rPr>
          <w:rFonts w:ascii="Arial" w:hAnsi="Arial" w:cs="Arial"/>
        </w:rPr>
      </w:pPr>
      <w:r w:rsidRPr="00BA3C3B">
        <w:rPr>
          <w:rFonts w:ascii="Arial" w:hAnsi="Arial" w:cs="Arial"/>
        </w:rPr>
        <w:t>Supletòriament al contracte li resulten d’aplicació les normes de dret administratiu i, en el seu defecte, les normes de dret privat.</w:t>
      </w:r>
    </w:p>
    <w:p w14:paraId="7446FB10" w14:textId="77777777" w:rsidR="00914625" w:rsidRPr="00BA3C3B" w:rsidRDefault="00914625" w:rsidP="006A391B">
      <w:pPr>
        <w:rPr>
          <w:rFonts w:ascii="Arial" w:hAnsi="Arial" w:cs="Arial"/>
        </w:rPr>
      </w:pPr>
    </w:p>
    <w:p w14:paraId="2D27966A" w14:textId="77777777" w:rsidR="006B1181" w:rsidRPr="00087FA7" w:rsidRDefault="006B1181" w:rsidP="006A391B">
      <w:pPr>
        <w:rPr>
          <w:rFonts w:ascii="Arial" w:hAnsi="Arial" w:cs="Arial"/>
        </w:rPr>
      </w:pPr>
      <w:r w:rsidRPr="00BA3C3B">
        <w:rPr>
          <w:rFonts w:ascii="Arial" w:hAnsi="Arial" w:cs="Arial"/>
          <w:b/>
        </w:rPr>
        <w:t>5.2</w:t>
      </w:r>
      <w:r w:rsidRPr="00BA3C3B">
        <w:rPr>
          <w:rFonts w:ascii="Arial" w:hAnsi="Arial" w:cs="Arial"/>
        </w:rPr>
        <w:t xml:space="preserve"> El desconeixement de les clàusules del contracte en qualsevol dels seus termes, dels altres documents contractuals que en formen part i ta</w:t>
      </w:r>
      <w:r w:rsidRPr="00087FA7">
        <w:rPr>
          <w:rFonts w:ascii="Arial" w:hAnsi="Arial" w:cs="Arial"/>
        </w:rPr>
        <w:t>mbé de les instruccions o altres normes que resultin d’aplicació en l’execució de la cosa pactada, no eximeix l’empresa adjudicatària de l'obligació de complir-les.</w:t>
      </w:r>
    </w:p>
    <w:p w14:paraId="077F634E" w14:textId="77777777" w:rsidR="00AD76CB" w:rsidRDefault="00AD76CB" w:rsidP="006A391B">
      <w:pPr>
        <w:rPr>
          <w:rFonts w:cs="Arial"/>
        </w:rPr>
      </w:pPr>
    </w:p>
    <w:p w14:paraId="3D116334" w14:textId="77777777" w:rsidR="00D90E1F" w:rsidRPr="00087FA7" w:rsidRDefault="00D90E1F" w:rsidP="006A391B">
      <w:pPr>
        <w:pStyle w:val="Ttol2"/>
        <w:spacing w:before="0"/>
        <w:ind w:left="0"/>
        <w:rPr>
          <w:rFonts w:cs="Arial"/>
        </w:rPr>
      </w:pPr>
      <w:bookmarkStart w:id="41" w:name="_Toc187409691"/>
      <w:r w:rsidRPr="00087FA7">
        <w:rPr>
          <w:rFonts w:cs="Arial"/>
        </w:rPr>
        <w:t>Sisena. Admissió de variants</w:t>
      </w:r>
      <w:bookmarkEnd w:id="41"/>
    </w:p>
    <w:p w14:paraId="5F17A0C0" w14:textId="77777777" w:rsidR="00D90E1F" w:rsidRPr="00087FA7" w:rsidRDefault="00D90E1F" w:rsidP="006A391B">
      <w:pPr>
        <w:rPr>
          <w:rFonts w:ascii="Arial" w:hAnsi="Arial" w:cs="Arial"/>
          <w:b/>
          <w:bCs/>
        </w:rPr>
      </w:pPr>
    </w:p>
    <w:p w14:paraId="287EBDF1" w14:textId="77777777" w:rsidR="00D90E1F" w:rsidRPr="00087FA7" w:rsidRDefault="00D90E1F" w:rsidP="006A391B">
      <w:pPr>
        <w:rPr>
          <w:rFonts w:ascii="Arial" w:hAnsi="Arial" w:cs="Arial"/>
        </w:rPr>
      </w:pPr>
      <w:r w:rsidRPr="00087FA7">
        <w:rPr>
          <w:rFonts w:ascii="Arial" w:hAnsi="Arial" w:cs="Arial"/>
        </w:rPr>
        <w:t>S’admetran variants quan així consti en l’</w:t>
      </w:r>
      <w:r w:rsidRPr="00087FA7">
        <w:rPr>
          <w:rFonts w:ascii="Arial" w:hAnsi="Arial" w:cs="Arial"/>
          <w:b/>
          <w:bCs/>
        </w:rPr>
        <w:t>apartat E del quadre de característiques</w:t>
      </w:r>
      <w:r w:rsidRPr="00087FA7">
        <w:rPr>
          <w:rFonts w:ascii="Arial" w:hAnsi="Arial" w:cs="Arial"/>
        </w:rPr>
        <w:t>, amb els requisits mínims, en les modalitats i amb les característiques que s’hi preveuen.</w:t>
      </w:r>
    </w:p>
    <w:p w14:paraId="21499860" w14:textId="77777777" w:rsidR="00FD2B70" w:rsidRPr="00087FA7" w:rsidRDefault="00FD2B70" w:rsidP="006A391B">
      <w:pPr>
        <w:rPr>
          <w:rFonts w:ascii="Arial" w:hAnsi="Arial" w:cs="Arial"/>
        </w:rPr>
      </w:pPr>
    </w:p>
    <w:p w14:paraId="5B3B0D16" w14:textId="77777777" w:rsidR="00D90E1F" w:rsidRPr="00087FA7" w:rsidRDefault="00D90E1F" w:rsidP="006A391B">
      <w:pPr>
        <w:pStyle w:val="Ttol2"/>
        <w:spacing w:before="0"/>
        <w:ind w:left="0"/>
        <w:rPr>
          <w:rFonts w:cs="Arial"/>
        </w:rPr>
      </w:pPr>
      <w:bookmarkStart w:id="42" w:name="_Toc187409692"/>
      <w:r w:rsidRPr="00087FA7">
        <w:rPr>
          <w:rFonts w:cs="Arial"/>
        </w:rPr>
        <w:t>Setena. Tramitació de l’expedient i procediment d’adjudicació</w:t>
      </w:r>
      <w:bookmarkEnd w:id="42"/>
    </w:p>
    <w:p w14:paraId="0371F7DC" w14:textId="77777777" w:rsidR="00D90E1F" w:rsidRPr="00087FA7" w:rsidRDefault="00D90E1F" w:rsidP="006A391B">
      <w:pPr>
        <w:rPr>
          <w:rFonts w:ascii="Arial" w:hAnsi="Arial" w:cs="Arial"/>
          <w:b/>
          <w:bCs/>
        </w:rPr>
      </w:pPr>
    </w:p>
    <w:p w14:paraId="463E77DB" w14:textId="5F081A54" w:rsidR="00D90E1F" w:rsidRDefault="00D90E1F" w:rsidP="006A391B">
      <w:pPr>
        <w:rPr>
          <w:rFonts w:ascii="Arial" w:hAnsi="Arial" w:cs="Arial"/>
        </w:rPr>
      </w:pPr>
      <w:r w:rsidRPr="00087FA7">
        <w:rPr>
          <w:rFonts w:ascii="Arial" w:hAnsi="Arial" w:cs="Arial"/>
        </w:rPr>
        <w:t>La forma de tramitació de l’expedient i el procediment d’adjudicació del contracte són els establerts en l’</w:t>
      </w:r>
      <w:r w:rsidRPr="00087FA7">
        <w:rPr>
          <w:rFonts w:ascii="Arial" w:hAnsi="Arial" w:cs="Arial"/>
          <w:b/>
          <w:bCs/>
        </w:rPr>
        <w:t>apartat F del quadre de característiques</w:t>
      </w:r>
      <w:r w:rsidRPr="00087FA7">
        <w:rPr>
          <w:rFonts w:ascii="Arial" w:hAnsi="Arial" w:cs="Arial"/>
        </w:rPr>
        <w:t>.</w:t>
      </w:r>
    </w:p>
    <w:p w14:paraId="54E6E859" w14:textId="396C8463" w:rsidR="000900F9" w:rsidRDefault="000900F9" w:rsidP="006A391B">
      <w:pPr>
        <w:rPr>
          <w:rFonts w:ascii="Arial" w:hAnsi="Arial" w:cs="Arial"/>
        </w:rPr>
      </w:pPr>
    </w:p>
    <w:p w14:paraId="131F8C94" w14:textId="25C91035" w:rsidR="000900F9" w:rsidRPr="006402D7" w:rsidRDefault="000900F9" w:rsidP="006A391B">
      <w:pPr>
        <w:pStyle w:val="Ttol2"/>
        <w:spacing w:before="0" w:after="240"/>
        <w:ind w:left="0"/>
        <w:rPr>
          <w:rFonts w:cs="Arial"/>
          <w:b w:val="0"/>
          <w:bCs w:val="0"/>
          <w:i w:val="0"/>
        </w:rPr>
      </w:pPr>
      <w:bookmarkStart w:id="43" w:name="_Toc187409693"/>
      <w:r w:rsidRPr="006402D7">
        <w:rPr>
          <w:rFonts w:cs="Arial"/>
        </w:rPr>
        <w:t>Vuitena. Mitjans de comunicació electrònics</w:t>
      </w:r>
      <w:bookmarkEnd w:id="43"/>
    </w:p>
    <w:p w14:paraId="1CBA8EA3" w14:textId="77777777" w:rsidR="00C65198" w:rsidRPr="00C06D5E" w:rsidRDefault="00C65198" w:rsidP="006A391B">
      <w:pPr>
        <w:rPr>
          <w:rFonts w:ascii="Arial" w:hAnsi="Arial" w:cs="Arial"/>
          <w:b/>
          <w:i/>
        </w:rPr>
      </w:pPr>
      <w:bookmarkStart w:id="44" w:name="_Toc8132853"/>
      <w:r w:rsidRPr="00C06D5E">
        <w:rPr>
          <w:rFonts w:ascii="Arial" w:hAnsi="Arial" w:cs="Arial"/>
          <w:b/>
          <w:bCs/>
        </w:rPr>
        <w:t>8.1</w:t>
      </w:r>
      <w:r w:rsidR="00BB329A" w:rsidRPr="00C06D5E">
        <w:rPr>
          <w:rFonts w:ascii="Arial" w:hAnsi="Arial" w:cs="Arial"/>
        </w:rPr>
        <w:t xml:space="preserve"> </w:t>
      </w:r>
      <w:r w:rsidRPr="00C06D5E">
        <w:rPr>
          <w:rFonts w:ascii="Arial" w:hAnsi="Arial" w:cs="Arial"/>
        </w:rPr>
        <w:t>D’acord amb la Disposició addicional quinzena de la LCSP, la tramitació d’aquesta licitació comporta la pràctica de les notificacions i comunicacions que en derivin per mitjans exclusivament electrònics.</w:t>
      </w:r>
      <w:bookmarkEnd w:id="44"/>
    </w:p>
    <w:p w14:paraId="3BFECC32" w14:textId="77777777" w:rsidR="00C65198" w:rsidRPr="00C06D5E" w:rsidRDefault="00C65198" w:rsidP="006A391B">
      <w:pPr>
        <w:rPr>
          <w:rFonts w:ascii="Arial" w:hAnsi="Arial" w:cs="Arial"/>
          <w:i/>
        </w:rPr>
      </w:pPr>
    </w:p>
    <w:p w14:paraId="38EC70DB" w14:textId="77777777" w:rsidR="00C65198" w:rsidRPr="00C06D5E" w:rsidRDefault="00C65198" w:rsidP="006A391B">
      <w:pPr>
        <w:rPr>
          <w:rFonts w:ascii="Arial" w:hAnsi="Arial" w:cs="Arial"/>
          <w:b/>
          <w:i/>
        </w:rPr>
      </w:pPr>
      <w:bookmarkStart w:id="45" w:name="_Toc8132854"/>
      <w:r w:rsidRPr="00C06D5E">
        <w:rPr>
          <w:rFonts w:ascii="Arial" w:hAnsi="Arial" w:cs="Arial"/>
        </w:rPr>
        <w:t>No obstant això, es podrà utilitzar la comunicació oral per a comunicacions diferents de les relatives als elements essencials, això és, els plecs i les ofertes, deixant-ne el contingut de la comunicació oral documentat degudament, per exemple, mitjançant els arxius o resums escrits o sonors dels principals elements de la comunicació.</w:t>
      </w:r>
      <w:bookmarkEnd w:id="45"/>
    </w:p>
    <w:p w14:paraId="61B26177" w14:textId="77777777" w:rsidR="00C65198" w:rsidRPr="00C06D5E" w:rsidRDefault="00C65198" w:rsidP="006A391B">
      <w:pPr>
        <w:rPr>
          <w:rFonts w:ascii="Arial" w:hAnsi="Arial" w:cs="Arial"/>
          <w:i/>
        </w:rPr>
      </w:pPr>
    </w:p>
    <w:p w14:paraId="1351FF41" w14:textId="77777777" w:rsidR="00C65198" w:rsidRPr="005D1FF3" w:rsidRDefault="00C65198" w:rsidP="006A391B">
      <w:pPr>
        <w:rPr>
          <w:rFonts w:ascii="Arial" w:hAnsi="Arial" w:cs="Arial"/>
          <w:b/>
          <w:i/>
        </w:rPr>
      </w:pPr>
      <w:bookmarkStart w:id="46" w:name="_Toc8132855"/>
      <w:r w:rsidRPr="00C06D5E">
        <w:rPr>
          <w:rFonts w:ascii="Arial" w:hAnsi="Arial" w:cs="Arial"/>
          <w:b/>
          <w:bCs/>
        </w:rPr>
        <w:t>8.2</w:t>
      </w:r>
      <w:r w:rsidR="00BB329A" w:rsidRPr="00C06D5E">
        <w:rPr>
          <w:rFonts w:ascii="Arial" w:hAnsi="Arial" w:cs="Arial"/>
        </w:rPr>
        <w:t xml:space="preserve"> </w:t>
      </w:r>
      <w:r w:rsidRPr="00C06D5E">
        <w:rPr>
          <w:rFonts w:ascii="Arial" w:hAnsi="Arial" w:cs="Arial"/>
        </w:rPr>
        <w:t xml:space="preserve">Les comunicacions i les notificacions que es facin durant el procediment de contractació i durant la vigència del contracte s’efectuaran per mitjans electrònics a través del sistema de notificació e-NOTUM, d’acord amb la LCSP, la Llei 39/2015, d’1 d’octubre, del procediment administratiu comú de les administracions públiques i l’Ordre PDA/21/2019, de 14 de febrer, per la qual es determina el sistema de notificacions electròniques de l’Administració de la Generalitat de Catalunya i del seu sector públic. A aquests efectes, s’enviaran els </w:t>
      </w:r>
      <w:r w:rsidRPr="005D1FF3">
        <w:rPr>
          <w:rFonts w:ascii="Arial" w:hAnsi="Arial" w:cs="Arial"/>
        </w:rPr>
        <w:t xml:space="preserve">avisos de la posada a disposició de les notificacions i les comunicacions a les adreces de correu electrònic i als telèfons mòbils que les empreses hagin facilitat a aquest efecte en el DEUC, d’acord amb el </w:t>
      </w:r>
      <w:r w:rsidRPr="005D1FF3">
        <w:rPr>
          <w:rFonts w:ascii="Arial" w:hAnsi="Arial" w:cs="Arial"/>
        </w:rPr>
        <w:lastRenderedPageBreak/>
        <w:t xml:space="preserve">que s’indica en la clàusula onzena d’aquest plec. Un cop rebuts </w:t>
      </w:r>
      <w:r w:rsidR="00BB329A" w:rsidRPr="005D1FF3">
        <w:rPr>
          <w:rFonts w:ascii="Arial" w:hAnsi="Arial" w:cs="Arial"/>
        </w:rPr>
        <w:t>el correu o els correus electrònics</w:t>
      </w:r>
      <w:r w:rsidRPr="005D1FF3">
        <w:rPr>
          <w:rFonts w:ascii="Arial" w:hAnsi="Arial" w:cs="Arial"/>
        </w:rPr>
        <w:t xml:space="preserve"> i, en el cas que s’hagin facilitat també telèfons mòbils, els SMS, </w:t>
      </w:r>
      <w:r w:rsidR="00BB329A" w:rsidRPr="005D1FF3">
        <w:rPr>
          <w:rFonts w:ascii="Arial" w:hAnsi="Arial" w:cs="Arial"/>
        </w:rPr>
        <w:t xml:space="preserve">que indiquin </w:t>
      </w:r>
      <w:r w:rsidRPr="005D1FF3">
        <w:rPr>
          <w:rFonts w:ascii="Arial" w:hAnsi="Arial" w:cs="Arial"/>
        </w:rPr>
        <w:t xml:space="preserve">que la notificació corresponent s’ha posat a disposició en </w:t>
      </w:r>
      <w:proofErr w:type="spellStart"/>
      <w:r w:rsidRPr="005D1FF3">
        <w:rPr>
          <w:rFonts w:ascii="Arial" w:hAnsi="Arial" w:cs="Arial"/>
        </w:rPr>
        <w:t>l’e</w:t>
      </w:r>
      <w:proofErr w:type="spellEnd"/>
      <w:r w:rsidRPr="005D1FF3">
        <w:rPr>
          <w:rFonts w:ascii="Arial" w:hAnsi="Arial" w:cs="Arial"/>
        </w:rPr>
        <w:t xml:space="preserve">-NOTUM, </w:t>
      </w:r>
      <w:r w:rsidR="00BB329A" w:rsidRPr="005D1FF3">
        <w:rPr>
          <w:rFonts w:ascii="Arial" w:hAnsi="Arial" w:cs="Arial"/>
        </w:rPr>
        <w:t xml:space="preserve">la persona o les persones designades </w:t>
      </w:r>
      <w:r w:rsidRPr="005D1FF3">
        <w:rPr>
          <w:rFonts w:ascii="Arial" w:hAnsi="Arial" w:cs="Arial"/>
        </w:rPr>
        <w:t>haur</w:t>
      </w:r>
      <w:r w:rsidR="00BB329A" w:rsidRPr="005D1FF3">
        <w:rPr>
          <w:rFonts w:ascii="Arial" w:hAnsi="Arial" w:cs="Arial"/>
        </w:rPr>
        <w:t>a</w:t>
      </w:r>
      <w:r w:rsidRPr="005D1FF3">
        <w:rPr>
          <w:rFonts w:ascii="Arial" w:hAnsi="Arial" w:cs="Arial"/>
        </w:rPr>
        <w:t>n d’accedir-hi, mitjançant l’enllaç que s’enviarà a aquest efecte. En l’espai virtual on hi ha dipositada la notificació, es permet accedir a dita notificació amb certificat digital o amb contrasenya.</w:t>
      </w:r>
      <w:bookmarkEnd w:id="46"/>
    </w:p>
    <w:p w14:paraId="4BBA1F1A" w14:textId="77777777" w:rsidR="00C65198" w:rsidRPr="005D1FF3" w:rsidRDefault="00C65198" w:rsidP="006A391B">
      <w:pPr>
        <w:rPr>
          <w:rFonts w:cs="Arial"/>
          <w:i/>
        </w:rPr>
      </w:pPr>
    </w:p>
    <w:p w14:paraId="3848A5DB" w14:textId="273670D3" w:rsidR="00C65198" w:rsidRPr="00C06D5E" w:rsidRDefault="00C65198" w:rsidP="006A391B">
      <w:pPr>
        <w:rPr>
          <w:rFonts w:ascii="Arial" w:hAnsi="Arial" w:cs="Arial"/>
          <w:b/>
          <w:i/>
        </w:rPr>
      </w:pPr>
      <w:bookmarkStart w:id="47" w:name="_Toc8132856"/>
      <w:r w:rsidRPr="005D1FF3">
        <w:rPr>
          <w:rFonts w:ascii="Arial" w:hAnsi="Arial" w:cs="Arial"/>
        </w:rPr>
        <w:t>Els terminis a comptar des de la notificació es computaran des de</w:t>
      </w:r>
      <w:r w:rsidRPr="00C06D5E">
        <w:rPr>
          <w:rFonts w:ascii="Arial" w:hAnsi="Arial" w:cs="Arial"/>
        </w:rPr>
        <w:t xml:space="preserv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w:t>
      </w:r>
      <w:bookmarkEnd w:id="47"/>
      <w:r w:rsidR="000900F9">
        <w:rPr>
          <w:rFonts w:ascii="Arial" w:hAnsi="Arial" w:cs="Arial"/>
        </w:rPr>
        <w:t xml:space="preserve"> </w:t>
      </w:r>
      <w:bookmarkStart w:id="48" w:name="_Toc8132857"/>
      <w:r w:rsidRPr="00C06D5E">
        <w:rPr>
          <w:rFonts w:ascii="Arial" w:hAnsi="Arial" w:cs="Arial"/>
        </w:rPr>
        <w:t>No obstant això, els terminis de les notificacions practicades amb motiu del procediment de recurs especial pel Tribunal Català de Contractes computen en tot cas des de la data d’enviament de l’avís de notificació.</w:t>
      </w:r>
      <w:bookmarkEnd w:id="48"/>
    </w:p>
    <w:p w14:paraId="560FA1CB" w14:textId="77777777" w:rsidR="00C65198" w:rsidRPr="00C06D5E" w:rsidRDefault="00C65198" w:rsidP="006A391B">
      <w:pPr>
        <w:rPr>
          <w:rFonts w:ascii="Arial" w:hAnsi="Arial" w:cs="Arial"/>
          <w:i/>
        </w:rPr>
      </w:pPr>
    </w:p>
    <w:p w14:paraId="30BEBD6B" w14:textId="2AB02BE3" w:rsidR="00C65198" w:rsidRPr="00DD473E" w:rsidRDefault="0094071B" w:rsidP="006A391B">
      <w:pPr>
        <w:rPr>
          <w:rFonts w:ascii="Arial" w:hAnsi="Arial" w:cs="Arial"/>
          <w:b/>
          <w:i/>
          <w:iCs/>
          <w:color w:val="FF0000"/>
        </w:rPr>
      </w:pPr>
      <w:r w:rsidRPr="0094071B">
        <w:rPr>
          <w:rFonts w:ascii="Arial" w:hAnsi="Arial" w:cs="Arial"/>
          <w:b/>
          <w:bCs/>
        </w:rPr>
        <w:t xml:space="preserve">8.3 </w:t>
      </w:r>
      <w:r w:rsidRPr="0094071B">
        <w:rPr>
          <w:rFonts w:ascii="Arial" w:hAnsi="Arial" w:cs="Arial"/>
        </w:rPr>
        <w:t>D’altra banda, 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un cop s’accedeix a l’anunci de licitació publicat en el perfil de contractant de l’òrgan de contractació, accessible des de la Plataforma de serveis de contractació pública de la Generalitat:</w:t>
      </w:r>
    </w:p>
    <w:p w14:paraId="20756F17" w14:textId="77777777" w:rsidR="00C65198" w:rsidRPr="00087FA7" w:rsidRDefault="00C65198" w:rsidP="006A391B">
      <w:pPr>
        <w:rPr>
          <w:rFonts w:cs="Arial"/>
          <w:b/>
          <w:i/>
        </w:rPr>
      </w:pPr>
    </w:p>
    <w:bookmarkStart w:id="49" w:name="_Toc8132859"/>
    <w:bookmarkStart w:id="50" w:name="_Hlk91167572"/>
    <w:p w14:paraId="54338831" w14:textId="6640E527" w:rsidR="00C65198" w:rsidRPr="00C06D5E" w:rsidRDefault="000D57FD" w:rsidP="006A391B">
      <w:pPr>
        <w:rPr>
          <w:rFonts w:ascii="Arial" w:hAnsi="Arial" w:cs="Arial"/>
          <w:b/>
          <w:i/>
        </w:rPr>
      </w:pPr>
      <w:r w:rsidRPr="00BD05D7">
        <w:rPr>
          <w:rFonts w:ascii="Arial" w:hAnsi="Arial" w:cs="Arial"/>
        </w:rPr>
        <w:fldChar w:fldCharType="begin"/>
      </w:r>
      <w:r w:rsidRPr="00BD05D7">
        <w:rPr>
          <w:rFonts w:ascii="Arial" w:hAnsi="Arial" w:cs="Arial"/>
        </w:rPr>
        <w:instrText xml:space="preserve"> HYPERLINK "https://contractaciopublica.cat/ca/perfils-contractant/detall/203540?categoria=0" </w:instrText>
      </w:r>
      <w:r w:rsidRPr="00BD05D7">
        <w:rPr>
          <w:rFonts w:ascii="Arial" w:hAnsi="Arial" w:cs="Arial"/>
        </w:rPr>
      </w:r>
      <w:r w:rsidRPr="00BD05D7">
        <w:rPr>
          <w:rFonts w:ascii="Arial" w:hAnsi="Arial" w:cs="Arial"/>
        </w:rPr>
        <w:fldChar w:fldCharType="separate"/>
      </w:r>
      <w:r w:rsidRPr="00BD05D7">
        <w:rPr>
          <w:rStyle w:val="Enlla"/>
          <w:rFonts w:ascii="Arial" w:hAnsi="Arial" w:cs="Arial"/>
        </w:rPr>
        <w:t>https://contractaciopublica.cat/ca/perfils-contractant/detall/203540?categoria=0</w:t>
      </w:r>
      <w:bookmarkEnd w:id="49"/>
      <w:r w:rsidRPr="00BD05D7">
        <w:rPr>
          <w:rFonts w:ascii="Arial" w:hAnsi="Arial" w:cs="Arial"/>
        </w:rPr>
        <w:fldChar w:fldCharType="end"/>
      </w:r>
    </w:p>
    <w:bookmarkEnd w:id="50"/>
    <w:p w14:paraId="57FC9A8A" w14:textId="77777777" w:rsidR="00C65198" w:rsidRPr="00C06D5E" w:rsidRDefault="00C65198" w:rsidP="006A391B">
      <w:pPr>
        <w:rPr>
          <w:rFonts w:ascii="Arial" w:hAnsi="Arial" w:cs="Arial"/>
          <w:i/>
        </w:rPr>
      </w:pPr>
    </w:p>
    <w:p w14:paraId="1C24DF6E" w14:textId="1673C654" w:rsidR="0094071B" w:rsidRDefault="0094071B" w:rsidP="0094071B">
      <w:pPr>
        <w:rPr>
          <w:rFonts w:ascii="Arial" w:hAnsi="Arial" w:cs="Arial"/>
        </w:rPr>
      </w:pPr>
      <w:r w:rsidRPr="0094071B">
        <w:rPr>
          <w:rFonts w:ascii="Arial" w:hAnsi="Arial" w:cs="Arial"/>
        </w:rPr>
        <w:t xml:space="preserve">Aquesta subscripció permetrà rebre avís de manera immediata a les adreces electròniques de les persones subscrites de qualsevol novetat, publicació o avís relacionat amb aquesta licitació. </w:t>
      </w:r>
    </w:p>
    <w:p w14:paraId="728C3837" w14:textId="77777777" w:rsidR="0094071B" w:rsidRPr="0094071B" w:rsidRDefault="0094071B" w:rsidP="0094071B">
      <w:pPr>
        <w:rPr>
          <w:rFonts w:ascii="Arial" w:hAnsi="Arial" w:cs="Arial"/>
        </w:rPr>
      </w:pPr>
    </w:p>
    <w:p w14:paraId="4D68D204" w14:textId="02087DE8" w:rsidR="00C65198" w:rsidRDefault="0094071B" w:rsidP="0094071B">
      <w:pPr>
        <w:rPr>
          <w:rFonts w:ascii="Arial" w:hAnsi="Arial" w:cs="Arial"/>
        </w:rPr>
      </w:pPr>
      <w:r w:rsidRPr="0094071B">
        <w:rPr>
          <w:rFonts w:ascii="Arial" w:hAnsi="Arial" w:cs="Arial"/>
        </w:rPr>
        <w:t>Les empreses que, d’acord amb la clàusula 11.2 d’aquest plec, activin l’oferta amb l’eina de Sobre digital quedaran inscrites a la licitació automàticament.</w:t>
      </w:r>
    </w:p>
    <w:p w14:paraId="1AD2CEDA" w14:textId="77777777" w:rsidR="0094071B" w:rsidRPr="00BD05D7" w:rsidRDefault="0094071B" w:rsidP="0094071B">
      <w:pPr>
        <w:rPr>
          <w:rFonts w:ascii="Arial" w:hAnsi="Arial" w:cs="Arial"/>
          <w:b/>
          <w:i/>
        </w:rPr>
      </w:pPr>
    </w:p>
    <w:p w14:paraId="494DC4B6" w14:textId="430A05F9" w:rsidR="00C65198" w:rsidRPr="00BD05D7" w:rsidRDefault="00C65198" w:rsidP="006A391B">
      <w:pPr>
        <w:rPr>
          <w:rFonts w:ascii="Arial" w:hAnsi="Arial" w:cs="Arial"/>
          <w:b/>
          <w:i/>
        </w:rPr>
      </w:pPr>
      <w:bookmarkStart w:id="51" w:name="_Toc8132862"/>
      <w:r w:rsidRPr="00BD05D7">
        <w:rPr>
          <w:rFonts w:ascii="Arial" w:hAnsi="Arial" w:cs="Arial"/>
        </w:rPr>
        <w:t xml:space="preserve">Així mateix, determinades comunicacions que s’hagin de fer amb ocasió o com a conseqüència del procediment de licitació i d’adjudicació del present contracte es realitzaran mitjançant el tauler </w:t>
      </w:r>
      <w:r w:rsidRPr="0006496E">
        <w:rPr>
          <w:rFonts w:ascii="Arial" w:hAnsi="Arial" w:cs="Arial"/>
        </w:rPr>
        <w:t>d’a</w:t>
      </w:r>
      <w:r w:rsidR="000D57FD" w:rsidRPr="0006496E">
        <w:rPr>
          <w:rFonts w:ascii="Arial" w:hAnsi="Arial" w:cs="Arial"/>
        </w:rPr>
        <w:t>viso</w:t>
      </w:r>
      <w:r w:rsidRPr="0006496E">
        <w:rPr>
          <w:rFonts w:ascii="Arial" w:hAnsi="Arial" w:cs="Arial"/>
        </w:rPr>
        <w:t xml:space="preserve">s </w:t>
      </w:r>
      <w:r w:rsidRPr="00BD05D7">
        <w:rPr>
          <w:rFonts w:ascii="Arial" w:hAnsi="Arial" w:cs="Arial"/>
        </w:rPr>
        <w:t xml:space="preserve">associat a l’espai virtual de licitació d’aquesta licitació de la Plataforma de Serveis de Contractació Pública. En aquest tauler </w:t>
      </w:r>
      <w:r w:rsidR="00DD473E" w:rsidRPr="0006496E">
        <w:rPr>
          <w:rFonts w:ascii="Arial" w:hAnsi="Arial" w:cs="Arial"/>
        </w:rPr>
        <w:t>d’avisos</w:t>
      </w:r>
      <w:r w:rsidR="000D57FD" w:rsidRPr="0006496E">
        <w:rPr>
          <w:rFonts w:ascii="Arial" w:hAnsi="Arial" w:cs="Arial"/>
        </w:rPr>
        <w:t xml:space="preserve"> </w:t>
      </w:r>
      <w:r w:rsidRPr="00BD05D7">
        <w:rPr>
          <w:rFonts w:ascii="Arial" w:hAnsi="Arial" w:cs="Arial"/>
        </w:rPr>
        <w:t>electrònic, que deixa constància fefaent de l’autenticitat, la integritat i la data i hora de publicació de la informació publicada, també es publicarà informació relativa tant a la licitació, com al contracte.</w:t>
      </w:r>
      <w:bookmarkEnd w:id="51"/>
    </w:p>
    <w:p w14:paraId="4FE88A23" w14:textId="5184A357" w:rsidR="00C65198" w:rsidRPr="000D57FD" w:rsidRDefault="00C65198" w:rsidP="006A391B">
      <w:pPr>
        <w:rPr>
          <w:rFonts w:ascii="Arial" w:hAnsi="Arial" w:cs="Arial"/>
          <w:b/>
          <w:i/>
        </w:rPr>
      </w:pPr>
    </w:p>
    <w:p w14:paraId="58CE9543" w14:textId="3178BF1D" w:rsidR="00AB0979" w:rsidRPr="005B1905" w:rsidRDefault="00AB0979" w:rsidP="006A391B">
      <w:pPr>
        <w:pStyle w:val="Textindependent"/>
        <w:ind w:left="0" w:right="115"/>
      </w:pPr>
      <w:r w:rsidRPr="000D57FD">
        <w:rPr>
          <w:spacing w:val="-1"/>
        </w:rPr>
        <w:t>Cal</w:t>
      </w:r>
      <w:r w:rsidRPr="000D57FD">
        <w:rPr>
          <w:spacing w:val="19"/>
        </w:rPr>
        <w:t xml:space="preserve"> </w:t>
      </w:r>
      <w:r w:rsidRPr="000D57FD">
        <w:rPr>
          <w:spacing w:val="-1"/>
        </w:rPr>
        <w:t>tenir</w:t>
      </w:r>
      <w:r w:rsidRPr="000D57FD">
        <w:rPr>
          <w:spacing w:val="18"/>
        </w:rPr>
        <w:t xml:space="preserve"> </w:t>
      </w:r>
      <w:r w:rsidRPr="000D57FD">
        <w:rPr>
          <w:spacing w:val="-1"/>
        </w:rPr>
        <w:t>en</w:t>
      </w:r>
      <w:r w:rsidRPr="000D57FD">
        <w:rPr>
          <w:spacing w:val="20"/>
        </w:rPr>
        <w:t xml:space="preserve"> </w:t>
      </w:r>
      <w:r w:rsidRPr="000D57FD">
        <w:rPr>
          <w:spacing w:val="-1"/>
        </w:rPr>
        <w:t>compte</w:t>
      </w:r>
      <w:r w:rsidRPr="000D57FD">
        <w:rPr>
          <w:spacing w:val="17"/>
        </w:rPr>
        <w:t xml:space="preserve"> </w:t>
      </w:r>
      <w:r w:rsidRPr="000D57FD">
        <w:t>que</w:t>
      </w:r>
      <w:r w:rsidRPr="000D57FD">
        <w:rPr>
          <w:spacing w:val="17"/>
        </w:rPr>
        <w:t xml:space="preserve"> </w:t>
      </w:r>
      <w:r w:rsidRPr="000D57FD">
        <w:rPr>
          <w:spacing w:val="-1"/>
        </w:rPr>
        <w:t>les</w:t>
      </w:r>
      <w:r w:rsidRPr="000D57FD">
        <w:rPr>
          <w:spacing w:val="20"/>
        </w:rPr>
        <w:t xml:space="preserve"> </w:t>
      </w:r>
      <w:r w:rsidRPr="000D57FD">
        <w:rPr>
          <w:spacing w:val="-1"/>
        </w:rPr>
        <w:t>dades</w:t>
      </w:r>
      <w:r w:rsidRPr="000D57FD">
        <w:rPr>
          <w:spacing w:val="18"/>
        </w:rPr>
        <w:t xml:space="preserve"> </w:t>
      </w:r>
      <w:r w:rsidRPr="005B1905">
        <w:rPr>
          <w:spacing w:val="-1"/>
        </w:rPr>
        <w:t>personals</w:t>
      </w:r>
      <w:r w:rsidRPr="005B1905">
        <w:rPr>
          <w:spacing w:val="20"/>
        </w:rPr>
        <w:t xml:space="preserve"> </w:t>
      </w:r>
      <w:r w:rsidRPr="005B1905">
        <w:rPr>
          <w:spacing w:val="-1"/>
        </w:rPr>
        <w:t>de</w:t>
      </w:r>
      <w:r w:rsidRPr="005B1905">
        <w:rPr>
          <w:spacing w:val="17"/>
        </w:rPr>
        <w:t xml:space="preserve"> </w:t>
      </w:r>
      <w:r w:rsidRPr="005B1905">
        <w:rPr>
          <w:spacing w:val="-1"/>
        </w:rPr>
        <w:t>les</w:t>
      </w:r>
      <w:r w:rsidRPr="005B1905">
        <w:rPr>
          <w:spacing w:val="20"/>
        </w:rPr>
        <w:t xml:space="preserve"> </w:t>
      </w:r>
      <w:r w:rsidRPr="005B1905">
        <w:rPr>
          <w:spacing w:val="-1"/>
        </w:rPr>
        <w:t>empreses</w:t>
      </w:r>
      <w:r w:rsidRPr="005B1905">
        <w:rPr>
          <w:spacing w:val="20"/>
        </w:rPr>
        <w:t xml:space="preserve"> </w:t>
      </w:r>
      <w:r w:rsidRPr="005B1905">
        <w:rPr>
          <w:spacing w:val="-1"/>
        </w:rPr>
        <w:t>licitadores,</w:t>
      </w:r>
      <w:r w:rsidRPr="005B1905">
        <w:rPr>
          <w:spacing w:val="21"/>
        </w:rPr>
        <w:t xml:space="preserve"> </w:t>
      </w:r>
      <w:r w:rsidRPr="005B1905">
        <w:rPr>
          <w:spacing w:val="-1"/>
        </w:rPr>
        <w:t>obtingudes</w:t>
      </w:r>
      <w:r w:rsidRPr="005B1905">
        <w:rPr>
          <w:spacing w:val="29"/>
        </w:rPr>
        <w:t xml:space="preserve"> </w:t>
      </w:r>
      <w:r w:rsidRPr="005B1905">
        <w:rPr>
          <w:spacing w:val="-1"/>
        </w:rPr>
        <w:t>per</w:t>
      </w:r>
      <w:r w:rsidRPr="005B1905">
        <w:rPr>
          <w:spacing w:val="26"/>
        </w:rPr>
        <w:t xml:space="preserve"> </w:t>
      </w:r>
      <w:r w:rsidRPr="005B1905">
        <w:rPr>
          <w:spacing w:val="-1"/>
        </w:rPr>
        <w:t>l’Administració</w:t>
      </w:r>
      <w:r w:rsidRPr="005B1905">
        <w:rPr>
          <w:spacing w:val="25"/>
        </w:rPr>
        <w:t xml:space="preserve"> </w:t>
      </w:r>
      <w:r w:rsidRPr="005B1905">
        <w:rPr>
          <w:spacing w:val="-1"/>
        </w:rPr>
        <w:t>al</w:t>
      </w:r>
      <w:r w:rsidRPr="005B1905">
        <w:rPr>
          <w:spacing w:val="24"/>
        </w:rPr>
        <w:t xml:space="preserve"> </w:t>
      </w:r>
      <w:r w:rsidRPr="005B1905">
        <w:rPr>
          <w:spacing w:val="-1"/>
        </w:rPr>
        <w:t>subscriure’s</w:t>
      </w:r>
      <w:r w:rsidRPr="005B1905">
        <w:rPr>
          <w:spacing w:val="25"/>
        </w:rPr>
        <w:t xml:space="preserve"> </w:t>
      </w:r>
      <w:r w:rsidRPr="005B1905">
        <w:rPr>
          <w:spacing w:val="-1"/>
        </w:rPr>
        <w:t>en</w:t>
      </w:r>
      <w:r w:rsidRPr="005B1905">
        <w:rPr>
          <w:spacing w:val="24"/>
        </w:rPr>
        <w:t xml:space="preserve"> </w:t>
      </w:r>
      <w:r w:rsidRPr="005B1905">
        <w:rPr>
          <w:spacing w:val="-1"/>
        </w:rPr>
        <w:t>la</w:t>
      </w:r>
      <w:r w:rsidRPr="005B1905">
        <w:rPr>
          <w:spacing w:val="24"/>
        </w:rPr>
        <w:t xml:space="preserve"> </w:t>
      </w:r>
      <w:r w:rsidRPr="005B1905">
        <w:rPr>
          <w:spacing w:val="-1"/>
        </w:rPr>
        <w:t>licitació,</w:t>
      </w:r>
      <w:r w:rsidRPr="005B1905">
        <w:rPr>
          <w:spacing w:val="26"/>
        </w:rPr>
        <w:t xml:space="preserve"> </w:t>
      </w:r>
      <w:r w:rsidRPr="005B1905">
        <w:rPr>
          <w:spacing w:val="-1"/>
        </w:rPr>
        <w:t>seran</w:t>
      </w:r>
      <w:r w:rsidRPr="005B1905">
        <w:rPr>
          <w:spacing w:val="22"/>
        </w:rPr>
        <w:t xml:space="preserve"> </w:t>
      </w:r>
      <w:r w:rsidRPr="005B1905">
        <w:rPr>
          <w:spacing w:val="-1"/>
        </w:rPr>
        <w:t>tractades</w:t>
      </w:r>
      <w:r w:rsidRPr="005B1905">
        <w:rPr>
          <w:spacing w:val="22"/>
        </w:rPr>
        <w:t xml:space="preserve"> </w:t>
      </w:r>
      <w:r w:rsidRPr="005B1905">
        <w:rPr>
          <w:spacing w:val="-1"/>
        </w:rPr>
        <w:t>per</w:t>
      </w:r>
      <w:r w:rsidRPr="005B1905">
        <w:rPr>
          <w:spacing w:val="26"/>
        </w:rPr>
        <w:t xml:space="preserve"> </w:t>
      </w:r>
      <w:r w:rsidRPr="005B1905">
        <w:rPr>
          <w:spacing w:val="-1"/>
        </w:rPr>
        <w:t>la</w:t>
      </w:r>
      <w:r w:rsidRPr="005B1905">
        <w:rPr>
          <w:spacing w:val="24"/>
        </w:rPr>
        <w:t xml:space="preserve"> </w:t>
      </w:r>
      <w:r w:rsidRPr="005B1905">
        <w:rPr>
          <w:spacing w:val="-1"/>
        </w:rPr>
        <w:t>unitat</w:t>
      </w:r>
      <w:r w:rsidRPr="005B1905">
        <w:rPr>
          <w:spacing w:val="23"/>
        </w:rPr>
        <w:t xml:space="preserve"> </w:t>
      </w:r>
      <w:r w:rsidRPr="005B1905">
        <w:rPr>
          <w:spacing w:val="-1"/>
        </w:rPr>
        <w:t>responsable</w:t>
      </w:r>
      <w:r w:rsidRPr="005B1905">
        <w:rPr>
          <w:spacing w:val="24"/>
        </w:rPr>
        <w:t xml:space="preserve"> </w:t>
      </w:r>
      <w:r w:rsidRPr="005B1905">
        <w:rPr>
          <w:spacing w:val="-1"/>
        </w:rPr>
        <w:t>de</w:t>
      </w:r>
      <w:r w:rsidRPr="005B1905">
        <w:rPr>
          <w:spacing w:val="24"/>
        </w:rPr>
        <w:t xml:space="preserve"> </w:t>
      </w:r>
      <w:r w:rsidRPr="005B1905">
        <w:rPr>
          <w:spacing w:val="-1"/>
        </w:rPr>
        <w:t>l’activitat</w:t>
      </w:r>
      <w:r w:rsidRPr="005B1905">
        <w:rPr>
          <w:spacing w:val="26"/>
        </w:rPr>
        <w:t xml:space="preserve"> </w:t>
      </w:r>
      <w:r w:rsidRPr="005B1905">
        <w:rPr>
          <w:spacing w:val="-1"/>
        </w:rPr>
        <w:t>de</w:t>
      </w:r>
      <w:r w:rsidRPr="005B1905">
        <w:rPr>
          <w:spacing w:val="24"/>
        </w:rPr>
        <w:t xml:space="preserve"> </w:t>
      </w:r>
      <w:r w:rsidRPr="005B1905">
        <w:rPr>
          <w:spacing w:val="-1"/>
        </w:rPr>
        <w:t>tractament</w:t>
      </w:r>
      <w:r w:rsidRPr="005B1905">
        <w:rPr>
          <w:spacing w:val="26"/>
        </w:rPr>
        <w:t xml:space="preserve"> </w:t>
      </w:r>
      <w:r w:rsidRPr="005B1905">
        <w:rPr>
          <w:spacing w:val="-1"/>
        </w:rPr>
        <w:t>amb</w:t>
      </w:r>
      <w:r w:rsidRPr="005B1905">
        <w:rPr>
          <w:spacing w:val="24"/>
        </w:rPr>
        <w:t xml:space="preserve"> </w:t>
      </w:r>
      <w:r w:rsidRPr="005B1905">
        <w:rPr>
          <w:spacing w:val="-1"/>
        </w:rPr>
        <w:t>la</w:t>
      </w:r>
      <w:r w:rsidRPr="005B1905">
        <w:rPr>
          <w:spacing w:val="47"/>
        </w:rPr>
        <w:t xml:space="preserve"> </w:t>
      </w:r>
      <w:r w:rsidRPr="005B1905">
        <w:rPr>
          <w:spacing w:val="-1"/>
        </w:rPr>
        <w:t>finalitat</w:t>
      </w:r>
      <w:r w:rsidRPr="005B1905">
        <w:rPr>
          <w:spacing w:val="26"/>
        </w:rPr>
        <w:t xml:space="preserve"> </w:t>
      </w:r>
      <w:r w:rsidRPr="005B1905">
        <w:t>o</w:t>
      </w:r>
      <w:r w:rsidRPr="005B1905">
        <w:rPr>
          <w:spacing w:val="22"/>
        </w:rPr>
        <w:t xml:space="preserve"> </w:t>
      </w:r>
      <w:r w:rsidRPr="005B1905">
        <w:rPr>
          <w:spacing w:val="-1"/>
        </w:rPr>
        <w:t>les</w:t>
      </w:r>
      <w:r w:rsidRPr="005B1905">
        <w:rPr>
          <w:spacing w:val="22"/>
        </w:rPr>
        <w:t xml:space="preserve"> </w:t>
      </w:r>
      <w:r w:rsidRPr="005B1905">
        <w:rPr>
          <w:spacing w:val="-1"/>
        </w:rPr>
        <w:t>finalitats</w:t>
      </w:r>
      <w:r w:rsidRPr="005B1905">
        <w:rPr>
          <w:spacing w:val="25"/>
        </w:rPr>
        <w:t xml:space="preserve"> </w:t>
      </w:r>
      <w:r w:rsidRPr="005B1905">
        <w:rPr>
          <w:spacing w:val="-1"/>
        </w:rPr>
        <w:t>identificades</w:t>
      </w:r>
      <w:r w:rsidRPr="005B1905">
        <w:rPr>
          <w:spacing w:val="25"/>
        </w:rPr>
        <w:t xml:space="preserve"> </w:t>
      </w:r>
      <w:r w:rsidRPr="005B1905">
        <w:rPr>
          <w:spacing w:val="-1"/>
        </w:rPr>
        <w:t>en</w:t>
      </w:r>
      <w:r w:rsidRPr="005B1905">
        <w:rPr>
          <w:spacing w:val="22"/>
        </w:rPr>
        <w:t xml:space="preserve"> </w:t>
      </w:r>
      <w:r w:rsidRPr="005B1905">
        <w:rPr>
          <w:spacing w:val="-1"/>
        </w:rPr>
        <w:t>l’</w:t>
      </w:r>
      <w:r w:rsidRPr="005B1905">
        <w:rPr>
          <w:rFonts w:cs="Arial"/>
          <w:b/>
          <w:bCs/>
          <w:spacing w:val="-1"/>
        </w:rPr>
        <w:t>annex</w:t>
      </w:r>
      <w:r w:rsidRPr="005B1905">
        <w:rPr>
          <w:rFonts w:cs="Arial"/>
          <w:b/>
          <w:bCs/>
          <w:spacing w:val="24"/>
        </w:rPr>
        <w:t xml:space="preserve"> </w:t>
      </w:r>
      <w:r w:rsidR="00EB1306" w:rsidRPr="005B1905">
        <w:rPr>
          <w:rFonts w:cs="Arial"/>
          <w:b/>
          <w:bCs/>
          <w:spacing w:val="24"/>
        </w:rPr>
        <w:t>1</w:t>
      </w:r>
      <w:r w:rsidRPr="005B1905">
        <w:rPr>
          <w:spacing w:val="-2"/>
        </w:rPr>
        <w:t>,</w:t>
      </w:r>
      <w:r w:rsidRPr="005B1905">
        <w:rPr>
          <w:spacing w:val="23"/>
        </w:rPr>
        <w:t xml:space="preserve"> </w:t>
      </w:r>
      <w:r w:rsidRPr="005B1905">
        <w:rPr>
          <w:spacing w:val="-1"/>
        </w:rPr>
        <w:t>relatiu</w:t>
      </w:r>
      <w:r w:rsidRPr="005B1905">
        <w:rPr>
          <w:spacing w:val="24"/>
        </w:rPr>
        <w:t xml:space="preserve"> </w:t>
      </w:r>
      <w:r w:rsidRPr="005B1905">
        <w:t>a</w:t>
      </w:r>
      <w:r w:rsidRPr="005B1905">
        <w:rPr>
          <w:spacing w:val="22"/>
        </w:rPr>
        <w:t xml:space="preserve"> </w:t>
      </w:r>
      <w:r w:rsidRPr="005B1905">
        <w:rPr>
          <w:spacing w:val="-1"/>
        </w:rPr>
        <w:t>la</w:t>
      </w:r>
      <w:r w:rsidRPr="005B1905">
        <w:rPr>
          <w:spacing w:val="24"/>
        </w:rPr>
        <w:t xml:space="preserve"> </w:t>
      </w:r>
      <w:r w:rsidRPr="005B1905">
        <w:rPr>
          <w:spacing w:val="-1"/>
        </w:rPr>
        <w:t>Informació</w:t>
      </w:r>
      <w:r w:rsidRPr="005B1905">
        <w:rPr>
          <w:spacing w:val="22"/>
        </w:rPr>
        <w:t xml:space="preserve"> </w:t>
      </w:r>
      <w:r w:rsidRPr="005B1905">
        <w:rPr>
          <w:spacing w:val="-1"/>
        </w:rPr>
        <w:t>bàsica</w:t>
      </w:r>
      <w:r w:rsidRPr="005B1905">
        <w:rPr>
          <w:spacing w:val="24"/>
        </w:rPr>
        <w:t xml:space="preserve"> </w:t>
      </w:r>
      <w:r w:rsidRPr="005B1905">
        <w:rPr>
          <w:spacing w:val="-1"/>
        </w:rPr>
        <w:t>sobre</w:t>
      </w:r>
      <w:r w:rsidRPr="005B1905">
        <w:rPr>
          <w:spacing w:val="63"/>
        </w:rPr>
        <w:t xml:space="preserve"> </w:t>
      </w:r>
      <w:r w:rsidRPr="005B1905">
        <w:rPr>
          <w:spacing w:val="-1"/>
        </w:rPr>
        <w:t>protecció</w:t>
      </w:r>
      <w:r w:rsidRPr="005B1905">
        <w:rPr>
          <w:spacing w:val="-2"/>
        </w:rPr>
        <w:t xml:space="preserve"> </w:t>
      </w:r>
      <w:r w:rsidRPr="005B1905">
        <w:rPr>
          <w:spacing w:val="-1"/>
        </w:rPr>
        <w:t>de</w:t>
      </w:r>
      <w:r w:rsidRPr="005B1905">
        <w:t xml:space="preserve"> </w:t>
      </w:r>
      <w:r w:rsidRPr="005B1905">
        <w:rPr>
          <w:spacing w:val="-1"/>
        </w:rPr>
        <w:t>dades</w:t>
      </w:r>
      <w:r w:rsidRPr="005B1905">
        <w:rPr>
          <w:spacing w:val="-2"/>
        </w:rPr>
        <w:t xml:space="preserve"> </w:t>
      </w:r>
      <w:r w:rsidRPr="005B1905">
        <w:rPr>
          <w:spacing w:val="-1"/>
        </w:rPr>
        <w:t>de</w:t>
      </w:r>
      <w:r w:rsidRPr="005B1905">
        <w:rPr>
          <w:spacing w:val="-2"/>
        </w:rPr>
        <w:t xml:space="preserve"> </w:t>
      </w:r>
      <w:r w:rsidRPr="005B1905">
        <w:rPr>
          <w:spacing w:val="-1"/>
        </w:rPr>
        <w:t>caràcter</w:t>
      </w:r>
      <w:r w:rsidRPr="005B1905">
        <w:rPr>
          <w:spacing w:val="2"/>
        </w:rPr>
        <w:t xml:space="preserve"> </w:t>
      </w:r>
      <w:r w:rsidRPr="005B1905">
        <w:rPr>
          <w:spacing w:val="-1"/>
        </w:rPr>
        <w:t>personal</w:t>
      </w:r>
      <w:r w:rsidRPr="005B1905">
        <w:t xml:space="preserve"> </w:t>
      </w:r>
      <w:r w:rsidRPr="005B1905">
        <w:rPr>
          <w:spacing w:val="-1"/>
        </w:rPr>
        <w:t>dels</w:t>
      </w:r>
      <w:r w:rsidRPr="005B1905">
        <w:rPr>
          <w:spacing w:val="1"/>
        </w:rPr>
        <w:t xml:space="preserve"> </w:t>
      </w:r>
      <w:r w:rsidRPr="005B1905">
        <w:rPr>
          <w:spacing w:val="-1"/>
        </w:rPr>
        <w:t>licitadors.</w:t>
      </w:r>
    </w:p>
    <w:p w14:paraId="687B2F33" w14:textId="77777777" w:rsidR="00AB0979" w:rsidRPr="005B1905" w:rsidRDefault="00AB0979" w:rsidP="006A391B">
      <w:pPr>
        <w:rPr>
          <w:rFonts w:ascii="Arial" w:hAnsi="Arial" w:cs="Arial"/>
          <w:b/>
          <w:i/>
        </w:rPr>
      </w:pPr>
    </w:p>
    <w:p w14:paraId="3334C3DD" w14:textId="77777777" w:rsidR="00C65198" w:rsidRPr="003355CE" w:rsidRDefault="00C65198" w:rsidP="006A391B">
      <w:pPr>
        <w:rPr>
          <w:rFonts w:ascii="Arial" w:hAnsi="Arial" w:cs="Arial"/>
          <w:i/>
        </w:rPr>
      </w:pPr>
      <w:bookmarkStart w:id="52" w:name="_Toc8132865"/>
      <w:r w:rsidRPr="005B1905">
        <w:rPr>
          <w:rFonts w:ascii="Arial" w:hAnsi="Arial" w:cs="Arial"/>
          <w:b/>
          <w:bCs/>
        </w:rPr>
        <w:t>8.4</w:t>
      </w:r>
      <w:r w:rsidR="00F33C81" w:rsidRPr="005B1905">
        <w:rPr>
          <w:rFonts w:ascii="Arial" w:hAnsi="Arial" w:cs="Arial"/>
        </w:rPr>
        <w:t xml:space="preserve"> </w:t>
      </w:r>
      <w:r w:rsidRPr="005B1905">
        <w:rPr>
          <w:rFonts w:ascii="Arial" w:hAnsi="Arial" w:cs="Arial"/>
        </w:rPr>
        <w:t>Certificats digitals:</w:t>
      </w:r>
      <w:bookmarkEnd w:id="52"/>
    </w:p>
    <w:p w14:paraId="0A4AB8F3" w14:textId="77777777" w:rsidR="00C65198" w:rsidRPr="00C06D5E" w:rsidRDefault="00C65198" w:rsidP="006A391B">
      <w:pPr>
        <w:rPr>
          <w:rFonts w:ascii="Arial" w:hAnsi="Arial" w:cs="Arial"/>
          <w:i/>
        </w:rPr>
      </w:pPr>
    </w:p>
    <w:p w14:paraId="6FA5F693" w14:textId="73F18EFD" w:rsidR="00C65198" w:rsidRPr="00C06D5E" w:rsidRDefault="00C65198" w:rsidP="006A391B">
      <w:pPr>
        <w:rPr>
          <w:rFonts w:ascii="Arial" w:hAnsi="Arial" w:cs="Arial"/>
          <w:b/>
          <w:i/>
        </w:rPr>
      </w:pPr>
      <w:bookmarkStart w:id="53" w:name="_Toc8132866"/>
      <w:r w:rsidRPr="00C06D5E">
        <w:rPr>
          <w:rFonts w:ascii="Arial" w:hAnsi="Arial" w:cs="Arial"/>
        </w:rPr>
        <w:t xml:space="preserve">D’acord amb la disposició addicional primera del DL 3/2016, serà suficient l'ús de la </w:t>
      </w:r>
      <w:r w:rsidRPr="00C06D5E">
        <w:rPr>
          <w:rFonts w:ascii="Arial" w:hAnsi="Arial" w:cs="Arial"/>
        </w:rPr>
        <w:lastRenderedPageBreak/>
        <w:t>signatura electrònica avançada basada en un certificat qualificat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bookmarkEnd w:id="53"/>
    </w:p>
    <w:p w14:paraId="4CF15D5D" w14:textId="77777777" w:rsidR="00C65198" w:rsidRPr="00C06D5E" w:rsidRDefault="00C65198" w:rsidP="006A391B">
      <w:pPr>
        <w:rPr>
          <w:rFonts w:ascii="Arial" w:hAnsi="Arial" w:cs="Arial"/>
          <w:b/>
          <w:i/>
        </w:rPr>
      </w:pPr>
    </w:p>
    <w:p w14:paraId="62978B48" w14:textId="77777777" w:rsidR="00C65198" w:rsidRPr="00C06D5E" w:rsidRDefault="00C65198" w:rsidP="006A391B">
      <w:pPr>
        <w:rPr>
          <w:rFonts w:ascii="Arial" w:hAnsi="Arial" w:cs="Arial"/>
          <w:b/>
          <w:i/>
        </w:rPr>
      </w:pPr>
      <w:bookmarkStart w:id="54" w:name="_Toc8132867"/>
      <w:r w:rsidRPr="00C06D5E">
        <w:rPr>
          <w:rFonts w:ascii="Arial" w:hAnsi="Arial" w:cs="Arial"/>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bookmarkEnd w:id="54"/>
    </w:p>
    <w:p w14:paraId="6AC72278" w14:textId="77777777" w:rsidR="00C65198" w:rsidRPr="00C06D5E" w:rsidRDefault="00C65198" w:rsidP="006A391B">
      <w:pPr>
        <w:rPr>
          <w:rFonts w:ascii="Arial" w:hAnsi="Arial" w:cs="Arial"/>
          <w:b/>
          <w:i/>
        </w:rPr>
      </w:pPr>
    </w:p>
    <w:p w14:paraId="3481D11C" w14:textId="77777777" w:rsidR="00683BCF" w:rsidRPr="00087FA7" w:rsidRDefault="00683BCF" w:rsidP="006A391B">
      <w:pPr>
        <w:pStyle w:val="Ttol2"/>
        <w:spacing w:before="0"/>
        <w:ind w:left="0"/>
        <w:rPr>
          <w:rFonts w:cs="Arial"/>
          <w:b w:val="0"/>
          <w:bCs w:val="0"/>
        </w:rPr>
      </w:pPr>
      <w:bookmarkStart w:id="55" w:name="_Toc187409694"/>
      <w:r w:rsidRPr="00087FA7">
        <w:rPr>
          <w:rFonts w:cs="Arial"/>
        </w:rPr>
        <w:t>Novena. Aptitud per contractar</w:t>
      </w:r>
      <w:bookmarkEnd w:id="55"/>
    </w:p>
    <w:p w14:paraId="733FE00F" w14:textId="77777777" w:rsidR="00683BCF" w:rsidRPr="00087FA7" w:rsidRDefault="00683BCF" w:rsidP="006A391B">
      <w:pPr>
        <w:rPr>
          <w:rFonts w:ascii="Arial" w:hAnsi="Arial" w:cs="Arial"/>
        </w:rPr>
      </w:pPr>
    </w:p>
    <w:p w14:paraId="748384D3" w14:textId="77777777" w:rsidR="00683BCF" w:rsidRPr="00087FA7" w:rsidRDefault="00683BCF" w:rsidP="006A391B">
      <w:pPr>
        <w:widowControl/>
        <w:rPr>
          <w:rFonts w:ascii="Arial" w:hAnsi="Arial" w:cs="Arial"/>
        </w:rPr>
      </w:pPr>
      <w:r w:rsidRPr="00087FA7">
        <w:rPr>
          <w:rFonts w:ascii="Arial" w:hAnsi="Arial" w:cs="Arial"/>
          <w:b/>
        </w:rPr>
        <w:t>9.1</w:t>
      </w:r>
      <w:r w:rsidRPr="00087FA7">
        <w:rPr>
          <w:rFonts w:ascii="Arial" w:hAnsi="Arial" w:cs="Arial"/>
        </w:rPr>
        <w:t xml:space="preserve"> Estan facultades per participar en aquesta licitació i subscriure, si escau, el contracte corresponent les persones naturals o jurídiques, espanyoles o estrangeres, que reuneixin les condicions següents:</w:t>
      </w:r>
    </w:p>
    <w:p w14:paraId="748B89B6" w14:textId="77777777" w:rsidR="00683BCF" w:rsidRPr="00BD05D7" w:rsidRDefault="00683BCF" w:rsidP="006A391B">
      <w:pPr>
        <w:rPr>
          <w:rFonts w:ascii="Arial" w:hAnsi="Arial" w:cs="Arial"/>
        </w:rPr>
      </w:pPr>
    </w:p>
    <w:p w14:paraId="282EFD16" w14:textId="77777777" w:rsidR="00683BCF" w:rsidRPr="00BD05D7" w:rsidRDefault="00683BCF" w:rsidP="006A391B">
      <w:pPr>
        <w:widowControl/>
        <w:numPr>
          <w:ilvl w:val="0"/>
          <w:numId w:val="3"/>
        </w:numPr>
        <w:ind w:left="567" w:hanging="283"/>
        <w:rPr>
          <w:rFonts w:ascii="Arial" w:hAnsi="Arial" w:cs="Arial"/>
        </w:rPr>
      </w:pPr>
      <w:r w:rsidRPr="00BD05D7">
        <w:rPr>
          <w:rFonts w:ascii="Arial" w:hAnsi="Arial" w:cs="Arial"/>
        </w:rPr>
        <w:t>Tenir personalitat jurídica i plena capacitat d’obrar, d’acord amb el que preveu l’article 65 de la LCSP;</w:t>
      </w:r>
    </w:p>
    <w:p w14:paraId="2DAFF31C" w14:textId="77777777" w:rsidR="00683BCF" w:rsidRPr="00BD05D7" w:rsidRDefault="00683BCF" w:rsidP="006A391B">
      <w:pPr>
        <w:ind w:left="567" w:hanging="283"/>
        <w:rPr>
          <w:rFonts w:ascii="Arial" w:hAnsi="Arial" w:cs="Arial"/>
        </w:rPr>
      </w:pPr>
    </w:p>
    <w:p w14:paraId="520E42E7" w14:textId="2E6AFA91" w:rsidR="00683BCF" w:rsidRPr="00BD05D7" w:rsidRDefault="00683BCF" w:rsidP="006A391B">
      <w:pPr>
        <w:widowControl/>
        <w:numPr>
          <w:ilvl w:val="0"/>
          <w:numId w:val="3"/>
        </w:numPr>
        <w:ind w:left="567" w:hanging="283"/>
        <w:rPr>
          <w:rFonts w:ascii="Arial" w:hAnsi="Arial" w:cs="Arial"/>
        </w:rPr>
      </w:pPr>
      <w:r w:rsidRPr="00BD05D7">
        <w:rPr>
          <w:rFonts w:ascii="Arial" w:hAnsi="Arial" w:cs="Arial"/>
        </w:rPr>
        <w:t xml:space="preserve">No estar incurses en alguna de les circumstàncies de prohibició de contractar recollides en l’article 71 de la LCSP </w:t>
      </w:r>
      <w:r w:rsidR="00F52BE5" w:rsidRPr="0006496E">
        <w:rPr>
          <w:rFonts w:ascii="Arial" w:hAnsi="Arial" w:cs="Arial"/>
        </w:rPr>
        <w:t>o en altra normativa sectorial,</w:t>
      </w:r>
      <w:r w:rsidR="00F52BE5" w:rsidRPr="00BD05D7">
        <w:rPr>
          <w:rFonts w:ascii="Arial" w:hAnsi="Arial" w:cs="Arial"/>
        </w:rPr>
        <w:t xml:space="preserve"> </w:t>
      </w:r>
      <w:r w:rsidRPr="00BD05D7">
        <w:rPr>
          <w:rFonts w:ascii="Arial" w:hAnsi="Arial" w:cs="Arial"/>
        </w:rPr>
        <w:t>la qual cosa poden acreditar per qualsevol dels mitjans establerts en l’article 85 de la LCSP;</w:t>
      </w:r>
    </w:p>
    <w:p w14:paraId="08296792" w14:textId="77777777" w:rsidR="00683BCF" w:rsidRPr="00BD05D7" w:rsidRDefault="00683BCF" w:rsidP="006A391B">
      <w:pPr>
        <w:ind w:left="567" w:hanging="283"/>
        <w:rPr>
          <w:rFonts w:ascii="Arial" w:hAnsi="Arial" w:cs="Arial"/>
        </w:rPr>
      </w:pPr>
    </w:p>
    <w:p w14:paraId="377702BD" w14:textId="77777777" w:rsidR="00683BCF" w:rsidRPr="00BD05D7" w:rsidRDefault="00683BCF" w:rsidP="006A391B">
      <w:pPr>
        <w:widowControl/>
        <w:numPr>
          <w:ilvl w:val="0"/>
          <w:numId w:val="3"/>
        </w:numPr>
        <w:ind w:left="567" w:hanging="283"/>
        <w:rPr>
          <w:rFonts w:ascii="Arial" w:hAnsi="Arial" w:cs="Arial"/>
        </w:rPr>
      </w:pPr>
      <w:r w:rsidRPr="00BD05D7">
        <w:rPr>
          <w:rFonts w:ascii="Arial" w:hAnsi="Arial" w:cs="Arial"/>
        </w:rPr>
        <w:t>Acreditar la solvència requerida, en els termes establerts en la clàusula desena d’aquest plec;</w:t>
      </w:r>
    </w:p>
    <w:p w14:paraId="6BB0D710" w14:textId="77777777" w:rsidR="00683BCF" w:rsidRPr="00BD05D7" w:rsidRDefault="00683BCF" w:rsidP="006A391B">
      <w:pPr>
        <w:ind w:left="567" w:hanging="283"/>
        <w:rPr>
          <w:rFonts w:ascii="Arial" w:hAnsi="Arial" w:cs="Arial"/>
        </w:rPr>
      </w:pPr>
    </w:p>
    <w:p w14:paraId="7A3768CF" w14:textId="77777777" w:rsidR="00683BCF" w:rsidRPr="00BD05D7" w:rsidRDefault="00683BCF" w:rsidP="006A391B">
      <w:pPr>
        <w:widowControl/>
        <w:numPr>
          <w:ilvl w:val="0"/>
          <w:numId w:val="3"/>
        </w:numPr>
        <w:ind w:left="567" w:hanging="283"/>
        <w:rPr>
          <w:rFonts w:ascii="Arial" w:hAnsi="Arial" w:cs="Arial"/>
        </w:rPr>
      </w:pPr>
      <w:r w:rsidRPr="00BD05D7">
        <w:rPr>
          <w:rFonts w:ascii="Arial" w:hAnsi="Arial" w:cs="Arial"/>
        </w:rPr>
        <w:t>Tenir l’habilitació empresarial o professional que, si s’escau, sigui exigible per dur a terme la prestació que constitueixi l’objecte del contracte; i</w:t>
      </w:r>
    </w:p>
    <w:p w14:paraId="3ABCD1E6" w14:textId="77777777" w:rsidR="00683BCF" w:rsidRPr="00087FA7" w:rsidRDefault="00683BCF" w:rsidP="006A391B">
      <w:pPr>
        <w:ind w:left="567" w:hanging="283"/>
        <w:rPr>
          <w:rFonts w:ascii="Arial" w:hAnsi="Arial" w:cs="Arial"/>
        </w:rPr>
      </w:pPr>
    </w:p>
    <w:p w14:paraId="78CD3267" w14:textId="77777777" w:rsidR="00683BCF" w:rsidRPr="00087FA7" w:rsidRDefault="00683BCF" w:rsidP="006A391B">
      <w:pPr>
        <w:widowControl/>
        <w:numPr>
          <w:ilvl w:val="0"/>
          <w:numId w:val="3"/>
        </w:numPr>
        <w:ind w:left="567" w:hanging="283"/>
        <w:rPr>
          <w:rFonts w:ascii="Arial" w:hAnsi="Arial" w:cs="Arial"/>
        </w:rPr>
      </w:pPr>
      <w:r w:rsidRPr="00087FA7">
        <w:rPr>
          <w:rFonts w:ascii="Arial" w:hAnsi="Arial" w:cs="Arial"/>
        </w:rPr>
        <w:t>A més, quan, per així determinar-ho la normativa aplicable, se li requereixin a l’empresa determinats requisits relatius a la seva organització, destinació dels seus beneficis, sistema de finançament o altres per poder participar en el procediment d’adjudicació, aquests s’han d’acreditat per les empreses licitadores.</w:t>
      </w:r>
    </w:p>
    <w:p w14:paraId="73138F0D" w14:textId="77777777" w:rsidR="00683BCF" w:rsidRPr="00087FA7" w:rsidRDefault="00683BCF" w:rsidP="006A391B">
      <w:pPr>
        <w:widowControl/>
        <w:ind w:left="567" w:hanging="283"/>
        <w:rPr>
          <w:rFonts w:ascii="Arial" w:hAnsi="Arial" w:cs="Arial"/>
        </w:rPr>
      </w:pPr>
    </w:p>
    <w:p w14:paraId="5063ECD1" w14:textId="77777777" w:rsidR="00683BCF" w:rsidRPr="00DC2C17" w:rsidRDefault="00683BCF" w:rsidP="006A391B">
      <w:pPr>
        <w:rPr>
          <w:rFonts w:ascii="Arial" w:hAnsi="Arial" w:cs="Arial"/>
        </w:rPr>
      </w:pPr>
      <w:r w:rsidRPr="00DC2C17">
        <w:rPr>
          <w:rFonts w:ascii="Arial" w:hAnsi="Arial" w:cs="Arial"/>
        </w:rPr>
        <w:t>Així mateix, les prestacions objecte d’aquest contracte han d’estar compreses dins de les finalitats, objecte o àmbit d’activitat de les empreses licitadores, segons resulti dels seus estatuts o de les seves regles fundacionals.</w:t>
      </w:r>
    </w:p>
    <w:p w14:paraId="3D176BE0" w14:textId="77777777" w:rsidR="00BA5FF2" w:rsidRPr="00DC2C17" w:rsidRDefault="00BA5FF2" w:rsidP="006A391B">
      <w:pPr>
        <w:rPr>
          <w:rFonts w:ascii="Arial" w:hAnsi="Arial" w:cs="Arial"/>
        </w:rPr>
      </w:pPr>
    </w:p>
    <w:p w14:paraId="75F688FC" w14:textId="53E8C6F4" w:rsidR="00BA5FF2" w:rsidRPr="00DC2C17" w:rsidRDefault="00BA5FF2" w:rsidP="006A391B">
      <w:pPr>
        <w:rPr>
          <w:rFonts w:ascii="Arial" w:hAnsi="Arial" w:cs="Arial"/>
        </w:rPr>
      </w:pPr>
      <w:r w:rsidRPr="00DC2C17">
        <w:rPr>
          <w:rFonts w:ascii="Arial" w:hAnsi="Arial" w:cs="Arial"/>
        </w:rPr>
        <w:t>Les circumstàncies relatives a la capacitat, solvència i absència de prohibicions de contractar han de concórrer en la data final de presentació d’ofertes i subsistir en el moment de perfecció del contracte.</w:t>
      </w:r>
    </w:p>
    <w:p w14:paraId="2FCC1DC7" w14:textId="77777777" w:rsidR="00683BCF" w:rsidRPr="00DC2C17" w:rsidRDefault="00683BCF" w:rsidP="006A391B">
      <w:pPr>
        <w:rPr>
          <w:rFonts w:ascii="Arial" w:hAnsi="Arial" w:cs="Arial"/>
        </w:rPr>
      </w:pPr>
    </w:p>
    <w:p w14:paraId="449F1657" w14:textId="7E280FE4" w:rsidR="00683BCF" w:rsidRPr="00DC2C17" w:rsidRDefault="00683BCF" w:rsidP="006A391B">
      <w:pPr>
        <w:widowControl/>
        <w:rPr>
          <w:rFonts w:ascii="Arial" w:hAnsi="Arial" w:cs="Arial"/>
        </w:rPr>
      </w:pPr>
      <w:r w:rsidRPr="00DC2C17">
        <w:rPr>
          <w:rFonts w:ascii="Arial" w:hAnsi="Arial" w:cs="Arial"/>
          <w:b/>
        </w:rPr>
        <w:lastRenderedPageBreak/>
        <w:t>9.2</w:t>
      </w:r>
      <w:r w:rsidRPr="00DC2C17">
        <w:rPr>
          <w:rFonts w:ascii="Arial" w:hAnsi="Arial" w:cs="Arial"/>
        </w:rPr>
        <w:t xml:space="preserve"> La capacitat d’obrar de les empreses espanyoles persones jurídiques s’acredita mitjançant l’escriptura de constitució o modificació inscrita en el </w:t>
      </w:r>
      <w:r w:rsidR="00092539" w:rsidRPr="00DC2C17">
        <w:rPr>
          <w:rFonts w:ascii="Arial" w:hAnsi="Arial" w:cs="Arial"/>
        </w:rPr>
        <w:t>r</w:t>
      </w:r>
      <w:r w:rsidRPr="00DC2C17">
        <w:rPr>
          <w:rFonts w:ascii="Arial" w:hAnsi="Arial" w:cs="Arial"/>
        </w:rPr>
        <w:t xml:space="preserve">egistre </w:t>
      </w:r>
      <w:r w:rsidR="00092539" w:rsidRPr="00DC2C17">
        <w:rPr>
          <w:rFonts w:ascii="Arial" w:hAnsi="Arial" w:cs="Arial"/>
        </w:rPr>
        <w:t>m</w:t>
      </w:r>
      <w:r w:rsidRPr="00DC2C17">
        <w:rPr>
          <w:rFonts w:ascii="Arial" w:hAnsi="Arial" w:cs="Arial"/>
        </w:rPr>
        <w:t>ercantil, quan sigui exigible conforme a la legislació mercantil. Quan no ho sigui, s’acredita</w:t>
      </w:r>
      <w:r w:rsidR="000856CC" w:rsidRPr="00DC2C17">
        <w:rPr>
          <w:rFonts w:ascii="Arial" w:hAnsi="Arial" w:cs="Arial"/>
        </w:rPr>
        <w:t>rà</w:t>
      </w:r>
      <w:r w:rsidRPr="00DC2C17">
        <w:rPr>
          <w:rFonts w:ascii="Arial" w:hAnsi="Arial" w:cs="Arial"/>
        </w:rPr>
        <w:t xml:space="preserve"> mitjançant l’escriptura o document de constitució, estatuts o acta fundacional</w:t>
      </w:r>
      <w:r w:rsidR="005F3CF3" w:rsidRPr="00DC2C17">
        <w:rPr>
          <w:rFonts w:ascii="Arial" w:hAnsi="Arial" w:cs="Arial"/>
        </w:rPr>
        <w:t>,</w:t>
      </w:r>
      <w:r w:rsidRPr="00DC2C17">
        <w:rPr>
          <w:rFonts w:ascii="Arial" w:hAnsi="Arial" w:cs="Arial"/>
        </w:rPr>
        <w:t xml:space="preserve"> en què constin les normes que regulen la seva activitat, inscrits, si s’escau, en el corresponent registre oficial. També cal aportar el NIF de l’empresa.</w:t>
      </w:r>
    </w:p>
    <w:p w14:paraId="366A961D" w14:textId="77777777" w:rsidR="00BB46E9" w:rsidRPr="00DC2C17" w:rsidRDefault="00BB46E9" w:rsidP="006A391B">
      <w:pPr>
        <w:rPr>
          <w:rFonts w:ascii="Arial" w:hAnsi="Arial" w:cs="Arial"/>
        </w:rPr>
      </w:pPr>
    </w:p>
    <w:p w14:paraId="07D3D5CF" w14:textId="2BBE164F" w:rsidR="00683BCF" w:rsidRPr="00087FA7" w:rsidRDefault="00683BCF" w:rsidP="006A391B">
      <w:pPr>
        <w:rPr>
          <w:rFonts w:ascii="Arial" w:hAnsi="Arial" w:cs="Arial"/>
        </w:rPr>
      </w:pPr>
      <w:r w:rsidRPr="00DC2C17">
        <w:rPr>
          <w:rFonts w:ascii="Arial" w:hAnsi="Arial" w:cs="Arial"/>
        </w:rPr>
        <w:t>La capacitat d’obrar de les empreses espanyoles persones físiques s’acredita amb la presentació</w:t>
      </w:r>
      <w:r w:rsidRPr="00087FA7">
        <w:rPr>
          <w:rFonts w:ascii="Arial" w:hAnsi="Arial" w:cs="Arial"/>
        </w:rPr>
        <w:t xml:space="preserve"> del NIF.</w:t>
      </w:r>
    </w:p>
    <w:p w14:paraId="64BE0E5C" w14:textId="77777777" w:rsidR="00683BCF" w:rsidRPr="00087FA7" w:rsidRDefault="00683BCF" w:rsidP="006A391B">
      <w:pPr>
        <w:rPr>
          <w:rFonts w:ascii="Arial" w:hAnsi="Arial" w:cs="Arial"/>
        </w:rPr>
      </w:pPr>
    </w:p>
    <w:p w14:paraId="6A39C70C" w14:textId="77777777" w:rsidR="00683BCF" w:rsidRPr="00087FA7" w:rsidRDefault="00683BCF" w:rsidP="006A391B">
      <w:pPr>
        <w:rPr>
          <w:rFonts w:ascii="Arial" w:hAnsi="Arial" w:cs="Arial"/>
        </w:rPr>
      </w:pPr>
      <w:r w:rsidRPr="00087FA7">
        <w:rPr>
          <w:rFonts w:ascii="Arial" w:hAnsi="Arial" w:cs="Arial"/>
        </w:rPr>
        <w:t>La capacitat d’obrar de les empreses no espanyoles d’</w:t>
      </w:r>
      <w:r w:rsidR="001B5894">
        <w:rPr>
          <w:rFonts w:ascii="Arial" w:hAnsi="Arial" w:cs="Arial"/>
        </w:rPr>
        <w:t>e</w:t>
      </w:r>
      <w:r w:rsidRPr="00087FA7">
        <w:rPr>
          <w:rFonts w:ascii="Arial" w:hAnsi="Arial" w:cs="Arial"/>
        </w:rPr>
        <w:t xml:space="preserve">stats membres de la Unió Europea o signataris de l’Acord sobre Espai Econòmic Europeu s’ha d’acreditar mitjançant la inscripció en els </w:t>
      </w:r>
      <w:r w:rsidR="001B5894">
        <w:rPr>
          <w:rFonts w:ascii="Arial" w:hAnsi="Arial" w:cs="Arial"/>
        </w:rPr>
        <w:t xml:space="preserve">corresponents </w:t>
      </w:r>
      <w:r w:rsidRPr="00087FA7">
        <w:rPr>
          <w:rFonts w:ascii="Arial" w:hAnsi="Arial" w:cs="Arial"/>
        </w:rPr>
        <w:t>registres professionals o mercantils del seu Estat membre d’establiment o la presentació d’una declaració jurada o una de les certificacions que s’indiquen en l’annex XI de la Directiva 2014/24/UE.</w:t>
      </w:r>
    </w:p>
    <w:p w14:paraId="4595F937" w14:textId="77777777" w:rsidR="00683BCF" w:rsidRPr="00087FA7" w:rsidRDefault="00683BCF" w:rsidP="006A391B">
      <w:pPr>
        <w:rPr>
          <w:rFonts w:ascii="Arial" w:hAnsi="Arial" w:cs="Arial"/>
        </w:rPr>
      </w:pPr>
    </w:p>
    <w:p w14:paraId="2586955D" w14:textId="6CC0C700" w:rsidR="00683BCF" w:rsidRPr="00BA3C3B" w:rsidRDefault="00683BCF" w:rsidP="006A391B">
      <w:pPr>
        <w:rPr>
          <w:rFonts w:ascii="Arial" w:hAnsi="Arial" w:cs="Arial"/>
        </w:rPr>
      </w:pPr>
      <w:r w:rsidRPr="00087FA7">
        <w:rPr>
          <w:rFonts w:ascii="Arial" w:hAnsi="Arial" w:cs="Arial"/>
        </w:rPr>
        <w:t>La capacitat d’obrar de les empreses estrangeres d’</w:t>
      </w:r>
      <w:r w:rsidR="001B5894">
        <w:rPr>
          <w:rFonts w:ascii="Arial" w:hAnsi="Arial" w:cs="Arial"/>
        </w:rPr>
        <w:t>e</w:t>
      </w:r>
      <w:r w:rsidRPr="00087FA7">
        <w:rPr>
          <w:rFonts w:ascii="Arial" w:hAnsi="Arial" w:cs="Arial"/>
        </w:rPr>
        <w:t xml:space="preserve">stats no membres de la Unió Europea ni signataris de </w:t>
      </w:r>
      <w:r w:rsidRPr="00CE17F0">
        <w:rPr>
          <w:rFonts w:ascii="Arial" w:hAnsi="Arial" w:cs="Arial"/>
        </w:rPr>
        <w:t>l’Acord sobre Espai Econòmic Europeu s’acredita amb l’aportació d’un informe emès  per la missió diplomàtica permanent o per l’oficina consular d’Espanya del lloc del domicili de l’empresa, en el qual consti, prèvia acreditació  per  l’empresa</w:t>
      </w:r>
      <w:r w:rsidRPr="00BA3C3B">
        <w:rPr>
          <w:rFonts w:ascii="Arial" w:hAnsi="Arial" w:cs="Arial"/>
        </w:rPr>
        <w:t>,  que  figuren  inscrites  en  el  registre  local  professional, comercial o anàleg, o,</w:t>
      </w:r>
      <w:r w:rsidR="005F3CF3" w:rsidRPr="00BA3C3B">
        <w:rPr>
          <w:rFonts w:ascii="Arial" w:hAnsi="Arial" w:cs="Arial"/>
        </w:rPr>
        <w:t xml:space="preserve"> en el seu defecte,</w:t>
      </w:r>
      <w:r w:rsidRPr="00BA3C3B">
        <w:rPr>
          <w:rFonts w:ascii="Arial" w:hAnsi="Arial" w:cs="Arial"/>
        </w:rPr>
        <w:t xml:space="preserv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estimat igual o superior a </w:t>
      </w:r>
      <w:r w:rsidR="004470F3" w:rsidRPr="00BA3C3B">
        <w:rPr>
          <w:rFonts w:ascii="Arial" w:hAnsi="Arial" w:cs="Arial"/>
        </w:rPr>
        <w:t>2</w:t>
      </w:r>
      <w:r w:rsidR="00CE17F0" w:rsidRPr="00BA3C3B">
        <w:rPr>
          <w:rFonts w:ascii="Arial" w:hAnsi="Arial" w:cs="Arial"/>
        </w:rPr>
        <w:t>21</w:t>
      </w:r>
      <w:r w:rsidR="004470F3" w:rsidRPr="00BA3C3B">
        <w:rPr>
          <w:rFonts w:ascii="Arial" w:hAnsi="Arial" w:cs="Arial"/>
        </w:rPr>
        <w:t xml:space="preserve">.000 </w:t>
      </w:r>
      <w:r w:rsidRPr="00BA3C3B">
        <w:rPr>
          <w:rFonts w:ascii="Arial" w:hAnsi="Arial" w:cs="Arial"/>
        </w:rPr>
        <w:t xml:space="preserve">euros– o, en cas contrari, l’informe de reciprocitat al </w:t>
      </w:r>
      <w:r w:rsidR="00092539" w:rsidRPr="00BA3C3B">
        <w:rPr>
          <w:rFonts w:ascii="Arial" w:hAnsi="Arial" w:cs="Arial"/>
        </w:rPr>
        <w:t xml:space="preserve">qual </w:t>
      </w:r>
      <w:r w:rsidRPr="00BA3C3B">
        <w:rPr>
          <w:rFonts w:ascii="Arial" w:hAnsi="Arial" w:cs="Arial"/>
        </w:rPr>
        <w:t>fa referència l’article 68 de la LCSP.</w:t>
      </w:r>
    </w:p>
    <w:p w14:paraId="371CD738" w14:textId="77777777" w:rsidR="00683BCF" w:rsidRPr="00087FA7" w:rsidRDefault="00683BCF" w:rsidP="006A391B">
      <w:pPr>
        <w:rPr>
          <w:rFonts w:ascii="Arial" w:hAnsi="Arial" w:cs="Arial"/>
        </w:rPr>
      </w:pPr>
    </w:p>
    <w:p w14:paraId="68794F4A" w14:textId="7000D554" w:rsidR="00683BCF" w:rsidRPr="00CE17F0" w:rsidRDefault="00683BCF" w:rsidP="006A391B">
      <w:pPr>
        <w:widowControl/>
        <w:rPr>
          <w:rFonts w:ascii="Arial" w:hAnsi="Arial" w:cs="Arial"/>
          <w:b/>
          <w:bCs/>
          <w:i/>
          <w:iCs/>
          <w:color w:val="FF0000"/>
        </w:rPr>
      </w:pPr>
      <w:r w:rsidRPr="00087FA7">
        <w:rPr>
          <w:rFonts w:ascii="Arial" w:hAnsi="Arial" w:cs="Arial"/>
          <w:b/>
        </w:rPr>
        <w:t>9.</w:t>
      </w:r>
      <w:r w:rsidR="00092539" w:rsidRPr="00087FA7">
        <w:rPr>
          <w:rFonts w:ascii="Arial" w:hAnsi="Arial" w:cs="Arial"/>
          <w:b/>
        </w:rPr>
        <w:t>3</w:t>
      </w:r>
      <w:r w:rsidR="00092539">
        <w:rPr>
          <w:rFonts w:ascii="Arial" w:hAnsi="Arial" w:cs="Arial"/>
          <w:b/>
        </w:rPr>
        <w:t xml:space="preserve"> </w:t>
      </w:r>
      <w:r w:rsidRPr="00087FA7">
        <w:rPr>
          <w:rFonts w:ascii="Arial" w:hAnsi="Arial" w:cs="Arial"/>
        </w:rPr>
        <w:t xml:space="preserve">També poden participar en aquesta licitació les unions </w:t>
      </w:r>
      <w:r w:rsidRPr="00DC2C17">
        <w:rPr>
          <w:rFonts w:ascii="Arial" w:hAnsi="Arial" w:cs="Arial"/>
        </w:rPr>
        <w:t xml:space="preserve">d’empreses que es constitueixin temporalment a aquest efecte (UTE), sense que sigui </w:t>
      </w:r>
      <w:r w:rsidR="001B5894" w:rsidRPr="00DC2C17">
        <w:rPr>
          <w:rFonts w:ascii="Arial" w:hAnsi="Arial" w:cs="Arial"/>
        </w:rPr>
        <w:t xml:space="preserve">necessari </w:t>
      </w:r>
      <w:r w:rsidRPr="00DC2C17">
        <w:rPr>
          <w:rFonts w:ascii="Arial" w:hAnsi="Arial" w:cs="Arial"/>
        </w:rPr>
        <w:t>formalitzar-les en escriptura pública fins que no se’ls hagi adjudicat el contracte. Aquestes empreses queden obligades solidàriament davant l’Administració i han</w:t>
      </w:r>
      <w:r w:rsidRPr="00087FA7">
        <w:rPr>
          <w:rFonts w:ascii="Arial" w:hAnsi="Arial" w:cs="Arial"/>
        </w:rPr>
        <w:t xml:space="preserve">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r w:rsidR="00CE17F0">
        <w:rPr>
          <w:rFonts w:ascii="Arial" w:hAnsi="Arial" w:cs="Arial"/>
        </w:rPr>
        <w:t xml:space="preserve"> </w:t>
      </w:r>
    </w:p>
    <w:p w14:paraId="10E3C2D2" w14:textId="77777777" w:rsidR="008D4720" w:rsidRPr="00087FA7" w:rsidRDefault="008D4720" w:rsidP="006A391B">
      <w:pPr>
        <w:widowControl/>
        <w:rPr>
          <w:rFonts w:ascii="Arial" w:hAnsi="Arial" w:cs="Arial"/>
        </w:rPr>
      </w:pPr>
    </w:p>
    <w:p w14:paraId="309C56C1" w14:textId="004880A0" w:rsidR="00540E1F" w:rsidRPr="00087FA7" w:rsidRDefault="00092539" w:rsidP="00EB1306">
      <w:pPr>
        <w:pStyle w:val="Textindependent"/>
        <w:tabs>
          <w:tab w:val="left" w:pos="567"/>
        </w:tabs>
        <w:ind w:left="0" w:right="105"/>
        <w:rPr>
          <w:rFonts w:cs="Arial"/>
        </w:rPr>
      </w:pPr>
      <w:r w:rsidRPr="00D607E3">
        <w:rPr>
          <w:rFonts w:cs="Arial"/>
          <w:b/>
          <w:spacing w:val="-3"/>
        </w:rPr>
        <w:t>9.4</w:t>
      </w:r>
      <w:r>
        <w:rPr>
          <w:rFonts w:cs="Arial"/>
          <w:spacing w:val="-3"/>
        </w:rPr>
        <w:t xml:space="preserve"> </w:t>
      </w:r>
      <w:r w:rsidR="00540E1F" w:rsidRPr="00087FA7">
        <w:rPr>
          <w:rFonts w:cs="Arial"/>
          <w:spacing w:val="-3"/>
        </w:rPr>
        <w:t>La</w:t>
      </w:r>
      <w:r w:rsidR="00540E1F" w:rsidRPr="00087FA7">
        <w:rPr>
          <w:rFonts w:cs="Arial"/>
          <w:spacing w:val="22"/>
        </w:rPr>
        <w:t xml:space="preserve"> </w:t>
      </w:r>
      <w:r w:rsidR="00540E1F" w:rsidRPr="00087FA7">
        <w:rPr>
          <w:rFonts w:cs="Arial"/>
          <w:spacing w:val="-3"/>
        </w:rPr>
        <w:t>durada</w:t>
      </w:r>
      <w:r w:rsidR="00540E1F" w:rsidRPr="00087FA7">
        <w:rPr>
          <w:rFonts w:cs="Arial"/>
          <w:spacing w:val="22"/>
        </w:rPr>
        <w:t xml:space="preserve"> </w:t>
      </w:r>
      <w:r w:rsidR="00540E1F" w:rsidRPr="00087FA7">
        <w:rPr>
          <w:rFonts w:cs="Arial"/>
          <w:spacing w:val="-3"/>
        </w:rPr>
        <w:t>de</w:t>
      </w:r>
      <w:r w:rsidR="00540E1F" w:rsidRPr="00087FA7">
        <w:rPr>
          <w:rFonts w:cs="Arial"/>
          <w:spacing w:val="22"/>
        </w:rPr>
        <w:t xml:space="preserve"> </w:t>
      </w:r>
      <w:r w:rsidR="00540E1F" w:rsidRPr="00087FA7">
        <w:rPr>
          <w:rFonts w:cs="Arial"/>
          <w:spacing w:val="-2"/>
        </w:rPr>
        <w:t>la</w:t>
      </w:r>
      <w:r w:rsidR="00540E1F" w:rsidRPr="00087FA7">
        <w:rPr>
          <w:rFonts w:cs="Arial"/>
          <w:spacing w:val="22"/>
        </w:rPr>
        <w:t xml:space="preserve"> </w:t>
      </w:r>
      <w:r w:rsidR="00540E1F" w:rsidRPr="00087FA7">
        <w:rPr>
          <w:rFonts w:cs="Arial"/>
          <w:spacing w:val="-3"/>
        </w:rPr>
        <w:t>UTE</w:t>
      </w:r>
      <w:r w:rsidR="00540E1F" w:rsidRPr="00087FA7">
        <w:rPr>
          <w:rFonts w:cs="Arial"/>
          <w:spacing w:val="22"/>
        </w:rPr>
        <w:t xml:space="preserve"> </w:t>
      </w:r>
      <w:r w:rsidR="00540E1F" w:rsidRPr="00087FA7">
        <w:rPr>
          <w:rFonts w:cs="Arial"/>
          <w:spacing w:val="-2"/>
        </w:rPr>
        <w:t>ha</w:t>
      </w:r>
      <w:r w:rsidR="00540E1F" w:rsidRPr="00087FA7">
        <w:rPr>
          <w:rFonts w:cs="Arial"/>
          <w:spacing w:val="22"/>
        </w:rPr>
        <w:t xml:space="preserve"> </w:t>
      </w:r>
      <w:r w:rsidR="00540E1F" w:rsidRPr="00087FA7">
        <w:rPr>
          <w:rFonts w:cs="Arial"/>
          <w:spacing w:val="-2"/>
        </w:rPr>
        <w:t>de</w:t>
      </w:r>
      <w:r w:rsidR="00540E1F" w:rsidRPr="00087FA7">
        <w:rPr>
          <w:rFonts w:cs="Arial"/>
          <w:spacing w:val="22"/>
        </w:rPr>
        <w:t xml:space="preserve"> </w:t>
      </w:r>
      <w:r w:rsidR="00540E1F" w:rsidRPr="00087FA7">
        <w:rPr>
          <w:rFonts w:cs="Arial"/>
          <w:spacing w:val="-4"/>
        </w:rPr>
        <w:t>coincidir,</w:t>
      </w:r>
      <w:r w:rsidR="00540E1F" w:rsidRPr="00087FA7">
        <w:rPr>
          <w:rFonts w:cs="Arial"/>
          <w:spacing w:val="23"/>
        </w:rPr>
        <w:t xml:space="preserve"> </w:t>
      </w:r>
      <w:r w:rsidR="00540E1F" w:rsidRPr="00087FA7">
        <w:rPr>
          <w:rFonts w:cs="Arial"/>
          <w:spacing w:val="-4"/>
        </w:rPr>
        <w:t>almenys,</w:t>
      </w:r>
      <w:r w:rsidR="00540E1F" w:rsidRPr="00087FA7">
        <w:rPr>
          <w:rFonts w:cs="Arial"/>
          <w:spacing w:val="23"/>
        </w:rPr>
        <w:t xml:space="preserve"> </w:t>
      </w:r>
      <w:r w:rsidR="00540E1F" w:rsidRPr="00087FA7">
        <w:rPr>
          <w:rFonts w:cs="Arial"/>
          <w:spacing w:val="-3"/>
        </w:rPr>
        <w:t>amb</w:t>
      </w:r>
      <w:r w:rsidR="00540E1F" w:rsidRPr="00087FA7">
        <w:rPr>
          <w:rFonts w:cs="Arial"/>
          <w:spacing w:val="22"/>
        </w:rPr>
        <w:t xml:space="preserve"> </w:t>
      </w:r>
      <w:r w:rsidR="00540E1F" w:rsidRPr="00087FA7">
        <w:rPr>
          <w:rFonts w:cs="Arial"/>
          <w:spacing w:val="-2"/>
        </w:rPr>
        <w:t>la</w:t>
      </w:r>
      <w:r w:rsidR="00540E1F" w:rsidRPr="00087FA7">
        <w:rPr>
          <w:rFonts w:cs="Arial"/>
          <w:spacing w:val="22"/>
        </w:rPr>
        <w:t xml:space="preserve"> </w:t>
      </w:r>
      <w:r w:rsidR="00540E1F" w:rsidRPr="00087FA7">
        <w:rPr>
          <w:rFonts w:cs="Arial"/>
          <w:spacing w:val="-2"/>
        </w:rPr>
        <w:t>del</w:t>
      </w:r>
      <w:r w:rsidR="00540E1F" w:rsidRPr="00087FA7">
        <w:rPr>
          <w:rFonts w:cs="Arial"/>
          <w:spacing w:val="21"/>
        </w:rPr>
        <w:t xml:space="preserve"> </w:t>
      </w:r>
      <w:r w:rsidR="00540E1F" w:rsidRPr="00087FA7">
        <w:rPr>
          <w:rFonts w:cs="Arial"/>
          <w:spacing w:val="-4"/>
        </w:rPr>
        <w:t>contracte</w:t>
      </w:r>
      <w:r w:rsidR="00540E1F" w:rsidRPr="00087FA7">
        <w:rPr>
          <w:rFonts w:cs="Arial"/>
          <w:spacing w:val="22"/>
        </w:rPr>
        <w:t xml:space="preserve"> </w:t>
      </w:r>
      <w:r w:rsidR="00540E1F" w:rsidRPr="00087FA7">
        <w:rPr>
          <w:rFonts w:cs="Arial"/>
          <w:spacing w:val="-3"/>
        </w:rPr>
        <w:t>fins</w:t>
      </w:r>
      <w:r w:rsidR="00540E1F" w:rsidRPr="00087FA7">
        <w:rPr>
          <w:rFonts w:cs="Arial"/>
          <w:spacing w:val="22"/>
        </w:rPr>
        <w:t xml:space="preserve"> </w:t>
      </w:r>
      <w:r w:rsidR="00540E1F" w:rsidRPr="00087FA7">
        <w:rPr>
          <w:rFonts w:cs="Arial"/>
        </w:rPr>
        <w:t>a</w:t>
      </w:r>
      <w:r w:rsidR="00540E1F" w:rsidRPr="00087FA7">
        <w:rPr>
          <w:rFonts w:cs="Arial"/>
          <w:spacing w:val="22"/>
        </w:rPr>
        <w:t xml:space="preserve"> </w:t>
      </w:r>
      <w:r w:rsidR="00540E1F" w:rsidRPr="00087FA7">
        <w:rPr>
          <w:rFonts w:cs="Arial"/>
          <w:spacing w:val="-2"/>
        </w:rPr>
        <w:t>la</w:t>
      </w:r>
      <w:r w:rsidR="00540E1F" w:rsidRPr="00087FA7">
        <w:rPr>
          <w:rFonts w:cs="Arial"/>
          <w:spacing w:val="22"/>
        </w:rPr>
        <w:t xml:space="preserve"> </w:t>
      </w:r>
      <w:r w:rsidR="00540E1F" w:rsidRPr="00087FA7">
        <w:rPr>
          <w:rFonts w:cs="Arial"/>
          <w:spacing w:val="-4"/>
        </w:rPr>
        <w:t>seva</w:t>
      </w:r>
      <w:r w:rsidR="00540E1F" w:rsidRPr="00087FA7">
        <w:rPr>
          <w:rFonts w:cs="Arial"/>
          <w:spacing w:val="51"/>
        </w:rPr>
        <w:t xml:space="preserve"> </w:t>
      </w:r>
      <w:r w:rsidR="00540E1F" w:rsidRPr="00087FA7">
        <w:rPr>
          <w:rFonts w:cs="Arial"/>
          <w:spacing w:val="-4"/>
        </w:rPr>
        <w:t>extinció.</w:t>
      </w:r>
    </w:p>
    <w:p w14:paraId="6B6989DD" w14:textId="77777777" w:rsidR="00540E1F" w:rsidRPr="00087FA7" w:rsidRDefault="00540E1F" w:rsidP="006A391B">
      <w:pPr>
        <w:spacing w:before="10"/>
        <w:rPr>
          <w:rFonts w:ascii="Arial" w:eastAsia="Arial" w:hAnsi="Arial" w:cs="Arial"/>
        </w:rPr>
      </w:pPr>
    </w:p>
    <w:p w14:paraId="4ADAD999" w14:textId="631936DB" w:rsidR="0047161C" w:rsidRDefault="00092539" w:rsidP="006A391B">
      <w:pPr>
        <w:pStyle w:val="Textindependent"/>
        <w:tabs>
          <w:tab w:val="left" w:pos="567"/>
        </w:tabs>
        <w:ind w:left="0" w:right="105"/>
        <w:rPr>
          <w:rFonts w:cs="Arial"/>
          <w:spacing w:val="-4"/>
        </w:rPr>
      </w:pPr>
      <w:r w:rsidRPr="00EB1306">
        <w:rPr>
          <w:rFonts w:cs="Arial"/>
          <w:b/>
          <w:spacing w:val="-3"/>
        </w:rPr>
        <w:t>9.</w:t>
      </w:r>
      <w:r w:rsidR="00D00B30" w:rsidRPr="00EB1306">
        <w:rPr>
          <w:rFonts w:cs="Arial"/>
          <w:b/>
          <w:spacing w:val="-3"/>
        </w:rPr>
        <w:t>5</w:t>
      </w:r>
      <w:r w:rsidRPr="00EB1306">
        <w:rPr>
          <w:rFonts w:cs="Arial"/>
          <w:b/>
          <w:spacing w:val="-3"/>
        </w:rPr>
        <w:t xml:space="preserve"> </w:t>
      </w:r>
      <w:r w:rsidR="00540E1F" w:rsidRPr="00EB1306">
        <w:rPr>
          <w:rFonts w:cs="Arial"/>
          <w:spacing w:val="-3"/>
        </w:rPr>
        <w:t>Les</w:t>
      </w:r>
      <w:r w:rsidR="00540E1F" w:rsidRPr="00EB1306">
        <w:rPr>
          <w:rFonts w:cs="Arial"/>
          <w:spacing w:val="8"/>
        </w:rPr>
        <w:t xml:space="preserve"> </w:t>
      </w:r>
      <w:r w:rsidR="00540E1F" w:rsidRPr="00087FA7">
        <w:rPr>
          <w:rFonts w:cs="Arial"/>
          <w:spacing w:val="-4"/>
        </w:rPr>
        <w:t>empreses</w:t>
      </w:r>
      <w:r w:rsidR="00540E1F" w:rsidRPr="00087FA7">
        <w:rPr>
          <w:rFonts w:cs="Arial"/>
          <w:spacing w:val="6"/>
        </w:rPr>
        <w:t xml:space="preserve"> </w:t>
      </w:r>
      <w:r w:rsidR="00540E1F" w:rsidRPr="00087FA7">
        <w:rPr>
          <w:rFonts w:cs="Arial"/>
          <w:spacing w:val="-2"/>
        </w:rPr>
        <w:t>que</w:t>
      </w:r>
      <w:r w:rsidR="00540E1F" w:rsidRPr="00087FA7">
        <w:rPr>
          <w:rFonts w:cs="Arial"/>
          <w:spacing w:val="8"/>
        </w:rPr>
        <w:t xml:space="preserve"> </w:t>
      </w:r>
      <w:r w:rsidR="00540E1F" w:rsidRPr="00087FA7">
        <w:rPr>
          <w:rFonts w:cs="Arial"/>
          <w:spacing w:val="-4"/>
        </w:rPr>
        <w:t>hagin</w:t>
      </w:r>
      <w:r w:rsidR="00540E1F" w:rsidRPr="00087FA7">
        <w:rPr>
          <w:rFonts w:cs="Arial"/>
          <w:spacing w:val="8"/>
        </w:rPr>
        <w:t xml:space="preserve"> </w:t>
      </w:r>
      <w:r w:rsidR="00540E1F" w:rsidRPr="00087FA7">
        <w:rPr>
          <w:rFonts w:cs="Arial"/>
          <w:spacing w:val="-4"/>
        </w:rPr>
        <w:t>participat</w:t>
      </w:r>
      <w:r w:rsidR="00540E1F" w:rsidRPr="00087FA7">
        <w:rPr>
          <w:rFonts w:cs="Arial"/>
          <w:spacing w:val="9"/>
        </w:rPr>
        <w:t xml:space="preserve"> </w:t>
      </w:r>
      <w:r w:rsidR="00540E1F" w:rsidRPr="00087FA7">
        <w:rPr>
          <w:rFonts w:cs="Arial"/>
          <w:spacing w:val="-2"/>
        </w:rPr>
        <w:t>en</w:t>
      </w:r>
      <w:r w:rsidR="00540E1F" w:rsidRPr="00087FA7">
        <w:rPr>
          <w:rFonts w:cs="Arial"/>
          <w:spacing w:val="8"/>
        </w:rPr>
        <w:t xml:space="preserve"> </w:t>
      </w:r>
      <w:r w:rsidR="00540E1F" w:rsidRPr="00087FA7">
        <w:rPr>
          <w:rFonts w:cs="Arial"/>
          <w:spacing w:val="-4"/>
        </w:rPr>
        <w:t>l’elaboració</w:t>
      </w:r>
      <w:r w:rsidR="00540E1F" w:rsidRPr="00087FA7">
        <w:rPr>
          <w:rFonts w:cs="Arial"/>
          <w:spacing w:val="8"/>
        </w:rPr>
        <w:t xml:space="preserve"> </w:t>
      </w:r>
      <w:r w:rsidR="00540E1F" w:rsidRPr="00087FA7">
        <w:rPr>
          <w:rFonts w:cs="Arial"/>
          <w:spacing w:val="-2"/>
        </w:rPr>
        <w:t>de</w:t>
      </w:r>
      <w:r w:rsidR="00540E1F" w:rsidRPr="00087FA7">
        <w:rPr>
          <w:rFonts w:cs="Arial"/>
          <w:spacing w:val="8"/>
        </w:rPr>
        <w:t xml:space="preserve"> </w:t>
      </w:r>
      <w:r w:rsidR="00540E1F" w:rsidRPr="00087FA7">
        <w:rPr>
          <w:rFonts w:cs="Arial"/>
          <w:spacing w:val="-4"/>
        </w:rPr>
        <w:t>les</w:t>
      </w:r>
      <w:r w:rsidR="00540E1F" w:rsidRPr="00087FA7">
        <w:rPr>
          <w:rFonts w:cs="Arial"/>
          <w:spacing w:val="8"/>
        </w:rPr>
        <w:t xml:space="preserve"> </w:t>
      </w:r>
      <w:r w:rsidR="00540E1F" w:rsidRPr="00087FA7">
        <w:rPr>
          <w:rFonts w:cs="Arial"/>
          <w:spacing w:val="-4"/>
        </w:rPr>
        <w:t>especificacions</w:t>
      </w:r>
      <w:r w:rsidR="00540E1F" w:rsidRPr="00087FA7">
        <w:rPr>
          <w:rFonts w:cs="Arial"/>
          <w:spacing w:val="8"/>
        </w:rPr>
        <w:t xml:space="preserve"> </w:t>
      </w:r>
      <w:r w:rsidR="00540E1F" w:rsidRPr="00087FA7">
        <w:rPr>
          <w:rFonts w:cs="Arial"/>
          <w:spacing w:val="-4"/>
        </w:rPr>
        <w:t>tècniques</w:t>
      </w:r>
      <w:r w:rsidR="00540E1F" w:rsidRPr="00087FA7">
        <w:rPr>
          <w:rFonts w:cs="Arial"/>
          <w:spacing w:val="6"/>
        </w:rPr>
        <w:t xml:space="preserve"> </w:t>
      </w:r>
      <w:r w:rsidR="00540E1F" w:rsidRPr="00087FA7">
        <w:rPr>
          <w:rFonts w:cs="Arial"/>
        </w:rPr>
        <w:t>o</w:t>
      </w:r>
      <w:r w:rsidR="00540E1F" w:rsidRPr="00087FA7">
        <w:rPr>
          <w:rFonts w:cs="Arial"/>
          <w:spacing w:val="68"/>
        </w:rPr>
        <w:t xml:space="preserve"> </w:t>
      </w:r>
      <w:r w:rsidR="00540E1F" w:rsidRPr="00087FA7">
        <w:rPr>
          <w:rFonts w:cs="Arial"/>
          <w:spacing w:val="-3"/>
        </w:rPr>
        <w:t>dels</w:t>
      </w:r>
      <w:r w:rsidR="00540E1F" w:rsidRPr="00087FA7">
        <w:rPr>
          <w:rFonts w:cs="Arial"/>
          <w:spacing w:val="20"/>
        </w:rPr>
        <w:t xml:space="preserve"> </w:t>
      </w:r>
      <w:r w:rsidR="00540E1F" w:rsidRPr="00087FA7">
        <w:rPr>
          <w:rFonts w:cs="Arial"/>
          <w:spacing w:val="-4"/>
        </w:rPr>
        <w:t>documents</w:t>
      </w:r>
      <w:r w:rsidR="00540E1F" w:rsidRPr="00087FA7">
        <w:rPr>
          <w:rFonts w:cs="Arial"/>
          <w:spacing w:val="20"/>
        </w:rPr>
        <w:t xml:space="preserve"> </w:t>
      </w:r>
      <w:r w:rsidR="00540E1F" w:rsidRPr="00087FA7">
        <w:rPr>
          <w:rFonts w:cs="Arial"/>
          <w:spacing w:val="-4"/>
        </w:rPr>
        <w:t>preparatoris</w:t>
      </w:r>
      <w:r w:rsidR="00540E1F" w:rsidRPr="00087FA7">
        <w:rPr>
          <w:rFonts w:cs="Arial"/>
          <w:spacing w:val="20"/>
        </w:rPr>
        <w:t xml:space="preserve"> </w:t>
      </w:r>
      <w:r w:rsidR="00540E1F" w:rsidRPr="00087FA7">
        <w:rPr>
          <w:rFonts w:cs="Arial"/>
          <w:spacing w:val="-2"/>
        </w:rPr>
        <w:t>del</w:t>
      </w:r>
      <w:r w:rsidR="00540E1F" w:rsidRPr="00087FA7">
        <w:rPr>
          <w:rFonts w:cs="Arial"/>
          <w:spacing w:val="19"/>
        </w:rPr>
        <w:t xml:space="preserve"> </w:t>
      </w:r>
      <w:r w:rsidR="00540E1F" w:rsidRPr="00087FA7">
        <w:rPr>
          <w:rFonts w:cs="Arial"/>
          <w:spacing w:val="-4"/>
        </w:rPr>
        <w:t>contracte</w:t>
      </w:r>
      <w:r w:rsidR="00540E1F" w:rsidRPr="00087FA7">
        <w:rPr>
          <w:rFonts w:cs="Arial"/>
          <w:spacing w:val="22"/>
        </w:rPr>
        <w:t xml:space="preserve"> </w:t>
      </w:r>
      <w:r w:rsidR="00540E1F" w:rsidRPr="00087FA7">
        <w:rPr>
          <w:rFonts w:cs="Arial"/>
        </w:rPr>
        <w:t>o</w:t>
      </w:r>
      <w:r w:rsidR="00540E1F" w:rsidRPr="00087FA7">
        <w:rPr>
          <w:rFonts w:cs="Arial"/>
          <w:spacing w:val="20"/>
        </w:rPr>
        <w:t xml:space="preserve"> </w:t>
      </w:r>
      <w:r w:rsidR="00540E1F" w:rsidRPr="00087FA7">
        <w:rPr>
          <w:rFonts w:cs="Arial"/>
          <w:spacing w:val="-4"/>
        </w:rPr>
        <w:t>hagin</w:t>
      </w:r>
      <w:r w:rsidR="00540E1F" w:rsidRPr="00087FA7">
        <w:rPr>
          <w:rFonts w:cs="Arial"/>
          <w:spacing w:val="22"/>
        </w:rPr>
        <w:t xml:space="preserve"> </w:t>
      </w:r>
      <w:r w:rsidR="00540E1F" w:rsidRPr="00087FA7">
        <w:rPr>
          <w:rFonts w:cs="Arial"/>
          <w:spacing w:val="-4"/>
        </w:rPr>
        <w:t>assessorat</w:t>
      </w:r>
      <w:r w:rsidR="00540E1F" w:rsidRPr="00087FA7">
        <w:rPr>
          <w:rFonts w:cs="Arial"/>
          <w:spacing w:val="22"/>
        </w:rPr>
        <w:t xml:space="preserve"> </w:t>
      </w:r>
      <w:r w:rsidR="00540E1F" w:rsidRPr="00087FA7">
        <w:rPr>
          <w:rFonts w:cs="Arial"/>
          <w:spacing w:val="-4"/>
        </w:rPr>
        <w:t>l’òrgan</w:t>
      </w:r>
      <w:r w:rsidR="00540E1F" w:rsidRPr="00087FA7">
        <w:rPr>
          <w:rFonts w:cs="Arial"/>
          <w:spacing w:val="22"/>
        </w:rPr>
        <w:t xml:space="preserve"> </w:t>
      </w:r>
      <w:r w:rsidR="00540E1F" w:rsidRPr="00087FA7">
        <w:rPr>
          <w:rFonts w:cs="Arial"/>
          <w:spacing w:val="-3"/>
        </w:rPr>
        <w:t>de</w:t>
      </w:r>
      <w:r w:rsidR="00540E1F" w:rsidRPr="00087FA7">
        <w:rPr>
          <w:rFonts w:cs="Arial"/>
          <w:spacing w:val="22"/>
        </w:rPr>
        <w:t xml:space="preserve"> </w:t>
      </w:r>
      <w:r w:rsidR="00540E1F" w:rsidRPr="00087FA7">
        <w:rPr>
          <w:rFonts w:cs="Arial"/>
          <w:spacing w:val="-4"/>
        </w:rPr>
        <w:t>contractació</w:t>
      </w:r>
      <w:r w:rsidR="00540E1F" w:rsidRPr="00087FA7">
        <w:rPr>
          <w:rFonts w:cs="Arial"/>
          <w:spacing w:val="70"/>
        </w:rPr>
        <w:t xml:space="preserve"> </w:t>
      </w:r>
      <w:r w:rsidR="00540E1F" w:rsidRPr="00087FA7">
        <w:rPr>
          <w:rFonts w:cs="Arial"/>
          <w:spacing w:val="-4"/>
        </w:rPr>
        <w:t>durant</w:t>
      </w:r>
      <w:r w:rsidR="00540E1F" w:rsidRPr="00087FA7">
        <w:rPr>
          <w:rFonts w:cs="Arial"/>
          <w:spacing w:val="50"/>
        </w:rPr>
        <w:t xml:space="preserve"> </w:t>
      </w:r>
      <w:r w:rsidR="00540E1F" w:rsidRPr="00087FA7">
        <w:rPr>
          <w:rFonts w:cs="Arial"/>
          <w:spacing w:val="-2"/>
        </w:rPr>
        <w:t>la</w:t>
      </w:r>
      <w:r w:rsidR="00540E1F" w:rsidRPr="00087FA7">
        <w:rPr>
          <w:rFonts w:cs="Arial"/>
          <w:spacing w:val="48"/>
        </w:rPr>
        <w:t xml:space="preserve"> </w:t>
      </w:r>
      <w:r w:rsidR="00540E1F" w:rsidRPr="00087FA7">
        <w:rPr>
          <w:rFonts w:cs="Arial"/>
          <w:spacing w:val="-4"/>
        </w:rPr>
        <w:t>preparació</w:t>
      </w:r>
      <w:r w:rsidR="00540E1F" w:rsidRPr="00087FA7">
        <w:rPr>
          <w:rFonts w:cs="Arial"/>
          <w:spacing w:val="48"/>
        </w:rPr>
        <w:t xml:space="preserve"> </w:t>
      </w:r>
      <w:r w:rsidR="00540E1F" w:rsidRPr="00087FA7">
        <w:rPr>
          <w:rFonts w:cs="Arial"/>
          <w:spacing w:val="-2"/>
        </w:rPr>
        <w:t>del</w:t>
      </w:r>
      <w:r w:rsidR="00540E1F" w:rsidRPr="00087FA7">
        <w:rPr>
          <w:rFonts w:cs="Arial"/>
          <w:spacing w:val="45"/>
        </w:rPr>
        <w:t xml:space="preserve"> </w:t>
      </w:r>
      <w:r w:rsidR="00540E1F" w:rsidRPr="00087FA7">
        <w:rPr>
          <w:rFonts w:cs="Arial"/>
          <w:spacing w:val="-4"/>
        </w:rPr>
        <w:t>procediment</w:t>
      </w:r>
      <w:r w:rsidR="00540E1F" w:rsidRPr="00087FA7">
        <w:rPr>
          <w:rFonts w:cs="Arial"/>
          <w:spacing w:val="50"/>
        </w:rPr>
        <w:t xml:space="preserve"> </w:t>
      </w:r>
      <w:r w:rsidR="00540E1F" w:rsidRPr="00087FA7">
        <w:rPr>
          <w:rFonts w:cs="Arial"/>
          <w:spacing w:val="-3"/>
        </w:rPr>
        <w:t>de</w:t>
      </w:r>
      <w:r w:rsidR="00540E1F" w:rsidRPr="00087FA7">
        <w:rPr>
          <w:rFonts w:cs="Arial"/>
          <w:spacing w:val="48"/>
        </w:rPr>
        <w:t xml:space="preserve"> </w:t>
      </w:r>
      <w:r w:rsidR="00540E1F" w:rsidRPr="00087FA7">
        <w:rPr>
          <w:rFonts w:cs="Arial"/>
          <w:spacing w:val="-4"/>
        </w:rPr>
        <w:t>contractació</w:t>
      </w:r>
      <w:r w:rsidR="004470F3">
        <w:rPr>
          <w:rFonts w:cs="Arial"/>
          <w:spacing w:val="-4"/>
        </w:rPr>
        <w:t>,</w:t>
      </w:r>
      <w:r w:rsidR="00540E1F" w:rsidRPr="00087FA7">
        <w:rPr>
          <w:rFonts w:cs="Arial"/>
          <w:spacing w:val="48"/>
        </w:rPr>
        <w:t xml:space="preserve"> </w:t>
      </w:r>
      <w:r w:rsidR="00540E1F" w:rsidRPr="00087FA7">
        <w:rPr>
          <w:rFonts w:cs="Arial"/>
          <w:spacing w:val="-3"/>
        </w:rPr>
        <w:t>poden</w:t>
      </w:r>
      <w:r w:rsidR="00540E1F" w:rsidRPr="00087FA7">
        <w:rPr>
          <w:rFonts w:cs="Arial"/>
          <w:spacing w:val="48"/>
        </w:rPr>
        <w:t xml:space="preserve"> </w:t>
      </w:r>
      <w:r w:rsidR="00540E1F" w:rsidRPr="00087FA7">
        <w:rPr>
          <w:rFonts w:cs="Arial"/>
          <w:spacing w:val="-4"/>
        </w:rPr>
        <w:t>participar</w:t>
      </w:r>
      <w:r w:rsidR="00540E1F" w:rsidRPr="00087FA7">
        <w:rPr>
          <w:rFonts w:cs="Arial"/>
          <w:spacing w:val="50"/>
        </w:rPr>
        <w:t xml:space="preserve"> </w:t>
      </w:r>
      <w:r w:rsidR="00540E1F" w:rsidRPr="00087FA7">
        <w:rPr>
          <w:rFonts w:cs="Arial"/>
          <w:spacing w:val="-3"/>
        </w:rPr>
        <w:t>en</w:t>
      </w:r>
      <w:r w:rsidR="00540E1F" w:rsidRPr="00087FA7">
        <w:rPr>
          <w:rFonts w:cs="Arial"/>
          <w:spacing w:val="48"/>
        </w:rPr>
        <w:t xml:space="preserve"> </w:t>
      </w:r>
      <w:r w:rsidR="00540E1F" w:rsidRPr="00087FA7">
        <w:rPr>
          <w:rFonts w:cs="Arial"/>
          <w:spacing w:val="-2"/>
        </w:rPr>
        <w:t>la</w:t>
      </w:r>
      <w:r w:rsidR="00540E1F" w:rsidRPr="00087FA7">
        <w:rPr>
          <w:rFonts w:cs="Arial"/>
          <w:spacing w:val="48"/>
        </w:rPr>
        <w:t xml:space="preserve"> </w:t>
      </w:r>
      <w:r w:rsidR="00540E1F" w:rsidRPr="00087FA7">
        <w:rPr>
          <w:rFonts w:cs="Arial"/>
          <w:spacing w:val="-4"/>
        </w:rPr>
        <w:t>licitació</w:t>
      </w:r>
      <w:r w:rsidR="00540E1F" w:rsidRPr="00087FA7">
        <w:rPr>
          <w:rFonts w:cs="Arial"/>
          <w:spacing w:val="72"/>
        </w:rPr>
        <w:t xml:space="preserve"> </w:t>
      </w:r>
      <w:r w:rsidR="00540E1F" w:rsidRPr="00087FA7">
        <w:rPr>
          <w:rFonts w:cs="Arial"/>
          <w:spacing w:val="-4"/>
        </w:rPr>
        <w:t>sempre</w:t>
      </w:r>
      <w:r w:rsidR="00540E1F" w:rsidRPr="00087FA7">
        <w:rPr>
          <w:rFonts w:cs="Arial"/>
          <w:spacing w:val="-9"/>
        </w:rPr>
        <w:t xml:space="preserve"> </w:t>
      </w:r>
      <w:r w:rsidR="00540E1F" w:rsidRPr="00087FA7">
        <w:rPr>
          <w:rFonts w:cs="Arial"/>
          <w:spacing w:val="-2"/>
        </w:rPr>
        <w:t>que</w:t>
      </w:r>
      <w:r w:rsidR="00540E1F" w:rsidRPr="00087FA7">
        <w:rPr>
          <w:rFonts w:cs="Arial"/>
          <w:spacing w:val="-7"/>
        </w:rPr>
        <w:t xml:space="preserve"> </w:t>
      </w:r>
      <w:r w:rsidR="00540E1F" w:rsidRPr="00087FA7">
        <w:rPr>
          <w:rFonts w:cs="Arial"/>
          <w:spacing w:val="-3"/>
        </w:rPr>
        <w:t>es</w:t>
      </w:r>
      <w:r w:rsidR="00540E1F" w:rsidRPr="00087FA7">
        <w:rPr>
          <w:rFonts w:cs="Arial"/>
          <w:spacing w:val="-9"/>
        </w:rPr>
        <w:t xml:space="preserve"> </w:t>
      </w:r>
      <w:r w:rsidR="00540E1F" w:rsidRPr="00087FA7">
        <w:rPr>
          <w:rFonts w:cs="Arial"/>
          <w:spacing w:val="-4"/>
        </w:rPr>
        <w:t>garanteixi</w:t>
      </w:r>
      <w:r w:rsidR="00540E1F" w:rsidRPr="00087FA7">
        <w:rPr>
          <w:rFonts w:cs="Arial"/>
          <w:spacing w:val="-10"/>
        </w:rPr>
        <w:t xml:space="preserve"> </w:t>
      </w:r>
      <w:r w:rsidR="00540E1F" w:rsidRPr="00087FA7">
        <w:rPr>
          <w:rFonts w:cs="Arial"/>
          <w:spacing w:val="-3"/>
        </w:rPr>
        <w:t>que</w:t>
      </w:r>
      <w:r w:rsidR="00540E1F" w:rsidRPr="00087FA7">
        <w:rPr>
          <w:rFonts w:cs="Arial"/>
          <w:spacing w:val="-4"/>
        </w:rPr>
        <w:t xml:space="preserve"> </w:t>
      </w:r>
      <w:r w:rsidR="00540E1F" w:rsidRPr="00087FA7">
        <w:rPr>
          <w:rFonts w:cs="Arial"/>
          <w:spacing w:val="-2"/>
        </w:rPr>
        <w:t>la</w:t>
      </w:r>
      <w:r w:rsidR="00540E1F" w:rsidRPr="00087FA7">
        <w:rPr>
          <w:rFonts w:cs="Arial"/>
          <w:spacing w:val="-9"/>
        </w:rPr>
        <w:t xml:space="preserve"> </w:t>
      </w:r>
      <w:r w:rsidR="00540E1F" w:rsidRPr="00087FA7">
        <w:rPr>
          <w:rFonts w:cs="Arial"/>
          <w:spacing w:val="-3"/>
        </w:rPr>
        <w:t>seva</w:t>
      </w:r>
      <w:r w:rsidR="00540E1F" w:rsidRPr="00087FA7">
        <w:rPr>
          <w:rFonts w:cs="Arial"/>
          <w:spacing w:val="-7"/>
        </w:rPr>
        <w:t xml:space="preserve"> </w:t>
      </w:r>
      <w:r w:rsidR="00540E1F" w:rsidRPr="00087FA7">
        <w:rPr>
          <w:rFonts w:cs="Arial"/>
          <w:spacing w:val="-4"/>
        </w:rPr>
        <w:t>participació</w:t>
      </w:r>
      <w:r w:rsidR="00540E1F" w:rsidRPr="00087FA7">
        <w:rPr>
          <w:rFonts w:cs="Arial"/>
          <w:spacing w:val="-7"/>
        </w:rPr>
        <w:t xml:space="preserve"> </w:t>
      </w:r>
      <w:r w:rsidR="00540E1F" w:rsidRPr="00087FA7">
        <w:rPr>
          <w:rFonts w:cs="Arial"/>
          <w:spacing w:val="-2"/>
        </w:rPr>
        <w:t>no</w:t>
      </w:r>
      <w:r w:rsidR="00540E1F" w:rsidRPr="00087FA7">
        <w:rPr>
          <w:rFonts w:cs="Arial"/>
          <w:spacing w:val="-7"/>
        </w:rPr>
        <w:t xml:space="preserve"> </w:t>
      </w:r>
      <w:r w:rsidR="00540E1F" w:rsidRPr="00087FA7">
        <w:rPr>
          <w:rFonts w:cs="Arial"/>
          <w:spacing w:val="-3"/>
        </w:rPr>
        <w:t>falseja</w:t>
      </w:r>
      <w:r w:rsidR="00540E1F" w:rsidRPr="00087FA7">
        <w:rPr>
          <w:rFonts w:cs="Arial"/>
          <w:spacing w:val="-7"/>
        </w:rPr>
        <w:t xml:space="preserve"> </w:t>
      </w:r>
      <w:r w:rsidR="00540E1F" w:rsidRPr="00087FA7">
        <w:rPr>
          <w:rFonts w:cs="Arial"/>
          <w:spacing w:val="-2"/>
        </w:rPr>
        <w:t>la</w:t>
      </w:r>
      <w:r w:rsidR="00540E1F" w:rsidRPr="00087FA7">
        <w:rPr>
          <w:rFonts w:cs="Arial"/>
          <w:spacing w:val="-7"/>
        </w:rPr>
        <w:t xml:space="preserve"> </w:t>
      </w:r>
      <w:r w:rsidR="00540E1F" w:rsidRPr="00087FA7">
        <w:rPr>
          <w:rFonts w:cs="Arial"/>
          <w:spacing w:val="-4"/>
        </w:rPr>
        <w:t>competència.</w:t>
      </w:r>
    </w:p>
    <w:p w14:paraId="049BB953" w14:textId="77777777" w:rsidR="00C6329E" w:rsidRPr="00087FA7" w:rsidRDefault="00C6329E" w:rsidP="006A391B">
      <w:pPr>
        <w:spacing w:before="11"/>
        <w:rPr>
          <w:rFonts w:ascii="Arial" w:eastAsia="Arial" w:hAnsi="Arial" w:cs="Arial"/>
        </w:rPr>
      </w:pPr>
    </w:p>
    <w:p w14:paraId="6521642A" w14:textId="77777777" w:rsidR="00C6329E" w:rsidRPr="00087FA7" w:rsidRDefault="00C6329E" w:rsidP="006A391B">
      <w:pPr>
        <w:pStyle w:val="Ttol2"/>
        <w:spacing w:before="0"/>
        <w:rPr>
          <w:rFonts w:cs="Arial"/>
          <w:b w:val="0"/>
          <w:bCs w:val="0"/>
        </w:rPr>
      </w:pPr>
      <w:bookmarkStart w:id="56" w:name="_TOC_250036"/>
      <w:bookmarkStart w:id="57" w:name="_Toc187409695"/>
      <w:r w:rsidRPr="00087FA7">
        <w:rPr>
          <w:rFonts w:cs="Arial"/>
          <w:spacing w:val="-1"/>
        </w:rPr>
        <w:t>Desena.</w:t>
      </w:r>
      <w:r w:rsidRPr="00087FA7">
        <w:rPr>
          <w:rFonts w:cs="Arial"/>
          <w:spacing w:val="2"/>
        </w:rPr>
        <w:t xml:space="preserve"> </w:t>
      </w:r>
      <w:r w:rsidRPr="00087FA7">
        <w:rPr>
          <w:rFonts w:cs="Arial"/>
          <w:spacing w:val="-1"/>
        </w:rPr>
        <w:t>Solvència</w:t>
      </w:r>
      <w:r w:rsidRPr="00087FA7">
        <w:rPr>
          <w:rFonts w:cs="Arial"/>
        </w:rPr>
        <w:t xml:space="preserve"> </w:t>
      </w:r>
      <w:r w:rsidRPr="00087FA7">
        <w:rPr>
          <w:rFonts w:cs="Arial"/>
          <w:spacing w:val="-1"/>
        </w:rPr>
        <w:t>de</w:t>
      </w:r>
      <w:r w:rsidRPr="00087FA7">
        <w:rPr>
          <w:rFonts w:cs="Arial"/>
          <w:spacing w:val="-4"/>
        </w:rPr>
        <w:t xml:space="preserve"> </w:t>
      </w:r>
      <w:r w:rsidRPr="00087FA7">
        <w:rPr>
          <w:rFonts w:cs="Arial"/>
          <w:spacing w:val="-1"/>
        </w:rPr>
        <w:t>les</w:t>
      </w:r>
      <w:r w:rsidRPr="00087FA7">
        <w:rPr>
          <w:rFonts w:cs="Arial"/>
        </w:rPr>
        <w:t xml:space="preserve"> </w:t>
      </w:r>
      <w:r w:rsidRPr="00087FA7">
        <w:rPr>
          <w:rFonts w:cs="Arial"/>
          <w:spacing w:val="-1"/>
        </w:rPr>
        <w:t>empreses</w:t>
      </w:r>
      <w:r w:rsidRPr="00087FA7">
        <w:rPr>
          <w:rFonts w:cs="Arial"/>
          <w:spacing w:val="-4"/>
        </w:rPr>
        <w:t xml:space="preserve"> </w:t>
      </w:r>
      <w:r w:rsidRPr="00087FA7">
        <w:rPr>
          <w:rFonts w:cs="Arial"/>
          <w:spacing w:val="-1"/>
        </w:rPr>
        <w:t>licitadores</w:t>
      </w:r>
      <w:bookmarkEnd w:id="56"/>
      <w:bookmarkEnd w:id="57"/>
    </w:p>
    <w:p w14:paraId="4D0C963E" w14:textId="77777777" w:rsidR="00C6329E" w:rsidRPr="00087FA7" w:rsidRDefault="00C6329E" w:rsidP="006A391B">
      <w:pPr>
        <w:spacing w:before="10"/>
        <w:rPr>
          <w:rFonts w:ascii="Arial" w:eastAsia="Arial" w:hAnsi="Arial" w:cs="Arial"/>
          <w:b/>
          <w:bCs/>
        </w:rPr>
      </w:pPr>
    </w:p>
    <w:p w14:paraId="5C5508A0" w14:textId="4730A990" w:rsidR="005B45C3" w:rsidRPr="0069265B" w:rsidRDefault="00C6329E" w:rsidP="006A391B">
      <w:pPr>
        <w:numPr>
          <w:ilvl w:val="1"/>
          <w:numId w:val="4"/>
        </w:numPr>
        <w:tabs>
          <w:tab w:val="left" w:pos="567"/>
        </w:tabs>
        <w:ind w:left="0" w:right="108" w:firstLine="0"/>
        <w:rPr>
          <w:rFonts w:ascii="Arial" w:eastAsia="Arial" w:hAnsi="Arial" w:cs="Arial"/>
        </w:rPr>
      </w:pPr>
      <w:r w:rsidRPr="0069265B">
        <w:rPr>
          <w:rFonts w:ascii="Arial" w:eastAsia="Arial" w:hAnsi="Arial" w:cs="Arial"/>
          <w:spacing w:val="-1"/>
        </w:rPr>
        <w:t>Les</w:t>
      </w:r>
      <w:r w:rsidRPr="0069265B">
        <w:rPr>
          <w:rFonts w:ascii="Arial" w:eastAsia="Arial" w:hAnsi="Arial" w:cs="Arial"/>
          <w:spacing w:val="20"/>
        </w:rPr>
        <w:t xml:space="preserve"> </w:t>
      </w:r>
      <w:r w:rsidRPr="0069265B">
        <w:rPr>
          <w:rFonts w:ascii="Arial" w:eastAsia="Arial" w:hAnsi="Arial" w:cs="Arial"/>
          <w:spacing w:val="-1"/>
        </w:rPr>
        <w:t>empreses</w:t>
      </w:r>
      <w:r w:rsidRPr="0069265B">
        <w:rPr>
          <w:rFonts w:ascii="Arial" w:eastAsia="Arial" w:hAnsi="Arial" w:cs="Arial"/>
          <w:spacing w:val="20"/>
        </w:rPr>
        <w:t xml:space="preserve"> </w:t>
      </w:r>
      <w:r w:rsidRPr="0069265B">
        <w:rPr>
          <w:rFonts w:ascii="Arial" w:eastAsia="Arial" w:hAnsi="Arial" w:cs="Arial"/>
          <w:spacing w:val="-1"/>
        </w:rPr>
        <w:t>han</w:t>
      </w:r>
      <w:r w:rsidRPr="0069265B">
        <w:rPr>
          <w:rFonts w:ascii="Arial" w:eastAsia="Arial" w:hAnsi="Arial" w:cs="Arial"/>
          <w:spacing w:val="20"/>
        </w:rPr>
        <w:t xml:space="preserve"> </w:t>
      </w:r>
      <w:r w:rsidRPr="0069265B">
        <w:rPr>
          <w:rFonts w:ascii="Arial" w:eastAsia="Arial" w:hAnsi="Arial" w:cs="Arial"/>
          <w:spacing w:val="-1"/>
        </w:rPr>
        <w:t>d’acreditar</w:t>
      </w:r>
      <w:r w:rsidRPr="0069265B">
        <w:rPr>
          <w:rFonts w:ascii="Arial" w:eastAsia="Arial" w:hAnsi="Arial" w:cs="Arial"/>
          <w:spacing w:val="18"/>
        </w:rPr>
        <w:t xml:space="preserve"> </w:t>
      </w:r>
      <w:r w:rsidRPr="0069265B">
        <w:rPr>
          <w:rFonts w:ascii="Arial" w:eastAsia="Arial" w:hAnsi="Arial" w:cs="Arial"/>
        </w:rPr>
        <w:t>que</w:t>
      </w:r>
      <w:r w:rsidRPr="0069265B">
        <w:rPr>
          <w:rFonts w:ascii="Arial" w:eastAsia="Arial" w:hAnsi="Arial" w:cs="Arial"/>
          <w:spacing w:val="20"/>
        </w:rPr>
        <w:t xml:space="preserve"> </w:t>
      </w:r>
      <w:r w:rsidRPr="0069265B">
        <w:rPr>
          <w:rFonts w:ascii="Arial" w:eastAsia="Arial" w:hAnsi="Arial" w:cs="Arial"/>
          <w:spacing w:val="-1"/>
        </w:rPr>
        <w:t>compleixen</w:t>
      </w:r>
      <w:r w:rsidRPr="0069265B">
        <w:rPr>
          <w:rFonts w:ascii="Arial" w:eastAsia="Arial" w:hAnsi="Arial" w:cs="Arial"/>
          <w:spacing w:val="20"/>
        </w:rPr>
        <w:t xml:space="preserve"> </w:t>
      </w:r>
      <w:r w:rsidRPr="0069265B">
        <w:rPr>
          <w:rFonts w:ascii="Arial" w:eastAsia="Arial" w:hAnsi="Arial" w:cs="Arial"/>
          <w:spacing w:val="-1"/>
        </w:rPr>
        <w:t>els</w:t>
      </w:r>
      <w:r w:rsidRPr="0069265B">
        <w:rPr>
          <w:rFonts w:ascii="Arial" w:eastAsia="Arial" w:hAnsi="Arial" w:cs="Arial"/>
          <w:spacing w:val="20"/>
        </w:rPr>
        <w:t xml:space="preserve"> </w:t>
      </w:r>
      <w:r w:rsidRPr="0069265B">
        <w:rPr>
          <w:rFonts w:ascii="Arial" w:eastAsia="Arial" w:hAnsi="Arial" w:cs="Arial"/>
          <w:spacing w:val="-1"/>
        </w:rPr>
        <w:t>requisits</w:t>
      </w:r>
      <w:r w:rsidRPr="0069265B">
        <w:rPr>
          <w:rFonts w:ascii="Arial" w:eastAsia="Arial" w:hAnsi="Arial" w:cs="Arial"/>
          <w:spacing w:val="20"/>
        </w:rPr>
        <w:t xml:space="preserve"> </w:t>
      </w:r>
      <w:r w:rsidRPr="0069265B">
        <w:rPr>
          <w:rFonts w:ascii="Arial" w:eastAsia="Arial" w:hAnsi="Arial" w:cs="Arial"/>
          <w:spacing w:val="-1"/>
        </w:rPr>
        <w:t>mínims</w:t>
      </w:r>
      <w:r w:rsidRPr="0069265B">
        <w:rPr>
          <w:rFonts w:ascii="Arial" w:eastAsia="Arial" w:hAnsi="Arial" w:cs="Arial"/>
          <w:spacing w:val="22"/>
        </w:rPr>
        <w:t xml:space="preserve"> </w:t>
      </w:r>
      <w:r w:rsidRPr="0069265B">
        <w:rPr>
          <w:rFonts w:ascii="Arial" w:eastAsia="Arial" w:hAnsi="Arial" w:cs="Arial"/>
          <w:spacing w:val="-1"/>
        </w:rPr>
        <w:t>de</w:t>
      </w:r>
      <w:r w:rsidRPr="0069265B">
        <w:rPr>
          <w:rFonts w:ascii="Arial" w:eastAsia="Arial" w:hAnsi="Arial" w:cs="Arial"/>
          <w:spacing w:val="20"/>
        </w:rPr>
        <w:t xml:space="preserve"> </w:t>
      </w:r>
      <w:r w:rsidRPr="0069265B">
        <w:rPr>
          <w:rFonts w:ascii="Arial" w:eastAsia="Arial" w:hAnsi="Arial" w:cs="Arial"/>
          <w:spacing w:val="-1"/>
        </w:rPr>
        <w:t>solvència</w:t>
      </w:r>
      <w:r w:rsidRPr="0069265B">
        <w:rPr>
          <w:rFonts w:ascii="Arial" w:eastAsia="Arial" w:hAnsi="Arial" w:cs="Arial"/>
          <w:spacing w:val="67"/>
        </w:rPr>
        <w:t xml:space="preserve"> </w:t>
      </w:r>
      <w:r w:rsidRPr="0069265B">
        <w:rPr>
          <w:rFonts w:ascii="Arial" w:eastAsia="Arial" w:hAnsi="Arial" w:cs="Arial"/>
        </w:rPr>
        <w:t>que</w:t>
      </w:r>
      <w:r w:rsidRPr="0069265B">
        <w:rPr>
          <w:rFonts w:ascii="Arial" w:eastAsia="Arial" w:hAnsi="Arial" w:cs="Arial"/>
          <w:spacing w:val="34"/>
        </w:rPr>
        <w:t xml:space="preserve"> </w:t>
      </w:r>
      <w:r w:rsidRPr="0069265B">
        <w:rPr>
          <w:rFonts w:ascii="Arial" w:eastAsia="Arial" w:hAnsi="Arial" w:cs="Arial"/>
          <w:spacing w:val="-1"/>
        </w:rPr>
        <w:t>es</w:t>
      </w:r>
      <w:r w:rsidRPr="0069265B">
        <w:rPr>
          <w:rFonts w:ascii="Arial" w:eastAsia="Arial" w:hAnsi="Arial" w:cs="Arial"/>
          <w:spacing w:val="34"/>
        </w:rPr>
        <w:t xml:space="preserve"> </w:t>
      </w:r>
      <w:r w:rsidRPr="0069265B">
        <w:rPr>
          <w:rFonts w:ascii="Arial" w:eastAsia="Arial" w:hAnsi="Arial" w:cs="Arial"/>
          <w:spacing w:val="-1"/>
        </w:rPr>
        <w:t>detallen</w:t>
      </w:r>
      <w:r w:rsidRPr="0069265B">
        <w:rPr>
          <w:rFonts w:ascii="Arial" w:eastAsia="Arial" w:hAnsi="Arial" w:cs="Arial"/>
          <w:spacing w:val="34"/>
        </w:rPr>
        <w:t xml:space="preserve"> </w:t>
      </w:r>
      <w:r w:rsidRPr="0069265B">
        <w:rPr>
          <w:rFonts w:ascii="Arial" w:eastAsia="Arial" w:hAnsi="Arial" w:cs="Arial"/>
          <w:spacing w:val="-1"/>
        </w:rPr>
        <w:t>en</w:t>
      </w:r>
      <w:r w:rsidR="00934559" w:rsidRPr="0069265B">
        <w:rPr>
          <w:rFonts w:ascii="Arial" w:eastAsia="Arial" w:hAnsi="Arial" w:cs="Arial"/>
          <w:spacing w:val="-1"/>
        </w:rPr>
        <w:t xml:space="preserve"> </w:t>
      </w:r>
      <w:r w:rsidR="00307997" w:rsidRPr="0069265B">
        <w:rPr>
          <w:rFonts w:ascii="Arial" w:eastAsia="Arial" w:hAnsi="Arial" w:cs="Arial"/>
          <w:spacing w:val="-1"/>
        </w:rPr>
        <w:t>els</w:t>
      </w:r>
      <w:r w:rsidR="00307997" w:rsidRPr="0069265B">
        <w:rPr>
          <w:rFonts w:ascii="Arial" w:eastAsia="Arial" w:hAnsi="Arial" w:cs="Arial"/>
          <w:b/>
          <w:bCs/>
          <w:spacing w:val="-1"/>
        </w:rPr>
        <w:t xml:space="preserve"> </w:t>
      </w:r>
      <w:r w:rsidR="00934559" w:rsidRPr="0069265B">
        <w:rPr>
          <w:rFonts w:ascii="Arial" w:eastAsia="Arial" w:hAnsi="Arial" w:cs="Arial"/>
          <w:b/>
          <w:bCs/>
          <w:spacing w:val="-1"/>
        </w:rPr>
        <w:t>apartat</w:t>
      </w:r>
      <w:r w:rsidR="0069265B" w:rsidRPr="0069265B">
        <w:rPr>
          <w:rFonts w:ascii="Arial" w:eastAsia="Arial" w:hAnsi="Arial" w:cs="Arial"/>
          <w:b/>
          <w:bCs/>
          <w:spacing w:val="-1"/>
        </w:rPr>
        <w:t>s</w:t>
      </w:r>
      <w:r w:rsidR="00934559" w:rsidRPr="0069265B">
        <w:rPr>
          <w:rFonts w:ascii="Arial" w:eastAsia="Arial" w:hAnsi="Arial" w:cs="Arial"/>
          <w:b/>
          <w:bCs/>
          <w:spacing w:val="-1"/>
        </w:rPr>
        <w:t xml:space="preserve"> </w:t>
      </w:r>
      <w:r w:rsidR="005B45C3" w:rsidRPr="0069265B">
        <w:rPr>
          <w:rFonts w:ascii="Arial" w:eastAsia="Arial" w:hAnsi="Arial" w:cs="Arial"/>
          <w:b/>
          <w:bCs/>
          <w:spacing w:val="-1"/>
        </w:rPr>
        <w:t>G.1</w:t>
      </w:r>
      <w:r w:rsidR="00307997" w:rsidRPr="0069265B">
        <w:rPr>
          <w:rFonts w:ascii="Arial" w:eastAsia="Arial" w:hAnsi="Arial" w:cs="Arial"/>
          <w:b/>
          <w:bCs/>
          <w:spacing w:val="-1"/>
        </w:rPr>
        <w:t xml:space="preserve"> i G.2</w:t>
      </w:r>
      <w:r w:rsidR="005B45C3" w:rsidRPr="0069265B">
        <w:rPr>
          <w:rFonts w:ascii="Arial" w:eastAsia="Arial" w:hAnsi="Arial" w:cs="Arial"/>
          <w:b/>
          <w:bCs/>
          <w:spacing w:val="-1"/>
        </w:rPr>
        <w:t xml:space="preserve"> del quadre de característiques</w:t>
      </w:r>
      <w:r w:rsidR="005B45C3" w:rsidRPr="0069265B">
        <w:rPr>
          <w:rFonts w:ascii="Arial" w:eastAsia="Arial" w:hAnsi="Arial" w:cs="Arial"/>
          <w:spacing w:val="-1"/>
        </w:rPr>
        <w:t xml:space="preserve">, bé a través dels mitjans d’acreditació que </w:t>
      </w:r>
      <w:r w:rsidR="0069265B" w:rsidRPr="0069265B">
        <w:rPr>
          <w:rFonts w:ascii="Arial" w:eastAsia="Arial" w:hAnsi="Arial" w:cs="Arial"/>
          <w:spacing w:val="-1"/>
        </w:rPr>
        <w:t xml:space="preserve">s’especifiquen </w:t>
      </w:r>
      <w:r w:rsidR="005B45C3" w:rsidRPr="0069265B">
        <w:rPr>
          <w:rFonts w:ascii="Arial" w:eastAsia="Arial" w:hAnsi="Arial" w:cs="Arial"/>
          <w:spacing w:val="-1"/>
        </w:rPr>
        <w:t>en aquest</w:t>
      </w:r>
      <w:r w:rsidR="00307997" w:rsidRPr="0069265B">
        <w:rPr>
          <w:rFonts w:ascii="Arial" w:eastAsia="Arial" w:hAnsi="Arial" w:cs="Arial"/>
          <w:spacing w:val="-1"/>
        </w:rPr>
        <w:t>s</w:t>
      </w:r>
      <w:r w:rsidR="005B45C3" w:rsidRPr="0069265B">
        <w:rPr>
          <w:rFonts w:ascii="Arial" w:eastAsia="Arial" w:hAnsi="Arial" w:cs="Arial"/>
          <w:spacing w:val="-1"/>
        </w:rPr>
        <w:t xml:space="preserve"> mateix</w:t>
      </w:r>
      <w:r w:rsidR="00307997" w:rsidRPr="0069265B">
        <w:rPr>
          <w:rFonts w:ascii="Arial" w:eastAsia="Arial" w:hAnsi="Arial" w:cs="Arial"/>
          <w:spacing w:val="-1"/>
        </w:rPr>
        <w:t>os</w:t>
      </w:r>
      <w:r w:rsidR="005B45C3" w:rsidRPr="0069265B">
        <w:rPr>
          <w:rFonts w:ascii="Arial" w:eastAsia="Arial" w:hAnsi="Arial" w:cs="Arial"/>
          <w:spacing w:val="-1"/>
        </w:rPr>
        <w:t xml:space="preserve"> apartat</w:t>
      </w:r>
      <w:r w:rsidR="00307997" w:rsidRPr="0069265B">
        <w:rPr>
          <w:rFonts w:ascii="Arial" w:eastAsia="Arial" w:hAnsi="Arial" w:cs="Arial"/>
          <w:spacing w:val="-1"/>
        </w:rPr>
        <w:t>s</w:t>
      </w:r>
      <w:r w:rsidR="005B45C3" w:rsidRPr="0069265B">
        <w:rPr>
          <w:rFonts w:ascii="Arial" w:eastAsia="Arial" w:hAnsi="Arial" w:cs="Arial"/>
          <w:spacing w:val="-1"/>
        </w:rPr>
        <w:t xml:space="preserve"> o bé</w:t>
      </w:r>
      <w:r w:rsidR="00307997" w:rsidRPr="0069265B">
        <w:rPr>
          <w:rFonts w:ascii="Arial" w:eastAsia="Arial" w:hAnsi="Arial" w:cs="Arial"/>
          <w:spacing w:val="-1"/>
        </w:rPr>
        <w:t xml:space="preserve">, </w:t>
      </w:r>
      <w:r w:rsidR="005B45C3" w:rsidRPr="0069265B">
        <w:rPr>
          <w:rFonts w:ascii="Arial" w:eastAsia="Arial" w:hAnsi="Arial" w:cs="Arial"/>
          <w:spacing w:val="-1"/>
        </w:rPr>
        <w:t>alternativament</w:t>
      </w:r>
      <w:r w:rsidR="00307997" w:rsidRPr="0069265B">
        <w:rPr>
          <w:rFonts w:ascii="Arial" w:eastAsia="Arial" w:hAnsi="Arial" w:cs="Arial"/>
          <w:spacing w:val="-1"/>
        </w:rPr>
        <w:t>,</w:t>
      </w:r>
      <w:r w:rsidR="005B45C3" w:rsidRPr="0069265B">
        <w:rPr>
          <w:rFonts w:ascii="Arial" w:eastAsia="Arial" w:hAnsi="Arial" w:cs="Arial"/>
          <w:spacing w:val="-1"/>
        </w:rPr>
        <w:t xml:space="preserve"> mitjançant la classificació equivalent a aquesta solvència</w:t>
      </w:r>
      <w:r w:rsidR="005B45C3" w:rsidRPr="00BD05D7">
        <w:rPr>
          <w:rFonts w:ascii="Arial" w:eastAsia="Arial" w:hAnsi="Arial" w:cs="Arial"/>
          <w:spacing w:val="-1"/>
        </w:rPr>
        <w:t xml:space="preserve"> </w:t>
      </w:r>
      <w:r w:rsidR="005B45C3" w:rsidRPr="0006496E">
        <w:rPr>
          <w:rFonts w:ascii="Arial" w:hAnsi="Arial" w:cs="Arial"/>
        </w:rPr>
        <w:t>–atorgada per la comissions classificadores de la Junta Consultiva de Contractació Pública de l’Estat o pels òrgans equivalents de les comunitats autònomes–</w:t>
      </w:r>
      <w:r w:rsidR="005B45C3" w:rsidRPr="00BD05D7">
        <w:rPr>
          <w:rFonts w:ascii="Arial" w:hAnsi="Arial" w:cs="Arial"/>
        </w:rPr>
        <w:t xml:space="preserve">, </w:t>
      </w:r>
      <w:r w:rsidR="005B45C3" w:rsidRPr="0069265B">
        <w:rPr>
          <w:rFonts w:ascii="Arial" w:hAnsi="Arial" w:cs="Arial"/>
        </w:rPr>
        <w:t xml:space="preserve">que s’assenyala en </w:t>
      </w:r>
      <w:r w:rsidR="005B45C3" w:rsidRPr="0069265B">
        <w:rPr>
          <w:rFonts w:ascii="Arial" w:hAnsi="Arial" w:cs="Arial"/>
          <w:b/>
          <w:bCs/>
        </w:rPr>
        <w:t>l’apartat G.</w:t>
      </w:r>
      <w:r w:rsidR="00307997" w:rsidRPr="0069265B">
        <w:rPr>
          <w:rFonts w:ascii="Arial" w:hAnsi="Arial" w:cs="Arial"/>
          <w:b/>
          <w:bCs/>
        </w:rPr>
        <w:t>3</w:t>
      </w:r>
      <w:r w:rsidR="005B45C3" w:rsidRPr="0069265B">
        <w:rPr>
          <w:rFonts w:ascii="Arial" w:hAnsi="Arial" w:cs="Arial"/>
          <w:b/>
          <w:bCs/>
        </w:rPr>
        <w:t xml:space="preserve"> del mateix quadre de característiques</w:t>
      </w:r>
      <w:r w:rsidR="005B45C3" w:rsidRPr="0069265B">
        <w:rPr>
          <w:rFonts w:ascii="Arial" w:hAnsi="Arial" w:cs="Arial"/>
        </w:rPr>
        <w:t>.</w:t>
      </w:r>
    </w:p>
    <w:p w14:paraId="7B3D8888" w14:textId="77777777" w:rsidR="00B8110F" w:rsidRDefault="00B8110F" w:rsidP="006A391B">
      <w:pPr>
        <w:ind w:right="107"/>
        <w:rPr>
          <w:rFonts w:ascii="Arial" w:hAnsi="Arial" w:cs="Arial"/>
        </w:rPr>
      </w:pPr>
    </w:p>
    <w:p w14:paraId="1498001E" w14:textId="07244905" w:rsidR="00540E1F" w:rsidRPr="00087FA7" w:rsidRDefault="00C6329E" w:rsidP="006A391B">
      <w:pPr>
        <w:ind w:right="107"/>
        <w:rPr>
          <w:rFonts w:ascii="Arial" w:hAnsi="Arial" w:cs="Arial"/>
          <w:spacing w:val="-1"/>
        </w:rPr>
      </w:pPr>
      <w:r w:rsidRPr="00087FA7">
        <w:rPr>
          <w:rFonts w:ascii="Arial" w:hAnsi="Arial" w:cs="Arial"/>
        </w:rPr>
        <w:t>A</w:t>
      </w:r>
      <w:r w:rsidRPr="00087FA7">
        <w:rPr>
          <w:rFonts w:ascii="Arial" w:hAnsi="Arial" w:cs="Arial"/>
          <w:spacing w:val="31"/>
        </w:rPr>
        <w:t xml:space="preserve"> </w:t>
      </w:r>
      <w:r w:rsidRPr="00087FA7">
        <w:rPr>
          <w:rFonts w:ascii="Arial" w:hAnsi="Arial" w:cs="Arial"/>
          <w:spacing w:val="-1"/>
        </w:rPr>
        <w:t>les</w:t>
      </w:r>
      <w:r w:rsidRPr="00087FA7">
        <w:rPr>
          <w:rFonts w:ascii="Arial" w:hAnsi="Arial" w:cs="Arial"/>
          <w:spacing w:val="32"/>
        </w:rPr>
        <w:t xml:space="preserve"> </w:t>
      </w:r>
      <w:r w:rsidRPr="00087FA7">
        <w:rPr>
          <w:rFonts w:ascii="Arial" w:hAnsi="Arial" w:cs="Arial"/>
          <w:spacing w:val="-1"/>
        </w:rPr>
        <w:t>empreses</w:t>
      </w:r>
      <w:r w:rsidRPr="00087FA7">
        <w:rPr>
          <w:rFonts w:ascii="Arial" w:hAnsi="Arial" w:cs="Arial"/>
          <w:spacing w:val="30"/>
        </w:rPr>
        <w:t xml:space="preserve"> </w:t>
      </w:r>
      <w:r w:rsidRPr="00087FA7">
        <w:rPr>
          <w:rFonts w:ascii="Arial" w:hAnsi="Arial" w:cs="Arial"/>
          <w:spacing w:val="-1"/>
        </w:rPr>
        <w:t>que,</w:t>
      </w:r>
      <w:r w:rsidRPr="00087FA7">
        <w:rPr>
          <w:rFonts w:ascii="Arial" w:hAnsi="Arial" w:cs="Arial"/>
          <w:spacing w:val="33"/>
        </w:rPr>
        <w:t xml:space="preserve"> </w:t>
      </w:r>
      <w:r w:rsidRPr="00087FA7">
        <w:rPr>
          <w:rFonts w:ascii="Arial" w:hAnsi="Arial" w:cs="Arial"/>
          <w:spacing w:val="-2"/>
        </w:rPr>
        <w:t>per</w:t>
      </w:r>
      <w:r w:rsidRPr="00087FA7">
        <w:rPr>
          <w:rFonts w:ascii="Arial" w:hAnsi="Arial" w:cs="Arial"/>
          <w:spacing w:val="33"/>
        </w:rPr>
        <w:t xml:space="preserve"> </w:t>
      </w:r>
      <w:r w:rsidRPr="00087FA7">
        <w:rPr>
          <w:rFonts w:ascii="Arial" w:hAnsi="Arial" w:cs="Arial"/>
          <w:spacing w:val="-1"/>
        </w:rPr>
        <w:t>una</w:t>
      </w:r>
      <w:r w:rsidRPr="00087FA7">
        <w:rPr>
          <w:rFonts w:ascii="Arial" w:hAnsi="Arial" w:cs="Arial"/>
          <w:spacing w:val="29"/>
        </w:rPr>
        <w:t xml:space="preserve"> </w:t>
      </w:r>
      <w:r w:rsidRPr="00087FA7">
        <w:rPr>
          <w:rFonts w:ascii="Arial" w:hAnsi="Arial" w:cs="Arial"/>
          <w:spacing w:val="-1"/>
        </w:rPr>
        <w:t>raó</w:t>
      </w:r>
      <w:r w:rsidRPr="00087FA7">
        <w:rPr>
          <w:rFonts w:ascii="Arial" w:hAnsi="Arial" w:cs="Arial"/>
          <w:spacing w:val="32"/>
        </w:rPr>
        <w:t xml:space="preserve"> </w:t>
      </w:r>
      <w:r w:rsidRPr="00087FA7">
        <w:rPr>
          <w:rFonts w:ascii="Arial" w:hAnsi="Arial" w:cs="Arial"/>
          <w:spacing w:val="-2"/>
        </w:rPr>
        <w:t>vàlida,</w:t>
      </w:r>
      <w:r w:rsidRPr="00087FA7">
        <w:rPr>
          <w:rFonts w:ascii="Arial" w:hAnsi="Arial" w:cs="Arial"/>
          <w:spacing w:val="33"/>
        </w:rPr>
        <w:t xml:space="preserve"> </w:t>
      </w:r>
      <w:r w:rsidRPr="00087FA7">
        <w:rPr>
          <w:rFonts w:ascii="Arial" w:hAnsi="Arial" w:cs="Arial"/>
          <w:spacing w:val="-1"/>
        </w:rPr>
        <w:t>no</w:t>
      </w:r>
      <w:r w:rsidRPr="00087FA7">
        <w:rPr>
          <w:rFonts w:ascii="Arial" w:hAnsi="Arial" w:cs="Arial"/>
          <w:spacing w:val="33"/>
        </w:rPr>
        <w:t xml:space="preserve"> </w:t>
      </w:r>
      <w:r w:rsidRPr="00087FA7">
        <w:rPr>
          <w:rFonts w:ascii="Arial" w:hAnsi="Arial" w:cs="Arial"/>
          <w:spacing w:val="-1"/>
        </w:rPr>
        <w:t>estiguin</w:t>
      </w:r>
      <w:r w:rsidRPr="00087FA7">
        <w:rPr>
          <w:rFonts w:ascii="Arial" w:hAnsi="Arial" w:cs="Arial"/>
          <w:spacing w:val="32"/>
        </w:rPr>
        <w:t xml:space="preserve"> </w:t>
      </w:r>
      <w:r w:rsidRPr="00087FA7">
        <w:rPr>
          <w:rFonts w:ascii="Arial" w:hAnsi="Arial" w:cs="Arial"/>
          <w:spacing w:val="-1"/>
        </w:rPr>
        <w:t>en</w:t>
      </w:r>
      <w:r w:rsidRPr="00087FA7">
        <w:rPr>
          <w:rFonts w:ascii="Arial" w:hAnsi="Arial" w:cs="Arial"/>
          <w:spacing w:val="32"/>
        </w:rPr>
        <w:t xml:space="preserve"> </w:t>
      </w:r>
      <w:r w:rsidRPr="00087FA7">
        <w:rPr>
          <w:rFonts w:ascii="Arial" w:hAnsi="Arial" w:cs="Arial"/>
          <w:spacing w:val="-1"/>
        </w:rPr>
        <w:t>condicions</w:t>
      </w:r>
      <w:r w:rsidRPr="00087FA7">
        <w:rPr>
          <w:rFonts w:ascii="Arial" w:hAnsi="Arial" w:cs="Arial"/>
          <w:spacing w:val="32"/>
        </w:rPr>
        <w:t xml:space="preserve"> </w:t>
      </w:r>
      <w:r w:rsidRPr="00087FA7">
        <w:rPr>
          <w:rFonts w:ascii="Arial" w:hAnsi="Arial" w:cs="Arial"/>
          <w:spacing w:val="-1"/>
        </w:rPr>
        <w:t>de</w:t>
      </w:r>
      <w:r w:rsidRPr="00087FA7">
        <w:rPr>
          <w:rFonts w:ascii="Arial" w:hAnsi="Arial" w:cs="Arial"/>
          <w:spacing w:val="32"/>
        </w:rPr>
        <w:t xml:space="preserve"> </w:t>
      </w:r>
      <w:r w:rsidRPr="00087FA7">
        <w:rPr>
          <w:rFonts w:ascii="Arial" w:hAnsi="Arial" w:cs="Arial"/>
          <w:spacing w:val="-1"/>
        </w:rPr>
        <w:t>presentar</w:t>
      </w:r>
      <w:r w:rsidRPr="00087FA7">
        <w:rPr>
          <w:rFonts w:ascii="Arial" w:hAnsi="Arial" w:cs="Arial"/>
          <w:spacing w:val="33"/>
        </w:rPr>
        <w:t xml:space="preserve"> </w:t>
      </w:r>
      <w:r w:rsidRPr="00087FA7">
        <w:rPr>
          <w:rFonts w:ascii="Arial" w:hAnsi="Arial" w:cs="Arial"/>
          <w:spacing w:val="-1"/>
        </w:rPr>
        <w:t>les</w:t>
      </w:r>
      <w:r w:rsidRPr="00087FA7">
        <w:rPr>
          <w:rFonts w:ascii="Arial" w:hAnsi="Arial" w:cs="Arial"/>
          <w:spacing w:val="55"/>
        </w:rPr>
        <w:t xml:space="preserve"> </w:t>
      </w:r>
      <w:r w:rsidRPr="00087FA7">
        <w:rPr>
          <w:rFonts w:ascii="Arial" w:hAnsi="Arial" w:cs="Arial"/>
          <w:spacing w:val="-1"/>
        </w:rPr>
        <w:t>referències</w:t>
      </w:r>
      <w:r w:rsidRPr="00087FA7">
        <w:rPr>
          <w:rFonts w:ascii="Arial" w:hAnsi="Arial" w:cs="Arial"/>
          <w:spacing w:val="4"/>
        </w:rPr>
        <w:t xml:space="preserve"> </w:t>
      </w:r>
      <w:r w:rsidRPr="00087FA7">
        <w:rPr>
          <w:rFonts w:ascii="Arial" w:hAnsi="Arial" w:cs="Arial"/>
        </w:rPr>
        <w:t>sol·licitades</w:t>
      </w:r>
      <w:r w:rsidRPr="00087FA7">
        <w:rPr>
          <w:rFonts w:ascii="Arial" w:hAnsi="Arial" w:cs="Arial"/>
          <w:spacing w:val="2"/>
        </w:rPr>
        <w:t xml:space="preserve"> </w:t>
      </w:r>
      <w:r w:rsidRPr="0074171D">
        <w:rPr>
          <w:rFonts w:ascii="Arial" w:hAnsi="Arial" w:cs="Arial"/>
          <w:spacing w:val="-1"/>
        </w:rPr>
        <w:t>en</w:t>
      </w:r>
      <w:r w:rsidR="00A67A8E" w:rsidRPr="0074171D">
        <w:rPr>
          <w:rFonts w:ascii="Arial" w:hAnsi="Arial" w:cs="Arial"/>
          <w:spacing w:val="-1"/>
        </w:rPr>
        <w:t xml:space="preserve"> </w:t>
      </w:r>
      <w:r w:rsidR="00C04A09" w:rsidRPr="0074171D">
        <w:rPr>
          <w:rFonts w:ascii="Arial" w:hAnsi="Arial" w:cs="Arial"/>
          <w:spacing w:val="2"/>
        </w:rPr>
        <w:t>l’</w:t>
      </w:r>
      <w:r w:rsidR="00C04A09" w:rsidRPr="00483750">
        <w:rPr>
          <w:rFonts w:ascii="Arial" w:hAnsi="Arial" w:cs="Arial"/>
          <w:b/>
          <w:bCs/>
          <w:spacing w:val="2"/>
        </w:rPr>
        <w:t xml:space="preserve">apartat G.1 </w:t>
      </w:r>
      <w:r w:rsidRPr="00483750">
        <w:rPr>
          <w:rFonts w:ascii="Arial" w:hAnsi="Arial" w:cs="Arial"/>
          <w:b/>
          <w:bCs/>
          <w:spacing w:val="-1"/>
        </w:rPr>
        <w:t>del</w:t>
      </w:r>
      <w:r w:rsidRPr="00483750">
        <w:rPr>
          <w:rFonts w:ascii="Arial" w:hAnsi="Arial" w:cs="Arial"/>
          <w:b/>
          <w:bCs/>
          <w:spacing w:val="6"/>
        </w:rPr>
        <w:t xml:space="preserve"> </w:t>
      </w:r>
      <w:r w:rsidRPr="00483750">
        <w:rPr>
          <w:rFonts w:ascii="Arial" w:hAnsi="Arial" w:cs="Arial"/>
          <w:b/>
          <w:bCs/>
          <w:spacing w:val="-1"/>
        </w:rPr>
        <w:t>quadre</w:t>
      </w:r>
      <w:r w:rsidRPr="00483750">
        <w:rPr>
          <w:rFonts w:ascii="Arial" w:hAnsi="Arial" w:cs="Arial"/>
          <w:b/>
          <w:bCs/>
          <w:spacing w:val="4"/>
        </w:rPr>
        <w:t xml:space="preserve"> </w:t>
      </w:r>
      <w:r w:rsidRPr="00483750">
        <w:rPr>
          <w:rFonts w:ascii="Arial" w:hAnsi="Arial" w:cs="Arial"/>
          <w:b/>
          <w:bCs/>
          <w:spacing w:val="-1"/>
        </w:rPr>
        <w:t>de</w:t>
      </w:r>
      <w:r w:rsidRPr="00483750">
        <w:rPr>
          <w:rFonts w:ascii="Arial" w:hAnsi="Arial" w:cs="Arial"/>
          <w:b/>
          <w:bCs/>
          <w:spacing w:val="4"/>
        </w:rPr>
        <w:t xml:space="preserve"> </w:t>
      </w:r>
      <w:r w:rsidRPr="00483750">
        <w:rPr>
          <w:rFonts w:ascii="Arial" w:hAnsi="Arial" w:cs="Arial"/>
          <w:b/>
          <w:bCs/>
          <w:spacing w:val="-1"/>
        </w:rPr>
        <w:t>característiques</w:t>
      </w:r>
      <w:r w:rsidRPr="00483750">
        <w:rPr>
          <w:rFonts w:ascii="Arial" w:hAnsi="Arial" w:cs="Arial"/>
          <w:b/>
          <w:bCs/>
          <w:spacing w:val="2"/>
        </w:rPr>
        <w:t xml:space="preserve"> </w:t>
      </w:r>
      <w:r w:rsidRPr="00087FA7">
        <w:rPr>
          <w:rFonts w:ascii="Arial" w:hAnsi="Arial" w:cs="Arial"/>
          <w:spacing w:val="-1"/>
        </w:rPr>
        <w:t>per</w:t>
      </w:r>
      <w:r w:rsidRPr="00087FA7">
        <w:rPr>
          <w:rFonts w:ascii="Arial" w:hAnsi="Arial" w:cs="Arial"/>
          <w:spacing w:val="4"/>
        </w:rPr>
        <w:t xml:space="preserve"> </w:t>
      </w:r>
      <w:r w:rsidRPr="00087FA7">
        <w:rPr>
          <w:rFonts w:ascii="Arial" w:hAnsi="Arial" w:cs="Arial"/>
          <w:spacing w:val="-1"/>
        </w:rPr>
        <w:t>acreditar</w:t>
      </w:r>
      <w:r w:rsidRPr="00087FA7">
        <w:rPr>
          <w:rFonts w:ascii="Arial" w:hAnsi="Arial" w:cs="Arial"/>
          <w:spacing w:val="45"/>
        </w:rPr>
        <w:t xml:space="preserve"> </w:t>
      </w:r>
      <w:r w:rsidRPr="00087FA7">
        <w:rPr>
          <w:rFonts w:ascii="Arial" w:hAnsi="Arial" w:cs="Arial"/>
          <w:spacing w:val="-1"/>
        </w:rPr>
        <w:t>la</w:t>
      </w:r>
      <w:r w:rsidRPr="00087FA7">
        <w:rPr>
          <w:rFonts w:ascii="Arial" w:hAnsi="Arial" w:cs="Arial"/>
          <w:spacing w:val="20"/>
        </w:rPr>
        <w:t xml:space="preserve"> </w:t>
      </w:r>
      <w:r w:rsidRPr="00087FA7">
        <w:rPr>
          <w:rFonts w:ascii="Arial" w:hAnsi="Arial" w:cs="Arial"/>
          <w:spacing w:val="-1"/>
        </w:rPr>
        <w:t>seva</w:t>
      </w:r>
      <w:r w:rsidRPr="00087FA7">
        <w:rPr>
          <w:rFonts w:ascii="Arial" w:hAnsi="Arial" w:cs="Arial"/>
          <w:spacing w:val="22"/>
        </w:rPr>
        <w:t xml:space="preserve"> </w:t>
      </w:r>
      <w:r w:rsidRPr="00087FA7">
        <w:rPr>
          <w:rFonts w:ascii="Arial" w:hAnsi="Arial" w:cs="Arial"/>
          <w:spacing w:val="-1"/>
        </w:rPr>
        <w:t>solvència</w:t>
      </w:r>
      <w:r w:rsidRPr="00087FA7">
        <w:rPr>
          <w:rFonts w:ascii="Arial" w:hAnsi="Arial" w:cs="Arial"/>
          <w:spacing w:val="20"/>
        </w:rPr>
        <w:t xml:space="preserve"> </w:t>
      </w:r>
      <w:r w:rsidRPr="00087FA7">
        <w:rPr>
          <w:rFonts w:ascii="Arial" w:hAnsi="Arial" w:cs="Arial"/>
          <w:spacing w:val="-1"/>
        </w:rPr>
        <w:t>econòmica</w:t>
      </w:r>
      <w:r w:rsidRPr="00087FA7">
        <w:rPr>
          <w:rFonts w:ascii="Arial" w:hAnsi="Arial" w:cs="Arial"/>
          <w:spacing w:val="20"/>
        </w:rPr>
        <w:t xml:space="preserve"> </w:t>
      </w:r>
      <w:r w:rsidRPr="00087FA7">
        <w:rPr>
          <w:rFonts w:ascii="Arial" w:hAnsi="Arial" w:cs="Arial"/>
        </w:rPr>
        <w:t>i</w:t>
      </w:r>
      <w:r w:rsidRPr="00087FA7">
        <w:rPr>
          <w:rFonts w:ascii="Arial" w:hAnsi="Arial" w:cs="Arial"/>
          <w:spacing w:val="19"/>
        </w:rPr>
        <w:t xml:space="preserve"> </w:t>
      </w:r>
      <w:r w:rsidRPr="00087FA7">
        <w:rPr>
          <w:rFonts w:ascii="Arial" w:hAnsi="Arial" w:cs="Arial"/>
          <w:spacing w:val="-1"/>
        </w:rPr>
        <w:t>financera,</w:t>
      </w:r>
      <w:r w:rsidRPr="00087FA7">
        <w:rPr>
          <w:rFonts w:ascii="Arial" w:hAnsi="Arial" w:cs="Arial"/>
          <w:spacing w:val="21"/>
        </w:rPr>
        <w:t xml:space="preserve"> </w:t>
      </w:r>
      <w:r w:rsidRPr="00087FA7">
        <w:rPr>
          <w:rFonts w:ascii="Arial" w:hAnsi="Arial" w:cs="Arial"/>
        </w:rPr>
        <w:t>se</w:t>
      </w:r>
      <w:r w:rsidRPr="00087FA7">
        <w:rPr>
          <w:rFonts w:ascii="Arial" w:hAnsi="Arial" w:cs="Arial"/>
          <w:spacing w:val="20"/>
        </w:rPr>
        <w:t xml:space="preserve"> </w:t>
      </w:r>
      <w:r w:rsidRPr="00087FA7">
        <w:rPr>
          <w:rFonts w:ascii="Arial" w:hAnsi="Arial" w:cs="Arial"/>
          <w:spacing w:val="-1"/>
        </w:rPr>
        <w:t>les</w:t>
      </w:r>
      <w:r w:rsidRPr="00087FA7">
        <w:rPr>
          <w:rFonts w:ascii="Arial" w:hAnsi="Arial" w:cs="Arial"/>
          <w:spacing w:val="20"/>
        </w:rPr>
        <w:t xml:space="preserve"> </w:t>
      </w:r>
      <w:r w:rsidRPr="00087FA7">
        <w:rPr>
          <w:rFonts w:ascii="Arial" w:hAnsi="Arial" w:cs="Arial"/>
          <w:spacing w:val="-1"/>
        </w:rPr>
        <w:t>autoritzarà</w:t>
      </w:r>
      <w:r w:rsidRPr="00087FA7">
        <w:rPr>
          <w:rFonts w:ascii="Arial" w:hAnsi="Arial" w:cs="Arial"/>
          <w:spacing w:val="20"/>
        </w:rPr>
        <w:t xml:space="preserve"> </w:t>
      </w:r>
      <w:r w:rsidRPr="00087FA7">
        <w:rPr>
          <w:rFonts w:ascii="Arial" w:hAnsi="Arial" w:cs="Arial"/>
        </w:rPr>
        <w:t>a</w:t>
      </w:r>
      <w:r w:rsidRPr="00087FA7">
        <w:rPr>
          <w:rFonts w:ascii="Arial" w:hAnsi="Arial" w:cs="Arial"/>
          <w:spacing w:val="20"/>
        </w:rPr>
        <w:t xml:space="preserve"> </w:t>
      </w:r>
      <w:r w:rsidRPr="00087FA7">
        <w:rPr>
          <w:rFonts w:ascii="Arial" w:hAnsi="Arial" w:cs="Arial"/>
          <w:spacing w:val="-1"/>
        </w:rPr>
        <w:t>acreditar-la</w:t>
      </w:r>
      <w:r w:rsidRPr="00087FA7">
        <w:rPr>
          <w:rFonts w:ascii="Arial" w:hAnsi="Arial" w:cs="Arial"/>
          <w:spacing w:val="17"/>
        </w:rPr>
        <w:t xml:space="preserve"> </w:t>
      </w:r>
      <w:r w:rsidRPr="00087FA7">
        <w:rPr>
          <w:rFonts w:ascii="Arial" w:hAnsi="Arial" w:cs="Arial"/>
          <w:spacing w:val="-1"/>
        </w:rPr>
        <w:t>per</w:t>
      </w:r>
      <w:r w:rsidRPr="00087FA7">
        <w:rPr>
          <w:rFonts w:ascii="Arial" w:hAnsi="Arial" w:cs="Arial"/>
          <w:spacing w:val="21"/>
        </w:rPr>
        <w:t xml:space="preserve"> </w:t>
      </w:r>
      <w:r w:rsidRPr="00087FA7">
        <w:rPr>
          <w:rFonts w:ascii="Arial" w:hAnsi="Arial" w:cs="Arial"/>
        </w:rPr>
        <w:t>mitjà</w:t>
      </w:r>
      <w:r w:rsidRPr="00087FA7">
        <w:rPr>
          <w:rFonts w:ascii="Arial" w:hAnsi="Arial" w:cs="Arial"/>
          <w:spacing w:val="20"/>
        </w:rPr>
        <w:t xml:space="preserve"> </w:t>
      </w:r>
      <w:r w:rsidRPr="00087FA7">
        <w:rPr>
          <w:rFonts w:ascii="Arial" w:hAnsi="Arial" w:cs="Arial"/>
          <w:spacing w:val="-2"/>
        </w:rPr>
        <w:t>de</w:t>
      </w:r>
      <w:r w:rsidRPr="00087FA7">
        <w:rPr>
          <w:rFonts w:ascii="Arial" w:hAnsi="Arial" w:cs="Arial"/>
          <w:spacing w:val="65"/>
        </w:rPr>
        <w:t xml:space="preserve"> </w:t>
      </w:r>
      <w:r w:rsidRPr="00087FA7">
        <w:rPr>
          <w:rFonts w:ascii="Arial" w:hAnsi="Arial" w:cs="Arial"/>
          <w:spacing w:val="-1"/>
        </w:rPr>
        <w:t>qualsevol</w:t>
      </w:r>
      <w:r w:rsidRPr="00087FA7">
        <w:rPr>
          <w:rFonts w:ascii="Arial" w:hAnsi="Arial" w:cs="Arial"/>
        </w:rPr>
        <w:t xml:space="preserve"> </w:t>
      </w:r>
      <w:r w:rsidRPr="00087FA7">
        <w:rPr>
          <w:rFonts w:ascii="Arial" w:hAnsi="Arial" w:cs="Arial"/>
          <w:spacing w:val="-1"/>
        </w:rPr>
        <w:t>altre</w:t>
      </w:r>
      <w:r w:rsidRPr="00087FA7">
        <w:rPr>
          <w:rFonts w:ascii="Arial" w:hAnsi="Arial" w:cs="Arial"/>
        </w:rPr>
        <w:t xml:space="preserve"> </w:t>
      </w:r>
      <w:r w:rsidRPr="00087FA7">
        <w:rPr>
          <w:rFonts w:ascii="Arial" w:hAnsi="Arial" w:cs="Arial"/>
          <w:spacing w:val="-1"/>
        </w:rPr>
        <w:t>document</w:t>
      </w:r>
      <w:r w:rsidRPr="00087FA7">
        <w:rPr>
          <w:rFonts w:ascii="Arial" w:hAnsi="Arial" w:cs="Arial"/>
          <w:spacing w:val="-3"/>
        </w:rPr>
        <w:t xml:space="preserve"> </w:t>
      </w:r>
      <w:r w:rsidRPr="00087FA7">
        <w:rPr>
          <w:rFonts w:ascii="Arial" w:hAnsi="Arial" w:cs="Arial"/>
        </w:rPr>
        <w:t xml:space="preserve">que </w:t>
      </w:r>
      <w:r w:rsidRPr="00087FA7">
        <w:rPr>
          <w:rFonts w:ascii="Arial" w:hAnsi="Arial" w:cs="Arial"/>
          <w:spacing w:val="-1"/>
        </w:rPr>
        <w:t>l’òrgan</w:t>
      </w:r>
      <w:r w:rsidRPr="00087FA7">
        <w:rPr>
          <w:rFonts w:ascii="Arial" w:hAnsi="Arial" w:cs="Arial"/>
        </w:rPr>
        <w:t xml:space="preserve"> </w:t>
      </w:r>
      <w:r w:rsidRPr="00087FA7">
        <w:rPr>
          <w:rFonts w:ascii="Arial" w:hAnsi="Arial" w:cs="Arial"/>
          <w:spacing w:val="-1"/>
        </w:rPr>
        <w:t>de</w:t>
      </w:r>
      <w:r w:rsidRPr="00087FA7">
        <w:rPr>
          <w:rFonts w:ascii="Arial" w:hAnsi="Arial" w:cs="Arial"/>
          <w:spacing w:val="-2"/>
        </w:rPr>
        <w:t xml:space="preserve"> </w:t>
      </w:r>
      <w:r w:rsidRPr="00087FA7">
        <w:rPr>
          <w:rFonts w:ascii="Arial" w:hAnsi="Arial" w:cs="Arial"/>
          <w:spacing w:val="-1"/>
        </w:rPr>
        <w:t>contractació</w:t>
      </w:r>
      <w:r w:rsidRPr="00087FA7">
        <w:rPr>
          <w:rFonts w:ascii="Arial" w:hAnsi="Arial" w:cs="Arial"/>
        </w:rPr>
        <w:t xml:space="preserve"> </w:t>
      </w:r>
      <w:r w:rsidRPr="00087FA7">
        <w:rPr>
          <w:rFonts w:ascii="Arial" w:hAnsi="Arial" w:cs="Arial"/>
          <w:spacing w:val="-1"/>
        </w:rPr>
        <w:t>consideri</w:t>
      </w:r>
      <w:r w:rsidRPr="00087FA7">
        <w:rPr>
          <w:rFonts w:ascii="Arial" w:hAnsi="Arial" w:cs="Arial"/>
        </w:rPr>
        <w:t xml:space="preserve"> </w:t>
      </w:r>
      <w:r w:rsidRPr="00087FA7">
        <w:rPr>
          <w:rFonts w:ascii="Arial" w:hAnsi="Arial" w:cs="Arial"/>
          <w:spacing w:val="-1"/>
        </w:rPr>
        <w:t>apropiat.</w:t>
      </w:r>
    </w:p>
    <w:p w14:paraId="26493D77" w14:textId="77777777" w:rsidR="00695140" w:rsidRPr="00870674" w:rsidRDefault="00695140" w:rsidP="006A391B">
      <w:pPr>
        <w:ind w:right="107"/>
        <w:rPr>
          <w:rFonts w:ascii="Arial" w:eastAsia="Arial" w:hAnsi="Arial" w:cs="Arial"/>
          <w:spacing w:val="-1"/>
        </w:rPr>
      </w:pPr>
    </w:p>
    <w:p w14:paraId="62C7CB68" w14:textId="61719BBA" w:rsidR="00695140" w:rsidRPr="00870674" w:rsidRDefault="00695140" w:rsidP="006A391B">
      <w:pPr>
        <w:numPr>
          <w:ilvl w:val="1"/>
          <w:numId w:val="4"/>
        </w:numPr>
        <w:ind w:left="0" w:right="107" w:firstLine="0"/>
        <w:rPr>
          <w:rFonts w:ascii="Arial" w:eastAsia="Arial" w:hAnsi="Arial" w:cs="Arial"/>
          <w:spacing w:val="-1"/>
        </w:rPr>
      </w:pPr>
      <w:r w:rsidRPr="00870674">
        <w:rPr>
          <w:rFonts w:ascii="Arial" w:eastAsia="Arial" w:hAnsi="Arial" w:cs="Arial"/>
          <w:spacing w:val="-1"/>
        </w:rPr>
        <w:t>Les empreses licitadores s’han de comprometre a dedicar o adscriure a l’execució del contracte els mitjans personals o materials suficients que s’indiquen en l’</w:t>
      </w:r>
      <w:r w:rsidR="002B3A08" w:rsidRPr="00870674">
        <w:rPr>
          <w:rFonts w:ascii="Arial" w:eastAsia="Arial" w:hAnsi="Arial" w:cs="Arial"/>
          <w:b/>
          <w:bCs/>
          <w:spacing w:val="-1"/>
        </w:rPr>
        <w:t>apartat G.4</w:t>
      </w:r>
      <w:r w:rsidRPr="00870674">
        <w:rPr>
          <w:rFonts w:ascii="Arial" w:eastAsia="Arial" w:hAnsi="Arial" w:cs="Arial"/>
          <w:b/>
          <w:bCs/>
          <w:spacing w:val="-1"/>
        </w:rPr>
        <w:t xml:space="preserve"> del quadre de </w:t>
      </w:r>
      <w:r w:rsidR="00943A50" w:rsidRPr="00870674">
        <w:rPr>
          <w:rFonts w:ascii="Arial" w:eastAsia="Arial" w:hAnsi="Arial" w:cs="Arial"/>
          <w:b/>
          <w:bCs/>
        </w:rPr>
        <w:t>característiques</w:t>
      </w:r>
      <w:r w:rsidR="00870674" w:rsidRPr="00870674">
        <w:rPr>
          <w:rFonts w:ascii="Arial" w:eastAsia="Arial" w:hAnsi="Arial" w:cs="Arial"/>
        </w:rPr>
        <w:t>.</w:t>
      </w:r>
    </w:p>
    <w:p w14:paraId="25D33212" w14:textId="77777777" w:rsidR="00695140" w:rsidRPr="00A35F55" w:rsidRDefault="00695140" w:rsidP="006A391B">
      <w:pPr>
        <w:ind w:right="107"/>
        <w:rPr>
          <w:rFonts w:ascii="Arial" w:eastAsia="Arial" w:hAnsi="Arial" w:cs="Arial"/>
          <w:spacing w:val="-1"/>
        </w:rPr>
      </w:pPr>
    </w:p>
    <w:p w14:paraId="3234957C" w14:textId="77777777" w:rsidR="00695140" w:rsidRPr="00087FA7" w:rsidRDefault="0047161C" w:rsidP="006A391B">
      <w:pPr>
        <w:numPr>
          <w:ilvl w:val="1"/>
          <w:numId w:val="5"/>
        </w:numPr>
        <w:ind w:left="0" w:right="107" w:firstLine="0"/>
        <w:rPr>
          <w:rFonts w:ascii="Arial" w:eastAsia="Arial" w:hAnsi="Arial" w:cs="Arial"/>
          <w:spacing w:val="-1"/>
        </w:rPr>
      </w:pPr>
      <w:r w:rsidRPr="00A35F55">
        <w:rPr>
          <w:rFonts w:ascii="Arial" w:eastAsia="Arial" w:hAnsi="Arial" w:cs="Arial"/>
          <w:spacing w:val="-1"/>
        </w:rPr>
        <w:t xml:space="preserve">Per a l’execució del </w:t>
      </w:r>
      <w:r w:rsidRPr="00087FA7">
        <w:rPr>
          <w:rFonts w:ascii="Arial" w:eastAsia="Arial" w:hAnsi="Arial" w:cs="Arial"/>
          <w:spacing w:val="-1"/>
        </w:rPr>
        <w:t>contracte</w:t>
      </w:r>
      <w:r>
        <w:rPr>
          <w:rFonts w:ascii="Arial" w:eastAsia="Arial" w:hAnsi="Arial" w:cs="Arial"/>
          <w:spacing w:val="-1"/>
        </w:rPr>
        <w:t>,</w:t>
      </w:r>
      <w:r w:rsidRPr="00087FA7">
        <w:rPr>
          <w:rFonts w:ascii="Arial" w:eastAsia="Arial" w:hAnsi="Arial" w:cs="Arial"/>
          <w:spacing w:val="-1"/>
        </w:rPr>
        <w:t xml:space="preserve"> </w:t>
      </w:r>
      <w:r>
        <w:rPr>
          <w:rFonts w:ascii="Arial" w:eastAsia="Arial" w:hAnsi="Arial" w:cs="Arial"/>
          <w:spacing w:val="-1"/>
        </w:rPr>
        <w:t>l</w:t>
      </w:r>
      <w:r w:rsidR="00695140" w:rsidRPr="00087FA7">
        <w:rPr>
          <w:rFonts w:ascii="Arial" w:eastAsia="Arial" w:hAnsi="Arial" w:cs="Arial"/>
          <w:spacing w:val="-1"/>
        </w:rPr>
        <w:t>es empreses licitadores poden recórrer a les capacitats d'altres entitats, amb independència de la naturalesa jurídica dels vincles que tinguin amb elles, per tal d’acreditar la seva solvència econòmica i financera</w:t>
      </w:r>
      <w:r>
        <w:rPr>
          <w:rFonts w:ascii="Arial" w:eastAsia="Arial" w:hAnsi="Arial" w:cs="Arial"/>
          <w:spacing w:val="-1"/>
        </w:rPr>
        <w:t>,</w:t>
      </w:r>
      <w:r w:rsidR="00695140" w:rsidRPr="00087FA7">
        <w:rPr>
          <w:rFonts w:ascii="Arial" w:eastAsia="Arial" w:hAnsi="Arial" w:cs="Arial"/>
          <w:spacing w:val="-1"/>
        </w:rPr>
        <w:t xml:space="preserve"> i tècnica i professional, sempre que aquestes entitats no estiguin incurses en prohibició de contractar i que les empreses licitadores demostrin que durant tota la durada de l’execució del contracte disposaran efectivament dels recursos necessaris</w:t>
      </w:r>
      <w:r>
        <w:rPr>
          <w:rFonts w:ascii="Arial" w:eastAsia="Arial" w:hAnsi="Arial" w:cs="Arial"/>
          <w:spacing w:val="-1"/>
        </w:rPr>
        <w:t>,</w:t>
      </w:r>
      <w:r w:rsidR="00695140" w:rsidRPr="00087FA7">
        <w:rPr>
          <w:rFonts w:ascii="Arial" w:eastAsia="Arial" w:hAnsi="Arial" w:cs="Arial"/>
          <w:spacing w:val="-1"/>
        </w:rPr>
        <w:t xml:space="preserve"> mitjançant la presentació a </w:t>
      </w:r>
      <w:r>
        <w:rPr>
          <w:rFonts w:ascii="Arial" w:eastAsia="Arial" w:hAnsi="Arial" w:cs="Arial"/>
          <w:spacing w:val="-1"/>
        </w:rPr>
        <w:t>aquest</w:t>
      </w:r>
      <w:r w:rsidRPr="00087FA7">
        <w:rPr>
          <w:rFonts w:ascii="Arial" w:eastAsia="Arial" w:hAnsi="Arial" w:cs="Arial"/>
          <w:spacing w:val="-1"/>
        </w:rPr>
        <w:t xml:space="preserve"> </w:t>
      </w:r>
      <w:r w:rsidR="00695140" w:rsidRPr="00087FA7">
        <w:rPr>
          <w:rFonts w:ascii="Arial" w:eastAsia="Arial" w:hAnsi="Arial" w:cs="Arial"/>
          <w:spacing w:val="-1"/>
        </w:rPr>
        <w:t>efecte del compromís per escrit de les entitats esmentades.</w:t>
      </w:r>
    </w:p>
    <w:p w14:paraId="265791B0" w14:textId="77777777" w:rsidR="00695140" w:rsidRPr="00087FA7" w:rsidRDefault="00695140" w:rsidP="006A391B">
      <w:pPr>
        <w:ind w:right="107"/>
        <w:rPr>
          <w:rFonts w:ascii="Arial" w:eastAsia="Arial" w:hAnsi="Arial" w:cs="Arial"/>
          <w:spacing w:val="-1"/>
        </w:rPr>
      </w:pPr>
    </w:p>
    <w:p w14:paraId="087CC609" w14:textId="77777777" w:rsidR="00695140" w:rsidRPr="00087FA7" w:rsidRDefault="00695140" w:rsidP="006A391B">
      <w:pPr>
        <w:ind w:right="107"/>
        <w:rPr>
          <w:rFonts w:ascii="Arial" w:eastAsia="Arial" w:hAnsi="Arial" w:cs="Arial"/>
          <w:spacing w:val="-1"/>
        </w:rPr>
      </w:pPr>
      <w:r w:rsidRPr="00087FA7">
        <w:rPr>
          <w:rFonts w:ascii="Arial" w:eastAsia="Arial" w:hAnsi="Arial" w:cs="Arial"/>
          <w:spacing w:val="-1"/>
        </w:rPr>
        <w:t>No obstant això, respecte als criteris relatius als títols d'estudis i professionals i a l'experiència professional, les empreses només poden recórrer a les capacitats d'altres entitats si aquestes presten els serveis per als quals són necessàries les capacitats esmentades.</w:t>
      </w:r>
    </w:p>
    <w:p w14:paraId="35C60A7B" w14:textId="77777777" w:rsidR="00695140" w:rsidRPr="00087FA7" w:rsidRDefault="00695140" w:rsidP="006A391B">
      <w:pPr>
        <w:ind w:right="107"/>
        <w:rPr>
          <w:rFonts w:ascii="Arial" w:eastAsia="Arial" w:hAnsi="Arial" w:cs="Arial"/>
          <w:spacing w:val="-1"/>
        </w:rPr>
      </w:pPr>
    </w:p>
    <w:p w14:paraId="098CE7E7" w14:textId="77777777" w:rsidR="00695140" w:rsidRPr="00087FA7" w:rsidRDefault="00695140" w:rsidP="006A391B">
      <w:pPr>
        <w:ind w:right="107"/>
        <w:rPr>
          <w:rFonts w:ascii="Arial" w:eastAsia="Arial" w:hAnsi="Arial" w:cs="Arial"/>
          <w:spacing w:val="-1"/>
        </w:rPr>
      </w:pPr>
      <w:r w:rsidRPr="00087FA7">
        <w:rPr>
          <w:rFonts w:ascii="Arial" w:eastAsia="Arial" w:hAnsi="Arial" w:cs="Arial"/>
          <w:spacing w:val="-1"/>
        </w:rPr>
        <w:t xml:space="preserve">En les mateixes condicions, les UTE poden recórrer a les capacitats dels participants </w:t>
      </w:r>
      <w:r w:rsidR="002B3A08" w:rsidRPr="00087FA7">
        <w:rPr>
          <w:rFonts w:ascii="Arial" w:eastAsia="Arial" w:hAnsi="Arial" w:cs="Arial"/>
          <w:spacing w:val="-1"/>
        </w:rPr>
        <w:t>en la unió o d'altres entitats.</w:t>
      </w:r>
    </w:p>
    <w:p w14:paraId="7DA94CE0" w14:textId="77777777" w:rsidR="008D4720" w:rsidRPr="00087FA7" w:rsidRDefault="008D4720" w:rsidP="006A391B">
      <w:pPr>
        <w:ind w:right="107"/>
        <w:rPr>
          <w:rFonts w:ascii="Arial" w:eastAsia="Arial" w:hAnsi="Arial" w:cs="Arial"/>
          <w:spacing w:val="-1"/>
        </w:rPr>
      </w:pPr>
    </w:p>
    <w:p w14:paraId="62F723E9" w14:textId="77777777" w:rsidR="00695140" w:rsidRPr="00087FA7" w:rsidRDefault="00695140" w:rsidP="006A391B">
      <w:pPr>
        <w:numPr>
          <w:ilvl w:val="1"/>
          <w:numId w:val="5"/>
        </w:numPr>
        <w:ind w:left="0" w:right="107" w:firstLine="0"/>
        <w:rPr>
          <w:rFonts w:ascii="Arial" w:eastAsia="Arial" w:hAnsi="Arial" w:cs="Arial"/>
          <w:spacing w:val="-1"/>
        </w:rPr>
      </w:pPr>
      <w:r w:rsidRPr="00087FA7">
        <w:rPr>
          <w:rFonts w:ascii="Arial" w:eastAsia="Arial" w:hAnsi="Arial" w:cs="Arial"/>
          <w:spacing w:val="-1"/>
        </w:rPr>
        <w:t>Els certificats comunitaris d’empresaris autoritzats per contractar als que fa referència l’article 97 de la LCSP constitueixen una presumpció d’aptitud en relació amb els requisits de selecció qualitativa que figurin en aquests.</w:t>
      </w:r>
    </w:p>
    <w:p w14:paraId="3E298945" w14:textId="77777777" w:rsidR="00695140" w:rsidRPr="00087FA7" w:rsidRDefault="00695140" w:rsidP="006A391B">
      <w:pPr>
        <w:ind w:right="107"/>
        <w:rPr>
          <w:rFonts w:ascii="Arial" w:eastAsia="Arial" w:hAnsi="Arial" w:cs="Arial"/>
          <w:spacing w:val="-1"/>
        </w:rPr>
      </w:pPr>
    </w:p>
    <w:p w14:paraId="5A83FDEC" w14:textId="390A27B4" w:rsidR="00695140" w:rsidRDefault="00695140" w:rsidP="006A391B">
      <w:pPr>
        <w:numPr>
          <w:ilvl w:val="1"/>
          <w:numId w:val="5"/>
        </w:numPr>
        <w:ind w:left="0" w:right="107" w:firstLine="0"/>
        <w:rPr>
          <w:rFonts w:ascii="Arial" w:eastAsia="Arial" w:hAnsi="Arial" w:cs="Arial"/>
          <w:spacing w:val="-1"/>
        </w:rPr>
      </w:pPr>
      <w:r w:rsidRPr="00087FA7">
        <w:rPr>
          <w:rFonts w:ascii="Arial" w:eastAsia="Arial" w:hAnsi="Arial" w:cs="Arial"/>
          <w:spacing w:val="-1"/>
        </w:rPr>
        <w:t>En les UTE, totes les empreses que en formen part han d’acreditar la seva solvència, en els termes indicats en</w:t>
      </w:r>
      <w:r w:rsidR="008D4720" w:rsidRPr="00087FA7">
        <w:rPr>
          <w:rFonts w:ascii="Arial" w:eastAsia="Arial" w:hAnsi="Arial" w:cs="Arial"/>
          <w:spacing w:val="-1"/>
        </w:rPr>
        <w:t xml:space="preserve"> els </w:t>
      </w:r>
      <w:r w:rsidRPr="00087FA7">
        <w:rPr>
          <w:rFonts w:ascii="Arial" w:eastAsia="Arial" w:hAnsi="Arial" w:cs="Arial"/>
          <w:b/>
          <w:bCs/>
          <w:spacing w:val="-1"/>
        </w:rPr>
        <w:t>apartat</w:t>
      </w:r>
      <w:r w:rsidR="008D4720" w:rsidRPr="00087FA7">
        <w:rPr>
          <w:rFonts w:ascii="Arial" w:eastAsia="Arial" w:hAnsi="Arial" w:cs="Arial"/>
          <w:b/>
          <w:bCs/>
          <w:spacing w:val="-1"/>
        </w:rPr>
        <w:t>s</w:t>
      </w:r>
      <w:r w:rsidRPr="00087FA7">
        <w:rPr>
          <w:rFonts w:ascii="Arial" w:eastAsia="Arial" w:hAnsi="Arial" w:cs="Arial"/>
          <w:b/>
          <w:bCs/>
          <w:spacing w:val="-1"/>
        </w:rPr>
        <w:t xml:space="preserve"> G.1</w:t>
      </w:r>
      <w:r w:rsidR="008D4720" w:rsidRPr="00087FA7">
        <w:rPr>
          <w:rFonts w:ascii="Arial" w:eastAsia="Arial" w:hAnsi="Arial" w:cs="Arial"/>
          <w:b/>
          <w:bCs/>
          <w:spacing w:val="-1"/>
        </w:rPr>
        <w:t xml:space="preserve"> i G.2</w:t>
      </w:r>
      <w:r w:rsidRPr="00087FA7">
        <w:rPr>
          <w:rFonts w:ascii="Arial" w:eastAsia="Arial" w:hAnsi="Arial" w:cs="Arial"/>
          <w:b/>
          <w:bCs/>
          <w:spacing w:val="-1"/>
        </w:rPr>
        <w:t xml:space="preserve"> del quadre de característiques. </w:t>
      </w:r>
      <w:r w:rsidRPr="00087FA7">
        <w:rPr>
          <w:rFonts w:ascii="Arial" w:eastAsia="Arial" w:hAnsi="Arial" w:cs="Arial"/>
          <w:spacing w:val="-1"/>
        </w:rPr>
        <w:t>Per tal de determinar la solvència de la unió temporal, s’acumula l’acreditada per cadascuna de les seves integrants.</w:t>
      </w:r>
    </w:p>
    <w:p w14:paraId="21FBCED4" w14:textId="77777777" w:rsidR="00695140" w:rsidRPr="00087FA7" w:rsidRDefault="00695140" w:rsidP="006A391B">
      <w:pPr>
        <w:ind w:right="107"/>
        <w:rPr>
          <w:rFonts w:ascii="Arial" w:eastAsia="Arial" w:hAnsi="Arial" w:cs="Arial"/>
          <w:spacing w:val="-1"/>
        </w:rPr>
      </w:pPr>
    </w:p>
    <w:p w14:paraId="543A6DA9" w14:textId="77777777" w:rsidR="00695140" w:rsidRPr="00D607E3" w:rsidRDefault="00831688" w:rsidP="006A391B">
      <w:pPr>
        <w:pStyle w:val="Ttol1"/>
      </w:pPr>
      <w:bookmarkStart w:id="58" w:name="_TOC_250035"/>
      <w:bookmarkStart w:id="59" w:name="_Toc187409696"/>
      <w:r w:rsidRPr="00D607E3">
        <w:t xml:space="preserve">II. </w:t>
      </w:r>
      <w:r w:rsidR="0047161C" w:rsidRPr="00D607E3">
        <w:t>Disposicions relatives a la licitació, l’adjudicació i la formalització del contracte</w:t>
      </w:r>
      <w:bookmarkEnd w:id="58"/>
      <w:bookmarkEnd w:id="59"/>
    </w:p>
    <w:p w14:paraId="608DD3A5" w14:textId="77777777" w:rsidR="00695140" w:rsidRPr="00087FA7" w:rsidRDefault="00695140" w:rsidP="006A391B">
      <w:pPr>
        <w:pStyle w:val="Pargrafdellista"/>
        <w:ind w:left="567" w:right="107"/>
        <w:rPr>
          <w:rFonts w:ascii="Arial" w:eastAsia="Arial" w:hAnsi="Arial" w:cs="Arial"/>
          <w:spacing w:val="-1"/>
        </w:rPr>
      </w:pPr>
    </w:p>
    <w:p w14:paraId="3BFD4652" w14:textId="77777777" w:rsidR="00695140" w:rsidRPr="00087FA7" w:rsidRDefault="00695140" w:rsidP="006A391B">
      <w:pPr>
        <w:pStyle w:val="Ttol2"/>
        <w:spacing w:before="0"/>
        <w:rPr>
          <w:rFonts w:cs="Arial"/>
          <w:spacing w:val="-1"/>
        </w:rPr>
      </w:pPr>
      <w:bookmarkStart w:id="60" w:name="_TOC_250034"/>
      <w:bookmarkStart w:id="61" w:name="_Toc187409697"/>
      <w:r w:rsidRPr="00087FA7">
        <w:rPr>
          <w:rFonts w:cs="Arial"/>
          <w:spacing w:val="-1"/>
        </w:rPr>
        <w:t>Onzena. Presentació</w:t>
      </w:r>
      <w:r w:rsidRPr="00087FA7">
        <w:rPr>
          <w:rFonts w:cs="Arial"/>
          <w:spacing w:val="-2"/>
        </w:rPr>
        <w:t xml:space="preserve"> de</w:t>
      </w:r>
      <w:r w:rsidRPr="00087FA7">
        <w:rPr>
          <w:rFonts w:cs="Arial"/>
        </w:rPr>
        <w:t xml:space="preserve"> </w:t>
      </w:r>
      <w:r w:rsidRPr="00087FA7">
        <w:rPr>
          <w:rFonts w:cs="Arial"/>
          <w:spacing w:val="-1"/>
        </w:rPr>
        <w:t>documentació</w:t>
      </w:r>
      <w:r w:rsidRPr="00087FA7">
        <w:rPr>
          <w:rFonts w:cs="Arial"/>
          <w:spacing w:val="-2"/>
        </w:rPr>
        <w:t xml:space="preserve"> </w:t>
      </w:r>
      <w:r w:rsidRPr="00087FA7">
        <w:rPr>
          <w:rFonts w:cs="Arial"/>
        </w:rPr>
        <w:t>i</w:t>
      </w:r>
      <w:r w:rsidRPr="00087FA7">
        <w:rPr>
          <w:rFonts w:cs="Arial"/>
          <w:spacing w:val="-1"/>
        </w:rPr>
        <w:t xml:space="preserve"> de</w:t>
      </w:r>
      <w:r w:rsidRPr="00087FA7">
        <w:rPr>
          <w:rFonts w:cs="Arial"/>
        </w:rPr>
        <w:t xml:space="preserve"> </w:t>
      </w:r>
      <w:r w:rsidRPr="00087FA7">
        <w:rPr>
          <w:rFonts w:cs="Arial"/>
          <w:spacing w:val="-1"/>
        </w:rPr>
        <w:t>proposicions</w:t>
      </w:r>
      <w:bookmarkEnd w:id="60"/>
      <w:bookmarkEnd w:id="61"/>
    </w:p>
    <w:p w14:paraId="7E7F8869" w14:textId="77777777" w:rsidR="00695140" w:rsidRPr="00087FA7" w:rsidRDefault="00695140" w:rsidP="006A391B">
      <w:pPr>
        <w:rPr>
          <w:rFonts w:cs="Arial"/>
          <w:spacing w:val="-1"/>
        </w:rPr>
      </w:pPr>
    </w:p>
    <w:p w14:paraId="14312E1C" w14:textId="77777777" w:rsidR="00B8110F" w:rsidRPr="006402D7" w:rsidRDefault="00B8110F" w:rsidP="006A391B">
      <w:pPr>
        <w:widowControl/>
        <w:autoSpaceDE w:val="0"/>
        <w:autoSpaceDN w:val="0"/>
        <w:adjustRightInd w:val="0"/>
        <w:rPr>
          <w:rFonts w:ascii="ArialMT" w:hAnsi="ArialMT" w:cs="ArialMT"/>
        </w:rPr>
      </w:pPr>
      <w:r w:rsidRPr="006402D7">
        <w:rPr>
          <w:rFonts w:ascii="Arial" w:eastAsia="Arial" w:hAnsi="Arial" w:cs="Arial"/>
          <w:b/>
        </w:rPr>
        <w:lastRenderedPageBreak/>
        <w:t>11.1</w:t>
      </w:r>
      <w:r w:rsidRPr="006402D7">
        <w:rPr>
          <w:rFonts w:ascii="Arial" w:eastAsia="Arial" w:hAnsi="Arial" w:cs="Arial"/>
        </w:rPr>
        <w:t xml:space="preserve"> </w:t>
      </w:r>
      <w:r w:rsidRPr="006402D7">
        <w:rPr>
          <w:rFonts w:ascii="ArialMT" w:hAnsi="ArialMT" w:cs="ArialMT"/>
        </w:rPr>
        <w:t>El termini per presentar ofertes en aquesta licitació finalitza el dia i l’hora que estableixi l’anunci de licitació que es publiqui en el perfil del contractant, de manera que les ofertes rebudes amb posterioritat es consideraran extemporànies</w:t>
      </w:r>
      <w:r w:rsidRPr="006402D7">
        <w:rPr>
          <w:rFonts w:ascii="ArialMT" w:hAnsi="ArialMT" w:cs="ArialMT"/>
          <w:sz w:val="14"/>
          <w:szCs w:val="14"/>
        </w:rPr>
        <w:t>.</w:t>
      </w:r>
    </w:p>
    <w:p w14:paraId="4450CF91" w14:textId="77777777" w:rsidR="00B8110F" w:rsidRPr="004F4A62" w:rsidRDefault="00B8110F" w:rsidP="006A391B">
      <w:pPr>
        <w:ind w:right="107"/>
        <w:rPr>
          <w:rFonts w:ascii="Arial" w:eastAsia="Arial" w:hAnsi="Arial" w:cs="Arial"/>
          <w:b/>
        </w:rPr>
      </w:pPr>
    </w:p>
    <w:p w14:paraId="7DA10F10" w14:textId="3DB14A32" w:rsidR="00482CB3" w:rsidRPr="00364400" w:rsidRDefault="00E37F7C" w:rsidP="006A391B">
      <w:pPr>
        <w:ind w:right="107"/>
        <w:rPr>
          <w:rFonts w:ascii="Arial" w:eastAsia="Arial" w:hAnsi="Arial" w:cs="Arial"/>
          <w:i/>
          <w:iCs/>
          <w:color w:val="FF0000"/>
        </w:rPr>
      </w:pPr>
      <w:r w:rsidRPr="004F4A62">
        <w:rPr>
          <w:rFonts w:ascii="Arial" w:eastAsia="Arial" w:hAnsi="Arial" w:cs="Arial"/>
        </w:rPr>
        <w:t>Les empreses licitadores han de presentar la documentació que conformi les</w:t>
      </w:r>
      <w:r w:rsidR="00482CB3" w:rsidRPr="004F4A62">
        <w:rPr>
          <w:rFonts w:ascii="Arial" w:eastAsia="Arial" w:hAnsi="Arial" w:cs="Arial"/>
        </w:rPr>
        <w:t xml:space="preserve"> seves ofertes en tres sobre</w:t>
      </w:r>
      <w:r w:rsidR="0047161C" w:rsidRPr="004F4A62">
        <w:rPr>
          <w:rFonts w:ascii="Arial" w:eastAsia="Arial" w:hAnsi="Arial" w:cs="Arial"/>
        </w:rPr>
        <w:t>s</w:t>
      </w:r>
      <w:r w:rsidR="00B8110F" w:rsidRPr="004F4A62">
        <w:rPr>
          <w:rFonts w:ascii="Arial" w:eastAsia="Arial" w:hAnsi="Arial" w:cs="Arial"/>
        </w:rPr>
        <w:t>,</w:t>
      </w:r>
      <w:r w:rsidRPr="004F4A62">
        <w:rPr>
          <w:rFonts w:ascii="Arial" w:eastAsia="Arial" w:hAnsi="Arial" w:cs="Arial"/>
        </w:rPr>
        <w:t xml:space="preserve"> en el termini màxim que s’assenyala en l’anunci de </w:t>
      </w:r>
      <w:r w:rsidR="00482CB3" w:rsidRPr="004F4A62">
        <w:rPr>
          <w:rFonts w:ascii="Arial" w:eastAsia="Arial" w:hAnsi="Arial" w:cs="Arial"/>
        </w:rPr>
        <w:t xml:space="preserve">licitació, mitjançant l’eina del </w:t>
      </w:r>
      <w:r w:rsidRPr="004F4A62">
        <w:rPr>
          <w:rFonts w:ascii="Arial" w:eastAsia="Arial" w:hAnsi="Arial" w:cs="Arial"/>
        </w:rPr>
        <w:t>Sobre Digital</w:t>
      </w:r>
      <w:r w:rsidR="00B8110F" w:rsidRPr="004F4A62">
        <w:rPr>
          <w:rFonts w:ascii="Arial" w:eastAsia="Arial" w:hAnsi="Arial" w:cs="Arial"/>
        </w:rPr>
        <w:t xml:space="preserve">, </w:t>
      </w:r>
      <w:r w:rsidR="00B8110F" w:rsidRPr="006402D7">
        <w:rPr>
          <w:rFonts w:ascii="Arial" w:eastAsia="Arial" w:hAnsi="Arial" w:cs="Arial"/>
        </w:rPr>
        <w:t>quan es faci constar així a</w:t>
      </w:r>
      <w:r w:rsidR="00B8110F" w:rsidRPr="0074171D">
        <w:rPr>
          <w:rFonts w:ascii="Arial" w:eastAsia="Arial" w:hAnsi="Arial" w:cs="Arial"/>
        </w:rPr>
        <w:t xml:space="preserve"> </w:t>
      </w:r>
      <w:r w:rsidR="00B8110F" w:rsidRPr="004E3139">
        <w:rPr>
          <w:rFonts w:ascii="Arial" w:eastAsia="Arial" w:hAnsi="Arial" w:cs="Arial"/>
        </w:rPr>
        <w:t>l’</w:t>
      </w:r>
      <w:r w:rsidR="00B8110F" w:rsidRPr="004E3139">
        <w:rPr>
          <w:rFonts w:ascii="Arial" w:eastAsia="Arial" w:hAnsi="Arial" w:cs="Arial"/>
          <w:b/>
          <w:bCs/>
        </w:rPr>
        <w:t>apartat F del quadre de característiques</w:t>
      </w:r>
      <w:r w:rsidR="00B8110F" w:rsidRPr="004E3139">
        <w:rPr>
          <w:rFonts w:ascii="Arial" w:eastAsia="Arial" w:hAnsi="Arial" w:cs="Arial"/>
        </w:rPr>
        <w:t>,</w:t>
      </w:r>
      <w:r w:rsidR="00B8110F" w:rsidRPr="004F4A62">
        <w:rPr>
          <w:rFonts w:ascii="Arial" w:eastAsia="Arial" w:hAnsi="Arial" w:cs="Arial"/>
        </w:rPr>
        <w:t xml:space="preserve"> </w:t>
      </w:r>
      <w:r w:rsidRPr="004F4A62">
        <w:rPr>
          <w:rFonts w:ascii="Arial" w:eastAsia="Arial" w:hAnsi="Arial" w:cs="Arial"/>
        </w:rPr>
        <w:t>accessible a l’adreça web següent:</w:t>
      </w:r>
      <w:r w:rsidR="00364400">
        <w:rPr>
          <w:rFonts w:ascii="Arial" w:eastAsia="Arial" w:hAnsi="Arial" w:cs="Arial"/>
        </w:rPr>
        <w:t xml:space="preserve">  </w:t>
      </w:r>
    </w:p>
    <w:p w14:paraId="26CBE0CF" w14:textId="77777777" w:rsidR="00482CB3" w:rsidRPr="004F4A62" w:rsidRDefault="00E37F7C" w:rsidP="006A391B">
      <w:pPr>
        <w:ind w:right="107"/>
        <w:rPr>
          <w:rFonts w:ascii="Arial" w:eastAsia="Arial" w:hAnsi="Arial" w:cs="Arial"/>
        </w:rPr>
      </w:pPr>
      <w:r w:rsidRPr="004F4A62">
        <w:rPr>
          <w:rFonts w:ascii="Arial" w:eastAsia="Arial" w:hAnsi="Arial" w:cs="Arial"/>
        </w:rPr>
        <w:t xml:space="preserve">  </w:t>
      </w:r>
    </w:p>
    <w:bookmarkStart w:id="62" w:name="_Hlk91167631"/>
    <w:p w14:paraId="767C32BF" w14:textId="1C21A935" w:rsidR="00015249" w:rsidRPr="009A08CE" w:rsidRDefault="00307997" w:rsidP="006A391B">
      <w:pPr>
        <w:rPr>
          <w:rFonts w:ascii="Arial" w:hAnsi="Arial" w:cs="Arial"/>
          <w:b/>
          <w:i/>
        </w:rPr>
      </w:pPr>
      <w:r w:rsidRPr="0006496E">
        <w:rPr>
          <w:rFonts w:ascii="Arial" w:hAnsi="Arial" w:cs="Arial"/>
        </w:rPr>
        <w:fldChar w:fldCharType="begin"/>
      </w:r>
      <w:r w:rsidRPr="0006496E">
        <w:rPr>
          <w:rFonts w:ascii="Arial" w:hAnsi="Arial" w:cs="Arial"/>
        </w:rPr>
        <w:instrText xml:space="preserve"> HYPERLINK "https://contractaciopublica.cat/ca/perfils-contractant/detall/203540?categoria=0" </w:instrText>
      </w:r>
      <w:r w:rsidRPr="0006496E">
        <w:rPr>
          <w:rFonts w:ascii="Arial" w:hAnsi="Arial" w:cs="Arial"/>
        </w:rPr>
      </w:r>
      <w:r w:rsidRPr="0006496E">
        <w:rPr>
          <w:rFonts w:ascii="Arial" w:hAnsi="Arial" w:cs="Arial"/>
        </w:rPr>
        <w:fldChar w:fldCharType="separate"/>
      </w:r>
      <w:r w:rsidRPr="0006496E">
        <w:rPr>
          <w:rStyle w:val="Enlla"/>
          <w:rFonts w:ascii="Arial" w:hAnsi="Arial" w:cs="Arial"/>
        </w:rPr>
        <w:t>https://contractaciopublica.cat/ca/perfils-contractant/detall/203540?categoria=0</w:t>
      </w:r>
      <w:r w:rsidRPr="0006496E">
        <w:rPr>
          <w:rFonts w:ascii="Arial" w:hAnsi="Arial" w:cs="Arial"/>
        </w:rPr>
        <w:fldChar w:fldCharType="end"/>
      </w:r>
    </w:p>
    <w:bookmarkEnd w:id="62"/>
    <w:p w14:paraId="15B3C984" w14:textId="77777777" w:rsidR="00BB3D23" w:rsidRPr="00087FA7" w:rsidRDefault="00BB3D23" w:rsidP="006A391B">
      <w:pPr>
        <w:ind w:right="107"/>
        <w:rPr>
          <w:rFonts w:ascii="Arial" w:eastAsia="Arial" w:hAnsi="Arial" w:cs="Arial"/>
        </w:rPr>
      </w:pPr>
    </w:p>
    <w:p w14:paraId="2D4697CF" w14:textId="77777777" w:rsidR="00E37F7C" w:rsidRPr="00087FA7" w:rsidRDefault="00E37F7C" w:rsidP="006A391B">
      <w:pPr>
        <w:ind w:right="107"/>
        <w:rPr>
          <w:rFonts w:ascii="Arial" w:eastAsia="Arial" w:hAnsi="Arial" w:cs="Arial"/>
        </w:rPr>
      </w:pPr>
      <w:r w:rsidRPr="00087FA7">
        <w:rPr>
          <w:rFonts w:ascii="Arial" w:eastAsia="Arial" w:hAnsi="Arial" w:cs="Arial"/>
        </w:rPr>
        <w:t xml:space="preserve">Un cop accedeixin a través d’aquest enllaç a l’eina web de </w:t>
      </w:r>
      <w:r w:rsidR="009B5E0E">
        <w:rPr>
          <w:rFonts w:ascii="Arial" w:eastAsia="Arial" w:hAnsi="Arial" w:cs="Arial"/>
        </w:rPr>
        <w:t>S</w:t>
      </w:r>
      <w:r w:rsidRPr="00087FA7">
        <w:rPr>
          <w:rFonts w:ascii="Arial" w:eastAsia="Arial" w:hAnsi="Arial" w:cs="Arial"/>
        </w:rPr>
        <w:t>obre Digital, les empreses licitadores hauran d’omplir un formulari per donar-se d’alta a l’eina i, a continuació, rebran un missatge, al correu</w:t>
      </w:r>
      <w:r w:rsidR="009B5E0E">
        <w:rPr>
          <w:rFonts w:ascii="Arial" w:eastAsia="Arial" w:hAnsi="Arial" w:cs="Arial"/>
        </w:rPr>
        <w:t xml:space="preserve"> o correus </w:t>
      </w:r>
      <w:r w:rsidRPr="00087FA7">
        <w:rPr>
          <w:rFonts w:ascii="Arial" w:eastAsia="Arial" w:hAnsi="Arial" w:cs="Arial"/>
        </w:rPr>
        <w:t>electrònics indicats en aquest formulari d’alta, d’activació de l’oferta.</w:t>
      </w:r>
    </w:p>
    <w:p w14:paraId="083AA549" w14:textId="77777777" w:rsidR="00E37F7C" w:rsidRPr="00087FA7" w:rsidRDefault="00E37F7C" w:rsidP="006A391B">
      <w:pPr>
        <w:ind w:right="107"/>
        <w:rPr>
          <w:rFonts w:ascii="Arial" w:eastAsia="Arial" w:hAnsi="Arial" w:cs="Arial"/>
        </w:rPr>
      </w:pPr>
    </w:p>
    <w:p w14:paraId="4CE3A721" w14:textId="77777777" w:rsidR="00E37F7C" w:rsidRPr="00087FA7" w:rsidRDefault="00E37F7C" w:rsidP="006A391B">
      <w:pPr>
        <w:ind w:right="107"/>
        <w:rPr>
          <w:rFonts w:ascii="Arial" w:eastAsia="Arial" w:hAnsi="Arial" w:cs="Arial"/>
        </w:rPr>
      </w:pPr>
      <w:r w:rsidRPr="00087FA7">
        <w:rPr>
          <w:rFonts w:ascii="Arial" w:eastAsia="Arial" w:hAnsi="Arial" w:cs="Arial"/>
        </w:rPr>
        <w:t>Les adreces electròniques que les empreses licitadores in</w:t>
      </w:r>
      <w:r w:rsidR="00482CB3" w:rsidRPr="00087FA7">
        <w:rPr>
          <w:rFonts w:ascii="Arial" w:eastAsia="Arial" w:hAnsi="Arial" w:cs="Arial"/>
        </w:rPr>
        <w:t>diquin en el formulari d’inscri</w:t>
      </w:r>
      <w:r w:rsidRPr="00087FA7">
        <w:rPr>
          <w:rFonts w:ascii="Arial" w:eastAsia="Arial" w:hAnsi="Arial" w:cs="Arial"/>
        </w:rPr>
        <w:t>p</w:t>
      </w:r>
      <w:r w:rsidR="00482CB3" w:rsidRPr="00087FA7">
        <w:rPr>
          <w:rFonts w:ascii="Arial" w:eastAsia="Arial" w:hAnsi="Arial" w:cs="Arial"/>
        </w:rPr>
        <w:t>c</w:t>
      </w:r>
      <w:r w:rsidRPr="00087FA7">
        <w:rPr>
          <w:rFonts w:ascii="Arial" w:eastAsia="Arial" w:hAnsi="Arial" w:cs="Arial"/>
        </w:rPr>
        <w:t xml:space="preserve">ió de l’eina de Sobre Digital, que seran les emprades per enviar correus electrònics relacionats amb l’ús de l’eina de Sobre Digital, han de ser les mateixes que les que designin en el seu DEUC per rebre els avisos de notificacions i comunicacions mitjançant </w:t>
      </w:r>
      <w:proofErr w:type="spellStart"/>
      <w:r w:rsidRPr="00087FA7">
        <w:rPr>
          <w:rFonts w:ascii="Arial" w:eastAsia="Arial" w:hAnsi="Arial" w:cs="Arial"/>
        </w:rPr>
        <w:t>l’e</w:t>
      </w:r>
      <w:proofErr w:type="spellEnd"/>
      <w:r w:rsidRPr="00087FA7">
        <w:rPr>
          <w:rFonts w:ascii="Arial" w:eastAsia="Arial" w:hAnsi="Arial" w:cs="Arial"/>
        </w:rPr>
        <w:t>-NOTUM.</w:t>
      </w:r>
    </w:p>
    <w:p w14:paraId="548F6D03" w14:textId="77777777" w:rsidR="00E37F7C" w:rsidRPr="00087FA7" w:rsidRDefault="00E37F7C" w:rsidP="006A391B">
      <w:pPr>
        <w:ind w:right="107"/>
        <w:rPr>
          <w:rFonts w:ascii="Arial" w:eastAsia="Arial" w:hAnsi="Arial" w:cs="Arial"/>
        </w:rPr>
      </w:pPr>
    </w:p>
    <w:p w14:paraId="1D55E5A2" w14:textId="77777777" w:rsidR="00E37F7C" w:rsidRPr="00087FA7" w:rsidRDefault="00E37F7C" w:rsidP="006A391B">
      <w:pPr>
        <w:ind w:right="107"/>
        <w:rPr>
          <w:rFonts w:ascii="Arial" w:eastAsia="Arial" w:hAnsi="Arial" w:cs="Arial"/>
        </w:rPr>
      </w:pPr>
      <w:r w:rsidRPr="00087FA7">
        <w:rPr>
          <w:rFonts w:ascii="Arial" w:eastAsia="Arial" w:hAnsi="Arial" w:cs="Arial"/>
        </w:rPr>
        <w:t>Les empreses licitadores han de conservar el correu electrònic d’activació de l’oferta, atès que l’enllaç que es conté en el missatge d’activació és l’accés exclusiu de què disposaran per presentar les seves ofertes a través de l’eina de Sobre Digital.</w:t>
      </w:r>
    </w:p>
    <w:p w14:paraId="03572DA7" w14:textId="77777777" w:rsidR="00E37F7C" w:rsidRPr="00087FA7" w:rsidRDefault="00E37F7C" w:rsidP="006A391B">
      <w:pPr>
        <w:ind w:right="107"/>
        <w:rPr>
          <w:rFonts w:ascii="Arial" w:eastAsia="Arial" w:hAnsi="Arial" w:cs="Arial"/>
        </w:rPr>
      </w:pPr>
    </w:p>
    <w:p w14:paraId="427F232E" w14:textId="77777777" w:rsidR="00E37F7C" w:rsidRPr="003355CE" w:rsidRDefault="00E37F7C" w:rsidP="006A391B">
      <w:pPr>
        <w:ind w:right="107"/>
        <w:rPr>
          <w:rFonts w:ascii="Arial" w:eastAsia="Arial" w:hAnsi="Arial" w:cs="Arial"/>
        </w:rPr>
      </w:pPr>
      <w:r w:rsidRPr="00087FA7">
        <w:rPr>
          <w:rFonts w:ascii="Arial" w:eastAsia="Arial" w:hAnsi="Arial" w:cs="Arial"/>
        </w:rPr>
        <w:t xml:space="preserve">Accedint a l’espai web de presentació d’ofertes a través d’aquest enllaç tramès, les empreses licitadores hauran de preparar tota la documentació requerida i adjuntar-la en format electrònic en els sobres corresponents. Les empreses licitadores poden </w:t>
      </w:r>
      <w:r w:rsidRPr="003355CE">
        <w:rPr>
          <w:rFonts w:ascii="Arial" w:eastAsia="Arial" w:hAnsi="Arial" w:cs="Arial"/>
        </w:rPr>
        <w:t>preparar i enviar aquesta documentació de forma esglaonada, abans de fer la presentació de l’oferta.</w:t>
      </w:r>
    </w:p>
    <w:p w14:paraId="22756871" w14:textId="77777777" w:rsidR="00482CB3" w:rsidRPr="003355CE" w:rsidRDefault="00482CB3" w:rsidP="006A391B">
      <w:pPr>
        <w:ind w:right="107"/>
        <w:rPr>
          <w:rFonts w:ascii="Arial" w:eastAsia="Arial" w:hAnsi="Arial" w:cs="Arial"/>
        </w:rPr>
      </w:pPr>
    </w:p>
    <w:p w14:paraId="0D346A88" w14:textId="35FC5B42" w:rsidR="00E37F7C" w:rsidRPr="003355CE" w:rsidRDefault="00E37F7C" w:rsidP="006A391B">
      <w:pPr>
        <w:ind w:right="107"/>
        <w:rPr>
          <w:rFonts w:ascii="Arial" w:eastAsia="Arial" w:hAnsi="Arial" w:cs="Arial"/>
        </w:rPr>
      </w:pPr>
      <w:r w:rsidRPr="003355CE">
        <w:rPr>
          <w:rFonts w:ascii="Arial" w:eastAsia="Arial" w:hAnsi="Arial" w:cs="Arial"/>
        </w:rPr>
        <w:t>Per poder iniciar la tramesa de la documentació, l’eina requerirà a les empreses licitadores que introdueixin una paraula clau per a cada sobre amb documentació xifrada que formi part de la licitació (pe</w:t>
      </w:r>
      <w:r w:rsidR="00AB0979" w:rsidRPr="003355CE">
        <w:rPr>
          <w:rFonts w:ascii="Arial" w:eastAsia="Arial" w:hAnsi="Arial" w:cs="Arial"/>
        </w:rPr>
        <w:t>r a</w:t>
      </w:r>
      <w:r w:rsidRPr="003355CE">
        <w:rPr>
          <w:rFonts w:ascii="Arial" w:eastAsia="Arial" w:hAnsi="Arial" w:cs="Arial"/>
        </w:rPr>
        <w:t xml:space="preserve">l sobre A no es requereix paraula clau, atès que la documentació no està xifrada). Amb aquesta paraula clau es xifrarà, en el moment de l’enviament de les ofertes, la documentació. </w:t>
      </w:r>
      <w:r w:rsidR="00AB0979" w:rsidRPr="003355CE">
        <w:rPr>
          <w:rFonts w:ascii="Arial" w:eastAsia="Arial" w:hAnsi="Arial" w:cs="Arial"/>
        </w:rPr>
        <w:t xml:space="preserve">Per tant, aquest procés de xifrat el duu a terme l’eina de Sobre Digital, de manera que les empreses licitadores NO han de xifrar prèviament els arxius mitjançant una altra eina. </w:t>
      </w:r>
      <w:r w:rsidRPr="003355CE">
        <w:rPr>
          <w:rFonts w:ascii="Arial" w:eastAsia="Arial" w:hAnsi="Arial" w:cs="Arial"/>
        </w:rPr>
        <w:t xml:space="preserve">Així mateix, el desxifrat dels documents de les ofertes es </w:t>
      </w:r>
      <w:r w:rsidR="00AB0979" w:rsidRPr="003355CE">
        <w:rPr>
          <w:rFonts w:ascii="Arial" w:eastAsia="Arial" w:hAnsi="Arial" w:cs="Arial"/>
        </w:rPr>
        <w:t>f</w:t>
      </w:r>
      <w:r w:rsidRPr="003355CE">
        <w:rPr>
          <w:rFonts w:ascii="Arial" w:eastAsia="Arial" w:hAnsi="Arial" w:cs="Arial"/>
        </w:rPr>
        <w:t>a mitjançant la mateixa paraula clau, la qual han de custodiar les empreses licitadores. Cal tenir en compte la importància de custodiar correctament aquesta o aquestes claus (poden ser la mateixa per</w:t>
      </w:r>
      <w:r w:rsidR="00AB0979" w:rsidRPr="003355CE">
        <w:rPr>
          <w:rFonts w:ascii="Arial" w:eastAsia="Arial" w:hAnsi="Arial" w:cs="Arial"/>
        </w:rPr>
        <w:t xml:space="preserve"> a</w:t>
      </w:r>
      <w:r w:rsidRPr="003355CE">
        <w:rPr>
          <w:rFonts w:ascii="Arial" w:eastAsia="Arial" w:hAnsi="Arial" w:cs="Arial"/>
        </w:rPr>
        <w:t xml:space="preserve"> tots els sobres o diferents per </w:t>
      </w:r>
      <w:r w:rsidR="00F446AF" w:rsidRPr="003355CE">
        <w:rPr>
          <w:rFonts w:ascii="Arial" w:eastAsia="Arial" w:hAnsi="Arial" w:cs="Arial"/>
        </w:rPr>
        <w:t xml:space="preserve">a </w:t>
      </w:r>
      <w:r w:rsidRPr="003355CE">
        <w:rPr>
          <w:rFonts w:ascii="Arial" w:eastAsia="Arial" w:hAnsi="Arial" w:cs="Arial"/>
        </w:rPr>
        <w:t>cadascun), ja que només les empreses licitadores l</w:t>
      </w:r>
      <w:r w:rsidR="00AB0979" w:rsidRPr="003355CE">
        <w:rPr>
          <w:rFonts w:ascii="Arial" w:eastAsia="Arial" w:hAnsi="Arial" w:cs="Arial"/>
        </w:rPr>
        <w:t>a/l</w:t>
      </w:r>
      <w:r w:rsidRPr="003355CE">
        <w:rPr>
          <w:rFonts w:ascii="Arial" w:eastAsia="Arial" w:hAnsi="Arial" w:cs="Arial"/>
        </w:rPr>
        <w:t>es tenen (l’eina de Sobre Digital no guarda ni recorda les  contrasenyes  introduïdes) i són imprescindibles per desxifra</w:t>
      </w:r>
      <w:r w:rsidR="00F446AF" w:rsidRPr="003355CE">
        <w:rPr>
          <w:rFonts w:ascii="Arial" w:eastAsia="Arial" w:hAnsi="Arial" w:cs="Arial"/>
        </w:rPr>
        <w:t>r</w:t>
      </w:r>
      <w:r w:rsidRPr="003355CE">
        <w:rPr>
          <w:rFonts w:ascii="Arial" w:eastAsia="Arial" w:hAnsi="Arial" w:cs="Arial"/>
        </w:rPr>
        <w:t xml:space="preserve"> les ofertes i, per tant, per </w:t>
      </w:r>
      <w:r w:rsidR="00F446AF" w:rsidRPr="003355CE">
        <w:rPr>
          <w:rFonts w:ascii="Arial" w:eastAsia="Arial" w:hAnsi="Arial" w:cs="Arial"/>
        </w:rPr>
        <w:t>accedir</w:t>
      </w:r>
      <w:r w:rsidRPr="003355CE">
        <w:rPr>
          <w:rFonts w:ascii="Arial" w:eastAsia="Arial" w:hAnsi="Arial" w:cs="Arial"/>
        </w:rPr>
        <w:t xml:space="preserve"> al seu contingut.</w:t>
      </w:r>
    </w:p>
    <w:p w14:paraId="2EE78EB7" w14:textId="77777777" w:rsidR="00E37F7C" w:rsidRPr="003355CE" w:rsidRDefault="00E37F7C" w:rsidP="006A391B">
      <w:pPr>
        <w:ind w:right="107"/>
        <w:rPr>
          <w:rFonts w:ascii="Arial" w:eastAsia="Arial" w:hAnsi="Arial" w:cs="Arial"/>
        </w:rPr>
      </w:pPr>
    </w:p>
    <w:p w14:paraId="6E3333D6" w14:textId="43E83F62" w:rsidR="0074171D" w:rsidRPr="0074171D" w:rsidRDefault="00D13872" w:rsidP="006A391B">
      <w:pPr>
        <w:ind w:right="107"/>
        <w:rPr>
          <w:rFonts w:ascii="Arial" w:eastAsia="Arial" w:hAnsi="Arial" w:cs="Arial"/>
        </w:rPr>
      </w:pPr>
      <w:r>
        <w:rPr>
          <w:rFonts w:ascii="Arial" w:eastAsia="Arial" w:hAnsi="Arial" w:cs="Arial"/>
        </w:rPr>
        <w:t>Es</w:t>
      </w:r>
      <w:r w:rsidR="00E37F7C" w:rsidRPr="003355CE">
        <w:rPr>
          <w:rFonts w:ascii="Arial" w:eastAsia="Arial" w:hAnsi="Arial" w:cs="Arial"/>
        </w:rPr>
        <w:t xml:space="preserve"> demanarà a les empreses licitadores, mitjançant el correu electrònic assenyalat en el </w:t>
      </w:r>
      <w:r w:rsidR="00E37F7C" w:rsidRPr="0074171D">
        <w:rPr>
          <w:rFonts w:ascii="Arial" w:eastAsia="Arial" w:hAnsi="Arial" w:cs="Arial"/>
        </w:rPr>
        <w:t xml:space="preserve">formulari d’inscripció a l’oferta de l’eina de Sobre Digital, que accedeixin a l’eina web de Sobre Digital per introduir les seves paraules clau en el moment que </w:t>
      </w:r>
      <w:r w:rsidR="00E37F7C" w:rsidRPr="0074171D">
        <w:rPr>
          <w:rFonts w:ascii="Arial" w:eastAsia="Arial" w:hAnsi="Arial" w:cs="Arial"/>
        </w:rPr>
        <w:lastRenderedPageBreak/>
        <w:t>correspongui.</w:t>
      </w:r>
      <w:r w:rsidR="0074171D" w:rsidRPr="0074171D">
        <w:rPr>
          <w:rFonts w:ascii="Arial" w:eastAsia="Arial" w:hAnsi="Arial" w:cs="Arial"/>
        </w:rPr>
        <w:t xml:space="preserve"> </w:t>
      </w:r>
      <w:r w:rsidR="0074171D" w:rsidRPr="0006496E">
        <w:rPr>
          <w:rFonts w:ascii="Arial" w:hAnsi="Arial" w:cs="Arial"/>
        </w:rPr>
        <w:t>Les empreses licitadores poden accedir a l’espai web de preparació i presentació de l’oferta i, mitjançant el botó “anar a enviar paraules clau”, accedir a l’espai des del qual enviar les paraules clau, una vegada finalitzat el termini de presentació d’ofertes, sense necessitat de cap requeriment ni recordatori previ per part de l’òrgan de contractació o de l’eina de licitació electrònica.</w:t>
      </w:r>
    </w:p>
    <w:p w14:paraId="2CB1C83D" w14:textId="77777777" w:rsidR="00E37F7C" w:rsidRPr="003355CE" w:rsidRDefault="00E37F7C" w:rsidP="006A391B">
      <w:pPr>
        <w:ind w:right="107"/>
        <w:rPr>
          <w:rFonts w:ascii="Arial" w:eastAsia="Arial" w:hAnsi="Arial" w:cs="Arial"/>
        </w:rPr>
      </w:pPr>
    </w:p>
    <w:p w14:paraId="3B5B97EA" w14:textId="77777777" w:rsidR="00E37F7C" w:rsidRPr="003355CE" w:rsidRDefault="00E37F7C" w:rsidP="006A391B">
      <w:pPr>
        <w:ind w:right="107"/>
        <w:rPr>
          <w:rFonts w:ascii="Arial" w:eastAsia="Arial" w:hAnsi="Arial" w:cs="Arial"/>
        </w:rPr>
      </w:pPr>
      <w:r w:rsidRPr="003355CE">
        <w:rPr>
          <w:rFonts w:ascii="Arial" w:eastAsia="Arial" w:hAnsi="Arial" w:cs="Arial"/>
        </w:rPr>
        <w:t xml:space="preserve">Quan les empreses licitadores introdueixin les paraules clau s’iniciarà el procés de </w:t>
      </w:r>
      <w:proofErr w:type="spellStart"/>
      <w:r w:rsidRPr="003355CE">
        <w:rPr>
          <w:rFonts w:ascii="Arial" w:eastAsia="Arial" w:hAnsi="Arial" w:cs="Arial"/>
        </w:rPr>
        <w:t>desxifrat</w:t>
      </w:r>
      <w:r w:rsidR="004E31A2" w:rsidRPr="003355CE">
        <w:rPr>
          <w:rFonts w:ascii="Arial" w:eastAsia="Arial" w:hAnsi="Arial" w:cs="Arial"/>
        </w:rPr>
        <w:t>ge</w:t>
      </w:r>
      <w:proofErr w:type="spellEnd"/>
      <w:r w:rsidRPr="003355CE">
        <w:rPr>
          <w:rFonts w:ascii="Arial" w:eastAsia="Arial" w:hAnsi="Arial" w:cs="Arial"/>
        </w:rPr>
        <w:t xml:space="preserve"> de la documentació, que </w:t>
      </w:r>
      <w:r w:rsidR="004E31A2" w:rsidRPr="003355CE">
        <w:rPr>
          <w:rFonts w:ascii="Arial" w:eastAsia="Arial" w:hAnsi="Arial" w:cs="Arial"/>
        </w:rPr>
        <w:t>estarà</w:t>
      </w:r>
      <w:r w:rsidRPr="003355CE">
        <w:rPr>
          <w:rFonts w:ascii="Arial" w:eastAsia="Arial" w:hAnsi="Arial" w:cs="Arial"/>
        </w:rPr>
        <w:t xml:space="preserve"> guardada</w:t>
      </w:r>
      <w:r w:rsidR="000E73D7" w:rsidRPr="003355CE">
        <w:rPr>
          <w:rFonts w:ascii="Arial" w:eastAsia="Arial" w:hAnsi="Arial" w:cs="Arial"/>
        </w:rPr>
        <w:t xml:space="preserve"> en un espai virtual </w:t>
      </w:r>
      <w:proofErr w:type="spellStart"/>
      <w:r w:rsidR="000E73D7" w:rsidRPr="003355CE">
        <w:rPr>
          <w:rFonts w:ascii="Arial" w:eastAsia="Arial" w:hAnsi="Arial" w:cs="Arial"/>
        </w:rPr>
        <w:t>securitzat</w:t>
      </w:r>
      <w:proofErr w:type="spellEnd"/>
      <w:r w:rsidRPr="003355CE">
        <w:rPr>
          <w:rFonts w:ascii="Arial" w:eastAsia="Arial" w:hAnsi="Arial" w:cs="Arial"/>
        </w:rPr>
        <w:t xml:space="preserve"> que garanteix la inaccessibilitat a la documentació abans, </w:t>
      </w:r>
      <w:r w:rsidR="004E31A2" w:rsidRPr="003355CE">
        <w:rPr>
          <w:rFonts w:ascii="Arial" w:eastAsia="Arial" w:hAnsi="Arial" w:cs="Arial"/>
        </w:rPr>
        <w:t>si s’escau</w:t>
      </w:r>
      <w:r w:rsidRPr="003355CE">
        <w:rPr>
          <w:rFonts w:ascii="Arial" w:eastAsia="Arial" w:hAnsi="Arial" w:cs="Arial"/>
        </w:rPr>
        <w:t>, de la constitució de la Mesa i de l’acte d’obertura dels sobres, en la data i l’hora establertes.</w:t>
      </w:r>
    </w:p>
    <w:p w14:paraId="43DFB7FC" w14:textId="77777777" w:rsidR="00E37F7C" w:rsidRPr="003355CE" w:rsidRDefault="00E37F7C" w:rsidP="006A391B">
      <w:pPr>
        <w:ind w:right="107"/>
        <w:rPr>
          <w:rFonts w:ascii="Arial" w:eastAsia="Arial" w:hAnsi="Arial" w:cs="Arial"/>
        </w:rPr>
      </w:pPr>
    </w:p>
    <w:p w14:paraId="78A21F6D" w14:textId="77777777" w:rsidR="00E37F7C" w:rsidRPr="00087FA7" w:rsidRDefault="00E37F7C" w:rsidP="006A391B">
      <w:pPr>
        <w:ind w:right="107"/>
        <w:rPr>
          <w:rFonts w:ascii="Arial" w:eastAsia="Arial" w:hAnsi="Arial" w:cs="Arial"/>
        </w:rPr>
      </w:pPr>
      <w:r w:rsidRPr="003355CE">
        <w:rPr>
          <w:rFonts w:ascii="Arial" w:eastAsia="Arial" w:hAnsi="Arial" w:cs="Arial"/>
        </w:rPr>
        <w:t xml:space="preserve">Les empreses licitadores </w:t>
      </w:r>
      <w:r w:rsidRPr="00087FA7">
        <w:rPr>
          <w:rFonts w:ascii="Arial" w:eastAsia="Arial" w:hAnsi="Arial" w:cs="Arial"/>
        </w:rPr>
        <w:t>han d’introduir en tot cas la paraula clau abans de l’obertura del primer sobre xifrat.</w:t>
      </w:r>
    </w:p>
    <w:p w14:paraId="7E9C937A" w14:textId="77777777" w:rsidR="00E37F7C" w:rsidRPr="00087FA7" w:rsidRDefault="00E37F7C" w:rsidP="006A391B">
      <w:pPr>
        <w:ind w:right="107"/>
        <w:rPr>
          <w:rFonts w:ascii="Arial" w:eastAsia="Arial" w:hAnsi="Arial" w:cs="Arial"/>
        </w:rPr>
      </w:pPr>
    </w:p>
    <w:p w14:paraId="57D2AB53" w14:textId="77777777" w:rsidR="00E37F7C" w:rsidRPr="00BA3C3B" w:rsidRDefault="00E37F7C" w:rsidP="006A391B">
      <w:pPr>
        <w:ind w:right="107"/>
        <w:rPr>
          <w:rFonts w:ascii="Arial" w:eastAsia="Arial" w:hAnsi="Arial" w:cs="Arial"/>
        </w:rPr>
      </w:pPr>
      <w:r w:rsidRPr="00087FA7">
        <w:rPr>
          <w:rFonts w:ascii="Arial" w:eastAsia="Arial" w:hAnsi="Arial" w:cs="Arial"/>
        </w:rPr>
        <w:t xml:space="preserve">En cas que alguna empresa licitadora no introdueixi la paraula clau, no es podrà accedir al contingut del sobre xifrat. Així, atès que la presentació d’ofertes a través de l’eina de Sobre Digital </w:t>
      </w:r>
      <w:r w:rsidRPr="008720CE">
        <w:rPr>
          <w:rFonts w:ascii="Arial" w:eastAsia="Arial" w:hAnsi="Arial" w:cs="Arial"/>
        </w:rPr>
        <w:t xml:space="preserve">es basa en el xifratge de la documentació i requereix necessàriament </w:t>
      </w:r>
      <w:r w:rsidR="004E31A2" w:rsidRPr="008720CE">
        <w:rPr>
          <w:rFonts w:ascii="Arial" w:eastAsia="Arial" w:hAnsi="Arial" w:cs="Arial"/>
        </w:rPr>
        <w:t>que</w:t>
      </w:r>
      <w:r w:rsidRPr="008720CE">
        <w:rPr>
          <w:rFonts w:ascii="Arial" w:eastAsia="Arial" w:hAnsi="Arial" w:cs="Arial"/>
        </w:rPr>
        <w:t xml:space="preserve"> les empreses licitadores </w:t>
      </w:r>
      <w:r w:rsidR="004E31A2" w:rsidRPr="008720CE">
        <w:rPr>
          <w:rFonts w:ascii="Arial" w:eastAsia="Arial" w:hAnsi="Arial" w:cs="Arial"/>
        </w:rPr>
        <w:t xml:space="preserve">introdueixin </w:t>
      </w:r>
      <w:r w:rsidRPr="008720CE">
        <w:rPr>
          <w:rFonts w:ascii="Arial" w:eastAsia="Arial" w:hAnsi="Arial" w:cs="Arial"/>
        </w:rPr>
        <w:t>la paraula</w:t>
      </w:r>
      <w:r w:rsidR="004E31A2" w:rsidRPr="008720CE">
        <w:rPr>
          <w:rFonts w:ascii="Arial" w:eastAsia="Arial" w:hAnsi="Arial" w:cs="Arial"/>
        </w:rPr>
        <w:t xml:space="preserve"> o paraules</w:t>
      </w:r>
      <w:r w:rsidRPr="008720CE">
        <w:rPr>
          <w:rFonts w:ascii="Arial" w:eastAsia="Arial" w:hAnsi="Arial" w:cs="Arial"/>
        </w:rPr>
        <w:t xml:space="preserve"> clau, que </w:t>
      </w:r>
      <w:r w:rsidRPr="00BA3C3B">
        <w:rPr>
          <w:rFonts w:ascii="Arial" w:eastAsia="Arial" w:hAnsi="Arial" w:cs="Arial"/>
        </w:rPr>
        <w:t>només elles custodien durant tot el procés, per poder accedir al contingut xifrat dels sobres, no es podrà efectuar la valoració de la documentació de la seva oferta que no es pugui desxifrar per no haver introduït l’empresa la paraula clau.</w:t>
      </w:r>
    </w:p>
    <w:p w14:paraId="480380AB" w14:textId="77777777" w:rsidR="00E37F7C" w:rsidRPr="00BA3C3B" w:rsidRDefault="00E37F7C" w:rsidP="006A391B">
      <w:pPr>
        <w:ind w:right="107"/>
        <w:rPr>
          <w:rFonts w:ascii="Arial" w:eastAsia="Arial" w:hAnsi="Arial" w:cs="Arial"/>
        </w:rPr>
      </w:pPr>
    </w:p>
    <w:p w14:paraId="496C0114" w14:textId="0431541F" w:rsidR="00E37F7C" w:rsidRPr="003355CE" w:rsidRDefault="00E37F7C" w:rsidP="006A391B">
      <w:pPr>
        <w:ind w:right="107"/>
        <w:rPr>
          <w:rFonts w:ascii="Arial" w:eastAsia="Arial" w:hAnsi="Arial" w:cs="Arial"/>
        </w:rPr>
      </w:pPr>
      <w:r w:rsidRPr="00BA3C3B">
        <w:rPr>
          <w:rFonts w:ascii="Arial" w:eastAsia="Arial" w:hAnsi="Arial" w:cs="Arial"/>
        </w:rPr>
        <w:t xml:space="preserve">Una vegada </w:t>
      </w:r>
      <w:r w:rsidR="00DF4BE4" w:rsidRPr="00BA3C3B">
        <w:rPr>
          <w:rFonts w:ascii="Arial" w:eastAsia="Arial" w:hAnsi="Arial" w:cs="Arial"/>
        </w:rPr>
        <w:t>complimentada</w:t>
      </w:r>
      <w:r w:rsidR="004E31A2" w:rsidRPr="00BA3C3B">
        <w:rPr>
          <w:rFonts w:ascii="Arial" w:eastAsia="Arial" w:hAnsi="Arial" w:cs="Arial"/>
        </w:rPr>
        <w:t xml:space="preserve"> </w:t>
      </w:r>
      <w:r w:rsidRPr="00BA3C3B">
        <w:rPr>
          <w:rFonts w:ascii="Arial" w:eastAsia="Arial" w:hAnsi="Arial" w:cs="Arial"/>
        </w:rPr>
        <w:t>tota la documentació de l’oferta i adjuntats els documents que la conformen, es farà</w:t>
      </w:r>
      <w:r w:rsidRPr="008720CE">
        <w:rPr>
          <w:rFonts w:ascii="Arial" w:eastAsia="Arial" w:hAnsi="Arial" w:cs="Arial"/>
        </w:rPr>
        <w:t xml:space="preserve"> la presenta</w:t>
      </w:r>
      <w:r w:rsidR="00183B36" w:rsidRPr="008720CE">
        <w:rPr>
          <w:rFonts w:ascii="Arial" w:eastAsia="Arial" w:hAnsi="Arial" w:cs="Arial"/>
        </w:rPr>
        <w:t>ció pròpiament dita de l’oferta, la qual no es considera presentada fins</w:t>
      </w:r>
      <w:r w:rsidR="00183B36" w:rsidRPr="00087FA7">
        <w:rPr>
          <w:rFonts w:ascii="Arial" w:eastAsia="Arial" w:hAnsi="Arial" w:cs="Arial"/>
        </w:rPr>
        <w:t xml:space="preserve"> que no ha estat registrada, amb l’apunt d’entrada corresponent, a </w:t>
      </w:r>
      <w:r w:rsidR="00183B36" w:rsidRPr="003355CE">
        <w:rPr>
          <w:rFonts w:ascii="Arial" w:eastAsia="Arial" w:hAnsi="Arial" w:cs="Arial"/>
        </w:rPr>
        <w:t>través de l’eina.</w:t>
      </w:r>
      <w:r w:rsidRPr="003355CE">
        <w:rPr>
          <w:rFonts w:ascii="Arial" w:eastAsia="Arial" w:hAnsi="Arial" w:cs="Arial"/>
        </w:rPr>
        <w:t xml:space="preserve"> A partir del moment en què l’oferta s’hagi presentat, ja no es podrà modificar la documentació tramesa.</w:t>
      </w:r>
    </w:p>
    <w:p w14:paraId="67A510AA" w14:textId="77777777" w:rsidR="00E37F7C" w:rsidRPr="003355CE" w:rsidRDefault="00E37F7C" w:rsidP="006A391B">
      <w:pPr>
        <w:ind w:right="107"/>
        <w:rPr>
          <w:rFonts w:ascii="Arial" w:eastAsia="Arial" w:hAnsi="Arial" w:cs="Arial"/>
        </w:rPr>
      </w:pPr>
    </w:p>
    <w:p w14:paraId="7F8A4CFF" w14:textId="2AD0087A" w:rsidR="006665A1" w:rsidRPr="00A35F55" w:rsidRDefault="006665A1" w:rsidP="006A391B">
      <w:pPr>
        <w:pStyle w:val="Textindependent"/>
        <w:ind w:left="0" w:right="119"/>
        <w:rPr>
          <w:rFonts w:cs="Arial"/>
        </w:rPr>
      </w:pPr>
      <w:r w:rsidRPr="003355CE">
        <w:rPr>
          <w:spacing w:val="-1"/>
        </w:rPr>
        <w:t>Cal</w:t>
      </w:r>
      <w:r w:rsidRPr="003355CE">
        <w:rPr>
          <w:spacing w:val="-10"/>
        </w:rPr>
        <w:t xml:space="preserve"> </w:t>
      </w:r>
      <w:r w:rsidRPr="003355CE">
        <w:rPr>
          <w:spacing w:val="-1"/>
        </w:rPr>
        <w:t>tenir</w:t>
      </w:r>
      <w:r w:rsidRPr="003355CE">
        <w:rPr>
          <w:spacing w:val="-8"/>
        </w:rPr>
        <w:t xml:space="preserve"> </w:t>
      </w:r>
      <w:r w:rsidRPr="003355CE">
        <w:rPr>
          <w:spacing w:val="-1"/>
        </w:rPr>
        <w:t>en</w:t>
      </w:r>
      <w:r w:rsidRPr="003355CE">
        <w:rPr>
          <w:spacing w:val="-12"/>
        </w:rPr>
        <w:t xml:space="preserve"> </w:t>
      </w:r>
      <w:r w:rsidRPr="003355CE">
        <w:rPr>
          <w:spacing w:val="-1"/>
        </w:rPr>
        <w:t>compte</w:t>
      </w:r>
      <w:r w:rsidRPr="003355CE">
        <w:rPr>
          <w:spacing w:val="-11"/>
        </w:rPr>
        <w:t xml:space="preserve"> </w:t>
      </w:r>
      <w:r w:rsidRPr="003355CE">
        <w:t>que</w:t>
      </w:r>
      <w:r w:rsidRPr="003355CE">
        <w:rPr>
          <w:spacing w:val="-12"/>
        </w:rPr>
        <w:t xml:space="preserve"> </w:t>
      </w:r>
      <w:r w:rsidRPr="003355CE">
        <w:rPr>
          <w:spacing w:val="-1"/>
        </w:rPr>
        <w:t>l’eina</w:t>
      </w:r>
      <w:r w:rsidRPr="003355CE">
        <w:rPr>
          <w:spacing w:val="-9"/>
        </w:rPr>
        <w:t xml:space="preserve"> </w:t>
      </w:r>
      <w:r w:rsidRPr="003355CE">
        <w:rPr>
          <w:spacing w:val="-1"/>
        </w:rPr>
        <w:t>de</w:t>
      </w:r>
      <w:r w:rsidRPr="003355CE">
        <w:rPr>
          <w:spacing w:val="-9"/>
        </w:rPr>
        <w:t xml:space="preserve"> </w:t>
      </w:r>
      <w:r w:rsidRPr="003355CE">
        <w:rPr>
          <w:spacing w:val="-1"/>
        </w:rPr>
        <w:t>Sobre</w:t>
      </w:r>
      <w:r w:rsidRPr="003355CE">
        <w:rPr>
          <w:spacing w:val="-9"/>
        </w:rPr>
        <w:t xml:space="preserve"> </w:t>
      </w:r>
      <w:r w:rsidRPr="003355CE">
        <w:rPr>
          <w:spacing w:val="-1"/>
        </w:rPr>
        <w:t>Digital</w:t>
      </w:r>
      <w:r w:rsidRPr="003355CE">
        <w:rPr>
          <w:spacing w:val="-10"/>
        </w:rPr>
        <w:t xml:space="preserve"> </w:t>
      </w:r>
      <w:r w:rsidRPr="003355CE">
        <w:rPr>
          <w:spacing w:val="-1"/>
        </w:rPr>
        <w:t>no</w:t>
      </w:r>
      <w:r w:rsidRPr="003355CE">
        <w:rPr>
          <w:spacing w:val="-14"/>
        </w:rPr>
        <w:t xml:space="preserve"> </w:t>
      </w:r>
      <w:r w:rsidRPr="003355CE">
        <w:rPr>
          <w:spacing w:val="-1"/>
        </w:rPr>
        <w:t>permet</w:t>
      </w:r>
      <w:r w:rsidRPr="003355CE">
        <w:rPr>
          <w:spacing w:val="-8"/>
        </w:rPr>
        <w:t xml:space="preserve"> </w:t>
      </w:r>
      <w:r w:rsidRPr="003355CE">
        <w:rPr>
          <w:spacing w:val="-1"/>
        </w:rPr>
        <w:t>suprimir</w:t>
      </w:r>
      <w:r w:rsidRPr="003355CE">
        <w:rPr>
          <w:spacing w:val="-10"/>
        </w:rPr>
        <w:t xml:space="preserve"> </w:t>
      </w:r>
      <w:r w:rsidRPr="003355CE">
        <w:t>o</w:t>
      </w:r>
      <w:r w:rsidRPr="003355CE">
        <w:rPr>
          <w:spacing w:val="-12"/>
        </w:rPr>
        <w:t xml:space="preserve"> </w:t>
      </w:r>
      <w:r w:rsidRPr="003355CE">
        <w:rPr>
          <w:spacing w:val="-1"/>
        </w:rPr>
        <w:t>modificar</w:t>
      </w:r>
      <w:r w:rsidRPr="003355CE">
        <w:rPr>
          <w:spacing w:val="-8"/>
        </w:rPr>
        <w:t xml:space="preserve"> </w:t>
      </w:r>
      <w:r w:rsidRPr="003355CE">
        <w:rPr>
          <w:spacing w:val="-1"/>
        </w:rPr>
        <w:t>les</w:t>
      </w:r>
      <w:r w:rsidRPr="003355CE">
        <w:rPr>
          <w:spacing w:val="-9"/>
        </w:rPr>
        <w:t xml:space="preserve"> </w:t>
      </w:r>
      <w:r w:rsidRPr="003355CE">
        <w:rPr>
          <w:spacing w:val="-1"/>
        </w:rPr>
        <w:t>ofertes</w:t>
      </w:r>
      <w:r w:rsidRPr="003355CE">
        <w:rPr>
          <w:spacing w:val="44"/>
        </w:rPr>
        <w:t xml:space="preserve"> </w:t>
      </w:r>
      <w:r w:rsidRPr="003355CE">
        <w:rPr>
          <w:spacing w:val="-1"/>
        </w:rPr>
        <w:t>un</w:t>
      </w:r>
      <w:r w:rsidRPr="003355CE">
        <w:rPr>
          <w:spacing w:val="41"/>
        </w:rPr>
        <w:t xml:space="preserve"> </w:t>
      </w:r>
      <w:r w:rsidRPr="003355CE">
        <w:rPr>
          <w:spacing w:val="-1"/>
        </w:rPr>
        <w:t>cop</w:t>
      </w:r>
      <w:r w:rsidRPr="003355CE">
        <w:rPr>
          <w:spacing w:val="41"/>
        </w:rPr>
        <w:t xml:space="preserve"> </w:t>
      </w:r>
      <w:r w:rsidRPr="00A35F55">
        <w:rPr>
          <w:spacing w:val="-1"/>
        </w:rPr>
        <w:t>presentades;</w:t>
      </w:r>
      <w:r w:rsidRPr="00A35F55">
        <w:rPr>
          <w:spacing w:val="40"/>
        </w:rPr>
        <w:t xml:space="preserve"> </w:t>
      </w:r>
      <w:r w:rsidRPr="00A35F55">
        <w:t>sí</w:t>
      </w:r>
      <w:r w:rsidRPr="00A35F55">
        <w:rPr>
          <w:spacing w:val="41"/>
        </w:rPr>
        <w:t xml:space="preserve"> </w:t>
      </w:r>
      <w:r w:rsidRPr="00A35F55">
        <w:rPr>
          <w:spacing w:val="-1"/>
        </w:rPr>
        <w:t>és</w:t>
      </w:r>
      <w:r w:rsidRPr="00A35F55">
        <w:rPr>
          <w:spacing w:val="41"/>
        </w:rPr>
        <w:t xml:space="preserve"> </w:t>
      </w:r>
      <w:r w:rsidRPr="00A35F55">
        <w:rPr>
          <w:spacing w:val="-1"/>
        </w:rPr>
        <w:t>possible</w:t>
      </w:r>
      <w:r w:rsidRPr="00A35F55">
        <w:rPr>
          <w:spacing w:val="41"/>
        </w:rPr>
        <w:t xml:space="preserve"> </w:t>
      </w:r>
      <w:r w:rsidRPr="00A35F55">
        <w:rPr>
          <w:spacing w:val="-1"/>
        </w:rPr>
        <w:t>en</w:t>
      </w:r>
      <w:r w:rsidRPr="00A35F55">
        <w:rPr>
          <w:spacing w:val="40"/>
        </w:rPr>
        <w:t xml:space="preserve"> </w:t>
      </w:r>
      <w:r w:rsidRPr="00A35F55">
        <w:rPr>
          <w:spacing w:val="-1"/>
        </w:rPr>
        <w:t>qualsevol</w:t>
      </w:r>
      <w:r w:rsidRPr="00A35F55">
        <w:rPr>
          <w:spacing w:val="40"/>
        </w:rPr>
        <w:t xml:space="preserve"> </w:t>
      </w:r>
      <w:r w:rsidRPr="00A35F55">
        <w:rPr>
          <w:spacing w:val="-1"/>
        </w:rPr>
        <w:t>moment</w:t>
      </w:r>
      <w:r w:rsidRPr="00A35F55">
        <w:rPr>
          <w:spacing w:val="42"/>
        </w:rPr>
        <w:t xml:space="preserve"> </w:t>
      </w:r>
      <w:r w:rsidRPr="00A35F55">
        <w:rPr>
          <w:spacing w:val="-1"/>
        </w:rPr>
        <w:t>anterior</w:t>
      </w:r>
      <w:r w:rsidRPr="00A35F55">
        <w:rPr>
          <w:spacing w:val="40"/>
        </w:rPr>
        <w:t xml:space="preserve"> </w:t>
      </w:r>
      <w:r w:rsidRPr="00A35F55">
        <w:t>a</w:t>
      </w:r>
      <w:r w:rsidRPr="00A35F55">
        <w:rPr>
          <w:spacing w:val="41"/>
        </w:rPr>
        <w:t xml:space="preserve"> </w:t>
      </w:r>
      <w:r w:rsidRPr="00A35F55">
        <w:rPr>
          <w:spacing w:val="-2"/>
        </w:rPr>
        <w:t>l’enviament</w:t>
      </w:r>
      <w:r w:rsidRPr="00A35F55">
        <w:rPr>
          <w:spacing w:val="42"/>
        </w:rPr>
        <w:t xml:space="preserve"> </w:t>
      </w:r>
      <w:r w:rsidRPr="00A35F55">
        <w:rPr>
          <w:spacing w:val="-2"/>
        </w:rPr>
        <w:t>de</w:t>
      </w:r>
      <w:r w:rsidRPr="00A35F55">
        <w:rPr>
          <w:spacing w:val="53"/>
        </w:rPr>
        <w:t xml:space="preserve"> </w:t>
      </w:r>
      <w:r w:rsidRPr="00A35F55">
        <w:rPr>
          <w:spacing w:val="-1"/>
        </w:rPr>
        <w:t>l’oferta.</w:t>
      </w:r>
      <w:r w:rsidRPr="00A35F55">
        <w:rPr>
          <w:spacing w:val="26"/>
        </w:rPr>
        <w:t xml:space="preserve"> </w:t>
      </w:r>
      <w:r w:rsidRPr="00A35F55">
        <w:rPr>
          <w:spacing w:val="-1"/>
        </w:rPr>
        <w:t>En</w:t>
      </w:r>
      <w:r w:rsidRPr="00A35F55">
        <w:rPr>
          <w:spacing w:val="24"/>
        </w:rPr>
        <w:t xml:space="preserve"> </w:t>
      </w:r>
      <w:r w:rsidRPr="00A35F55">
        <w:rPr>
          <w:spacing w:val="-1"/>
        </w:rPr>
        <w:t>cas</w:t>
      </w:r>
      <w:r w:rsidRPr="00A35F55">
        <w:rPr>
          <w:spacing w:val="22"/>
        </w:rPr>
        <w:t xml:space="preserve"> </w:t>
      </w:r>
      <w:r w:rsidRPr="00A35F55">
        <w:t>que</w:t>
      </w:r>
      <w:r w:rsidRPr="00A35F55">
        <w:rPr>
          <w:spacing w:val="24"/>
        </w:rPr>
        <w:t xml:space="preserve"> </w:t>
      </w:r>
      <w:r w:rsidRPr="00A35F55">
        <w:rPr>
          <w:spacing w:val="-1"/>
        </w:rPr>
        <w:t>una</w:t>
      </w:r>
      <w:r w:rsidRPr="00A35F55">
        <w:rPr>
          <w:spacing w:val="24"/>
        </w:rPr>
        <w:t xml:space="preserve"> </w:t>
      </w:r>
      <w:r w:rsidRPr="00A35F55">
        <w:rPr>
          <w:spacing w:val="-1"/>
        </w:rPr>
        <w:t>empresa</w:t>
      </w:r>
      <w:r w:rsidRPr="00A35F55">
        <w:rPr>
          <w:spacing w:val="24"/>
        </w:rPr>
        <w:t xml:space="preserve"> </w:t>
      </w:r>
      <w:r w:rsidRPr="00A35F55">
        <w:rPr>
          <w:spacing w:val="-1"/>
        </w:rPr>
        <w:t>licitadora</w:t>
      </w:r>
      <w:r w:rsidRPr="00A35F55">
        <w:rPr>
          <w:spacing w:val="24"/>
        </w:rPr>
        <w:t xml:space="preserve"> </w:t>
      </w:r>
      <w:r w:rsidRPr="00A35F55">
        <w:rPr>
          <w:spacing w:val="-1"/>
        </w:rPr>
        <w:t>presenti</w:t>
      </w:r>
      <w:r w:rsidRPr="00A35F55">
        <w:rPr>
          <w:spacing w:val="26"/>
        </w:rPr>
        <w:t xml:space="preserve"> </w:t>
      </w:r>
      <w:r w:rsidRPr="00A35F55">
        <w:rPr>
          <w:spacing w:val="-1"/>
        </w:rPr>
        <w:t>dues</w:t>
      </w:r>
      <w:r w:rsidRPr="00A35F55">
        <w:rPr>
          <w:spacing w:val="25"/>
        </w:rPr>
        <w:t xml:space="preserve"> </w:t>
      </w:r>
      <w:r w:rsidRPr="00A35F55">
        <w:t>o</w:t>
      </w:r>
      <w:r w:rsidRPr="00A35F55">
        <w:rPr>
          <w:spacing w:val="22"/>
        </w:rPr>
        <w:t xml:space="preserve"> </w:t>
      </w:r>
      <w:r w:rsidRPr="00A35F55">
        <w:rPr>
          <w:spacing w:val="-1"/>
        </w:rPr>
        <w:t>més</w:t>
      </w:r>
      <w:r w:rsidRPr="00A35F55">
        <w:rPr>
          <w:spacing w:val="25"/>
        </w:rPr>
        <w:t xml:space="preserve"> </w:t>
      </w:r>
      <w:r w:rsidRPr="00A35F55">
        <w:rPr>
          <w:spacing w:val="-1"/>
        </w:rPr>
        <w:t>ofertes</w:t>
      </w:r>
      <w:r w:rsidRPr="00A35F55">
        <w:rPr>
          <w:spacing w:val="25"/>
        </w:rPr>
        <w:t xml:space="preserve"> </w:t>
      </w:r>
      <w:r w:rsidRPr="00A35F55">
        <w:t>a</w:t>
      </w:r>
      <w:r w:rsidRPr="00A35F55">
        <w:rPr>
          <w:spacing w:val="24"/>
        </w:rPr>
        <w:t xml:space="preserve"> </w:t>
      </w:r>
      <w:r w:rsidRPr="00A35F55">
        <w:rPr>
          <w:spacing w:val="-1"/>
        </w:rPr>
        <w:t>un</w:t>
      </w:r>
      <w:r w:rsidRPr="00A35F55">
        <w:rPr>
          <w:spacing w:val="24"/>
        </w:rPr>
        <w:t xml:space="preserve"> </w:t>
      </w:r>
      <w:r w:rsidRPr="00A35F55">
        <w:rPr>
          <w:spacing w:val="-1"/>
        </w:rPr>
        <w:t>mateix</w:t>
      </w:r>
      <w:r w:rsidRPr="00A35F55">
        <w:rPr>
          <w:spacing w:val="59"/>
        </w:rPr>
        <w:t xml:space="preserve"> </w:t>
      </w:r>
      <w:r w:rsidRPr="00A35F55">
        <w:rPr>
          <w:spacing w:val="-1"/>
        </w:rPr>
        <w:t>lot/contracte</w:t>
      </w:r>
      <w:r w:rsidRPr="00A35F55">
        <w:rPr>
          <w:spacing w:val="-2"/>
        </w:rPr>
        <w:t xml:space="preserve"> </w:t>
      </w:r>
      <w:r w:rsidRPr="00A35F55">
        <w:rPr>
          <w:spacing w:val="-1"/>
        </w:rPr>
        <w:t>dins</w:t>
      </w:r>
      <w:r w:rsidRPr="00A35F55">
        <w:rPr>
          <w:spacing w:val="-2"/>
        </w:rPr>
        <w:t xml:space="preserve"> </w:t>
      </w:r>
      <w:r w:rsidRPr="00A35F55">
        <w:rPr>
          <w:spacing w:val="-1"/>
        </w:rPr>
        <w:t>del</w:t>
      </w:r>
      <w:r w:rsidRPr="00A35F55">
        <w:rPr>
          <w:spacing w:val="-5"/>
        </w:rPr>
        <w:t xml:space="preserve"> </w:t>
      </w:r>
      <w:r w:rsidRPr="00A35F55">
        <w:rPr>
          <w:spacing w:val="-1"/>
        </w:rPr>
        <w:t>termini</w:t>
      </w:r>
      <w:r w:rsidRPr="00A35F55">
        <w:rPr>
          <w:spacing w:val="-3"/>
        </w:rPr>
        <w:t xml:space="preserve"> </w:t>
      </w:r>
      <w:r w:rsidRPr="00A35F55">
        <w:rPr>
          <w:spacing w:val="-1"/>
        </w:rPr>
        <w:t>de</w:t>
      </w:r>
      <w:r w:rsidRPr="00A35F55">
        <w:rPr>
          <w:spacing w:val="-2"/>
        </w:rPr>
        <w:t xml:space="preserve"> </w:t>
      </w:r>
      <w:r w:rsidRPr="00A35F55">
        <w:rPr>
          <w:spacing w:val="-1"/>
        </w:rPr>
        <w:t>presentació</w:t>
      </w:r>
      <w:r w:rsidRPr="00A35F55">
        <w:rPr>
          <w:spacing w:val="-2"/>
        </w:rPr>
        <w:t xml:space="preserve"> </w:t>
      </w:r>
      <w:r w:rsidRPr="00A35F55">
        <w:rPr>
          <w:spacing w:val="-1"/>
        </w:rPr>
        <w:t>d’ofertes, pretenent</w:t>
      </w:r>
      <w:r w:rsidRPr="00A35F55">
        <w:rPr>
          <w:spacing w:val="-3"/>
        </w:rPr>
        <w:t xml:space="preserve"> </w:t>
      </w:r>
      <w:r w:rsidRPr="00A35F55">
        <w:t>que</w:t>
      </w:r>
      <w:r w:rsidRPr="00A35F55">
        <w:rPr>
          <w:spacing w:val="-2"/>
        </w:rPr>
        <w:t xml:space="preserve"> </w:t>
      </w:r>
      <w:r w:rsidRPr="00A35F55">
        <w:rPr>
          <w:spacing w:val="-1"/>
        </w:rPr>
        <w:t>l’última</w:t>
      </w:r>
      <w:r w:rsidRPr="00A35F55">
        <w:rPr>
          <w:spacing w:val="-2"/>
        </w:rPr>
        <w:t xml:space="preserve"> </w:t>
      </w:r>
      <w:r w:rsidRPr="00A35F55">
        <w:rPr>
          <w:spacing w:val="-1"/>
        </w:rPr>
        <w:t>substitueixi</w:t>
      </w:r>
      <w:r w:rsidRPr="00A35F55">
        <w:rPr>
          <w:spacing w:val="45"/>
        </w:rPr>
        <w:t xml:space="preserve"> </w:t>
      </w:r>
      <w:r w:rsidRPr="00A35F55">
        <w:t>a</w:t>
      </w:r>
      <w:r w:rsidRPr="00A35F55">
        <w:rPr>
          <w:spacing w:val="23"/>
        </w:rPr>
        <w:t xml:space="preserve"> </w:t>
      </w:r>
      <w:r w:rsidRPr="00A35F55">
        <w:rPr>
          <w:spacing w:val="-1"/>
        </w:rPr>
        <w:t>una</w:t>
      </w:r>
      <w:r w:rsidRPr="00A35F55">
        <w:rPr>
          <w:spacing w:val="23"/>
        </w:rPr>
        <w:t xml:space="preserve"> </w:t>
      </w:r>
      <w:r w:rsidRPr="00A35F55">
        <w:t>o</w:t>
      </w:r>
      <w:r w:rsidRPr="00A35F55">
        <w:rPr>
          <w:spacing w:val="23"/>
        </w:rPr>
        <w:t xml:space="preserve"> </w:t>
      </w:r>
      <w:r w:rsidRPr="00A35F55">
        <w:rPr>
          <w:spacing w:val="-1"/>
        </w:rPr>
        <w:t>unes</w:t>
      </w:r>
      <w:r w:rsidRPr="00A35F55">
        <w:rPr>
          <w:spacing w:val="24"/>
        </w:rPr>
        <w:t xml:space="preserve"> </w:t>
      </w:r>
      <w:r w:rsidRPr="00A35F55">
        <w:rPr>
          <w:spacing w:val="-1"/>
        </w:rPr>
        <w:t>ofertes</w:t>
      </w:r>
      <w:r w:rsidRPr="00A35F55">
        <w:rPr>
          <w:spacing w:val="21"/>
        </w:rPr>
        <w:t xml:space="preserve"> </w:t>
      </w:r>
      <w:r w:rsidRPr="00A35F55">
        <w:rPr>
          <w:spacing w:val="-1"/>
        </w:rPr>
        <w:t>anteriors,</w:t>
      </w:r>
      <w:r w:rsidRPr="00A35F55">
        <w:rPr>
          <w:spacing w:val="25"/>
        </w:rPr>
        <w:t xml:space="preserve"> </w:t>
      </w:r>
      <w:r w:rsidRPr="00A35F55">
        <w:rPr>
          <w:spacing w:val="-1"/>
        </w:rPr>
        <w:t>ha</w:t>
      </w:r>
      <w:r w:rsidRPr="00A35F55">
        <w:rPr>
          <w:spacing w:val="23"/>
        </w:rPr>
        <w:t xml:space="preserve"> </w:t>
      </w:r>
      <w:r w:rsidRPr="00A35F55">
        <w:rPr>
          <w:spacing w:val="-1"/>
        </w:rPr>
        <w:t>d’informar-ho</w:t>
      </w:r>
      <w:r w:rsidRPr="00A35F55">
        <w:rPr>
          <w:spacing w:val="23"/>
        </w:rPr>
        <w:t xml:space="preserve"> </w:t>
      </w:r>
      <w:r w:rsidRPr="00A35F55">
        <w:rPr>
          <w:spacing w:val="-1"/>
        </w:rPr>
        <w:t>així</w:t>
      </w:r>
      <w:r w:rsidRPr="00A35F55">
        <w:rPr>
          <w:spacing w:val="20"/>
        </w:rPr>
        <w:t xml:space="preserve"> </w:t>
      </w:r>
      <w:r w:rsidRPr="00A35F55">
        <w:rPr>
          <w:spacing w:val="-1"/>
        </w:rPr>
        <w:t>fefaentment</w:t>
      </w:r>
      <w:r w:rsidRPr="00A35F55">
        <w:rPr>
          <w:spacing w:val="20"/>
        </w:rPr>
        <w:t xml:space="preserve"> </w:t>
      </w:r>
      <w:r w:rsidRPr="00A35F55">
        <w:t>a</w:t>
      </w:r>
      <w:r w:rsidRPr="00A35F55">
        <w:rPr>
          <w:spacing w:val="23"/>
        </w:rPr>
        <w:t xml:space="preserve"> </w:t>
      </w:r>
      <w:r w:rsidRPr="00A35F55">
        <w:rPr>
          <w:spacing w:val="-1"/>
        </w:rPr>
        <w:t>l’òrgan</w:t>
      </w:r>
      <w:r w:rsidRPr="00A35F55">
        <w:rPr>
          <w:spacing w:val="23"/>
        </w:rPr>
        <w:t xml:space="preserve"> </w:t>
      </w:r>
      <w:r w:rsidRPr="00A35F55">
        <w:rPr>
          <w:spacing w:val="-1"/>
        </w:rPr>
        <w:t>de</w:t>
      </w:r>
      <w:r w:rsidRPr="00A35F55">
        <w:rPr>
          <w:spacing w:val="48"/>
        </w:rPr>
        <w:t xml:space="preserve"> </w:t>
      </w:r>
      <w:r w:rsidRPr="00A35F55">
        <w:rPr>
          <w:rFonts w:cs="Arial"/>
          <w:spacing w:val="-1"/>
        </w:rPr>
        <w:t>contractació</w:t>
      </w:r>
      <w:r w:rsidRPr="00A35F55">
        <w:rPr>
          <w:rFonts w:cs="Arial"/>
          <w:spacing w:val="-9"/>
        </w:rPr>
        <w:t xml:space="preserve"> </w:t>
      </w:r>
      <w:r w:rsidRPr="00A35F55">
        <w:rPr>
          <w:rFonts w:cs="Arial"/>
        </w:rPr>
        <w:t>i</w:t>
      </w:r>
      <w:r w:rsidRPr="00A35F55">
        <w:rPr>
          <w:rFonts w:cs="Arial"/>
          <w:spacing w:val="-12"/>
        </w:rPr>
        <w:t xml:space="preserve"> </w:t>
      </w:r>
      <w:r w:rsidRPr="00A35F55">
        <w:rPr>
          <w:rFonts w:cs="Arial"/>
          <w:spacing w:val="-1"/>
        </w:rPr>
        <w:t>aquest</w:t>
      </w:r>
      <w:r w:rsidRPr="00A35F55">
        <w:rPr>
          <w:rFonts w:cs="Arial"/>
          <w:spacing w:val="-8"/>
        </w:rPr>
        <w:t xml:space="preserve"> </w:t>
      </w:r>
      <w:r w:rsidRPr="00A35F55">
        <w:rPr>
          <w:rFonts w:cs="Arial"/>
          <w:spacing w:val="-2"/>
        </w:rPr>
        <w:t>o,</w:t>
      </w:r>
      <w:r w:rsidRPr="00A35F55">
        <w:rPr>
          <w:rFonts w:cs="Arial"/>
          <w:spacing w:val="-10"/>
        </w:rPr>
        <w:t xml:space="preserve"> </w:t>
      </w:r>
      <w:r w:rsidRPr="00A35F55">
        <w:rPr>
          <w:rFonts w:cs="Arial"/>
          <w:spacing w:val="-2"/>
        </w:rPr>
        <w:t>en</w:t>
      </w:r>
      <w:r w:rsidRPr="00A35F55">
        <w:rPr>
          <w:rFonts w:cs="Arial"/>
          <w:spacing w:val="-9"/>
        </w:rPr>
        <w:t xml:space="preserve"> </w:t>
      </w:r>
      <w:r w:rsidRPr="00A35F55">
        <w:rPr>
          <w:rFonts w:cs="Arial"/>
          <w:spacing w:val="-1"/>
        </w:rPr>
        <w:t>el</w:t>
      </w:r>
      <w:r w:rsidRPr="00A35F55">
        <w:rPr>
          <w:rFonts w:cs="Arial"/>
          <w:spacing w:val="-10"/>
        </w:rPr>
        <w:t xml:space="preserve"> </w:t>
      </w:r>
      <w:r w:rsidRPr="00A35F55">
        <w:rPr>
          <w:rFonts w:cs="Arial"/>
          <w:spacing w:val="-1"/>
        </w:rPr>
        <w:t>seu</w:t>
      </w:r>
      <w:r w:rsidRPr="00A35F55">
        <w:rPr>
          <w:rFonts w:cs="Arial"/>
          <w:spacing w:val="-12"/>
        </w:rPr>
        <w:t xml:space="preserve"> </w:t>
      </w:r>
      <w:r w:rsidRPr="00A35F55">
        <w:rPr>
          <w:rFonts w:cs="Arial"/>
          <w:spacing w:val="-1"/>
        </w:rPr>
        <w:t>cas,</w:t>
      </w:r>
      <w:r w:rsidRPr="00A35F55">
        <w:rPr>
          <w:rFonts w:cs="Arial"/>
          <w:spacing w:val="-10"/>
        </w:rPr>
        <w:t xml:space="preserve"> </w:t>
      </w:r>
      <w:r w:rsidRPr="00A35F55">
        <w:rPr>
          <w:rFonts w:cs="Arial"/>
          <w:spacing w:val="-1"/>
        </w:rPr>
        <w:t>la</w:t>
      </w:r>
      <w:r w:rsidRPr="00A35F55">
        <w:rPr>
          <w:rFonts w:cs="Arial"/>
          <w:spacing w:val="-12"/>
        </w:rPr>
        <w:t xml:space="preserve"> </w:t>
      </w:r>
      <w:r w:rsidRPr="00A35F55">
        <w:rPr>
          <w:rFonts w:cs="Arial"/>
          <w:spacing w:val="-1"/>
        </w:rPr>
        <w:t>mesa</w:t>
      </w:r>
      <w:r w:rsidRPr="00A35F55">
        <w:rPr>
          <w:rFonts w:cs="Arial"/>
          <w:spacing w:val="-10"/>
        </w:rPr>
        <w:t xml:space="preserve"> </w:t>
      </w:r>
      <w:r w:rsidRPr="00A35F55">
        <w:rPr>
          <w:rFonts w:cs="Arial"/>
          <w:spacing w:val="-1"/>
        </w:rPr>
        <w:t>de</w:t>
      </w:r>
      <w:r w:rsidRPr="00A35F55">
        <w:rPr>
          <w:rFonts w:cs="Arial"/>
          <w:spacing w:val="-14"/>
        </w:rPr>
        <w:t xml:space="preserve"> </w:t>
      </w:r>
      <w:r w:rsidRPr="00A35F55">
        <w:rPr>
          <w:rFonts w:cs="Arial"/>
          <w:spacing w:val="-1"/>
        </w:rPr>
        <w:t>contractació, valorarà</w:t>
      </w:r>
      <w:r w:rsidRPr="00A35F55">
        <w:rPr>
          <w:rFonts w:cs="Arial"/>
          <w:spacing w:val="-12"/>
        </w:rPr>
        <w:t xml:space="preserve"> </w:t>
      </w:r>
      <w:r w:rsidRPr="00A35F55">
        <w:rPr>
          <w:rFonts w:cs="Arial"/>
          <w:spacing w:val="-1"/>
        </w:rPr>
        <w:t>el</w:t>
      </w:r>
      <w:r w:rsidRPr="00A35F55">
        <w:rPr>
          <w:rFonts w:cs="Arial"/>
          <w:spacing w:val="-12"/>
        </w:rPr>
        <w:t xml:space="preserve"> </w:t>
      </w:r>
      <w:r w:rsidRPr="00A35F55">
        <w:rPr>
          <w:rFonts w:cs="Arial"/>
          <w:spacing w:val="-1"/>
        </w:rPr>
        <w:t>que</w:t>
      </w:r>
      <w:r w:rsidRPr="00A35F55">
        <w:rPr>
          <w:rFonts w:cs="Arial"/>
          <w:spacing w:val="-9"/>
        </w:rPr>
        <w:t xml:space="preserve"> </w:t>
      </w:r>
      <w:r w:rsidRPr="00A35F55">
        <w:rPr>
          <w:rFonts w:cs="Arial"/>
          <w:spacing w:val="-1"/>
        </w:rPr>
        <w:t>procedeixi</w:t>
      </w:r>
      <w:r w:rsidRPr="00A35F55">
        <w:rPr>
          <w:rFonts w:cs="Arial"/>
          <w:spacing w:val="55"/>
        </w:rPr>
        <w:t xml:space="preserve"> </w:t>
      </w:r>
      <w:r w:rsidRPr="00A35F55">
        <w:rPr>
          <w:rFonts w:cs="Arial"/>
          <w:spacing w:val="-1"/>
        </w:rPr>
        <w:t>respecte</w:t>
      </w:r>
      <w:r w:rsidRPr="00A35F55">
        <w:rPr>
          <w:rFonts w:cs="Arial"/>
          <w:spacing w:val="-2"/>
        </w:rPr>
        <w:t xml:space="preserve"> </w:t>
      </w:r>
      <w:r w:rsidRPr="00A35F55">
        <w:rPr>
          <w:rFonts w:cs="Arial"/>
          <w:spacing w:val="-1"/>
        </w:rPr>
        <w:t>d’aquestes</w:t>
      </w:r>
      <w:r w:rsidRPr="00A35F55">
        <w:rPr>
          <w:rFonts w:cs="Arial"/>
          <w:spacing w:val="1"/>
        </w:rPr>
        <w:t xml:space="preserve"> </w:t>
      </w:r>
      <w:r w:rsidRPr="00A35F55">
        <w:rPr>
          <w:rFonts w:cs="Arial"/>
          <w:spacing w:val="-1"/>
        </w:rPr>
        <w:t>ofertes.</w:t>
      </w:r>
    </w:p>
    <w:p w14:paraId="4C671CFE" w14:textId="77777777" w:rsidR="006665A1" w:rsidRPr="00A35F55" w:rsidRDefault="006665A1" w:rsidP="006A391B">
      <w:pPr>
        <w:ind w:right="107"/>
        <w:rPr>
          <w:rFonts w:ascii="Arial" w:eastAsia="Arial" w:hAnsi="Arial" w:cs="Arial"/>
        </w:rPr>
      </w:pPr>
    </w:p>
    <w:p w14:paraId="427D46AA" w14:textId="6E0351B9" w:rsidR="00E37F7C" w:rsidRPr="0006496E" w:rsidRDefault="00AE0624" w:rsidP="006A391B">
      <w:pPr>
        <w:ind w:right="107"/>
        <w:rPr>
          <w:rFonts w:ascii="Arial" w:eastAsia="Arial" w:hAnsi="Arial" w:cs="Arial"/>
        </w:rPr>
      </w:pPr>
      <w:r w:rsidRPr="00A35F55">
        <w:rPr>
          <w:rFonts w:ascii="Arial" w:hAnsi="Arial" w:cs="Arial"/>
        </w:rPr>
        <w:t xml:space="preserve">Podeu trobar material de suport sobre com preparar una oferta mitjançant l’eina de sobre digital </w:t>
      </w:r>
      <w:r w:rsidRPr="00364400">
        <w:rPr>
          <w:rFonts w:ascii="Arial" w:hAnsi="Arial" w:cs="Arial"/>
        </w:rPr>
        <w:t xml:space="preserve">a l’apartat de </w:t>
      </w:r>
      <w:r w:rsidRPr="0006496E">
        <w:rPr>
          <w:rFonts w:ascii="Arial" w:hAnsi="Arial" w:cs="Arial"/>
        </w:rPr>
        <w:t xml:space="preserve">“Material d'ajuda per a persones usuàries” dins de “suport” de </w:t>
      </w:r>
      <w:r w:rsidR="00E37F7C" w:rsidRPr="0006496E">
        <w:rPr>
          <w:rFonts w:ascii="Arial" w:eastAsia="Arial" w:hAnsi="Arial" w:cs="Arial"/>
        </w:rPr>
        <w:t>la Plataforma de Serveis de Contractació Pública:</w:t>
      </w:r>
    </w:p>
    <w:p w14:paraId="5B0CB9BA" w14:textId="77777777" w:rsidR="00E340CB" w:rsidRPr="00AE0624" w:rsidRDefault="00E340CB" w:rsidP="006A391B">
      <w:pPr>
        <w:ind w:right="107"/>
        <w:rPr>
          <w:rFonts w:ascii="Arial" w:eastAsia="Arial" w:hAnsi="Arial" w:cs="Arial"/>
          <w:highlight w:val="yellow"/>
        </w:rPr>
      </w:pPr>
    </w:p>
    <w:bookmarkStart w:id="63" w:name="_Hlk91167650"/>
    <w:p w14:paraId="50AB9C41" w14:textId="34EDEC0A" w:rsidR="00F34ADC" w:rsidRPr="00AE0624" w:rsidRDefault="00AE0624" w:rsidP="006A391B">
      <w:pPr>
        <w:rPr>
          <w:rFonts w:ascii="Arial" w:hAnsi="Arial" w:cs="Arial"/>
          <w:color w:val="0000FF"/>
          <w:u w:val="single"/>
        </w:rPr>
      </w:pPr>
      <w:r w:rsidRPr="0006496E">
        <w:rPr>
          <w:rFonts w:ascii="Arial" w:hAnsi="Arial" w:cs="Arial"/>
        </w:rPr>
        <w:fldChar w:fldCharType="begin"/>
      </w:r>
      <w:r w:rsidRPr="0006496E">
        <w:rPr>
          <w:rFonts w:ascii="Arial" w:hAnsi="Arial" w:cs="Arial"/>
        </w:rPr>
        <w:instrText xml:space="preserve"> HYPERLINK "https://contractaciopublica.cat/ca/manuals/usuari" </w:instrText>
      </w:r>
      <w:r w:rsidRPr="0006496E">
        <w:rPr>
          <w:rFonts w:ascii="Arial" w:hAnsi="Arial" w:cs="Arial"/>
        </w:rPr>
      </w:r>
      <w:r w:rsidRPr="0006496E">
        <w:rPr>
          <w:rFonts w:ascii="Arial" w:hAnsi="Arial" w:cs="Arial"/>
        </w:rPr>
        <w:fldChar w:fldCharType="separate"/>
      </w:r>
      <w:r w:rsidRPr="0006496E">
        <w:rPr>
          <w:rStyle w:val="Enlla"/>
          <w:rFonts w:ascii="Arial" w:hAnsi="Arial" w:cs="Arial"/>
        </w:rPr>
        <w:t>https://contractaciopublica.cat/ca/manuals/usuari</w:t>
      </w:r>
      <w:r w:rsidRPr="0006496E">
        <w:rPr>
          <w:rFonts w:ascii="Arial" w:hAnsi="Arial" w:cs="Arial"/>
        </w:rPr>
        <w:fldChar w:fldCharType="end"/>
      </w:r>
      <w:r w:rsidRPr="00AE0624">
        <w:rPr>
          <w:rFonts w:ascii="Arial" w:hAnsi="Arial" w:cs="Arial"/>
        </w:rPr>
        <w:t xml:space="preserve"> </w:t>
      </w:r>
    </w:p>
    <w:bookmarkEnd w:id="63"/>
    <w:p w14:paraId="710C147B" w14:textId="77777777" w:rsidR="00E340CB" w:rsidRPr="00AE0624" w:rsidRDefault="00E340CB" w:rsidP="006A391B">
      <w:pPr>
        <w:ind w:right="107"/>
        <w:rPr>
          <w:rFonts w:ascii="Arial" w:eastAsia="Arial" w:hAnsi="Arial" w:cs="Arial"/>
        </w:rPr>
      </w:pPr>
    </w:p>
    <w:p w14:paraId="777AA64B" w14:textId="77777777" w:rsidR="00E37F7C" w:rsidRPr="00087FA7" w:rsidRDefault="008D4720" w:rsidP="006A391B">
      <w:pPr>
        <w:ind w:right="107"/>
        <w:rPr>
          <w:rFonts w:ascii="Arial" w:eastAsia="Arial" w:hAnsi="Arial" w:cs="Arial"/>
        </w:rPr>
      </w:pPr>
      <w:r w:rsidRPr="00AE0624">
        <w:rPr>
          <w:rFonts w:ascii="Arial" w:eastAsia="Arial" w:hAnsi="Arial" w:cs="Arial"/>
          <w:b/>
        </w:rPr>
        <w:t>11.2</w:t>
      </w:r>
      <w:r w:rsidR="00E340CB" w:rsidRPr="00AE0624">
        <w:rPr>
          <w:rFonts w:ascii="Arial" w:eastAsia="Arial" w:hAnsi="Arial" w:cs="Arial"/>
        </w:rPr>
        <w:t xml:space="preserve"> </w:t>
      </w:r>
      <w:r w:rsidR="00455945" w:rsidRPr="00AE0624">
        <w:rPr>
          <w:rFonts w:ascii="Arial" w:eastAsia="Arial" w:hAnsi="Arial" w:cs="Arial"/>
        </w:rPr>
        <w:t xml:space="preserve"> </w:t>
      </w:r>
      <w:r w:rsidR="00E37F7C" w:rsidRPr="00AE0624">
        <w:rPr>
          <w:rFonts w:ascii="Arial" w:eastAsia="Arial" w:hAnsi="Arial" w:cs="Arial"/>
        </w:rPr>
        <w:t xml:space="preserve">D’acord amb el que disposa l’apartat 1.h de la </w:t>
      </w:r>
      <w:r w:rsidR="0047161C" w:rsidRPr="00AE0624">
        <w:rPr>
          <w:rFonts w:ascii="Arial" w:eastAsia="Arial" w:hAnsi="Arial" w:cs="Arial"/>
        </w:rPr>
        <w:t>d</w:t>
      </w:r>
      <w:r w:rsidR="00E37F7C" w:rsidRPr="00AE0624">
        <w:rPr>
          <w:rFonts w:ascii="Arial" w:eastAsia="Arial" w:hAnsi="Arial" w:cs="Arial"/>
        </w:rPr>
        <w:t>isposició addicional setzena de la LCSP, l’enviament de les ofertes mitjançant l’eina de sobre</w:t>
      </w:r>
      <w:r w:rsidR="00E37F7C" w:rsidRPr="00087FA7">
        <w:rPr>
          <w:rFonts w:ascii="Arial" w:eastAsia="Arial" w:hAnsi="Arial" w:cs="Arial"/>
        </w:rPr>
        <w:t xml:space="preserv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w:t>
      </w:r>
      <w:r w:rsidR="00E37F7C" w:rsidRPr="00087FA7">
        <w:rPr>
          <w:rFonts w:ascii="Arial" w:eastAsia="Arial" w:hAnsi="Arial" w:cs="Arial"/>
        </w:rPr>
        <w:lastRenderedPageBreak/>
        <w:t>que l’oferta ha estat retirada.</w:t>
      </w:r>
    </w:p>
    <w:p w14:paraId="374A95F0" w14:textId="77777777" w:rsidR="00E37F7C" w:rsidRPr="00087FA7" w:rsidRDefault="00E37F7C" w:rsidP="006A391B">
      <w:pPr>
        <w:ind w:right="107"/>
        <w:rPr>
          <w:rFonts w:ascii="Arial" w:eastAsia="Arial" w:hAnsi="Arial" w:cs="Arial"/>
        </w:rPr>
      </w:pPr>
    </w:p>
    <w:p w14:paraId="4366FA6B" w14:textId="77777777" w:rsidR="00E37F7C" w:rsidRPr="00087FA7" w:rsidRDefault="00E37F7C" w:rsidP="006A391B">
      <w:pPr>
        <w:ind w:right="107"/>
        <w:rPr>
          <w:rFonts w:ascii="Arial" w:eastAsia="Arial" w:hAnsi="Arial" w:cs="Arial"/>
        </w:rPr>
      </w:pPr>
      <w:r w:rsidRPr="00087FA7">
        <w:rPr>
          <w:rFonts w:ascii="Arial" w:eastAsia="Arial" w:hAnsi="Arial" w:cs="Arial"/>
        </w:rPr>
        <w:t>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14:paraId="60A1B9BB" w14:textId="77777777" w:rsidR="00E37F7C" w:rsidRPr="00087FA7" w:rsidRDefault="00E37F7C" w:rsidP="006A391B">
      <w:pPr>
        <w:ind w:right="107"/>
        <w:rPr>
          <w:rFonts w:ascii="Arial" w:eastAsia="Arial" w:hAnsi="Arial" w:cs="Arial"/>
        </w:rPr>
      </w:pPr>
    </w:p>
    <w:p w14:paraId="375F1320" w14:textId="0B6040FD" w:rsidR="00E37F7C" w:rsidRPr="00087FA7" w:rsidRDefault="008D4720" w:rsidP="006A391B">
      <w:pPr>
        <w:ind w:right="107"/>
        <w:rPr>
          <w:rFonts w:ascii="Arial" w:eastAsia="Arial" w:hAnsi="Arial" w:cs="Arial"/>
        </w:rPr>
      </w:pPr>
      <w:r w:rsidRPr="00087FA7">
        <w:rPr>
          <w:rFonts w:ascii="Arial" w:eastAsia="Arial" w:hAnsi="Arial" w:cs="Arial"/>
          <w:b/>
        </w:rPr>
        <w:t>11.3</w:t>
      </w:r>
      <w:r w:rsidR="00E340CB" w:rsidRPr="00087FA7">
        <w:rPr>
          <w:rFonts w:ascii="Arial" w:eastAsia="Arial" w:hAnsi="Arial" w:cs="Arial"/>
        </w:rPr>
        <w:t xml:space="preserve"> </w:t>
      </w:r>
      <w:r w:rsidR="009378C7" w:rsidRPr="00087FA7">
        <w:rPr>
          <w:rFonts w:ascii="Arial" w:eastAsia="Arial" w:hAnsi="Arial" w:cs="Arial"/>
        </w:rPr>
        <w:t xml:space="preserve"> </w:t>
      </w:r>
      <w:r w:rsidR="00E37F7C" w:rsidRPr="00087FA7">
        <w:rPr>
          <w:rFonts w:ascii="Arial" w:eastAsia="Arial" w:hAnsi="Arial" w:cs="Arial"/>
        </w:rPr>
        <w:t>Les ofertes presentades han d’estar lliures de virus informàtics i de qualsevol tipus de programa o codi nociu, ja que en cap cas es poden obrir els documents afectats per un virus amb les eines corporatives de la Generalitat de Catalunya. Així</w:t>
      </w:r>
      <w:r w:rsidR="00E37F7C" w:rsidRPr="00D00B30">
        <w:rPr>
          <w:rFonts w:ascii="Arial" w:eastAsia="Arial" w:hAnsi="Arial" w:cs="Arial"/>
          <w:b/>
          <w:bCs/>
        </w:rPr>
        <w:t xml:space="preserve">, és obligació de les empreses contractistes passar els documents per un antivirus i, en cas </w:t>
      </w:r>
      <w:r w:rsidR="00B8110F" w:rsidRPr="00D00B30">
        <w:rPr>
          <w:rFonts w:ascii="Arial" w:eastAsia="Arial" w:hAnsi="Arial" w:cs="Arial"/>
          <w:b/>
          <w:bCs/>
        </w:rPr>
        <w:t>que arribin</w:t>
      </w:r>
      <w:r w:rsidR="00E37F7C" w:rsidRPr="00D00B30">
        <w:rPr>
          <w:rFonts w:ascii="Arial" w:eastAsia="Arial" w:hAnsi="Arial" w:cs="Arial"/>
          <w:b/>
          <w:bCs/>
        </w:rPr>
        <w:t xml:space="preserve"> documents de les seves ofertes amb virus, serà responsabilitat d’elles que l’Administració no pugui accedir al </w:t>
      </w:r>
      <w:r w:rsidR="00B8110F" w:rsidRPr="00D00B30">
        <w:rPr>
          <w:rFonts w:ascii="Arial" w:eastAsia="Arial" w:hAnsi="Arial" w:cs="Arial"/>
          <w:b/>
          <w:bCs/>
        </w:rPr>
        <w:t xml:space="preserve">seu </w:t>
      </w:r>
      <w:r w:rsidR="00E37F7C" w:rsidRPr="00D00B30">
        <w:rPr>
          <w:rFonts w:ascii="Arial" w:eastAsia="Arial" w:hAnsi="Arial" w:cs="Arial"/>
          <w:b/>
          <w:bCs/>
        </w:rPr>
        <w:t>contingut</w:t>
      </w:r>
      <w:r w:rsidR="00E37F7C" w:rsidRPr="00087FA7">
        <w:rPr>
          <w:rFonts w:ascii="Arial" w:eastAsia="Arial" w:hAnsi="Arial" w:cs="Arial"/>
        </w:rPr>
        <w:t>.</w:t>
      </w:r>
    </w:p>
    <w:p w14:paraId="556D8472" w14:textId="77777777" w:rsidR="00E37F7C" w:rsidRPr="00087FA7" w:rsidRDefault="00E37F7C" w:rsidP="006A391B">
      <w:pPr>
        <w:ind w:right="107"/>
        <w:rPr>
          <w:rFonts w:ascii="Arial" w:eastAsia="Arial" w:hAnsi="Arial" w:cs="Arial"/>
        </w:rPr>
      </w:pPr>
    </w:p>
    <w:p w14:paraId="657EF0BD" w14:textId="77777777" w:rsidR="00E37F7C" w:rsidRPr="00087FA7" w:rsidRDefault="00E37F7C" w:rsidP="006A391B">
      <w:pPr>
        <w:ind w:right="107"/>
        <w:rPr>
          <w:rFonts w:ascii="Arial" w:eastAsia="Arial" w:hAnsi="Arial" w:cs="Arial"/>
        </w:rPr>
      </w:pPr>
      <w:r w:rsidRPr="00087FA7">
        <w:rPr>
          <w:rFonts w:ascii="Arial" w:eastAsia="Arial" w:hAnsi="Arial" w:cs="Arial"/>
        </w:rPr>
        <w:t xml:space="preserve">En cas que algun document presentat per les empreses licitadores estigui malmès, en blanc o sigui il·legible o estigui afectat per algun virus informàtic, la </w:t>
      </w:r>
      <w:r w:rsidR="003E3E6A">
        <w:rPr>
          <w:rFonts w:ascii="Arial" w:eastAsia="Arial" w:hAnsi="Arial" w:cs="Arial"/>
        </w:rPr>
        <w:t xml:space="preserve">Mesa de </w:t>
      </w:r>
      <w:r w:rsidR="006C55B5">
        <w:rPr>
          <w:rFonts w:ascii="Arial" w:eastAsia="Arial" w:hAnsi="Arial" w:cs="Arial"/>
        </w:rPr>
        <w:t>Contractació</w:t>
      </w:r>
      <w:r w:rsidRPr="00087FA7">
        <w:rPr>
          <w:rFonts w:ascii="Arial" w:eastAsia="Arial" w:hAnsi="Arial" w:cs="Arial"/>
        </w:rPr>
        <w:t xml:space="preserve">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51E66F01" w14:textId="77777777" w:rsidR="00E37F7C" w:rsidRPr="00087FA7" w:rsidRDefault="00E37F7C" w:rsidP="006A391B">
      <w:pPr>
        <w:ind w:right="107"/>
        <w:rPr>
          <w:rFonts w:ascii="Arial" w:eastAsia="Arial" w:hAnsi="Arial" w:cs="Arial"/>
        </w:rPr>
      </w:pPr>
    </w:p>
    <w:p w14:paraId="103D6C3B" w14:textId="77777777" w:rsidR="00E37F7C" w:rsidRPr="00087FA7" w:rsidRDefault="00E37F7C" w:rsidP="006A391B">
      <w:pPr>
        <w:ind w:right="107"/>
        <w:rPr>
          <w:rFonts w:ascii="Arial" w:eastAsia="Arial" w:hAnsi="Arial" w:cs="Arial"/>
        </w:rPr>
      </w:pPr>
      <w:r w:rsidRPr="00087FA7">
        <w:rPr>
          <w:rFonts w:ascii="Arial" w:eastAsia="Arial" w:hAnsi="Arial" w:cs="Arial"/>
        </w:rPr>
        <w:t>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w:t>
      </w:r>
      <w:r w:rsidR="00E340CB" w:rsidRPr="00087FA7">
        <w:rPr>
          <w:rFonts w:ascii="Arial" w:eastAsia="Arial" w:hAnsi="Arial" w:cs="Arial"/>
        </w:rPr>
        <w:t xml:space="preserve">s de poder fer la comparació de </w:t>
      </w:r>
      <w:r w:rsidRPr="00087FA7">
        <w:rPr>
          <w:rFonts w:ascii="Arial" w:eastAsia="Arial" w:hAnsi="Arial" w:cs="Arial"/>
        </w:rPr>
        <w:t>les empremtes electròniques i, per tant, de poder garantir la no modificació de les ofertes un cop finalitzat el termini de presentació.</w:t>
      </w:r>
    </w:p>
    <w:p w14:paraId="1F6DD85F" w14:textId="77777777" w:rsidR="00183B36" w:rsidRPr="00087FA7" w:rsidRDefault="00183B36" w:rsidP="006A391B">
      <w:pPr>
        <w:ind w:right="107"/>
        <w:rPr>
          <w:rFonts w:ascii="Arial" w:eastAsia="Arial" w:hAnsi="Arial" w:cs="Arial"/>
        </w:rPr>
      </w:pPr>
    </w:p>
    <w:p w14:paraId="54126C2F" w14:textId="77777777" w:rsidR="00183B36" w:rsidRPr="00AE0624" w:rsidRDefault="00183B36" w:rsidP="006A391B">
      <w:pPr>
        <w:ind w:right="107"/>
        <w:rPr>
          <w:rFonts w:ascii="Arial" w:eastAsia="Arial" w:hAnsi="Arial" w:cs="Arial"/>
        </w:rPr>
      </w:pPr>
      <w:r w:rsidRPr="00087FA7">
        <w:rPr>
          <w:rFonts w:ascii="Arial" w:eastAsia="Arial" w:hAnsi="Arial" w:cs="Arial"/>
          <w:b/>
        </w:rPr>
        <w:t xml:space="preserve">11.4 </w:t>
      </w:r>
      <w:r w:rsidR="00741B6F" w:rsidRPr="00087FA7">
        <w:rPr>
          <w:rFonts w:ascii="Arial" w:eastAsia="Arial" w:hAnsi="Arial" w:cs="Arial"/>
        </w:rPr>
        <w:t>L’eina de Sobre Digital no permet presenta</w:t>
      </w:r>
      <w:r w:rsidR="006C55B5">
        <w:rPr>
          <w:rFonts w:ascii="Arial" w:eastAsia="Arial" w:hAnsi="Arial" w:cs="Arial"/>
        </w:rPr>
        <w:t>r</w:t>
      </w:r>
      <w:r w:rsidR="00741B6F" w:rsidRPr="00087FA7">
        <w:rPr>
          <w:rFonts w:ascii="Arial" w:eastAsia="Arial" w:hAnsi="Arial" w:cs="Arial"/>
        </w:rPr>
        <w:t xml:space="preserve"> arxius de mida superior a 25 Mb. Per aquest motiu, els arxius de les ofertes d’aquesta mida s’han de comprimir o fragmentar en diverses parts. La partició s’ha de </w:t>
      </w:r>
      <w:r w:rsidR="006C55B5">
        <w:rPr>
          <w:rFonts w:ascii="Arial" w:eastAsia="Arial" w:hAnsi="Arial" w:cs="Arial"/>
        </w:rPr>
        <w:t>fer</w:t>
      </w:r>
      <w:r w:rsidR="00741B6F" w:rsidRPr="00087FA7">
        <w:rPr>
          <w:rFonts w:ascii="Arial" w:eastAsia="Arial" w:hAnsi="Arial" w:cs="Arial"/>
        </w:rPr>
        <w:t xml:space="preserve"> manualment (sense utilitzar eines de tipus </w:t>
      </w:r>
      <w:proofErr w:type="spellStart"/>
      <w:r w:rsidR="00741B6F" w:rsidRPr="00087FA7">
        <w:rPr>
          <w:rFonts w:ascii="Arial" w:eastAsia="Arial" w:hAnsi="Arial" w:cs="Arial"/>
        </w:rPr>
        <w:t>winzip</w:t>
      </w:r>
      <w:proofErr w:type="spellEnd"/>
      <w:r w:rsidR="00741B6F" w:rsidRPr="00087FA7">
        <w:rPr>
          <w:rFonts w:ascii="Arial" w:eastAsia="Arial" w:hAnsi="Arial" w:cs="Arial"/>
        </w:rPr>
        <w:t xml:space="preserve"> o </w:t>
      </w:r>
      <w:proofErr w:type="spellStart"/>
      <w:r w:rsidR="00741B6F" w:rsidRPr="00AE0624">
        <w:rPr>
          <w:rFonts w:ascii="Arial" w:eastAsia="Arial" w:hAnsi="Arial" w:cs="Arial"/>
        </w:rPr>
        <w:t>winrar</w:t>
      </w:r>
      <w:proofErr w:type="spellEnd"/>
      <w:r w:rsidR="00741B6F" w:rsidRPr="00AE0624">
        <w:rPr>
          <w:rFonts w:ascii="Arial" w:eastAsia="Arial" w:hAnsi="Arial" w:cs="Arial"/>
        </w:rPr>
        <w:t xml:space="preserve"> de partició automàtica)</w:t>
      </w:r>
      <w:r w:rsidR="006C55B5" w:rsidRPr="00AE0624">
        <w:rPr>
          <w:rFonts w:ascii="Arial" w:eastAsia="Arial" w:hAnsi="Arial" w:cs="Arial"/>
        </w:rPr>
        <w:t>,</w:t>
      </w:r>
      <w:r w:rsidR="00741B6F" w:rsidRPr="00AE0624">
        <w:rPr>
          <w:rFonts w:ascii="Arial" w:eastAsia="Arial" w:hAnsi="Arial" w:cs="Arial"/>
        </w:rPr>
        <w:t xml:space="preserve"> sense incorporar cap tipus de contrasenya. Els arxius resultants de la partició s’incorpor</w:t>
      </w:r>
      <w:r w:rsidR="006C55B5" w:rsidRPr="00AE0624">
        <w:rPr>
          <w:rFonts w:ascii="Arial" w:eastAsia="Arial" w:hAnsi="Arial" w:cs="Arial"/>
        </w:rPr>
        <w:t>aran</w:t>
      </w:r>
      <w:r w:rsidR="00741B6F" w:rsidRPr="00AE0624">
        <w:rPr>
          <w:rFonts w:ascii="Arial" w:eastAsia="Arial" w:hAnsi="Arial" w:cs="Arial"/>
        </w:rPr>
        <w:t xml:space="preserve"> en l’apartat </w:t>
      </w:r>
      <w:proofErr w:type="spellStart"/>
      <w:r w:rsidR="00741B6F" w:rsidRPr="00AE0624">
        <w:rPr>
          <w:rFonts w:ascii="Arial" w:eastAsia="Arial" w:hAnsi="Arial" w:cs="Arial"/>
        </w:rPr>
        <w:t>d’</w:t>
      </w:r>
      <w:r w:rsidR="006C55B5" w:rsidRPr="00AE0624">
        <w:rPr>
          <w:rFonts w:ascii="Arial" w:eastAsia="Arial" w:hAnsi="Arial" w:cs="Arial"/>
        </w:rPr>
        <w:t>“</w:t>
      </w:r>
      <w:r w:rsidR="00741B6F" w:rsidRPr="00AE0624">
        <w:rPr>
          <w:rFonts w:ascii="Arial" w:eastAsia="Arial" w:hAnsi="Arial" w:cs="Arial"/>
        </w:rPr>
        <w:t>altra</w:t>
      </w:r>
      <w:proofErr w:type="spellEnd"/>
      <w:r w:rsidR="00741B6F" w:rsidRPr="00AE0624">
        <w:rPr>
          <w:rFonts w:ascii="Arial" w:eastAsia="Arial" w:hAnsi="Arial" w:cs="Arial"/>
        </w:rPr>
        <w:t xml:space="preserve"> documentació</w:t>
      </w:r>
      <w:r w:rsidR="006C55B5" w:rsidRPr="00AE0624">
        <w:rPr>
          <w:rFonts w:ascii="Arial" w:eastAsia="Arial" w:hAnsi="Arial" w:cs="Arial"/>
        </w:rPr>
        <w:t>”</w:t>
      </w:r>
      <w:r w:rsidR="00741B6F" w:rsidRPr="00AE0624">
        <w:rPr>
          <w:rFonts w:ascii="Arial" w:eastAsia="Arial" w:hAnsi="Arial" w:cs="Arial"/>
        </w:rPr>
        <w:t xml:space="preserve"> numerats (part 1 de 2, part 2 de 2).</w:t>
      </w:r>
    </w:p>
    <w:p w14:paraId="61CD1F57" w14:textId="77777777" w:rsidR="00E37F7C" w:rsidRPr="00AE0624" w:rsidRDefault="00E37F7C" w:rsidP="006A391B">
      <w:pPr>
        <w:ind w:right="107"/>
        <w:rPr>
          <w:rFonts w:ascii="Arial" w:eastAsia="Arial" w:hAnsi="Arial" w:cs="Arial"/>
        </w:rPr>
      </w:pPr>
    </w:p>
    <w:p w14:paraId="7940FC0B" w14:textId="77777777" w:rsidR="00AE0624" w:rsidRPr="0006496E" w:rsidRDefault="00741B6F" w:rsidP="006A391B">
      <w:pPr>
        <w:ind w:right="107"/>
        <w:rPr>
          <w:rFonts w:ascii="Arial" w:hAnsi="Arial" w:cs="Arial"/>
        </w:rPr>
      </w:pPr>
      <w:r w:rsidRPr="00AE0624">
        <w:rPr>
          <w:rFonts w:ascii="Arial" w:eastAsia="Arial" w:hAnsi="Arial" w:cs="Arial"/>
          <w:b/>
        </w:rPr>
        <w:t>11.5</w:t>
      </w:r>
      <w:r w:rsidR="00E340CB" w:rsidRPr="00AE0624">
        <w:rPr>
          <w:rFonts w:ascii="Arial" w:eastAsia="Arial" w:hAnsi="Arial" w:cs="Arial"/>
        </w:rPr>
        <w:t xml:space="preserve"> </w:t>
      </w:r>
      <w:r w:rsidR="00E37F7C" w:rsidRPr="003658D5">
        <w:rPr>
          <w:rFonts w:ascii="Arial" w:eastAsia="Arial" w:hAnsi="Arial" w:cs="Arial"/>
        </w:rPr>
        <w:t xml:space="preserve">Les especificacions tècniques necessàries per a la presentació electrònica d’ofertes </w:t>
      </w:r>
      <w:r w:rsidR="00AE0624" w:rsidRPr="003658D5">
        <w:rPr>
          <w:rFonts w:ascii="Arial" w:hAnsi="Arial" w:cs="Arial"/>
        </w:rPr>
        <w:t xml:space="preserve">es troben disponibles a l’apartat de </w:t>
      </w:r>
      <w:r w:rsidR="00AE0624" w:rsidRPr="0006496E">
        <w:rPr>
          <w:rFonts w:ascii="Arial" w:hAnsi="Arial" w:cs="Arial"/>
        </w:rPr>
        <w:t>“Material d'ajuda per a persones usuàries” dins de “suport” de la Plataforma de Serveis de Contractació Pública:</w:t>
      </w:r>
    </w:p>
    <w:p w14:paraId="4B877E05" w14:textId="77777777" w:rsidR="00AE0624" w:rsidRPr="00AE0624" w:rsidRDefault="00AE0624" w:rsidP="006A391B">
      <w:pPr>
        <w:ind w:right="107"/>
        <w:rPr>
          <w:rFonts w:ascii="Arial" w:hAnsi="Arial" w:cs="Arial"/>
          <w:highlight w:val="yellow"/>
        </w:rPr>
      </w:pPr>
    </w:p>
    <w:p w14:paraId="15382566" w14:textId="2BABDD32" w:rsidR="00E37F7C" w:rsidRPr="00AE0624" w:rsidRDefault="00AE0624" w:rsidP="006A391B">
      <w:pPr>
        <w:ind w:right="107"/>
        <w:rPr>
          <w:rFonts w:ascii="Arial" w:eastAsia="Arial" w:hAnsi="Arial" w:cs="Arial"/>
        </w:rPr>
      </w:pPr>
      <w:hyperlink r:id="rId8" w:history="1">
        <w:r w:rsidRPr="0006496E">
          <w:rPr>
            <w:rStyle w:val="Enlla"/>
            <w:rFonts w:ascii="Arial" w:hAnsi="Arial" w:cs="Arial"/>
          </w:rPr>
          <w:t>https://contractaciopublica.cat/ca/manuals/usuari</w:t>
        </w:r>
      </w:hyperlink>
      <w:r w:rsidRPr="00AE0624">
        <w:rPr>
          <w:rFonts w:ascii="Arial" w:hAnsi="Arial" w:cs="Arial"/>
        </w:rPr>
        <w:t xml:space="preserve"> </w:t>
      </w:r>
    </w:p>
    <w:p w14:paraId="25FF76E6" w14:textId="77777777" w:rsidR="00E37F7C" w:rsidRPr="00AE0624" w:rsidRDefault="00E37F7C" w:rsidP="006A391B">
      <w:pPr>
        <w:ind w:right="107"/>
        <w:rPr>
          <w:rFonts w:ascii="Arial" w:eastAsia="Arial" w:hAnsi="Arial" w:cs="Arial"/>
        </w:rPr>
      </w:pPr>
    </w:p>
    <w:p w14:paraId="6517C89A" w14:textId="77777777" w:rsidR="00E37F7C" w:rsidRPr="00AE0624" w:rsidRDefault="00E37F7C" w:rsidP="006A391B">
      <w:pPr>
        <w:ind w:right="107"/>
        <w:rPr>
          <w:rFonts w:ascii="Arial" w:eastAsia="Arial" w:hAnsi="Arial" w:cs="Arial"/>
        </w:rPr>
      </w:pPr>
      <w:r w:rsidRPr="00AE0624">
        <w:rPr>
          <w:rFonts w:ascii="Arial" w:eastAsia="Arial" w:hAnsi="Arial" w:cs="Arial"/>
        </w:rPr>
        <w:t>D’altra banda, els formats de documents electrònics adm</w:t>
      </w:r>
      <w:r w:rsidR="0061086E" w:rsidRPr="00AE0624">
        <w:rPr>
          <w:rFonts w:ascii="Arial" w:eastAsia="Arial" w:hAnsi="Arial" w:cs="Arial"/>
        </w:rPr>
        <w:t>issibles són els següents:</w:t>
      </w:r>
    </w:p>
    <w:p w14:paraId="5C779BED" w14:textId="77777777" w:rsidR="0061086E" w:rsidRPr="00AE0624" w:rsidRDefault="0061086E" w:rsidP="006A391B">
      <w:pPr>
        <w:ind w:right="107"/>
        <w:rPr>
          <w:rFonts w:ascii="Arial" w:eastAsia="Arial" w:hAnsi="Arial" w:cs="Arial"/>
        </w:rPr>
      </w:pPr>
    </w:p>
    <w:p w14:paraId="73A5C715" w14:textId="77777777" w:rsidR="0061086E" w:rsidRPr="00087FA7" w:rsidRDefault="006C55B5" w:rsidP="006A391B">
      <w:pPr>
        <w:widowControl/>
        <w:numPr>
          <w:ilvl w:val="0"/>
          <w:numId w:val="6"/>
        </w:numPr>
        <w:tabs>
          <w:tab w:val="left" w:pos="284"/>
        </w:tabs>
        <w:ind w:right="-23"/>
        <w:rPr>
          <w:rFonts w:ascii="Arial" w:eastAsia="Arial" w:hAnsi="Arial" w:cs="Arial"/>
          <w:i/>
        </w:rPr>
      </w:pPr>
      <w:r>
        <w:rPr>
          <w:rFonts w:ascii="Arial" w:eastAsia="Arial" w:hAnsi="Arial" w:cs="Arial"/>
        </w:rPr>
        <w:t>E</w:t>
      </w:r>
      <w:r w:rsidR="0061086E" w:rsidRPr="00087FA7">
        <w:rPr>
          <w:rFonts w:ascii="Arial" w:eastAsia="Arial" w:hAnsi="Arial" w:cs="Arial"/>
        </w:rPr>
        <w:t xml:space="preserve">ls derivats del paquet Microsoft Office i del programari lliure equivalent </w:t>
      </w:r>
    </w:p>
    <w:p w14:paraId="39D377BA" w14:textId="77777777" w:rsidR="0061086E" w:rsidRPr="00087FA7" w:rsidRDefault="006C55B5" w:rsidP="006A391B">
      <w:pPr>
        <w:widowControl/>
        <w:numPr>
          <w:ilvl w:val="0"/>
          <w:numId w:val="6"/>
        </w:numPr>
        <w:tabs>
          <w:tab w:val="left" w:pos="284"/>
        </w:tabs>
        <w:ind w:right="-23"/>
        <w:rPr>
          <w:rFonts w:ascii="Arial" w:eastAsia="Arial" w:hAnsi="Arial" w:cs="Arial"/>
          <w:i/>
        </w:rPr>
      </w:pPr>
      <w:r>
        <w:rPr>
          <w:rFonts w:ascii="Arial" w:eastAsia="Arial" w:hAnsi="Arial" w:cs="Arial"/>
        </w:rPr>
        <w:t>Els</w:t>
      </w:r>
      <w:r w:rsidR="0061086E" w:rsidRPr="00087FA7">
        <w:rPr>
          <w:rFonts w:ascii="Arial" w:eastAsia="Arial" w:hAnsi="Arial" w:cs="Arial"/>
        </w:rPr>
        <w:t xml:space="preserve"> derivats del programa </w:t>
      </w:r>
      <w:proofErr w:type="spellStart"/>
      <w:r w:rsidR="0061086E" w:rsidRPr="00087FA7">
        <w:rPr>
          <w:rFonts w:ascii="Arial" w:eastAsia="Arial" w:hAnsi="Arial" w:cs="Arial"/>
        </w:rPr>
        <w:t>Adobe</w:t>
      </w:r>
      <w:proofErr w:type="spellEnd"/>
      <w:r w:rsidR="0061086E" w:rsidRPr="00087FA7">
        <w:rPr>
          <w:rFonts w:ascii="Arial" w:eastAsia="Arial" w:hAnsi="Arial" w:cs="Arial"/>
        </w:rPr>
        <w:t xml:space="preserve"> Reader o equivalent</w:t>
      </w:r>
    </w:p>
    <w:p w14:paraId="00A4E13B" w14:textId="77777777" w:rsidR="00E37F7C" w:rsidRPr="00087FA7" w:rsidRDefault="00E37F7C" w:rsidP="006A391B">
      <w:pPr>
        <w:ind w:right="107"/>
        <w:rPr>
          <w:rFonts w:ascii="Arial" w:eastAsia="Arial" w:hAnsi="Arial" w:cs="Arial"/>
        </w:rPr>
      </w:pPr>
    </w:p>
    <w:p w14:paraId="506152EC" w14:textId="77777777" w:rsidR="00E37F7C" w:rsidRPr="00087FA7" w:rsidRDefault="00741B6F" w:rsidP="006A391B">
      <w:pPr>
        <w:ind w:right="107"/>
        <w:rPr>
          <w:rFonts w:ascii="Arial" w:eastAsia="Arial" w:hAnsi="Arial" w:cs="Arial"/>
        </w:rPr>
      </w:pPr>
      <w:r w:rsidRPr="00087FA7">
        <w:rPr>
          <w:rFonts w:ascii="Arial" w:eastAsia="Arial" w:hAnsi="Arial" w:cs="Arial"/>
          <w:b/>
        </w:rPr>
        <w:t>11.6</w:t>
      </w:r>
      <w:r w:rsidR="00E340CB" w:rsidRPr="00087FA7">
        <w:rPr>
          <w:rFonts w:ascii="Arial" w:eastAsia="Arial" w:hAnsi="Arial" w:cs="Arial"/>
        </w:rPr>
        <w:t xml:space="preserve"> </w:t>
      </w:r>
      <w:r w:rsidR="009378C7" w:rsidRPr="00087FA7">
        <w:rPr>
          <w:rFonts w:ascii="Arial" w:eastAsia="Arial" w:hAnsi="Arial" w:cs="Arial"/>
        </w:rPr>
        <w:t xml:space="preserve"> </w:t>
      </w:r>
      <w:r w:rsidR="00E37F7C" w:rsidRPr="00087FA7">
        <w:rPr>
          <w:rFonts w:ascii="Arial" w:eastAsia="Arial" w:hAnsi="Arial" w:cs="Arial"/>
        </w:rPr>
        <w:t>D’acord amb l’article 23 del RGLCAP, les empreses estrangeres han de presentar la documentació traduïda de forma oficial al català i/o al castellà.</w:t>
      </w:r>
    </w:p>
    <w:p w14:paraId="40B7144F" w14:textId="77777777" w:rsidR="00E37F7C" w:rsidRPr="00087FA7" w:rsidRDefault="00E37F7C" w:rsidP="006A391B">
      <w:pPr>
        <w:ind w:right="107"/>
        <w:rPr>
          <w:rFonts w:ascii="Arial" w:eastAsia="Arial" w:hAnsi="Arial" w:cs="Arial"/>
        </w:rPr>
      </w:pPr>
    </w:p>
    <w:p w14:paraId="4A92E135" w14:textId="77777777" w:rsidR="00E37F7C" w:rsidRPr="00A82D8A" w:rsidRDefault="00741B6F" w:rsidP="006A391B">
      <w:pPr>
        <w:ind w:right="107"/>
        <w:rPr>
          <w:rFonts w:ascii="Arial" w:eastAsia="Arial" w:hAnsi="Arial" w:cs="Arial"/>
        </w:rPr>
      </w:pPr>
      <w:r w:rsidRPr="00087FA7">
        <w:rPr>
          <w:rFonts w:ascii="Arial" w:eastAsia="Arial" w:hAnsi="Arial" w:cs="Arial"/>
          <w:b/>
        </w:rPr>
        <w:t>11.7</w:t>
      </w:r>
      <w:r w:rsidR="00E340CB" w:rsidRPr="00087FA7">
        <w:rPr>
          <w:rFonts w:ascii="Arial" w:eastAsia="Arial" w:hAnsi="Arial" w:cs="Arial"/>
        </w:rPr>
        <w:t xml:space="preserve"> </w:t>
      </w:r>
      <w:r w:rsidR="00E37F7C" w:rsidRPr="00087FA7">
        <w:rPr>
          <w:rFonts w:ascii="Arial" w:eastAsia="Arial" w:hAnsi="Arial" w:cs="Arial"/>
        </w:rPr>
        <w:t xml:space="preserve">Les persones interessades en el procediment de licitació podran sol·licitar a l’òrgan de contractació informació addicional sobre els plecs i </w:t>
      </w:r>
      <w:r w:rsidR="00890AD5">
        <w:rPr>
          <w:rFonts w:ascii="Arial" w:eastAsia="Arial" w:hAnsi="Arial" w:cs="Arial"/>
        </w:rPr>
        <w:t>altra</w:t>
      </w:r>
      <w:r w:rsidR="00890AD5" w:rsidRPr="00087FA7">
        <w:rPr>
          <w:rFonts w:ascii="Arial" w:eastAsia="Arial" w:hAnsi="Arial" w:cs="Arial"/>
        </w:rPr>
        <w:t xml:space="preserve"> </w:t>
      </w:r>
      <w:r w:rsidR="00E37F7C" w:rsidRPr="00087FA7">
        <w:rPr>
          <w:rFonts w:ascii="Arial" w:eastAsia="Arial" w:hAnsi="Arial" w:cs="Arial"/>
        </w:rPr>
        <w:t xml:space="preserve">documentació complementària, el qual la facilitarà almenys sis dies abans </w:t>
      </w:r>
      <w:r w:rsidR="006C55B5">
        <w:rPr>
          <w:rFonts w:ascii="Arial" w:eastAsia="Arial" w:hAnsi="Arial" w:cs="Arial"/>
        </w:rPr>
        <w:t>que</w:t>
      </w:r>
      <w:r w:rsidR="00E37F7C" w:rsidRPr="00087FA7">
        <w:rPr>
          <w:rFonts w:ascii="Arial" w:eastAsia="Arial" w:hAnsi="Arial" w:cs="Arial"/>
        </w:rPr>
        <w:t xml:space="preserve"> finalitzi el termini fixat per </w:t>
      </w:r>
      <w:r w:rsidR="006C55B5" w:rsidRPr="00A82D8A">
        <w:rPr>
          <w:rFonts w:ascii="Arial" w:eastAsia="Arial" w:hAnsi="Arial" w:cs="Arial"/>
        </w:rPr>
        <w:t>presentar</w:t>
      </w:r>
      <w:r w:rsidR="00E37F7C" w:rsidRPr="00A82D8A">
        <w:rPr>
          <w:rFonts w:ascii="Arial" w:eastAsia="Arial" w:hAnsi="Arial" w:cs="Arial"/>
        </w:rPr>
        <w:t xml:space="preserve"> ofertes, sempre que l'hagin demanat almenys </w:t>
      </w:r>
      <w:r w:rsidR="006C55B5" w:rsidRPr="00A82D8A">
        <w:rPr>
          <w:rFonts w:ascii="Arial" w:eastAsia="Arial" w:hAnsi="Arial" w:cs="Arial"/>
        </w:rPr>
        <w:t xml:space="preserve">dotze </w:t>
      </w:r>
      <w:r w:rsidR="00E37F7C" w:rsidRPr="00A82D8A">
        <w:rPr>
          <w:rFonts w:ascii="Arial" w:eastAsia="Arial" w:hAnsi="Arial" w:cs="Arial"/>
        </w:rPr>
        <w:t>dies abans del transcurs del termini de presentació de les proposicions.</w:t>
      </w:r>
    </w:p>
    <w:p w14:paraId="7FD6852B" w14:textId="77777777" w:rsidR="00E37F7C" w:rsidRPr="00A82D8A" w:rsidRDefault="00E37F7C" w:rsidP="006A391B">
      <w:pPr>
        <w:ind w:right="107"/>
        <w:rPr>
          <w:rFonts w:ascii="Arial" w:eastAsia="Arial" w:hAnsi="Arial" w:cs="Arial"/>
        </w:rPr>
      </w:pPr>
    </w:p>
    <w:p w14:paraId="29ADDD4D" w14:textId="6A7241D9" w:rsidR="00F34ADC" w:rsidRPr="00A82D8A" w:rsidRDefault="00A82D8A" w:rsidP="006A391B">
      <w:pPr>
        <w:rPr>
          <w:rFonts w:ascii="Arial" w:hAnsi="Arial" w:cs="Arial"/>
          <w:bCs/>
          <w:highlight w:val="yellow"/>
        </w:rPr>
      </w:pPr>
      <w:bookmarkStart w:id="64" w:name="_Hlk43680205"/>
      <w:r w:rsidRPr="003658D5">
        <w:rPr>
          <w:rFonts w:ascii="Arial" w:hAnsi="Arial" w:cs="Arial"/>
        </w:rPr>
        <w:t xml:space="preserve">Les persones interessades en el procediment de licitació també poden dirigir-se a l’òrgan de contractació per sol·licitar aclariments del que estableixen els plecs o la resta de documentació, a través de l’apartat de </w:t>
      </w:r>
      <w:r w:rsidRPr="0006496E">
        <w:rPr>
          <w:rFonts w:ascii="Arial" w:hAnsi="Arial" w:cs="Arial"/>
        </w:rPr>
        <w:t>“enviar pregunta” de l’espai virtual de la licitació. Aquestes “preguntes i respostes” seran públiques i accessibles a través del tauler d’avisos, residenciat en el perfil de contractant de l’òrgan.</w:t>
      </w:r>
    </w:p>
    <w:p w14:paraId="011FEB09" w14:textId="77777777" w:rsidR="00F34ADC" w:rsidRPr="00A82D8A" w:rsidRDefault="00F34ADC" w:rsidP="006A391B">
      <w:pPr>
        <w:rPr>
          <w:rFonts w:ascii="Arial" w:hAnsi="Arial" w:cs="Arial"/>
          <w:bCs/>
          <w:highlight w:val="yellow"/>
        </w:rPr>
      </w:pPr>
    </w:p>
    <w:bookmarkStart w:id="65" w:name="_Hlk91167694"/>
    <w:bookmarkEnd w:id="64"/>
    <w:p w14:paraId="710E094E" w14:textId="12625F2E" w:rsidR="00F34ADC" w:rsidRPr="00A82D8A" w:rsidRDefault="00A82D8A" w:rsidP="006A391B">
      <w:pPr>
        <w:rPr>
          <w:rFonts w:ascii="Arial" w:eastAsia="Arial" w:hAnsi="Arial" w:cs="Arial"/>
          <w:bCs/>
        </w:rPr>
      </w:pPr>
      <w:r w:rsidRPr="0006496E">
        <w:rPr>
          <w:rFonts w:ascii="Arial" w:hAnsi="Arial" w:cs="Arial"/>
        </w:rPr>
        <w:fldChar w:fldCharType="begin"/>
      </w:r>
      <w:r w:rsidRPr="0006496E">
        <w:rPr>
          <w:rFonts w:ascii="Arial" w:hAnsi="Arial" w:cs="Arial"/>
        </w:rPr>
        <w:instrText xml:space="preserve"> HYPERLINK "https://contractaciopublica.cat/ca/perfils-contractant/detall/203540?categoria=0" </w:instrText>
      </w:r>
      <w:r w:rsidRPr="0006496E">
        <w:rPr>
          <w:rFonts w:ascii="Arial" w:hAnsi="Arial" w:cs="Arial"/>
        </w:rPr>
      </w:r>
      <w:r w:rsidRPr="0006496E">
        <w:rPr>
          <w:rFonts w:ascii="Arial" w:hAnsi="Arial" w:cs="Arial"/>
        </w:rPr>
        <w:fldChar w:fldCharType="separate"/>
      </w:r>
      <w:r w:rsidRPr="0006496E">
        <w:rPr>
          <w:rStyle w:val="Enlla"/>
          <w:rFonts w:ascii="Arial" w:hAnsi="Arial" w:cs="Arial"/>
        </w:rPr>
        <w:t>https://contractaciopublica.cat/ca/perfils-contractant/detall/203540?categoria=0</w:t>
      </w:r>
      <w:r w:rsidRPr="0006496E">
        <w:rPr>
          <w:rFonts w:ascii="Arial" w:hAnsi="Arial" w:cs="Arial"/>
        </w:rPr>
        <w:fldChar w:fldCharType="end"/>
      </w:r>
    </w:p>
    <w:bookmarkEnd w:id="65"/>
    <w:p w14:paraId="3E990563" w14:textId="77777777" w:rsidR="00B8110F" w:rsidRDefault="00B8110F" w:rsidP="006A391B">
      <w:pPr>
        <w:rPr>
          <w:rFonts w:ascii="Arial" w:hAnsi="Arial" w:cs="Arial"/>
          <w:b/>
          <w:bCs/>
        </w:rPr>
      </w:pPr>
    </w:p>
    <w:p w14:paraId="56F1B213" w14:textId="06A9E3E9" w:rsidR="00E37F7C" w:rsidRPr="00087FA7" w:rsidRDefault="00A93999" w:rsidP="006A391B">
      <w:pPr>
        <w:rPr>
          <w:rFonts w:ascii="Arial" w:hAnsi="Arial" w:cs="Arial"/>
          <w:bCs/>
        </w:rPr>
      </w:pPr>
      <w:r w:rsidRPr="00087FA7">
        <w:rPr>
          <w:rFonts w:ascii="Arial" w:hAnsi="Arial" w:cs="Arial"/>
          <w:b/>
          <w:bCs/>
        </w:rPr>
        <w:t>11.</w:t>
      </w:r>
      <w:r w:rsidR="00741B6F" w:rsidRPr="00087FA7">
        <w:rPr>
          <w:rFonts w:ascii="Arial" w:hAnsi="Arial" w:cs="Arial"/>
          <w:b/>
          <w:bCs/>
        </w:rPr>
        <w:t>8</w:t>
      </w:r>
      <w:r w:rsidRPr="00087FA7">
        <w:rPr>
          <w:rFonts w:ascii="Arial" w:hAnsi="Arial" w:cs="Arial"/>
          <w:b/>
          <w:bCs/>
        </w:rPr>
        <w:t xml:space="preserve"> </w:t>
      </w:r>
      <w:r w:rsidR="00E37F7C" w:rsidRPr="00087FA7">
        <w:rPr>
          <w:rFonts w:ascii="Arial" w:hAnsi="Arial" w:cs="Arial"/>
          <w:bCs/>
        </w:rPr>
        <w:t xml:space="preserve">Les proposicions són secretes i la seva presentació suposa l'acceptació incondicionada per part de l’empresa licitadora del contingut del present plec, així com del plec de prescripcions tècniques, </w:t>
      </w:r>
      <w:r w:rsidR="006C55B5">
        <w:rPr>
          <w:rFonts w:ascii="Arial" w:hAnsi="Arial" w:cs="Arial"/>
          <w:bCs/>
        </w:rPr>
        <w:t>i</w:t>
      </w:r>
      <w:r w:rsidR="00E37F7C" w:rsidRPr="00087FA7">
        <w:rPr>
          <w:rFonts w:ascii="Arial" w:hAnsi="Arial" w:cs="Arial"/>
          <w:bCs/>
        </w:rPr>
        <w:t xml:space="preserve"> l’autorització a la </w:t>
      </w:r>
      <w:r w:rsidR="006C55B5">
        <w:rPr>
          <w:rFonts w:ascii="Arial" w:hAnsi="Arial" w:cs="Arial"/>
          <w:bCs/>
        </w:rPr>
        <w:t>M</w:t>
      </w:r>
      <w:r w:rsidR="00E37F7C" w:rsidRPr="00087FA7">
        <w:rPr>
          <w:rFonts w:ascii="Arial" w:hAnsi="Arial" w:cs="Arial"/>
          <w:bCs/>
        </w:rPr>
        <w:t xml:space="preserve">esa i a l’òrgan de contractació per consultar les dades que recullen el </w:t>
      </w:r>
      <w:r w:rsidR="00890AD5">
        <w:rPr>
          <w:rFonts w:ascii="Arial" w:hAnsi="Arial" w:cs="Arial"/>
          <w:bCs/>
        </w:rPr>
        <w:t>Registre electrònic d’empreses licitadores de la Generalitat de Catalunya</w:t>
      </w:r>
      <w:r w:rsidR="00E37F7C" w:rsidRPr="00087FA7">
        <w:rPr>
          <w:rFonts w:ascii="Arial" w:hAnsi="Arial" w:cs="Arial"/>
          <w:bCs/>
        </w:rPr>
        <w:t xml:space="preserve"> o el Registre oficial de licitadors i empreses classificades del sector públic, o les llistes oficials d’operadors econòmics d’un Estat membre de la Unió Europea.</w:t>
      </w:r>
    </w:p>
    <w:p w14:paraId="114963F0" w14:textId="77777777" w:rsidR="00E37F7C" w:rsidRPr="00087FA7" w:rsidRDefault="00E37F7C" w:rsidP="006A391B">
      <w:pPr>
        <w:rPr>
          <w:rFonts w:cs="Arial"/>
          <w:b/>
          <w:bCs/>
        </w:rPr>
      </w:pPr>
    </w:p>
    <w:p w14:paraId="478BAA48" w14:textId="20D50B0B" w:rsidR="00E37F7C" w:rsidRPr="005B1905" w:rsidRDefault="00E37F7C" w:rsidP="006A391B">
      <w:pPr>
        <w:rPr>
          <w:rFonts w:ascii="Arial" w:hAnsi="Arial" w:cs="Arial"/>
          <w:bCs/>
        </w:rPr>
      </w:pPr>
      <w:r w:rsidRPr="00087FA7">
        <w:rPr>
          <w:rFonts w:ascii="Arial" w:hAnsi="Arial" w:cs="Arial"/>
          <w:b/>
          <w:bCs/>
        </w:rPr>
        <w:t>11.</w:t>
      </w:r>
      <w:r w:rsidR="00741B6F" w:rsidRPr="00087FA7">
        <w:rPr>
          <w:rFonts w:ascii="Arial" w:hAnsi="Arial" w:cs="Arial"/>
          <w:b/>
          <w:bCs/>
        </w:rPr>
        <w:t>9</w:t>
      </w:r>
      <w:r w:rsidRPr="00087FA7">
        <w:rPr>
          <w:rFonts w:ascii="Arial" w:hAnsi="Arial" w:cs="Arial"/>
          <w:b/>
          <w:bCs/>
        </w:rPr>
        <w:tab/>
      </w:r>
      <w:r w:rsidRPr="00087FA7">
        <w:rPr>
          <w:rFonts w:ascii="Arial" w:hAnsi="Arial" w:cs="Arial"/>
          <w:bCs/>
        </w:rPr>
        <w:t xml:space="preserve">Cada empresa licitadora no pot presentar més d’una proposició. Tampoc pot subscriure cap proposta en UTE amb d’altres si ho ha fet individualment o figurar en més d’una </w:t>
      </w:r>
      <w:r w:rsidRPr="005B1905">
        <w:rPr>
          <w:rFonts w:ascii="Arial" w:hAnsi="Arial" w:cs="Arial"/>
          <w:bCs/>
        </w:rPr>
        <w:t>unió temporal. La infracció d’aquestes normes dona lloc a la no-admissió de cap de les propostes que hagi subscrit.</w:t>
      </w:r>
    </w:p>
    <w:p w14:paraId="281576E5" w14:textId="5A7EF71F" w:rsidR="00F65F42" w:rsidRPr="005B1905" w:rsidRDefault="00F65F42" w:rsidP="006A391B">
      <w:pPr>
        <w:rPr>
          <w:rFonts w:ascii="Arial" w:hAnsi="Arial" w:cs="Arial"/>
          <w:b/>
          <w:bCs/>
        </w:rPr>
      </w:pPr>
    </w:p>
    <w:p w14:paraId="12488EC8" w14:textId="77777777" w:rsidR="00E37F7C" w:rsidRPr="005B1905" w:rsidRDefault="00E37F7C" w:rsidP="006A391B">
      <w:pPr>
        <w:rPr>
          <w:rFonts w:ascii="Arial" w:hAnsi="Arial" w:cs="Arial"/>
          <w:b/>
          <w:bCs/>
        </w:rPr>
      </w:pPr>
      <w:r w:rsidRPr="005B1905">
        <w:rPr>
          <w:rFonts w:ascii="Arial" w:hAnsi="Arial" w:cs="Arial"/>
          <w:b/>
          <w:bCs/>
        </w:rPr>
        <w:t>11.</w:t>
      </w:r>
      <w:r w:rsidR="00741B6F" w:rsidRPr="005B1905">
        <w:rPr>
          <w:rFonts w:ascii="Arial" w:hAnsi="Arial" w:cs="Arial"/>
          <w:b/>
          <w:bCs/>
        </w:rPr>
        <w:t>10</w:t>
      </w:r>
      <w:r w:rsidRPr="005B1905">
        <w:rPr>
          <w:rFonts w:ascii="Arial" w:hAnsi="Arial" w:cs="Arial"/>
          <w:b/>
          <w:bCs/>
        </w:rPr>
        <w:tab/>
        <w:t>Contingut dels sobres</w:t>
      </w:r>
    </w:p>
    <w:p w14:paraId="049A3B3E" w14:textId="54DFD68D" w:rsidR="00E37F7C" w:rsidRPr="005B1905" w:rsidRDefault="00E37F7C" w:rsidP="006A391B">
      <w:pPr>
        <w:rPr>
          <w:rFonts w:ascii="Arial" w:hAnsi="Arial" w:cs="Arial"/>
          <w:b/>
          <w:bCs/>
        </w:rPr>
      </w:pPr>
    </w:p>
    <w:p w14:paraId="1448FFBE" w14:textId="2589218A" w:rsidR="001D717E" w:rsidRPr="005B1905" w:rsidRDefault="001D717E" w:rsidP="006A391B">
      <w:pPr>
        <w:pStyle w:val="Textindependent"/>
        <w:ind w:left="0" w:right="-7"/>
      </w:pPr>
      <w:r w:rsidRPr="005B1905">
        <w:rPr>
          <w:spacing w:val="-1"/>
        </w:rPr>
        <w:t>Cal</w:t>
      </w:r>
      <w:r w:rsidRPr="005B1905">
        <w:rPr>
          <w:spacing w:val="19"/>
        </w:rPr>
        <w:t xml:space="preserve"> </w:t>
      </w:r>
      <w:r w:rsidRPr="005B1905">
        <w:rPr>
          <w:spacing w:val="-1"/>
        </w:rPr>
        <w:t>tenir</w:t>
      </w:r>
      <w:r w:rsidRPr="005B1905">
        <w:rPr>
          <w:spacing w:val="18"/>
        </w:rPr>
        <w:t xml:space="preserve"> </w:t>
      </w:r>
      <w:r w:rsidRPr="005B1905">
        <w:rPr>
          <w:spacing w:val="-1"/>
        </w:rPr>
        <w:t>en</w:t>
      </w:r>
      <w:r w:rsidRPr="005B1905">
        <w:rPr>
          <w:spacing w:val="20"/>
        </w:rPr>
        <w:t xml:space="preserve"> </w:t>
      </w:r>
      <w:r w:rsidRPr="005B1905">
        <w:rPr>
          <w:spacing w:val="-1"/>
        </w:rPr>
        <w:t>compte</w:t>
      </w:r>
      <w:r w:rsidRPr="005B1905">
        <w:rPr>
          <w:spacing w:val="17"/>
        </w:rPr>
        <w:t xml:space="preserve"> </w:t>
      </w:r>
      <w:r w:rsidRPr="005B1905">
        <w:t>que</w:t>
      </w:r>
      <w:r w:rsidRPr="005B1905">
        <w:rPr>
          <w:spacing w:val="17"/>
        </w:rPr>
        <w:t xml:space="preserve"> </w:t>
      </w:r>
      <w:r w:rsidRPr="005B1905">
        <w:rPr>
          <w:spacing w:val="-1"/>
        </w:rPr>
        <w:t>les</w:t>
      </w:r>
      <w:r w:rsidRPr="005B1905">
        <w:rPr>
          <w:spacing w:val="20"/>
        </w:rPr>
        <w:t xml:space="preserve"> </w:t>
      </w:r>
      <w:r w:rsidRPr="005B1905">
        <w:rPr>
          <w:spacing w:val="-1"/>
        </w:rPr>
        <w:t>dades</w:t>
      </w:r>
      <w:r w:rsidRPr="005B1905">
        <w:rPr>
          <w:spacing w:val="18"/>
        </w:rPr>
        <w:t xml:space="preserve"> </w:t>
      </w:r>
      <w:r w:rsidRPr="005B1905">
        <w:rPr>
          <w:spacing w:val="-1"/>
        </w:rPr>
        <w:t>personals</w:t>
      </w:r>
      <w:r w:rsidRPr="005B1905">
        <w:rPr>
          <w:spacing w:val="20"/>
        </w:rPr>
        <w:t xml:space="preserve"> </w:t>
      </w:r>
      <w:r w:rsidRPr="005B1905">
        <w:rPr>
          <w:spacing w:val="-1"/>
        </w:rPr>
        <w:t>de</w:t>
      </w:r>
      <w:r w:rsidRPr="005B1905">
        <w:rPr>
          <w:spacing w:val="17"/>
        </w:rPr>
        <w:t xml:space="preserve"> </w:t>
      </w:r>
      <w:r w:rsidRPr="005B1905">
        <w:rPr>
          <w:spacing w:val="-1"/>
        </w:rPr>
        <w:t>les</w:t>
      </w:r>
      <w:r w:rsidRPr="005B1905">
        <w:rPr>
          <w:spacing w:val="20"/>
        </w:rPr>
        <w:t xml:space="preserve"> </w:t>
      </w:r>
      <w:r w:rsidRPr="005B1905">
        <w:rPr>
          <w:spacing w:val="-1"/>
        </w:rPr>
        <w:t>empreses</w:t>
      </w:r>
      <w:r w:rsidRPr="005B1905">
        <w:rPr>
          <w:spacing w:val="20"/>
        </w:rPr>
        <w:t xml:space="preserve"> </w:t>
      </w:r>
      <w:r w:rsidRPr="005B1905">
        <w:rPr>
          <w:spacing w:val="-1"/>
        </w:rPr>
        <w:t>licitadores,</w:t>
      </w:r>
      <w:r w:rsidRPr="005B1905">
        <w:rPr>
          <w:spacing w:val="21"/>
        </w:rPr>
        <w:t xml:space="preserve"> </w:t>
      </w:r>
      <w:r w:rsidRPr="005B1905">
        <w:rPr>
          <w:spacing w:val="-2"/>
        </w:rPr>
        <w:t>obtingudes</w:t>
      </w:r>
      <w:r w:rsidRPr="005B1905">
        <w:rPr>
          <w:spacing w:val="38"/>
        </w:rPr>
        <w:t xml:space="preserve"> </w:t>
      </w:r>
      <w:r w:rsidRPr="005B1905">
        <w:rPr>
          <w:spacing w:val="-1"/>
        </w:rPr>
        <w:t>per</w:t>
      </w:r>
      <w:r w:rsidRPr="005B1905">
        <w:rPr>
          <w:spacing w:val="2"/>
        </w:rPr>
        <w:t xml:space="preserve"> </w:t>
      </w:r>
      <w:r w:rsidRPr="005B1905">
        <w:rPr>
          <w:spacing w:val="-1"/>
        </w:rPr>
        <w:t>l’Administració</w:t>
      </w:r>
      <w:r w:rsidRPr="005B1905">
        <w:t xml:space="preserve"> </w:t>
      </w:r>
      <w:r w:rsidRPr="005B1905">
        <w:rPr>
          <w:spacing w:val="-1"/>
        </w:rPr>
        <w:t>en</w:t>
      </w:r>
      <w:r w:rsidRPr="005B1905">
        <w:rPr>
          <w:spacing w:val="-2"/>
        </w:rPr>
        <w:t xml:space="preserve"> </w:t>
      </w:r>
      <w:r w:rsidRPr="005B1905">
        <w:rPr>
          <w:spacing w:val="-1"/>
        </w:rPr>
        <w:t>aquest</w:t>
      </w:r>
      <w:r w:rsidRPr="005B1905">
        <w:rPr>
          <w:spacing w:val="2"/>
        </w:rPr>
        <w:t xml:space="preserve"> </w:t>
      </w:r>
      <w:r w:rsidRPr="005B1905">
        <w:rPr>
          <w:spacing w:val="-1"/>
        </w:rPr>
        <w:t>procediment</w:t>
      </w:r>
      <w:r w:rsidRPr="005B1905">
        <w:rPr>
          <w:spacing w:val="2"/>
        </w:rPr>
        <w:t xml:space="preserve"> </w:t>
      </w:r>
      <w:r w:rsidRPr="005B1905">
        <w:rPr>
          <w:spacing w:val="-1"/>
        </w:rPr>
        <w:t>de</w:t>
      </w:r>
      <w:r w:rsidRPr="005B1905">
        <w:t xml:space="preserve"> </w:t>
      </w:r>
      <w:r w:rsidRPr="005B1905">
        <w:rPr>
          <w:spacing w:val="-1"/>
        </w:rPr>
        <w:t>contractació, seran</w:t>
      </w:r>
      <w:r w:rsidRPr="005B1905">
        <w:rPr>
          <w:spacing w:val="-2"/>
        </w:rPr>
        <w:t xml:space="preserve"> </w:t>
      </w:r>
      <w:r w:rsidRPr="005B1905">
        <w:rPr>
          <w:spacing w:val="-1"/>
        </w:rPr>
        <w:t>tractades</w:t>
      </w:r>
      <w:r w:rsidRPr="005B1905">
        <w:rPr>
          <w:spacing w:val="1"/>
        </w:rPr>
        <w:t xml:space="preserve"> </w:t>
      </w:r>
      <w:r w:rsidRPr="005B1905">
        <w:rPr>
          <w:spacing w:val="-1"/>
        </w:rPr>
        <w:t>per</w:t>
      </w:r>
      <w:r w:rsidRPr="005B1905">
        <w:rPr>
          <w:spacing w:val="2"/>
        </w:rPr>
        <w:t xml:space="preserve"> </w:t>
      </w:r>
      <w:r w:rsidRPr="005B1905">
        <w:rPr>
          <w:spacing w:val="-1"/>
        </w:rPr>
        <w:t>la</w:t>
      </w:r>
      <w:r w:rsidRPr="005B1905">
        <w:t xml:space="preserve"> </w:t>
      </w:r>
      <w:r w:rsidRPr="005B1905">
        <w:rPr>
          <w:spacing w:val="-2"/>
        </w:rPr>
        <w:t>unitat</w:t>
      </w:r>
      <w:r w:rsidRPr="005B1905">
        <w:rPr>
          <w:spacing w:val="52"/>
        </w:rPr>
        <w:t xml:space="preserve"> </w:t>
      </w:r>
      <w:r w:rsidRPr="005B1905">
        <w:rPr>
          <w:spacing w:val="-1"/>
        </w:rPr>
        <w:t>responsable</w:t>
      </w:r>
      <w:r w:rsidRPr="005B1905">
        <w:rPr>
          <w:spacing w:val="20"/>
        </w:rPr>
        <w:t xml:space="preserve"> </w:t>
      </w:r>
      <w:r w:rsidRPr="005B1905">
        <w:rPr>
          <w:spacing w:val="-1"/>
        </w:rPr>
        <w:t>de</w:t>
      </w:r>
      <w:r w:rsidRPr="005B1905">
        <w:rPr>
          <w:spacing w:val="17"/>
        </w:rPr>
        <w:t xml:space="preserve"> </w:t>
      </w:r>
      <w:r w:rsidRPr="005B1905">
        <w:rPr>
          <w:spacing w:val="-1"/>
        </w:rPr>
        <w:t>l’activitat</w:t>
      </w:r>
      <w:r w:rsidRPr="005B1905">
        <w:rPr>
          <w:spacing w:val="21"/>
        </w:rPr>
        <w:t xml:space="preserve"> </w:t>
      </w:r>
      <w:r w:rsidRPr="005B1905">
        <w:rPr>
          <w:spacing w:val="-1"/>
        </w:rPr>
        <w:t>de</w:t>
      </w:r>
      <w:r w:rsidRPr="005B1905">
        <w:rPr>
          <w:spacing w:val="17"/>
        </w:rPr>
        <w:t xml:space="preserve"> </w:t>
      </w:r>
      <w:r w:rsidRPr="005B1905">
        <w:rPr>
          <w:spacing w:val="-1"/>
        </w:rPr>
        <w:t>tractament</w:t>
      </w:r>
      <w:r w:rsidRPr="005B1905">
        <w:rPr>
          <w:spacing w:val="19"/>
        </w:rPr>
        <w:t xml:space="preserve"> </w:t>
      </w:r>
      <w:r w:rsidRPr="005B1905">
        <w:rPr>
          <w:spacing w:val="-1"/>
        </w:rPr>
        <w:t>amb</w:t>
      </w:r>
      <w:r w:rsidRPr="005B1905">
        <w:rPr>
          <w:spacing w:val="20"/>
        </w:rPr>
        <w:t xml:space="preserve"> </w:t>
      </w:r>
      <w:r w:rsidRPr="005B1905">
        <w:rPr>
          <w:spacing w:val="-1"/>
        </w:rPr>
        <w:t>la</w:t>
      </w:r>
      <w:r w:rsidRPr="005B1905">
        <w:rPr>
          <w:spacing w:val="15"/>
        </w:rPr>
        <w:t xml:space="preserve"> </w:t>
      </w:r>
      <w:r w:rsidRPr="005B1905">
        <w:rPr>
          <w:spacing w:val="-1"/>
        </w:rPr>
        <w:t>finalitat</w:t>
      </w:r>
      <w:r w:rsidRPr="005B1905">
        <w:rPr>
          <w:spacing w:val="21"/>
        </w:rPr>
        <w:t xml:space="preserve"> </w:t>
      </w:r>
      <w:r w:rsidRPr="005B1905">
        <w:t>o</w:t>
      </w:r>
      <w:r w:rsidRPr="005B1905">
        <w:rPr>
          <w:spacing w:val="17"/>
        </w:rPr>
        <w:t xml:space="preserve"> </w:t>
      </w:r>
      <w:r w:rsidRPr="005B1905">
        <w:rPr>
          <w:spacing w:val="-1"/>
        </w:rPr>
        <w:t>les</w:t>
      </w:r>
      <w:r w:rsidRPr="005B1905">
        <w:rPr>
          <w:spacing w:val="18"/>
        </w:rPr>
        <w:t xml:space="preserve"> </w:t>
      </w:r>
      <w:r w:rsidRPr="005B1905">
        <w:rPr>
          <w:spacing w:val="-1"/>
        </w:rPr>
        <w:t>finalitats</w:t>
      </w:r>
      <w:r w:rsidRPr="005B1905">
        <w:rPr>
          <w:spacing w:val="18"/>
        </w:rPr>
        <w:t xml:space="preserve"> </w:t>
      </w:r>
      <w:r w:rsidRPr="005B1905">
        <w:rPr>
          <w:spacing w:val="-1"/>
        </w:rPr>
        <w:t>identificades</w:t>
      </w:r>
      <w:r w:rsidRPr="005B1905">
        <w:rPr>
          <w:spacing w:val="20"/>
        </w:rPr>
        <w:t xml:space="preserve"> </w:t>
      </w:r>
      <w:r w:rsidRPr="005B1905">
        <w:rPr>
          <w:spacing w:val="-2"/>
        </w:rPr>
        <w:t>en</w:t>
      </w:r>
      <w:r w:rsidRPr="005B1905">
        <w:rPr>
          <w:spacing w:val="63"/>
        </w:rPr>
        <w:t xml:space="preserve"> </w:t>
      </w:r>
      <w:r w:rsidRPr="005B1905">
        <w:rPr>
          <w:spacing w:val="-2"/>
        </w:rPr>
        <w:t>l’</w:t>
      </w:r>
      <w:r w:rsidRPr="005B1905">
        <w:rPr>
          <w:rFonts w:cs="Arial"/>
          <w:b/>
          <w:bCs/>
          <w:spacing w:val="-2"/>
        </w:rPr>
        <w:t>annex</w:t>
      </w:r>
      <w:r w:rsidRPr="005B1905">
        <w:rPr>
          <w:rFonts w:cs="Arial"/>
          <w:b/>
          <w:bCs/>
          <w:spacing w:val="5"/>
        </w:rPr>
        <w:t xml:space="preserve"> </w:t>
      </w:r>
      <w:r w:rsidR="00EB1306" w:rsidRPr="005B1905">
        <w:rPr>
          <w:rFonts w:cs="Arial"/>
          <w:b/>
          <w:bCs/>
          <w:spacing w:val="5"/>
        </w:rPr>
        <w:t>1</w:t>
      </w:r>
      <w:r w:rsidRPr="005B1905">
        <w:rPr>
          <w:spacing w:val="-1"/>
        </w:rPr>
        <w:t>,</w:t>
      </w:r>
      <w:r w:rsidRPr="005B1905">
        <w:rPr>
          <w:spacing w:val="7"/>
        </w:rPr>
        <w:t xml:space="preserve"> </w:t>
      </w:r>
      <w:r w:rsidRPr="005B1905">
        <w:rPr>
          <w:spacing w:val="-1"/>
        </w:rPr>
        <w:t>relatiu</w:t>
      </w:r>
      <w:r w:rsidRPr="005B1905">
        <w:rPr>
          <w:spacing w:val="5"/>
        </w:rPr>
        <w:t xml:space="preserve"> </w:t>
      </w:r>
      <w:r w:rsidRPr="005B1905">
        <w:t>a</w:t>
      </w:r>
      <w:r w:rsidRPr="005B1905">
        <w:rPr>
          <w:spacing w:val="3"/>
        </w:rPr>
        <w:t xml:space="preserve"> </w:t>
      </w:r>
      <w:r w:rsidRPr="005B1905">
        <w:rPr>
          <w:spacing w:val="-1"/>
        </w:rPr>
        <w:t>la</w:t>
      </w:r>
      <w:r w:rsidRPr="005B1905">
        <w:rPr>
          <w:spacing w:val="5"/>
        </w:rPr>
        <w:t xml:space="preserve"> </w:t>
      </w:r>
      <w:r w:rsidRPr="005B1905">
        <w:rPr>
          <w:spacing w:val="-1"/>
        </w:rPr>
        <w:t>Informació</w:t>
      </w:r>
      <w:r w:rsidRPr="005B1905">
        <w:rPr>
          <w:spacing w:val="5"/>
        </w:rPr>
        <w:t xml:space="preserve"> </w:t>
      </w:r>
      <w:r w:rsidRPr="005B1905">
        <w:rPr>
          <w:spacing w:val="-1"/>
        </w:rPr>
        <w:t>bàsica</w:t>
      </w:r>
      <w:r w:rsidRPr="005B1905">
        <w:rPr>
          <w:spacing w:val="5"/>
        </w:rPr>
        <w:t xml:space="preserve"> </w:t>
      </w:r>
      <w:r w:rsidRPr="005B1905">
        <w:rPr>
          <w:spacing w:val="-1"/>
        </w:rPr>
        <w:t>sobre</w:t>
      </w:r>
      <w:r w:rsidRPr="005B1905">
        <w:rPr>
          <w:spacing w:val="3"/>
        </w:rPr>
        <w:t xml:space="preserve"> </w:t>
      </w:r>
      <w:r w:rsidRPr="005B1905">
        <w:rPr>
          <w:spacing w:val="-1"/>
        </w:rPr>
        <w:t>protecció</w:t>
      </w:r>
      <w:r w:rsidRPr="005B1905">
        <w:rPr>
          <w:spacing w:val="7"/>
        </w:rPr>
        <w:t xml:space="preserve"> </w:t>
      </w:r>
      <w:r w:rsidRPr="005B1905">
        <w:rPr>
          <w:spacing w:val="-1"/>
        </w:rPr>
        <w:t>de</w:t>
      </w:r>
      <w:r w:rsidRPr="005B1905">
        <w:rPr>
          <w:spacing w:val="5"/>
        </w:rPr>
        <w:t xml:space="preserve"> </w:t>
      </w:r>
      <w:r w:rsidRPr="005B1905">
        <w:rPr>
          <w:spacing w:val="-2"/>
        </w:rPr>
        <w:t>dades</w:t>
      </w:r>
      <w:r w:rsidRPr="005B1905">
        <w:rPr>
          <w:spacing w:val="6"/>
        </w:rPr>
        <w:t xml:space="preserve"> </w:t>
      </w:r>
      <w:r w:rsidRPr="005B1905">
        <w:rPr>
          <w:spacing w:val="-1"/>
        </w:rPr>
        <w:t>de</w:t>
      </w:r>
      <w:r w:rsidRPr="005B1905">
        <w:rPr>
          <w:spacing w:val="3"/>
        </w:rPr>
        <w:t xml:space="preserve"> </w:t>
      </w:r>
      <w:r w:rsidRPr="005B1905">
        <w:rPr>
          <w:spacing w:val="-1"/>
        </w:rPr>
        <w:t>caràcter</w:t>
      </w:r>
      <w:r w:rsidRPr="005B1905">
        <w:rPr>
          <w:spacing w:val="4"/>
        </w:rPr>
        <w:t xml:space="preserve"> </w:t>
      </w:r>
      <w:r w:rsidRPr="005B1905">
        <w:rPr>
          <w:spacing w:val="-1"/>
        </w:rPr>
        <w:t>personal</w:t>
      </w:r>
      <w:r w:rsidRPr="005B1905">
        <w:rPr>
          <w:spacing w:val="63"/>
        </w:rPr>
        <w:t xml:space="preserve"> </w:t>
      </w:r>
      <w:r w:rsidRPr="005B1905">
        <w:rPr>
          <w:spacing w:val="-1"/>
        </w:rPr>
        <w:t>dels</w:t>
      </w:r>
      <w:r w:rsidRPr="005B1905">
        <w:rPr>
          <w:spacing w:val="1"/>
        </w:rPr>
        <w:t xml:space="preserve"> </w:t>
      </w:r>
      <w:r w:rsidRPr="005B1905">
        <w:rPr>
          <w:spacing w:val="-1"/>
        </w:rPr>
        <w:t>licitadors.</w:t>
      </w:r>
    </w:p>
    <w:p w14:paraId="4F87C89B" w14:textId="77777777" w:rsidR="001D717E" w:rsidRPr="005B1905" w:rsidRDefault="001D717E" w:rsidP="006A391B">
      <w:pPr>
        <w:rPr>
          <w:rFonts w:ascii="Arial" w:eastAsia="Arial" w:hAnsi="Arial" w:cs="Arial"/>
        </w:rPr>
      </w:pPr>
    </w:p>
    <w:p w14:paraId="53ECC501" w14:textId="1590C5EE" w:rsidR="00D73F46" w:rsidRPr="00B21D7A" w:rsidRDefault="001D717E" w:rsidP="00D73F46">
      <w:pPr>
        <w:pStyle w:val="Textindependent"/>
        <w:ind w:left="0" w:right="-7"/>
      </w:pPr>
      <w:r w:rsidRPr="005B1905">
        <w:rPr>
          <w:spacing w:val="-1"/>
        </w:rPr>
        <w:t>Així</w:t>
      </w:r>
      <w:r w:rsidRPr="005B1905">
        <w:rPr>
          <w:spacing w:val="35"/>
        </w:rPr>
        <w:t xml:space="preserve"> </w:t>
      </w:r>
      <w:r w:rsidRPr="005B1905">
        <w:rPr>
          <w:spacing w:val="-1"/>
        </w:rPr>
        <w:t>mateix,</w:t>
      </w:r>
      <w:r w:rsidRPr="005B1905">
        <w:rPr>
          <w:spacing w:val="40"/>
        </w:rPr>
        <w:t xml:space="preserve"> </w:t>
      </w:r>
      <w:r w:rsidRPr="005B1905">
        <w:rPr>
          <w:spacing w:val="-1"/>
        </w:rPr>
        <w:t>cal</w:t>
      </w:r>
      <w:r w:rsidRPr="005B1905">
        <w:rPr>
          <w:spacing w:val="38"/>
        </w:rPr>
        <w:t xml:space="preserve"> </w:t>
      </w:r>
      <w:r w:rsidRPr="005B1905">
        <w:rPr>
          <w:spacing w:val="-1"/>
        </w:rPr>
        <w:t>recordar</w:t>
      </w:r>
      <w:r w:rsidR="00606817" w:rsidRPr="005B1905">
        <w:rPr>
          <w:spacing w:val="-1"/>
        </w:rPr>
        <w:t>,</w:t>
      </w:r>
      <w:r w:rsidRPr="005B1905">
        <w:rPr>
          <w:spacing w:val="37"/>
        </w:rPr>
        <w:t xml:space="preserve"> </w:t>
      </w:r>
      <w:r w:rsidRPr="005B1905">
        <w:rPr>
          <w:spacing w:val="-1"/>
        </w:rPr>
        <w:t>en</w:t>
      </w:r>
      <w:r w:rsidRPr="005B1905">
        <w:rPr>
          <w:spacing w:val="36"/>
        </w:rPr>
        <w:t xml:space="preserve"> </w:t>
      </w:r>
      <w:r w:rsidRPr="005B1905">
        <w:rPr>
          <w:spacing w:val="-1"/>
        </w:rPr>
        <w:t>cas</w:t>
      </w:r>
      <w:r w:rsidRPr="005B1905">
        <w:rPr>
          <w:spacing w:val="35"/>
        </w:rPr>
        <w:t xml:space="preserve"> </w:t>
      </w:r>
      <w:r w:rsidRPr="005B1905">
        <w:t>que</w:t>
      </w:r>
      <w:r w:rsidRPr="005B1905">
        <w:rPr>
          <w:spacing w:val="36"/>
        </w:rPr>
        <w:t xml:space="preserve"> </w:t>
      </w:r>
      <w:r w:rsidRPr="005B1905">
        <w:rPr>
          <w:spacing w:val="-1"/>
        </w:rPr>
        <w:t>amb</w:t>
      </w:r>
      <w:r w:rsidRPr="005B1905">
        <w:rPr>
          <w:spacing w:val="34"/>
        </w:rPr>
        <w:t xml:space="preserve"> </w:t>
      </w:r>
      <w:r w:rsidRPr="005B1905">
        <w:rPr>
          <w:spacing w:val="-1"/>
        </w:rPr>
        <w:t>ocasió</w:t>
      </w:r>
      <w:r w:rsidRPr="005B1905">
        <w:rPr>
          <w:spacing w:val="39"/>
        </w:rPr>
        <w:t xml:space="preserve"> </w:t>
      </w:r>
      <w:r w:rsidRPr="005B1905">
        <w:rPr>
          <w:spacing w:val="-1"/>
        </w:rPr>
        <w:t>de</w:t>
      </w:r>
      <w:r w:rsidRPr="005B1905">
        <w:rPr>
          <w:spacing w:val="36"/>
        </w:rPr>
        <w:t xml:space="preserve"> </w:t>
      </w:r>
      <w:r w:rsidRPr="005B1905">
        <w:rPr>
          <w:spacing w:val="-1"/>
        </w:rPr>
        <w:t>la</w:t>
      </w:r>
      <w:r w:rsidRPr="005B1905">
        <w:rPr>
          <w:spacing w:val="39"/>
        </w:rPr>
        <w:t xml:space="preserve"> </w:t>
      </w:r>
      <w:r w:rsidRPr="005B1905">
        <w:rPr>
          <w:spacing w:val="-1"/>
        </w:rPr>
        <w:t>participació</w:t>
      </w:r>
      <w:r w:rsidRPr="005B1905">
        <w:rPr>
          <w:spacing w:val="40"/>
        </w:rPr>
        <w:t xml:space="preserve"> </w:t>
      </w:r>
      <w:r w:rsidRPr="005B1905">
        <w:rPr>
          <w:spacing w:val="-1"/>
        </w:rPr>
        <w:t>en</w:t>
      </w:r>
      <w:r w:rsidRPr="005B1905">
        <w:rPr>
          <w:spacing w:val="36"/>
        </w:rPr>
        <w:t xml:space="preserve"> </w:t>
      </w:r>
      <w:r w:rsidRPr="005B1905">
        <w:rPr>
          <w:spacing w:val="-1"/>
        </w:rPr>
        <w:t>aquesta</w:t>
      </w:r>
      <w:r w:rsidRPr="005B1905">
        <w:rPr>
          <w:spacing w:val="57"/>
        </w:rPr>
        <w:t xml:space="preserve"> </w:t>
      </w:r>
      <w:r w:rsidRPr="005B1905">
        <w:rPr>
          <w:spacing w:val="-1"/>
        </w:rPr>
        <w:t>licitació</w:t>
      </w:r>
      <w:r w:rsidRPr="005B1905">
        <w:rPr>
          <w:spacing w:val="17"/>
        </w:rPr>
        <w:t xml:space="preserve"> </w:t>
      </w:r>
      <w:r w:rsidRPr="005B1905">
        <w:rPr>
          <w:spacing w:val="-1"/>
        </w:rPr>
        <w:t>les</w:t>
      </w:r>
      <w:r w:rsidRPr="005B1905">
        <w:rPr>
          <w:spacing w:val="18"/>
        </w:rPr>
        <w:t xml:space="preserve"> </w:t>
      </w:r>
      <w:r w:rsidRPr="005B1905">
        <w:rPr>
          <w:spacing w:val="-1"/>
        </w:rPr>
        <w:t>empreses</w:t>
      </w:r>
      <w:r w:rsidRPr="005B1905">
        <w:rPr>
          <w:spacing w:val="15"/>
        </w:rPr>
        <w:t xml:space="preserve"> </w:t>
      </w:r>
      <w:r w:rsidRPr="005B1905">
        <w:rPr>
          <w:spacing w:val="-1"/>
        </w:rPr>
        <w:t>hagin</w:t>
      </w:r>
      <w:r w:rsidRPr="005B1905">
        <w:rPr>
          <w:spacing w:val="15"/>
        </w:rPr>
        <w:t xml:space="preserve"> </w:t>
      </w:r>
      <w:r w:rsidRPr="005B1905">
        <w:rPr>
          <w:spacing w:val="-1"/>
        </w:rPr>
        <w:t>de</w:t>
      </w:r>
      <w:r w:rsidRPr="005B1905">
        <w:rPr>
          <w:spacing w:val="15"/>
        </w:rPr>
        <w:t xml:space="preserve"> </w:t>
      </w:r>
      <w:r w:rsidRPr="005B1905">
        <w:rPr>
          <w:spacing w:val="-1"/>
        </w:rPr>
        <w:t>comunicar</w:t>
      </w:r>
      <w:r w:rsidRPr="005B1905">
        <w:rPr>
          <w:spacing w:val="19"/>
        </w:rPr>
        <w:t xml:space="preserve"> </w:t>
      </w:r>
      <w:r w:rsidRPr="005B1905">
        <w:rPr>
          <w:spacing w:val="-2"/>
        </w:rPr>
        <w:t>dades</w:t>
      </w:r>
      <w:r w:rsidRPr="005B1905">
        <w:rPr>
          <w:spacing w:val="15"/>
        </w:rPr>
        <w:t xml:space="preserve"> </w:t>
      </w:r>
      <w:r w:rsidRPr="005B1905">
        <w:rPr>
          <w:spacing w:val="-1"/>
        </w:rPr>
        <w:t>personals,</w:t>
      </w:r>
      <w:r w:rsidRPr="005B1905">
        <w:rPr>
          <w:spacing w:val="16"/>
        </w:rPr>
        <w:t xml:space="preserve"> </w:t>
      </w:r>
      <w:r w:rsidRPr="005B1905">
        <w:rPr>
          <w:spacing w:val="-1"/>
        </w:rPr>
        <w:t>tant</w:t>
      </w:r>
      <w:r w:rsidRPr="005B1905">
        <w:rPr>
          <w:spacing w:val="16"/>
        </w:rPr>
        <w:t xml:space="preserve"> </w:t>
      </w:r>
      <w:r w:rsidRPr="005B1905">
        <w:rPr>
          <w:spacing w:val="-1"/>
        </w:rPr>
        <w:t>per</w:t>
      </w:r>
      <w:r w:rsidRPr="005B1905">
        <w:rPr>
          <w:spacing w:val="16"/>
        </w:rPr>
        <w:t xml:space="preserve"> </w:t>
      </w:r>
      <w:r w:rsidRPr="005B1905">
        <w:rPr>
          <w:spacing w:val="-1"/>
        </w:rPr>
        <w:t>incorporar-les</w:t>
      </w:r>
      <w:r w:rsidRPr="005B1905">
        <w:rPr>
          <w:spacing w:val="15"/>
        </w:rPr>
        <w:t xml:space="preserve"> </w:t>
      </w:r>
      <w:r w:rsidRPr="005B1905">
        <w:rPr>
          <w:spacing w:val="-1"/>
        </w:rPr>
        <w:t>en</w:t>
      </w:r>
      <w:r w:rsidRPr="005B1905">
        <w:rPr>
          <w:spacing w:val="48"/>
        </w:rPr>
        <w:t xml:space="preserve"> </w:t>
      </w:r>
      <w:r w:rsidRPr="005B1905">
        <w:rPr>
          <w:spacing w:val="-1"/>
        </w:rPr>
        <w:t>les</w:t>
      </w:r>
      <w:r w:rsidRPr="005B1905">
        <w:rPr>
          <w:spacing w:val="10"/>
        </w:rPr>
        <w:t xml:space="preserve"> </w:t>
      </w:r>
      <w:r w:rsidRPr="005B1905">
        <w:rPr>
          <w:spacing w:val="-1"/>
        </w:rPr>
        <w:t>seves</w:t>
      </w:r>
      <w:r w:rsidRPr="005B1905">
        <w:rPr>
          <w:spacing w:val="10"/>
        </w:rPr>
        <w:t xml:space="preserve"> </w:t>
      </w:r>
      <w:r w:rsidRPr="005B1905">
        <w:rPr>
          <w:spacing w:val="-1"/>
        </w:rPr>
        <w:t>ofertes,</w:t>
      </w:r>
      <w:r w:rsidRPr="005B1905">
        <w:rPr>
          <w:spacing w:val="9"/>
        </w:rPr>
        <w:t xml:space="preserve"> </w:t>
      </w:r>
      <w:r w:rsidRPr="005B1905">
        <w:rPr>
          <w:spacing w:val="-1"/>
        </w:rPr>
        <w:t>com</w:t>
      </w:r>
      <w:r w:rsidRPr="005B1905">
        <w:rPr>
          <w:spacing w:val="9"/>
        </w:rPr>
        <w:t xml:space="preserve"> </w:t>
      </w:r>
      <w:r w:rsidRPr="005B1905">
        <w:rPr>
          <w:spacing w:val="-2"/>
        </w:rPr>
        <w:t>per</w:t>
      </w:r>
      <w:r w:rsidRPr="005B1905">
        <w:rPr>
          <w:spacing w:val="11"/>
        </w:rPr>
        <w:t xml:space="preserve"> </w:t>
      </w:r>
      <w:r w:rsidRPr="005B1905">
        <w:rPr>
          <w:spacing w:val="-1"/>
        </w:rPr>
        <w:t>acreditar</w:t>
      </w:r>
      <w:r w:rsidRPr="005B1905">
        <w:rPr>
          <w:spacing w:val="11"/>
        </w:rPr>
        <w:t xml:space="preserve"> </w:t>
      </w:r>
      <w:r w:rsidRPr="005B1905">
        <w:rPr>
          <w:spacing w:val="-1"/>
        </w:rPr>
        <w:t>el</w:t>
      </w:r>
      <w:r w:rsidRPr="005B1905">
        <w:rPr>
          <w:spacing w:val="7"/>
        </w:rPr>
        <w:t xml:space="preserve"> </w:t>
      </w:r>
      <w:r w:rsidRPr="005B1905">
        <w:rPr>
          <w:spacing w:val="-1"/>
        </w:rPr>
        <w:t>compliment</w:t>
      </w:r>
      <w:r w:rsidRPr="005B1905">
        <w:rPr>
          <w:spacing w:val="11"/>
        </w:rPr>
        <w:t xml:space="preserve"> </w:t>
      </w:r>
      <w:r w:rsidRPr="005B1905">
        <w:rPr>
          <w:spacing w:val="-1"/>
        </w:rPr>
        <w:t>dels</w:t>
      </w:r>
      <w:r w:rsidRPr="005B1905">
        <w:rPr>
          <w:spacing w:val="8"/>
        </w:rPr>
        <w:t xml:space="preserve"> </w:t>
      </w:r>
      <w:r w:rsidRPr="005B1905">
        <w:rPr>
          <w:spacing w:val="-1"/>
        </w:rPr>
        <w:t>requisits</w:t>
      </w:r>
      <w:r w:rsidRPr="005B1905">
        <w:rPr>
          <w:spacing w:val="8"/>
        </w:rPr>
        <w:t xml:space="preserve"> </w:t>
      </w:r>
      <w:r w:rsidRPr="005B1905">
        <w:rPr>
          <w:spacing w:val="-2"/>
        </w:rPr>
        <w:t>previs</w:t>
      </w:r>
      <w:r w:rsidRPr="005B1905">
        <w:rPr>
          <w:spacing w:val="10"/>
        </w:rPr>
        <w:t xml:space="preserve"> </w:t>
      </w:r>
      <w:r w:rsidRPr="005B1905">
        <w:t>a</w:t>
      </w:r>
      <w:r w:rsidRPr="005B1905">
        <w:rPr>
          <w:spacing w:val="10"/>
        </w:rPr>
        <w:t xml:space="preserve"> </w:t>
      </w:r>
      <w:r w:rsidRPr="005B1905">
        <w:rPr>
          <w:spacing w:val="-1"/>
        </w:rPr>
        <w:t>l'adjudicació,</w:t>
      </w:r>
      <w:r w:rsidRPr="005B1905">
        <w:rPr>
          <w:spacing w:val="47"/>
        </w:rPr>
        <w:t xml:space="preserve"> </w:t>
      </w:r>
      <w:r w:rsidRPr="005B1905">
        <w:rPr>
          <w:spacing w:val="-1"/>
        </w:rPr>
        <w:lastRenderedPageBreak/>
        <w:t>el</w:t>
      </w:r>
      <w:r w:rsidRPr="005B1905">
        <w:rPr>
          <w:spacing w:val="2"/>
        </w:rPr>
        <w:t xml:space="preserve"> </w:t>
      </w:r>
      <w:r w:rsidRPr="005B1905">
        <w:t>que</w:t>
      </w:r>
      <w:r w:rsidRPr="005B1905">
        <w:rPr>
          <w:spacing w:val="3"/>
        </w:rPr>
        <w:t xml:space="preserve"> </w:t>
      </w:r>
      <w:r w:rsidRPr="005B1905">
        <w:rPr>
          <w:spacing w:val="-1"/>
        </w:rPr>
        <w:t>preveuen</w:t>
      </w:r>
      <w:r w:rsidRPr="005B1905">
        <w:rPr>
          <w:spacing w:val="5"/>
        </w:rPr>
        <w:t xml:space="preserve"> </w:t>
      </w:r>
      <w:r w:rsidRPr="005B1905">
        <w:rPr>
          <w:spacing w:val="-1"/>
        </w:rPr>
        <w:t>els</w:t>
      </w:r>
      <w:r w:rsidRPr="00D73F46">
        <w:rPr>
          <w:spacing w:val="6"/>
        </w:rPr>
        <w:t xml:space="preserve"> </w:t>
      </w:r>
      <w:r w:rsidRPr="00D73F46">
        <w:rPr>
          <w:spacing w:val="-1"/>
        </w:rPr>
        <w:t>articles</w:t>
      </w:r>
      <w:r w:rsidRPr="00D73F46">
        <w:rPr>
          <w:spacing w:val="3"/>
        </w:rPr>
        <w:t xml:space="preserve"> </w:t>
      </w:r>
      <w:r w:rsidRPr="00D73F46">
        <w:t>6</w:t>
      </w:r>
      <w:r w:rsidRPr="00D73F46">
        <w:rPr>
          <w:spacing w:val="5"/>
        </w:rPr>
        <w:t xml:space="preserve"> </w:t>
      </w:r>
      <w:r w:rsidRPr="00D73F46">
        <w:t>i</w:t>
      </w:r>
      <w:r w:rsidRPr="00D73F46">
        <w:rPr>
          <w:spacing w:val="2"/>
        </w:rPr>
        <w:t xml:space="preserve"> </w:t>
      </w:r>
      <w:r w:rsidRPr="00D73F46">
        <w:rPr>
          <w:spacing w:val="-1"/>
        </w:rPr>
        <w:t>11</w:t>
      </w:r>
      <w:r w:rsidRPr="00D73F46">
        <w:rPr>
          <w:spacing w:val="5"/>
        </w:rPr>
        <w:t xml:space="preserve"> </w:t>
      </w:r>
      <w:r w:rsidRPr="00D73F46">
        <w:rPr>
          <w:spacing w:val="-1"/>
        </w:rPr>
        <w:t>de</w:t>
      </w:r>
      <w:r w:rsidRPr="00D73F46">
        <w:rPr>
          <w:spacing w:val="3"/>
        </w:rPr>
        <w:t xml:space="preserve"> </w:t>
      </w:r>
      <w:r w:rsidRPr="00D73F46">
        <w:rPr>
          <w:spacing w:val="-1"/>
        </w:rPr>
        <w:t>la</w:t>
      </w:r>
      <w:r w:rsidRPr="00D73F46">
        <w:rPr>
          <w:spacing w:val="3"/>
        </w:rPr>
        <w:t xml:space="preserve"> </w:t>
      </w:r>
      <w:r w:rsidRPr="00D73F46">
        <w:rPr>
          <w:spacing w:val="-1"/>
        </w:rPr>
        <w:t>Llei</w:t>
      </w:r>
      <w:r w:rsidRPr="00D73F46">
        <w:rPr>
          <w:spacing w:val="5"/>
        </w:rPr>
        <w:t xml:space="preserve"> </w:t>
      </w:r>
      <w:r w:rsidRPr="00D73F46">
        <w:rPr>
          <w:spacing w:val="-1"/>
        </w:rPr>
        <w:t>orgànica</w:t>
      </w:r>
      <w:r w:rsidRPr="00D73F46">
        <w:rPr>
          <w:spacing w:val="35"/>
        </w:rPr>
        <w:t xml:space="preserve"> </w:t>
      </w:r>
      <w:r w:rsidRPr="00D73F46">
        <w:rPr>
          <w:spacing w:val="-1"/>
        </w:rPr>
        <w:t>3/2018,</w:t>
      </w:r>
      <w:r w:rsidRPr="00D73F46">
        <w:rPr>
          <w:spacing w:val="-10"/>
        </w:rPr>
        <w:t xml:space="preserve"> </w:t>
      </w:r>
      <w:r w:rsidRPr="00D73F46">
        <w:rPr>
          <w:spacing w:val="-1"/>
        </w:rPr>
        <w:t>de</w:t>
      </w:r>
      <w:r w:rsidRPr="00D73F46">
        <w:rPr>
          <w:spacing w:val="-12"/>
        </w:rPr>
        <w:t xml:space="preserve"> </w:t>
      </w:r>
      <w:r w:rsidRPr="00D73F46">
        <w:t>5</w:t>
      </w:r>
      <w:r w:rsidRPr="00D73F46">
        <w:rPr>
          <w:spacing w:val="-14"/>
        </w:rPr>
        <w:t xml:space="preserve"> </w:t>
      </w:r>
      <w:r w:rsidRPr="00D73F46">
        <w:rPr>
          <w:spacing w:val="-1"/>
        </w:rPr>
        <w:t>de</w:t>
      </w:r>
      <w:r w:rsidRPr="00D73F46">
        <w:rPr>
          <w:spacing w:val="-12"/>
        </w:rPr>
        <w:t xml:space="preserve"> </w:t>
      </w:r>
      <w:r w:rsidRPr="00D73F46">
        <w:rPr>
          <w:spacing w:val="-1"/>
        </w:rPr>
        <w:t>desembre,</w:t>
      </w:r>
      <w:r w:rsidRPr="00D73F46">
        <w:rPr>
          <w:spacing w:val="-10"/>
        </w:rPr>
        <w:t xml:space="preserve"> </w:t>
      </w:r>
      <w:r w:rsidRPr="00D73F46">
        <w:rPr>
          <w:spacing w:val="-1"/>
        </w:rPr>
        <w:t>de</w:t>
      </w:r>
      <w:r w:rsidRPr="00D73F46">
        <w:rPr>
          <w:spacing w:val="-12"/>
        </w:rPr>
        <w:t xml:space="preserve"> </w:t>
      </w:r>
      <w:r w:rsidRPr="00D73F46">
        <w:rPr>
          <w:spacing w:val="-1"/>
        </w:rPr>
        <w:t>protecció</w:t>
      </w:r>
      <w:r w:rsidRPr="00D73F46">
        <w:rPr>
          <w:spacing w:val="-10"/>
        </w:rPr>
        <w:t xml:space="preserve"> </w:t>
      </w:r>
      <w:r w:rsidRPr="00D73F46">
        <w:rPr>
          <w:spacing w:val="-1"/>
        </w:rPr>
        <w:t>de</w:t>
      </w:r>
      <w:r w:rsidRPr="00D73F46">
        <w:rPr>
          <w:spacing w:val="-12"/>
        </w:rPr>
        <w:t xml:space="preserve"> </w:t>
      </w:r>
      <w:r w:rsidRPr="00D73F46">
        <w:rPr>
          <w:spacing w:val="-1"/>
        </w:rPr>
        <w:t>dades</w:t>
      </w:r>
      <w:r w:rsidRPr="00D73F46">
        <w:rPr>
          <w:spacing w:val="-16"/>
        </w:rPr>
        <w:t xml:space="preserve"> </w:t>
      </w:r>
      <w:r w:rsidRPr="00D73F46">
        <w:rPr>
          <w:spacing w:val="-1"/>
        </w:rPr>
        <w:t>personals</w:t>
      </w:r>
      <w:r w:rsidRPr="00D73F46">
        <w:rPr>
          <w:spacing w:val="-11"/>
        </w:rPr>
        <w:t xml:space="preserve"> </w:t>
      </w:r>
      <w:r w:rsidRPr="00D73F46">
        <w:t>i</w:t>
      </w:r>
      <w:r w:rsidRPr="00D73F46">
        <w:rPr>
          <w:spacing w:val="-12"/>
        </w:rPr>
        <w:t xml:space="preserve"> </w:t>
      </w:r>
      <w:r w:rsidRPr="00D73F46">
        <w:rPr>
          <w:spacing w:val="-1"/>
        </w:rPr>
        <w:t>garantia</w:t>
      </w:r>
      <w:r w:rsidRPr="00D73F46">
        <w:rPr>
          <w:spacing w:val="-12"/>
        </w:rPr>
        <w:t xml:space="preserve"> </w:t>
      </w:r>
      <w:r w:rsidRPr="00D73F46">
        <w:rPr>
          <w:spacing w:val="-1"/>
        </w:rPr>
        <w:t>dels</w:t>
      </w:r>
      <w:r w:rsidRPr="00D73F46">
        <w:rPr>
          <w:spacing w:val="-14"/>
        </w:rPr>
        <w:t xml:space="preserve"> </w:t>
      </w:r>
      <w:r w:rsidRPr="00B21D7A">
        <w:rPr>
          <w:spacing w:val="-1"/>
        </w:rPr>
        <w:t>drets</w:t>
      </w:r>
      <w:r w:rsidRPr="00B21D7A">
        <w:rPr>
          <w:spacing w:val="-11"/>
        </w:rPr>
        <w:t xml:space="preserve"> </w:t>
      </w:r>
      <w:r w:rsidRPr="00B21D7A">
        <w:rPr>
          <w:spacing w:val="-1"/>
        </w:rPr>
        <w:t>digitals</w:t>
      </w:r>
      <w:r w:rsidR="00D73F46" w:rsidRPr="00B21D7A">
        <w:rPr>
          <w:spacing w:val="-1"/>
        </w:rPr>
        <w:t>, respecte del consentiment informat previ de les persones afectades.</w:t>
      </w:r>
    </w:p>
    <w:p w14:paraId="2A36D2FD" w14:textId="41AEE16C" w:rsidR="001D717E" w:rsidRPr="003355CE" w:rsidRDefault="001D717E" w:rsidP="006A391B">
      <w:pPr>
        <w:rPr>
          <w:rFonts w:ascii="Arial" w:hAnsi="Arial" w:cs="Arial"/>
          <w:b/>
          <w:bCs/>
        </w:rPr>
      </w:pPr>
    </w:p>
    <w:p w14:paraId="55B3BD4D" w14:textId="3E532CA7" w:rsidR="00D73F46" w:rsidRPr="003355CE" w:rsidRDefault="00D73F46" w:rsidP="00D73F46">
      <w:pPr>
        <w:rPr>
          <w:rFonts w:ascii="Arial" w:hAnsi="Arial" w:cs="Arial"/>
          <w:b/>
          <w:bCs/>
        </w:rPr>
      </w:pPr>
      <w:bookmarkStart w:id="66" w:name="_Hlk134101883"/>
      <w:r w:rsidRPr="005D1FF3">
        <w:rPr>
          <w:rFonts w:ascii="Arial" w:hAnsi="Arial" w:cs="Arial"/>
          <w:b/>
          <w:bCs/>
        </w:rPr>
        <w:t>CONTINGUT DEL SOBRE A</w:t>
      </w:r>
      <w:r>
        <w:rPr>
          <w:rFonts w:ascii="Arial" w:hAnsi="Arial" w:cs="Arial"/>
          <w:b/>
          <w:bCs/>
        </w:rPr>
        <w:t xml:space="preserve"> </w:t>
      </w:r>
    </w:p>
    <w:p w14:paraId="35D585A1" w14:textId="77777777" w:rsidR="00E37F7C" w:rsidRPr="003355CE" w:rsidRDefault="00E37F7C" w:rsidP="006A391B">
      <w:pPr>
        <w:rPr>
          <w:rFonts w:ascii="Arial" w:hAnsi="Arial" w:cs="Arial"/>
          <w:b/>
          <w:bCs/>
        </w:rPr>
      </w:pPr>
    </w:p>
    <w:p w14:paraId="5B74439C" w14:textId="77777777" w:rsidR="00E37F7C" w:rsidRPr="003355CE" w:rsidRDefault="00E37F7C" w:rsidP="006A391B">
      <w:pPr>
        <w:rPr>
          <w:rFonts w:ascii="Arial" w:hAnsi="Arial" w:cs="Arial"/>
          <w:bCs/>
        </w:rPr>
      </w:pPr>
      <w:r w:rsidRPr="003355CE">
        <w:rPr>
          <w:rFonts w:ascii="Arial" w:hAnsi="Arial" w:cs="Arial"/>
          <w:b/>
          <w:bCs/>
        </w:rPr>
        <w:t>a)</w:t>
      </w:r>
      <w:r w:rsidR="006C55B5" w:rsidRPr="003355CE">
        <w:rPr>
          <w:rFonts w:ascii="Arial" w:hAnsi="Arial" w:cs="Arial"/>
          <w:b/>
          <w:bCs/>
        </w:rPr>
        <w:t xml:space="preserve"> </w:t>
      </w:r>
      <w:r w:rsidRPr="003355CE">
        <w:rPr>
          <w:rFonts w:ascii="Arial" w:hAnsi="Arial" w:cs="Arial"/>
          <w:b/>
        </w:rPr>
        <w:t>Document europeu únic de contractació (DEUC)</w:t>
      </w:r>
    </w:p>
    <w:p w14:paraId="60604843" w14:textId="68C123DB" w:rsidR="000A7726" w:rsidRPr="003355CE" w:rsidRDefault="000A7726" w:rsidP="006A391B">
      <w:pPr>
        <w:rPr>
          <w:rFonts w:ascii="Arial" w:hAnsi="Arial" w:cs="Arial"/>
          <w:bCs/>
        </w:rPr>
      </w:pPr>
    </w:p>
    <w:p w14:paraId="36A1C871" w14:textId="77777777" w:rsidR="000A7726" w:rsidRPr="003355CE" w:rsidRDefault="000A7726" w:rsidP="006A391B">
      <w:pPr>
        <w:rPr>
          <w:rFonts w:ascii="Arial" w:hAnsi="Arial" w:cs="Arial"/>
          <w:bCs/>
        </w:rPr>
      </w:pPr>
      <w:r w:rsidRPr="003355CE">
        <w:rPr>
          <w:rFonts w:ascii="Arial" w:hAnsi="Arial" w:cs="Arial"/>
          <w:bCs/>
        </w:rPr>
        <w:t xml:space="preserve">Les empreses licitadores han de presentar el Document europeu únic de contractació (DEUC), </w:t>
      </w:r>
      <w:r w:rsidRPr="003355CE">
        <w:rPr>
          <w:rFonts w:ascii="Arial" w:eastAsia="Arial" w:hAnsi="Arial" w:cs="Arial"/>
        </w:rPr>
        <w:t>accessible mitjançant l’adreça web següent:</w:t>
      </w:r>
    </w:p>
    <w:p w14:paraId="54896984" w14:textId="77777777" w:rsidR="000A7726" w:rsidRPr="00087FA7" w:rsidRDefault="000A7726" w:rsidP="006A391B">
      <w:pPr>
        <w:rPr>
          <w:rFonts w:ascii="Arial" w:hAnsi="Arial" w:cs="Arial"/>
          <w:bCs/>
        </w:rPr>
      </w:pPr>
    </w:p>
    <w:bookmarkStart w:id="67" w:name="_Hlk60614359"/>
    <w:p w14:paraId="1BDB2D49" w14:textId="7DD317A7" w:rsidR="000A7726" w:rsidRDefault="000A7726" w:rsidP="006A391B">
      <w:pPr>
        <w:rPr>
          <w:rFonts w:ascii="Arial" w:hAnsi="Arial" w:cs="Arial"/>
          <w:bCs/>
        </w:rPr>
      </w:pPr>
      <w:r>
        <w:fldChar w:fldCharType="begin"/>
      </w:r>
      <w:r>
        <w:instrText xml:space="preserve"> HYPERLINK "https://contractacio.gencat.cat/ca/contractar-administracio/deuc/" </w:instrText>
      </w:r>
      <w:r>
        <w:fldChar w:fldCharType="separate"/>
      </w:r>
      <w:r w:rsidRPr="00860A2E">
        <w:rPr>
          <w:rStyle w:val="Enlla"/>
          <w:rFonts w:ascii="Arial" w:hAnsi="Arial" w:cs="Arial"/>
          <w:bCs/>
        </w:rPr>
        <w:t>https://contractacio.gencat.cat/ca/contractar-administracio/deuc/</w:t>
      </w:r>
      <w:r>
        <w:rPr>
          <w:rStyle w:val="Enlla"/>
          <w:rFonts w:ascii="Arial" w:hAnsi="Arial" w:cs="Arial"/>
          <w:bCs/>
        </w:rPr>
        <w:fldChar w:fldCharType="end"/>
      </w:r>
      <w:r>
        <w:rPr>
          <w:rFonts w:ascii="Arial" w:hAnsi="Arial" w:cs="Arial"/>
          <w:bCs/>
        </w:rPr>
        <w:t xml:space="preserve"> </w:t>
      </w:r>
    </w:p>
    <w:bookmarkEnd w:id="67"/>
    <w:p w14:paraId="554D5647" w14:textId="77777777" w:rsidR="00C60392" w:rsidRPr="00087FA7" w:rsidRDefault="00C60392" w:rsidP="006A391B">
      <w:pPr>
        <w:rPr>
          <w:rFonts w:ascii="Arial" w:hAnsi="Arial" w:cs="Arial"/>
          <w:bCs/>
        </w:rPr>
      </w:pPr>
    </w:p>
    <w:p w14:paraId="7DCDC955" w14:textId="3ED1FD2A" w:rsidR="00F8693D" w:rsidRPr="0040132F" w:rsidRDefault="00C60392" w:rsidP="006A391B">
      <w:pPr>
        <w:rPr>
          <w:rFonts w:ascii="Arial" w:hAnsi="Arial" w:cs="Arial"/>
          <w:bCs/>
          <w:color w:val="FF0000"/>
        </w:rPr>
      </w:pPr>
      <w:r w:rsidRPr="00087FA7">
        <w:rPr>
          <w:rFonts w:ascii="Arial" w:hAnsi="Arial" w:cs="Arial"/>
          <w:bCs/>
        </w:rPr>
        <w:t xml:space="preserve">o bé utilitzar el servei en línia de la Comissió </w:t>
      </w:r>
      <w:r w:rsidRPr="0040132F">
        <w:rPr>
          <w:rFonts w:ascii="Arial" w:hAnsi="Arial" w:cs="Arial"/>
          <w:bCs/>
        </w:rPr>
        <w:t>Europea, a través del qual es pot importar el model DEUC, emplenar-l</w:t>
      </w:r>
      <w:r w:rsidR="00981B17" w:rsidRPr="0040132F">
        <w:rPr>
          <w:rFonts w:ascii="Arial" w:hAnsi="Arial" w:cs="Arial"/>
          <w:bCs/>
        </w:rPr>
        <w:t xml:space="preserve">o i descarregar-lo </w:t>
      </w:r>
      <w:r w:rsidRPr="0040132F">
        <w:rPr>
          <w:rFonts w:ascii="Arial" w:hAnsi="Arial" w:cs="Arial"/>
          <w:bCs/>
        </w:rPr>
        <w:t>per a la seva presentació</w:t>
      </w:r>
      <w:r w:rsidR="00F8693D" w:rsidRPr="0040132F">
        <w:rPr>
          <w:rFonts w:ascii="Arial" w:hAnsi="Arial" w:cs="Arial"/>
          <w:bCs/>
        </w:rPr>
        <w:t xml:space="preserve">, a </w:t>
      </w:r>
      <w:r w:rsidR="00BB1C4F" w:rsidRPr="0040132F">
        <w:rPr>
          <w:rFonts w:ascii="Arial" w:hAnsi="Arial" w:cs="Arial"/>
          <w:bCs/>
        </w:rPr>
        <w:t>l’adreça següent:</w:t>
      </w:r>
    </w:p>
    <w:p w14:paraId="2BB7046C" w14:textId="77777777" w:rsidR="0044733D" w:rsidRPr="0040132F" w:rsidRDefault="0044733D" w:rsidP="006A391B">
      <w:pPr>
        <w:rPr>
          <w:rFonts w:ascii="Arial" w:hAnsi="Arial" w:cs="Arial"/>
          <w:bCs/>
        </w:rPr>
      </w:pPr>
    </w:p>
    <w:bookmarkStart w:id="68" w:name="_Hlk91167735"/>
    <w:p w14:paraId="0B9C5081" w14:textId="77777777" w:rsidR="00F8693D" w:rsidRPr="0040132F" w:rsidRDefault="007A6254" w:rsidP="006A391B">
      <w:pPr>
        <w:rPr>
          <w:rFonts w:ascii="Arial" w:hAnsi="Arial" w:cs="Arial"/>
          <w:bCs/>
        </w:rPr>
      </w:pPr>
      <w:r w:rsidRPr="0040132F">
        <w:fldChar w:fldCharType="begin"/>
      </w:r>
      <w:r w:rsidRPr="0040132F">
        <w:instrText xml:space="preserve"> HYPERLINK "https://visor.registrodelicitadores.gob.es/espd-web/filter?lang=es" </w:instrText>
      </w:r>
      <w:r w:rsidRPr="0040132F">
        <w:fldChar w:fldCharType="separate"/>
      </w:r>
      <w:r w:rsidR="00F8693D" w:rsidRPr="0040132F">
        <w:rPr>
          <w:rStyle w:val="Enlla"/>
          <w:rFonts w:ascii="Arial" w:hAnsi="Arial" w:cs="Arial"/>
          <w:bCs/>
        </w:rPr>
        <w:t>https://visor.registrodelicitadores.gob.es/espd-web/filter?lang=es</w:t>
      </w:r>
      <w:r w:rsidRPr="0040132F">
        <w:rPr>
          <w:rStyle w:val="Enlla"/>
          <w:rFonts w:ascii="Arial" w:hAnsi="Arial" w:cs="Arial"/>
          <w:bCs/>
        </w:rPr>
        <w:fldChar w:fldCharType="end"/>
      </w:r>
    </w:p>
    <w:bookmarkEnd w:id="66"/>
    <w:bookmarkEnd w:id="68"/>
    <w:p w14:paraId="3D63158F" w14:textId="77777777" w:rsidR="00F8693D" w:rsidRPr="0040132F" w:rsidRDefault="00F8693D" w:rsidP="006A391B">
      <w:pPr>
        <w:rPr>
          <w:rFonts w:ascii="Arial" w:hAnsi="Arial" w:cs="Arial"/>
          <w:bCs/>
        </w:rPr>
      </w:pPr>
    </w:p>
    <w:p w14:paraId="0A511DFE" w14:textId="19F08F12" w:rsidR="004F4A62" w:rsidRPr="0040132F" w:rsidRDefault="004F4A62" w:rsidP="006A391B">
      <w:pPr>
        <w:rPr>
          <w:rFonts w:ascii="Arial" w:hAnsi="Arial" w:cs="Arial"/>
          <w:bCs/>
        </w:rPr>
      </w:pPr>
      <w:r w:rsidRPr="0040132F">
        <w:rPr>
          <w:rFonts w:ascii="Arial" w:hAnsi="Arial" w:cs="Arial"/>
          <w:bCs/>
        </w:rPr>
        <w:t xml:space="preserve">Mitjançant el DEUC </w:t>
      </w:r>
      <w:r w:rsidR="001A4455" w:rsidRPr="0040132F">
        <w:rPr>
          <w:rFonts w:ascii="Arial" w:hAnsi="Arial" w:cs="Arial"/>
          <w:bCs/>
        </w:rPr>
        <w:t xml:space="preserve">les empreses </w:t>
      </w:r>
      <w:r w:rsidRPr="0040132F">
        <w:rPr>
          <w:rFonts w:ascii="Arial" w:hAnsi="Arial" w:cs="Arial"/>
          <w:bCs/>
        </w:rPr>
        <w:t>declaren</w:t>
      </w:r>
      <w:r w:rsidR="001A4455" w:rsidRPr="0040132F">
        <w:rPr>
          <w:rFonts w:ascii="Arial" w:hAnsi="Arial" w:cs="Arial"/>
          <w:bCs/>
        </w:rPr>
        <w:t xml:space="preserve"> el següent</w:t>
      </w:r>
      <w:r w:rsidRPr="0040132F">
        <w:rPr>
          <w:rFonts w:ascii="Arial" w:hAnsi="Arial" w:cs="Arial"/>
          <w:bCs/>
        </w:rPr>
        <w:t>:</w:t>
      </w:r>
    </w:p>
    <w:p w14:paraId="2D33FAA2" w14:textId="77777777" w:rsidR="00E37F7C" w:rsidRPr="0040132F" w:rsidRDefault="00E37F7C" w:rsidP="006A391B">
      <w:pPr>
        <w:rPr>
          <w:rFonts w:ascii="Arial" w:hAnsi="Arial" w:cs="Arial"/>
          <w:bCs/>
        </w:rPr>
      </w:pPr>
    </w:p>
    <w:p w14:paraId="3E22DCD0" w14:textId="77777777" w:rsidR="00E37F7C" w:rsidRPr="0040132F" w:rsidRDefault="00A93999" w:rsidP="006A391B">
      <w:pPr>
        <w:rPr>
          <w:rFonts w:ascii="Arial" w:hAnsi="Arial" w:cs="Arial"/>
          <w:bCs/>
        </w:rPr>
      </w:pPr>
      <w:r w:rsidRPr="0040132F">
        <w:rPr>
          <w:rFonts w:ascii="Arial" w:hAnsi="Arial" w:cs="Arial"/>
          <w:bCs/>
        </w:rPr>
        <w:t xml:space="preserve">- </w:t>
      </w:r>
      <w:r w:rsidR="00E37F7C" w:rsidRPr="0040132F">
        <w:rPr>
          <w:rFonts w:ascii="Arial" w:hAnsi="Arial" w:cs="Arial"/>
          <w:bCs/>
        </w:rPr>
        <w:t>Que la societat està constituïda vàlidament i que</w:t>
      </w:r>
      <w:r w:rsidR="006C55B5" w:rsidRPr="0040132F">
        <w:rPr>
          <w:rFonts w:ascii="Arial" w:hAnsi="Arial" w:cs="Arial"/>
          <w:bCs/>
        </w:rPr>
        <w:t>,</w:t>
      </w:r>
      <w:r w:rsidR="00E37F7C" w:rsidRPr="0040132F">
        <w:rPr>
          <w:rFonts w:ascii="Arial" w:hAnsi="Arial" w:cs="Arial"/>
          <w:bCs/>
        </w:rPr>
        <w:t xml:space="preserve"> de conformitat amb el seu objecte social</w:t>
      </w:r>
      <w:r w:rsidR="006C55B5" w:rsidRPr="0040132F">
        <w:rPr>
          <w:rFonts w:ascii="Arial" w:hAnsi="Arial" w:cs="Arial"/>
          <w:bCs/>
        </w:rPr>
        <w:t>,</w:t>
      </w:r>
      <w:r w:rsidR="00E37F7C" w:rsidRPr="0040132F">
        <w:rPr>
          <w:rFonts w:ascii="Arial" w:hAnsi="Arial" w:cs="Arial"/>
          <w:bCs/>
        </w:rPr>
        <w:t xml:space="preserve"> es pot presentar a la licitació, així com que la persona signatària del DEUC té la deguda representació per presentar la proposició i el DEUC;</w:t>
      </w:r>
    </w:p>
    <w:p w14:paraId="5A7DE7BC" w14:textId="77777777" w:rsidR="00A93999" w:rsidRPr="0040132F" w:rsidRDefault="00A93999" w:rsidP="006A391B">
      <w:pPr>
        <w:rPr>
          <w:rFonts w:ascii="Arial" w:hAnsi="Arial" w:cs="Arial"/>
          <w:bCs/>
        </w:rPr>
      </w:pPr>
    </w:p>
    <w:p w14:paraId="2B2FFEC6" w14:textId="77777777" w:rsidR="00E37F7C" w:rsidRPr="0040132F" w:rsidRDefault="00A93999" w:rsidP="006A391B">
      <w:pPr>
        <w:rPr>
          <w:rFonts w:ascii="Arial" w:hAnsi="Arial" w:cs="Arial"/>
          <w:bCs/>
        </w:rPr>
      </w:pPr>
      <w:r w:rsidRPr="0040132F">
        <w:rPr>
          <w:rFonts w:ascii="Arial" w:hAnsi="Arial" w:cs="Arial"/>
          <w:bCs/>
        </w:rPr>
        <w:t xml:space="preserve">- </w:t>
      </w:r>
      <w:r w:rsidR="00E37F7C" w:rsidRPr="0040132F">
        <w:rPr>
          <w:rFonts w:ascii="Arial" w:hAnsi="Arial" w:cs="Arial"/>
          <w:bCs/>
        </w:rPr>
        <w:t>Que compleix els requisits de solvència econòmica i financera, i tècnica i professional, de conformitat amb els requisits mínims exigits en aquest plec;</w:t>
      </w:r>
    </w:p>
    <w:p w14:paraId="6B4DC5D9" w14:textId="77777777" w:rsidR="00A93999" w:rsidRPr="0040132F" w:rsidRDefault="00A93999" w:rsidP="006A391B">
      <w:pPr>
        <w:rPr>
          <w:rFonts w:ascii="Arial" w:hAnsi="Arial" w:cs="Arial"/>
          <w:bCs/>
        </w:rPr>
      </w:pPr>
    </w:p>
    <w:p w14:paraId="21AC0075" w14:textId="77777777" w:rsidR="00E37F7C" w:rsidRPr="00087FA7" w:rsidRDefault="00A93999" w:rsidP="006A391B">
      <w:pPr>
        <w:rPr>
          <w:rFonts w:ascii="Arial" w:hAnsi="Arial" w:cs="Arial"/>
          <w:bCs/>
        </w:rPr>
      </w:pPr>
      <w:r w:rsidRPr="0040132F">
        <w:rPr>
          <w:rFonts w:ascii="Arial" w:hAnsi="Arial" w:cs="Arial"/>
          <w:bCs/>
        </w:rPr>
        <w:t xml:space="preserve">- </w:t>
      </w:r>
      <w:r w:rsidR="00E37F7C" w:rsidRPr="0040132F">
        <w:rPr>
          <w:rFonts w:ascii="Arial" w:hAnsi="Arial" w:cs="Arial"/>
          <w:bCs/>
        </w:rPr>
        <w:t>Que no està incursa en prohibició de contractar;</w:t>
      </w:r>
    </w:p>
    <w:p w14:paraId="5E9A4E43" w14:textId="77777777" w:rsidR="00A93999" w:rsidRPr="00087FA7" w:rsidRDefault="00A93999" w:rsidP="006A391B">
      <w:pPr>
        <w:rPr>
          <w:rFonts w:ascii="Arial" w:hAnsi="Arial" w:cs="Arial"/>
          <w:bCs/>
        </w:rPr>
      </w:pPr>
    </w:p>
    <w:p w14:paraId="60B93E4C" w14:textId="77777777" w:rsidR="00E37F7C" w:rsidRPr="00087FA7" w:rsidRDefault="00A93999" w:rsidP="006A391B">
      <w:pPr>
        <w:rPr>
          <w:rFonts w:ascii="Arial" w:hAnsi="Arial" w:cs="Arial"/>
          <w:bCs/>
        </w:rPr>
      </w:pPr>
      <w:r w:rsidRPr="00087FA7">
        <w:rPr>
          <w:rFonts w:ascii="Arial" w:hAnsi="Arial" w:cs="Arial"/>
          <w:bCs/>
        </w:rPr>
        <w:t xml:space="preserve">- </w:t>
      </w:r>
      <w:r w:rsidR="00E37F7C" w:rsidRPr="00087FA7">
        <w:rPr>
          <w:rFonts w:ascii="Arial" w:hAnsi="Arial" w:cs="Arial"/>
          <w:bCs/>
        </w:rPr>
        <w:t>Que compleix amb la resta de requisits que s’estableixen en aquest plec i que es poden acreditar mitjançant el DEUC.</w:t>
      </w:r>
    </w:p>
    <w:p w14:paraId="3D97E145" w14:textId="77777777" w:rsidR="00E37F7C" w:rsidRPr="00087FA7" w:rsidRDefault="00E37F7C" w:rsidP="006A391B">
      <w:pPr>
        <w:rPr>
          <w:rFonts w:ascii="Arial" w:hAnsi="Arial" w:cs="Arial"/>
          <w:b/>
          <w:bCs/>
        </w:rPr>
      </w:pPr>
      <w:r w:rsidRPr="00087FA7">
        <w:rPr>
          <w:rFonts w:ascii="Arial" w:hAnsi="Arial" w:cs="Arial"/>
          <w:b/>
          <w:bCs/>
        </w:rPr>
        <w:t xml:space="preserve"> </w:t>
      </w:r>
    </w:p>
    <w:p w14:paraId="06A9F0FB" w14:textId="075D7C60" w:rsidR="00E37F7C" w:rsidRDefault="00E37F7C" w:rsidP="006A391B">
      <w:pPr>
        <w:rPr>
          <w:rFonts w:ascii="Arial" w:hAnsi="Arial" w:cs="Arial"/>
          <w:bCs/>
        </w:rPr>
      </w:pPr>
      <w:r w:rsidRPr="00087FA7">
        <w:rPr>
          <w:rFonts w:ascii="Arial" w:hAnsi="Arial" w:cs="Arial"/>
          <w:bCs/>
        </w:rPr>
        <w:t>Així mateix, s’ha d’incloure la designació del nom, cognom i NIF de la persona o les persones autoritzades per accedir a les notificacions electròniques, així com les adreces de correu electròni</w:t>
      </w:r>
      <w:r w:rsidR="00607DCB">
        <w:rPr>
          <w:rFonts w:ascii="Arial" w:hAnsi="Arial" w:cs="Arial"/>
          <w:bCs/>
        </w:rPr>
        <w:t>c</w:t>
      </w:r>
      <w:r w:rsidRPr="00087FA7">
        <w:rPr>
          <w:rFonts w:ascii="Arial" w:hAnsi="Arial" w:cs="Arial"/>
          <w:bCs/>
        </w:rPr>
        <w:t xml:space="preserve"> i, addicionalment,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w:t>
      </w:r>
      <w:r w:rsidR="00607DCB">
        <w:rPr>
          <w:rFonts w:ascii="Arial" w:hAnsi="Arial" w:cs="Arial"/>
          <w:bCs/>
        </w:rPr>
        <w:t>p</w:t>
      </w:r>
      <w:r w:rsidRPr="00087FA7">
        <w:rPr>
          <w:rFonts w:ascii="Arial" w:hAnsi="Arial" w:cs="Arial"/>
          <w:bCs/>
        </w:rPr>
        <w:t>art II.A del DEUC.</w:t>
      </w:r>
    </w:p>
    <w:p w14:paraId="28792EB7" w14:textId="77777777" w:rsidR="00F8693D" w:rsidRPr="00087FA7" w:rsidRDefault="00F8693D" w:rsidP="006A391B">
      <w:pPr>
        <w:rPr>
          <w:rFonts w:ascii="Arial" w:hAnsi="Arial" w:cs="Arial"/>
          <w:bCs/>
        </w:rPr>
      </w:pPr>
    </w:p>
    <w:p w14:paraId="3743958C" w14:textId="77777777" w:rsidR="00E37F7C" w:rsidRPr="00087FA7" w:rsidRDefault="00E37F7C" w:rsidP="006A391B">
      <w:pPr>
        <w:rPr>
          <w:rFonts w:ascii="Arial" w:hAnsi="Arial" w:cs="Arial"/>
          <w:bCs/>
        </w:rPr>
      </w:pPr>
      <w:r w:rsidRPr="00087FA7">
        <w:rPr>
          <w:rFonts w:ascii="Arial" w:hAnsi="Arial" w:cs="Arial"/>
          <w:bCs/>
        </w:rPr>
        <w:t xml:space="preserve">A més, les empreses licitadores indicaran en el DEUC, si </w:t>
      </w:r>
      <w:r w:rsidR="00607DCB">
        <w:rPr>
          <w:rFonts w:ascii="Arial" w:hAnsi="Arial" w:cs="Arial"/>
          <w:bCs/>
        </w:rPr>
        <w:t>s’</w:t>
      </w:r>
      <w:r w:rsidRPr="00087FA7">
        <w:rPr>
          <w:rFonts w:ascii="Arial" w:hAnsi="Arial" w:cs="Arial"/>
          <w:bCs/>
        </w:rPr>
        <w:t>escau, la informació relativa a la persona o les persones habilitades per representar-les en aquesta licitació. El DEUC s’ha de presentar signat electrònicament per la persona o les persones que tenen la deguda representació de l’empresa per presentar la proposició.</w:t>
      </w:r>
    </w:p>
    <w:p w14:paraId="07744BF4" w14:textId="77777777" w:rsidR="00E37F7C" w:rsidRPr="00087FA7" w:rsidRDefault="00E37F7C" w:rsidP="006A391B">
      <w:pPr>
        <w:rPr>
          <w:rFonts w:ascii="Arial" w:hAnsi="Arial" w:cs="Arial"/>
          <w:bCs/>
        </w:rPr>
      </w:pPr>
    </w:p>
    <w:p w14:paraId="13928A50" w14:textId="77777777" w:rsidR="00E37F7C" w:rsidRPr="00087FA7" w:rsidRDefault="00E37F7C" w:rsidP="006A391B">
      <w:pPr>
        <w:rPr>
          <w:rFonts w:ascii="Arial" w:hAnsi="Arial" w:cs="Arial"/>
          <w:bCs/>
        </w:rPr>
      </w:pPr>
      <w:r w:rsidRPr="00087FA7">
        <w:rPr>
          <w:rFonts w:ascii="Arial" w:hAnsi="Arial" w:cs="Arial"/>
          <w:bCs/>
        </w:rPr>
        <w:t xml:space="preserve">En el cas d’empreses que concorrin a la licitació amb el compromís d’agrupar-se en </w:t>
      </w:r>
      <w:r w:rsidRPr="00087FA7">
        <w:rPr>
          <w:rFonts w:ascii="Arial" w:hAnsi="Arial" w:cs="Arial"/>
          <w:bCs/>
        </w:rPr>
        <w:lastRenderedPageBreak/>
        <w:t xml:space="preserve">una unió temporal si resulten adjudicatàries del contracte, cadascuna ha d’acreditar la seva personalitat, capacitat i solvència, i presentar un DEUC separat. A més del DEUC, han d’aportar un document on consti el compromís de constituir-se formalment en unió temporal en cas </w:t>
      </w:r>
      <w:r w:rsidR="00CD5F60">
        <w:rPr>
          <w:rFonts w:ascii="Arial" w:hAnsi="Arial" w:cs="Arial"/>
          <w:bCs/>
        </w:rPr>
        <w:t>que resultin</w:t>
      </w:r>
      <w:r w:rsidRPr="00087FA7">
        <w:rPr>
          <w:rFonts w:ascii="Arial" w:hAnsi="Arial" w:cs="Arial"/>
          <w:bCs/>
        </w:rPr>
        <w:t xml:space="preserve"> adjudicatàries del contracte.</w:t>
      </w:r>
    </w:p>
    <w:p w14:paraId="77D0DB27" w14:textId="77777777" w:rsidR="00E37F7C" w:rsidRPr="00087FA7" w:rsidRDefault="00E37F7C" w:rsidP="006A391B">
      <w:pPr>
        <w:rPr>
          <w:rFonts w:ascii="Arial" w:hAnsi="Arial" w:cs="Arial"/>
          <w:bCs/>
        </w:rPr>
      </w:pPr>
    </w:p>
    <w:p w14:paraId="22745AEF" w14:textId="77777777" w:rsidR="00E37F7C" w:rsidRPr="00087FA7" w:rsidRDefault="00E37F7C" w:rsidP="006A391B">
      <w:pPr>
        <w:rPr>
          <w:rFonts w:ascii="Arial" w:hAnsi="Arial" w:cs="Arial"/>
          <w:bCs/>
        </w:rPr>
      </w:pPr>
      <w:r w:rsidRPr="00087FA7">
        <w:rPr>
          <w:rFonts w:ascii="Arial" w:hAnsi="Arial" w:cs="Arial"/>
          <w:bCs/>
        </w:rPr>
        <w:t xml:space="preserve">En el cas que l’empresa licitadora recorri a la solvència i mitjans d’altres empreses de conformitat amb el que preveu l’article 75 de la LCSP, o tingui la intenció de subscriure subcontractes, ha d’indicar aquesta circumstància en el DEUC i presentar </w:t>
      </w:r>
      <w:r w:rsidR="00CD5F60">
        <w:rPr>
          <w:rFonts w:ascii="Arial" w:hAnsi="Arial" w:cs="Arial"/>
          <w:bCs/>
        </w:rPr>
        <w:t xml:space="preserve">un </w:t>
      </w:r>
      <w:r w:rsidRPr="00087FA7">
        <w:rPr>
          <w:rFonts w:ascii="Arial" w:hAnsi="Arial" w:cs="Arial"/>
          <w:bCs/>
        </w:rPr>
        <w:t>altre DEUC separat per cadascuna de les empreses a la solvència de les quals recorri o que tingui intenció de subcontractar.</w:t>
      </w:r>
    </w:p>
    <w:p w14:paraId="64D14EBA" w14:textId="77777777" w:rsidR="00E37F7C" w:rsidRPr="00087FA7" w:rsidRDefault="00E37F7C" w:rsidP="006A391B">
      <w:pPr>
        <w:rPr>
          <w:rFonts w:ascii="Arial" w:hAnsi="Arial" w:cs="Arial"/>
          <w:bCs/>
        </w:rPr>
      </w:pPr>
    </w:p>
    <w:p w14:paraId="4CC60F7C" w14:textId="77777777" w:rsidR="00E37F7C" w:rsidRPr="00087FA7" w:rsidRDefault="00E37F7C" w:rsidP="006A391B">
      <w:pPr>
        <w:rPr>
          <w:rFonts w:ascii="Arial" w:hAnsi="Arial" w:cs="Arial"/>
          <w:bCs/>
        </w:rPr>
      </w:pPr>
      <w:r w:rsidRPr="00087FA7">
        <w:rPr>
          <w:rFonts w:ascii="Arial" w:hAnsi="Arial" w:cs="Arial"/>
          <w:bCs/>
        </w:rPr>
        <w:t>D’acord amb l’article 71.1, lletra d)</w:t>
      </w:r>
      <w:r w:rsidR="00CD5F60">
        <w:rPr>
          <w:rFonts w:ascii="Arial" w:hAnsi="Arial" w:cs="Arial"/>
          <w:bCs/>
        </w:rPr>
        <w:t>,</w:t>
      </w:r>
      <w:r w:rsidRPr="00087FA7">
        <w:rPr>
          <w:rFonts w:ascii="Arial" w:hAnsi="Arial" w:cs="Arial"/>
          <w:bCs/>
        </w:rPr>
        <w:t xml:space="preserve"> de la LCSP, l’acreditació del compliment de la quota de reserva de llocs de treball i de l’obligació de disposar d’un pla d’igualtat s’ha de fer mitjançant la presentació del DEUC.</w:t>
      </w:r>
    </w:p>
    <w:p w14:paraId="654CE0AF" w14:textId="77777777" w:rsidR="00E37F7C" w:rsidRPr="00087FA7" w:rsidRDefault="00E37F7C" w:rsidP="006A391B">
      <w:pPr>
        <w:rPr>
          <w:rFonts w:ascii="Arial" w:hAnsi="Arial" w:cs="Arial"/>
          <w:bCs/>
        </w:rPr>
      </w:pPr>
    </w:p>
    <w:p w14:paraId="51549535" w14:textId="65E44217" w:rsidR="00E37F7C" w:rsidRPr="00087FA7" w:rsidRDefault="00E37F7C" w:rsidP="006A391B">
      <w:pPr>
        <w:rPr>
          <w:rFonts w:ascii="Arial" w:hAnsi="Arial" w:cs="Arial"/>
          <w:bCs/>
        </w:rPr>
      </w:pPr>
      <w:r w:rsidRPr="00087FA7">
        <w:rPr>
          <w:rFonts w:ascii="Arial" w:hAnsi="Arial" w:cs="Arial"/>
          <w:bCs/>
        </w:rPr>
        <w:t xml:space="preserve">Les empreses licitadores que figurin en una base de dades nacional d’un  Estat membre de la Unió Europea, com un expedient virtual de l’empresa, un sistema d’emmagatzematge electrònic de documents o un sistema de </w:t>
      </w:r>
      <w:proofErr w:type="spellStart"/>
      <w:r w:rsidRPr="00087FA7">
        <w:rPr>
          <w:rFonts w:ascii="Arial" w:hAnsi="Arial" w:cs="Arial"/>
          <w:bCs/>
        </w:rPr>
        <w:t>prequalificació</w:t>
      </w:r>
      <w:proofErr w:type="spellEnd"/>
      <w:r w:rsidRPr="00087FA7">
        <w:rPr>
          <w:rFonts w:ascii="Arial" w:hAnsi="Arial" w:cs="Arial"/>
          <w:bCs/>
        </w:rPr>
        <w:t xml:space="preserve">, d’accés gratuït, només han de facilitar en cada part del DEUC la informació que no figuri en aquestes bases. Així, les empreses inscrites en el </w:t>
      </w:r>
      <w:r w:rsidR="00890AD5">
        <w:rPr>
          <w:rFonts w:ascii="Arial" w:hAnsi="Arial" w:cs="Arial"/>
          <w:bCs/>
        </w:rPr>
        <w:t>Registre electrònic d’empreses licitadores</w:t>
      </w:r>
      <w:r w:rsidRPr="00087FA7">
        <w:rPr>
          <w:rFonts w:ascii="Arial" w:hAnsi="Arial" w:cs="Arial"/>
          <w:bCs/>
        </w:rPr>
        <w:t xml:space="preserve">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w:t>
      </w:r>
      <w:r w:rsidR="00CD5F60">
        <w:rPr>
          <w:rFonts w:ascii="Arial" w:hAnsi="Arial" w:cs="Arial"/>
          <w:bCs/>
        </w:rPr>
        <w:t>s’</w:t>
      </w:r>
      <w:r w:rsidRPr="00087FA7">
        <w:rPr>
          <w:rFonts w:ascii="Arial" w:hAnsi="Arial" w:cs="Arial"/>
          <w:bCs/>
        </w:rPr>
        <w:t>escau, accedir als documents o certificats justificatius corresponents.</w:t>
      </w:r>
    </w:p>
    <w:p w14:paraId="34ECE0DB" w14:textId="77777777" w:rsidR="00E37F7C" w:rsidRPr="00087FA7" w:rsidRDefault="00E37F7C" w:rsidP="006A391B">
      <w:pPr>
        <w:rPr>
          <w:rFonts w:ascii="Arial" w:hAnsi="Arial" w:cs="Arial"/>
          <w:bCs/>
        </w:rPr>
      </w:pPr>
    </w:p>
    <w:p w14:paraId="7E7AF9C9" w14:textId="77777777" w:rsidR="00E37F7C" w:rsidRPr="00087FA7" w:rsidRDefault="00E37F7C" w:rsidP="006A391B">
      <w:pPr>
        <w:rPr>
          <w:rFonts w:ascii="Arial" w:hAnsi="Arial" w:cs="Arial"/>
          <w:bCs/>
        </w:rPr>
      </w:pPr>
      <w:r w:rsidRPr="00087FA7">
        <w:rPr>
          <w:rFonts w:ascii="Arial" w:hAnsi="Arial" w:cs="Arial"/>
          <w:bCs/>
        </w:rPr>
        <w:t>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w:t>
      </w:r>
    </w:p>
    <w:p w14:paraId="4ECD981E" w14:textId="77777777" w:rsidR="00E37F7C" w:rsidRPr="00087FA7" w:rsidRDefault="00E37F7C" w:rsidP="006A391B">
      <w:pPr>
        <w:rPr>
          <w:rFonts w:ascii="Arial" w:hAnsi="Arial" w:cs="Arial"/>
          <w:bCs/>
        </w:rPr>
      </w:pPr>
    </w:p>
    <w:p w14:paraId="405199BB" w14:textId="77777777" w:rsidR="00E37F7C" w:rsidRPr="0040132F" w:rsidRDefault="00E37F7C" w:rsidP="006A391B">
      <w:pPr>
        <w:rPr>
          <w:rFonts w:ascii="Arial" w:hAnsi="Arial" w:cs="Arial"/>
          <w:bCs/>
        </w:rPr>
      </w:pPr>
      <w:r w:rsidRPr="00087FA7">
        <w:rPr>
          <w:rFonts w:ascii="Arial" w:hAnsi="Arial" w:cs="Arial"/>
          <w:bCs/>
        </w:rPr>
        <w:t xml:space="preserve">Tanmateix, l’òrgan de contractació o la </w:t>
      </w:r>
      <w:r w:rsidR="003E3E6A">
        <w:rPr>
          <w:rFonts w:ascii="Arial" w:hAnsi="Arial" w:cs="Arial"/>
          <w:bCs/>
        </w:rPr>
        <w:t xml:space="preserve">Mesa de </w:t>
      </w:r>
      <w:r w:rsidR="006C55B5">
        <w:rPr>
          <w:rFonts w:ascii="Arial" w:hAnsi="Arial" w:cs="Arial"/>
          <w:bCs/>
        </w:rPr>
        <w:t>Contractació</w:t>
      </w:r>
      <w:r w:rsidRPr="00087FA7">
        <w:rPr>
          <w:rFonts w:ascii="Arial" w:hAnsi="Arial" w:cs="Arial"/>
          <w:bCs/>
        </w:rPr>
        <w:t xml:space="preserve"> </w:t>
      </w:r>
      <w:r w:rsidR="00CD5F60" w:rsidRPr="00087FA7">
        <w:rPr>
          <w:rFonts w:ascii="Arial" w:hAnsi="Arial" w:cs="Arial"/>
          <w:bCs/>
        </w:rPr>
        <w:t>podr</w:t>
      </w:r>
      <w:r w:rsidR="00CD5F60">
        <w:rPr>
          <w:rFonts w:ascii="Arial" w:hAnsi="Arial" w:cs="Arial"/>
          <w:bCs/>
        </w:rPr>
        <w:t>an</w:t>
      </w:r>
      <w:r w:rsidR="00CD5F60" w:rsidRPr="00087FA7">
        <w:rPr>
          <w:rFonts w:ascii="Arial" w:hAnsi="Arial" w:cs="Arial"/>
          <w:bCs/>
        </w:rPr>
        <w:t xml:space="preserve"> </w:t>
      </w:r>
      <w:r w:rsidRPr="00087FA7">
        <w:rPr>
          <w:rFonts w:ascii="Arial" w:hAnsi="Arial" w:cs="Arial"/>
          <w:bCs/>
        </w:rPr>
        <w:t xml:space="preserve">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w:t>
      </w:r>
      <w:r w:rsidRPr="0040132F">
        <w:rPr>
          <w:rFonts w:ascii="Arial" w:hAnsi="Arial" w:cs="Arial"/>
          <w:bCs/>
        </w:rPr>
        <w:t>altra prova documental de les dades inscrites en aquests registres.</w:t>
      </w:r>
    </w:p>
    <w:p w14:paraId="158364D1" w14:textId="77777777" w:rsidR="00E37F7C" w:rsidRPr="0040132F" w:rsidRDefault="00E37F7C" w:rsidP="006A391B">
      <w:pPr>
        <w:rPr>
          <w:rFonts w:ascii="Arial" w:hAnsi="Arial" w:cs="Arial"/>
          <w:bCs/>
        </w:rPr>
      </w:pPr>
    </w:p>
    <w:p w14:paraId="6CBF5D25" w14:textId="77777777" w:rsidR="00E37F7C" w:rsidRPr="0040132F" w:rsidRDefault="00A93999" w:rsidP="006A391B">
      <w:pPr>
        <w:rPr>
          <w:rFonts w:ascii="Arial" w:hAnsi="Arial" w:cs="Arial"/>
          <w:b/>
        </w:rPr>
      </w:pPr>
      <w:r w:rsidRPr="0040132F">
        <w:rPr>
          <w:rFonts w:ascii="Arial" w:hAnsi="Arial" w:cs="Arial"/>
          <w:b/>
          <w:bCs/>
        </w:rPr>
        <w:t xml:space="preserve">b) </w:t>
      </w:r>
      <w:r w:rsidR="00E37F7C" w:rsidRPr="0040132F">
        <w:rPr>
          <w:rFonts w:ascii="Arial" w:hAnsi="Arial" w:cs="Arial"/>
          <w:b/>
        </w:rPr>
        <w:t>Declaració de submissió als jutjats i tribunals espanyols</w:t>
      </w:r>
    </w:p>
    <w:p w14:paraId="04654FA1" w14:textId="77777777" w:rsidR="00E37F7C" w:rsidRPr="0040132F" w:rsidRDefault="00E37F7C" w:rsidP="006A391B">
      <w:pPr>
        <w:rPr>
          <w:rFonts w:ascii="Arial" w:hAnsi="Arial" w:cs="Arial"/>
          <w:bCs/>
        </w:rPr>
      </w:pPr>
    </w:p>
    <w:p w14:paraId="3DAC7847" w14:textId="77777777" w:rsidR="00E37F7C" w:rsidRPr="0040132F" w:rsidRDefault="00E37F7C" w:rsidP="006A391B">
      <w:pPr>
        <w:rPr>
          <w:rFonts w:ascii="Arial" w:hAnsi="Arial" w:cs="Arial"/>
          <w:bCs/>
        </w:rPr>
      </w:pPr>
      <w:r w:rsidRPr="0040132F">
        <w:rPr>
          <w:rFonts w:ascii="Arial" w:hAnsi="Arial" w:cs="Arial"/>
          <w:bCs/>
        </w:rPr>
        <w:t>Les empreses estrangeres han d’aportar una declaració de submissió als jutjats i tribunals espanyols de qualsevol ordre per a totes les incidències que puguin sorgir del contracte, amb renúncia expressa al seu fur propi.</w:t>
      </w:r>
    </w:p>
    <w:p w14:paraId="26877902" w14:textId="77777777" w:rsidR="00132933" w:rsidRPr="0040132F" w:rsidRDefault="00132933" w:rsidP="00132933">
      <w:pPr>
        <w:rPr>
          <w:rFonts w:ascii="Arial" w:hAnsi="Arial" w:cs="Arial"/>
          <w:bCs/>
        </w:rPr>
      </w:pPr>
    </w:p>
    <w:p w14:paraId="698B3BC1" w14:textId="09C74752" w:rsidR="001646B8" w:rsidRPr="0040132F" w:rsidRDefault="00132933" w:rsidP="001646B8">
      <w:pPr>
        <w:rPr>
          <w:rFonts w:ascii="Arial" w:hAnsi="Arial" w:cs="Arial"/>
          <w:b/>
          <w:bCs/>
        </w:rPr>
      </w:pPr>
      <w:r w:rsidRPr="0040132F">
        <w:rPr>
          <w:rFonts w:ascii="Arial" w:hAnsi="Arial" w:cs="Arial"/>
          <w:b/>
          <w:bCs/>
        </w:rPr>
        <w:lastRenderedPageBreak/>
        <w:t>c</w:t>
      </w:r>
      <w:r w:rsidR="001646B8" w:rsidRPr="0040132F">
        <w:rPr>
          <w:rFonts w:ascii="Arial" w:hAnsi="Arial" w:cs="Arial"/>
          <w:b/>
          <w:bCs/>
        </w:rPr>
        <w:t xml:space="preserve">) Compromís </w:t>
      </w:r>
      <w:r w:rsidR="00975F89" w:rsidRPr="0040132F">
        <w:rPr>
          <w:rFonts w:ascii="Arial" w:hAnsi="Arial" w:cs="Arial"/>
          <w:b/>
          <w:bCs/>
        </w:rPr>
        <w:t>d’adscripció de mitjans materials o personals</w:t>
      </w:r>
    </w:p>
    <w:p w14:paraId="1D804EF4" w14:textId="77777777" w:rsidR="001646B8" w:rsidRPr="0040132F" w:rsidRDefault="001646B8" w:rsidP="001646B8">
      <w:pPr>
        <w:rPr>
          <w:rFonts w:ascii="Arial" w:hAnsi="Arial" w:cs="Arial"/>
          <w:bCs/>
        </w:rPr>
      </w:pPr>
    </w:p>
    <w:p w14:paraId="6E1C3010" w14:textId="08D35091" w:rsidR="00975F89" w:rsidRPr="00A35F55" w:rsidRDefault="00975F89" w:rsidP="001646B8">
      <w:pPr>
        <w:rPr>
          <w:rFonts w:ascii="Arial" w:hAnsi="Arial" w:cs="Arial"/>
          <w:bCs/>
        </w:rPr>
      </w:pPr>
      <w:r w:rsidRPr="0040132F">
        <w:rPr>
          <w:rFonts w:ascii="Arial" w:hAnsi="Arial" w:cs="Arial"/>
          <w:bCs/>
        </w:rPr>
        <w:t>Declaració de l’empresa de comprometre’s a adscriure a l’execució del contracte determinats mitjans materials o personals (vegeu l’</w:t>
      </w:r>
      <w:r w:rsidRPr="0040132F">
        <w:rPr>
          <w:rFonts w:ascii="Arial" w:hAnsi="Arial" w:cs="Arial"/>
          <w:b/>
        </w:rPr>
        <w:t>apartat G.4</w:t>
      </w:r>
      <w:r w:rsidRPr="0040132F">
        <w:rPr>
          <w:rFonts w:ascii="Arial" w:hAnsi="Arial" w:cs="Arial"/>
          <w:bCs/>
        </w:rPr>
        <w:t xml:space="preserve"> del quadre de </w:t>
      </w:r>
      <w:r w:rsidRPr="00A35F55">
        <w:rPr>
          <w:rFonts w:ascii="Arial" w:hAnsi="Arial" w:cs="Arial"/>
          <w:bCs/>
        </w:rPr>
        <w:t>característiques</w:t>
      </w:r>
      <w:r w:rsidR="0040132F" w:rsidRPr="00A35F55">
        <w:rPr>
          <w:rFonts w:ascii="Arial" w:hAnsi="Arial" w:cs="Arial"/>
          <w:bCs/>
        </w:rPr>
        <w:t>) conforme a</w:t>
      </w:r>
      <w:r w:rsidR="0055201A" w:rsidRPr="00A35F55">
        <w:rPr>
          <w:rFonts w:ascii="Arial" w:hAnsi="Arial" w:cs="Arial"/>
          <w:bCs/>
        </w:rPr>
        <w:t>l model de</w:t>
      </w:r>
      <w:r w:rsidRPr="00A35F55">
        <w:rPr>
          <w:rFonts w:ascii="Arial" w:hAnsi="Arial" w:cs="Arial"/>
          <w:bCs/>
        </w:rPr>
        <w:t xml:space="preserve"> l’</w:t>
      </w:r>
      <w:r w:rsidRPr="00A35F55">
        <w:rPr>
          <w:rFonts w:ascii="Arial" w:hAnsi="Arial" w:cs="Arial"/>
          <w:b/>
        </w:rPr>
        <w:t xml:space="preserve">annex 2 </w:t>
      </w:r>
      <w:r w:rsidRPr="00A35F55">
        <w:rPr>
          <w:rFonts w:ascii="Arial" w:hAnsi="Arial" w:cs="Arial"/>
          <w:bCs/>
        </w:rPr>
        <w:t>d’aquest plec i com a plantilla al sobre d’aquesta licitació inclòs en l’eina de Sobre Digital.</w:t>
      </w:r>
    </w:p>
    <w:p w14:paraId="4DCF2A37" w14:textId="77777777" w:rsidR="00132933" w:rsidRPr="00A35F55" w:rsidRDefault="00132933" w:rsidP="00132933">
      <w:pPr>
        <w:rPr>
          <w:rFonts w:ascii="Arial" w:hAnsi="Arial" w:cs="Arial"/>
          <w:bCs/>
        </w:rPr>
      </w:pPr>
    </w:p>
    <w:p w14:paraId="1F934D02" w14:textId="6351AF4A" w:rsidR="00132933" w:rsidRPr="00B60BA6" w:rsidRDefault="00132933" w:rsidP="00132933">
      <w:pPr>
        <w:rPr>
          <w:rFonts w:ascii="Arial" w:hAnsi="Arial" w:cs="Arial"/>
          <w:bCs/>
          <w:color w:val="FF0000"/>
          <w:highlight w:val="yellow"/>
        </w:rPr>
      </w:pPr>
      <w:r w:rsidRPr="00870674">
        <w:rPr>
          <w:rFonts w:ascii="Arial" w:hAnsi="Arial" w:cs="Arial"/>
          <w:b/>
          <w:bCs/>
        </w:rPr>
        <w:t xml:space="preserve">d) </w:t>
      </w:r>
      <w:r w:rsidR="00870674" w:rsidRPr="00EE265B">
        <w:rPr>
          <w:rFonts w:ascii="Arial" w:hAnsi="Arial" w:cs="Arial"/>
          <w:bCs/>
        </w:rPr>
        <w:t xml:space="preserve">Declaració responsable de garantia en el tractament de dades de caràcter personal de </w:t>
      </w:r>
      <w:r w:rsidR="00870674" w:rsidRPr="00EE265B">
        <w:rPr>
          <w:rFonts w:ascii="Arial" w:hAnsi="Arial" w:cs="Arial"/>
          <w:b/>
          <w:bCs/>
        </w:rPr>
        <w:t xml:space="preserve">l’annex </w:t>
      </w:r>
      <w:r w:rsidR="006A3AB0" w:rsidRPr="00EE265B">
        <w:rPr>
          <w:rFonts w:ascii="Arial" w:hAnsi="Arial" w:cs="Arial"/>
          <w:b/>
          <w:bCs/>
        </w:rPr>
        <w:t>3</w:t>
      </w:r>
      <w:r w:rsidR="00870674" w:rsidRPr="00870674">
        <w:rPr>
          <w:rFonts w:ascii="Arial" w:hAnsi="Arial" w:cs="Arial"/>
          <w:bCs/>
        </w:rPr>
        <w:t xml:space="preserve"> </w:t>
      </w:r>
      <w:r w:rsidR="00870674" w:rsidRPr="0081294E">
        <w:rPr>
          <w:rFonts w:ascii="Arial" w:hAnsi="Arial" w:cs="Arial"/>
          <w:bCs/>
        </w:rPr>
        <w:t>del plec.</w:t>
      </w:r>
    </w:p>
    <w:p w14:paraId="393D13BD" w14:textId="77777777" w:rsidR="00CD5F60" w:rsidRPr="00B60BA6" w:rsidRDefault="00CD5F60" w:rsidP="006A391B">
      <w:pPr>
        <w:rPr>
          <w:rFonts w:ascii="Arial" w:hAnsi="Arial" w:cs="Arial"/>
          <w:bCs/>
          <w:color w:val="FF0000"/>
          <w:highlight w:val="yellow"/>
        </w:rPr>
      </w:pPr>
    </w:p>
    <w:p w14:paraId="772B1D63" w14:textId="749B88DC" w:rsidR="00E37F7C" w:rsidRPr="00A35F55" w:rsidRDefault="00870674" w:rsidP="006A391B">
      <w:pPr>
        <w:rPr>
          <w:rFonts w:ascii="Arial" w:hAnsi="Arial" w:cs="Arial"/>
          <w:bCs/>
        </w:rPr>
      </w:pPr>
      <w:r>
        <w:rPr>
          <w:rFonts w:ascii="Arial" w:hAnsi="Arial" w:cs="Arial"/>
          <w:b/>
          <w:bCs/>
        </w:rPr>
        <w:t>e</w:t>
      </w:r>
      <w:r w:rsidR="00A93999" w:rsidRPr="00A35F55">
        <w:rPr>
          <w:rFonts w:ascii="Arial" w:hAnsi="Arial" w:cs="Arial"/>
          <w:b/>
          <w:bCs/>
        </w:rPr>
        <w:t>)</w:t>
      </w:r>
      <w:r w:rsidR="00A93999" w:rsidRPr="00A35F55">
        <w:rPr>
          <w:rFonts w:ascii="Arial" w:hAnsi="Arial" w:cs="Arial"/>
          <w:bCs/>
        </w:rPr>
        <w:t xml:space="preserve"> </w:t>
      </w:r>
      <w:r w:rsidR="00E37F7C" w:rsidRPr="00A35F55">
        <w:rPr>
          <w:rFonts w:ascii="Arial" w:hAnsi="Arial" w:cs="Arial"/>
          <w:b/>
        </w:rPr>
        <w:t>Altra documentació</w:t>
      </w:r>
    </w:p>
    <w:p w14:paraId="4C13561A" w14:textId="77777777" w:rsidR="00E37F7C" w:rsidRPr="00A35F55" w:rsidRDefault="00E37F7C" w:rsidP="006A391B">
      <w:pPr>
        <w:rPr>
          <w:rFonts w:ascii="Arial" w:hAnsi="Arial" w:cs="Arial"/>
          <w:bCs/>
        </w:rPr>
      </w:pPr>
    </w:p>
    <w:p w14:paraId="7E6A05A7" w14:textId="38B13074" w:rsidR="00401E81" w:rsidRPr="00A35F55" w:rsidRDefault="00E37F7C" w:rsidP="006A391B">
      <w:pPr>
        <w:rPr>
          <w:rFonts w:ascii="Arial" w:hAnsi="Arial" w:cs="Arial"/>
          <w:bCs/>
        </w:rPr>
      </w:pPr>
      <w:r w:rsidRPr="00A35F55">
        <w:rPr>
          <w:rFonts w:ascii="Arial" w:hAnsi="Arial" w:cs="Arial"/>
          <w:bCs/>
        </w:rPr>
        <w:t xml:space="preserve">Qualsevol altra documentació que s’exigeixi en </w:t>
      </w:r>
      <w:r w:rsidRPr="00A35F55">
        <w:rPr>
          <w:rFonts w:ascii="Arial" w:hAnsi="Arial" w:cs="Arial"/>
          <w:b/>
          <w:bCs/>
        </w:rPr>
        <w:t>l’apartat J</w:t>
      </w:r>
      <w:r w:rsidRPr="00A35F55">
        <w:rPr>
          <w:rFonts w:ascii="Arial" w:hAnsi="Arial" w:cs="Arial"/>
          <w:bCs/>
        </w:rPr>
        <w:t xml:space="preserve"> del quadre de característiques.</w:t>
      </w:r>
    </w:p>
    <w:p w14:paraId="171FB79C" w14:textId="77777777" w:rsidR="00B83810" w:rsidRPr="00A35F55" w:rsidRDefault="00B83810" w:rsidP="006A391B">
      <w:pPr>
        <w:rPr>
          <w:rFonts w:ascii="Arial" w:hAnsi="Arial" w:cs="Arial"/>
          <w:bCs/>
        </w:rPr>
      </w:pPr>
    </w:p>
    <w:p w14:paraId="44B6F3AD" w14:textId="77777777" w:rsidR="006E2241" w:rsidRPr="002F4373" w:rsidRDefault="006E2241" w:rsidP="006E2241">
      <w:pPr>
        <w:spacing w:line="480" w:lineRule="auto"/>
        <w:rPr>
          <w:rFonts w:ascii="Arial" w:hAnsi="Arial" w:cs="Arial"/>
          <w:b/>
          <w:bCs/>
        </w:rPr>
      </w:pPr>
      <w:r w:rsidRPr="00A35F55">
        <w:rPr>
          <w:rFonts w:ascii="Arial" w:hAnsi="Arial" w:cs="Arial"/>
          <w:b/>
          <w:bCs/>
        </w:rPr>
        <w:t xml:space="preserve">CONTINGUT DEL SOBRE </w:t>
      </w:r>
      <w:r w:rsidRPr="002F4373">
        <w:rPr>
          <w:rFonts w:ascii="Arial" w:hAnsi="Arial" w:cs="Arial"/>
          <w:b/>
          <w:bCs/>
        </w:rPr>
        <w:t>B</w:t>
      </w:r>
    </w:p>
    <w:p w14:paraId="7454B2DE" w14:textId="77777777" w:rsidR="00152F89" w:rsidRPr="002F4373" w:rsidRDefault="006249E5" w:rsidP="006A391B">
      <w:pPr>
        <w:rPr>
          <w:rFonts w:ascii="Arial" w:hAnsi="Arial" w:cs="Arial"/>
          <w:bCs/>
        </w:rPr>
      </w:pPr>
      <w:r w:rsidRPr="002F4373">
        <w:rPr>
          <w:rFonts w:ascii="Arial" w:hAnsi="Arial" w:cs="Arial"/>
          <w:bCs/>
        </w:rPr>
        <w:t xml:space="preserve">Les empreses licitadores han d’incloure en el </w:t>
      </w:r>
      <w:r w:rsidRPr="002F4373">
        <w:rPr>
          <w:rFonts w:ascii="Arial" w:hAnsi="Arial" w:cs="Arial"/>
          <w:b/>
          <w:bCs/>
        </w:rPr>
        <w:t>sobre B</w:t>
      </w:r>
      <w:r w:rsidR="00152F89" w:rsidRPr="002F4373">
        <w:rPr>
          <w:rFonts w:ascii="Arial" w:hAnsi="Arial" w:cs="Arial"/>
          <w:bCs/>
        </w:rPr>
        <w:t xml:space="preserve"> la proposta tècnica</w:t>
      </w:r>
      <w:r w:rsidRPr="002F4373">
        <w:rPr>
          <w:rFonts w:ascii="Arial" w:hAnsi="Arial" w:cs="Arial"/>
          <w:bCs/>
        </w:rPr>
        <w:t xml:space="preserve"> que permeti </w:t>
      </w:r>
      <w:r w:rsidR="00CD5F60" w:rsidRPr="002F4373">
        <w:rPr>
          <w:rFonts w:ascii="Arial" w:hAnsi="Arial" w:cs="Arial"/>
          <w:bCs/>
        </w:rPr>
        <w:t xml:space="preserve">fer </w:t>
      </w:r>
      <w:r w:rsidRPr="002F4373">
        <w:rPr>
          <w:rFonts w:ascii="Arial" w:hAnsi="Arial" w:cs="Arial"/>
          <w:bCs/>
        </w:rPr>
        <w:t xml:space="preserve">la valoració d’acord amb els criteris d’adjudicació sotmesos a un judici de valor que consten en </w:t>
      </w:r>
      <w:r w:rsidRPr="002F4373">
        <w:rPr>
          <w:rFonts w:ascii="Arial" w:hAnsi="Arial" w:cs="Arial"/>
          <w:b/>
          <w:bCs/>
        </w:rPr>
        <w:t>l’apartat H</w:t>
      </w:r>
      <w:r w:rsidRPr="002F4373">
        <w:rPr>
          <w:rFonts w:ascii="Arial" w:hAnsi="Arial" w:cs="Arial"/>
          <w:bCs/>
        </w:rPr>
        <w:t xml:space="preserve"> del quadre de </w:t>
      </w:r>
      <w:r w:rsidR="00152F89" w:rsidRPr="002F4373">
        <w:rPr>
          <w:rFonts w:ascii="Arial" w:hAnsi="Arial" w:cs="Arial"/>
          <w:bCs/>
        </w:rPr>
        <w:t>característiques d’aquest plec.</w:t>
      </w:r>
    </w:p>
    <w:p w14:paraId="705EF6A4" w14:textId="77777777" w:rsidR="0061086E" w:rsidRPr="002F4373" w:rsidRDefault="0061086E" w:rsidP="006A391B">
      <w:pPr>
        <w:rPr>
          <w:rFonts w:ascii="Arial" w:hAnsi="Arial" w:cs="Arial"/>
          <w:bCs/>
        </w:rPr>
      </w:pPr>
    </w:p>
    <w:p w14:paraId="0628E57F" w14:textId="77777777" w:rsidR="00E37F7C" w:rsidRPr="005B1905" w:rsidRDefault="006249E5" w:rsidP="006A391B">
      <w:pPr>
        <w:rPr>
          <w:rFonts w:ascii="Arial" w:hAnsi="Arial" w:cs="Arial"/>
          <w:bCs/>
        </w:rPr>
      </w:pPr>
      <w:r w:rsidRPr="002F4373">
        <w:rPr>
          <w:rFonts w:ascii="Arial" w:hAnsi="Arial" w:cs="Arial"/>
          <w:bCs/>
        </w:rPr>
        <w:t>La</w:t>
      </w:r>
      <w:r w:rsidR="00E37F7C" w:rsidRPr="002F4373">
        <w:rPr>
          <w:rFonts w:ascii="Arial" w:hAnsi="Arial" w:cs="Arial"/>
          <w:bCs/>
        </w:rPr>
        <w:t xml:space="preserve"> inclusió en el </w:t>
      </w:r>
      <w:r w:rsidR="00CD5F60" w:rsidRPr="002F4373">
        <w:rPr>
          <w:rFonts w:ascii="Arial" w:hAnsi="Arial" w:cs="Arial"/>
          <w:b/>
          <w:bCs/>
        </w:rPr>
        <w:t>s</w:t>
      </w:r>
      <w:r w:rsidR="00E37F7C" w:rsidRPr="002F4373">
        <w:rPr>
          <w:rFonts w:ascii="Arial" w:hAnsi="Arial" w:cs="Arial"/>
          <w:b/>
          <w:bCs/>
        </w:rPr>
        <w:t>obre B</w:t>
      </w:r>
      <w:r w:rsidR="00E37F7C" w:rsidRPr="002F4373">
        <w:rPr>
          <w:rFonts w:ascii="Arial" w:hAnsi="Arial" w:cs="Arial"/>
          <w:bCs/>
        </w:rPr>
        <w:t xml:space="preserve"> </w:t>
      </w:r>
      <w:r w:rsidR="00E37F7C" w:rsidRPr="002F4373">
        <w:rPr>
          <w:rFonts w:ascii="Arial" w:hAnsi="Arial" w:cs="Arial"/>
          <w:b/>
        </w:rPr>
        <w:t>de l’oferta econòmica, així com de qualsevol informació de l’oferta de caràcter rellevant avaluable de forma automàtica</w:t>
      </w:r>
      <w:r w:rsidR="00E37F7C" w:rsidRPr="002F4373">
        <w:rPr>
          <w:rFonts w:ascii="Arial" w:hAnsi="Arial" w:cs="Arial"/>
          <w:bCs/>
        </w:rPr>
        <w:t xml:space="preserve"> i que, per tant, s’ha d’incloure en el </w:t>
      </w:r>
      <w:r w:rsidR="00E37F7C" w:rsidRPr="002F4373">
        <w:rPr>
          <w:rFonts w:ascii="Arial" w:hAnsi="Arial" w:cs="Arial"/>
          <w:b/>
          <w:bCs/>
        </w:rPr>
        <w:t>sobre C</w:t>
      </w:r>
      <w:r w:rsidR="00E37F7C" w:rsidRPr="002F4373">
        <w:rPr>
          <w:rFonts w:ascii="Arial" w:hAnsi="Arial" w:cs="Arial"/>
        </w:rPr>
        <w:t>,</w:t>
      </w:r>
      <w:r w:rsidR="00E37F7C" w:rsidRPr="002F4373">
        <w:rPr>
          <w:rFonts w:ascii="Arial" w:hAnsi="Arial" w:cs="Arial"/>
          <w:b/>
        </w:rPr>
        <w:t xml:space="preserve"> comportarà l’exclusió de l’empresa licitadora</w:t>
      </w:r>
      <w:r w:rsidR="00E37F7C" w:rsidRPr="002F4373">
        <w:rPr>
          <w:rFonts w:ascii="Arial" w:hAnsi="Arial" w:cs="Arial"/>
          <w:bCs/>
        </w:rPr>
        <w:t xml:space="preserve">, quan es vulneri el secret de les ofertes o el deure de no tenir coneixement del contingut de la documentació </w:t>
      </w:r>
      <w:r w:rsidR="00E37F7C" w:rsidRPr="005B1905">
        <w:rPr>
          <w:rFonts w:ascii="Arial" w:hAnsi="Arial" w:cs="Arial"/>
          <w:bCs/>
        </w:rPr>
        <w:t>relativa als criteris de valoració objectiva abans de la relativa als criteris de valoració subjectiva.</w:t>
      </w:r>
    </w:p>
    <w:p w14:paraId="69F8EC9C" w14:textId="77777777" w:rsidR="006249E5" w:rsidRDefault="006249E5" w:rsidP="006A391B">
      <w:pPr>
        <w:rPr>
          <w:rFonts w:ascii="Arial" w:hAnsi="Arial" w:cs="Arial"/>
          <w:bCs/>
        </w:rPr>
      </w:pPr>
    </w:p>
    <w:p w14:paraId="09856E6C" w14:textId="77777777" w:rsidR="006E2241" w:rsidRPr="005B1905" w:rsidRDefault="006E2241" w:rsidP="006E2241">
      <w:pPr>
        <w:spacing w:line="480" w:lineRule="auto"/>
        <w:rPr>
          <w:rFonts w:ascii="Arial" w:hAnsi="Arial" w:cs="Arial"/>
          <w:b/>
          <w:bCs/>
        </w:rPr>
      </w:pPr>
      <w:r w:rsidRPr="005B1905">
        <w:rPr>
          <w:rFonts w:ascii="Arial" w:hAnsi="Arial" w:cs="Arial"/>
          <w:b/>
          <w:bCs/>
        </w:rPr>
        <w:t>CONTINGUT DEL SOBRE C</w:t>
      </w:r>
    </w:p>
    <w:p w14:paraId="424B82AB" w14:textId="0387EC30" w:rsidR="009D713B" w:rsidRDefault="006249E5" w:rsidP="006A391B">
      <w:pPr>
        <w:rPr>
          <w:rFonts w:ascii="Arial" w:hAnsi="Arial" w:cs="Arial"/>
          <w:b/>
          <w:bCs/>
        </w:rPr>
      </w:pPr>
      <w:r w:rsidRPr="005B1905">
        <w:rPr>
          <w:rFonts w:ascii="Arial" w:hAnsi="Arial" w:cs="Arial"/>
          <w:bCs/>
        </w:rPr>
        <w:t xml:space="preserve">El </w:t>
      </w:r>
      <w:r w:rsidRPr="005B1905">
        <w:rPr>
          <w:rFonts w:ascii="Arial" w:hAnsi="Arial" w:cs="Arial"/>
          <w:b/>
          <w:bCs/>
        </w:rPr>
        <w:t>sobre C</w:t>
      </w:r>
      <w:r w:rsidRPr="005B1905">
        <w:rPr>
          <w:rFonts w:ascii="Arial" w:hAnsi="Arial" w:cs="Arial"/>
          <w:bCs/>
        </w:rPr>
        <w:t xml:space="preserve"> ha de contenir la proposició econòmica </w:t>
      </w:r>
      <w:r w:rsidR="00E37F7C" w:rsidRPr="005B1905">
        <w:rPr>
          <w:rFonts w:ascii="Arial" w:hAnsi="Arial" w:cs="Arial"/>
          <w:bCs/>
        </w:rPr>
        <w:t xml:space="preserve">conforme al model que s’adjunta com a </w:t>
      </w:r>
      <w:r w:rsidR="00E37F7C" w:rsidRPr="00A700BB">
        <w:rPr>
          <w:rFonts w:ascii="Arial" w:hAnsi="Arial" w:cs="Arial"/>
          <w:b/>
          <w:bCs/>
        </w:rPr>
        <w:t xml:space="preserve">annex </w:t>
      </w:r>
      <w:r w:rsidR="00EB1306" w:rsidRPr="00A700BB">
        <w:rPr>
          <w:rFonts w:ascii="Arial" w:hAnsi="Arial" w:cs="Arial"/>
          <w:b/>
          <w:bCs/>
        </w:rPr>
        <w:t>6</w:t>
      </w:r>
      <w:r w:rsidR="00E37F7C" w:rsidRPr="00A700BB">
        <w:rPr>
          <w:rFonts w:ascii="Arial" w:hAnsi="Arial" w:cs="Arial"/>
          <w:bCs/>
        </w:rPr>
        <w:t xml:space="preserve"> </w:t>
      </w:r>
      <w:r w:rsidR="00E37F7C" w:rsidRPr="005B1905">
        <w:rPr>
          <w:rFonts w:ascii="Arial" w:hAnsi="Arial" w:cs="Arial"/>
          <w:bCs/>
        </w:rPr>
        <w:t xml:space="preserve">a aquest plec i com a plantilla al </w:t>
      </w:r>
      <w:r w:rsidR="00E37F7C" w:rsidRPr="005B1905">
        <w:rPr>
          <w:rFonts w:ascii="Arial" w:hAnsi="Arial" w:cs="Arial"/>
          <w:b/>
          <w:bCs/>
        </w:rPr>
        <w:t>sobre C</w:t>
      </w:r>
      <w:r w:rsidR="00E37F7C" w:rsidRPr="005B1905">
        <w:rPr>
          <w:rFonts w:ascii="Arial" w:hAnsi="Arial" w:cs="Arial"/>
          <w:bCs/>
        </w:rPr>
        <w:t xml:space="preserve"> d’aquesta licitació</w:t>
      </w:r>
      <w:r w:rsidR="00E6614E" w:rsidRPr="005B1905">
        <w:rPr>
          <w:rFonts w:ascii="Arial" w:hAnsi="Arial" w:cs="Arial"/>
          <w:bCs/>
        </w:rPr>
        <w:t xml:space="preserve"> </w:t>
      </w:r>
      <w:r w:rsidR="00E37F7C" w:rsidRPr="005B1905">
        <w:rPr>
          <w:rFonts w:ascii="Arial" w:hAnsi="Arial" w:cs="Arial"/>
          <w:bCs/>
        </w:rPr>
        <w:t xml:space="preserve">inclòs en </w:t>
      </w:r>
      <w:r w:rsidR="009D713B" w:rsidRPr="005B1905">
        <w:rPr>
          <w:rFonts w:ascii="Arial" w:hAnsi="Arial" w:cs="Arial"/>
          <w:bCs/>
        </w:rPr>
        <w:t>l’eina de Sobre Digital</w:t>
      </w:r>
      <w:r w:rsidR="008C5BD6" w:rsidRPr="005B1905">
        <w:rPr>
          <w:rFonts w:ascii="Arial" w:hAnsi="Arial" w:cs="Arial"/>
          <w:bCs/>
        </w:rPr>
        <w:t>.</w:t>
      </w:r>
    </w:p>
    <w:p w14:paraId="4B5E206B" w14:textId="77777777" w:rsidR="000F21BC" w:rsidRPr="003214EA" w:rsidRDefault="000F21BC" w:rsidP="006A391B">
      <w:pPr>
        <w:rPr>
          <w:rFonts w:ascii="Arial" w:hAnsi="Arial" w:cs="Arial"/>
          <w:b/>
          <w:bCs/>
        </w:rPr>
      </w:pPr>
    </w:p>
    <w:p w14:paraId="39FC3BBF" w14:textId="77777777" w:rsidR="004C3AE0" w:rsidRPr="003214EA" w:rsidRDefault="004C3AE0" w:rsidP="004C3AE0">
      <w:pPr>
        <w:rPr>
          <w:rFonts w:ascii="Arial" w:hAnsi="Arial" w:cs="Arial"/>
          <w:b/>
          <w:bCs/>
        </w:rPr>
      </w:pPr>
      <w:r w:rsidRPr="003214EA">
        <w:rPr>
          <w:rFonts w:ascii="Arial" w:hAnsi="Arial" w:cs="Arial"/>
          <w:b/>
          <w:bCs/>
        </w:rPr>
        <w:t>No s’acceptaran les proposicions que tinguin omissions, errades o esmenes que no permetin conèixer clarament allò que es considera fonamental per valorar-les.</w:t>
      </w:r>
    </w:p>
    <w:p w14:paraId="61165563" w14:textId="77777777" w:rsidR="004C3AE0" w:rsidRPr="003214EA" w:rsidRDefault="004C3AE0" w:rsidP="006A391B">
      <w:pPr>
        <w:rPr>
          <w:rFonts w:ascii="Arial" w:hAnsi="Arial" w:cs="Arial"/>
          <w:b/>
          <w:bCs/>
        </w:rPr>
      </w:pPr>
    </w:p>
    <w:p w14:paraId="4FE0095C" w14:textId="77777777" w:rsidR="000A4828" w:rsidRPr="00087FA7" w:rsidRDefault="000A4828" w:rsidP="006A391B">
      <w:pPr>
        <w:rPr>
          <w:rFonts w:ascii="Arial" w:hAnsi="Arial" w:cs="Arial"/>
          <w:bCs/>
          <w:u w:val="single"/>
        </w:rPr>
      </w:pPr>
      <w:r w:rsidRPr="00087FA7">
        <w:rPr>
          <w:rFonts w:ascii="Arial" w:hAnsi="Arial" w:cs="Arial"/>
          <w:bCs/>
          <w:u w:val="single"/>
        </w:rPr>
        <w:t>Altra inform</w:t>
      </w:r>
      <w:r w:rsidR="00DF70C9" w:rsidRPr="00087FA7">
        <w:rPr>
          <w:rFonts w:ascii="Arial" w:hAnsi="Arial" w:cs="Arial"/>
          <w:bCs/>
          <w:u w:val="single"/>
        </w:rPr>
        <w:t xml:space="preserve">ació a tenir en compte pel que fa </w:t>
      </w:r>
      <w:r w:rsidRPr="00087FA7">
        <w:rPr>
          <w:rFonts w:ascii="Arial" w:hAnsi="Arial" w:cs="Arial"/>
          <w:bCs/>
          <w:u w:val="single"/>
        </w:rPr>
        <w:t>a la presentació d’ofertes</w:t>
      </w:r>
    </w:p>
    <w:p w14:paraId="60D3EB08" w14:textId="77777777" w:rsidR="000A4828" w:rsidRPr="00087FA7" w:rsidRDefault="000A4828" w:rsidP="006A391B">
      <w:pPr>
        <w:rPr>
          <w:rFonts w:ascii="Arial" w:hAnsi="Arial" w:cs="Arial"/>
          <w:bCs/>
        </w:rPr>
      </w:pPr>
    </w:p>
    <w:p w14:paraId="3CEC7F3A" w14:textId="418DD5B4" w:rsidR="00E37F7C" w:rsidRPr="00087FA7" w:rsidRDefault="00E37F7C" w:rsidP="006A391B">
      <w:pPr>
        <w:rPr>
          <w:rFonts w:ascii="Arial" w:hAnsi="Arial" w:cs="Arial"/>
          <w:bCs/>
        </w:rPr>
      </w:pPr>
      <w:r w:rsidRPr="00087FA7">
        <w:rPr>
          <w:rFonts w:ascii="Arial" w:hAnsi="Arial" w:cs="Arial"/>
          <w:bCs/>
        </w:rPr>
        <w:t>A través de l’eina de Sobre Digital les empreses hauran de signar el document “resum” de les seves ofertes, amb signatura electrònica avançada basada en un certificat qualificat, amb la signatura del qual s’entén signada la totalitat de l’oferta, atès que aquest document conté les empremtes electròniques de tots els documents que la compo</w:t>
      </w:r>
      <w:r w:rsidR="007A77B7">
        <w:rPr>
          <w:rFonts w:ascii="Arial" w:hAnsi="Arial" w:cs="Arial"/>
          <w:bCs/>
        </w:rPr>
        <w:t>n</w:t>
      </w:r>
      <w:r w:rsidRPr="00087FA7">
        <w:rPr>
          <w:rFonts w:ascii="Arial" w:hAnsi="Arial" w:cs="Arial"/>
          <w:bCs/>
        </w:rPr>
        <w:t>en.</w:t>
      </w:r>
    </w:p>
    <w:p w14:paraId="57D9AE6F" w14:textId="77777777" w:rsidR="00E37F7C" w:rsidRPr="00087FA7" w:rsidRDefault="00E37F7C" w:rsidP="006A391B">
      <w:pPr>
        <w:rPr>
          <w:rFonts w:ascii="Arial" w:hAnsi="Arial" w:cs="Arial"/>
          <w:bCs/>
        </w:rPr>
      </w:pPr>
    </w:p>
    <w:p w14:paraId="5505B469" w14:textId="77777777" w:rsidR="00E37F7C" w:rsidRPr="00087FA7" w:rsidRDefault="00E37F7C" w:rsidP="006A391B">
      <w:pPr>
        <w:rPr>
          <w:rFonts w:ascii="Arial" w:hAnsi="Arial" w:cs="Arial"/>
          <w:bCs/>
        </w:rPr>
      </w:pPr>
      <w:r w:rsidRPr="00087FA7">
        <w:rPr>
          <w:rFonts w:ascii="Arial" w:hAnsi="Arial" w:cs="Arial"/>
          <w:bCs/>
        </w:rPr>
        <w:t xml:space="preserve">Les proposicions </w:t>
      </w:r>
      <w:r w:rsidR="007A77B7">
        <w:rPr>
          <w:rFonts w:ascii="Arial" w:hAnsi="Arial" w:cs="Arial"/>
          <w:bCs/>
        </w:rPr>
        <w:t xml:space="preserve">les </w:t>
      </w:r>
      <w:r w:rsidRPr="00087FA7">
        <w:rPr>
          <w:rFonts w:ascii="Arial" w:hAnsi="Arial" w:cs="Arial"/>
          <w:bCs/>
        </w:rPr>
        <w:t xml:space="preserve">han de signar els representants legals de les empreses licitadores i, en cas </w:t>
      </w:r>
      <w:r w:rsidR="00CD5F60">
        <w:rPr>
          <w:rFonts w:ascii="Arial" w:hAnsi="Arial" w:cs="Arial"/>
          <w:bCs/>
        </w:rPr>
        <w:t>que es tracti</w:t>
      </w:r>
      <w:r w:rsidRPr="00087FA7">
        <w:rPr>
          <w:rFonts w:ascii="Arial" w:hAnsi="Arial" w:cs="Arial"/>
          <w:bCs/>
        </w:rPr>
        <w:t xml:space="preserve"> d’empreses que concorrin amb el compromís de constituir-se en UTE si resulten adjudicatàries, </w:t>
      </w:r>
      <w:r w:rsidR="007A77B7">
        <w:rPr>
          <w:rFonts w:ascii="Arial" w:hAnsi="Arial" w:cs="Arial"/>
          <w:bCs/>
        </w:rPr>
        <w:t xml:space="preserve">les </w:t>
      </w:r>
      <w:r w:rsidRPr="00087FA7">
        <w:rPr>
          <w:rFonts w:ascii="Arial" w:hAnsi="Arial" w:cs="Arial"/>
          <w:bCs/>
        </w:rPr>
        <w:t>han de signar els representants de totes les empreses que la compo</w:t>
      </w:r>
      <w:r w:rsidR="007A77B7">
        <w:rPr>
          <w:rFonts w:ascii="Arial" w:hAnsi="Arial" w:cs="Arial"/>
          <w:bCs/>
        </w:rPr>
        <w:t>n</w:t>
      </w:r>
      <w:r w:rsidRPr="00087FA7">
        <w:rPr>
          <w:rFonts w:ascii="Arial" w:hAnsi="Arial" w:cs="Arial"/>
          <w:bCs/>
        </w:rPr>
        <w:t xml:space="preserve">en. La persona o les persones que signin l’oferta </w:t>
      </w:r>
      <w:r w:rsidRPr="00087FA7">
        <w:rPr>
          <w:rFonts w:ascii="Arial" w:hAnsi="Arial" w:cs="Arial"/>
          <w:bCs/>
        </w:rPr>
        <w:lastRenderedPageBreak/>
        <w:t>han de ser la persona o una de les persones signants del DEUC.</w:t>
      </w:r>
    </w:p>
    <w:p w14:paraId="56E7030C" w14:textId="77777777" w:rsidR="00E37F7C" w:rsidRPr="00087FA7" w:rsidRDefault="00E37F7C" w:rsidP="006A391B">
      <w:pPr>
        <w:rPr>
          <w:rFonts w:ascii="Arial" w:hAnsi="Arial" w:cs="Arial"/>
          <w:bCs/>
        </w:rPr>
      </w:pPr>
    </w:p>
    <w:p w14:paraId="776CDA91" w14:textId="77777777" w:rsidR="00E37F7C" w:rsidRPr="00087FA7" w:rsidRDefault="00E37F7C" w:rsidP="006A391B">
      <w:pPr>
        <w:rPr>
          <w:rFonts w:ascii="Arial" w:hAnsi="Arial" w:cs="Arial"/>
          <w:bCs/>
        </w:rPr>
      </w:pPr>
      <w:r w:rsidRPr="00087FA7">
        <w:rPr>
          <w:rFonts w:ascii="Arial" w:hAnsi="Arial" w:cs="Arial"/>
          <w:bCs/>
        </w:rPr>
        <w:t>Les empreses licitadores podran assenyalar, de cada document respecte del qual s’hagi assenyalat en l’eina de Sobre Digital que poden declarar que conté informació confidencial, si conté informació d’aquest tipus.</w:t>
      </w:r>
    </w:p>
    <w:p w14:paraId="2609EC81" w14:textId="77777777" w:rsidR="00E37F7C" w:rsidRPr="00087FA7" w:rsidRDefault="00E37F7C" w:rsidP="006A391B">
      <w:pPr>
        <w:rPr>
          <w:rFonts w:ascii="Arial" w:hAnsi="Arial" w:cs="Arial"/>
          <w:bCs/>
        </w:rPr>
      </w:pPr>
    </w:p>
    <w:p w14:paraId="65C2E634" w14:textId="77777777" w:rsidR="00E37F7C" w:rsidRPr="00087FA7" w:rsidRDefault="00E37F7C" w:rsidP="006A391B">
      <w:pPr>
        <w:rPr>
          <w:rFonts w:ascii="Arial" w:hAnsi="Arial" w:cs="Arial"/>
          <w:bCs/>
        </w:rPr>
      </w:pPr>
      <w:r w:rsidRPr="00087FA7">
        <w:rPr>
          <w:rFonts w:ascii="Arial" w:hAnsi="Arial" w:cs="Arial"/>
          <w:bCs/>
        </w:rPr>
        <w:t>Els documents i les dades presenta</w:t>
      </w:r>
      <w:r w:rsidR="007A77B7">
        <w:rPr>
          <w:rFonts w:ascii="Arial" w:hAnsi="Arial" w:cs="Arial"/>
          <w:bCs/>
        </w:rPr>
        <w:t>t</w:t>
      </w:r>
      <w:r w:rsidRPr="00087FA7">
        <w:rPr>
          <w:rFonts w:ascii="Arial" w:hAnsi="Arial" w:cs="Arial"/>
          <w:bCs/>
        </w:rPr>
        <w:t xml:space="preserve">s per les empreses licitadores en el </w:t>
      </w:r>
      <w:r w:rsidRPr="00087FA7">
        <w:rPr>
          <w:rFonts w:ascii="Arial" w:hAnsi="Arial" w:cs="Arial"/>
          <w:b/>
          <w:bCs/>
        </w:rPr>
        <w:t>sobre B</w:t>
      </w:r>
      <w:r w:rsidRPr="00087FA7">
        <w:rPr>
          <w:rFonts w:ascii="Arial" w:hAnsi="Arial" w:cs="Arial"/>
          <w:bCs/>
        </w:rPr>
        <w:t xml:space="preserve"> i, si escau, en el </w:t>
      </w:r>
      <w:r w:rsidRPr="00087FA7">
        <w:rPr>
          <w:rFonts w:ascii="Arial" w:hAnsi="Arial" w:cs="Arial"/>
          <w:b/>
          <w:bCs/>
        </w:rPr>
        <w:t>sobre C</w:t>
      </w:r>
      <w:r w:rsidRPr="00087FA7">
        <w:rPr>
          <w:rFonts w:ascii="Arial" w:hAnsi="Arial" w:cs="Arial"/>
          <w:bCs/>
        </w:rPr>
        <w:t>, es  poden considerar de caràcter confidencial si inclouen secrets industrials, tècnics o comercials o drets de propietat intel·lectual i la seva</w:t>
      </w:r>
      <w:r w:rsidR="00E6614E" w:rsidRPr="00087FA7">
        <w:rPr>
          <w:rFonts w:ascii="Arial" w:hAnsi="Arial" w:cs="Arial"/>
          <w:bCs/>
        </w:rPr>
        <w:t xml:space="preserve"> </w:t>
      </w:r>
      <w:r w:rsidRPr="00087FA7">
        <w:rPr>
          <w:rFonts w:ascii="Arial" w:hAnsi="Arial" w:cs="Arial"/>
          <w:bCs/>
        </w:rPr>
        <w:t xml:space="preserve">difusió a terceres persones </w:t>
      </w:r>
      <w:r w:rsidR="007A77B7">
        <w:rPr>
          <w:rFonts w:ascii="Arial" w:hAnsi="Arial" w:cs="Arial"/>
          <w:bCs/>
        </w:rPr>
        <w:t>podria</w:t>
      </w:r>
      <w:r w:rsidR="007A77B7" w:rsidRPr="00087FA7">
        <w:rPr>
          <w:rFonts w:ascii="Arial" w:hAnsi="Arial" w:cs="Arial"/>
          <w:bCs/>
        </w:rPr>
        <w:t xml:space="preserve"> </w:t>
      </w:r>
      <w:r w:rsidRPr="00087FA7">
        <w:rPr>
          <w:rFonts w:ascii="Arial" w:hAnsi="Arial" w:cs="Arial"/>
          <w:bCs/>
        </w:rPr>
        <w:t xml:space="preserve">ser contrària als seus interessos comercials legítims, perjudicar la competència lleial entre les  empreses  del sector; o bé quan el seu tractament </w:t>
      </w:r>
      <w:r w:rsidR="007A77B7">
        <w:rPr>
          <w:rFonts w:ascii="Arial" w:hAnsi="Arial" w:cs="Arial"/>
          <w:bCs/>
        </w:rPr>
        <w:t>podria</w:t>
      </w:r>
      <w:r w:rsidR="007A77B7" w:rsidRPr="00087FA7">
        <w:rPr>
          <w:rFonts w:ascii="Arial" w:hAnsi="Arial" w:cs="Arial"/>
          <w:bCs/>
        </w:rPr>
        <w:t xml:space="preserve"> </w:t>
      </w:r>
      <w:r w:rsidRPr="00087FA7">
        <w:rPr>
          <w:rFonts w:ascii="Arial" w:hAnsi="Arial" w:cs="Arial"/>
          <w:bCs/>
        </w:rPr>
        <w:t>ser contrari a les previsions de la normativa en matèria de protecció de dades de caràcter personal. Així mateix, el caràcter confidencial afecta quals</w:t>
      </w:r>
      <w:r w:rsidR="007A77B7">
        <w:rPr>
          <w:rFonts w:ascii="Arial" w:hAnsi="Arial" w:cs="Arial"/>
          <w:bCs/>
        </w:rPr>
        <w:t>s</w:t>
      </w:r>
      <w:r w:rsidRPr="00087FA7">
        <w:rPr>
          <w:rFonts w:ascii="Arial" w:hAnsi="Arial" w:cs="Arial"/>
          <w:bCs/>
        </w:rPr>
        <w:t>evol altres informacions amb un contingut que es pugui utilitzar per falsejar la competència, ja sigui en aquest procediment de licitació o en altres de posteriors. No tenen en cap cas caràcter confidencial l’oferta econòmica de l’empresa ni les dades incloses en el DEUC.</w:t>
      </w:r>
    </w:p>
    <w:p w14:paraId="010654D4" w14:textId="77777777" w:rsidR="00E37F7C" w:rsidRPr="00087FA7" w:rsidRDefault="00E37F7C" w:rsidP="006A391B">
      <w:pPr>
        <w:rPr>
          <w:rFonts w:ascii="Arial" w:hAnsi="Arial" w:cs="Arial"/>
          <w:bCs/>
        </w:rPr>
      </w:pPr>
    </w:p>
    <w:p w14:paraId="6AF0E6C3" w14:textId="77777777" w:rsidR="00E37F7C" w:rsidRPr="00087FA7" w:rsidRDefault="00E37F7C" w:rsidP="006A391B">
      <w:pPr>
        <w:rPr>
          <w:rFonts w:ascii="Arial" w:hAnsi="Arial" w:cs="Arial"/>
          <w:bCs/>
        </w:rPr>
      </w:pPr>
      <w:r w:rsidRPr="00087FA7">
        <w:rPr>
          <w:rFonts w:ascii="Arial" w:hAnsi="Arial" w:cs="Arial"/>
          <w:bCs/>
        </w:rPr>
        <w:t>La declaració de confidencialitat de les empreses ha de ser necessària i proporcional a la finalitat o interès que es vol protegir i ha de determinar de forma expressa i justificada els documents o les dades facilitades que considerin confidencials. No s’admeten declaracions genèriques o no justificades del caràcter confidencial.</w:t>
      </w:r>
    </w:p>
    <w:p w14:paraId="36D1A4F4" w14:textId="77777777" w:rsidR="00E37F7C" w:rsidRPr="00087FA7" w:rsidRDefault="00E37F7C" w:rsidP="006A391B">
      <w:pPr>
        <w:rPr>
          <w:rFonts w:ascii="Arial" w:hAnsi="Arial" w:cs="Arial"/>
          <w:bCs/>
        </w:rPr>
      </w:pPr>
    </w:p>
    <w:p w14:paraId="23B1E90D" w14:textId="77777777" w:rsidR="00E37F7C" w:rsidRPr="00087FA7" w:rsidRDefault="00E37F7C" w:rsidP="006A391B">
      <w:pPr>
        <w:rPr>
          <w:rFonts w:ascii="Arial" w:hAnsi="Arial" w:cs="Arial"/>
          <w:bCs/>
        </w:rPr>
      </w:pPr>
      <w:r w:rsidRPr="00087FA7">
        <w:rPr>
          <w:rFonts w:ascii="Arial" w:hAnsi="Arial" w:cs="Arial"/>
          <w:bCs/>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14:paraId="7B466B57" w14:textId="77777777" w:rsidR="00E37F7C" w:rsidRPr="00087FA7" w:rsidRDefault="00E37F7C" w:rsidP="006A391B">
      <w:pPr>
        <w:rPr>
          <w:rFonts w:ascii="Arial" w:hAnsi="Arial" w:cs="Arial"/>
          <w:bCs/>
        </w:rPr>
      </w:pPr>
    </w:p>
    <w:p w14:paraId="5790DDB8" w14:textId="14AECF75" w:rsidR="00E37F7C" w:rsidRPr="00087FA7" w:rsidRDefault="001851F4" w:rsidP="006A391B">
      <w:pPr>
        <w:rPr>
          <w:rFonts w:ascii="Arial" w:hAnsi="Arial" w:cs="Arial"/>
          <w:bCs/>
        </w:rPr>
      </w:pPr>
      <w:r w:rsidRPr="00483750">
        <w:rPr>
          <w:rFonts w:ascii="Arial" w:hAnsi="Arial" w:cs="Arial"/>
          <w:bCs/>
        </w:rPr>
        <w:t>Tal com s’ha assenyalat en l’apartat 3 d’aquesta clàusula, l</w:t>
      </w:r>
      <w:r w:rsidR="00E37F7C" w:rsidRPr="00483750">
        <w:rPr>
          <w:rFonts w:ascii="Arial" w:hAnsi="Arial" w:cs="Arial"/>
          <w:bCs/>
        </w:rPr>
        <w:t>es empreses li</w:t>
      </w:r>
      <w:r w:rsidR="00E37F7C" w:rsidRPr="00087FA7">
        <w:rPr>
          <w:rFonts w:ascii="Arial" w:hAnsi="Arial" w:cs="Arial"/>
          <w:bCs/>
        </w:rPr>
        <w:t xml:space="preserve">citadores podran presentar una còpia de seguretat, en suport físic electrònic, dels documents de les seves ofertes que han presentat mitjançant l’eina de Sobre Digital. Aquesta còpia s’haurà de lliurar a sol·licitud de l’òrgan de contractació </w:t>
      </w:r>
      <w:r w:rsidR="00EB4490">
        <w:rPr>
          <w:rFonts w:ascii="Arial" w:hAnsi="Arial" w:cs="Arial"/>
          <w:bCs/>
        </w:rPr>
        <w:t>o</w:t>
      </w:r>
      <w:r w:rsidR="00EB4490" w:rsidRPr="00087FA7">
        <w:rPr>
          <w:rFonts w:ascii="Arial" w:hAnsi="Arial" w:cs="Arial"/>
          <w:bCs/>
        </w:rPr>
        <w:t xml:space="preserve"> </w:t>
      </w:r>
      <w:r w:rsidR="00E37F7C" w:rsidRPr="00087FA7">
        <w:rPr>
          <w:rFonts w:ascii="Arial" w:hAnsi="Arial" w:cs="Arial"/>
          <w:bCs/>
        </w:rPr>
        <w:t xml:space="preserve">de la </w:t>
      </w:r>
      <w:r w:rsidR="003E3E6A">
        <w:rPr>
          <w:rFonts w:ascii="Arial" w:hAnsi="Arial" w:cs="Arial"/>
          <w:bCs/>
        </w:rPr>
        <w:t xml:space="preserve">Mesa de </w:t>
      </w:r>
      <w:r w:rsidR="006C55B5">
        <w:rPr>
          <w:rFonts w:ascii="Arial" w:hAnsi="Arial" w:cs="Arial"/>
          <w:bCs/>
        </w:rPr>
        <w:t>Contractació</w:t>
      </w:r>
      <w:r w:rsidR="00E37F7C" w:rsidRPr="00087FA7">
        <w:rPr>
          <w:rFonts w:ascii="Arial" w:hAnsi="Arial" w:cs="Arial"/>
          <w:bCs/>
        </w:rPr>
        <w:t>, en cas que es requereixi, i haurà de contenir una còpia de l’oferta amb exactament els mateixos documents –amb les mateixes empremtes  digitals– que els  aportats en l’oferta mitjançant l’eina de Sobre Digital.</w:t>
      </w:r>
    </w:p>
    <w:p w14:paraId="6B96B215" w14:textId="1A2FEA32" w:rsidR="00E37F7C" w:rsidRDefault="00E37F7C" w:rsidP="006A391B">
      <w:pPr>
        <w:rPr>
          <w:rFonts w:cs="Arial"/>
          <w:b/>
          <w:bCs/>
        </w:rPr>
      </w:pPr>
    </w:p>
    <w:p w14:paraId="7AC516D6" w14:textId="77777777" w:rsidR="00F8693D" w:rsidRPr="00A35F55" w:rsidRDefault="00F8693D" w:rsidP="006A391B">
      <w:pPr>
        <w:rPr>
          <w:rFonts w:ascii="Arial" w:hAnsi="Arial" w:cs="Arial"/>
        </w:rPr>
      </w:pPr>
      <w:r w:rsidRPr="006402D7">
        <w:rPr>
          <w:rFonts w:ascii="Arial" w:hAnsi="Arial" w:cs="Arial"/>
          <w:b/>
          <w:bCs/>
        </w:rPr>
        <w:t>11.11</w:t>
      </w:r>
      <w:r w:rsidRPr="006402D7">
        <w:rPr>
          <w:rFonts w:ascii="Arial" w:hAnsi="Arial" w:cs="Arial"/>
        </w:rPr>
        <w:t xml:space="preserve"> La</w:t>
      </w:r>
      <w:r w:rsidRPr="006402D7">
        <w:rPr>
          <w:rFonts w:ascii="Arial" w:hAnsi="Arial" w:cs="Arial"/>
          <w:spacing w:val="5"/>
        </w:rPr>
        <w:t xml:space="preserve"> </w:t>
      </w:r>
      <w:r w:rsidRPr="006402D7">
        <w:rPr>
          <w:rFonts w:ascii="Arial" w:hAnsi="Arial" w:cs="Arial"/>
          <w:spacing w:val="-1"/>
        </w:rPr>
        <w:t>presentació</w:t>
      </w:r>
      <w:r w:rsidRPr="006402D7">
        <w:rPr>
          <w:rFonts w:ascii="Arial" w:hAnsi="Arial" w:cs="Arial"/>
          <w:spacing w:val="5"/>
        </w:rPr>
        <w:t xml:space="preserve"> </w:t>
      </w:r>
      <w:r w:rsidRPr="006402D7">
        <w:rPr>
          <w:rFonts w:ascii="Arial" w:hAnsi="Arial" w:cs="Arial"/>
        </w:rPr>
        <w:t>d’ofertes</w:t>
      </w:r>
      <w:r w:rsidRPr="006402D7">
        <w:rPr>
          <w:rFonts w:ascii="Arial" w:hAnsi="Arial" w:cs="Arial"/>
          <w:spacing w:val="6"/>
        </w:rPr>
        <w:t xml:space="preserve"> </w:t>
      </w:r>
      <w:r w:rsidRPr="006402D7">
        <w:rPr>
          <w:rFonts w:ascii="Arial" w:hAnsi="Arial" w:cs="Arial"/>
          <w:spacing w:val="-1"/>
        </w:rPr>
        <w:t>comporta</w:t>
      </w:r>
      <w:r w:rsidRPr="006402D7">
        <w:rPr>
          <w:rFonts w:ascii="Arial" w:hAnsi="Arial" w:cs="Arial"/>
          <w:spacing w:val="6"/>
        </w:rPr>
        <w:t xml:space="preserve"> </w:t>
      </w:r>
      <w:r w:rsidRPr="006402D7">
        <w:rPr>
          <w:rFonts w:ascii="Arial" w:hAnsi="Arial" w:cs="Arial"/>
        </w:rPr>
        <w:t>que</w:t>
      </w:r>
      <w:r w:rsidRPr="006402D7">
        <w:rPr>
          <w:rFonts w:ascii="Arial" w:hAnsi="Arial" w:cs="Arial"/>
          <w:spacing w:val="5"/>
        </w:rPr>
        <w:t xml:space="preserve"> </w:t>
      </w:r>
      <w:r w:rsidRPr="006402D7">
        <w:rPr>
          <w:rFonts w:ascii="Arial" w:hAnsi="Arial" w:cs="Arial"/>
        </w:rPr>
        <w:t>l’òrgan</w:t>
      </w:r>
      <w:r w:rsidRPr="006402D7">
        <w:rPr>
          <w:rFonts w:ascii="Arial" w:hAnsi="Arial" w:cs="Arial"/>
          <w:spacing w:val="5"/>
        </w:rPr>
        <w:t xml:space="preserve"> </w:t>
      </w:r>
      <w:r w:rsidRPr="006402D7">
        <w:rPr>
          <w:rFonts w:ascii="Arial" w:hAnsi="Arial" w:cs="Arial"/>
        </w:rPr>
        <w:t>de</w:t>
      </w:r>
      <w:r w:rsidRPr="006402D7">
        <w:rPr>
          <w:rFonts w:ascii="Arial" w:hAnsi="Arial" w:cs="Arial"/>
          <w:spacing w:val="5"/>
        </w:rPr>
        <w:t xml:space="preserve"> </w:t>
      </w:r>
      <w:r w:rsidRPr="006402D7">
        <w:rPr>
          <w:rFonts w:ascii="Arial" w:hAnsi="Arial" w:cs="Arial"/>
          <w:spacing w:val="-1"/>
        </w:rPr>
        <w:t>contractació</w:t>
      </w:r>
      <w:r w:rsidRPr="006402D7">
        <w:rPr>
          <w:rFonts w:ascii="Arial" w:hAnsi="Arial" w:cs="Arial"/>
          <w:spacing w:val="5"/>
        </w:rPr>
        <w:t xml:space="preserve"> </w:t>
      </w:r>
      <w:r w:rsidRPr="006402D7">
        <w:rPr>
          <w:rFonts w:ascii="Arial" w:hAnsi="Arial" w:cs="Arial"/>
          <w:spacing w:val="-1"/>
        </w:rPr>
        <w:t>pugui</w:t>
      </w:r>
      <w:r w:rsidRPr="006402D7">
        <w:rPr>
          <w:rFonts w:ascii="Arial" w:hAnsi="Arial" w:cs="Arial"/>
          <w:spacing w:val="6"/>
        </w:rPr>
        <w:t xml:space="preserve"> </w:t>
      </w:r>
      <w:r w:rsidRPr="006402D7">
        <w:rPr>
          <w:rFonts w:ascii="Arial" w:hAnsi="Arial" w:cs="Arial"/>
          <w:spacing w:val="-1"/>
        </w:rPr>
        <w:t>consultar</w:t>
      </w:r>
      <w:r w:rsidRPr="006402D7">
        <w:rPr>
          <w:rFonts w:ascii="Arial" w:hAnsi="Arial" w:cs="Arial"/>
          <w:spacing w:val="6"/>
        </w:rPr>
        <w:t xml:space="preserve"> </w:t>
      </w:r>
      <w:r w:rsidRPr="006402D7">
        <w:rPr>
          <w:rFonts w:ascii="Arial" w:hAnsi="Arial" w:cs="Arial"/>
        </w:rPr>
        <w:t>o</w:t>
      </w:r>
      <w:r w:rsidRPr="006402D7">
        <w:rPr>
          <w:rFonts w:ascii="Arial" w:hAnsi="Arial" w:cs="Arial"/>
          <w:spacing w:val="75"/>
          <w:w w:val="99"/>
        </w:rPr>
        <w:t xml:space="preserve"> </w:t>
      </w:r>
      <w:r w:rsidRPr="006402D7">
        <w:rPr>
          <w:rFonts w:ascii="Arial" w:hAnsi="Arial" w:cs="Arial"/>
        </w:rPr>
        <w:t>obtenir,</w:t>
      </w:r>
      <w:r w:rsidRPr="006402D7">
        <w:rPr>
          <w:rFonts w:ascii="Arial" w:hAnsi="Arial" w:cs="Arial"/>
          <w:spacing w:val="44"/>
        </w:rPr>
        <w:t xml:space="preserve"> </w:t>
      </w:r>
      <w:r w:rsidRPr="006402D7">
        <w:rPr>
          <w:rFonts w:ascii="Arial" w:hAnsi="Arial" w:cs="Arial"/>
        </w:rPr>
        <w:t>en</w:t>
      </w:r>
      <w:r w:rsidRPr="006402D7">
        <w:rPr>
          <w:rFonts w:ascii="Arial" w:hAnsi="Arial" w:cs="Arial"/>
          <w:spacing w:val="44"/>
        </w:rPr>
        <w:t xml:space="preserve"> </w:t>
      </w:r>
      <w:r w:rsidRPr="006402D7">
        <w:rPr>
          <w:rFonts w:ascii="Arial" w:hAnsi="Arial" w:cs="Arial"/>
        </w:rPr>
        <w:t>qualsevol</w:t>
      </w:r>
      <w:r w:rsidRPr="006402D7">
        <w:rPr>
          <w:rFonts w:ascii="Arial" w:hAnsi="Arial" w:cs="Arial"/>
          <w:spacing w:val="44"/>
        </w:rPr>
        <w:t xml:space="preserve"> </w:t>
      </w:r>
      <w:r w:rsidRPr="006402D7">
        <w:rPr>
          <w:rFonts w:ascii="Arial" w:hAnsi="Arial" w:cs="Arial"/>
        </w:rPr>
        <w:t>moment</w:t>
      </w:r>
      <w:r w:rsidRPr="006402D7">
        <w:rPr>
          <w:rFonts w:ascii="Arial" w:hAnsi="Arial" w:cs="Arial"/>
          <w:spacing w:val="45"/>
        </w:rPr>
        <w:t xml:space="preserve"> </w:t>
      </w:r>
      <w:r w:rsidRPr="006402D7">
        <w:rPr>
          <w:rFonts w:ascii="Arial" w:hAnsi="Arial" w:cs="Arial"/>
        </w:rPr>
        <w:t>del</w:t>
      </w:r>
      <w:r w:rsidRPr="006402D7">
        <w:rPr>
          <w:rFonts w:ascii="Arial" w:hAnsi="Arial" w:cs="Arial"/>
          <w:spacing w:val="44"/>
        </w:rPr>
        <w:t xml:space="preserve"> </w:t>
      </w:r>
      <w:r w:rsidRPr="006402D7">
        <w:rPr>
          <w:rFonts w:ascii="Arial" w:hAnsi="Arial" w:cs="Arial"/>
        </w:rPr>
        <w:t>procediment</w:t>
      </w:r>
      <w:r w:rsidRPr="006402D7">
        <w:rPr>
          <w:rFonts w:ascii="Arial" w:hAnsi="Arial" w:cs="Arial"/>
          <w:spacing w:val="44"/>
        </w:rPr>
        <w:t xml:space="preserve"> </w:t>
      </w:r>
      <w:r w:rsidRPr="006402D7">
        <w:rPr>
          <w:rFonts w:ascii="Arial" w:hAnsi="Arial" w:cs="Arial"/>
        </w:rPr>
        <w:t>contractual,</w:t>
      </w:r>
      <w:r w:rsidRPr="006402D7">
        <w:rPr>
          <w:rFonts w:ascii="Arial" w:hAnsi="Arial" w:cs="Arial"/>
          <w:spacing w:val="45"/>
        </w:rPr>
        <w:t xml:space="preserve"> </w:t>
      </w:r>
      <w:r w:rsidRPr="006402D7">
        <w:rPr>
          <w:rFonts w:ascii="Arial" w:hAnsi="Arial" w:cs="Arial"/>
        </w:rPr>
        <w:t>informació</w:t>
      </w:r>
      <w:r w:rsidRPr="006402D7">
        <w:rPr>
          <w:rFonts w:ascii="Arial" w:hAnsi="Arial" w:cs="Arial"/>
          <w:spacing w:val="44"/>
        </w:rPr>
        <w:t xml:space="preserve"> </w:t>
      </w:r>
      <w:r w:rsidRPr="006402D7">
        <w:rPr>
          <w:rFonts w:ascii="Arial" w:hAnsi="Arial" w:cs="Arial"/>
        </w:rPr>
        <w:t>sobre</w:t>
      </w:r>
      <w:r w:rsidRPr="006402D7">
        <w:rPr>
          <w:rFonts w:ascii="Arial" w:hAnsi="Arial" w:cs="Arial"/>
          <w:spacing w:val="44"/>
        </w:rPr>
        <w:t xml:space="preserve"> </w:t>
      </w:r>
      <w:r w:rsidRPr="006402D7">
        <w:rPr>
          <w:rFonts w:ascii="Arial" w:hAnsi="Arial" w:cs="Arial"/>
        </w:rPr>
        <w:t>tot</w:t>
      </w:r>
      <w:r w:rsidRPr="006402D7">
        <w:rPr>
          <w:rFonts w:ascii="Arial" w:hAnsi="Arial" w:cs="Arial"/>
          <w:spacing w:val="44"/>
        </w:rPr>
        <w:t xml:space="preserve"> </w:t>
      </w:r>
      <w:r w:rsidRPr="006402D7">
        <w:rPr>
          <w:rFonts w:ascii="Arial" w:hAnsi="Arial" w:cs="Arial"/>
        </w:rPr>
        <w:t>allò</w:t>
      </w:r>
      <w:r w:rsidRPr="006402D7">
        <w:rPr>
          <w:rFonts w:ascii="Arial" w:hAnsi="Arial" w:cs="Arial"/>
          <w:spacing w:val="21"/>
          <w:w w:val="99"/>
        </w:rPr>
        <w:t xml:space="preserve"> </w:t>
      </w:r>
      <w:r w:rsidRPr="006402D7">
        <w:rPr>
          <w:rFonts w:ascii="Arial" w:hAnsi="Arial" w:cs="Arial"/>
        </w:rPr>
        <w:t>declarat</w:t>
      </w:r>
      <w:r w:rsidRPr="006402D7">
        <w:rPr>
          <w:rFonts w:ascii="Arial" w:hAnsi="Arial" w:cs="Arial"/>
          <w:spacing w:val="34"/>
        </w:rPr>
        <w:t xml:space="preserve"> </w:t>
      </w:r>
      <w:r w:rsidRPr="006402D7">
        <w:rPr>
          <w:rFonts w:ascii="Arial" w:hAnsi="Arial" w:cs="Arial"/>
          <w:spacing w:val="-1"/>
        </w:rPr>
        <w:t>per</w:t>
      </w:r>
      <w:r w:rsidRPr="006402D7">
        <w:rPr>
          <w:rFonts w:ascii="Arial" w:hAnsi="Arial" w:cs="Arial"/>
          <w:spacing w:val="35"/>
        </w:rPr>
        <w:t xml:space="preserve"> </w:t>
      </w:r>
      <w:r w:rsidRPr="006402D7">
        <w:rPr>
          <w:rFonts w:ascii="Arial" w:hAnsi="Arial" w:cs="Arial"/>
        </w:rPr>
        <w:t>les</w:t>
      </w:r>
      <w:r w:rsidRPr="006402D7">
        <w:rPr>
          <w:rFonts w:ascii="Arial" w:hAnsi="Arial" w:cs="Arial"/>
          <w:spacing w:val="35"/>
        </w:rPr>
        <w:t xml:space="preserve"> </w:t>
      </w:r>
      <w:r w:rsidRPr="006402D7">
        <w:rPr>
          <w:rFonts w:ascii="Arial" w:hAnsi="Arial" w:cs="Arial"/>
        </w:rPr>
        <w:t>empreses</w:t>
      </w:r>
      <w:r w:rsidRPr="006402D7">
        <w:rPr>
          <w:rFonts w:ascii="Arial" w:hAnsi="Arial" w:cs="Arial"/>
          <w:spacing w:val="34"/>
        </w:rPr>
        <w:t xml:space="preserve"> </w:t>
      </w:r>
      <w:r w:rsidRPr="006402D7">
        <w:rPr>
          <w:rFonts w:ascii="Arial" w:hAnsi="Arial" w:cs="Arial"/>
          <w:spacing w:val="-1"/>
        </w:rPr>
        <w:t>licitadores</w:t>
      </w:r>
      <w:r w:rsidRPr="006402D7">
        <w:rPr>
          <w:rFonts w:ascii="Arial" w:hAnsi="Arial" w:cs="Arial"/>
          <w:spacing w:val="35"/>
        </w:rPr>
        <w:t xml:space="preserve"> </w:t>
      </w:r>
      <w:r w:rsidRPr="006402D7">
        <w:rPr>
          <w:rFonts w:ascii="Arial" w:hAnsi="Arial" w:cs="Arial"/>
        </w:rPr>
        <w:t>o</w:t>
      </w:r>
      <w:r w:rsidRPr="006402D7">
        <w:rPr>
          <w:rFonts w:ascii="Arial" w:hAnsi="Arial" w:cs="Arial"/>
          <w:spacing w:val="35"/>
        </w:rPr>
        <w:t xml:space="preserve"> </w:t>
      </w:r>
      <w:r w:rsidRPr="006402D7">
        <w:rPr>
          <w:rFonts w:ascii="Arial" w:hAnsi="Arial" w:cs="Arial"/>
          <w:spacing w:val="-1"/>
        </w:rPr>
        <w:t>contractistes,</w:t>
      </w:r>
      <w:r w:rsidRPr="006402D7">
        <w:rPr>
          <w:rFonts w:ascii="Arial" w:hAnsi="Arial" w:cs="Arial"/>
          <w:spacing w:val="32"/>
        </w:rPr>
        <w:t xml:space="preserve"> </w:t>
      </w:r>
      <w:r w:rsidRPr="006402D7">
        <w:rPr>
          <w:rFonts w:ascii="Arial" w:hAnsi="Arial" w:cs="Arial"/>
        </w:rPr>
        <w:t>excepte</w:t>
      </w:r>
      <w:r w:rsidRPr="006402D7">
        <w:rPr>
          <w:rFonts w:ascii="Arial" w:hAnsi="Arial" w:cs="Arial"/>
          <w:spacing w:val="35"/>
        </w:rPr>
        <w:t xml:space="preserve"> </w:t>
      </w:r>
      <w:r w:rsidRPr="006402D7">
        <w:rPr>
          <w:rFonts w:ascii="Arial" w:hAnsi="Arial" w:cs="Arial"/>
        </w:rPr>
        <w:t>que</w:t>
      </w:r>
      <w:r w:rsidRPr="006402D7">
        <w:rPr>
          <w:rFonts w:ascii="Arial" w:hAnsi="Arial" w:cs="Arial"/>
          <w:spacing w:val="35"/>
        </w:rPr>
        <w:t xml:space="preserve"> </w:t>
      </w:r>
      <w:r w:rsidRPr="006402D7">
        <w:rPr>
          <w:rFonts w:ascii="Arial" w:hAnsi="Arial" w:cs="Arial"/>
        </w:rPr>
        <w:t>s’hi</w:t>
      </w:r>
      <w:r w:rsidRPr="006402D7">
        <w:rPr>
          <w:rFonts w:ascii="Arial" w:hAnsi="Arial" w:cs="Arial"/>
          <w:spacing w:val="34"/>
        </w:rPr>
        <w:t xml:space="preserve"> </w:t>
      </w:r>
      <w:r w:rsidRPr="006402D7">
        <w:rPr>
          <w:rFonts w:ascii="Arial" w:hAnsi="Arial" w:cs="Arial"/>
          <w:spacing w:val="-1"/>
        </w:rPr>
        <w:t>oposin</w:t>
      </w:r>
      <w:r w:rsidRPr="006402D7">
        <w:rPr>
          <w:rFonts w:ascii="Arial" w:hAnsi="Arial" w:cs="Arial"/>
          <w:spacing w:val="59"/>
          <w:w w:val="99"/>
        </w:rPr>
        <w:t xml:space="preserve"> </w:t>
      </w:r>
      <w:r w:rsidRPr="006402D7">
        <w:rPr>
          <w:rFonts w:ascii="Arial" w:hAnsi="Arial" w:cs="Arial"/>
        </w:rPr>
        <w:t>expressament.</w:t>
      </w:r>
    </w:p>
    <w:p w14:paraId="3B385296" w14:textId="77777777" w:rsidR="00F8693D" w:rsidRPr="00A35F55" w:rsidRDefault="00F8693D" w:rsidP="006A391B">
      <w:pPr>
        <w:rPr>
          <w:rFonts w:cs="Arial"/>
          <w:b/>
          <w:bCs/>
        </w:rPr>
      </w:pPr>
    </w:p>
    <w:p w14:paraId="5EA88BAC" w14:textId="5240DB23" w:rsidR="00E37F7C" w:rsidRPr="00A35F55" w:rsidRDefault="00E37F7C" w:rsidP="006A391B">
      <w:pPr>
        <w:pStyle w:val="Ttol2"/>
        <w:spacing w:before="0"/>
        <w:rPr>
          <w:rFonts w:cs="Arial"/>
          <w:bCs w:val="0"/>
        </w:rPr>
      </w:pPr>
      <w:bookmarkStart w:id="69" w:name="_Toc187409698"/>
      <w:r w:rsidRPr="00A35F55">
        <w:rPr>
          <w:rFonts w:cs="Arial"/>
          <w:bCs w:val="0"/>
        </w:rPr>
        <w:t xml:space="preserve">Dotzena. </w:t>
      </w:r>
      <w:r w:rsidR="003E3E6A" w:rsidRPr="00A35F55">
        <w:rPr>
          <w:rFonts w:cs="Arial"/>
          <w:bCs w:val="0"/>
        </w:rPr>
        <w:t xml:space="preserve">Mesa de </w:t>
      </w:r>
      <w:r w:rsidR="006C55B5" w:rsidRPr="00A35F55">
        <w:rPr>
          <w:rFonts w:cs="Arial"/>
          <w:bCs w:val="0"/>
        </w:rPr>
        <w:t>Contractació</w:t>
      </w:r>
      <w:bookmarkEnd w:id="69"/>
      <w:r w:rsidR="00453150" w:rsidRPr="00A35F55">
        <w:rPr>
          <w:rFonts w:cs="Arial"/>
          <w:bCs w:val="0"/>
        </w:rPr>
        <w:t xml:space="preserve">  </w:t>
      </w:r>
    </w:p>
    <w:p w14:paraId="03033608" w14:textId="77777777" w:rsidR="00E37F7C" w:rsidRPr="00A35F55" w:rsidRDefault="00E37F7C" w:rsidP="006A391B">
      <w:pPr>
        <w:rPr>
          <w:rFonts w:cs="Arial"/>
          <w:b/>
          <w:bCs/>
        </w:rPr>
      </w:pPr>
    </w:p>
    <w:p w14:paraId="5F01C2C3" w14:textId="1409C0A8" w:rsidR="00794C81" w:rsidRPr="005B1905" w:rsidRDefault="00794C81" w:rsidP="00794C81">
      <w:pPr>
        <w:rPr>
          <w:rStyle w:val="cf11"/>
          <w:rFonts w:ascii="Arial" w:hAnsi="Arial" w:cs="Arial"/>
          <w:sz w:val="22"/>
          <w:szCs w:val="22"/>
        </w:rPr>
      </w:pPr>
      <w:r w:rsidRPr="005B1905">
        <w:rPr>
          <w:rFonts w:ascii="Arial" w:hAnsi="Arial" w:cs="Arial"/>
          <w:b/>
        </w:rPr>
        <w:t>12.1</w:t>
      </w:r>
      <w:r w:rsidRPr="005B1905">
        <w:rPr>
          <w:rFonts w:ascii="Arial" w:hAnsi="Arial" w:cs="Arial"/>
          <w:bCs/>
        </w:rPr>
        <w:t xml:space="preserve"> </w:t>
      </w:r>
      <w:r w:rsidRPr="005B1905">
        <w:rPr>
          <w:rStyle w:val="cf01"/>
          <w:rFonts w:ascii="Arial" w:hAnsi="Arial" w:cs="Arial"/>
          <w:sz w:val="22"/>
          <w:szCs w:val="22"/>
        </w:rPr>
        <w:t xml:space="preserve">La Mesa de contractació està integrada pels membres que figuren </w:t>
      </w:r>
      <w:r w:rsidRPr="00521283">
        <w:rPr>
          <w:rStyle w:val="cf01"/>
          <w:rFonts w:ascii="Arial" w:hAnsi="Arial" w:cs="Arial"/>
          <w:sz w:val="22"/>
          <w:szCs w:val="22"/>
        </w:rPr>
        <w:t xml:space="preserve">a </w:t>
      </w:r>
      <w:r w:rsidRPr="00521283">
        <w:rPr>
          <w:rStyle w:val="cf11"/>
          <w:rFonts w:ascii="Arial" w:hAnsi="Arial" w:cs="Arial"/>
          <w:sz w:val="22"/>
          <w:szCs w:val="22"/>
        </w:rPr>
        <w:t>l’annex 9</w:t>
      </w:r>
      <w:r w:rsidR="00521283">
        <w:rPr>
          <w:rStyle w:val="cf11"/>
          <w:rFonts w:ascii="Arial" w:hAnsi="Arial" w:cs="Arial"/>
          <w:sz w:val="22"/>
          <w:szCs w:val="22"/>
        </w:rPr>
        <w:t>.</w:t>
      </w:r>
      <w:r w:rsidRPr="00521283">
        <w:rPr>
          <w:rStyle w:val="cf11"/>
          <w:rFonts w:ascii="Arial" w:hAnsi="Arial" w:cs="Arial"/>
          <w:sz w:val="22"/>
          <w:szCs w:val="22"/>
        </w:rPr>
        <w:t xml:space="preserve"> </w:t>
      </w:r>
    </w:p>
    <w:p w14:paraId="786999F4" w14:textId="77777777" w:rsidR="004D1653" w:rsidRPr="00A35F55" w:rsidRDefault="004D1653" w:rsidP="006A391B">
      <w:pPr>
        <w:rPr>
          <w:rFonts w:ascii="Arial" w:hAnsi="Arial" w:cs="Arial"/>
          <w:bCs/>
        </w:rPr>
      </w:pPr>
    </w:p>
    <w:p w14:paraId="4C2F52E5" w14:textId="2FFD04BC" w:rsidR="00B049B2" w:rsidRPr="00087FA7" w:rsidRDefault="00774799" w:rsidP="006A391B">
      <w:pPr>
        <w:rPr>
          <w:rFonts w:ascii="Arial" w:hAnsi="Arial" w:cs="Arial"/>
          <w:bCs/>
        </w:rPr>
      </w:pPr>
      <w:r w:rsidRPr="00A35F55">
        <w:rPr>
          <w:rFonts w:ascii="Arial" w:hAnsi="Arial" w:cs="Arial"/>
          <w:b/>
          <w:bCs/>
        </w:rPr>
        <w:t>1</w:t>
      </w:r>
      <w:r w:rsidR="004E70BD" w:rsidRPr="00A35F55">
        <w:rPr>
          <w:rFonts w:ascii="Arial" w:hAnsi="Arial" w:cs="Arial"/>
          <w:b/>
          <w:bCs/>
        </w:rPr>
        <w:t>2</w:t>
      </w:r>
      <w:r w:rsidRPr="00A35F55">
        <w:rPr>
          <w:rFonts w:ascii="Arial" w:hAnsi="Arial" w:cs="Arial"/>
          <w:b/>
          <w:bCs/>
        </w:rPr>
        <w:t>.</w:t>
      </w:r>
      <w:r w:rsidR="004E70BD" w:rsidRPr="00A35F55">
        <w:rPr>
          <w:rFonts w:ascii="Arial" w:hAnsi="Arial" w:cs="Arial"/>
          <w:b/>
          <w:bCs/>
        </w:rPr>
        <w:t>2</w:t>
      </w:r>
      <w:r w:rsidR="00EB4490" w:rsidRPr="00A35F55">
        <w:rPr>
          <w:rFonts w:ascii="Arial" w:hAnsi="Arial" w:cs="Arial"/>
          <w:b/>
          <w:bCs/>
        </w:rPr>
        <w:t xml:space="preserve"> </w:t>
      </w:r>
      <w:r w:rsidR="00E37F7C" w:rsidRPr="00A35F55">
        <w:rPr>
          <w:rFonts w:ascii="Arial" w:hAnsi="Arial" w:cs="Arial"/>
          <w:bCs/>
        </w:rPr>
        <w:t xml:space="preserve">La </w:t>
      </w:r>
      <w:r w:rsidR="003E3E6A" w:rsidRPr="00A35F55">
        <w:rPr>
          <w:rFonts w:ascii="Arial" w:hAnsi="Arial" w:cs="Arial"/>
          <w:bCs/>
        </w:rPr>
        <w:t xml:space="preserve">Mesa de </w:t>
      </w:r>
      <w:r w:rsidR="006C55B5" w:rsidRPr="00A35F55">
        <w:rPr>
          <w:rFonts w:ascii="Arial" w:hAnsi="Arial" w:cs="Arial"/>
          <w:bCs/>
        </w:rPr>
        <w:t>Contractació</w:t>
      </w:r>
      <w:r w:rsidR="00E37F7C" w:rsidRPr="00A35F55">
        <w:rPr>
          <w:rFonts w:ascii="Arial" w:hAnsi="Arial" w:cs="Arial"/>
          <w:bCs/>
        </w:rPr>
        <w:t>,</w:t>
      </w:r>
      <w:r w:rsidR="00DF70C9" w:rsidRPr="00A35F55">
        <w:rPr>
          <w:rFonts w:ascii="Arial" w:hAnsi="Arial" w:cs="Arial"/>
          <w:bCs/>
        </w:rPr>
        <w:t xml:space="preserve"> </w:t>
      </w:r>
      <w:r w:rsidR="00B049B2" w:rsidRPr="00A35F55">
        <w:rPr>
          <w:rFonts w:ascii="Arial" w:hAnsi="Arial" w:cs="Arial"/>
          <w:bCs/>
        </w:rPr>
        <w:t xml:space="preserve">obrirà el sobre A, comprovarà la correcció </w:t>
      </w:r>
      <w:r w:rsidR="00B049B2" w:rsidRPr="005B1905">
        <w:rPr>
          <w:rFonts w:ascii="Arial" w:hAnsi="Arial" w:cs="Arial"/>
          <w:bCs/>
        </w:rPr>
        <w:t>de les signatures de les ofertes i qualificarà la documentació continguda en aquest sobre. En cas d’observar</w:t>
      </w:r>
      <w:r w:rsidR="00EB4490" w:rsidRPr="005B1905">
        <w:rPr>
          <w:rFonts w:ascii="Arial" w:hAnsi="Arial" w:cs="Arial"/>
          <w:bCs/>
        </w:rPr>
        <w:t xml:space="preserve"> </w:t>
      </w:r>
      <w:r w:rsidR="00E37F7C" w:rsidRPr="005B1905">
        <w:rPr>
          <w:rFonts w:ascii="Arial" w:hAnsi="Arial" w:cs="Arial"/>
          <w:bCs/>
        </w:rPr>
        <w:t>defectes esmenables, ho comunicarà a les empreses licitadores afectades perquè els esmenin en el termini de tres dies.</w:t>
      </w:r>
      <w:r w:rsidR="00B049B2">
        <w:rPr>
          <w:rFonts w:ascii="Arial" w:hAnsi="Arial" w:cs="Arial"/>
          <w:bCs/>
        </w:rPr>
        <w:t xml:space="preserve">      </w:t>
      </w:r>
    </w:p>
    <w:p w14:paraId="0AFF85AF" w14:textId="77777777" w:rsidR="00E37F7C" w:rsidRPr="00087FA7" w:rsidRDefault="00E37F7C" w:rsidP="006A391B">
      <w:pPr>
        <w:rPr>
          <w:rFonts w:ascii="Arial" w:hAnsi="Arial" w:cs="Arial"/>
          <w:bCs/>
        </w:rPr>
      </w:pPr>
    </w:p>
    <w:p w14:paraId="07B83E94" w14:textId="77777777" w:rsidR="00E37F7C" w:rsidRPr="00087FA7" w:rsidRDefault="00E37F7C" w:rsidP="006A391B">
      <w:pPr>
        <w:rPr>
          <w:rFonts w:ascii="Arial" w:hAnsi="Arial" w:cs="Arial"/>
          <w:bCs/>
        </w:rPr>
      </w:pPr>
      <w:r w:rsidRPr="00087FA7">
        <w:rPr>
          <w:rFonts w:ascii="Arial" w:hAnsi="Arial" w:cs="Arial"/>
          <w:bCs/>
        </w:rPr>
        <w:t xml:space="preserve">Una vegada esmenats, si s’escau, els defectes en la documentació continguda en el </w:t>
      </w:r>
      <w:r w:rsidR="00EB4490" w:rsidRPr="00B049B2">
        <w:rPr>
          <w:rFonts w:ascii="Arial" w:hAnsi="Arial" w:cs="Arial"/>
        </w:rPr>
        <w:t>s</w:t>
      </w:r>
      <w:r w:rsidRPr="00B049B2">
        <w:rPr>
          <w:rFonts w:ascii="Arial" w:hAnsi="Arial" w:cs="Arial"/>
        </w:rPr>
        <w:t>obre A,</w:t>
      </w:r>
      <w:r w:rsidRPr="00087FA7">
        <w:rPr>
          <w:rFonts w:ascii="Arial" w:hAnsi="Arial" w:cs="Arial"/>
          <w:bCs/>
        </w:rPr>
        <w:t xml:space="preserve"> la </w:t>
      </w:r>
      <w:r w:rsidR="00EB4490">
        <w:rPr>
          <w:rFonts w:ascii="Arial" w:hAnsi="Arial" w:cs="Arial"/>
          <w:bCs/>
        </w:rPr>
        <w:t>M</w:t>
      </w:r>
      <w:r w:rsidRPr="00087FA7">
        <w:rPr>
          <w:rFonts w:ascii="Arial" w:hAnsi="Arial" w:cs="Arial"/>
          <w:bCs/>
        </w:rPr>
        <w:t xml:space="preserve">esa l’avaluarà i determinarà les empreses admeses a la licitació i les excloses, així com, </w:t>
      </w:r>
      <w:r w:rsidR="00EB4490">
        <w:rPr>
          <w:rFonts w:ascii="Arial" w:hAnsi="Arial" w:cs="Arial"/>
          <w:bCs/>
        </w:rPr>
        <w:t>si s’escau</w:t>
      </w:r>
      <w:r w:rsidRPr="00087FA7">
        <w:rPr>
          <w:rFonts w:ascii="Arial" w:hAnsi="Arial" w:cs="Arial"/>
          <w:bCs/>
        </w:rPr>
        <w:t>, les causes de l’exclusió.</w:t>
      </w:r>
    </w:p>
    <w:p w14:paraId="4245697D" w14:textId="77777777" w:rsidR="00E37F7C" w:rsidRPr="00087FA7" w:rsidRDefault="00E37F7C" w:rsidP="006A391B">
      <w:pPr>
        <w:rPr>
          <w:rFonts w:ascii="Arial" w:hAnsi="Arial" w:cs="Arial"/>
          <w:bCs/>
        </w:rPr>
      </w:pPr>
    </w:p>
    <w:p w14:paraId="7BECC350" w14:textId="77777777" w:rsidR="00E37F7C" w:rsidRPr="00087FA7" w:rsidRDefault="00E37F7C" w:rsidP="006A391B">
      <w:pPr>
        <w:rPr>
          <w:rFonts w:ascii="Arial" w:hAnsi="Arial" w:cs="Arial"/>
          <w:bCs/>
        </w:rPr>
      </w:pPr>
      <w:r w:rsidRPr="00087FA7">
        <w:rPr>
          <w:rFonts w:ascii="Arial" w:hAnsi="Arial" w:cs="Arial"/>
          <w:bCs/>
        </w:rPr>
        <w:t>Sense perjudici de la comunicació a les persones interessades, es faran públiques aquestes circumstàncies mitjançant el seu perfil de contractant.</w:t>
      </w:r>
    </w:p>
    <w:p w14:paraId="450DCB46" w14:textId="77777777" w:rsidR="00E37F7C" w:rsidRPr="00087FA7" w:rsidRDefault="00E37F7C" w:rsidP="006A391B">
      <w:pPr>
        <w:rPr>
          <w:rFonts w:ascii="Arial" w:hAnsi="Arial" w:cs="Arial"/>
          <w:bCs/>
        </w:rPr>
      </w:pPr>
    </w:p>
    <w:p w14:paraId="3D3C15F8" w14:textId="35D83822" w:rsidR="00E37F7C" w:rsidRDefault="00E37F7C" w:rsidP="006A391B">
      <w:pPr>
        <w:rPr>
          <w:rFonts w:ascii="Arial" w:hAnsi="Arial" w:cs="Arial"/>
          <w:bCs/>
        </w:rPr>
      </w:pPr>
      <w:r w:rsidRPr="00087FA7">
        <w:rPr>
          <w:rFonts w:ascii="Arial" w:hAnsi="Arial" w:cs="Arial"/>
          <w:bCs/>
        </w:rPr>
        <w:t>Així mateix, d’acord amb l’article 95 de la LCSP</w:t>
      </w:r>
      <w:r w:rsidR="00EB4490">
        <w:rPr>
          <w:rFonts w:ascii="Arial" w:hAnsi="Arial" w:cs="Arial"/>
          <w:bCs/>
        </w:rPr>
        <w:t>,</w:t>
      </w:r>
      <w:r w:rsidRPr="00087FA7">
        <w:rPr>
          <w:rFonts w:ascii="Arial" w:hAnsi="Arial" w:cs="Arial"/>
          <w:bCs/>
        </w:rPr>
        <w:t xml:space="preserve"> la Mesa podrà sol·licitar a les empreses licitadores els aclariments que li calguin sobre els certificats i documents presentats o requerir-les perquè en presentin de complementaris, les quals, de conformitat amb l’article 22 del RGLCAP, disposaran d’un termini de cinc dies naturals</w:t>
      </w:r>
      <w:r w:rsidR="00EB4490">
        <w:rPr>
          <w:rFonts w:ascii="Arial" w:hAnsi="Arial" w:cs="Arial"/>
          <w:bCs/>
        </w:rPr>
        <w:t>,</w:t>
      </w:r>
      <w:r w:rsidRPr="00087FA7">
        <w:rPr>
          <w:rFonts w:ascii="Arial" w:hAnsi="Arial" w:cs="Arial"/>
          <w:bCs/>
        </w:rPr>
        <w:t xml:space="preserve"> sense que puguin presentar-se després de declarades admeses les ofertes.</w:t>
      </w:r>
    </w:p>
    <w:p w14:paraId="4523A741" w14:textId="77777777" w:rsidR="00E37F7C" w:rsidRPr="00087FA7" w:rsidRDefault="00E37F7C" w:rsidP="006A391B">
      <w:pPr>
        <w:rPr>
          <w:rFonts w:ascii="Arial" w:hAnsi="Arial" w:cs="Arial"/>
          <w:bCs/>
        </w:rPr>
      </w:pPr>
    </w:p>
    <w:p w14:paraId="03D4527E" w14:textId="77777777" w:rsidR="00E37F7C" w:rsidRPr="00087FA7" w:rsidRDefault="00E37F7C" w:rsidP="006A391B">
      <w:pPr>
        <w:rPr>
          <w:rFonts w:ascii="Arial" w:hAnsi="Arial" w:cs="Arial"/>
          <w:bCs/>
        </w:rPr>
      </w:pPr>
      <w:r w:rsidRPr="00087FA7">
        <w:rPr>
          <w:rFonts w:ascii="Arial" w:hAnsi="Arial" w:cs="Arial"/>
          <w:bCs/>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perquè accedeixin a l’espai de l’eina en què han d’aportar la documentació corresponent.</w:t>
      </w:r>
    </w:p>
    <w:p w14:paraId="036D5224" w14:textId="77777777" w:rsidR="00E37F7C" w:rsidRPr="00087FA7" w:rsidRDefault="00E37F7C" w:rsidP="006A391B">
      <w:pPr>
        <w:rPr>
          <w:rFonts w:ascii="Arial" w:hAnsi="Arial" w:cs="Arial"/>
          <w:bCs/>
        </w:rPr>
      </w:pPr>
    </w:p>
    <w:p w14:paraId="13F4E28F" w14:textId="77777777" w:rsidR="00E37F7C" w:rsidRPr="00087FA7" w:rsidRDefault="00E37F7C" w:rsidP="006A391B">
      <w:pPr>
        <w:rPr>
          <w:rFonts w:ascii="Arial" w:hAnsi="Arial" w:cs="Arial"/>
          <w:bCs/>
        </w:rPr>
      </w:pPr>
      <w:r w:rsidRPr="00087FA7">
        <w:rPr>
          <w:rFonts w:ascii="Arial" w:hAnsi="Arial" w:cs="Arial"/>
          <w:bCs/>
        </w:rPr>
        <w:t xml:space="preserve">Aquestes peticions d’esmena o aclariment es comunicaran a l’empresa mitjançant comunicació electrònica a través de </w:t>
      </w:r>
      <w:proofErr w:type="spellStart"/>
      <w:r w:rsidRPr="00087FA7">
        <w:rPr>
          <w:rFonts w:ascii="Arial" w:hAnsi="Arial" w:cs="Arial"/>
          <w:bCs/>
        </w:rPr>
        <w:t>l’e</w:t>
      </w:r>
      <w:proofErr w:type="spellEnd"/>
      <w:r w:rsidRPr="00087FA7">
        <w:rPr>
          <w:rFonts w:ascii="Arial" w:hAnsi="Arial" w:cs="Arial"/>
          <w:bCs/>
        </w:rPr>
        <w:t>-NOTUM, integrat amb la Plataforma de Serveis de Contractació Pública, d’acord amb la clàusula vuitena d’aquest plec.</w:t>
      </w:r>
    </w:p>
    <w:p w14:paraId="34A43342" w14:textId="77777777" w:rsidR="00E37F7C" w:rsidRPr="00087FA7" w:rsidRDefault="00E37F7C" w:rsidP="006A391B">
      <w:pPr>
        <w:rPr>
          <w:rFonts w:ascii="Arial" w:hAnsi="Arial" w:cs="Arial"/>
          <w:bCs/>
        </w:rPr>
      </w:pPr>
      <w:r w:rsidRPr="00087FA7">
        <w:rPr>
          <w:rFonts w:ascii="Arial" w:hAnsi="Arial" w:cs="Arial"/>
          <w:bCs/>
        </w:rPr>
        <w:t xml:space="preserve"> </w:t>
      </w:r>
    </w:p>
    <w:p w14:paraId="1A4F445E" w14:textId="3DA949A9" w:rsidR="00E37F7C" w:rsidRPr="00087FA7" w:rsidRDefault="00774799" w:rsidP="006A391B">
      <w:pPr>
        <w:rPr>
          <w:rFonts w:ascii="Arial" w:hAnsi="Arial" w:cs="Arial"/>
          <w:bCs/>
        </w:rPr>
      </w:pPr>
      <w:r w:rsidRPr="00087FA7">
        <w:rPr>
          <w:rFonts w:ascii="Arial" w:hAnsi="Arial" w:cs="Arial"/>
          <w:b/>
          <w:bCs/>
        </w:rPr>
        <w:t>1</w:t>
      </w:r>
      <w:r w:rsidR="004E70BD">
        <w:rPr>
          <w:rFonts w:ascii="Arial" w:hAnsi="Arial" w:cs="Arial"/>
          <w:b/>
          <w:bCs/>
        </w:rPr>
        <w:t>2</w:t>
      </w:r>
      <w:r w:rsidRPr="00087FA7">
        <w:rPr>
          <w:rFonts w:ascii="Arial" w:hAnsi="Arial" w:cs="Arial"/>
          <w:b/>
          <w:bCs/>
        </w:rPr>
        <w:t>.</w:t>
      </w:r>
      <w:r w:rsidR="004E70BD">
        <w:rPr>
          <w:rFonts w:ascii="Arial" w:hAnsi="Arial" w:cs="Arial"/>
          <w:b/>
          <w:bCs/>
        </w:rPr>
        <w:t>3</w:t>
      </w:r>
      <w:r w:rsidR="00EB4490">
        <w:rPr>
          <w:rFonts w:ascii="Arial" w:hAnsi="Arial" w:cs="Arial"/>
          <w:b/>
          <w:bCs/>
        </w:rPr>
        <w:t xml:space="preserve"> </w:t>
      </w:r>
      <w:r w:rsidR="00E37F7C" w:rsidRPr="00087FA7">
        <w:rPr>
          <w:rFonts w:ascii="Arial" w:hAnsi="Arial" w:cs="Arial"/>
          <w:bCs/>
        </w:rPr>
        <w:t xml:space="preserve">Els actes d’exclusió adoptats per la Mesa en relació amb l’obertura del sobre A seran susceptibles d’impugnació en els termes establerts a la clàusula </w:t>
      </w:r>
      <w:r w:rsidR="00E37F7C" w:rsidRPr="00BC58AC">
        <w:rPr>
          <w:rFonts w:ascii="Arial" w:hAnsi="Arial" w:cs="Arial"/>
          <w:bCs/>
        </w:rPr>
        <w:t>trenta-novena.</w:t>
      </w:r>
    </w:p>
    <w:p w14:paraId="6247B82A" w14:textId="057943FC" w:rsidR="004E70BD" w:rsidRDefault="004E70BD" w:rsidP="006A391B">
      <w:pPr>
        <w:rPr>
          <w:rFonts w:ascii="Arial" w:hAnsi="Arial" w:cs="Arial"/>
          <w:bCs/>
        </w:rPr>
      </w:pPr>
    </w:p>
    <w:p w14:paraId="5159015C" w14:textId="437C9608" w:rsidR="004E70BD" w:rsidRDefault="004E70BD" w:rsidP="006A391B">
      <w:pPr>
        <w:pStyle w:val="Ttol2"/>
        <w:spacing w:before="0" w:after="240"/>
        <w:ind w:left="0"/>
        <w:rPr>
          <w:rFonts w:cs="Arial"/>
          <w:bCs w:val="0"/>
        </w:rPr>
      </w:pPr>
      <w:bookmarkStart w:id="70" w:name="_Toc187409699"/>
      <w:r w:rsidRPr="00087FA7">
        <w:rPr>
          <w:rFonts w:cs="Arial"/>
          <w:bCs w:val="0"/>
        </w:rPr>
        <w:t>Tretzena. Determinació de la millor ofert</w:t>
      </w:r>
      <w:r w:rsidR="000277FF">
        <w:rPr>
          <w:rFonts w:cs="Arial"/>
          <w:bCs w:val="0"/>
        </w:rPr>
        <w:t>a</w:t>
      </w:r>
      <w:bookmarkEnd w:id="70"/>
    </w:p>
    <w:p w14:paraId="1DE566FB" w14:textId="77777777" w:rsidR="004E70BD" w:rsidRPr="000F2CFE" w:rsidRDefault="004E70BD" w:rsidP="000E5197">
      <w:pPr>
        <w:pStyle w:val="Pargrafdellista"/>
        <w:numPr>
          <w:ilvl w:val="1"/>
          <w:numId w:val="17"/>
        </w:numPr>
        <w:ind w:left="567" w:hanging="567"/>
        <w:rPr>
          <w:rFonts w:ascii="Arial" w:hAnsi="Arial" w:cs="Arial"/>
          <w:bCs/>
        </w:rPr>
      </w:pPr>
      <w:r w:rsidRPr="000F2CFE">
        <w:rPr>
          <w:rFonts w:ascii="Arial" w:hAnsi="Arial" w:cs="Arial"/>
          <w:b/>
          <w:bCs/>
        </w:rPr>
        <w:t>Criteris d’adjudicació del contracte</w:t>
      </w:r>
    </w:p>
    <w:p w14:paraId="59ED08E4" w14:textId="77777777" w:rsidR="004E70BD" w:rsidRDefault="004E70BD" w:rsidP="006A391B">
      <w:pPr>
        <w:rPr>
          <w:rFonts w:ascii="Arial" w:hAnsi="Arial" w:cs="Arial"/>
          <w:bCs/>
        </w:rPr>
      </w:pPr>
    </w:p>
    <w:p w14:paraId="3D31F3EA" w14:textId="6B6CD30D" w:rsidR="004E70BD" w:rsidRPr="003355CE" w:rsidRDefault="004E70BD" w:rsidP="006A391B">
      <w:pPr>
        <w:rPr>
          <w:rFonts w:cs="Arial"/>
          <w:bCs/>
        </w:rPr>
      </w:pPr>
      <w:r w:rsidRPr="003355CE">
        <w:rPr>
          <w:rFonts w:ascii="Arial" w:hAnsi="Arial" w:cs="Arial"/>
          <w:bCs/>
        </w:rPr>
        <w:t>Per a la valoració de les proposicions i la determinació de la millor oferta s’ha d’atendre als criteris d’adjudicació establerts en l’</w:t>
      </w:r>
      <w:r w:rsidRPr="003355CE">
        <w:rPr>
          <w:rFonts w:ascii="Arial" w:hAnsi="Arial" w:cs="Arial"/>
          <w:b/>
          <w:bCs/>
        </w:rPr>
        <w:t>apartat H del quadre de característiques</w:t>
      </w:r>
      <w:r w:rsidRPr="003355CE">
        <w:rPr>
          <w:rFonts w:ascii="Arial" w:hAnsi="Arial" w:cs="Arial"/>
          <w:bCs/>
        </w:rPr>
        <w:t>.</w:t>
      </w:r>
    </w:p>
    <w:p w14:paraId="7724999F" w14:textId="77777777" w:rsidR="004E70BD" w:rsidRPr="003355CE" w:rsidRDefault="004E70BD" w:rsidP="000E5197">
      <w:pPr>
        <w:pStyle w:val="Pargrafdellista"/>
        <w:numPr>
          <w:ilvl w:val="1"/>
          <w:numId w:val="17"/>
        </w:numPr>
        <w:spacing w:before="240" w:after="240"/>
        <w:ind w:left="567" w:hanging="567"/>
        <w:rPr>
          <w:rFonts w:ascii="Arial" w:hAnsi="Arial" w:cs="Arial"/>
          <w:bCs/>
        </w:rPr>
      </w:pPr>
      <w:bookmarkStart w:id="71" w:name="_Hlk101339383"/>
      <w:r w:rsidRPr="003355CE">
        <w:rPr>
          <w:rFonts w:ascii="Arial" w:hAnsi="Arial" w:cs="Arial"/>
          <w:b/>
          <w:bCs/>
        </w:rPr>
        <w:t>Pràctica de la valoració de les ofertes</w:t>
      </w:r>
    </w:p>
    <w:p w14:paraId="0D736615" w14:textId="6B04D89F" w:rsidR="001A4455" w:rsidRPr="00DC2C17" w:rsidRDefault="004E70BD" w:rsidP="00DC2C17">
      <w:pPr>
        <w:rPr>
          <w:rFonts w:ascii="Arial" w:hAnsi="Arial" w:cs="Arial"/>
          <w:b/>
          <w:i/>
          <w:iCs/>
          <w:color w:val="FF0000"/>
        </w:rPr>
      </w:pPr>
      <w:r w:rsidRPr="00DC2C17">
        <w:rPr>
          <w:rFonts w:ascii="Arial" w:hAnsi="Arial" w:cs="Arial"/>
          <w:bCs/>
        </w:rPr>
        <w:t>En tractar-se d’un procediment tramitat electrònicament, d’acord amb l’article 157.4 de la LCSP, no es realitzarà acte públic per a l’obertura de l’oferta econòmica.</w:t>
      </w:r>
    </w:p>
    <w:p w14:paraId="00134F70" w14:textId="77777777" w:rsidR="001A4455" w:rsidRPr="003355CE" w:rsidRDefault="001A4455" w:rsidP="006A391B">
      <w:pPr>
        <w:rPr>
          <w:rFonts w:ascii="Arial" w:hAnsi="Arial" w:cs="Arial"/>
          <w:bCs/>
        </w:rPr>
      </w:pPr>
    </w:p>
    <w:p w14:paraId="7631C1F6" w14:textId="32C0AE96" w:rsidR="00714C38" w:rsidRPr="00482788" w:rsidRDefault="00714C38" w:rsidP="002A59B9">
      <w:pPr>
        <w:rPr>
          <w:rFonts w:ascii="Arial" w:hAnsi="Arial" w:cs="Arial"/>
          <w:bCs/>
          <w:strike/>
        </w:rPr>
      </w:pPr>
      <w:r w:rsidRPr="003355CE">
        <w:rPr>
          <w:rFonts w:ascii="Arial" w:hAnsi="Arial" w:cs="Arial"/>
          <w:bCs/>
        </w:rPr>
        <w:t xml:space="preserve">Si s’ha establert un únic criteri d’adjudicació o diversos criteris d’adjudicació que responguin tots ells a una mateixa tipologia de valoració, és a dir, tots ells sotmesos a </w:t>
      </w:r>
      <w:r w:rsidRPr="00483750">
        <w:rPr>
          <w:rFonts w:ascii="Arial" w:hAnsi="Arial" w:cs="Arial"/>
          <w:bCs/>
        </w:rPr>
        <w:t xml:space="preserve">judici de valor o tots quantificables de forma automàtica, en el dia, lloc i hora indicats a l’anunci de la licitació tindrà </w:t>
      </w:r>
      <w:r w:rsidRPr="003355CE">
        <w:rPr>
          <w:rFonts w:ascii="Arial" w:hAnsi="Arial" w:cs="Arial"/>
          <w:bCs/>
        </w:rPr>
        <w:t xml:space="preserve">lloc l’obertura dels sobres B presentats per les empreses admeses. </w:t>
      </w:r>
      <w:bookmarkEnd w:id="71"/>
    </w:p>
    <w:p w14:paraId="6DEAEF8D" w14:textId="77777777" w:rsidR="00714C38" w:rsidRPr="003355CE" w:rsidRDefault="00714C38" w:rsidP="006A391B">
      <w:pPr>
        <w:rPr>
          <w:rFonts w:ascii="Arial" w:hAnsi="Arial" w:cs="Arial"/>
          <w:bCs/>
          <w:lang w:val="es-ES"/>
        </w:rPr>
      </w:pPr>
    </w:p>
    <w:p w14:paraId="68F4F7B8" w14:textId="0C0019AE" w:rsidR="00714C38" w:rsidRPr="003355CE" w:rsidRDefault="00714C38" w:rsidP="006A391B">
      <w:pPr>
        <w:rPr>
          <w:rFonts w:ascii="Arial" w:hAnsi="Arial" w:cs="Arial"/>
          <w:bCs/>
        </w:rPr>
      </w:pPr>
      <w:r w:rsidRPr="003355CE">
        <w:rPr>
          <w:rFonts w:ascii="Arial" w:hAnsi="Arial" w:cs="Arial"/>
          <w:bCs/>
        </w:rPr>
        <w:t>Si s’han establert criteris d’adjudicació avaluables en funció d’un judici de valor conjuntament amb criteris quantificables de forma automàtica</w:t>
      </w:r>
      <w:r w:rsidRPr="00967BFB">
        <w:rPr>
          <w:rFonts w:ascii="Arial" w:hAnsi="Arial" w:cs="Arial"/>
          <w:bCs/>
        </w:rPr>
        <w:t xml:space="preserve">, </w:t>
      </w:r>
      <w:r w:rsidR="00482788" w:rsidRPr="00967BFB">
        <w:rPr>
          <w:rFonts w:ascii="Arial" w:hAnsi="Arial" w:cs="Arial"/>
          <w:bCs/>
        </w:rPr>
        <w:t>en el dia, lloc i hora indicats a l’anunci de la licitació tindrà lloc l</w:t>
      </w:r>
      <w:r w:rsidR="00967BFB" w:rsidRPr="00967BFB">
        <w:rPr>
          <w:rFonts w:ascii="Arial" w:hAnsi="Arial" w:cs="Arial"/>
          <w:bCs/>
        </w:rPr>
        <w:t>’</w:t>
      </w:r>
      <w:r w:rsidRPr="00967BFB">
        <w:rPr>
          <w:rFonts w:ascii="Arial" w:hAnsi="Arial" w:cs="Arial"/>
          <w:bCs/>
        </w:rPr>
        <w:t>obertura dels sobre</w:t>
      </w:r>
      <w:r w:rsidRPr="003355CE">
        <w:rPr>
          <w:rFonts w:ascii="Arial" w:hAnsi="Arial" w:cs="Arial"/>
          <w:bCs/>
        </w:rPr>
        <w:t xml:space="preserve">s B presentats per les </w:t>
      </w:r>
      <w:r w:rsidRPr="003355CE">
        <w:rPr>
          <w:rFonts w:ascii="Arial" w:hAnsi="Arial" w:cs="Arial"/>
          <w:bCs/>
        </w:rPr>
        <w:lastRenderedPageBreak/>
        <w:t xml:space="preserve">empreses admeses. </w:t>
      </w:r>
    </w:p>
    <w:p w14:paraId="53265C8A" w14:textId="77777777" w:rsidR="00714C38" w:rsidRPr="003355CE" w:rsidRDefault="00714C38" w:rsidP="006A391B">
      <w:pPr>
        <w:rPr>
          <w:rFonts w:ascii="Arial" w:hAnsi="Arial" w:cs="Arial"/>
          <w:bCs/>
        </w:rPr>
      </w:pPr>
    </w:p>
    <w:p w14:paraId="0402BC4E" w14:textId="77777777" w:rsidR="00967BFB" w:rsidRPr="00967BFB" w:rsidRDefault="00967BFB" w:rsidP="00967BFB">
      <w:pPr>
        <w:rPr>
          <w:rFonts w:ascii="Arial" w:hAnsi="Arial" w:cs="Arial"/>
          <w:bCs/>
        </w:rPr>
      </w:pPr>
      <w:r w:rsidRPr="00967BFB">
        <w:rPr>
          <w:rFonts w:ascii="Arial" w:hAnsi="Arial" w:cs="Arial"/>
          <w:bCs/>
        </w:rPr>
        <w:t>Posteriorment, es donarà a conèixer a través del perfil de contractant la puntuació obtinguda per cadascuna de les empreses respecte dels criteris de valoració que depenguin d’un judici de valor i es farà l’acte d’obertura dels sobres C presentats per les empreses.</w:t>
      </w:r>
    </w:p>
    <w:p w14:paraId="728CB8DE" w14:textId="77777777" w:rsidR="00967BFB" w:rsidRDefault="00967BFB" w:rsidP="006A391B">
      <w:pPr>
        <w:rPr>
          <w:rFonts w:ascii="Arial" w:hAnsi="Arial" w:cs="Arial"/>
          <w:bCs/>
        </w:rPr>
      </w:pPr>
    </w:p>
    <w:p w14:paraId="01B90B21" w14:textId="1D521F6F" w:rsidR="00714C38" w:rsidRPr="000F2CFE" w:rsidRDefault="00714C38" w:rsidP="006A391B">
      <w:pPr>
        <w:rPr>
          <w:rFonts w:ascii="Arial" w:hAnsi="Arial" w:cs="Arial"/>
          <w:bCs/>
        </w:rPr>
      </w:pPr>
      <w:r w:rsidRPr="003355CE">
        <w:rPr>
          <w:rFonts w:ascii="Arial" w:hAnsi="Arial" w:cs="Arial"/>
          <w:bCs/>
        </w:rPr>
        <w:t>Es faran públiques aquestes circumstàncies mitjançant el perfil de contractant.</w:t>
      </w:r>
      <w:r w:rsidRPr="000F2CFE">
        <w:rPr>
          <w:rFonts w:ascii="Arial" w:hAnsi="Arial" w:cs="Arial"/>
          <w:bCs/>
        </w:rPr>
        <w:t xml:space="preserve"> </w:t>
      </w:r>
    </w:p>
    <w:p w14:paraId="4F3F10BB" w14:textId="77777777" w:rsidR="00714C38" w:rsidRPr="00087FA7" w:rsidRDefault="00714C38" w:rsidP="006A391B">
      <w:pPr>
        <w:rPr>
          <w:rFonts w:cs="Arial"/>
          <w:bCs/>
        </w:rPr>
      </w:pPr>
    </w:p>
    <w:p w14:paraId="4D7E523F" w14:textId="77777777" w:rsidR="00E37F7C" w:rsidRPr="00087FA7" w:rsidRDefault="00E37F7C" w:rsidP="006A391B">
      <w:pPr>
        <w:rPr>
          <w:rFonts w:ascii="Arial" w:hAnsi="Arial" w:cs="Arial"/>
          <w:bCs/>
        </w:rPr>
      </w:pPr>
      <w:r w:rsidRPr="00087FA7">
        <w:rPr>
          <w:rFonts w:ascii="Arial" w:hAnsi="Arial" w:cs="Arial"/>
          <w:bCs/>
        </w:rPr>
        <w:t xml:space="preserve">La </w:t>
      </w:r>
      <w:r w:rsidR="003E3E6A">
        <w:rPr>
          <w:rFonts w:ascii="Arial" w:hAnsi="Arial" w:cs="Arial"/>
          <w:bCs/>
        </w:rPr>
        <w:t xml:space="preserve">Mesa de </w:t>
      </w:r>
      <w:r w:rsidR="006C55B5">
        <w:rPr>
          <w:rFonts w:ascii="Arial" w:hAnsi="Arial" w:cs="Arial"/>
          <w:bCs/>
        </w:rPr>
        <w:t>Contractació</w:t>
      </w:r>
      <w:r w:rsidRPr="00087FA7">
        <w:rPr>
          <w:rFonts w:ascii="Arial" w:hAnsi="Arial" w:cs="Arial"/>
          <w:bCs/>
        </w:rPr>
        <w:t xml:space="preserve">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14:paraId="0226279D" w14:textId="77777777" w:rsidR="00E37F7C" w:rsidRPr="00087FA7" w:rsidRDefault="00E37F7C" w:rsidP="006A391B">
      <w:pPr>
        <w:rPr>
          <w:rFonts w:ascii="Arial" w:hAnsi="Arial" w:cs="Arial"/>
          <w:bCs/>
        </w:rPr>
      </w:pPr>
    </w:p>
    <w:p w14:paraId="0CCA54A8" w14:textId="77777777" w:rsidR="00E37F7C" w:rsidRPr="00087FA7" w:rsidRDefault="00E37F7C" w:rsidP="006A391B">
      <w:pPr>
        <w:rPr>
          <w:rFonts w:ascii="Arial" w:hAnsi="Arial" w:cs="Arial"/>
          <w:bCs/>
        </w:rPr>
      </w:pPr>
      <w:r w:rsidRPr="00087FA7">
        <w:rPr>
          <w:rFonts w:ascii="Arial" w:hAnsi="Arial" w:cs="Arial"/>
          <w:bCs/>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perquè accedeixin a l’espai de l’eina en què han d’aportar la documentació corresponent.</w:t>
      </w:r>
    </w:p>
    <w:p w14:paraId="491E615D" w14:textId="77777777" w:rsidR="00E37F7C" w:rsidRPr="00087FA7" w:rsidRDefault="00E37F7C" w:rsidP="006A391B">
      <w:pPr>
        <w:rPr>
          <w:rFonts w:ascii="Arial" w:hAnsi="Arial" w:cs="Arial"/>
          <w:bCs/>
        </w:rPr>
      </w:pPr>
    </w:p>
    <w:p w14:paraId="2D89FD53" w14:textId="77777777" w:rsidR="00E37F7C" w:rsidRPr="00087FA7" w:rsidRDefault="00E37F7C" w:rsidP="006A391B">
      <w:pPr>
        <w:rPr>
          <w:rFonts w:ascii="Arial" w:hAnsi="Arial" w:cs="Arial"/>
          <w:bCs/>
        </w:rPr>
      </w:pPr>
      <w:r w:rsidRPr="00087FA7">
        <w:rPr>
          <w:rFonts w:ascii="Arial" w:hAnsi="Arial" w:cs="Arial"/>
          <w:bCs/>
        </w:rPr>
        <w:t xml:space="preserve">Aquestes peticions d’esmena o aclariment es comunicaran a l’empresa mitjançant comunicació electrònica a través de </w:t>
      </w:r>
      <w:proofErr w:type="spellStart"/>
      <w:r w:rsidRPr="00087FA7">
        <w:rPr>
          <w:rFonts w:ascii="Arial" w:hAnsi="Arial" w:cs="Arial"/>
          <w:bCs/>
        </w:rPr>
        <w:t>l’e</w:t>
      </w:r>
      <w:proofErr w:type="spellEnd"/>
      <w:r w:rsidRPr="00087FA7">
        <w:rPr>
          <w:rFonts w:ascii="Arial" w:hAnsi="Arial" w:cs="Arial"/>
          <w:bCs/>
        </w:rPr>
        <w:t>-NOTUM, integrat amb la Plataforma de Serveis de Contractació Pública, d’acord amb la clàusula vuitena d’aquest plec.</w:t>
      </w:r>
    </w:p>
    <w:p w14:paraId="21C82DD3" w14:textId="77777777" w:rsidR="00E37F7C" w:rsidRPr="00087FA7" w:rsidRDefault="00E37F7C" w:rsidP="006A391B">
      <w:pPr>
        <w:rPr>
          <w:rFonts w:ascii="Arial" w:hAnsi="Arial" w:cs="Arial"/>
          <w:bCs/>
        </w:rPr>
      </w:pPr>
    </w:p>
    <w:p w14:paraId="1792B4DF" w14:textId="77777777" w:rsidR="00E37F7C" w:rsidRPr="00087FA7" w:rsidRDefault="00E37F7C" w:rsidP="006A391B">
      <w:pPr>
        <w:rPr>
          <w:rFonts w:ascii="Arial" w:hAnsi="Arial" w:cs="Arial"/>
          <w:bCs/>
        </w:rPr>
      </w:pPr>
      <w:r w:rsidRPr="00087FA7">
        <w:rPr>
          <w:rFonts w:ascii="Arial" w:hAnsi="Arial" w:cs="Arial"/>
          <w:bCs/>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w:t>
      </w:r>
      <w:r w:rsidR="00C771BA">
        <w:rPr>
          <w:rFonts w:ascii="Arial" w:hAnsi="Arial" w:cs="Arial"/>
          <w:bCs/>
        </w:rPr>
        <w:t>ci</w:t>
      </w:r>
      <w:r w:rsidRPr="00087FA7">
        <w:rPr>
          <w:rFonts w:ascii="Arial" w:hAnsi="Arial" w:cs="Arial"/>
          <w:bCs/>
        </w:rPr>
        <w:t xml:space="preserve"> inviable.</w:t>
      </w:r>
    </w:p>
    <w:p w14:paraId="25E7FFC1" w14:textId="77777777" w:rsidR="00E5354D" w:rsidRDefault="00E5354D" w:rsidP="006A391B">
      <w:pPr>
        <w:rPr>
          <w:rFonts w:ascii="Arial" w:hAnsi="Arial" w:cs="Arial"/>
          <w:bCs/>
        </w:rPr>
      </w:pPr>
    </w:p>
    <w:p w14:paraId="72B50C91" w14:textId="5C4388E7" w:rsidR="00E37F7C" w:rsidRPr="00087FA7" w:rsidRDefault="00E37F7C" w:rsidP="006A391B">
      <w:pPr>
        <w:rPr>
          <w:rFonts w:ascii="Arial" w:hAnsi="Arial" w:cs="Arial"/>
          <w:bCs/>
        </w:rPr>
      </w:pPr>
      <w:r w:rsidRPr="00087FA7">
        <w:rPr>
          <w:rFonts w:ascii="Arial" w:hAnsi="Arial" w:cs="Arial"/>
          <w:bCs/>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26B015AE" w14:textId="77777777" w:rsidR="00E37F7C" w:rsidRPr="00087FA7" w:rsidRDefault="00E37F7C" w:rsidP="006A391B">
      <w:pPr>
        <w:rPr>
          <w:rFonts w:ascii="Arial" w:hAnsi="Arial" w:cs="Arial"/>
          <w:bCs/>
        </w:rPr>
      </w:pPr>
    </w:p>
    <w:p w14:paraId="4C3C898E" w14:textId="7BE01B6D" w:rsidR="00E37F7C" w:rsidRPr="009F15D3" w:rsidRDefault="00E37F7C" w:rsidP="006A391B">
      <w:pPr>
        <w:rPr>
          <w:rFonts w:ascii="Arial" w:hAnsi="Arial" w:cs="Arial"/>
          <w:bCs/>
        </w:rPr>
      </w:pPr>
      <w:r w:rsidRPr="00087FA7">
        <w:rPr>
          <w:rFonts w:ascii="Arial" w:hAnsi="Arial" w:cs="Arial"/>
          <w:bCs/>
        </w:rPr>
        <w:t xml:space="preserve">La Mesa podrà sol·licitar els informes </w:t>
      </w:r>
      <w:r w:rsidRPr="009F15D3">
        <w:rPr>
          <w:rFonts w:ascii="Arial" w:hAnsi="Arial" w:cs="Arial"/>
          <w:bCs/>
        </w:rPr>
        <w:t xml:space="preserve">tècnics que consideri necessaris abans de formular la seva proposta d’adjudicació. També podrà sol·licitar aquests informes quan consideri necessari verificar que les ofertes compleixen amb les especificacions tècniques dels plecs. </w:t>
      </w:r>
      <w:r w:rsidR="00401E81" w:rsidRPr="009F15D3">
        <w:rPr>
          <w:rFonts w:ascii="Arial" w:hAnsi="Arial" w:cs="Arial"/>
          <w:bCs/>
        </w:rPr>
        <w:t>Les proposicions que no compleixin dites prescripcions seran excloses.</w:t>
      </w:r>
    </w:p>
    <w:p w14:paraId="4975E227" w14:textId="77777777" w:rsidR="004C506E" w:rsidRPr="009F15D3" w:rsidRDefault="004C506E" w:rsidP="006A391B">
      <w:pPr>
        <w:rPr>
          <w:rFonts w:ascii="Arial" w:hAnsi="Arial" w:cs="Arial"/>
          <w:bCs/>
        </w:rPr>
      </w:pPr>
    </w:p>
    <w:p w14:paraId="4A71DCA4" w14:textId="77777777" w:rsidR="00E37F7C" w:rsidRPr="00087FA7" w:rsidRDefault="00E37F7C" w:rsidP="006A391B">
      <w:pPr>
        <w:rPr>
          <w:rFonts w:ascii="Arial" w:hAnsi="Arial" w:cs="Arial"/>
          <w:bCs/>
        </w:rPr>
      </w:pPr>
      <w:r w:rsidRPr="009F15D3">
        <w:rPr>
          <w:rFonts w:ascii="Arial" w:hAnsi="Arial" w:cs="Arial"/>
          <w:bCs/>
        </w:rPr>
        <w:t>També podrà requerir informes a les organitzacions</w:t>
      </w:r>
      <w:r w:rsidRPr="00087FA7">
        <w:rPr>
          <w:rFonts w:ascii="Arial" w:hAnsi="Arial" w:cs="Arial"/>
          <w:bCs/>
        </w:rPr>
        <w:t xml:space="preserve">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4B9B54A7" w14:textId="77777777" w:rsidR="00E37F7C" w:rsidRPr="00087FA7" w:rsidRDefault="00E37F7C" w:rsidP="006A391B">
      <w:pPr>
        <w:rPr>
          <w:rFonts w:ascii="Arial" w:hAnsi="Arial" w:cs="Arial"/>
          <w:bCs/>
        </w:rPr>
      </w:pPr>
    </w:p>
    <w:p w14:paraId="210B6E40" w14:textId="77777777" w:rsidR="00E37F7C" w:rsidRPr="00A35F55" w:rsidRDefault="00E37F7C" w:rsidP="006A391B">
      <w:pPr>
        <w:rPr>
          <w:rFonts w:ascii="Arial" w:hAnsi="Arial" w:cs="Arial"/>
          <w:bCs/>
        </w:rPr>
      </w:pPr>
      <w:r w:rsidRPr="00087FA7">
        <w:rPr>
          <w:rFonts w:ascii="Arial" w:hAnsi="Arial" w:cs="Arial"/>
          <w:bCs/>
        </w:rPr>
        <w:t xml:space="preserve">Els actes d’exclusió de les empreses licitadores adoptats en </w:t>
      </w:r>
      <w:r w:rsidRPr="00A35F55">
        <w:rPr>
          <w:rFonts w:ascii="Arial" w:hAnsi="Arial" w:cs="Arial"/>
          <w:bCs/>
        </w:rPr>
        <w:t xml:space="preserve">relació amb l’obertura dels </w:t>
      </w:r>
      <w:r w:rsidRPr="00A35F55">
        <w:rPr>
          <w:rFonts w:ascii="Arial" w:hAnsi="Arial" w:cs="Arial"/>
          <w:b/>
          <w:bCs/>
        </w:rPr>
        <w:t>sobres</w:t>
      </w:r>
      <w:r w:rsidRPr="00A35F55">
        <w:rPr>
          <w:rFonts w:ascii="Arial" w:hAnsi="Arial" w:cs="Arial"/>
          <w:bCs/>
        </w:rPr>
        <w:t xml:space="preserve"> </w:t>
      </w:r>
      <w:r w:rsidRPr="00A35F55">
        <w:rPr>
          <w:rFonts w:ascii="Arial" w:hAnsi="Arial" w:cs="Arial"/>
          <w:b/>
          <w:bCs/>
        </w:rPr>
        <w:t>B i C</w:t>
      </w:r>
      <w:r w:rsidRPr="00A35F55">
        <w:rPr>
          <w:rFonts w:ascii="Arial" w:hAnsi="Arial" w:cs="Arial"/>
          <w:bCs/>
        </w:rPr>
        <w:t xml:space="preserve"> seran susceptibles d’impugnació en els termes establerts en la clàusula trenta-novena.</w:t>
      </w:r>
    </w:p>
    <w:p w14:paraId="4E915016" w14:textId="77777777" w:rsidR="00724BCB" w:rsidRPr="00A35F55" w:rsidRDefault="00724BCB" w:rsidP="006A391B">
      <w:pPr>
        <w:rPr>
          <w:rFonts w:ascii="Arial" w:hAnsi="Arial" w:cs="Arial"/>
          <w:bCs/>
        </w:rPr>
      </w:pPr>
    </w:p>
    <w:p w14:paraId="7CBA50AA" w14:textId="3C3D9C76" w:rsidR="00794C81" w:rsidRPr="005B1905" w:rsidRDefault="00794C81" w:rsidP="00794C81">
      <w:pPr>
        <w:rPr>
          <w:rFonts w:ascii="Arial" w:hAnsi="Arial" w:cs="Arial"/>
          <w:bCs/>
        </w:rPr>
      </w:pPr>
      <w:r w:rsidRPr="005B1905">
        <w:rPr>
          <w:rFonts w:ascii="Arial" w:hAnsi="Arial" w:cs="Arial"/>
          <w:b/>
          <w:bCs/>
        </w:rPr>
        <w:t xml:space="preserve">13.3 </w:t>
      </w:r>
      <w:r w:rsidRPr="005B1905">
        <w:rPr>
          <w:rFonts w:ascii="Arial" w:hAnsi="Arial" w:cs="Arial"/>
          <w:bCs/>
        </w:rPr>
        <w:t xml:space="preserve">En casos d’empat en les puntuacions obtingudes per les ofertes de les empreses licitadores, se seguiran el criteris de preferència que consten </w:t>
      </w:r>
      <w:r w:rsidRPr="00A700BB">
        <w:rPr>
          <w:rFonts w:ascii="Arial" w:hAnsi="Arial" w:cs="Arial"/>
          <w:bCs/>
        </w:rPr>
        <w:t xml:space="preserve">en </w:t>
      </w:r>
      <w:r w:rsidRPr="00A700BB">
        <w:rPr>
          <w:rFonts w:ascii="Arial" w:hAnsi="Arial" w:cs="Arial"/>
          <w:b/>
          <w:bCs/>
        </w:rPr>
        <w:t>l’annex 7</w:t>
      </w:r>
      <w:r w:rsidRPr="00A700BB">
        <w:rPr>
          <w:rFonts w:ascii="Arial" w:hAnsi="Arial" w:cs="Arial"/>
          <w:bCs/>
        </w:rPr>
        <w:t xml:space="preserve"> d’aquest</w:t>
      </w:r>
      <w:r w:rsidRPr="005B1905">
        <w:rPr>
          <w:rFonts w:ascii="Arial" w:hAnsi="Arial" w:cs="Arial"/>
          <w:bCs/>
        </w:rPr>
        <w:t xml:space="preserve"> plec.</w:t>
      </w:r>
    </w:p>
    <w:p w14:paraId="01B02C9D" w14:textId="77777777" w:rsidR="00482788" w:rsidRPr="005B1905" w:rsidRDefault="00482788" w:rsidP="00482788">
      <w:pPr>
        <w:rPr>
          <w:rFonts w:ascii="Arial" w:hAnsi="Arial" w:cs="Arial"/>
          <w:bCs/>
        </w:rPr>
      </w:pPr>
    </w:p>
    <w:p w14:paraId="5EAC2174" w14:textId="77777777" w:rsidR="00482788" w:rsidRDefault="00482788" w:rsidP="00482788">
      <w:pPr>
        <w:rPr>
          <w:rFonts w:ascii="Arial" w:hAnsi="Arial" w:cs="Arial"/>
          <w:bCs/>
        </w:rPr>
      </w:pPr>
      <w:r w:rsidRPr="005B1905">
        <w:rPr>
          <w:rFonts w:ascii="Arial" w:hAnsi="Arial" w:cs="Arial"/>
          <w:bCs/>
        </w:rPr>
        <w:t>Les empreses licitadores han d’aportar la documentació acreditativa dels criteris de desempat en el moment en què</w:t>
      </w:r>
      <w:r w:rsidRPr="00967BFB">
        <w:rPr>
          <w:rFonts w:ascii="Arial" w:hAnsi="Arial" w:cs="Arial"/>
          <w:bCs/>
        </w:rPr>
        <w:t xml:space="preserve"> es produeixi l’empat.</w:t>
      </w:r>
    </w:p>
    <w:p w14:paraId="2B4A1EBD" w14:textId="77777777" w:rsidR="009F15D3" w:rsidRPr="00967BFB" w:rsidRDefault="009F15D3" w:rsidP="00482788">
      <w:pPr>
        <w:rPr>
          <w:rFonts w:ascii="Arial" w:hAnsi="Arial" w:cs="Arial"/>
          <w:bCs/>
        </w:rPr>
      </w:pPr>
    </w:p>
    <w:p w14:paraId="77AFECE3" w14:textId="6446E658" w:rsidR="00E37F7C" w:rsidRPr="00087FA7" w:rsidRDefault="00E37F7C" w:rsidP="006A391B">
      <w:pPr>
        <w:rPr>
          <w:rFonts w:ascii="Arial" w:hAnsi="Arial" w:cs="Arial"/>
          <w:bCs/>
        </w:rPr>
      </w:pPr>
      <w:r w:rsidRPr="00087FA7">
        <w:rPr>
          <w:rFonts w:ascii="Arial" w:hAnsi="Arial" w:cs="Arial"/>
          <w:b/>
          <w:bCs/>
        </w:rPr>
        <w:t>1</w:t>
      </w:r>
      <w:r w:rsidR="009378C7" w:rsidRPr="00087FA7">
        <w:rPr>
          <w:rFonts w:ascii="Arial" w:hAnsi="Arial" w:cs="Arial"/>
          <w:b/>
          <w:bCs/>
        </w:rPr>
        <w:t>3</w:t>
      </w:r>
      <w:r w:rsidR="00774799" w:rsidRPr="00087FA7">
        <w:rPr>
          <w:rFonts w:ascii="Arial" w:hAnsi="Arial" w:cs="Arial"/>
          <w:b/>
          <w:bCs/>
        </w:rPr>
        <w:t>.</w:t>
      </w:r>
      <w:r w:rsidR="00CC5FBC">
        <w:rPr>
          <w:rFonts w:ascii="Arial" w:hAnsi="Arial" w:cs="Arial"/>
          <w:b/>
          <w:bCs/>
        </w:rPr>
        <w:t>4</w:t>
      </w:r>
      <w:r w:rsidR="00C771BA">
        <w:rPr>
          <w:rFonts w:ascii="Arial" w:hAnsi="Arial" w:cs="Arial"/>
          <w:bCs/>
        </w:rPr>
        <w:t xml:space="preserve"> </w:t>
      </w:r>
      <w:r w:rsidRPr="00087FA7">
        <w:rPr>
          <w:rFonts w:ascii="Arial" w:hAnsi="Arial" w:cs="Arial"/>
          <w:b/>
          <w:bCs/>
        </w:rPr>
        <w:t>Ofertes amb valors anormals o desproporcionats</w:t>
      </w:r>
    </w:p>
    <w:p w14:paraId="331FC3F7" w14:textId="77777777" w:rsidR="00E37F7C" w:rsidRPr="00087FA7" w:rsidRDefault="00E37F7C" w:rsidP="006A391B">
      <w:pPr>
        <w:rPr>
          <w:rFonts w:ascii="Arial" w:hAnsi="Arial" w:cs="Arial"/>
          <w:bCs/>
        </w:rPr>
      </w:pPr>
    </w:p>
    <w:p w14:paraId="64ADAC2D" w14:textId="77777777" w:rsidR="00E37F7C" w:rsidRPr="00087FA7" w:rsidRDefault="00E37F7C" w:rsidP="006A391B">
      <w:pPr>
        <w:rPr>
          <w:rFonts w:ascii="Arial" w:hAnsi="Arial" w:cs="Arial"/>
          <w:bCs/>
        </w:rPr>
      </w:pPr>
      <w:r w:rsidRPr="00087FA7">
        <w:rPr>
          <w:rFonts w:ascii="Arial" w:hAnsi="Arial" w:cs="Arial"/>
          <w:bCs/>
        </w:rPr>
        <w:t xml:space="preserve">La determinació de les ofertes que presentin uns valors anormals s’ha de dur a terme en funció dels límits i els paràmetres objectius establerts en </w:t>
      </w:r>
      <w:r w:rsidRPr="00087FA7">
        <w:rPr>
          <w:rFonts w:ascii="Arial" w:hAnsi="Arial" w:cs="Arial"/>
          <w:b/>
          <w:bCs/>
        </w:rPr>
        <w:t>l’apartat I</w:t>
      </w:r>
      <w:r w:rsidRPr="00087FA7">
        <w:rPr>
          <w:rFonts w:ascii="Arial" w:hAnsi="Arial" w:cs="Arial"/>
          <w:bCs/>
        </w:rPr>
        <w:t xml:space="preserve"> </w:t>
      </w:r>
      <w:r w:rsidRPr="005129F1">
        <w:rPr>
          <w:rFonts w:ascii="Arial" w:hAnsi="Arial" w:cs="Arial"/>
          <w:b/>
        </w:rPr>
        <w:t>del quadre de característiques</w:t>
      </w:r>
      <w:r w:rsidRPr="00087FA7">
        <w:rPr>
          <w:rFonts w:ascii="Arial" w:hAnsi="Arial" w:cs="Arial"/>
          <w:bCs/>
        </w:rPr>
        <w:t>.</w:t>
      </w:r>
    </w:p>
    <w:p w14:paraId="4624E162" w14:textId="0FE74432" w:rsidR="005129F1" w:rsidRDefault="005129F1" w:rsidP="006A391B">
      <w:pPr>
        <w:rPr>
          <w:rFonts w:ascii="Arial" w:hAnsi="Arial" w:cs="Arial"/>
          <w:bCs/>
        </w:rPr>
      </w:pPr>
    </w:p>
    <w:p w14:paraId="362FF29A" w14:textId="1EF2A4C1" w:rsidR="005129F1" w:rsidRPr="00095D30" w:rsidRDefault="005129F1" w:rsidP="006A391B">
      <w:pPr>
        <w:rPr>
          <w:rFonts w:ascii="Arial" w:hAnsi="Arial" w:cs="Arial"/>
          <w:bCs/>
        </w:rPr>
      </w:pPr>
      <w:r w:rsidRPr="00095D30">
        <w:rPr>
          <w:rFonts w:ascii="Arial" w:hAnsi="Arial" w:cs="Arial"/>
          <w:bCs/>
        </w:rPr>
        <w:t>En el supòsit que l’oferta de l’empresa licitadora que hagi obtingut la millor puntuació incorri en presumpció d’anormalitat, la Mesa de Contractació la requerirà perquè justifiqui l’oferta presentada i desglossi raonadament i detalladament el baix nivell dels preus, o de costos, o qualsevol altre paràmetre sobre la base del qual s’hagi definit l’anormalitat de l’oferta. Per aquest motiu, la Mesa requerirà a l’empresa les precisions que consideri oportunes sobre la viabilitat de l’oferta i les justificacions pertinents. L’empresa disposarà d’un termini màxim de cinc dies hàbils des de l’enviament de la corresponent comunicació per presentar la informació i els documents que siguin pertinents</w:t>
      </w:r>
      <w:r w:rsidR="00AC1979" w:rsidRPr="00095D30">
        <w:rPr>
          <w:rFonts w:ascii="Arial" w:hAnsi="Arial" w:cs="Arial"/>
          <w:bCs/>
        </w:rPr>
        <w:t xml:space="preserve"> a aquests efectes</w:t>
      </w:r>
      <w:r w:rsidRPr="00095D30">
        <w:rPr>
          <w:rFonts w:ascii="Arial" w:hAnsi="Arial" w:cs="Arial"/>
          <w:bCs/>
        </w:rPr>
        <w:t>.</w:t>
      </w:r>
    </w:p>
    <w:p w14:paraId="3D96BBD1" w14:textId="77777777" w:rsidR="00E37F7C" w:rsidRPr="00095D30" w:rsidRDefault="00E37F7C" w:rsidP="006A391B">
      <w:pPr>
        <w:rPr>
          <w:rFonts w:ascii="Arial" w:hAnsi="Arial" w:cs="Arial"/>
          <w:bCs/>
        </w:rPr>
      </w:pPr>
    </w:p>
    <w:p w14:paraId="5AB01E83" w14:textId="77777777" w:rsidR="00E37F7C" w:rsidRPr="00087FA7" w:rsidRDefault="00E37F7C" w:rsidP="006A391B">
      <w:pPr>
        <w:rPr>
          <w:rFonts w:ascii="Arial" w:hAnsi="Arial" w:cs="Arial"/>
          <w:bCs/>
        </w:rPr>
      </w:pPr>
      <w:r w:rsidRPr="00095D30">
        <w:rPr>
          <w:rFonts w:ascii="Arial" w:hAnsi="Arial" w:cs="Arial"/>
          <w:bCs/>
        </w:rPr>
        <w:t>Les sol·licituds de justificació es duran a terme a través de la funcionalitat que a aquest efecte té l’eina de Sobre Digital, mitjançant la qual s’adreçarà un correu electrònic a l’adreça o les adreces assenyalades per les empreses licitadores en el formulari d’inscripció, amb l’enllaç perquè accedeixin a l’espai de l’eina en què han d’aportar la documentació corresponent.</w:t>
      </w:r>
    </w:p>
    <w:p w14:paraId="318F5C69" w14:textId="77777777" w:rsidR="00E37F7C" w:rsidRPr="00087FA7" w:rsidRDefault="00E37F7C" w:rsidP="006A391B">
      <w:pPr>
        <w:rPr>
          <w:rFonts w:ascii="Arial" w:hAnsi="Arial" w:cs="Arial"/>
          <w:bCs/>
        </w:rPr>
      </w:pPr>
    </w:p>
    <w:p w14:paraId="63D8F34C" w14:textId="77777777" w:rsidR="00E37F7C" w:rsidRPr="00087FA7" w:rsidRDefault="00E37F7C" w:rsidP="006A391B">
      <w:pPr>
        <w:rPr>
          <w:rFonts w:ascii="Arial" w:hAnsi="Arial" w:cs="Arial"/>
          <w:bCs/>
        </w:rPr>
      </w:pPr>
      <w:r w:rsidRPr="00087FA7">
        <w:rPr>
          <w:rFonts w:ascii="Arial" w:hAnsi="Arial" w:cs="Arial"/>
          <w:bCs/>
        </w:rPr>
        <w:t xml:space="preserve">Aquest requeriment es comunicarà a l’empresa mitjançant comunicació electrònica a través de </w:t>
      </w:r>
      <w:proofErr w:type="spellStart"/>
      <w:r w:rsidRPr="00087FA7">
        <w:rPr>
          <w:rFonts w:ascii="Arial" w:hAnsi="Arial" w:cs="Arial"/>
          <w:bCs/>
        </w:rPr>
        <w:t>l’e</w:t>
      </w:r>
      <w:proofErr w:type="spellEnd"/>
      <w:r w:rsidRPr="00087FA7">
        <w:rPr>
          <w:rFonts w:ascii="Arial" w:hAnsi="Arial" w:cs="Arial"/>
          <w:bCs/>
        </w:rPr>
        <w:t>-NOTUM, integrat amb la Plataforma de Serveis de Contractació Pública, d’acord amb la clàusula vuitena d’aquest plec.</w:t>
      </w:r>
    </w:p>
    <w:p w14:paraId="14FA8B92" w14:textId="77777777" w:rsidR="00E37F7C" w:rsidRPr="00087FA7" w:rsidRDefault="00E37F7C" w:rsidP="006A391B">
      <w:pPr>
        <w:rPr>
          <w:rFonts w:ascii="Arial" w:hAnsi="Arial" w:cs="Arial"/>
          <w:bCs/>
        </w:rPr>
      </w:pPr>
    </w:p>
    <w:p w14:paraId="6AC91529" w14:textId="77777777" w:rsidR="00E37F7C" w:rsidRPr="00087FA7" w:rsidRDefault="005D603E" w:rsidP="006A391B">
      <w:pPr>
        <w:rPr>
          <w:rFonts w:ascii="Arial" w:hAnsi="Arial" w:cs="Arial"/>
          <w:bCs/>
        </w:rPr>
      </w:pPr>
      <w:r w:rsidRPr="00087FA7">
        <w:rPr>
          <w:rFonts w:ascii="Arial" w:hAnsi="Arial" w:cs="Arial"/>
          <w:bCs/>
        </w:rPr>
        <w:t xml:space="preserve">Transcorregut el </w:t>
      </w:r>
      <w:r w:rsidR="00E37F7C" w:rsidRPr="00087FA7">
        <w:rPr>
          <w:rFonts w:ascii="Arial" w:hAnsi="Arial" w:cs="Arial"/>
          <w:bCs/>
        </w:rPr>
        <w:t xml:space="preserve">termini, si la </w:t>
      </w:r>
      <w:r w:rsidR="003E3E6A">
        <w:rPr>
          <w:rFonts w:ascii="Arial" w:hAnsi="Arial" w:cs="Arial"/>
          <w:bCs/>
        </w:rPr>
        <w:t xml:space="preserve">Mesa de </w:t>
      </w:r>
      <w:r w:rsidR="006C55B5">
        <w:rPr>
          <w:rFonts w:ascii="Arial" w:hAnsi="Arial" w:cs="Arial"/>
          <w:bCs/>
        </w:rPr>
        <w:t>Contractació</w:t>
      </w:r>
      <w:r w:rsidR="00E37F7C" w:rsidRPr="00087FA7">
        <w:rPr>
          <w:rFonts w:ascii="Arial" w:hAnsi="Arial" w:cs="Arial"/>
          <w:bCs/>
        </w:rPr>
        <w:t xml:space="preserve"> no rep la informació i la documentació justificativa sol·licitada, ho posarà en coneixement de l’òrgan de contractació i es considerarà que la proposició no podrà ser complerta, </w:t>
      </w:r>
      <w:r w:rsidR="00C771BA">
        <w:rPr>
          <w:rFonts w:ascii="Arial" w:hAnsi="Arial" w:cs="Arial"/>
          <w:bCs/>
        </w:rPr>
        <w:t xml:space="preserve">de manera que </w:t>
      </w:r>
      <w:r w:rsidR="00E37F7C" w:rsidRPr="00087FA7">
        <w:rPr>
          <w:rFonts w:ascii="Arial" w:hAnsi="Arial" w:cs="Arial"/>
          <w:bCs/>
        </w:rPr>
        <w:t xml:space="preserve"> l’empresa licitadora</w:t>
      </w:r>
      <w:r w:rsidR="00C771BA">
        <w:rPr>
          <w:rFonts w:ascii="Arial" w:hAnsi="Arial" w:cs="Arial"/>
          <w:bCs/>
        </w:rPr>
        <w:t xml:space="preserve"> quedarà</w:t>
      </w:r>
      <w:r w:rsidR="00E37F7C" w:rsidRPr="00087FA7">
        <w:rPr>
          <w:rFonts w:ascii="Arial" w:hAnsi="Arial" w:cs="Arial"/>
          <w:bCs/>
        </w:rPr>
        <w:t xml:space="preserve"> exclosa del procediment.</w:t>
      </w:r>
    </w:p>
    <w:p w14:paraId="3F3DBDC8" w14:textId="77777777" w:rsidR="00E37F7C" w:rsidRPr="00087FA7" w:rsidRDefault="00E37F7C" w:rsidP="006A391B">
      <w:pPr>
        <w:rPr>
          <w:rFonts w:ascii="Arial" w:hAnsi="Arial" w:cs="Arial"/>
          <w:bCs/>
        </w:rPr>
      </w:pPr>
    </w:p>
    <w:p w14:paraId="3EA66D1C" w14:textId="405E0EE3" w:rsidR="00E37F7C" w:rsidRPr="00095D30" w:rsidRDefault="00E37F7C" w:rsidP="006A391B">
      <w:pPr>
        <w:rPr>
          <w:rFonts w:ascii="Arial" w:hAnsi="Arial" w:cs="Arial"/>
          <w:bCs/>
        </w:rPr>
      </w:pPr>
      <w:r w:rsidRPr="00087FA7">
        <w:rPr>
          <w:rFonts w:ascii="Arial" w:hAnsi="Arial" w:cs="Arial"/>
          <w:bCs/>
        </w:rPr>
        <w:t xml:space="preserve">Si la </w:t>
      </w:r>
      <w:r w:rsidR="003E3E6A">
        <w:rPr>
          <w:rFonts w:ascii="Arial" w:hAnsi="Arial" w:cs="Arial"/>
          <w:bCs/>
        </w:rPr>
        <w:t xml:space="preserve">Mesa de </w:t>
      </w:r>
      <w:r w:rsidR="006C55B5">
        <w:rPr>
          <w:rFonts w:ascii="Arial" w:hAnsi="Arial" w:cs="Arial"/>
          <w:bCs/>
        </w:rPr>
        <w:t>Contractació</w:t>
      </w:r>
      <w:r w:rsidRPr="00087FA7">
        <w:rPr>
          <w:rFonts w:ascii="Arial" w:hAnsi="Arial" w:cs="Arial"/>
          <w:bCs/>
        </w:rPr>
        <w:t xml:space="preserve"> rep la informació i la documentació justificativa sol·licitada dins de termini, l’avaluarà i elevarà la corresponent proposta d’acceptació o rebuig de la proposició, degudament motivada, a l’òrgan de </w:t>
      </w:r>
      <w:r w:rsidRPr="00095D30">
        <w:rPr>
          <w:rFonts w:ascii="Arial" w:hAnsi="Arial" w:cs="Arial"/>
          <w:bCs/>
        </w:rPr>
        <w:t>contractació, per tal que aquest decideixi, previ l’assessorament tècnic del servei corresponent, o bé accepta</w:t>
      </w:r>
      <w:r w:rsidR="00E410AB" w:rsidRPr="00095D30">
        <w:rPr>
          <w:rFonts w:ascii="Arial" w:hAnsi="Arial" w:cs="Arial"/>
          <w:bCs/>
        </w:rPr>
        <w:t>r</w:t>
      </w:r>
      <w:r w:rsidRPr="00095D30">
        <w:rPr>
          <w:rFonts w:ascii="Arial" w:hAnsi="Arial" w:cs="Arial"/>
          <w:bCs/>
        </w:rPr>
        <w:t xml:space="preserve"> l’oferta, perquè considera acreditada la seva viabilitat, o bé, en cas contrari,</w:t>
      </w:r>
      <w:r w:rsidR="00AC1979" w:rsidRPr="00095D30">
        <w:rPr>
          <w:rFonts w:ascii="Arial" w:hAnsi="Arial" w:cs="Arial"/>
          <w:bCs/>
        </w:rPr>
        <w:t xml:space="preserve"> el seu rebuig.</w:t>
      </w:r>
      <w:r w:rsidRPr="00095D30">
        <w:rPr>
          <w:rFonts w:ascii="Arial" w:hAnsi="Arial" w:cs="Arial"/>
          <w:bCs/>
        </w:rPr>
        <w:t xml:space="preserve"> </w:t>
      </w:r>
    </w:p>
    <w:p w14:paraId="11B4A1A4" w14:textId="77777777" w:rsidR="00E37F7C" w:rsidRPr="00095D30" w:rsidRDefault="00E37F7C" w:rsidP="006A391B">
      <w:pPr>
        <w:rPr>
          <w:rFonts w:ascii="Arial" w:hAnsi="Arial" w:cs="Arial"/>
          <w:bCs/>
        </w:rPr>
      </w:pPr>
    </w:p>
    <w:p w14:paraId="59A9DB95" w14:textId="77777777" w:rsidR="00E37F7C" w:rsidRPr="00087FA7" w:rsidRDefault="00E37F7C" w:rsidP="006A391B">
      <w:pPr>
        <w:rPr>
          <w:rFonts w:ascii="Arial" w:hAnsi="Arial" w:cs="Arial"/>
          <w:bCs/>
        </w:rPr>
      </w:pPr>
      <w:r w:rsidRPr="00095D30">
        <w:rPr>
          <w:rFonts w:ascii="Arial" w:hAnsi="Arial" w:cs="Arial"/>
          <w:bCs/>
        </w:rPr>
        <w:lastRenderedPageBreak/>
        <w:t>L’òrgan de contractació rebutjarà les ofertes incurses en presumpció d’anormalitat si es basen en hipòtesis o pràctiques inadequades des d’una perspectiva tècnica,</w:t>
      </w:r>
      <w:r w:rsidRPr="00087FA7">
        <w:rPr>
          <w:rFonts w:ascii="Arial" w:hAnsi="Arial" w:cs="Arial"/>
          <w:bCs/>
        </w:rPr>
        <w:t xml:space="preserve">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p>
    <w:p w14:paraId="1BD729FF" w14:textId="77777777" w:rsidR="00186B0A" w:rsidRPr="00087FA7" w:rsidRDefault="00186B0A" w:rsidP="006A391B">
      <w:pPr>
        <w:rPr>
          <w:rFonts w:cs="Arial"/>
          <w:bCs/>
        </w:rPr>
      </w:pPr>
    </w:p>
    <w:p w14:paraId="2872CE98" w14:textId="77777777" w:rsidR="00E37F7C" w:rsidRPr="00087FA7" w:rsidRDefault="003B7048" w:rsidP="006A391B">
      <w:pPr>
        <w:pStyle w:val="Ttol2"/>
        <w:spacing w:before="0"/>
        <w:ind w:left="0"/>
        <w:rPr>
          <w:rFonts w:cs="Arial"/>
          <w:bCs w:val="0"/>
        </w:rPr>
      </w:pPr>
      <w:bookmarkStart w:id="72" w:name="_Toc187409700"/>
      <w:r w:rsidRPr="00087FA7">
        <w:rPr>
          <w:rFonts w:cs="Arial"/>
          <w:bCs w:val="0"/>
        </w:rPr>
        <w:t>Catorzena</w:t>
      </w:r>
      <w:r w:rsidR="00E37F7C" w:rsidRPr="00087FA7">
        <w:rPr>
          <w:rFonts w:cs="Arial"/>
          <w:bCs w:val="0"/>
        </w:rPr>
        <w:t>. Classificació de les ofertes i requeriment de documentació previ a l’adjudicació</w:t>
      </w:r>
      <w:bookmarkEnd w:id="72"/>
    </w:p>
    <w:p w14:paraId="576C551D" w14:textId="77777777" w:rsidR="00E37F7C" w:rsidRPr="0006496E" w:rsidRDefault="00E37F7C" w:rsidP="006A391B">
      <w:pPr>
        <w:rPr>
          <w:rFonts w:cs="Arial"/>
          <w:b/>
          <w:bCs/>
        </w:rPr>
      </w:pPr>
    </w:p>
    <w:p w14:paraId="720A26B4" w14:textId="77777777" w:rsidR="00E37F7C" w:rsidRPr="0006496E" w:rsidRDefault="003B7048" w:rsidP="006A391B">
      <w:pPr>
        <w:rPr>
          <w:rFonts w:ascii="Arial" w:hAnsi="Arial" w:cs="Arial"/>
          <w:bCs/>
        </w:rPr>
      </w:pPr>
      <w:r w:rsidRPr="0006496E">
        <w:rPr>
          <w:rFonts w:ascii="Arial" w:hAnsi="Arial" w:cs="Arial"/>
          <w:b/>
          <w:bCs/>
        </w:rPr>
        <w:t>14</w:t>
      </w:r>
      <w:r w:rsidR="00E37F7C" w:rsidRPr="0006496E">
        <w:rPr>
          <w:rFonts w:ascii="Arial" w:hAnsi="Arial" w:cs="Arial"/>
          <w:b/>
          <w:bCs/>
        </w:rPr>
        <w:t>.1</w:t>
      </w:r>
      <w:r w:rsidR="00B03876" w:rsidRPr="0006496E">
        <w:rPr>
          <w:rFonts w:ascii="Arial" w:hAnsi="Arial" w:cs="Arial"/>
          <w:b/>
          <w:bCs/>
        </w:rPr>
        <w:t xml:space="preserve"> </w:t>
      </w:r>
      <w:r w:rsidR="00E37F7C" w:rsidRPr="0006496E">
        <w:rPr>
          <w:rFonts w:ascii="Arial" w:hAnsi="Arial" w:cs="Arial"/>
          <w:bCs/>
        </w:rPr>
        <w:t xml:space="preserve">Un cop valorades les ofertes, la </w:t>
      </w:r>
      <w:r w:rsidR="003E3E6A" w:rsidRPr="0006496E">
        <w:rPr>
          <w:rFonts w:ascii="Arial" w:hAnsi="Arial" w:cs="Arial"/>
          <w:bCs/>
        </w:rPr>
        <w:t xml:space="preserve">Mesa de </w:t>
      </w:r>
      <w:r w:rsidR="006C55B5" w:rsidRPr="0006496E">
        <w:rPr>
          <w:rFonts w:ascii="Arial" w:hAnsi="Arial" w:cs="Arial"/>
          <w:bCs/>
        </w:rPr>
        <w:t>Contractació</w:t>
      </w:r>
      <w:r w:rsidR="00E37F7C" w:rsidRPr="0006496E">
        <w:rPr>
          <w:rFonts w:ascii="Arial" w:hAnsi="Arial" w:cs="Arial"/>
          <w:bCs/>
        </w:rPr>
        <w:t xml:space="preserve"> les classificarà per ordre decreixent i, posteriorment, remetrà a l’òrgan de contractació la corresponent proposta d’adjudicació.</w:t>
      </w:r>
    </w:p>
    <w:p w14:paraId="0A7BBA2F" w14:textId="77777777" w:rsidR="00E37F7C" w:rsidRPr="0006496E" w:rsidRDefault="00E37F7C" w:rsidP="006A391B">
      <w:pPr>
        <w:rPr>
          <w:rFonts w:ascii="Arial" w:hAnsi="Arial" w:cs="Arial"/>
          <w:bCs/>
        </w:rPr>
      </w:pPr>
    </w:p>
    <w:p w14:paraId="47A25B0A" w14:textId="45648975" w:rsidR="00E37F7C" w:rsidRPr="0006496E" w:rsidRDefault="00E37F7C" w:rsidP="006A391B">
      <w:pPr>
        <w:rPr>
          <w:rFonts w:ascii="Arial" w:hAnsi="Arial" w:cs="Arial"/>
          <w:bCs/>
        </w:rPr>
      </w:pPr>
      <w:r w:rsidRPr="0006496E">
        <w:rPr>
          <w:rFonts w:ascii="Arial" w:hAnsi="Arial" w:cs="Arial"/>
          <w:bCs/>
        </w:rPr>
        <w:t xml:space="preserve">Per </w:t>
      </w:r>
      <w:r w:rsidR="00B03876" w:rsidRPr="0006496E">
        <w:rPr>
          <w:rFonts w:ascii="Arial" w:hAnsi="Arial" w:cs="Arial"/>
          <w:bCs/>
        </w:rPr>
        <w:t xml:space="preserve">fer </w:t>
      </w:r>
      <w:r w:rsidRPr="0006496E">
        <w:rPr>
          <w:rFonts w:ascii="Arial" w:hAnsi="Arial" w:cs="Arial"/>
          <w:bCs/>
        </w:rPr>
        <w:t xml:space="preserve">aquesta classificació, la </w:t>
      </w:r>
      <w:r w:rsidR="00B03876" w:rsidRPr="0006496E">
        <w:rPr>
          <w:rFonts w:ascii="Arial" w:hAnsi="Arial" w:cs="Arial"/>
          <w:bCs/>
        </w:rPr>
        <w:t>M</w:t>
      </w:r>
      <w:r w:rsidRPr="0006496E">
        <w:rPr>
          <w:rFonts w:ascii="Arial" w:hAnsi="Arial" w:cs="Arial"/>
          <w:bCs/>
        </w:rPr>
        <w:t xml:space="preserve">esa tindrà en compte els criteris d’adjudicació assenyalats en </w:t>
      </w:r>
      <w:r w:rsidRPr="0006496E">
        <w:rPr>
          <w:rFonts w:ascii="Arial" w:hAnsi="Arial" w:cs="Arial"/>
          <w:b/>
          <w:bCs/>
        </w:rPr>
        <w:t>l’apartat H</w:t>
      </w:r>
      <w:r w:rsidRPr="0006496E">
        <w:rPr>
          <w:rFonts w:ascii="Arial" w:hAnsi="Arial" w:cs="Arial"/>
          <w:bCs/>
        </w:rPr>
        <w:t xml:space="preserve"> del quadre de característiques i en l’anunci.</w:t>
      </w:r>
    </w:p>
    <w:p w14:paraId="3CFA37FA" w14:textId="66424FEE" w:rsidR="00A4439E" w:rsidRPr="0006496E" w:rsidRDefault="00A4439E" w:rsidP="006A391B">
      <w:pPr>
        <w:rPr>
          <w:rFonts w:ascii="Arial" w:hAnsi="Arial" w:cs="Arial"/>
          <w:bCs/>
        </w:rPr>
      </w:pPr>
    </w:p>
    <w:p w14:paraId="0A9BDA35" w14:textId="77777777" w:rsidR="00A4439E" w:rsidRPr="0006496E" w:rsidRDefault="00A4439E" w:rsidP="006A391B">
      <w:pPr>
        <w:rPr>
          <w:rFonts w:ascii="Arial" w:hAnsi="Arial" w:cs="Arial"/>
        </w:rPr>
      </w:pPr>
      <w:r w:rsidRPr="0006496E">
        <w:rPr>
          <w:rFonts w:ascii="Arial" w:hAnsi="Arial" w:cs="Arial"/>
        </w:rPr>
        <w:t xml:space="preserve">Si l’òrgan de contractació té indicis fonamentats de conductes col·lusòries en el procediment de contractació en tramitació, en el sentit que defineix l’article 1 de la Llei 15/2007, de 3 de juliol, de defensa de la competència, els traslladarà, d’ofici o a instància de la mesa de contractació, a l’Autoritat Catalana de la Competència (ACCO), per tal que emeti un informe sobre el caràcter fundat o no d’aquests indicis. La remissió de la documentació a l’ACCO suposa la suspensió immediata de la licitació. </w:t>
      </w:r>
    </w:p>
    <w:p w14:paraId="0D2B0BC8" w14:textId="77777777" w:rsidR="00A4439E" w:rsidRPr="0006496E" w:rsidRDefault="00A4439E" w:rsidP="006A391B">
      <w:pPr>
        <w:rPr>
          <w:rFonts w:ascii="Arial" w:hAnsi="Arial" w:cs="Arial"/>
        </w:rPr>
      </w:pPr>
    </w:p>
    <w:p w14:paraId="3D5CB594" w14:textId="180EDC6D" w:rsidR="00A4439E" w:rsidRPr="0006496E" w:rsidRDefault="00A4439E" w:rsidP="006A391B">
      <w:pPr>
        <w:rPr>
          <w:rFonts w:ascii="Arial" w:hAnsi="Arial" w:cs="Arial"/>
        </w:rPr>
      </w:pPr>
      <w:r w:rsidRPr="0006496E">
        <w:rPr>
          <w:rFonts w:ascii="Arial" w:hAnsi="Arial" w:cs="Arial"/>
        </w:rPr>
        <w:t xml:space="preserve">D’acord amb l’article 150 de la LCSP, en cas que l’informe de l’ACCO conclogui que hi ha indicis fundats de conducta col·lusòria l’òrgan de contractació remetrà a les empreses licitadores afectades la documentació necessària perquè en un termini de 10 dies hàbils al·leguin tot el que considerin convenient en defensa dels seus drets i resoldrà de manera motivada el que sigui procedent. En cas que resolgui que hi ha indicis fundats de conductes col·lusòries, exclourà del procediment de contractació a les empreses licitadores responsables d’aquesta conducta, ho notificarà a totes les empreses licitadores i continuarà el procediment de contractació amb les empreses licitadores restants. </w:t>
      </w:r>
    </w:p>
    <w:p w14:paraId="55D9A264" w14:textId="77777777" w:rsidR="00A4439E" w:rsidRPr="0006496E" w:rsidRDefault="00A4439E" w:rsidP="006A391B">
      <w:pPr>
        <w:rPr>
          <w:rFonts w:ascii="Arial" w:hAnsi="Arial" w:cs="Arial"/>
        </w:rPr>
      </w:pPr>
    </w:p>
    <w:p w14:paraId="19013CB3" w14:textId="7AE5F229" w:rsidR="00A4439E" w:rsidRPr="00967BFB" w:rsidRDefault="00A4439E" w:rsidP="006A391B">
      <w:pPr>
        <w:rPr>
          <w:rFonts w:ascii="Arial" w:hAnsi="Arial" w:cs="Arial"/>
        </w:rPr>
      </w:pPr>
      <w:r w:rsidRPr="00967BFB">
        <w:rPr>
          <w:rFonts w:ascii="Arial" w:hAnsi="Arial" w:cs="Arial"/>
        </w:rPr>
        <w:t>Aquest procediment també s’aplicarà quan en l’exercici de les seves funcions la mesa de contractació o, si escau, l’òrgan de contractació apreciï possibles indicis de col·lusió entre empreses que concorrin agrupades en una unió temporal.</w:t>
      </w:r>
    </w:p>
    <w:p w14:paraId="3A8B70CA" w14:textId="51631DB5" w:rsidR="00E37F7C" w:rsidRPr="00967BFB" w:rsidRDefault="00E37F7C" w:rsidP="006A391B">
      <w:pPr>
        <w:rPr>
          <w:rFonts w:ascii="Arial" w:hAnsi="Arial" w:cs="Arial"/>
          <w:bCs/>
        </w:rPr>
      </w:pPr>
    </w:p>
    <w:p w14:paraId="1272CD47" w14:textId="77777777" w:rsidR="00E37F7C" w:rsidRPr="00967BFB" w:rsidRDefault="00E37F7C" w:rsidP="006A391B">
      <w:pPr>
        <w:rPr>
          <w:rFonts w:ascii="Arial" w:hAnsi="Arial" w:cs="Arial"/>
          <w:bCs/>
        </w:rPr>
      </w:pPr>
      <w:r w:rsidRPr="00967BFB">
        <w:rPr>
          <w:rFonts w:ascii="Arial" w:hAnsi="Arial" w:cs="Arial"/>
          <w:bCs/>
        </w:rPr>
        <w:t xml:space="preserve">La proposta d’adjudicació de la </w:t>
      </w:r>
      <w:r w:rsidR="00B03876" w:rsidRPr="00967BFB">
        <w:rPr>
          <w:rFonts w:ascii="Arial" w:hAnsi="Arial" w:cs="Arial"/>
          <w:bCs/>
        </w:rPr>
        <w:t>M</w:t>
      </w:r>
      <w:r w:rsidRPr="00967BFB">
        <w:rPr>
          <w:rFonts w:ascii="Arial" w:hAnsi="Arial" w:cs="Arial"/>
          <w:bCs/>
        </w:rPr>
        <w:t>esa no crea cap dret a favor de l’empresa licitadora proposada com a adjudicatària, ja que l’òrgan de contractació podrà apartar-se’n sempre que motivi la seva decisió.</w:t>
      </w:r>
    </w:p>
    <w:p w14:paraId="5939D2BD" w14:textId="77777777" w:rsidR="00E37F7C" w:rsidRPr="00967BFB" w:rsidRDefault="00E37F7C" w:rsidP="006A391B">
      <w:pPr>
        <w:rPr>
          <w:rFonts w:ascii="Arial" w:hAnsi="Arial" w:cs="Arial"/>
          <w:bCs/>
        </w:rPr>
      </w:pPr>
    </w:p>
    <w:p w14:paraId="1A569479" w14:textId="77777777" w:rsidR="00E37F7C" w:rsidRPr="00087FA7" w:rsidRDefault="003B7048" w:rsidP="006A391B">
      <w:pPr>
        <w:rPr>
          <w:rFonts w:ascii="Arial" w:hAnsi="Arial" w:cs="Arial"/>
          <w:bCs/>
        </w:rPr>
      </w:pPr>
      <w:r w:rsidRPr="00967BFB">
        <w:rPr>
          <w:rFonts w:ascii="Arial" w:hAnsi="Arial" w:cs="Arial"/>
          <w:b/>
          <w:bCs/>
        </w:rPr>
        <w:t>14</w:t>
      </w:r>
      <w:r w:rsidR="00E37F7C" w:rsidRPr="00967BFB">
        <w:rPr>
          <w:rFonts w:ascii="Arial" w:hAnsi="Arial" w:cs="Arial"/>
          <w:b/>
          <w:bCs/>
        </w:rPr>
        <w:t>.2</w:t>
      </w:r>
      <w:r w:rsidR="00B03876" w:rsidRPr="00967BFB">
        <w:rPr>
          <w:rFonts w:ascii="Arial" w:hAnsi="Arial" w:cs="Arial"/>
          <w:b/>
          <w:bCs/>
        </w:rPr>
        <w:t xml:space="preserve"> </w:t>
      </w:r>
      <w:r w:rsidR="00E37F7C" w:rsidRPr="00967BFB">
        <w:rPr>
          <w:rFonts w:ascii="Arial" w:hAnsi="Arial" w:cs="Arial"/>
          <w:bCs/>
        </w:rPr>
        <w:t xml:space="preserve">Un cop acceptada la proposta de la </w:t>
      </w:r>
      <w:r w:rsidR="00B03876" w:rsidRPr="00967BFB">
        <w:rPr>
          <w:rFonts w:ascii="Arial" w:hAnsi="Arial" w:cs="Arial"/>
          <w:bCs/>
        </w:rPr>
        <w:t>M</w:t>
      </w:r>
      <w:r w:rsidR="00E37F7C" w:rsidRPr="00967BFB">
        <w:rPr>
          <w:rFonts w:ascii="Arial" w:hAnsi="Arial" w:cs="Arial"/>
          <w:bCs/>
        </w:rPr>
        <w:t>esa per l’òrgan de contractació, els serveis</w:t>
      </w:r>
      <w:r w:rsidR="00E37F7C" w:rsidRPr="00087FA7">
        <w:rPr>
          <w:rFonts w:ascii="Arial" w:hAnsi="Arial" w:cs="Arial"/>
          <w:bCs/>
        </w:rPr>
        <w:t xml:space="preserve"> corresponents requeriran  a l’empresa licitadora que hagi presentat la millor oferta perquè, dins del termini de deu dies hàbils a comptar de</w:t>
      </w:r>
      <w:r w:rsidR="00B03876">
        <w:rPr>
          <w:rFonts w:ascii="Arial" w:hAnsi="Arial" w:cs="Arial"/>
          <w:bCs/>
        </w:rPr>
        <w:t xml:space="preserve"> l’endemà d’</w:t>
      </w:r>
      <w:r w:rsidR="00E37F7C" w:rsidRPr="00087FA7">
        <w:rPr>
          <w:rFonts w:ascii="Arial" w:hAnsi="Arial" w:cs="Arial"/>
          <w:bCs/>
        </w:rPr>
        <w:t>aquell en què hagués rebut el requeriment, presenti la documentació justificativa a què es fa esment a continuació.</w:t>
      </w:r>
    </w:p>
    <w:p w14:paraId="297BDD65" w14:textId="77777777" w:rsidR="00F2003E" w:rsidRPr="00087FA7" w:rsidRDefault="00F2003E" w:rsidP="006A391B">
      <w:pPr>
        <w:rPr>
          <w:rFonts w:ascii="Arial" w:hAnsi="Arial" w:cs="Arial"/>
          <w:bCs/>
        </w:rPr>
      </w:pPr>
    </w:p>
    <w:p w14:paraId="10B98BA4" w14:textId="77777777" w:rsidR="00E37F7C" w:rsidRPr="00087FA7" w:rsidRDefault="00E37F7C" w:rsidP="006A391B">
      <w:pPr>
        <w:rPr>
          <w:rFonts w:ascii="Arial" w:hAnsi="Arial" w:cs="Arial"/>
          <w:bCs/>
        </w:rPr>
      </w:pPr>
      <w:r w:rsidRPr="00087FA7">
        <w:rPr>
          <w:rFonts w:ascii="Arial" w:hAnsi="Arial" w:cs="Arial"/>
          <w:bCs/>
        </w:rPr>
        <w:t xml:space="preserve">Aquest requeriment s’efectuarà mitjançant notificació electrònica a través de </w:t>
      </w:r>
      <w:proofErr w:type="spellStart"/>
      <w:r w:rsidRPr="00087FA7">
        <w:rPr>
          <w:rFonts w:ascii="Arial" w:hAnsi="Arial" w:cs="Arial"/>
          <w:bCs/>
        </w:rPr>
        <w:t>l’e</w:t>
      </w:r>
      <w:proofErr w:type="spellEnd"/>
      <w:r w:rsidRPr="00087FA7">
        <w:rPr>
          <w:rFonts w:ascii="Arial" w:hAnsi="Arial" w:cs="Arial"/>
          <w:bCs/>
        </w:rPr>
        <w:t xml:space="preserve">- NOTUM, integrat amb la Plataforma de Serveis de Contractació Pública, d’acord amb la </w:t>
      </w:r>
      <w:r w:rsidRPr="00D607E3">
        <w:rPr>
          <w:rFonts w:ascii="Arial" w:hAnsi="Arial" w:cs="Arial"/>
          <w:b/>
          <w:bCs/>
        </w:rPr>
        <w:t>clàusula</w:t>
      </w:r>
      <w:r w:rsidRPr="00087FA7">
        <w:rPr>
          <w:rFonts w:ascii="Arial" w:hAnsi="Arial" w:cs="Arial"/>
          <w:bCs/>
        </w:rPr>
        <w:t xml:space="preserve"> </w:t>
      </w:r>
      <w:r w:rsidRPr="00087FA7">
        <w:rPr>
          <w:rFonts w:ascii="Arial" w:hAnsi="Arial" w:cs="Arial"/>
          <w:b/>
          <w:bCs/>
        </w:rPr>
        <w:t>vuitena</w:t>
      </w:r>
      <w:r w:rsidRPr="00087FA7">
        <w:rPr>
          <w:rFonts w:ascii="Arial" w:hAnsi="Arial" w:cs="Arial"/>
          <w:bCs/>
        </w:rPr>
        <w:t xml:space="preserve"> d’aquest plec.</w:t>
      </w:r>
    </w:p>
    <w:p w14:paraId="392EDD35" w14:textId="77777777" w:rsidR="00E37F7C" w:rsidRPr="00087FA7" w:rsidRDefault="00E37F7C" w:rsidP="006A391B">
      <w:pPr>
        <w:rPr>
          <w:rFonts w:ascii="Arial" w:hAnsi="Arial" w:cs="Arial"/>
          <w:bCs/>
        </w:rPr>
      </w:pPr>
    </w:p>
    <w:p w14:paraId="55E910CC" w14:textId="77777777" w:rsidR="00E37F7C" w:rsidRPr="00087FA7" w:rsidRDefault="00E37F7C" w:rsidP="006A391B">
      <w:pPr>
        <w:rPr>
          <w:rFonts w:ascii="Arial" w:hAnsi="Arial" w:cs="Arial"/>
          <w:bCs/>
        </w:rPr>
      </w:pPr>
      <w:r w:rsidRPr="00087FA7">
        <w:rPr>
          <w:rFonts w:ascii="Arial" w:hAnsi="Arial" w:cs="Arial"/>
          <w:bCs/>
        </w:rPr>
        <w:t>L’aportació de documentació es durà a terme a través de la funcionalitat que a aquest efecte té l’eina de Sobre Digital, mitjançant la qual s’enviarà un correu electrònic a l’adreça o les adreces assenyalades per les empreses licitadores en el formulari d’inscripció, amb l’enllaç perquè accedeixin a l’espai de l’eina en què han d’aportar la documentació corresponent.</w:t>
      </w:r>
    </w:p>
    <w:p w14:paraId="69363414" w14:textId="77777777" w:rsidR="00E37F7C" w:rsidRPr="00483750" w:rsidRDefault="00E37F7C" w:rsidP="006A391B">
      <w:pPr>
        <w:rPr>
          <w:rFonts w:cs="Arial"/>
          <w:b/>
          <w:bCs/>
        </w:rPr>
      </w:pPr>
    </w:p>
    <w:p w14:paraId="5F78D887" w14:textId="79FFC899" w:rsidR="00E37F7C" w:rsidRPr="003214EA" w:rsidRDefault="00E37F7C" w:rsidP="006A391B">
      <w:pPr>
        <w:rPr>
          <w:rFonts w:ascii="Arial" w:hAnsi="Arial" w:cs="Arial"/>
          <w:b/>
          <w:bCs/>
        </w:rPr>
      </w:pPr>
      <w:r w:rsidRPr="003214EA">
        <w:rPr>
          <w:rFonts w:ascii="Arial" w:hAnsi="Arial" w:cs="Arial"/>
          <w:b/>
          <w:bCs/>
        </w:rPr>
        <w:t xml:space="preserve">A.1 Empreses no inscrites en el </w:t>
      </w:r>
      <w:r w:rsidR="00C442D1" w:rsidRPr="003214EA">
        <w:rPr>
          <w:rFonts w:ascii="Arial" w:hAnsi="Arial" w:cs="Arial"/>
          <w:b/>
          <w:bCs/>
        </w:rPr>
        <w:t xml:space="preserve">Registre d'empreses licitadores i classificades de Catalunya </w:t>
      </w:r>
      <w:r w:rsidRPr="003214EA">
        <w:rPr>
          <w:rFonts w:ascii="Arial" w:hAnsi="Arial" w:cs="Arial"/>
          <w:b/>
          <w:bCs/>
        </w:rPr>
        <w:t>(RELI</w:t>
      </w:r>
      <w:r w:rsidR="00C442D1" w:rsidRPr="003214EA">
        <w:rPr>
          <w:rFonts w:ascii="Arial" w:hAnsi="Arial" w:cs="Arial"/>
          <w:b/>
          <w:bCs/>
        </w:rPr>
        <w:t>C</w:t>
      </w:r>
      <w:r w:rsidRPr="003214EA">
        <w:rPr>
          <w:rFonts w:ascii="Arial" w:hAnsi="Arial" w:cs="Arial"/>
          <w:b/>
          <w:bCs/>
        </w:rPr>
        <w:t xml:space="preserve">) o en el </w:t>
      </w:r>
      <w:r w:rsidR="00C442D1" w:rsidRPr="003214EA">
        <w:rPr>
          <w:rFonts w:ascii="Arial" w:hAnsi="Arial" w:cs="Arial"/>
          <w:b/>
          <w:bCs/>
        </w:rPr>
        <w:t xml:space="preserve">Registro Oficial de Licitadores y Empresas </w:t>
      </w:r>
      <w:r w:rsidR="00FD1A1E" w:rsidRPr="003214EA">
        <w:rPr>
          <w:rFonts w:ascii="Arial" w:hAnsi="Arial" w:cs="Arial"/>
          <w:b/>
          <w:bCs/>
        </w:rPr>
        <w:t>Classificades</w:t>
      </w:r>
      <w:r w:rsidR="00C442D1" w:rsidRPr="003214EA">
        <w:rPr>
          <w:rFonts w:ascii="Arial" w:hAnsi="Arial" w:cs="Arial"/>
          <w:b/>
          <w:bCs/>
        </w:rPr>
        <w:t xml:space="preserve"> del Sector Público</w:t>
      </w:r>
      <w:r w:rsidR="00D76F0E" w:rsidRPr="003214EA">
        <w:rPr>
          <w:rFonts w:ascii="Arial" w:hAnsi="Arial" w:cs="Arial"/>
          <w:b/>
          <w:bCs/>
        </w:rPr>
        <w:t xml:space="preserve"> (ROLECE)</w:t>
      </w:r>
      <w:r w:rsidRPr="003214EA">
        <w:rPr>
          <w:rFonts w:ascii="Arial" w:hAnsi="Arial" w:cs="Arial"/>
          <w:b/>
          <w:bCs/>
        </w:rPr>
        <w:t xml:space="preserve"> o que no figurin en una base de dades nacional d’un Estat membre de la Unió Europea</w:t>
      </w:r>
    </w:p>
    <w:p w14:paraId="3A179726" w14:textId="77777777" w:rsidR="00E37F7C" w:rsidRPr="003214EA" w:rsidRDefault="00E37F7C" w:rsidP="006A391B">
      <w:pPr>
        <w:rPr>
          <w:rFonts w:ascii="Arial" w:hAnsi="Arial" w:cs="Arial"/>
          <w:bCs/>
        </w:rPr>
      </w:pPr>
    </w:p>
    <w:p w14:paraId="360E5A0F" w14:textId="6B4FD288" w:rsidR="00E37F7C" w:rsidRPr="003214EA" w:rsidRDefault="00E37F7C" w:rsidP="006A391B">
      <w:pPr>
        <w:rPr>
          <w:rFonts w:ascii="Arial" w:hAnsi="Arial" w:cs="Arial"/>
          <w:bCs/>
        </w:rPr>
      </w:pPr>
      <w:r w:rsidRPr="003214EA">
        <w:rPr>
          <w:rFonts w:ascii="Arial" w:hAnsi="Arial" w:cs="Arial"/>
          <w:bCs/>
        </w:rPr>
        <w:t xml:space="preserve">L’empresa licitadora que hagi presentat la millor oferta haurà d’aportar la documentació </w:t>
      </w:r>
      <w:r w:rsidR="000724E8" w:rsidRPr="003214EA">
        <w:rPr>
          <w:rFonts w:ascii="Arial" w:hAnsi="Arial" w:cs="Arial"/>
          <w:bCs/>
        </w:rPr>
        <w:t>que tot seguit es detalla</w:t>
      </w:r>
      <w:r w:rsidR="00B03876" w:rsidRPr="003214EA">
        <w:rPr>
          <w:rFonts w:ascii="Arial" w:hAnsi="Arial" w:cs="Arial"/>
          <w:bCs/>
        </w:rPr>
        <w:t>. A</w:t>
      </w:r>
      <w:r w:rsidRPr="003214EA">
        <w:rPr>
          <w:rFonts w:ascii="Arial" w:hAnsi="Arial" w:cs="Arial"/>
          <w:bCs/>
        </w:rPr>
        <w:t>questa documentació, si escau, també s’haurà d’aportar respecte de les empreses a les capacitats de les quals es recorri:</w:t>
      </w:r>
    </w:p>
    <w:p w14:paraId="5FA1AF57" w14:textId="77777777" w:rsidR="00E37F7C" w:rsidRPr="00087FA7" w:rsidRDefault="00E37F7C" w:rsidP="006A391B">
      <w:pPr>
        <w:rPr>
          <w:rFonts w:ascii="Arial" w:hAnsi="Arial" w:cs="Arial"/>
          <w:bCs/>
        </w:rPr>
      </w:pPr>
    </w:p>
    <w:p w14:paraId="58D077CB" w14:textId="77777777" w:rsidR="00E37F7C" w:rsidRPr="00087FA7" w:rsidRDefault="005D603E" w:rsidP="006A391B">
      <w:pPr>
        <w:spacing w:after="120"/>
        <w:rPr>
          <w:rFonts w:ascii="Arial" w:hAnsi="Arial" w:cs="Arial"/>
          <w:bCs/>
        </w:rPr>
      </w:pPr>
      <w:r w:rsidRPr="00087FA7">
        <w:rPr>
          <w:rFonts w:ascii="Arial" w:hAnsi="Arial" w:cs="Arial"/>
          <w:bCs/>
        </w:rPr>
        <w:t xml:space="preserve">- </w:t>
      </w:r>
      <w:r w:rsidR="00E37F7C" w:rsidRPr="00087FA7">
        <w:rPr>
          <w:rFonts w:ascii="Arial" w:hAnsi="Arial" w:cs="Arial"/>
          <w:bCs/>
        </w:rPr>
        <w:t xml:space="preserve">Documentació corresponent acreditativa de la capacitat d’obrar i de la personalitat jurídica, d’acord amb les previsions de la </w:t>
      </w:r>
      <w:r w:rsidR="00E37F7C" w:rsidRPr="00087FA7">
        <w:rPr>
          <w:rFonts w:ascii="Arial" w:hAnsi="Arial" w:cs="Arial"/>
          <w:b/>
          <w:bCs/>
        </w:rPr>
        <w:t>clàusula novena.</w:t>
      </w:r>
    </w:p>
    <w:p w14:paraId="52F5286A" w14:textId="68A1C074" w:rsidR="00E37F7C" w:rsidRPr="00162A13" w:rsidRDefault="00E37F7C" w:rsidP="006A391B">
      <w:pPr>
        <w:spacing w:after="120"/>
        <w:rPr>
          <w:rFonts w:ascii="Arial" w:hAnsi="Arial" w:cs="Arial"/>
          <w:bCs/>
        </w:rPr>
      </w:pPr>
      <w:r w:rsidRPr="00087FA7">
        <w:rPr>
          <w:rFonts w:ascii="Arial" w:hAnsi="Arial" w:cs="Arial"/>
          <w:bCs/>
        </w:rPr>
        <w:t xml:space="preserve"> </w:t>
      </w:r>
      <w:r w:rsidR="005D603E" w:rsidRPr="00087FA7">
        <w:rPr>
          <w:rFonts w:ascii="Arial" w:hAnsi="Arial" w:cs="Arial"/>
          <w:bCs/>
        </w:rPr>
        <w:t xml:space="preserve">- </w:t>
      </w:r>
      <w:r w:rsidRPr="00087FA7">
        <w:rPr>
          <w:rFonts w:ascii="Arial" w:hAnsi="Arial" w:cs="Arial"/>
          <w:bCs/>
        </w:rPr>
        <w:t xml:space="preserve">Documents acreditatius de la representació i personalitat jurídica de les persones signants de les ofertes: poder per </w:t>
      </w:r>
      <w:r w:rsidRPr="00162A13">
        <w:rPr>
          <w:rFonts w:ascii="Arial" w:hAnsi="Arial" w:cs="Arial"/>
          <w:bCs/>
        </w:rPr>
        <w:t>comparèixer o signar proposicions en nom d’un altre i el document nacional d’identitat o el passaport</w:t>
      </w:r>
      <w:r w:rsidRPr="00D17F36">
        <w:rPr>
          <w:rFonts w:ascii="Arial" w:hAnsi="Arial" w:cs="Arial"/>
          <w:bCs/>
          <w:color w:val="FF0000"/>
        </w:rPr>
        <w:t>.</w:t>
      </w:r>
      <w:r w:rsidR="00162A13" w:rsidRPr="00D17F36">
        <w:rPr>
          <w:rFonts w:ascii="Arial" w:hAnsi="Arial" w:cs="Arial"/>
          <w:bCs/>
          <w:color w:val="FF0000"/>
        </w:rPr>
        <w:t xml:space="preserve"> </w:t>
      </w:r>
      <w:r w:rsidR="00162A13" w:rsidRPr="0006496E">
        <w:rPr>
          <w:rFonts w:ascii="Arial" w:hAnsi="Arial" w:cs="Arial"/>
        </w:rPr>
        <w:t xml:space="preserve">L’empresa ho pot acreditar mitjançant la inscripció al registre </w:t>
      </w:r>
      <w:hyperlink r:id="rId9" w:history="1">
        <w:r w:rsidR="00162A13" w:rsidRPr="0006496E">
          <w:rPr>
            <w:rStyle w:val="Enlla"/>
            <w:rFonts w:ascii="Arial" w:hAnsi="Arial" w:cs="Arial"/>
          </w:rPr>
          <w:t>Representa</w:t>
        </w:r>
      </w:hyperlink>
      <w:r w:rsidR="00162A13" w:rsidRPr="0006496E">
        <w:rPr>
          <w:rFonts w:ascii="Arial" w:hAnsi="Arial" w:cs="Arial"/>
        </w:rPr>
        <w:t>.</w:t>
      </w:r>
    </w:p>
    <w:p w14:paraId="30BC0469" w14:textId="77777777" w:rsidR="00E37F7C" w:rsidRPr="00087FA7" w:rsidRDefault="005D603E" w:rsidP="006A391B">
      <w:pPr>
        <w:rPr>
          <w:rFonts w:ascii="Arial" w:hAnsi="Arial" w:cs="Arial"/>
          <w:bCs/>
        </w:rPr>
      </w:pPr>
      <w:r w:rsidRPr="00087FA7">
        <w:rPr>
          <w:rFonts w:ascii="Arial" w:hAnsi="Arial" w:cs="Arial"/>
          <w:bCs/>
        </w:rPr>
        <w:t xml:space="preserve">- </w:t>
      </w:r>
      <w:r w:rsidR="00E37F7C" w:rsidRPr="00087FA7">
        <w:rPr>
          <w:rFonts w:ascii="Arial" w:hAnsi="Arial" w:cs="Arial"/>
          <w:bCs/>
        </w:rPr>
        <w:t>Documentació acreditativa del compliment dels requisits específics de solvència o del certificat de classificació corresponent.</w:t>
      </w:r>
    </w:p>
    <w:p w14:paraId="380208DC" w14:textId="77777777" w:rsidR="00E37F7C" w:rsidRPr="00087FA7" w:rsidRDefault="00E37F7C" w:rsidP="006A391B">
      <w:pPr>
        <w:rPr>
          <w:rFonts w:ascii="Arial" w:hAnsi="Arial" w:cs="Arial"/>
          <w:bCs/>
        </w:rPr>
      </w:pPr>
    </w:p>
    <w:p w14:paraId="411ABC29" w14:textId="77777777" w:rsidR="00E37F7C" w:rsidRPr="003355CE" w:rsidRDefault="00E37F7C" w:rsidP="006A391B">
      <w:pPr>
        <w:rPr>
          <w:rFonts w:ascii="Arial" w:hAnsi="Arial" w:cs="Arial"/>
          <w:bCs/>
        </w:rPr>
      </w:pPr>
      <w:r w:rsidRPr="003355CE">
        <w:rPr>
          <w:rFonts w:ascii="Arial" w:hAnsi="Arial" w:cs="Arial"/>
          <w:bCs/>
        </w:rPr>
        <w:t>Així mateix, l’empresa licitadora que hagi presentat la millor oferta haurà d’aportar:</w:t>
      </w:r>
    </w:p>
    <w:p w14:paraId="4441CC52" w14:textId="77777777" w:rsidR="00C442D1" w:rsidRDefault="00C442D1" w:rsidP="007079C2">
      <w:pPr>
        <w:pStyle w:val="Textindependent"/>
        <w:tabs>
          <w:tab w:val="left" w:pos="284"/>
        </w:tabs>
        <w:kinsoku w:val="0"/>
        <w:overflowPunct w:val="0"/>
        <w:autoSpaceDE w:val="0"/>
        <w:autoSpaceDN w:val="0"/>
        <w:adjustRightInd w:val="0"/>
        <w:ind w:left="0"/>
        <w:rPr>
          <w:spacing w:val="-1"/>
        </w:rPr>
      </w:pPr>
    </w:p>
    <w:p w14:paraId="23816AC2" w14:textId="0B736F8C" w:rsidR="00766E39" w:rsidRPr="003214EA" w:rsidRDefault="00C442D1" w:rsidP="00C442D1">
      <w:pPr>
        <w:pStyle w:val="Textindependent"/>
        <w:tabs>
          <w:tab w:val="left" w:pos="284"/>
        </w:tabs>
        <w:kinsoku w:val="0"/>
        <w:overflowPunct w:val="0"/>
        <w:autoSpaceDE w:val="0"/>
        <w:autoSpaceDN w:val="0"/>
        <w:adjustRightInd w:val="0"/>
        <w:spacing w:after="120"/>
        <w:ind w:left="0"/>
      </w:pPr>
      <w:r w:rsidRPr="003214EA">
        <w:rPr>
          <w:spacing w:val="-1"/>
        </w:rPr>
        <w:t xml:space="preserve">- </w:t>
      </w:r>
      <w:r w:rsidR="00766E39" w:rsidRPr="003214EA">
        <w:rPr>
          <w:spacing w:val="-1"/>
        </w:rPr>
        <w:t>Si</w:t>
      </w:r>
      <w:r w:rsidR="00766E39" w:rsidRPr="003214EA">
        <w:rPr>
          <w:spacing w:val="12"/>
        </w:rPr>
        <w:t xml:space="preserve"> </w:t>
      </w:r>
      <w:r w:rsidR="00766E39" w:rsidRPr="003214EA">
        <w:t>s’escau,</w:t>
      </w:r>
      <w:r w:rsidR="00766E39" w:rsidRPr="003214EA">
        <w:rPr>
          <w:spacing w:val="12"/>
        </w:rPr>
        <w:t xml:space="preserve"> </w:t>
      </w:r>
      <w:r w:rsidR="00766E39" w:rsidRPr="003214EA">
        <w:rPr>
          <w:spacing w:val="-1"/>
        </w:rPr>
        <w:t>certificats</w:t>
      </w:r>
      <w:r w:rsidR="00766E39" w:rsidRPr="003214EA">
        <w:rPr>
          <w:spacing w:val="12"/>
        </w:rPr>
        <w:t xml:space="preserve"> </w:t>
      </w:r>
      <w:r w:rsidR="00766E39" w:rsidRPr="003214EA">
        <w:rPr>
          <w:spacing w:val="-1"/>
        </w:rPr>
        <w:t>acreditatius</w:t>
      </w:r>
      <w:r w:rsidR="00766E39" w:rsidRPr="003214EA">
        <w:rPr>
          <w:spacing w:val="13"/>
        </w:rPr>
        <w:t xml:space="preserve"> </w:t>
      </w:r>
      <w:r w:rsidR="00766E39" w:rsidRPr="003214EA">
        <w:rPr>
          <w:spacing w:val="-1"/>
        </w:rPr>
        <w:t>del</w:t>
      </w:r>
      <w:r w:rsidR="00766E39" w:rsidRPr="003214EA">
        <w:rPr>
          <w:spacing w:val="13"/>
        </w:rPr>
        <w:t xml:space="preserve"> </w:t>
      </w:r>
      <w:r w:rsidR="00766E39" w:rsidRPr="003214EA">
        <w:t>compliment</w:t>
      </w:r>
      <w:r w:rsidR="00766E39" w:rsidRPr="003214EA">
        <w:rPr>
          <w:spacing w:val="12"/>
        </w:rPr>
        <w:t xml:space="preserve"> </w:t>
      </w:r>
      <w:r w:rsidR="00766E39" w:rsidRPr="003214EA">
        <w:t>de</w:t>
      </w:r>
      <w:r w:rsidR="00766E39" w:rsidRPr="003214EA">
        <w:rPr>
          <w:spacing w:val="13"/>
        </w:rPr>
        <w:t xml:space="preserve"> </w:t>
      </w:r>
      <w:r w:rsidR="00766E39" w:rsidRPr="003214EA">
        <w:t>les</w:t>
      </w:r>
      <w:r w:rsidR="00766E39" w:rsidRPr="003214EA">
        <w:rPr>
          <w:spacing w:val="13"/>
        </w:rPr>
        <w:t xml:space="preserve"> </w:t>
      </w:r>
      <w:r w:rsidR="00766E39" w:rsidRPr="003214EA">
        <w:t>normes</w:t>
      </w:r>
      <w:r w:rsidR="00766E39" w:rsidRPr="003214EA">
        <w:rPr>
          <w:spacing w:val="12"/>
        </w:rPr>
        <w:t xml:space="preserve"> </w:t>
      </w:r>
      <w:r w:rsidR="00766E39" w:rsidRPr="003214EA">
        <w:t>de</w:t>
      </w:r>
      <w:r w:rsidR="00766E39" w:rsidRPr="003214EA">
        <w:rPr>
          <w:spacing w:val="13"/>
        </w:rPr>
        <w:t xml:space="preserve"> </w:t>
      </w:r>
      <w:r w:rsidR="00766E39" w:rsidRPr="003214EA">
        <w:t>garantia</w:t>
      </w:r>
      <w:r w:rsidR="00766E39" w:rsidRPr="003214EA">
        <w:rPr>
          <w:spacing w:val="12"/>
        </w:rPr>
        <w:t xml:space="preserve"> </w:t>
      </w:r>
      <w:r w:rsidR="00766E39" w:rsidRPr="003214EA">
        <w:t>de</w:t>
      </w:r>
      <w:r w:rsidR="00766E39" w:rsidRPr="003214EA">
        <w:rPr>
          <w:spacing w:val="13"/>
        </w:rPr>
        <w:t xml:space="preserve"> </w:t>
      </w:r>
      <w:r w:rsidR="00766E39" w:rsidRPr="003214EA">
        <w:t>la</w:t>
      </w:r>
      <w:r w:rsidR="00766E39" w:rsidRPr="003214EA">
        <w:rPr>
          <w:spacing w:val="49"/>
          <w:w w:val="99"/>
        </w:rPr>
        <w:t xml:space="preserve"> </w:t>
      </w:r>
      <w:r w:rsidR="00766E39" w:rsidRPr="003214EA">
        <w:t>qualitat</w:t>
      </w:r>
      <w:r w:rsidR="00766E39" w:rsidRPr="003214EA">
        <w:rPr>
          <w:spacing w:val="-8"/>
        </w:rPr>
        <w:t xml:space="preserve"> </w:t>
      </w:r>
      <w:r w:rsidR="00766E39" w:rsidRPr="003214EA">
        <w:t>i</w:t>
      </w:r>
      <w:r w:rsidR="00766E39" w:rsidRPr="003214EA">
        <w:rPr>
          <w:spacing w:val="-8"/>
        </w:rPr>
        <w:t xml:space="preserve"> </w:t>
      </w:r>
      <w:r w:rsidR="00766E39" w:rsidRPr="003214EA">
        <w:t>de</w:t>
      </w:r>
      <w:r w:rsidR="00766E39" w:rsidRPr="003214EA">
        <w:rPr>
          <w:spacing w:val="-9"/>
        </w:rPr>
        <w:t xml:space="preserve"> </w:t>
      </w:r>
      <w:r w:rsidR="00766E39" w:rsidRPr="003214EA">
        <w:t>gestió</w:t>
      </w:r>
      <w:r w:rsidR="00766E39" w:rsidRPr="003214EA">
        <w:rPr>
          <w:spacing w:val="-7"/>
        </w:rPr>
        <w:t xml:space="preserve"> </w:t>
      </w:r>
      <w:r w:rsidR="00766E39" w:rsidRPr="003214EA">
        <w:t>mediambiental.</w:t>
      </w:r>
    </w:p>
    <w:p w14:paraId="5F3F9A7B" w14:textId="77777777" w:rsidR="00E37F7C" w:rsidRPr="003214EA" w:rsidRDefault="00001D01" w:rsidP="006A391B">
      <w:pPr>
        <w:spacing w:after="120"/>
        <w:rPr>
          <w:rFonts w:ascii="Arial" w:hAnsi="Arial" w:cs="Arial"/>
          <w:bCs/>
        </w:rPr>
      </w:pPr>
      <w:r w:rsidRPr="003214EA">
        <w:rPr>
          <w:rFonts w:ascii="Arial" w:hAnsi="Arial" w:cs="Arial"/>
          <w:bCs/>
        </w:rPr>
        <w:t xml:space="preserve">- </w:t>
      </w:r>
      <w:r w:rsidR="00E37F7C" w:rsidRPr="003214EA">
        <w:rPr>
          <w:rFonts w:ascii="Arial" w:hAnsi="Arial" w:cs="Arial"/>
          <w:bCs/>
        </w:rPr>
        <w:t>En cas que l’empresa recorri a les capacitats d’altres entitats, el compromís de disposar dels recursos necessaris a qu</w:t>
      </w:r>
      <w:r w:rsidR="00B03876" w:rsidRPr="003214EA">
        <w:rPr>
          <w:rFonts w:ascii="Arial" w:hAnsi="Arial" w:cs="Arial"/>
          <w:bCs/>
        </w:rPr>
        <w:t>è</w:t>
      </w:r>
      <w:r w:rsidR="00E37F7C" w:rsidRPr="003214EA">
        <w:rPr>
          <w:rFonts w:ascii="Arial" w:hAnsi="Arial" w:cs="Arial"/>
          <w:bCs/>
        </w:rPr>
        <w:t xml:space="preserve"> es refereix l’article </w:t>
      </w:r>
      <w:r w:rsidR="00E37F7C" w:rsidRPr="003214EA">
        <w:rPr>
          <w:rFonts w:ascii="Arial" w:hAnsi="Arial" w:cs="Arial"/>
          <w:b/>
          <w:bCs/>
        </w:rPr>
        <w:t>75.2</w:t>
      </w:r>
      <w:r w:rsidR="00E37F7C" w:rsidRPr="003214EA">
        <w:rPr>
          <w:rFonts w:ascii="Arial" w:hAnsi="Arial" w:cs="Arial"/>
          <w:bCs/>
        </w:rPr>
        <w:t xml:space="preserve"> de la LCSP.</w:t>
      </w:r>
    </w:p>
    <w:p w14:paraId="3DDE57B5" w14:textId="77777777" w:rsidR="00E37F7C" w:rsidRPr="003214EA" w:rsidRDefault="00001D01" w:rsidP="006A391B">
      <w:pPr>
        <w:spacing w:after="120"/>
        <w:rPr>
          <w:rFonts w:ascii="Arial" w:hAnsi="Arial" w:cs="Arial"/>
          <w:bCs/>
        </w:rPr>
      </w:pPr>
      <w:r w:rsidRPr="003214EA">
        <w:rPr>
          <w:rFonts w:ascii="Arial" w:hAnsi="Arial" w:cs="Arial"/>
          <w:bCs/>
        </w:rPr>
        <w:t xml:space="preserve">- </w:t>
      </w:r>
      <w:r w:rsidR="00E37F7C" w:rsidRPr="003214EA">
        <w:rPr>
          <w:rFonts w:ascii="Arial" w:hAnsi="Arial" w:cs="Arial"/>
          <w:bCs/>
        </w:rPr>
        <w:t>Documents acreditatius de l’efectiva disposició de mitjans que s’hagi compromès a dedicar o adscriure a l’execució del contracte d’acor</w:t>
      </w:r>
      <w:r w:rsidRPr="003214EA">
        <w:rPr>
          <w:rFonts w:ascii="Arial" w:hAnsi="Arial" w:cs="Arial"/>
          <w:bCs/>
        </w:rPr>
        <w:t xml:space="preserve">d amb l’article </w:t>
      </w:r>
      <w:r w:rsidRPr="003214EA">
        <w:rPr>
          <w:rFonts w:ascii="Arial" w:hAnsi="Arial" w:cs="Arial"/>
          <w:b/>
          <w:bCs/>
        </w:rPr>
        <w:t>76.</w:t>
      </w:r>
      <w:r w:rsidR="00EA6F46" w:rsidRPr="003214EA">
        <w:rPr>
          <w:rFonts w:ascii="Arial" w:hAnsi="Arial" w:cs="Arial"/>
          <w:b/>
          <w:bCs/>
        </w:rPr>
        <w:t>2</w:t>
      </w:r>
      <w:r w:rsidRPr="003214EA">
        <w:rPr>
          <w:rFonts w:ascii="Arial" w:hAnsi="Arial" w:cs="Arial"/>
          <w:bCs/>
        </w:rPr>
        <w:t xml:space="preserve"> de la LCSP.</w:t>
      </w:r>
    </w:p>
    <w:p w14:paraId="0744A13C" w14:textId="44D2752D" w:rsidR="00E37F7C" w:rsidRPr="003214EA" w:rsidRDefault="00001D01" w:rsidP="006A391B">
      <w:pPr>
        <w:spacing w:after="120"/>
        <w:rPr>
          <w:rFonts w:ascii="Arial" w:hAnsi="Arial" w:cs="Arial"/>
          <w:bCs/>
        </w:rPr>
      </w:pPr>
      <w:r w:rsidRPr="003214EA">
        <w:rPr>
          <w:rFonts w:ascii="Arial" w:hAnsi="Arial" w:cs="Arial"/>
          <w:bCs/>
        </w:rPr>
        <w:t xml:space="preserve">- </w:t>
      </w:r>
      <w:r w:rsidR="00E37F7C" w:rsidRPr="003214EA">
        <w:rPr>
          <w:rFonts w:ascii="Arial" w:hAnsi="Arial" w:cs="Arial"/>
          <w:bCs/>
        </w:rPr>
        <w:t>Document acreditatiu de la constitució de la garantia definitiva, d’acord amb el que s</w:t>
      </w:r>
      <w:r w:rsidRPr="003214EA">
        <w:rPr>
          <w:rFonts w:ascii="Arial" w:hAnsi="Arial" w:cs="Arial"/>
          <w:bCs/>
        </w:rPr>
        <w:t xml:space="preserve">’estableix a la </w:t>
      </w:r>
      <w:r w:rsidRPr="003214EA">
        <w:rPr>
          <w:rFonts w:ascii="Arial" w:hAnsi="Arial" w:cs="Arial"/>
          <w:b/>
          <w:bCs/>
        </w:rPr>
        <w:t>clàusula quinzena</w:t>
      </w:r>
      <w:r w:rsidR="000754B4" w:rsidRPr="003214EA">
        <w:rPr>
          <w:rFonts w:ascii="Arial" w:hAnsi="Arial" w:cs="Arial"/>
          <w:bCs/>
        </w:rPr>
        <w:t xml:space="preserve">. En </w:t>
      </w:r>
      <w:r w:rsidR="00E37F7C" w:rsidRPr="003214EA">
        <w:rPr>
          <w:rFonts w:ascii="Arial" w:hAnsi="Arial" w:cs="Arial"/>
          <w:bCs/>
        </w:rPr>
        <w:t>cas que la garantia es constitueixi mitjan</w:t>
      </w:r>
      <w:r w:rsidR="000754B4" w:rsidRPr="003214EA">
        <w:rPr>
          <w:rFonts w:ascii="Arial" w:hAnsi="Arial" w:cs="Arial"/>
          <w:bCs/>
        </w:rPr>
        <w:t>çant la retenció sobre el preu</w:t>
      </w:r>
      <w:r w:rsidR="00B03876" w:rsidRPr="003214EA">
        <w:rPr>
          <w:rFonts w:ascii="Arial" w:hAnsi="Arial" w:cs="Arial"/>
          <w:bCs/>
        </w:rPr>
        <w:t>,</w:t>
      </w:r>
      <w:r w:rsidR="000754B4" w:rsidRPr="003214EA">
        <w:rPr>
          <w:rFonts w:ascii="Arial" w:hAnsi="Arial" w:cs="Arial"/>
          <w:bCs/>
        </w:rPr>
        <w:t xml:space="preserve"> es presentarà el</w:t>
      </w:r>
      <w:r w:rsidR="000754B4" w:rsidRPr="00521283">
        <w:rPr>
          <w:rFonts w:ascii="Arial" w:hAnsi="Arial" w:cs="Arial"/>
        </w:rPr>
        <w:t xml:space="preserve"> model</w:t>
      </w:r>
      <w:r w:rsidR="000754B4" w:rsidRPr="003214EA">
        <w:rPr>
          <w:rFonts w:ascii="Arial" w:hAnsi="Arial" w:cs="Arial"/>
          <w:b/>
          <w:bCs/>
        </w:rPr>
        <w:t xml:space="preserve"> </w:t>
      </w:r>
      <w:r w:rsidR="000754B4" w:rsidRPr="00521283">
        <w:rPr>
          <w:rFonts w:ascii="Arial" w:hAnsi="Arial" w:cs="Arial"/>
          <w:b/>
          <w:bCs/>
        </w:rPr>
        <w:t xml:space="preserve">de l’annex </w:t>
      </w:r>
      <w:r w:rsidR="00EB1306" w:rsidRPr="00521283">
        <w:rPr>
          <w:rFonts w:ascii="Arial" w:hAnsi="Arial" w:cs="Arial"/>
          <w:b/>
          <w:bCs/>
        </w:rPr>
        <w:t>10</w:t>
      </w:r>
      <w:r w:rsidR="003B5920" w:rsidRPr="00521283">
        <w:rPr>
          <w:rFonts w:ascii="Arial" w:hAnsi="Arial" w:cs="Arial"/>
          <w:bCs/>
        </w:rPr>
        <w:t xml:space="preserve"> </w:t>
      </w:r>
      <w:r w:rsidR="00521283" w:rsidRPr="00521283">
        <w:rPr>
          <w:rFonts w:ascii="Arial" w:hAnsi="Arial" w:cs="Arial"/>
          <w:bCs/>
        </w:rPr>
        <w:t>.</w:t>
      </w:r>
    </w:p>
    <w:p w14:paraId="29FDD998" w14:textId="77777777" w:rsidR="00E37F7C" w:rsidRPr="003214EA" w:rsidRDefault="00001D01" w:rsidP="006A391B">
      <w:pPr>
        <w:rPr>
          <w:rFonts w:ascii="Arial" w:hAnsi="Arial" w:cs="Arial"/>
          <w:bCs/>
        </w:rPr>
      </w:pPr>
      <w:r w:rsidRPr="003214EA">
        <w:rPr>
          <w:rFonts w:ascii="Arial" w:hAnsi="Arial" w:cs="Arial"/>
          <w:bCs/>
        </w:rPr>
        <w:t xml:space="preserve">- </w:t>
      </w:r>
      <w:r w:rsidR="00E37F7C" w:rsidRPr="003214EA">
        <w:rPr>
          <w:rFonts w:ascii="Arial" w:hAnsi="Arial" w:cs="Arial"/>
          <w:bCs/>
        </w:rPr>
        <w:t xml:space="preserve">Qualsevol altra documentació que, específicament i per la naturalesa del contracte, es determini en </w:t>
      </w:r>
      <w:r w:rsidR="00E37F7C" w:rsidRPr="003214EA">
        <w:rPr>
          <w:rFonts w:ascii="Arial" w:hAnsi="Arial" w:cs="Arial"/>
          <w:b/>
          <w:bCs/>
        </w:rPr>
        <w:t>l’apartat J</w:t>
      </w:r>
      <w:r w:rsidR="00E37F7C" w:rsidRPr="003214EA">
        <w:rPr>
          <w:rFonts w:ascii="Arial" w:hAnsi="Arial" w:cs="Arial"/>
          <w:bCs/>
        </w:rPr>
        <w:t xml:space="preserve"> del quadre de característiques del contracte.</w:t>
      </w:r>
    </w:p>
    <w:p w14:paraId="0A91602F" w14:textId="77777777" w:rsidR="00E37F7C" w:rsidRPr="003214EA" w:rsidRDefault="00E37F7C" w:rsidP="006A391B">
      <w:pPr>
        <w:rPr>
          <w:rFonts w:ascii="Arial" w:hAnsi="Arial" w:cs="Arial"/>
          <w:bCs/>
        </w:rPr>
      </w:pPr>
    </w:p>
    <w:p w14:paraId="062394E3" w14:textId="0A266885" w:rsidR="00E37F7C" w:rsidRPr="003214EA" w:rsidRDefault="00E37F7C" w:rsidP="006A391B">
      <w:pPr>
        <w:rPr>
          <w:rFonts w:ascii="Arial" w:hAnsi="Arial" w:cs="Arial"/>
          <w:b/>
          <w:bCs/>
        </w:rPr>
      </w:pPr>
      <w:r w:rsidRPr="003214EA">
        <w:rPr>
          <w:rFonts w:ascii="Arial" w:hAnsi="Arial" w:cs="Arial"/>
          <w:b/>
          <w:bCs/>
        </w:rPr>
        <w:t xml:space="preserve">A.2. Empreses inscrites en el </w:t>
      </w:r>
      <w:r w:rsidR="008D1744" w:rsidRPr="003214EA">
        <w:rPr>
          <w:rFonts w:ascii="Arial" w:hAnsi="Arial" w:cs="Arial"/>
          <w:b/>
          <w:bCs/>
        </w:rPr>
        <w:t xml:space="preserve">Registre d'empreses licitadores i classificades de Catalunya (RELIC) o en el Registro Oficial de Licitadores y Empresas </w:t>
      </w:r>
      <w:r w:rsidR="00C80FCD" w:rsidRPr="003214EA">
        <w:rPr>
          <w:rFonts w:ascii="Arial" w:hAnsi="Arial" w:cs="Arial"/>
          <w:b/>
          <w:bCs/>
        </w:rPr>
        <w:t>Classificades</w:t>
      </w:r>
      <w:r w:rsidR="008D1744" w:rsidRPr="003214EA">
        <w:rPr>
          <w:rFonts w:ascii="Arial" w:hAnsi="Arial" w:cs="Arial"/>
          <w:b/>
          <w:bCs/>
        </w:rPr>
        <w:t xml:space="preserve"> del Sector Público </w:t>
      </w:r>
      <w:r w:rsidR="000724E8" w:rsidRPr="003214EA">
        <w:rPr>
          <w:rFonts w:ascii="Arial" w:hAnsi="Arial" w:cs="Arial"/>
          <w:b/>
          <w:bCs/>
        </w:rPr>
        <w:t>(ROLECE) o</w:t>
      </w:r>
      <w:r w:rsidRPr="003214EA">
        <w:rPr>
          <w:rFonts w:ascii="Arial" w:hAnsi="Arial" w:cs="Arial"/>
          <w:b/>
          <w:bCs/>
        </w:rPr>
        <w:t xml:space="preserve"> que figurin en una base de dades </w:t>
      </w:r>
      <w:r w:rsidRPr="003214EA">
        <w:rPr>
          <w:rFonts w:ascii="Arial" w:hAnsi="Arial" w:cs="Arial"/>
          <w:b/>
          <w:bCs/>
        </w:rPr>
        <w:lastRenderedPageBreak/>
        <w:t>nacional d’un Estat membre de la Unió Europea</w:t>
      </w:r>
    </w:p>
    <w:p w14:paraId="1E138994" w14:textId="77777777" w:rsidR="00E37F7C" w:rsidRPr="00483750" w:rsidRDefault="00E37F7C" w:rsidP="006A391B">
      <w:pPr>
        <w:rPr>
          <w:rFonts w:ascii="Arial" w:hAnsi="Arial" w:cs="Arial"/>
          <w:b/>
          <w:bCs/>
        </w:rPr>
      </w:pPr>
    </w:p>
    <w:p w14:paraId="6E91C6AF" w14:textId="6704877B" w:rsidR="00E37F7C" w:rsidRPr="003355CE" w:rsidRDefault="00E37F7C" w:rsidP="006A391B">
      <w:pPr>
        <w:rPr>
          <w:rFonts w:ascii="Arial" w:hAnsi="Arial" w:cs="Arial"/>
          <w:bCs/>
        </w:rPr>
      </w:pPr>
      <w:r w:rsidRPr="00483750">
        <w:rPr>
          <w:rFonts w:ascii="Arial" w:hAnsi="Arial" w:cs="Arial"/>
          <w:bCs/>
        </w:rPr>
        <w:t xml:space="preserve">L’empresa que </w:t>
      </w:r>
      <w:r w:rsidRPr="003355CE">
        <w:rPr>
          <w:rFonts w:ascii="Arial" w:hAnsi="Arial" w:cs="Arial"/>
          <w:bCs/>
        </w:rPr>
        <w:t xml:space="preserve">hagi presentat la millor oferta ha d’aportar </w:t>
      </w:r>
      <w:r w:rsidR="00BB1C4F" w:rsidRPr="003355CE">
        <w:rPr>
          <w:rFonts w:ascii="Arial" w:hAnsi="Arial" w:cs="Arial"/>
          <w:bCs/>
        </w:rPr>
        <w:t xml:space="preserve">tota </w:t>
      </w:r>
      <w:r w:rsidRPr="003355CE">
        <w:rPr>
          <w:rFonts w:ascii="Arial" w:hAnsi="Arial" w:cs="Arial"/>
          <w:bCs/>
        </w:rPr>
        <w:t xml:space="preserve">la documentació </w:t>
      </w:r>
      <w:r w:rsidR="00BB1C4F" w:rsidRPr="003355CE">
        <w:rPr>
          <w:rFonts w:ascii="Arial" w:hAnsi="Arial" w:cs="Arial"/>
          <w:bCs/>
        </w:rPr>
        <w:t xml:space="preserve">relativa a la capacitat i solvència requerida per participar en la licitació que no consti </w:t>
      </w:r>
      <w:r w:rsidRPr="003355CE">
        <w:rPr>
          <w:rFonts w:ascii="Arial" w:hAnsi="Arial" w:cs="Arial"/>
          <w:bCs/>
        </w:rPr>
        <w:t xml:space="preserve">inscrita en aquests registres, o no </w:t>
      </w:r>
      <w:r w:rsidR="00BB1C4F" w:rsidRPr="003355CE">
        <w:rPr>
          <w:rFonts w:ascii="Arial" w:hAnsi="Arial" w:cs="Arial"/>
          <w:bCs/>
        </w:rPr>
        <w:t xml:space="preserve">ho </w:t>
      </w:r>
      <w:r w:rsidRPr="003355CE">
        <w:rPr>
          <w:rFonts w:ascii="Arial" w:hAnsi="Arial" w:cs="Arial"/>
          <w:bCs/>
        </w:rPr>
        <w:t>const</w:t>
      </w:r>
      <w:r w:rsidR="00BB1C4F" w:rsidRPr="003355CE">
        <w:rPr>
          <w:rFonts w:ascii="Arial" w:hAnsi="Arial" w:cs="Arial"/>
          <w:bCs/>
        </w:rPr>
        <w:t>i</w:t>
      </w:r>
      <w:r w:rsidRPr="003355CE">
        <w:rPr>
          <w:rFonts w:ascii="Arial" w:hAnsi="Arial" w:cs="Arial"/>
          <w:bCs/>
        </w:rPr>
        <w:t xml:space="preserve"> vigent o actualitzada, d’acord amb el previst en la clàusula onzena d’aquest plec</w:t>
      </w:r>
      <w:r w:rsidR="00BB1C4F" w:rsidRPr="003355CE">
        <w:rPr>
          <w:rFonts w:ascii="Arial" w:hAnsi="Arial" w:cs="Arial"/>
          <w:bCs/>
        </w:rPr>
        <w:t>, així com la documentació següent</w:t>
      </w:r>
      <w:r w:rsidRPr="003355CE">
        <w:rPr>
          <w:rFonts w:ascii="Arial" w:hAnsi="Arial" w:cs="Arial"/>
          <w:bCs/>
        </w:rPr>
        <w:t>:</w:t>
      </w:r>
    </w:p>
    <w:p w14:paraId="69801232" w14:textId="77777777" w:rsidR="00E37F7C" w:rsidRPr="003355CE" w:rsidRDefault="00E37F7C" w:rsidP="006A391B">
      <w:pPr>
        <w:rPr>
          <w:rFonts w:ascii="Arial" w:hAnsi="Arial" w:cs="Arial"/>
          <w:bCs/>
        </w:rPr>
      </w:pPr>
    </w:p>
    <w:p w14:paraId="7146F448" w14:textId="77777777" w:rsidR="00E37F7C" w:rsidRPr="003355CE" w:rsidRDefault="00E37F7C" w:rsidP="006A391B">
      <w:pPr>
        <w:spacing w:after="120"/>
        <w:rPr>
          <w:rFonts w:ascii="Arial" w:hAnsi="Arial" w:cs="Arial"/>
          <w:bCs/>
        </w:rPr>
      </w:pPr>
      <w:r w:rsidRPr="003355CE">
        <w:rPr>
          <w:rFonts w:ascii="Arial" w:hAnsi="Arial" w:cs="Arial"/>
          <w:bCs/>
        </w:rPr>
        <w:t>-</w:t>
      </w:r>
      <w:r w:rsidR="00B03876" w:rsidRPr="003355CE">
        <w:rPr>
          <w:rFonts w:ascii="Arial" w:hAnsi="Arial" w:cs="Arial"/>
          <w:bCs/>
        </w:rPr>
        <w:t xml:space="preserve"> </w:t>
      </w:r>
      <w:r w:rsidRPr="003355CE">
        <w:rPr>
          <w:rFonts w:ascii="Arial" w:hAnsi="Arial" w:cs="Arial"/>
          <w:bCs/>
        </w:rPr>
        <w:t xml:space="preserve">En cas que l’empresa recorri a les capacitats d’altres entitats, el compromís de disposar dels recursos necessaris </w:t>
      </w:r>
      <w:r w:rsidR="00B03876" w:rsidRPr="003355CE">
        <w:rPr>
          <w:rFonts w:ascii="Arial" w:hAnsi="Arial" w:cs="Arial"/>
          <w:bCs/>
        </w:rPr>
        <w:t>a què</w:t>
      </w:r>
      <w:r w:rsidRPr="003355CE">
        <w:rPr>
          <w:rFonts w:ascii="Arial" w:hAnsi="Arial" w:cs="Arial"/>
          <w:bCs/>
        </w:rPr>
        <w:t xml:space="preserve"> es refereix l’article </w:t>
      </w:r>
      <w:r w:rsidRPr="003355CE">
        <w:rPr>
          <w:rFonts w:ascii="Arial" w:hAnsi="Arial" w:cs="Arial"/>
          <w:b/>
        </w:rPr>
        <w:t>75.2</w:t>
      </w:r>
      <w:r w:rsidRPr="003355CE">
        <w:rPr>
          <w:rFonts w:ascii="Arial" w:hAnsi="Arial" w:cs="Arial"/>
          <w:bCs/>
        </w:rPr>
        <w:t xml:space="preserve"> de la LCSP.</w:t>
      </w:r>
    </w:p>
    <w:p w14:paraId="5A32AA21" w14:textId="77777777" w:rsidR="00001D01" w:rsidRPr="003355CE" w:rsidRDefault="00E37F7C" w:rsidP="006A391B">
      <w:pPr>
        <w:spacing w:after="120"/>
        <w:rPr>
          <w:rFonts w:ascii="Arial" w:hAnsi="Arial" w:cs="Arial"/>
          <w:bCs/>
        </w:rPr>
      </w:pPr>
      <w:r w:rsidRPr="003355CE">
        <w:rPr>
          <w:rFonts w:ascii="Arial" w:hAnsi="Arial" w:cs="Arial"/>
          <w:bCs/>
        </w:rPr>
        <w:t>-</w:t>
      </w:r>
      <w:r w:rsidR="00B03876" w:rsidRPr="003355CE">
        <w:rPr>
          <w:rFonts w:ascii="Arial" w:hAnsi="Arial" w:cs="Arial"/>
          <w:bCs/>
        </w:rPr>
        <w:t xml:space="preserve"> </w:t>
      </w:r>
      <w:r w:rsidRPr="003355CE">
        <w:rPr>
          <w:rFonts w:ascii="Arial" w:hAnsi="Arial" w:cs="Arial"/>
          <w:bCs/>
        </w:rPr>
        <w:t xml:space="preserve">Documents acreditatius de l’efectiva disposició de mitjans que s’hagi compromès a dedicar o adscriure a l’execució del contracte d’acord amb l’article </w:t>
      </w:r>
      <w:r w:rsidRPr="003355CE">
        <w:rPr>
          <w:rFonts w:ascii="Arial" w:hAnsi="Arial" w:cs="Arial"/>
          <w:b/>
        </w:rPr>
        <w:t>76.2</w:t>
      </w:r>
      <w:r w:rsidRPr="003355CE">
        <w:rPr>
          <w:rFonts w:ascii="Arial" w:hAnsi="Arial" w:cs="Arial"/>
          <w:bCs/>
        </w:rPr>
        <w:t xml:space="preserve"> de la LCSP</w:t>
      </w:r>
      <w:r w:rsidR="007604AF" w:rsidRPr="003355CE">
        <w:rPr>
          <w:rFonts w:ascii="Arial" w:hAnsi="Arial" w:cs="Arial"/>
          <w:bCs/>
        </w:rPr>
        <w:t>.</w:t>
      </w:r>
    </w:p>
    <w:p w14:paraId="269B5255" w14:textId="1706EF14" w:rsidR="000754B4" w:rsidRPr="005B1905" w:rsidRDefault="00E37F7C" w:rsidP="006A391B">
      <w:pPr>
        <w:spacing w:after="120"/>
        <w:rPr>
          <w:rFonts w:ascii="Arial" w:hAnsi="Arial" w:cs="Arial"/>
          <w:bCs/>
        </w:rPr>
      </w:pPr>
      <w:r w:rsidRPr="003355CE">
        <w:rPr>
          <w:rFonts w:ascii="Arial" w:hAnsi="Arial" w:cs="Arial"/>
          <w:bCs/>
        </w:rPr>
        <w:t>-</w:t>
      </w:r>
      <w:r w:rsidR="00B03876" w:rsidRPr="003355CE">
        <w:rPr>
          <w:rFonts w:ascii="Arial" w:hAnsi="Arial" w:cs="Arial"/>
          <w:bCs/>
        </w:rPr>
        <w:t xml:space="preserve"> </w:t>
      </w:r>
      <w:r w:rsidRPr="003355CE">
        <w:rPr>
          <w:rFonts w:ascii="Arial" w:hAnsi="Arial" w:cs="Arial"/>
          <w:bCs/>
        </w:rPr>
        <w:t xml:space="preserve">Document acreditatiu de la constitució de la garantia definitiva, d’acord amb el que s’estableix a la </w:t>
      </w:r>
      <w:r w:rsidRPr="003355CE">
        <w:rPr>
          <w:rFonts w:ascii="Arial" w:hAnsi="Arial" w:cs="Arial"/>
          <w:b/>
          <w:bCs/>
        </w:rPr>
        <w:t xml:space="preserve">clàusula </w:t>
      </w:r>
      <w:r w:rsidR="00001D01" w:rsidRPr="003355CE">
        <w:rPr>
          <w:rFonts w:ascii="Arial" w:hAnsi="Arial" w:cs="Arial"/>
          <w:b/>
          <w:bCs/>
        </w:rPr>
        <w:t>quinzena</w:t>
      </w:r>
      <w:r w:rsidR="00001D01" w:rsidRPr="003355CE">
        <w:rPr>
          <w:rFonts w:ascii="Arial" w:hAnsi="Arial" w:cs="Arial"/>
          <w:bCs/>
        </w:rPr>
        <w:t>.</w:t>
      </w:r>
      <w:r w:rsidR="000754B4" w:rsidRPr="003355CE">
        <w:rPr>
          <w:rFonts w:ascii="Arial" w:hAnsi="Arial" w:cs="Arial"/>
          <w:bCs/>
        </w:rPr>
        <w:t xml:space="preserve"> En cas que la garantia </w:t>
      </w:r>
      <w:r w:rsidR="000754B4" w:rsidRPr="00087FA7">
        <w:rPr>
          <w:rFonts w:ascii="Arial" w:hAnsi="Arial" w:cs="Arial"/>
          <w:bCs/>
        </w:rPr>
        <w:t xml:space="preserve">es </w:t>
      </w:r>
      <w:r w:rsidR="000754B4" w:rsidRPr="004F4A62">
        <w:rPr>
          <w:rFonts w:ascii="Arial" w:hAnsi="Arial" w:cs="Arial"/>
          <w:bCs/>
        </w:rPr>
        <w:t xml:space="preserve">constitueixi mitjançant la </w:t>
      </w:r>
      <w:r w:rsidR="000754B4" w:rsidRPr="005B1905">
        <w:rPr>
          <w:rFonts w:ascii="Arial" w:hAnsi="Arial" w:cs="Arial"/>
          <w:bCs/>
        </w:rPr>
        <w:t>retenció sobre el preu</w:t>
      </w:r>
      <w:r w:rsidR="00B03876" w:rsidRPr="005B1905">
        <w:rPr>
          <w:rFonts w:ascii="Arial" w:hAnsi="Arial" w:cs="Arial"/>
          <w:bCs/>
        </w:rPr>
        <w:t>,</w:t>
      </w:r>
      <w:r w:rsidR="000754B4" w:rsidRPr="005B1905">
        <w:rPr>
          <w:rFonts w:ascii="Arial" w:hAnsi="Arial" w:cs="Arial"/>
          <w:bCs/>
        </w:rPr>
        <w:t xml:space="preserve"> es presentarà el </w:t>
      </w:r>
      <w:r w:rsidR="000754B4" w:rsidRPr="00521283">
        <w:rPr>
          <w:rFonts w:ascii="Arial" w:hAnsi="Arial" w:cs="Arial"/>
        </w:rPr>
        <w:t>model de</w:t>
      </w:r>
      <w:r w:rsidR="000754B4" w:rsidRPr="005B1905">
        <w:rPr>
          <w:rFonts w:ascii="Arial" w:hAnsi="Arial" w:cs="Arial"/>
          <w:b/>
          <w:bCs/>
        </w:rPr>
        <w:t xml:space="preserve"> </w:t>
      </w:r>
      <w:r w:rsidR="003B5920" w:rsidRPr="00521283">
        <w:rPr>
          <w:rFonts w:ascii="Arial" w:hAnsi="Arial" w:cs="Arial"/>
          <w:b/>
          <w:bCs/>
        </w:rPr>
        <w:t>l’annex 10</w:t>
      </w:r>
      <w:r w:rsidR="00521283" w:rsidRPr="00521283">
        <w:rPr>
          <w:rFonts w:ascii="Arial" w:hAnsi="Arial" w:cs="Arial"/>
          <w:b/>
          <w:bCs/>
        </w:rPr>
        <w:t>.</w:t>
      </w:r>
    </w:p>
    <w:p w14:paraId="1F8F6D19" w14:textId="77777777" w:rsidR="00282619" w:rsidRPr="005B1905" w:rsidRDefault="00282619" w:rsidP="006A391B">
      <w:pPr>
        <w:rPr>
          <w:rFonts w:ascii="Arial" w:hAnsi="Arial" w:cs="Arial"/>
          <w:bCs/>
        </w:rPr>
      </w:pPr>
      <w:r w:rsidRPr="005B1905">
        <w:rPr>
          <w:rFonts w:ascii="Arial" w:hAnsi="Arial" w:cs="Arial"/>
          <w:bCs/>
        </w:rPr>
        <w:t xml:space="preserve">- Qualsevol altra documentació que, específicament i per la naturalesa del contracte, es determini en </w:t>
      </w:r>
      <w:r w:rsidRPr="005B1905">
        <w:rPr>
          <w:rFonts w:ascii="Arial" w:hAnsi="Arial" w:cs="Arial"/>
          <w:b/>
          <w:bCs/>
        </w:rPr>
        <w:t>l’apartat J</w:t>
      </w:r>
      <w:r w:rsidRPr="005B1905">
        <w:rPr>
          <w:rFonts w:ascii="Arial" w:hAnsi="Arial" w:cs="Arial"/>
          <w:bCs/>
        </w:rPr>
        <w:t xml:space="preserve"> del quadre de característiques del contracte.</w:t>
      </w:r>
    </w:p>
    <w:p w14:paraId="2FB25182" w14:textId="77777777" w:rsidR="00E37F7C" w:rsidRPr="005B1905" w:rsidRDefault="00E37F7C" w:rsidP="006A391B">
      <w:pPr>
        <w:rPr>
          <w:rFonts w:ascii="Arial" w:hAnsi="Arial" w:cs="Arial"/>
          <w:bCs/>
        </w:rPr>
      </w:pPr>
    </w:p>
    <w:p w14:paraId="66EDBEC4" w14:textId="77777777" w:rsidR="00E37F7C" w:rsidRPr="005B1905" w:rsidRDefault="003B7048" w:rsidP="006A391B">
      <w:pPr>
        <w:rPr>
          <w:rFonts w:ascii="Arial" w:hAnsi="Arial" w:cs="Arial"/>
          <w:bCs/>
        </w:rPr>
      </w:pPr>
      <w:r w:rsidRPr="005B1905">
        <w:rPr>
          <w:rFonts w:ascii="Arial" w:hAnsi="Arial" w:cs="Arial"/>
          <w:b/>
          <w:bCs/>
        </w:rPr>
        <w:t>14</w:t>
      </w:r>
      <w:r w:rsidR="00E37F7C" w:rsidRPr="005B1905">
        <w:rPr>
          <w:rFonts w:ascii="Arial" w:hAnsi="Arial" w:cs="Arial"/>
          <w:b/>
          <w:bCs/>
        </w:rPr>
        <w:t>.3</w:t>
      </w:r>
      <w:r w:rsidR="00E37F7C" w:rsidRPr="005B1905">
        <w:rPr>
          <w:rFonts w:ascii="Arial" w:hAnsi="Arial" w:cs="Arial"/>
          <w:bCs/>
        </w:rPr>
        <w:t xml:space="preserve"> Un cop aportada per l’empresa licitadora que hagi presentat la millor oferta la documentació requerida, aquesta es qualificarà. Si s’observa que en la documentació presentada hi ha defectes o errors de caràcter esmenable, </w:t>
      </w:r>
      <w:r w:rsidR="00B03876" w:rsidRPr="005B1905">
        <w:rPr>
          <w:rFonts w:ascii="Arial" w:hAnsi="Arial" w:cs="Arial"/>
          <w:bCs/>
        </w:rPr>
        <w:t>es</w:t>
      </w:r>
      <w:r w:rsidR="00E37F7C" w:rsidRPr="005B1905">
        <w:rPr>
          <w:rFonts w:ascii="Arial" w:hAnsi="Arial" w:cs="Arial"/>
          <w:bCs/>
        </w:rPr>
        <w:t xml:space="preserve"> comunicar</w:t>
      </w:r>
      <w:r w:rsidR="00B03876" w:rsidRPr="005B1905">
        <w:rPr>
          <w:rFonts w:ascii="Arial" w:hAnsi="Arial" w:cs="Arial"/>
          <w:bCs/>
        </w:rPr>
        <w:t>à</w:t>
      </w:r>
      <w:r w:rsidR="00E37F7C" w:rsidRPr="005B1905">
        <w:rPr>
          <w:rFonts w:ascii="Arial" w:hAnsi="Arial" w:cs="Arial"/>
          <w:bCs/>
        </w:rPr>
        <w:t xml:space="preserve"> a les empreses afectades perquè els corregeixin o esmenin en el termini màxim de </w:t>
      </w:r>
      <w:r w:rsidR="00B03876" w:rsidRPr="005B1905">
        <w:rPr>
          <w:rFonts w:ascii="Arial" w:hAnsi="Arial" w:cs="Arial"/>
          <w:bCs/>
        </w:rPr>
        <w:t>tres</w:t>
      </w:r>
      <w:r w:rsidR="00E37F7C" w:rsidRPr="005B1905">
        <w:rPr>
          <w:rFonts w:ascii="Arial" w:hAnsi="Arial" w:cs="Arial"/>
          <w:bCs/>
        </w:rPr>
        <w:t xml:space="preserve"> dies hàbils.</w:t>
      </w:r>
    </w:p>
    <w:p w14:paraId="49BC5D8A" w14:textId="77777777" w:rsidR="00E37F7C" w:rsidRPr="005B1905" w:rsidRDefault="00E37F7C" w:rsidP="006A391B">
      <w:pPr>
        <w:rPr>
          <w:rFonts w:ascii="Arial" w:hAnsi="Arial" w:cs="Arial"/>
          <w:b/>
          <w:bCs/>
        </w:rPr>
      </w:pPr>
    </w:p>
    <w:p w14:paraId="5A5D4608" w14:textId="77777777" w:rsidR="00E37F7C" w:rsidRPr="00087FA7" w:rsidRDefault="00E37F7C" w:rsidP="006A391B">
      <w:pPr>
        <w:rPr>
          <w:rFonts w:ascii="Arial" w:hAnsi="Arial" w:cs="Arial"/>
          <w:bCs/>
        </w:rPr>
      </w:pPr>
      <w:r w:rsidRPr="005B1905">
        <w:rPr>
          <w:rFonts w:ascii="Arial" w:hAnsi="Arial" w:cs="Arial"/>
          <w:bCs/>
        </w:rPr>
        <w:t xml:space="preserve">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w:t>
      </w:r>
      <w:r w:rsidR="00B03876" w:rsidRPr="005B1905">
        <w:rPr>
          <w:rFonts w:ascii="Arial" w:hAnsi="Arial" w:cs="Arial"/>
          <w:bCs/>
        </w:rPr>
        <w:t>perquè</w:t>
      </w:r>
      <w:r w:rsidRPr="005B1905">
        <w:rPr>
          <w:rFonts w:ascii="Arial" w:hAnsi="Arial" w:cs="Arial"/>
          <w:bCs/>
        </w:rPr>
        <w:t xml:space="preserve"> accedeixin a l’espai de l’eina en què han d’aportar la documentació corresponent.</w:t>
      </w:r>
    </w:p>
    <w:p w14:paraId="47548503" w14:textId="77777777" w:rsidR="00E37F7C" w:rsidRPr="00087FA7" w:rsidRDefault="00E37F7C" w:rsidP="006A391B">
      <w:pPr>
        <w:rPr>
          <w:rFonts w:ascii="Arial" w:hAnsi="Arial" w:cs="Arial"/>
          <w:bCs/>
        </w:rPr>
      </w:pPr>
    </w:p>
    <w:p w14:paraId="107F9158" w14:textId="77777777" w:rsidR="00E37F7C" w:rsidRPr="00087FA7" w:rsidRDefault="00E37F7C" w:rsidP="006A391B">
      <w:pPr>
        <w:rPr>
          <w:rFonts w:ascii="Arial" w:hAnsi="Arial" w:cs="Arial"/>
          <w:bCs/>
        </w:rPr>
      </w:pPr>
      <w:r w:rsidRPr="00087FA7">
        <w:rPr>
          <w:rFonts w:ascii="Arial" w:hAnsi="Arial" w:cs="Arial"/>
          <w:bCs/>
        </w:rPr>
        <w:t xml:space="preserve">Aquestes peticions d’esmena es comunicaran a l’empresa mitjançant comunicació electrònica a través de </w:t>
      </w:r>
      <w:proofErr w:type="spellStart"/>
      <w:r w:rsidRPr="00087FA7">
        <w:rPr>
          <w:rFonts w:ascii="Arial" w:hAnsi="Arial" w:cs="Arial"/>
          <w:bCs/>
        </w:rPr>
        <w:t>l’e</w:t>
      </w:r>
      <w:proofErr w:type="spellEnd"/>
      <w:r w:rsidRPr="00087FA7">
        <w:rPr>
          <w:rFonts w:ascii="Arial" w:hAnsi="Arial" w:cs="Arial"/>
          <w:bCs/>
        </w:rPr>
        <w:t>-NOTUM, integrat amb la Plataforma de Serveis de Contractació Pública, d’acord amb la clàusula vuitena d’aquest plec.</w:t>
      </w:r>
    </w:p>
    <w:p w14:paraId="08F79ADD" w14:textId="77777777" w:rsidR="00E37F7C" w:rsidRPr="00087FA7" w:rsidRDefault="00E37F7C" w:rsidP="006A391B">
      <w:pPr>
        <w:rPr>
          <w:rFonts w:ascii="Arial" w:hAnsi="Arial" w:cs="Arial"/>
          <w:b/>
          <w:bCs/>
        </w:rPr>
      </w:pPr>
    </w:p>
    <w:p w14:paraId="1DFCC51D" w14:textId="77777777" w:rsidR="00E37F7C" w:rsidRPr="00087FA7" w:rsidRDefault="00E37F7C" w:rsidP="006A391B">
      <w:pPr>
        <w:rPr>
          <w:rFonts w:ascii="Arial" w:hAnsi="Arial" w:cs="Arial"/>
          <w:bCs/>
        </w:rPr>
      </w:pPr>
      <w:r w:rsidRPr="00087FA7">
        <w:rPr>
          <w:rFonts w:ascii="Arial" w:hAnsi="Arial" w:cs="Arial"/>
          <w:bCs/>
        </w:rPr>
        <w:t xml:space="preserve">En el cas que no es </w:t>
      </w:r>
      <w:r w:rsidR="0017233C">
        <w:rPr>
          <w:rFonts w:ascii="Arial" w:hAnsi="Arial" w:cs="Arial"/>
          <w:bCs/>
        </w:rPr>
        <w:t>compleixi</w:t>
      </w:r>
      <w:r w:rsidR="0017233C" w:rsidRPr="00087FA7">
        <w:rPr>
          <w:rFonts w:ascii="Arial" w:hAnsi="Arial" w:cs="Arial"/>
          <w:bCs/>
        </w:rPr>
        <w:t xml:space="preserve"> </w:t>
      </w:r>
      <w:r w:rsidRPr="00087FA7">
        <w:rPr>
          <w:rFonts w:ascii="Arial" w:hAnsi="Arial" w:cs="Arial"/>
          <w:bCs/>
        </w:rPr>
        <w:t xml:space="preserve">adequadament el requeriment de documentació en el termini assenyalat, o bé en el termini per esmenar que es doni, s’entendrà que l’empresa licitadora ha retirat la seva oferta i es procedirà a requerir la mateixa documentació a l’empresa licitadora següent, per l’ordre en què hagin quedat classificades les ofertes. Aquest fet comporta l’exigència de l’import del 3 per cent del pressupost base de licitació, IVA exclòs, en concepte de penalitat, que es farà efectiu en primer lloc contra la garantia provisional que, </w:t>
      </w:r>
      <w:r w:rsidR="00B03876">
        <w:rPr>
          <w:rFonts w:ascii="Arial" w:hAnsi="Arial" w:cs="Arial"/>
          <w:bCs/>
        </w:rPr>
        <w:t>si s’escau</w:t>
      </w:r>
      <w:r w:rsidRPr="00087FA7">
        <w:rPr>
          <w:rFonts w:ascii="Arial" w:hAnsi="Arial" w:cs="Arial"/>
          <w:bCs/>
        </w:rPr>
        <w:t>, s’hagués constituït i, a més, pot donar lloc a declarar l’empresa en prohibició de contractar per la causa prevista en l’article 71.2.a</w:t>
      </w:r>
      <w:r w:rsidR="00B03876">
        <w:rPr>
          <w:rFonts w:ascii="Arial" w:hAnsi="Arial" w:cs="Arial"/>
          <w:bCs/>
        </w:rPr>
        <w:t>)</w:t>
      </w:r>
      <w:r w:rsidRPr="00087FA7">
        <w:rPr>
          <w:rFonts w:ascii="Arial" w:hAnsi="Arial" w:cs="Arial"/>
          <w:bCs/>
        </w:rPr>
        <w:t xml:space="preserve"> de la LCSP.</w:t>
      </w:r>
    </w:p>
    <w:p w14:paraId="05229F30" w14:textId="77777777" w:rsidR="00E37F7C" w:rsidRPr="00087FA7" w:rsidRDefault="00E37F7C" w:rsidP="006A391B">
      <w:pPr>
        <w:rPr>
          <w:rFonts w:ascii="Arial" w:hAnsi="Arial" w:cs="Arial"/>
          <w:bCs/>
        </w:rPr>
      </w:pPr>
    </w:p>
    <w:p w14:paraId="09C06149" w14:textId="4B901B2D" w:rsidR="0009083A" w:rsidRDefault="00E37F7C" w:rsidP="006A391B">
      <w:pPr>
        <w:rPr>
          <w:rFonts w:ascii="Arial" w:hAnsi="Arial" w:cs="Arial"/>
          <w:bCs/>
        </w:rPr>
      </w:pPr>
      <w:r w:rsidRPr="00087FA7">
        <w:rPr>
          <w:rFonts w:ascii="Arial" w:hAnsi="Arial" w:cs="Arial"/>
          <w:bCs/>
        </w:rPr>
        <w:t>Així mateix, l’eventual falsedat en allò declarat per les empreses licitadores en el DEUC o en altres declaracions pot donar lloc a la causa de prohibició de contractar amb el sector públic prevista en l’article 71.1.e</w:t>
      </w:r>
      <w:r w:rsidR="008D1EBA">
        <w:rPr>
          <w:rFonts w:ascii="Arial" w:hAnsi="Arial" w:cs="Arial"/>
          <w:bCs/>
        </w:rPr>
        <w:t>)</w:t>
      </w:r>
      <w:r w:rsidRPr="00087FA7">
        <w:rPr>
          <w:rFonts w:ascii="Arial" w:hAnsi="Arial" w:cs="Arial"/>
          <w:bCs/>
        </w:rPr>
        <w:t xml:space="preserve"> de la LCSP.</w:t>
      </w:r>
    </w:p>
    <w:p w14:paraId="02EC7097" w14:textId="77777777" w:rsidR="0009083A" w:rsidRPr="00087FA7" w:rsidRDefault="0009083A" w:rsidP="006A391B">
      <w:pPr>
        <w:rPr>
          <w:rFonts w:ascii="Arial" w:hAnsi="Arial" w:cs="Arial"/>
          <w:bCs/>
        </w:rPr>
      </w:pPr>
    </w:p>
    <w:p w14:paraId="68DB18D9" w14:textId="77777777" w:rsidR="00E37F7C" w:rsidRPr="00087FA7" w:rsidRDefault="003B7048" w:rsidP="006A391B">
      <w:pPr>
        <w:pStyle w:val="Ttol2"/>
        <w:spacing w:before="0"/>
        <w:rPr>
          <w:rFonts w:cs="Arial"/>
          <w:bCs w:val="0"/>
        </w:rPr>
      </w:pPr>
      <w:bookmarkStart w:id="73" w:name="_Toc187409701"/>
      <w:r w:rsidRPr="00087FA7">
        <w:rPr>
          <w:rFonts w:cs="Arial"/>
          <w:bCs w:val="0"/>
        </w:rPr>
        <w:lastRenderedPageBreak/>
        <w:t>Quin</w:t>
      </w:r>
      <w:r w:rsidR="00E37F7C" w:rsidRPr="00087FA7">
        <w:rPr>
          <w:rFonts w:cs="Arial"/>
          <w:bCs w:val="0"/>
        </w:rPr>
        <w:t>zena. Garantia definitiva</w:t>
      </w:r>
      <w:bookmarkEnd w:id="73"/>
    </w:p>
    <w:p w14:paraId="38551912" w14:textId="77777777" w:rsidR="00E37F7C" w:rsidRPr="00087FA7" w:rsidRDefault="00E37F7C" w:rsidP="006A391B">
      <w:pPr>
        <w:rPr>
          <w:rFonts w:ascii="Arial" w:hAnsi="Arial" w:cs="Arial"/>
          <w:bCs/>
        </w:rPr>
      </w:pPr>
    </w:p>
    <w:p w14:paraId="33AF9205" w14:textId="77777777" w:rsidR="00E37F7C" w:rsidRPr="00087FA7" w:rsidRDefault="003B7048" w:rsidP="006A391B">
      <w:pPr>
        <w:rPr>
          <w:rFonts w:ascii="Arial" w:hAnsi="Arial" w:cs="Arial"/>
          <w:bCs/>
        </w:rPr>
      </w:pPr>
      <w:r w:rsidRPr="00087FA7">
        <w:rPr>
          <w:rFonts w:ascii="Arial" w:hAnsi="Arial" w:cs="Arial"/>
          <w:b/>
          <w:bCs/>
        </w:rPr>
        <w:t>15</w:t>
      </w:r>
      <w:r w:rsidR="00E37F7C" w:rsidRPr="00087FA7">
        <w:rPr>
          <w:rFonts w:ascii="Arial" w:hAnsi="Arial" w:cs="Arial"/>
          <w:b/>
          <w:bCs/>
        </w:rPr>
        <w:t>.1</w:t>
      </w:r>
      <w:r w:rsidR="004B4C7C">
        <w:rPr>
          <w:rFonts w:ascii="Arial" w:hAnsi="Arial" w:cs="Arial"/>
          <w:bCs/>
        </w:rPr>
        <w:t xml:space="preserve"> </w:t>
      </w:r>
      <w:r w:rsidR="00E37F7C" w:rsidRPr="00087FA7">
        <w:rPr>
          <w:rFonts w:ascii="Arial" w:hAnsi="Arial" w:cs="Arial"/>
          <w:bCs/>
        </w:rPr>
        <w:t xml:space="preserve">L’import de la garantia definitiva és el que s’assenyala en </w:t>
      </w:r>
      <w:r w:rsidR="00E37F7C" w:rsidRPr="00766E39">
        <w:rPr>
          <w:rFonts w:ascii="Arial" w:hAnsi="Arial" w:cs="Arial"/>
          <w:b/>
        </w:rPr>
        <w:t>l’apartat L del quadre de característiques</w:t>
      </w:r>
      <w:r w:rsidR="00E37F7C" w:rsidRPr="00087FA7">
        <w:rPr>
          <w:rFonts w:ascii="Arial" w:hAnsi="Arial" w:cs="Arial"/>
          <w:bCs/>
        </w:rPr>
        <w:t>.</w:t>
      </w:r>
    </w:p>
    <w:p w14:paraId="7181926B" w14:textId="77777777" w:rsidR="00E37F7C" w:rsidRPr="00087FA7" w:rsidRDefault="00E37F7C" w:rsidP="006A391B">
      <w:pPr>
        <w:rPr>
          <w:rFonts w:ascii="Arial" w:hAnsi="Arial" w:cs="Arial"/>
          <w:bCs/>
        </w:rPr>
      </w:pPr>
    </w:p>
    <w:p w14:paraId="12DB1373" w14:textId="77777777" w:rsidR="00E37F7C" w:rsidRPr="00087FA7" w:rsidRDefault="003B7048" w:rsidP="006A391B">
      <w:pPr>
        <w:rPr>
          <w:rFonts w:ascii="Arial" w:hAnsi="Arial" w:cs="Arial"/>
          <w:bCs/>
        </w:rPr>
      </w:pPr>
      <w:r w:rsidRPr="00087FA7">
        <w:rPr>
          <w:rFonts w:ascii="Arial" w:hAnsi="Arial" w:cs="Arial"/>
          <w:b/>
          <w:bCs/>
        </w:rPr>
        <w:t>15</w:t>
      </w:r>
      <w:r w:rsidR="00E37F7C" w:rsidRPr="00087FA7">
        <w:rPr>
          <w:rFonts w:ascii="Arial" w:hAnsi="Arial" w:cs="Arial"/>
          <w:b/>
          <w:bCs/>
        </w:rPr>
        <w:t>.2</w:t>
      </w:r>
      <w:r w:rsidR="004B4C7C">
        <w:rPr>
          <w:rFonts w:ascii="Arial" w:hAnsi="Arial" w:cs="Arial"/>
          <w:bCs/>
        </w:rPr>
        <w:t xml:space="preserve"> </w:t>
      </w:r>
      <w:r w:rsidR="00E37F7C" w:rsidRPr="00087FA7">
        <w:rPr>
          <w:rFonts w:ascii="Arial" w:hAnsi="Arial" w:cs="Arial"/>
          <w:bCs/>
        </w:rPr>
        <w:t>Les garanties es poden prestar en alguna de les formes següents:</w:t>
      </w:r>
    </w:p>
    <w:p w14:paraId="7985F0ED" w14:textId="77777777" w:rsidR="00E37F7C" w:rsidRPr="00087FA7" w:rsidRDefault="00E37F7C" w:rsidP="006A391B">
      <w:pPr>
        <w:rPr>
          <w:rFonts w:ascii="Arial" w:hAnsi="Arial" w:cs="Arial"/>
          <w:bCs/>
        </w:rPr>
      </w:pPr>
    </w:p>
    <w:p w14:paraId="22789F3F" w14:textId="77777777" w:rsidR="00E37F7C" w:rsidRPr="00087FA7" w:rsidRDefault="00E37F7C" w:rsidP="006A391B">
      <w:pPr>
        <w:rPr>
          <w:rFonts w:ascii="Arial" w:hAnsi="Arial" w:cs="Arial"/>
          <w:bCs/>
        </w:rPr>
      </w:pPr>
      <w:r w:rsidRPr="00087FA7">
        <w:rPr>
          <w:rFonts w:ascii="Arial" w:hAnsi="Arial" w:cs="Arial"/>
          <w:bCs/>
        </w:rPr>
        <w:t>a)</w:t>
      </w:r>
      <w:r w:rsidR="004B4C7C">
        <w:rPr>
          <w:rFonts w:ascii="Arial" w:hAnsi="Arial" w:cs="Arial"/>
          <w:bCs/>
        </w:rPr>
        <w:t xml:space="preserve"> </w:t>
      </w:r>
      <w:r w:rsidRPr="00087FA7">
        <w:rPr>
          <w:rFonts w:ascii="Arial" w:hAnsi="Arial" w:cs="Arial"/>
          <w:bCs/>
        </w:rPr>
        <w:t>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w:t>
      </w:r>
    </w:p>
    <w:p w14:paraId="08820423" w14:textId="7CFB5BB4" w:rsidR="00E37F7C" w:rsidRDefault="00E37F7C" w:rsidP="006A391B">
      <w:pPr>
        <w:rPr>
          <w:rFonts w:ascii="Arial" w:hAnsi="Arial" w:cs="Arial"/>
          <w:bCs/>
        </w:rPr>
      </w:pPr>
    </w:p>
    <w:p w14:paraId="7EE57ACB" w14:textId="77777777" w:rsidR="00E37F7C" w:rsidRPr="00087FA7" w:rsidRDefault="00E37F7C" w:rsidP="006A391B">
      <w:pPr>
        <w:rPr>
          <w:rFonts w:ascii="Arial" w:hAnsi="Arial" w:cs="Arial"/>
          <w:bCs/>
        </w:rPr>
      </w:pPr>
      <w:r w:rsidRPr="00087FA7">
        <w:rPr>
          <w:rFonts w:ascii="Arial" w:hAnsi="Arial" w:cs="Arial"/>
          <w:bCs/>
        </w:rPr>
        <w:t>b)</w:t>
      </w:r>
      <w:r w:rsidR="004B4C7C">
        <w:rPr>
          <w:rFonts w:ascii="Arial" w:hAnsi="Arial" w:cs="Arial"/>
          <w:bCs/>
        </w:rPr>
        <w:t xml:space="preserve"> </w:t>
      </w:r>
      <w:r w:rsidRPr="00087FA7">
        <w:rPr>
          <w:rFonts w:ascii="Arial" w:hAnsi="Arial" w:cs="Arial"/>
          <w:bCs/>
        </w:rPr>
        <w:t xml:space="preserve">Mitjançant aval, prestat en la forma i condicions establertes reglamentàriament, per algun dels bancs, caixes d’estalvi, cooperatives de crèdit, establiments financers de crèdit i societats de garantia recíproca autoritzats per operar a Espanya, que s’han de dipositar en algun dels establiments esmentats </w:t>
      </w:r>
      <w:r w:rsidR="004B4C7C">
        <w:rPr>
          <w:rFonts w:ascii="Arial" w:hAnsi="Arial" w:cs="Arial"/>
          <w:bCs/>
        </w:rPr>
        <w:t>a</w:t>
      </w:r>
      <w:r w:rsidR="004B4C7C" w:rsidRPr="00087FA7">
        <w:rPr>
          <w:rFonts w:ascii="Arial" w:hAnsi="Arial" w:cs="Arial"/>
          <w:bCs/>
        </w:rPr>
        <w:t xml:space="preserve"> </w:t>
      </w:r>
      <w:r w:rsidRPr="00087FA7">
        <w:rPr>
          <w:rFonts w:ascii="Arial" w:hAnsi="Arial" w:cs="Arial"/>
          <w:bCs/>
        </w:rPr>
        <w:t>l’apartat a).</w:t>
      </w:r>
    </w:p>
    <w:p w14:paraId="44A4B3E8" w14:textId="77777777" w:rsidR="00E37F7C" w:rsidRPr="00087FA7" w:rsidRDefault="00E37F7C" w:rsidP="006A391B">
      <w:pPr>
        <w:rPr>
          <w:rFonts w:ascii="Arial" w:hAnsi="Arial" w:cs="Arial"/>
          <w:bCs/>
        </w:rPr>
      </w:pPr>
    </w:p>
    <w:p w14:paraId="7D96B65A" w14:textId="77777777" w:rsidR="00001D01" w:rsidRPr="00087FA7" w:rsidRDefault="00E37F7C" w:rsidP="006A391B">
      <w:pPr>
        <w:rPr>
          <w:rFonts w:ascii="Arial" w:hAnsi="Arial" w:cs="Arial"/>
          <w:bCs/>
        </w:rPr>
      </w:pPr>
      <w:r w:rsidRPr="00087FA7">
        <w:rPr>
          <w:rFonts w:ascii="Arial" w:hAnsi="Arial" w:cs="Arial"/>
          <w:bCs/>
        </w:rPr>
        <w:t>c)</w:t>
      </w:r>
      <w:r w:rsidR="004B4C7C">
        <w:rPr>
          <w:rFonts w:ascii="Arial" w:hAnsi="Arial" w:cs="Arial"/>
          <w:bCs/>
        </w:rPr>
        <w:t xml:space="preserve"> </w:t>
      </w:r>
      <w:r w:rsidRPr="00087FA7">
        <w:rPr>
          <w:rFonts w:ascii="Arial" w:hAnsi="Arial" w:cs="Arial"/>
          <w:bCs/>
        </w:rPr>
        <w:t>Mitjançant contracte d’assegurança de caució amb una entitat asseguradora autoritzada per</w:t>
      </w:r>
      <w:r w:rsidR="0017233C">
        <w:rPr>
          <w:rFonts w:ascii="Arial" w:hAnsi="Arial" w:cs="Arial"/>
          <w:bCs/>
        </w:rPr>
        <w:t xml:space="preserve"> </w:t>
      </w:r>
      <w:r w:rsidRPr="00087FA7">
        <w:rPr>
          <w:rFonts w:ascii="Arial" w:hAnsi="Arial" w:cs="Arial"/>
          <w:bCs/>
        </w:rPr>
        <w:t xml:space="preserve">operar en la forma i condicions establertes reglamentàriament. El certificat de l’assegurança s’ha de lliurar en els establiments assenyalats </w:t>
      </w:r>
      <w:r w:rsidR="004B4C7C">
        <w:rPr>
          <w:rFonts w:ascii="Arial" w:hAnsi="Arial" w:cs="Arial"/>
          <w:bCs/>
        </w:rPr>
        <w:t>a</w:t>
      </w:r>
      <w:r w:rsidR="004B4C7C" w:rsidRPr="00087FA7">
        <w:rPr>
          <w:rFonts w:ascii="Arial" w:hAnsi="Arial" w:cs="Arial"/>
          <w:bCs/>
        </w:rPr>
        <w:t xml:space="preserve"> </w:t>
      </w:r>
      <w:r w:rsidRPr="00087FA7">
        <w:rPr>
          <w:rFonts w:ascii="Arial" w:hAnsi="Arial" w:cs="Arial"/>
          <w:bCs/>
        </w:rPr>
        <w:t>l’apartat a).</w:t>
      </w:r>
    </w:p>
    <w:p w14:paraId="19DE8A31" w14:textId="77777777" w:rsidR="00001D01" w:rsidRPr="00087FA7" w:rsidRDefault="00001D01" w:rsidP="006A391B">
      <w:pPr>
        <w:rPr>
          <w:rFonts w:ascii="Arial" w:hAnsi="Arial" w:cs="Arial"/>
          <w:bCs/>
        </w:rPr>
      </w:pPr>
    </w:p>
    <w:p w14:paraId="09683812" w14:textId="6BE2C459" w:rsidR="00E37F7C" w:rsidRPr="005B1905" w:rsidRDefault="0016762F" w:rsidP="006A391B">
      <w:pPr>
        <w:rPr>
          <w:rFonts w:ascii="Arial" w:hAnsi="Arial" w:cs="Arial"/>
          <w:bCs/>
        </w:rPr>
      </w:pPr>
      <w:r w:rsidRPr="005B1905">
        <w:rPr>
          <w:rFonts w:ascii="Arial" w:hAnsi="Arial" w:cs="Arial"/>
          <w:bCs/>
        </w:rPr>
        <w:t xml:space="preserve">d) La garantia definitiva també es pot </w:t>
      </w:r>
      <w:r w:rsidR="00E37F7C" w:rsidRPr="005B1905">
        <w:rPr>
          <w:rFonts w:ascii="Arial" w:hAnsi="Arial" w:cs="Arial"/>
          <w:bCs/>
        </w:rPr>
        <w:t>constituir mitj</w:t>
      </w:r>
      <w:r w:rsidRPr="005B1905">
        <w:rPr>
          <w:rFonts w:ascii="Arial" w:hAnsi="Arial" w:cs="Arial"/>
          <w:bCs/>
        </w:rPr>
        <w:t xml:space="preserve">ançant retenció sobre el preu presentant la sol·licitud de </w:t>
      </w:r>
      <w:r w:rsidR="003B5920" w:rsidRPr="00521283">
        <w:rPr>
          <w:rFonts w:ascii="Arial" w:hAnsi="Arial" w:cs="Arial"/>
          <w:b/>
          <w:bCs/>
        </w:rPr>
        <w:t>l’annex 10</w:t>
      </w:r>
      <w:r w:rsidR="003B5920">
        <w:rPr>
          <w:rFonts w:ascii="Arial" w:hAnsi="Arial" w:cs="Arial"/>
          <w:b/>
          <w:color w:val="FF0000"/>
        </w:rPr>
        <w:t xml:space="preserve"> </w:t>
      </w:r>
      <w:r w:rsidR="00870E86" w:rsidRPr="005B1905">
        <w:rPr>
          <w:rFonts w:ascii="Arial" w:hAnsi="Arial" w:cs="Arial"/>
          <w:bCs/>
        </w:rPr>
        <w:t>d’aquest plec.</w:t>
      </w:r>
    </w:p>
    <w:p w14:paraId="7E3BBBD7" w14:textId="77777777" w:rsidR="00E37F7C" w:rsidRPr="005B1905" w:rsidRDefault="00E37F7C" w:rsidP="006A391B">
      <w:pPr>
        <w:rPr>
          <w:rFonts w:ascii="Arial" w:hAnsi="Arial" w:cs="Arial"/>
          <w:bCs/>
        </w:rPr>
      </w:pPr>
    </w:p>
    <w:p w14:paraId="54A214E0" w14:textId="77777777" w:rsidR="00E37F7C" w:rsidRPr="005B1905" w:rsidRDefault="003B7048" w:rsidP="006A391B">
      <w:pPr>
        <w:rPr>
          <w:rFonts w:ascii="Arial" w:hAnsi="Arial" w:cs="Arial"/>
          <w:bCs/>
        </w:rPr>
      </w:pPr>
      <w:r w:rsidRPr="005B1905">
        <w:rPr>
          <w:rFonts w:ascii="Arial" w:hAnsi="Arial" w:cs="Arial"/>
          <w:b/>
          <w:bCs/>
        </w:rPr>
        <w:t>15</w:t>
      </w:r>
      <w:r w:rsidR="00E37F7C" w:rsidRPr="005B1905">
        <w:rPr>
          <w:rFonts w:ascii="Arial" w:hAnsi="Arial" w:cs="Arial"/>
          <w:b/>
          <w:bCs/>
        </w:rPr>
        <w:t>.3</w:t>
      </w:r>
      <w:r w:rsidR="004B4C7C" w:rsidRPr="005B1905">
        <w:rPr>
          <w:rFonts w:ascii="Arial" w:hAnsi="Arial" w:cs="Arial"/>
          <w:b/>
          <w:bCs/>
        </w:rPr>
        <w:t xml:space="preserve"> </w:t>
      </w:r>
      <w:r w:rsidR="00E37F7C" w:rsidRPr="005B1905">
        <w:rPr>
          <w:rFonts w:ascii="Arial" w:hAnsi="Arial" w:cs="Arial"/>
          <w:bCs/>
        </w:rPr>
        <w:t xml:space="preserve">En el cas d’unió temporal d’empreses, la garantia definitiva es pot constituir per una o </w:t>
      </w:r>
      <w:r w:rsidR="004B4C7C" w:rsidRPr="005B1905">
        <w:rPr>
          <w:rFonts w:ascii="Arial" w:hAnsi="Arial" w:cs="Arial"/>
          <w:bCs/>
        </w:rPr>
        <w:t xml:space="preserve">diverses </w:t>
      </w:r>
      <w:r w:rsidR="00E37F7C" w:rsidRPr="005B1905">
        <w:rPr>
          <w:rFonts w:ascii="Arial" w:hAnsi="Arial" w:cs="Arial"/>
          <w:bCs/>
        </w:rPr>
        <w:t xml:space="preserve">de les empreses participants, sempre que en conjunt arribi a la quantia requerida en l’apartat </w:t>
      </w:r>
      <w:r w:rsidR="00E37F7C" w:rsidRPr="005B1905">
        <w:rPr>
          <w:rFonts w:ascii="Arial" w:hAnsi="Arial" w:cs="Arial"/>
          <w:b/>
        </w:rPr>
        <w:t>L del quadre de característiques</w:t>
      </w:r>
      <w:r w:rsidR="00E37F7C" w:rsidRPr="005B1905">
        <w:rPr>
          <w:rFonts w:ascii="Arial" w:hAnsi="Arial" w:cs="Arial"/>
          <w:bCs/>
        </w:rPr>
        <w:t xml:space="preserve"> i garanteixi solidàriament a totes les empreses integrants de la unió temporal.</w:t>
      </w:r>
    </w:p>
    <w:p w14:paraId="6907B342" w14:textId="77777777" w:rsidR="00E37F7C" w:rsidRPr="005B1905" w:rsidRDefault="00E37F7C" w:rsidP="006A391B">
      <w:pPr>
        <w:rPr>
          <w:rFonts w:ascii="Arial" w:hAnsi="Arial" w:cs="Arial"/>
          <w:bCs/>
        </w:rPr>
      </w:pPr>
    </w:p>
    <w:p w14:paraId="6774DBAB" w14:textId="77777777" w:rsidR="00E37F7C" w:rsidRPr="00087FA7" w:rsidRDefault="003B7048" w:rsidP="006A391B">
      <w:pPr>
        <w:rPr>
          <w:rFonts w:ascii="Arial" w:hAnsi="Arial" w:cs="Arial"/>
          <w:bCs/>
        </w:rPr>
      </w:pPr>
      <w:r w:rsidRPr="005B1905">
        <w:rPr>
          <w:rFonts w:ascii="Arial" w:hAnsi="Arial" w:cs="Arial"/>
          <w:b/>
          <w:bCs/>
        </w:rPr>
        <w:t>15</w:t>
      </w:r>
      <w:r w:rsidR="00E37F7C" w:rsidRPr="005B1905">
        <w:rPr>
          <w:rFonts w:ascii="Arial" w:hAnsi="Arial" w:cs="Arial"/>
          <w:b/>
          <w:bCs/>
        </w:rPr>
        <w:t>.4</w:t>
      </w:r>
      <w:r w:rsidR="004B4C7C" w:rsidRPr="005B1905">
        <w:rPr>
          <w:rFonts w:ascii="Arial" w:hAnsi="Arial" w:cs="Arial"/>
          <w:b/>
          <w:bCs/>
        </w:rPr>
        <w:t xml:space="preserve"> </w:t>
      </w:r>
      <w:r w:rsidR="00E37F7C" w:rsidRPr="005B1905">
        <w:rPr>
          <w:rFonts w:ascii="Arial" w:hAnsi="Arial" w:cs="Arial"/>
          <w:bCs/>
        </w:rPr>
        <w:t>La garantia definitiva respon dels conceptes</w:t>
      </w:r>
      <w:r w:rsidR="00E37F7C" w:rsidRPr="00087FA7">
        <w:rPr>
          <w:rFonts w:ascii="Arial" w:hAnsi="Arial" w:cs="Arial"/>
          <w:bCs/>
        </w:rPr>
        <w:t xml:space="preserve"> definits en l’article 110 de la LCSP.</w:t>
      </w:r>
    </w:p>
    <w:p w14:paraId="091C1028" w14:textId="77777777" w:rsidR="00E37F7C" w:rsidRPr="00087FA7" w:rsidRDefault="00E37F7C" w:rsidP="006A391B">
      <w:pPr>
        <w:rPr>
          <w:rFonts w:ascii="Arial" w:hAnsi="Arial" w:cs="Arial"/>
          <w:bCs/>
        </w:rPr>
      </w:pPr>
    </w:p>
    <w:p w14:paraId="14A48AA0" w14:textId="436D70C7" w:rsidR="00E37F7C" w:rsidRPr="00967BFB" w:rsidRDefault="003B7048" w:rsidP="006A391B">
      <w:pPr>
        <w:rPr>
          <w:rFonts w:ascii="Arial" w:hAnsi="Arial" w:cs="Arial"/>
          <w:bCs/>
        </w:rPr>
      </w:pPr>
      <w:r w:rsidRPr="00087FA7">
        <w:rPr>
          <w:rFonts w:ascii="Arial" w:hAnsi="Arial" w:cs="Arial"/>
          <w:b/>
          <w:bCs/>
        </w:rPr>
        <w:t>15</w:t>
      </w:r>
      <w:r w:rsidR="00E37F7C" w:rsidRPr="00087FA7">
        <w:rPr>
          <w:rFonts w:ascii="Arial" w:hAnsi="Arial" w:cs="Arial"/>
          <w:b/>
          <w:bCs/>
        </w:rPr>
        <w:t>.5</w:t>
      </w:r>
      <w:r w:rsidR="004B4C7C">
        <w:rPr>
          <w:rFonts w:ascii="Arial" w:hAnsi="Arial" w:cs="Arial"/>
          <w:b/>
          <w:bCs/>
        </w:rPr>
        <w:t xml:space="preserve"> </w:t>
      </w:r>
      <w:r w:rsidR="00E37F7C" w:rsidRPr="00087FA7">
        <w:rPr>
          <w:rFonts w:ascii="Arial" w:hAnsi="Arial" w:cs="Arial"/>
          <w:bCs/>
        </w:rPr>
        <w:t xml:space="preserve">En cas d’amortització o substitució total o parcial dels valors que constitueixen la garantia, l’empresa </w:t>
      </w:r>
      <w:r w:rsidR="00E37F7C" w:rsidRPr="00967BFB">
        <w:rPr>
          <w:rFonts w:ascii="Arial" w:hAnsi="Arial" w:cs="Arial"/>
          <w:bCs/>
        </w:rPr>
        <w:t xml:space="preserve">adjudicatària està obligada a reposar-los en la quantia necessària per tal que l’import de la garantia no minvi per aquest motiu, </w:t>
      </w:r>
      <w:r w:rsidR="00282619" w:rsidRPr="00967BFB">
        <w:rPr>
          <w:rFonts w:ascii="Arial" w:hAnsi="Arial" w:cs="Arial"/>
          <w:bCs/>
        </w:rPr>
        <w:t xml:space="preserve">i </w:t>
      </w:r>
      <w:r w:rsidR="00E37F7C" w:rsidRPr="00967BFB">
        <w:rPr>
          <w:rFonts w:ascii="Arial" w:hAnsi="Arial" w:cs="Arial"/>
          <w:bCs/>
        </w:rPr>
        <w:t>ha de quedar constància documentada de la reposició</w:t>
      </w:r>
      <w:r w:rsidR="00482788" w:rsidRPr="00967BFB">
        <w:rPr>
          <w:rFonts w:ascii="Arial" w:hAnsi="Arial" w:cs="Arial"/>
          <w:bCs/>
        </w:rPr>
        <w:t xml:space="preserve"> esmentada.</w:t>
      </w:r>
    </w:p>
    <w:p w14:paraId="0766E988" w14:textId="77777777" w:rsidR="00E37F7C" w:rsidRPr="00967BFB" w:rsidRDefault="00E37F7C" w:rsidP="006A391B">
      <w:pPr>
        <w:rPr>
          <w:rFonts w:ascii="Arial" w:hAnsi="Arial" w:cs="Arial"/>
          <w:bCs/>
        </w:rPr>
      </w:pPr>
      <w:r w:rsidRPr="00967BFB">
        <w:rPr>
          <w:rFonts w:ascii="Arial" w:hAnsi="Arial" w:cs="Arial"/>
          <w:bCs/>
        </w:rPr>
        <w:t xml:space="preserve"> </w:t>
      </w:r>
    </w:p>
    <w:p w14:paraId="1219ABE0" w14:textId="77777777" w:rsidR="00E37F7C" w:rsidRPr="00087FA7" w:rsidRDefault="003B7048" w:rsidP="006A391B">
      <w:pPr>
        <w:rPr>
          <w:rFonts w:ascii="Arial" w:hAnsi="Arial" w:cs="Arial"/>
          <w:bCs/>
        </w:rPr>
      </w:pPr>
      <w:r w:rsidRPr="00087FA7">
        <w:rPr>
          <w:rFonts w:ascii="Arial" w:hAnsi="Arial" w:cs="Arial"/>
          <w:b/>
          <w:bCs/>
        </w:rPr>
        <w:t>15</w:t>
      </w:r>
      <w:r w:rsidR="00E37F7C" w:rsidRPr="00087FA7">
        <w:rPr>
          <w:rFonts w:ascii="Arial" w:hAnsi="Arial" w:cs="Arial"/>
          <w:b/>
          <w:bCs/>
        </w:rPr>
        <w:t>.6</w:t>
      </w:r>
      <w:r w:rsidR="004B4C7C">
        <w:rPr>
          <w:rFonts w:ascii="Arial" w:hAnsi="Arial" w:cs="Arial"/>
          <w:b/>
          <w:bCs/>
        </w:rPr>
        <w:t xml:space="preserve"> </w:t>
      </w:r>
      <w:r w:rsidR="00E37F7C" w:rsidRPr="00087FA7">
        <w:rPr>
          <w:rFonts w:ascii="Arial" w:hAnsi="Arial" w:cs="Arial"/>
          <w:bCs/>
        </w:rPr>
        <w:t>Quan</w:t>
      </w:r>
      <w:r w:rsidR="0068618C">
        <w:rPr>
          <w:rFonts w:ascii="Arial" w:hAnsi="Arial" w:cs="Arial"/>
          <w:bCs/>
        </w:rPr>
        <w:t>,</w:t>
      </w:r>
      <w:r w:rsidR="00E37F7C" w:rsidRPr="00087FA7">
        <w:rPr>
          <w:rFonts w:ascii="Arial" w:hAnsi="Arial" w:cs="Arial"/>
          <w:bCs/>
        </w:rPr>
        <w:t xml:space="preserve">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14:paraId="7DE35CF4" w14:textId="77777777" w:rsidR="00E37F7C" w:rsidRPr="00087FA7" w:rsidRDefault="00E37F7C" w:rsidP="006A391B">
      <w:pPr>
        <w:rPr>
          <w:rFonts w:ascii="Arial" w:hAnsi="Arial" w:cs="Arial"/>
          <w:bCs/>
        </w:rPr>
      </w:pPr>
    </w:p>
    <w:p w14:paraId="1671FFC5" w14:textId="77777777" w:rsidR="00E37F7C" w:rsidRPr="00087FA7" w:rsidRDefault="003B7048" w:rsidP="006A391B">
      <w:pPr>
        <w:rPr>
          <w:rFonts w:ascii="Arial" w:hAnsi="Arial" w:cs="Arial"/>
          <w:bCs/>
        </w:rPr>
      </w:pPr>
      <w:r w:rsidRPr="00087FA7">
        <w:rPr>
          <w:rFonts w:ascii="Arial" w:hAnsi="Arial" w:cs="Arial"/>
          <w:b/>
          <w:bCs/>
        </w:rPr>
        <w:t>15</w:t>
      </w:r>
      <w:r w:rsidR="00E37F7C" w:rsidRPr="00087FA7">
        <w:rPr>
          <w:rFonts w:ascii="Arial" w:hAnsi="Arial" w:cs="Arial"/>
          <w:b/>
          <w:bCs/>
        </w:rPr>
        <w:t>.7</w:t>
      </w:r>
      <w:r w:rsidR="004B4C7C">
        <w:rPr>
          <w:rFonts w:ascii="Arial" w:hAnsi="Arial" w:cs="Arial"/>
          <w:b/>
          <w:bCs/>
        </w:rPr>
        <w:t xml:space="preserve"> </w:t>
      </w:r>
      <w:r w:rsidR="00E37F7C" w:rsidRPr="00087FA7">
        <w:rPr>
          <w:rFonts w:ascii="Arial" w:hAnsi="Arial" w:cs="Arial"/>
          <w:bCs/>
        </w:rPr>
        <w:t>Quan es facin efectives sobre la garantia les penalitats o indemnitzacions exigibles a l’empresa adjudicatària, aquesta haurà de reposar o ampliar la garantia, en la quantia que correspongui, en el termini de quinze dies des de l’execució.</w:t>
      </w:r>
    </w:p>
    <w:p w14:paraId="2E6DD740" w14:textId="77777777" w:rsidR="00E37F7C" w:rsidRPr="00087FA7" w:rsidRDefault="00E37F7C" w:rsidP="006A391B">
      <w:pPr>
        <w:rPr>
          <w:rFonts w:ascii="Arial" w:hAnsi="Arial" w:cs="Arial"/>
          <w:bCs/>
        </w:rPr>
      </w:pPr>
    </w:p>
    <w:p w14:paraId="46E76BF2" w14:textId="77777777" w:rsidR="00E37F7C" w:rsidRPr="00087FA7" w:rsidRDefault="003B7048" w:rsidP="006A391B">
      <w:pPr>
        <w:rPr>
          <w:rFonts w:ascii="Arial" w:hAnsi="Arial" w:cs="Arial"/>
          <w:bCs/>
        </w:rPr>
      </w:pPr>
      <w:r w:rsidRPr="00087FA7">
        <w:rPr>
          <w:rFonts w:ascii="Arial" w:hAnsi="Arial" w:cs="Arial"/>
          <w:b/>
          <w:bCs/>
        </w:rPr>
        <w:lastRenderedPageBreak/>
        <w:t>15</w:t>
      </w:r>
      <w:r w:rsidR="00E37F7C" w:rsidRPr="00087FA7">
        <w:rPr>
          <w:rFonts w:ascii="Arial" w:hAnsi="Arial" w:cs="Arial"/>
          <w:b/>
          <w:bCs/>
        </w:rPr>
        <w:t>.8</w:t>
      </w:r>
      <w:r w:rsidR="004B4C7C">
        <w:rPr>
          <w:rFonts w:ascii="Arial" w:hAnsi="Arial" w:cs="Arial"/>
          <w:b/>
          <w:bCs/>
        </w:rPr>
        <w:t xml:space="preserve"> </w:t>
      </w:r>
      <w:r w:rsidR="00E37F7C" w:rsidRPr="00087FA7">
        <w:rPr>
          <w:rFonts w:ascii="Arial" w:hAnsi="Arial" w:cs="Arial"/>
          <w:bCs/>
        </w:rPr>
        <w:t>En el cas que la garantia no es reposi en els supòsits esmentats en l’apartat anterior, l’Administració pot resoldre el contracte.</w:t>
      </w:r>
    </w:p>
    <w:p w14:paraId="3724F782" w14:textId="77777777" w:rsidR="00E37F7C" w:rsidRPr="00087FA7" w:rsidRDefault="00E37F7C" w:rsidP="006A391B">
      <w:pPr>
        <w:rPr>
          <w:rFonts w:cs="Arial"/>
          <w:b/>
          <w:bCs/>
        </w:rPr>
      </w:pPr>
    </w:p>
    <w:p w14:paraId="203812D7" w14:textId="77777777" w:rsidR="00E37F7C" w:rsidRPr="00087FA7" w:rsidRDefault="003B7048" w:rsidP="006A391B">
      <w:pPr>
        <w:pStyle w:val="Ttol2"/>
        <w:spacing w:before="0"/>
        <w:rPr>
          <w:rFonts w:cs="Arial"/>
          <w:bCs w:val="0"/>
        </w:rPr>
      </w:pPr>
      <w:bookmarkStart w:id="74" w:name="_Toc187409702"/>
      <w:r w:rsidRPr="00087FA7">
        <w:rPr>
          <w:rFonts w:cs="Arial"/>
          <w:bCs w:val="0"/>
        </w:rPr>
        <w:t>Setz</w:t>
      </w:r>
      <w:r w:rsidR="00E37F7C" w:rsidRPr="00087FA7">
        <w:rPr>
          <w:rFonts w:cs="Arial"/>
          <w:bCs w:val="0"/>
        </w:rPr>
        <w:t>ena. Decisió de no adjudicar o subscriure el contracte i desistiment</w:t>
      </w:r>
      <w:bookmarkEnd w:id="74"/>
    </w:p>
    <w:p w14:paraId="22378911" w14:textId="77777777" w:rsidR="00E37F7C" w:rsidRPr="00087FA7" w:rsidRDefault="00E37F7C" w:rsidP="006A391B">
      <w:pPr>
        <w:rPr>
          <w:rFonts w:ascii="Arial" w:hAnsi="Arial" w:cs="Arial"/>
          <w:bCs/>
        </w:rPr>
      </w:pPr>
    </w:p>
    <w:p w14:paraId="4792052D" w14:textId="2AD83B0E" w:rsidR="00E37F7C" w:rsidRPr="00087FA7" w:rsidRDefault="00E37F7C" w:rsidP="006A391B">
      <w:pPr>
        <w:rPr>
          <w:rFonts w:ascii="Arial" w:hAnsi="Arial" w:cs="Arial"/>
          <w:bCs/>
        </w:rPr>
      </w:pPr>
      <w:r w:rsidRPr="00087FA7">
        <w:rPr>
          <w:rFonts w:ascii="Arial" w:hAnsi="Arial" w:cs="Arial"/>
          <w:bCs/>
        </w:rPr>
        <w:t>L’òrgan de contractació podrà decidir no adjudicar o subscriure el contracte, per raons d’interès públic degudament justificades i amb la corresponent notificació a les empreses licitadores, abans de la formalització del contracte.</w:t>
      </w:r>
    </w:p>
    <w:p w14:paraId="47DD6B6F" w14:textId="77777777" w:rsidR="00E37F7C" w:rsidRPr="00087FA7" w:rsidRDefault="00E37F7C" w:rsidP="006A391B">
      <w:pPr>
        <w:rPr>
          <w:rFonts w:ascii="Arial" w:hAnsi="Arial" w:cs="Arial"/>
          <w:bCs/>
        </w:rPr>
      </w:pPr>
    </w:p>
    <w:p w14:paraId="146F643C" w14:textId="77777777" w:rsidR="00E37F7C" w:rsidRPr="00087FA7" w:rsidRDefault="00E37F7C" w:rsidP="006A391B">
      <w:pPr>
        <w:rPr>
          <w:rFonts w:ascii="Arial" w:hAnsi="Arial" w:cs="Arial"/>
          <w:bCs/>
        </w:rPr>
      </w:pPr>
      <w:r w:rsidRPr="00087FA7">
        <w:rPr>
          <w:rFonts w:ascii="Arial" w:hAnsi="Arial" w:cs="Arial"/>
          <w:bCs/>
        </w:rPr>
        <w:t>També podrà desistir del procediment, abans de la formalització del contracte, notificant-ho a les empreses licitadores, quan apreciï una infracció no esmenable de les normes de preparació del contracte o de les reguladores del procediment d’adjudicació.</w:t>
      </w:r>
    </w:p>
    <w:p w14:paraId="73F691BB" w14:textId="77777777" w:rsidR="00282619" w:rsidRDefault="00282619" w:rsidP="006A391B">
      <w:pPr>
        <w:rPr>
          <w:rFonts w:ascii="Arial" w:hAnsi="Arial" w:cs="Arial"/>
          <w:bCs/>
        </w:rPr>
      </w:pPr>
    </w:p>
    <w:p w14:paraId="0D2F2FA0" w14:textId="445E6286" w:rsidR="00E37F7C" w:rsidRPr="00087FA7" w:rsidRDefault="00E37F7C" w:rsidP="006A391B">
      <w:pPr>
        <w:rPr>
          <w:rFonts w:ascii="Arial" w:hAnsi="Arial" w:cs="Arial"/>
          <w:bCs/>
        </w:rPr>
      </w:pPr>
      <w:r w:rsidRPr="00087FA7">
        <w:rPr>
          <w:rFonts w:ascii="Arial" w:hAnsi="Arial" w:cs="Arial"/>
          <w:bCs/>
        </w:rPr>
        <w:t>En ambdós supòsits es compensar</w:t>
      </w:r>
      <w:r w:rsidR="00A934A1">
        <w:rPr>
          <w:rFonts w:ascii="Arial" w:hAnsi="Arial" w:cs="Arial"/>
          <w:bCs/>
        </w:rPr>
        <w:t>an</w:t>
      </w:r>
      <w:r w:rsidRPr="00087FA7">
        <w:rPr>
          <w:rFonts w:ascii="Arial" w:hAnsi="Arial" w:cs="Arial"/>
          <w:bCs/>
        </w:rPr>
        <w:t xml:space="preserve"> les empreses licitadores per les despeses en què hagin incorregut.</w:t>
      </w:r>
    </w:p>
    <w:p w14:paraId="6642BBF4" w14:textId="77777777" w:rsidR="00E37F7C" w:rsidRPr="00087FA7" w:rsidRDefault="00E37F7C" w:rsidP="006A391B">
      <w:pPr>
        <w:rPr>
          <w:rFonts w:ascii="Arial" w:hAnsi="Arial" w:cs="Arial"/>
          <w:bCs/>
        </w:rPr>
      </w:pPr>
    </w:p>
    <w:p w14:paraId="29316DA3" w14:textId="5541B815" w:rsidR="00E37F7C" w:rsidRPr="00087FA7" w:rsidRDefault="00E37F7C" w:rsidP="006A391B">
      <w:pPr>
        <w:rPr>
          <w:rFonts w:ascii="Arial" w:hAnsi="Arial" w:cs="Arial"/>
          <w:bCs/>
        </w:rPr>
      </w:pPr>
      <w:r w:rsidRPr="00087FA7">
        <w:rPr>
          <w:rFonts w:ascii="Arial" w:hAnsi="Arial" w:cs="Arial"/>
          <w:bCs/>
        </w:rPr>
        <w:t xml:space="preserve">La decisió de no adjudicar o subscriure el contracte i el desistiment del procediment </w:t>
      </w:r>
      <w:r w:rsidR="0016762F" w:rsidRPr="00087FA7">
        <w:rPr>
          <w:rFonts w:ascii="Arial" w:hAnsi="Arial" w:cs="Arial"/>
          <w:bCs/>
        </w:rPr>
        <w:t xml:space="preserve">    </w:t>
      </w:r>
      <w:r w:rsidRPr="00087FA7">
        <w:rPr>
          <w:rFonts w:ascii="Arial" w:hAnsi="Arial" w:cs="Arial"/>
          <w:bCs/>
        </w:rPr>
        <w:t>d’adjudicació es publicarà en el perfil de contractant.</w:t>
      </w:r>
    </w:p>
    <w:p w14:paraId="6847D291" w14:textId="77777777" w:rsidR="00E37F7C" w:rsidRPr="00087FA7" w:rsidRDefault="00E37F7C" w:rsidP="006A391B">
      <w:pPr>
        <w:rPr>
          <w:rFonts w:ascii="Arial" w:hAnsi="Arial" w:cs="Arial"/>
          <w:bCs/>
        </w:rPr>
      </w:pPr>
    </w:p>
    <w:p w14:paraId="2665E20A" w14:textId="77777777" w:rsidR="00E37F7C" w:rsidRPr="00087FA7" w:rsidRDefault="003B7048" w:rsidP="006A391B">
      <w:pPr>
        <w:pStyle w:val="Ttol2"/>
        <w:spacing w:before="0"/>
        <w:rPr>
          <w:rFonts w:cs="Arial"/>
          <w:b w:val="0"/>
          <w:spacing w:val="-1"/>
        </w:rPr>
      </w:pPr>
      <w:bookmarkStart w:id="75" w:name="_Toc187409703"/>
      <w:bookmarkStart w:id="76" w:name="_Hlk140145106"/>
      <w:r w:rsidRPr="00087FA7">
        <w:rPr>
          <w:rFonts w:cs="Arial"/>
          <w:spacing w:val="-1"/>
        </w:rPr>
        <w:t>Dissetena</w:t>
      </w:r>
      <w:r w:rsidR="00E37F7C" w:rsidRPr="00087FA7">
        <w:rPr>
          <w:rFonts w:cs="Arial"/>
          <w:spacing w:val="-1"/>
        </w:rPr>
        <w:t>. Adjudicació del contracte</w:t>
      </w:r>
      <w:bookmarkEnd w:id="75"/>
    </w:p>
    <w:p w14:paraId="2D9D598C" w14:textId="77777777" w:rsidR="00E37F7C" w:rsidRPr="00087FA7" w:rsidRDefault="00E37F7C" w:rsidP="006A391B">
      <w:pPr>
        <w:ind w:right="107"/>
        <w:rPr>
          <w:rFonts w:ascii="Arial" w:eastAsia="Arial" w:hAnsi="Arial" w:cs="Arial"/>
          <w:spacing w:val="-1"/>
        </w:rPr>
      </w:pPr>
    </w:p>
    <w:p w14:paraId="08812761" w14:textId="77777777" w:rsidR="00E37F7C" w:rsidRPr="00087FA7" w:rsidRDefault="003B7048" w:rsidP="006A391B">
      <w:pPr>
        <w:ind w:right="107"/>
        <w:rPr>
          <w:rFonts w:ascii="Arial" w:eastAsia="Arial" w:hAnsi="Arial" w:cs="Arial"/>
          <w:spacing w:val="-1"/>
        </w:rPr>
      </w:pPr>
      <w:r w:rsidRPr="00087FA7">
        <w:rPr>
          <w:rFonts w:ascii="Arial" w:eastAsia="Arial" w:hAnsi="Arial" w:cs="Arial"/>
          <w:b/>
          <w:spacing w:val="-1"/>
        </w:rPr>
        <w:t>17</w:t>
      </w:r>
      <w:r w:rsidR="00E37F7C" w:rsidRPr="00087FA7">
        <w:rPr>
          <w:rFonts w:ascii="Arial" w:eastAsia="Arial" w:hAnsi="Arial" w:cs="Arial"/>
          <w:b/>
          <w:spacing w:val="-1"/>
        </w:rPr>
        <w:t>.1</w:t>
      </w:r>
      <w:r w:rsidR="00A0127E">
        <w:rPr>
          <w:rFonts w:ascii="Arial" w:eastAsia="Arial" w:hAnsi="Arial" w:cs="Arial"/>
          <w:b/>
          <w:spacing w:val="-1"/>
        </w:rPr>
        <w:t xml:space="preserve"> </w:t>
      </w:r>
      <w:r w:rsidR="00E37F7C" w:rsidRPr="00087FA7">
        <w:rPr>
          <w:rFonts w:ascii="Arial" w:eastAsia="Arial" w:hAnsi="Arial" w:cs="Arial"/>
          <w:spacing w:val="-1"/>
        </w:rPr>
        <w:t>Un cop presentada la documentació a què fa</w:t>
      </w:r>
      <w:r w:rsidR="0016762F" w:rsidRPr="00087FA7">
        <w:rPr>
          <w:rFonts w:ascii="Arial" w:eastAsia="Arial" w:hAnsi="Arial" w:cs="Arial"/>
          <w:spacing w:val="-1"/>
        </w:rPr>
        <w:t xml:space="preserve"> referència la </w:t>
      </w:r>
      <w:r w:rsidR="0016762F" w:rsidRPr="00087FA7">
        <w:rPr>
          <w:rFonts w:ascii="Arial" w:eastAsia="Arial" w:hAnsi="Arial" w:cs="Arial"/>
          <w:b/>
          <w:spacing w:val="-1"/>
        </w:rPr>
        <w:t>clàusula catorzena</w:t>
      </w:r>
      <w:r w:rsidR="00E37F7C" w:rsidRPr="00087FA7">
        <w:rPr>
          <w:rFonts w:ascii="Arial" w:eastAsia="Arial" w:hAnsi="Arial" w:cs="Arial"/>
          <w:spacing w:val="-1"/>
        </w:rPr>
        <w:t xml:space="preserve">, l’òrgan de contractació acordarà l’adjudicació del contracte a l’empresa o les empreses proposades com a adjudicatàries, dins del termini de cinc dies hàbils següents a la recepció de </w:t>
      </w:r>
      <w:r w:rsidR="00A0127E">
        <w:rPr>
          <w:rFonts w:ascii="Arial" w:eastAsia="Arial" w:hAnsi="Arial" w:cs="Arial"/>
          <w:spacing w:val="-1"/>
        </w:rPr>
        <w:t xml:space="preserve">la </w:t>
      </w:r>
      <w:r w:rsidR="00E37F7C" w:rsidRPr="00087FA7">
        <w:rPr>
          <w:rFonts w:ascii="Arial" w:eastAsia="Arial" w:hAnsi="Arial" w:cs="Arial"/>
          <w:spacing w:val="-1"/>
        </w:rPr>
        <w:t>dita documentació.</w:t>
      </w:r>
    </w:p>
    <w:bookmarkEnd w:id="76"/>
    <w:p w14:paraId="5DD06DB5" w14:textId="77777777" w:rsidR="00E37F7C" w:rsidRPr="00087FA7" w:rsidRDefault="00E37F7C" w:rsidP="006A391B">
      <w:pPr>
        <w:ind w:right="107"/>
        <w:rPr>
          <w:rFonts w:ascii="Arial" w:eastAsia="Arial" w:hAnsi="Arial" w:cs="Arial"/>
          <w:spacing w:val="-1"/>
        </w:rPr>
      </w:pPr>
    </w:p>
    <w:p w14:paraId="200D9ECF" w14:textId="77777777" w:rsidR="00E37F7C" w:rsidRPr="00087FA7" w:rsidRDefault="00E37F7C" w:rsidP="006A391B">
      <w:pPr>
        <w:ind w:right="107"/>
        <w:rPr>
          <w:rFonts w:ascii="Arial" w:eastAsia="Arial" w:hAnsi="Arial" w:cs="Arial"/>
          <w:spacing w:val="-1"/>
        </w:rPr>
      </w:pPr>
      <w:r w:rsidRPr="00087FA7">
        <w:rPr>
          <w:rFonts w:ascii="Arial" w:eastAsia="Arial" w:hAnsi="Arial" w:cs="Arial"/>
          <w:spacing w:val="-1"/>
        </w:rPr>
        <w:t xml:space="preserve">La licitació no es declararà deserta si hi ha alguna proposició que sigui admissible d’acord amb els criteris que figuren en aquest plec. La declaració, </w:t>
      </w:r>
      <w:r w:rsidR="00A0127E">
        <w:rPr>
          <w:rFonts w:ascii="Arial" w:eastAsia="Arial" w:hAnsi="Arial" w:cs="Arial"/>
          <w:spacing w:val="-1"/>
        </w:rPr>
        <w:t>si s’escau</w:t>
      </w:r>
      <w:r w:rsidRPr="00087FA7">
        <w:rPr>
          <w:rFonts w:ascii="Arial" w:eastAsia="Arial" w:hAnsi="Arial" w:cs="Arial"/>
          <w:spacing w:val="-1"/>
        </w:rPr>
        <w:t>, que aquest procediment ha quedat desert es publicarà en el perfil de contractant.</w:t>
      </w:r>
    </w:p>
    <w:p w14:paraId="45922DCF" w14:textId="77777777" w:rsidR="00E37F7C" w:rsidRPr="00087FA7" w:rsidRDefault="00E37F7C" w:rsidP="006A391B">
      <w:pPr>
        <w:ind w:right="107"/>
        <w:rPr>
          <w:rFonts w:ascii="Arial" w:eastAsia="Arial" w:hAnsi="Arial" w:cs="Arial"/>
          <w:spacing w:val="-1"/>
        </w:rPr>
      </w:pPr>
    </w:p>
    <w:p w14:paraId="13F44A66" w14:textId="77777777" w:rsidR="00E37F7C" w:rsidRPr="00087FA7" w:rsidRDefault="003B7048" w:rsidP="006A391B">
      <w:pPr>
        <w:ind w:right="107"/>
        <w:rPr>
          <w:rFonts w:ascii="Arial" w:eastAsia="Arial" w:hAnsi="Arial" w:cs="Arial"/>
          <w:spacing w:val="-1"/>
        </w:rPr>
      </w:pPr>
      <w:bookmarkStart w:id="77" w:name="_Hlk140145164"/>
      <w:r w:rsidRPr="00087FA7">
        <w:rPr>
          <w:rFonts w:ascii="Arial" w:eastAsia="Arial" w:hAnsi="Arial" w:cs="Arial"/>
          <w:b/>
          <w:spacing w:val="-1"/>
        </w:rPr>
        <w:t>17</w:t>
      </w:r>
      <w:r w:rsidR="00E37F7C" w:rsidRPr="00087FA7">
        <w:rPr>
          <w:rFonts w:ascii="Arial" w:eastAsia="Arial" w:hAnsi="Arial" w:cs="Arial"/>
          <w:b/>
          <w:spacing w:val="-1"/>
        </w:rPr>
        <w:t>.2</w:t>
      </w:r>
      <w:r w:rsidR="00A0127E">
        <w:rPr>
          <w:rFonts w:ascii="Arial" w:eastAsia="Arial" w:hAnsi="Arial" w:cs="Arial"/>
          <w:spacing w:val="-1"/>
        </w:rPr>
        <w:t xml:space="preserve"> </w:t>
      </w:r>
      <w:r w:rsidR="00E37F7C" w:rsidRPr="00087FA7">
        <w:rPr>
          <w:rFonts w:ascii="Arial" w:eastAsia="Arial" w:hAnsi="Arial" w:cs="Arial"/>
          <w:spacing w:val="-1"/>
        </w:rPr>
        <w:t xml:space="preserve">La resolució d’adjudicació del contracte es notificarà a les empreses licitadores mitjançant notificació electrònica a través de </w:t>
      </w:r>
      <w:proofErr w:type="spellStart"/>
      <w:r w:rsidR="00E37F7C" w:rsidRPr="00087FA7">
        <w:rPr>
          <w:rFonts w:ascii="Arial" w:eastAsia="Arial" w:hAnsi="Arial" w:cs="Arial"/>
          <w:spacing w:val="-1"/>
        </w:rPr>
        <w:t>l’e</w:t>
      </w:r>
      <w:proofErr w:type="spellEnd"/>
      <w:r w:rsidR="00E37F7C" w:rsidRPr="00087FA7">
        <w:rPr>
          <w:rFonts w:ascii="Arial" w:eastAsia="Arial" w:hAnsi="Arial" w:cs="Arial"/>
          <w:spacing w:val="-1"/>
        </w:rPr>
        <w:t xml:space="preserve">-NOTUM, d’acord amb la clàusula vuitena d’aquest plec, i es publicarà en el perfil de contractant de l’òrgan de contractació dins del termini de </w:t>
      </w:r>
      <w:r w:rsidR="00A0127E">
        <w:rPr>
          <w:rFonts w:ascii="Arial" w:eastAsia="Arial" w:hAnsi="Arial" w:cs="Arial"/>
          <w:spacing w:val="-1"/>
        </w:rPr>
        <w:t>quinze</w:t>
      </w:r>
      <w:r w:rsidR="00A0127E" w:rsidRPr="00087FA7">
        <w:rPr>
          <w:rFonts w:ascii="Arial" w:eastAsia="Arial" w:hAnsi="Arial" w:cs="Arial"/>
          <w:spacing w:val="-1"/>
        </w:rPr>
        <w:t xml:space="preserve"> </w:t>
      </w:r>
      <w:r w:rsidR="00E37F7C" w:rsidRPr="00087FA7">
        <w:rPr>
          <w:rFonts w:ascii="Arial" w:eastAsia="Arial" w:hAnsi="Arial" w:cs="Arial"/>
          <w:spacing w:val="-1"/>
        </w:rPr>
        <w:t>dies, indicant el termini en què s’haurà de procedir a la formalització del contracte.</w:t>
      </w:r>
    </w:p>
    <w:bookmarkEnd w:id="77"/>
    <w:p w14:paraId="1DD6E99F" w14:textId="77777777" w:rsidR="00E37F7C" w:rsidRPr="00087FA7" w:rsidRDefault="00E37F7C" w:rsidP="006A391B">
      <w:pPr>
        <w:ind w:right="107"/>
        <w:rPr>
          <w:rFonts w:ascii="Arial" w:eastAsia="Arial" w:hAnsi="Arial" w:cs="Arial"/>
          <w:spacing w:val="-1"/>
        </w:rPr>
      </w:pPr>
    </w:p>
    <w:p w14:paraId="58CD45F0" w14:textId="77777777" w:rsidR="00E37F7C" w:rsidRPr="00087FA7" w:rsidRDefault="00E37F7C" w:rsidP="006A391B">
      <w:pPr>
        <w:ind w:right="107"/>
        <w:rPr>
          <w:rFonts w:ascii="Arial" w:eastAsia="Arial" w:hAnsi="Arial" w:cs="Arial"/>
          <w:spacing w:val="-1"/>
        </w:rPr>
      </w:pPr>
      <w:r w:rsidRPr="00087FA7">
        <w:rPr>
          <w:rFonts w:ascii="Arial" w:eastAsia="Arial" w:hAnsi="Arial" w:cs="Arial"/>
          <w:spacing w:val="-1"/>
        </w:rPr>
        <w:t>A aquest efecte, s’enviarà, a l’adreça de correu electrònic –i</w:t>
      </w:r>
      <w:r w:rsidR="00A0127E" w:rsidRPr="00A0127E">
        <w:rPr>
          <w:rFonts w:ascii="Arial" w:eastAsia="Arial" w:hAnsi="Arial" w:cs="Arial"/>
          <w:spacing w:val="-1"/>
        </w:rPr>
        <w:t xml:space="preserve"> </w:t>
      </w:r>
      <w:r w:rsidR="00A0127E" w:rsidRPr="00087FA7">
        <w:rPr>
          <w:rFonts w:ascii="Arial" w:eastAsia="Arial" w:hAnsi="Arial" w:cs="Arial"/>
          <w:spacing w:val="-1"/>
        </w:rPr>
        <w:t>al telèfon mòbil</w:t>
      </w:r>
      <w:r w:rsidRPr="00087FA7">
        <w:rPr>
          <w:rFonts w:ascii="Arial" w:eastAsia="Arial" w:hAnsi="Arial" w:cs="Arial"/>
          <w:spacing w:val="-1"/>
        </w:rPr>
        <w:t xml:space="preserve">, en cas que  s’hagi </w:t>
      </w:r>
      <w:r w:rsidR="00FC20F9">
        <w:rPr>
          <w:rFonts w:ascii="Arial" w:eastAsia="Arial" w:hAnsi="Arial" w:cs="Arial"/>
          <w:spacing w:val="-1"/>
        </w:rPr>
        <w:t>indicat</w:t>
      </w:r>
      <w:r w:rsidRPr="00087FA7">
        <w:rPr>
          <w:rFonts w:ascii="Arial" w:eastAsia="Arial" w:hAnsi="Arial" w:cs="Arial"/>
          <w:spacing w:val="-1"/>
        </w:rPr>
        <w:t>– que les empreses licitadores hagin designat en presentar les seves proposicions, un avís de la posada a disposició de la notificació. Així mateix, el correu electrònic contindrà l’enllaç per accedir-hi.</w:t>
      </w:r>
    </w:p>
    <w:p w14:paraId="5600E579" w14:textId="77777777" w:rsidR="00E37F7C" w:rsidRDefault="00E37F7C" w:rsidP="006A391B">
      <w:pPr>
        <w:ind w:right="107"/>
        <w:rPr>
          <w:rFonts w:ascii="Arial" w:eastAsia="Arial" w:hAnsi="Arial" w:cs="Arial"/>
          <w:spacing w:val="-1"/>
        </w:rPr>
      </w:pPr>
    </w:p>
    <w:p w14:paraId="1A453658" w14:textId="77777777" w:rsidR="00E37F7C" w:rsidRPr="00087FA7" w:rsidRDefault="003B7048" w:rsidP="006A391B">
      <w:pPr>
        <w:pStyle w:val="Ttol2"/>
        <w:spacing w:before="0"/>
        <w:rPr>
          <w:rFonts w:cs="Arial"/>
          <w:b w:val="0"/>
          <w:spacing w:val="-1"/>
        </w:rPr>
      </w:pPr>
      <w:bookmarkStart w:id="78" w:name="_Toc187409704"/>
      <w:r w:rsidRPr="00087FA7">
        <w:rPr>
          <w:rFonts w:cs="Arial"/>
          <w:spacing w:val="-1"/>
        </w:rPr>
        <w:t>Divuitena</w:t>
      </w:r>
      <w:r w:rsidR="00E37F7C" w:rsidRPr="00087FA7">
        <w:rPr>
          <w:rFonts w:cs="Arial"/>
          <w:spacing w:val="-1"/>
        </w:rPr>
        <w:t>. Formalització i perfecció del contracte</w:t>
      </w:r>
      <w:bookmarkEnd w:id="78"/>
    </w:p>
    <w:p w14:paraId="6C428723" w14:textId="77777777" w:rsidR="00E37F7C" w:rsidRPr="00087FA7" w:rsidRDefault="00E37F7C" w:rsidP="006A391B">
      <w:pPr>
        <w:ind w:right="107"/>
        <w:rPr>
          <w:rFonts w:ascii="Arial" w:eastAsia="Arial" w:hAnsi="Arial" w:cs="Arial"/>
          <w:spacing w:val="-1"/>
        </w:rPr>
      </w:pPr>
    </w:p>
    <w:p w14:paraId="4F473A42" w14:textId="3C0E805E" w:rsidR="00E37F7C" w:rsidRPr="00087FA7" w:rsidRDefault="003B7048" w:rsidP="006A391B">
      <w:pPr>
        <w:ind w:right="107"/>
        <w:rPr>
          <w:rFonts w:ascii="Arial" w:eastAsia="Arial" w:hAnsi="Arial" w:cs="Arial"/>
          <w:spacing w:val="-1"/>
        </w:rPr>
      </w:pPr>
      <w:r w:rsidRPr="00087FA7">
        <w:rPr>
          <w:rFonts w:ascii="Arial" w:eastAsia="Arial" w:hAnsi="Arial" w:cs="Arial"/>
          <w:b/>
          <w:spacing w:val="-1"/>
        </w:rPr>
        <w:t>18</w:t>
      </w:r>
      <w:r w:rsidR="00E37F7C" w:rsidRPr="00087FA7">
        <w:rPr>
          <w:rFonts w:ascii="Arial" w:eastAsia="Arial" w:hAnsi="Arial" w:cs="Arial"/>
          <w:b/>
          <w:spacing w:val="-1"/>
        </w:rPr>
        <w:t>.1</w:t>
      </w:r>
      <w:r w:rsidR="00A0127E">
        <w:rPr>
          <w:rFonts w:ascii="Arial" w:eastAsia="Arial" w:hAnsi="Arial" w:cs="Arial"/>
          <w:spacing w:val="-1"/>
        </w:rPr>
        <w:t xml:space="preserve"> </w:t>
      </w:r>
      <w:r w:rsidR="00E37F7C" w:rsidRPr="00087FA7">
        <w:rPr>
          <w:rFonts w:ascii="Arial" w:eastAsia="Arial" w:hAnsi="Arial" w:cs="Arial"/>
          <w:spacing w:val="-1"/>
        </w:rPr>
        <w:t>El contracte es formalitzarà en document administratiu, mitjançant signatura electrònica avançada basada en un certificat qualificat de signatura electrònica.</w:t>
      </w:r>
    </w:p>
    <w:p w14:paraId="7A92C938" w14:textId="77777777" w:rsidR="00E37F7C" w:rsidRPr="00087FA7" w:rsidRDefault="00E37F7C" w:rsidP="006A391B">
      <w:pPr>
        <w:ind w:right="107"/>
        <w:rPr>
          <w:rFonts w:ascii="Arial" w:eastAsia="Arial" w:hAnsi="Arial" w:cs="Arial"/>
          <w:spacing w:val="-1"/>
        </w:rPr>
      </w:pPr>
    </w:p>
    <w:p w14:paraId="6C3E61FA" w14:textId="77777777" w:rsidR="00E37F7C" w:rsidRPr="00AE1E3E" w:rsidRDefault="00E37F7C" w:rsidP="006A391B">
      <w:pPr>
        <w:ind w:right="107"/>
        <w:rPr>
          <w:rFonts w:ascii="Arial" w:eastAsia="Arial" w:hAnsi="Arial" w:cs="Arial"/>
          <w:spacing w:val="-1"/>
        </w:rPr>
      </w:pPr>
      <w:r w:rsidRPr="00087FA7">
        <w:rPr>
          <w:rFonts w:ascii="Arial" w:eastAsia="Arial" w:hAnsi="Arial" w:cs="Arial"/>
          <w:spacing w:val="-1"/>
        </w:rPr>
        <w:t xml:space="preserve">L’empresa o les empreses adjudicatàries podran sol·licitar que el contracte s’elevi a </w:t>
      </w:r>
      <w:r w:rsidRPr="00AE1E3E">
        <w:rPr>
          <w:rFonts w:ascii="Arial" w:eastAsia="Arial" w:hAnsi="Arial" w:cs="Arial"/>
          <w:spacing w:val="-1"/>
        </w:rPr>
        <w:t>escriptura pública, sent a càr</w:t>
      </w:r>
      <w:r w:rsidR="0016762F" w:rsidRPr="00AE1E3E">
        <w:rPr>
          <w:rFonts w:ascii="Arial" w:eastAsia="Arial" w:hAnsi="Arial" w:cs="Arial"/>
          <w:spacing w:val="-1"/>
        </w:rPr>
        <w:t>rec</w:t>
      </w:r>
      <w:r w:rsidR="00A0127E" w:rsidRPr="00AE1E3E">
        <w:rPr>
          <w:rFonts w:ascii="Arial" w:eastAsia="Arial" w:hAnsi="Arial" w:cs="Arial"/>
          <w:spacing w:val="-1"/>
        </w:rPr>
        <w:t xml:space="preserve"> seu</w:t>
      </w:r>
      <w:r w:rsidR="0016762F" w:rsidRPr="00AE1E3E">
        <w:rPr>
          <w:rFonts w:ascii="Arial" w:eastAsia="Arial" w:hAnsi="Arial" w:cs="Arial"/>
          <w:spacing w:val="-1"/>
        </w:rPr>
        <w:t xml:space="preserve"> les despeses corresponents.</w:t>
      </w:r>
    </w:p>
    <w:p w14:paraId="5F8350E9" w14:textId="77777777" w:rsidR="002454D3" w:rsidRPr="00AE1E3E" w:rsidRDefault="002454D3" w:rsidP="002454D3">
      <w:pPr>
        <w:ind w:right="107"/>
        <w:rPr>
          <w:rFonts w:ascii="Arial" w:eastAsia="Arial" w:hAnsi="Arial" w:cs="Arial"/>
          <w:spacing w:val="-1"/>
        </w:rPr>
      </w:pPr>
    </w:p>
    <w:p w14:paraId="4BC3F54D" w14:textId="77777777" w:rsidR="002454D3" w:rsidRPr="00E74BAE" w:rsidRDefault="002454D3" w:rsidP="002454D3">
      <w:pPr>
        <w:jc w:val="both"/>
        <w:rPr>
          <w:rFonts w:ascii="Arial" w:eastAsia="Arial" w:hAnsi="Arial" w:cs="Arial"/>
          <w:i/>
          <w:iCs/>
        </w:rPr>
      </w:pPr>
      <w:r w:rsidRPr="00AE1E3E">
        <w:rPr>
          <w:rFonts w:ascii="Arial" w:eastAsia="Arial" w:hAnsi="Arial" w:cs="Arial"/>
          <w:b/>
          <w:iCs/>
          <w:sz w:val="21"/>
          <w:szCs w:val="21"/>
        </w:rPr>
        <w:t>A.</w:t>
      </w:r>
      <w:r w:rsidRPr="00AE1E3E">
        <w:rPr>
          <w:rFonts w:ascii="Arial" w:eastAsia="Arial" w:hAnsi="Arial" w:cs="Arial"/>
          <w:iCs/>
          <w:sz w:val="21"/>
          <w:szCs w:val="21"/>
        </w:rPr>
        <w:t xml:space="preserve"> </w:t>
      </w:r>
      <w:r w:rsidRPr="00E74BAE">
        <w:rPr>
          <w:rFonts w:ascii="Arial" w:eastAsia="Arial" w:hAnsi="Arial" w:cs="Arial"/>
          <w:iCs/>
          <w:u w:val="single"/>
        </w:rPr>
        <w:t>En el cas de contractes que siguin susceptibles de recurs especial en matèria de contractació, d’acord amb el que estableix l’article 44 de la LCSP</w:t>
      </w:r>
      <w:r w:rsidRPr="00E74BAE">
        <w:rPr>
          <w:rFonts w:ascii="Arial" w:eastAsia="Arial" w:hAnsi="Arial" w:cs="Arial"/>
          <w:i/>
          <w:iCs/>
          <w:u w:val="single"/>
        </w:rPr>
        <w:t>:</w:t>
      </w:r>
    </w:p>
    <w:p w14:paraId="37A67213" w14:textId="77777777" w:rsidR="002454D3" w:rsidRPr="00AE1E3E" w:rsidRDefault="002454D3" w:rsidP="002454D3">
      <w:pPr>
        <w:jc w:val="both"/>
        <w:rPr>
          <w:rFonts w:ascii="Arial" w:eastAsia="Arial" w:hAnsi="Arial" w:cs="Arial"/>
          <w:iCs/>
          <w:sz w:val="21"/>
          <w:szCs w:val="21"/>
        </w:rPr>
      </w:pPr>
    </w:p>
    <w:p w14:paraId="07731A59" w14:textId="77777777" w:rsidR="002454D3" w:rsidRPr="00E74BAE" w:rsidRDefault="002454D3" w:rsidP="002454D3">
      <w:pPr>
        <w:jc w:val="both"/>
        <w:rPr>
          <w:rFonts w:ascii="Arial" w:eastAsia="Arial" w:hAnsi="Arial" w:cs="Arial"/>
          <w:iCs/>
        </w:rPr>
      </w:pPr>
      <w:r w:rsidRPr="00E74BAE">
        <w:rPr>
          <w:rFonts w:ascii="Arial" w:eastAsia="Arial" w:hAnsi="Arial" w:cs="Arial"/>
          <w:b/>
          <w:iCs/>
        </w:rPr>
        <w:t>18.2</w:t>
      </w:r>
      <w:r w:rsidRPr="00E74BAE">
        <w:rPr>
          <w:rFonts w:ascii="Arial" w:eastAsia="Arial" w:hAnsi="Arial" w:cs="Arial"/>
          <w:iCs/>
        </w:rPr>
        <w:t xml:space="preserve"> La formalització del contracte s’efectuarà un cop transcorregut el termini mínim de quinze dies hàbils des que es remeti a les empreses licitadores la notificació de l’adjudicació a què es refereix la clàusula anterior.</w:t>
      </w:r>
    </w:p>
    <w:p w14:paraId="53B2BA82" w14:textId="77777777" w:rsidR="00AF46E1" w:rsidRPr="00AE1E3E" w:rsidRDefault="00AF46E1" w:rsidP="006A391B">
      <w:pPr>
        <w:ind w:right="107"/>
        <w:rPr>
          <w:rFonts w:ascii="Arial" w:eastAsia="Arial" w:hAnsi="Arial" w:cs="Arial"/>
          <w:spacing w:val="-1"/>
        </w:rPr>
      </w:pPr>
    </w:p>
    <w:p w14:paraId="0AA9E007" w14:textId="77777777" w:rsidR="00AF46E1" w:rsidRPr="00087FA7" w:rsidRDefault="00AF46E1" w:rsidP="006A391B">
      <w:pPr>
        <w:ind w:right="107"/>
        <w:rPr>
          <w:rFonts w:ascii="Arial" w:eastAsia="Arial" w:hAnsi="Arial" w:cs="Arial"/>
          <w:spacing w:val="-1"/>
        </w:rPr>
      </w:pPr>
      <w:r w:rsidRPr="00AE1E3E">
        <w:rPr>
          <w:rFonts w:ascii="Arial" w:eastAsia="Arial" w:hAnsi="Arial" w:cs="Arial"/>
          <w:spacing w:val="-1"/>
        </w:rPr>
        <w:t xml:space="preserve">Els serveis dependents de l’òrgan de contractació requeriran a l’empresa o les empreses adjudicatàries </w:t>
      </w:r>
      <w:r w:rsidR="009B27F3" w:rsidRPr="00AE1E3E">
        <w:rPr>
          <w:rFonts w:ascii="Arial" w:eastAsia="Arial" w:hAnsi="Arial" w:cs="Arial"/>
          <w:spacing w:val="-1"/>
        </w:rPr>
        <w:t>que</w:t>
      </w:r>
      <w:r w:rsidRPr="00AE1E3E">
        <w:rPr>
          <w:rFonts w:ascii="Arial" w:eastAsia="Arial" w:hAnsi="Arial" w:cs="Arial"/>
          <w:spacing w:val="-1"/>
        </w:rPr>
        <w:t xml:space="preserve"> formalitzin el contracte en un termini no superior a cinc dies</w:t>
      </w:r>
      <w:r w:rsidR="009B27F3" w:rsidRPr="00AE1E3E">
        <w:rPr>
          <w:rFonts w:ascii="Arial" w:eastAsia="Arial" w:hAnsi="Arial" w:cs="Arial"/>
          <w:spacing w:val="-1"/>
        </w:rPr>
        <w:t>,</w:t>
      </w:r>
      <w:r w:rsidRPr="00AE1E3E">
        <w:rPr>
          <w:rFonts w:ascii="Arial" w:eastAsia="Arial" w:hAnsi="Arial" w:cs="Arial"/>
          <w:spacing w:val="-1"/>
        </w:rPr>
        <w:t xml:space="preserve"> a comptar de</w:t>
      </w:r>
      <w:r w:rsidR="009B27F3" w:rsidRPr="00AE1E3E">
        <w:rPr>
          <w:rFonts w:ascii="Arial" w:eastAsia="Arial" w:hAnsi="Arial" w:cs="Arial"/>
          <w:spacing w:val="-1"/>
        </w:rPr>
        <w:t xml:space="preserve"> l’endemà</w:t>
      </w:r>
      <w:r w:rsidRPr="00AE1E3E">
        <w:rPr>
          <w:rFonts w:ascii="Arial" w:eastAsia="Arial" w:hAnsi="Arial" w:cs="Arial"/>
          <w:spacing w:val="-1"/>
        </w:rPr>
        <w:t xml:space="preserve"> </w:t>
      </w:r>
      <w:r w:rsidR="009B27F3" w:rsidRPr="00AE1E3E">
        <w:rPr>
          <w:rFonts w:ascii="Arial" w:eastAsia="Arial" w:hAnsi="Arial" w:cs="Arial"/>
          <w:spacing w:val="-1"/>
        </w:rPr>
        <w:t>d’</w:t>
      </w:r>
      <w:r w:rsidRPr="00AE1E3E">
        <w:rPr>
          <w:rFonts w:ascii="Arial" w:eastAsia="Arial" w:hAnsi="Arial" w:cs="Arial"/>
          <w:spacing w:val="-1"/>
        </w:rPr>
        <w:t>aquell en què hagi</w:t>
      </w:r>
      <w:r w:rsidR="009B27F3" w:rsidRPr="00AE1E3E">
        <w:rPr>
          <w:rFonts w:ascii="Arial" w:eastAsia="Arial" w:hAnsi="Arial" w:cs="Arial"/>
          <w:spacing w:val="-1"/>
        </w:rPr>
        <w:t>n</w:t>
      </w:r>
      <w:r w:rsidRPr="00AE1E3E">
        <w:rPr>
          <w:rFonts w:ascii="Arial" w:eastAsia="Arial" w:hAnsi="Arial" w:cs="Arial"/>
          <w:spacing w:val="-1"/>
        </w:rPr>
        <w:t xml:space="preserve"> rebut el requeriment, una vegada transcorregut </w:t>
      </w:r>
      <w:r w:rsidRPr="00D607E3">
        <w:rPr>
          <w:rFonts w:ascii="Arial" w:eastAsia="Arial" w:hAnsi="Arial" w:cs="Arial"/>
          <w:spacing w:val="-1"/>
        </w:rPr>
        <w:t>el termini previst en el paràgraf anterior sense que s’hagi interposat recurs especial en matèria de contractació que porti aparellada la suspensió de la formalització o que l’òrgan competent per a la resolució del recurs hagi aixecat la suspensió.</w:t>
      </w:r>
    </w:p>
    <w:p w14:paraId="26C4F97E" w14:textId="77777777" w:rsidR="002454D3" w:rsidRPr="002454D3" w:rsidRDefault="002454D3" w:rsidP="002454D3">
      <w:pPr>
        <w:jc w:val="both"/>
        <w:rPr>
          <w:rFonts w:ascii="Arial" w:eastAsia="Arial" w:hAnsi="Arial" w:cs="Arial"/>
          <w:iCs/>
          <w:color w:val="FF0000"/>
          <w:sz w:val="21"/>
          <w:szCs w:val="21"/>
          <w:highlight w:val="cyan"/>
        </w:rPr>
      </w:pPr>
    </w:p>
    <w:p w14:paraId="6DA42CCA" w14:textId="77777777" w:rsidR="002454D3" w:rsidRPr="00E74BAE" w:rsidRDefault="002454D3" w:rsidP="002454D3">
      <w:pPr>
        <w:jc w:val="both"/>
        <w:rPr>
          <w:rFonts w:ascii="Arial" w:eastAsia="Arial" w:hAnsi="Arial" w:cs="Arial"/>
          <w:iCs/>
        </w:rPr>
      </w:pPr>
      <w:r w:rsidRPr="00E74BAE">
        <w:rPr>
          <w:rFonts w:ascii="Arial" w:eastAsia="Arial" w:hAnsi="Arial" w:cs="Arial"/>
          <w:b/>
          <w:iCs/>
        </w:rPr>
        <w:t>B.</w:t>
      </w:r>
      <w:r w:rsidRPr="00E74BAE">
        <w:rPr>
          <w:rFonts w:ascii="Arial" w:eastAsia="Arial" w:hAnsi="Arial" w:cs="Arial"/>
          <w:i/>
          <w:iCs/>
        </w:rPr>
        <w:t xml:space="preserve"> </w:t>
      </w:r>
      <w:r w:rsidRPr="00E74BAE">
        <w:rPr>
          <w:rFonts w:ascii="Arial" w:eastAsia="Arial" w:hAnsi="Arial" w:cs="Arial"/>
          <w:iCs/>
          <w:u w:val="single"/>
        </w:rPr>
        <w:t>En el cas de contractes que no siguin susceptibles de recurs especial en matèria de contractació, d’acord amb el que estableix l’article 44 de la LCSP:</w:t>
      </w:r>
    </w:p>
    <w:p w14:paraId="4E572F4D" w14:textId="77777777" w:rsidR="002454D3" w:rsidRPr="00AE1E3E" w:rsidRDefault="002454D3" w:rsidP="002454D3">
      <w:pPr>
        <w:jc w:val="both"/>
        <w:rPr>
          <w:rFonts w:ascii="Arial" w:eastAsia="Arial" w:hAnsi="Arial" w:cs="Arial"/>
          <w:i/>
          <w:iCs/>
          <w:sz w:val="21"/>
          <w:szCs w:val="21"/>
        </w:rPr>
      </w:pPr>
    </w:p>
    <w:p w14:paraId="6C20402A" w14:textId="62BE44B9" w:rsidR="0094071B" w:rsidRPr="00E74BAE" w:rsidRDefault="002454D3" w:rsidP="0094071B">
      <w:pPr>
        <w:jc w:val="both"/>
        <w:rPr>
          <w:rFonts w:ascii="Arial" w:eastAsia="Arial" w:hAnsi="Arial" w:cs="Arial"/>
          <w:iCs/>
        </w:rPr>
      </w:pPr>
      <w:r w:rsidRPr="00E74BAE">
        <w:rPr>
          <w:rFonts w:ascii="Arial" w:eastAsia="Arial" w:hAnsi="Arial" w:cs="Arial"/>
          <w:b/>
          <w:iCs/>
        </w:rPr>
        <w:t>18.2</w:t>
      </w:r>
      <w:r w:rsidRPr="00E74BAE">
        <w:rPr>
          <w:rFonts w:ascii="Arial" w:eastAsia="Arial" w:hAnsi="Arial" w:cs="Arial"/>
          <w:iCs/>
        </w:rPr>
        <w:t xml:space="preserve"> </w:t>
      </w:r>
      <w:r w:rsidR="0094071B" w:rsidRPr="00E74BAE">
        <w:rPr>
          <w:rFonts w:ascii="Arial" w:eastAsia="Arial" w:hAnsi="Arial" w:cs="Arial"/>
          <w:iCs/>
        </w:rPr>
        <w:t xml:space="preserve">La formalització del contracte s’efectuarà en el termini màxim de quinze dies hàbils següents a aquell en què s’efectuï la notificació de l’adjudicació a les empreses licitadores a què es refereix la clàusula anterior. </w:t>
      </w:r>
    </w:p>
    <w:p w14:paraId="385F51C3" w14:textId="77777777" w:rsidR="0094071B" w:rsidRPr="0094071B" w:rsidRDefault="0094071B" w:rsidP="0094071B">
      <w:pPr>
        <w:jc w:val="both"/>
        <w:rPr>
          <w:rFonts w:ascii="Arial" w:eastAsia="Arial" w:hAnsi="Arial" w:cs="Arial"/>
          <w:iCs/>
          <w:sz w:val="21"/>
          <w:szCs w:val="21"/>
        </w:rPr>
      </w:pPr>
    </w:p>
    <w:p w14:paraId="01BE88CC" w14:textId="2C4A6D1E" w:rsidR="002454D3" w:rsidRPr="00E74BAE" w:rsidRDefault="0094071B" w:rsidP="0094071B">
      <w:pPr>
        <w:jc w:val="both"/>
        <w:rPr>
          <w:rFonts w:ascii="Arial" w:eastAsia="Arial" w:hAnsi="Arial" w:cs="Arial"/>
          <w:iCs/>
        </w:rPr>
      </w:pPr>
      <w:r w:rsidRPr="00E74BAE">
        <w:rPr>
          <w:rFonts w:ascii="Arial" w:eastAsia="Arial" w:hAnsi="Arial" w:cs="Arial"/>
          <w:iCs/>
        </w:rPr>
        <w:t>D’acord amb disposició addicional quinzena de la LCSP, els terminis a comptar des de la notificació es computen des de la data d’enviament de l’avís de notificació, sempre que l’acte objecte de notificació s’hagi publicat el mateix dia en el perfil de contractant de l’òrgan de contractació. En cas contrari, els terminis es computen des de la recepció de la notificació per part de l’empresa a qui s’adreça.</w:t>
      </w:r>
      <w:r w:rsidR="002454D3" w:rsidRPr="00E74BAE">
        <w:rPr>
          <w:rFonts w:ascii="Arial" w:eastAsia="Arial" w:hAnsi="Arial" w:cs="Arial"/>
          <w:iCs/>
        </w:rPr>
        <w:t>.</w:t>
      </w:r>
    </w:p>
    <w:p w14:paraId="0DDC08FB" w14:textId="77777777" w:rsidR="0068512A" w:rsidRPr="00087FA7" w:rsidRDefault="0068512A" w:rsidP="006A391B">
      <w:pPr>
        <w:ind w:right="107"/>
        <w:rPr>
          <w:rFonts w:ascii="Arial" w:eastAsia="Arial" w:hAnsi="Arial" w:cs="Arial"/>
          <w:spacing w:val="-1"/>
        </w:rPr>
      </w:pPr>
    </w:p>
    <w:p w14:paraId="61A6A47F" w14:textId="77777777" w:rsidR="00E37F7C" w:rsidRPr="00087FA7" w:rsidRDefault="0016762F" w:rsidP="006A391B">
      <w:pPr>
        <w:ind w:right="107"/>
        <w:rPr>
          <w:rFonts w:ascii="Arial" w:eastAsia="Arial" w:hAnsi="Arial" w:cs="Arial"/>
          <w:spacing w:val="-1"/>
        </w:rPr>
      </w:pPr>
      <w:r w:rsidRPr="00087FA7">
        <w:rPr>
          <w:rFonts w:ascii="Arial" w:eastAsia="Arial" w:hAnsi="Arial" w:cs="Arial"/>
          <w:b/>
          <w:spacing w:val="-1"/>
        </w:rPr>
        <w:t>18.3</w:t>
      </w:r>
      <w:r w:rsidR="00A0127E">
        <w:rPr>
          <w:rFonts w:ascii="Arial" w:eastAsia="Arial" w:hAnsi="Arial" w:cs="Arial"/>
          <w:spacing w:val="-1"/>
        </w:rPr>
        <w:t xml:space="preserve"> </w:t>
      </w:r>
      <w:r w:rsidR="00E37F7C" w:rsidRPr="00087FA7">
        <w:rPr>
          <w:rFonts w:ascii="Arial" w:eastAsia="Arial" w:hAnsi="Arial" w:cs="Arial"/>
          <w:spacing w:val="-1"/>
        </w:rPr>
        <w:t>Si el contracte no es formalitza en el termini indicat en l’apartat anterior per 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l’empresa en prohibició de contractar, d’acord amb l’article 71.2 b</w:t>
      </w:r>
      <w:r w:rsidR="00A0127E">
        <w:rPr>
          <w:rFonts w:ascii="Arial" w:eastAsia="Arial" w:hAnsi="Arial" w:cs="Arial"/>
          <w:spacing w:val="-1"/>
        </w:rPr>
        <w:t>)</w:t>
      </w:r>
      <w:r w:rsidR="00E37F7C" w:rsidRPr="00087FA7">
        <w:rPr>
          <w:rFonts w:ascii="Arial" w:eastAsia="Arial" w:hAnsi="Arial" w:cs="Arial"/>
          <w:spacing w:val="-1"/>
        </w:rPr>
        <w:t xml:space="preserve"> de la LCSP.</w:t>
      </w:r>
    </w:p>
    <w:p w14:paraId="510193DF" w14:textId="77777777" w:rsidR="00E37F7C" w:rsidRPr="00087FA7" w:rsidRDefault="00E37F7C" w:rsidP="006A391B">
      <w:pPr>
        <w:ind w:right="107"/>
        <w:rPr>
          <w:rFonts w:ascii="Arial" w:eastAsia="Arial" w:hAnsi="Arial" w:cs="Arial"/>
          <w:spacing w:val="-1"/>
        </w:rPr>
      </w:pPr>
    </w:p>
    <w:p w14:paraId="4492B5E4" w14:textId="77777777" w:rsidR="00E37F7C" w:rsidRPr="003214EA" w:rsidRDefault="00E37F7C" w:rsidP="006A391B">
      <w:pPr>
        <w:ind w:right="107"/>
        <w:rPr>
          <w:rFonts w:ascii="Arial" w:eastAsia="Arial" w:hAnsi="Arial" w:cs="Arial"/>
          <w:spacing w:val="-1"/>
        </w:rPr>
      </w:pPr>
      <w:r w:rsidRPr="003214EA">
        <w:rPr>
          <w:rFonts w:ascii="Arial" w:eastAsia="Arial" w:hAnsi="Arial" w:cs="Arial"/>
          <w:spacing w:val="-1"/>
        </w:rPr>
        <w:t>Si el contracte no es formalitza en el termini indicat per causes imputables a l’Administració, s’haurà d’indemnitzar l’empresa adjudicatària pels danys i perjudicis que la demora li pugui ocasionar.</w:t>
      </w:r>
    </w:p>
    <w:p w14:paraId="4B58CA8A" w14:textId="77777777" w:rsidR="00E37F7C" w:rsidRPr="003214EA" w:rsidRDefault="00E37F7C" w:rsidP="006A391B">
      <w:pPr>
        <w:ind w:right="107"/>
        <w:rPr>
          <w:rFonts w:ascii="Arial" w:eastAsia="Arial" w:hAnsi="Arial" w:cs="Arial"/>
          <w:spacing w:val="-1"/>
        </w:rPr>
      </w:pPr>
    </w:p>
    <w:p w14:paraId="285EDA63" w14:textId="72F746C4" w:rsidR="00E37F7C" w:rsidRPr="003214EA" w:rsidRDefault="00E37F7C" w:rsidP="006A391B">
      <w:pPr>
        <w:ind w:right="107"/>
        <w:rPr>
          <w:rFonts w:ascii="Arial" w:eastAsia="Arial" w:hAnsi="Arial" w:cs="Arial"/>
          <w:spacing w:val="-1"/>
        </w:rPr>
      </w:pPr>
      <w:r w:rsidRPr="003214EA">
        <w:rPr>
          <w:rFonts w:ascii="Arial" w:eastAsia="Arial" w:hAnsi="Arial" w:cs="Arial"/>
          <w:spacing w:val="-1"/>
        </w:rPr>
        <w:t xml:space="preserve">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w:t>
      </w:r>
      <w:r w:rsidR="003A424C" w:rsidRPr="003214EA">
        <w:rPr>
          <w:rFonts w:ascii="Arial" w:eastAsia="Arial" w:hAnsi="Arial" w:cs="Arial"/>
          <w:spacing w:val="-1"/>
        </w:rPr>
        <w:t>catorzena</w:t>
      </w:r>
      <w:r w:rsidRPr="003214EA">
        <w:rPr>
          <w:rFonts w:ascii="Arial" w:eastAsia="Arial" w:hAnsi="Arial" w:cs="Arial"/>
          <w:spacing w:val="-1"/>
        </w:rPr>
        <w:t xml:space="preserve">, </w:t>
      </w:r>
      <w:r w:rsidR="00102FED" w:rsidRPr="003214EA">
        <w:rPr>
          <w:rFonts w:ascii="Arial" w:eastAsia="Arial" w:hAnsi="Arial" w:cs="Arial"/>
          <w:spacing w:val="-1"/>
        </w:rPr>
        <w:t xml:space="preserve">i seran </w:t>
      </w:r>
      <w:r w:rsidRPr="003214EA">
        <w:rPr>
          <w:rFonts w:ascii="Arial" w:eastAsia="Arial" w:hAnsi="Arial" w:cs="Arial"/>
          <w:spacing w:val="-1"/>
        </w:rPr>
        <w:t>aplicables els terminis previstos en els apartats anteriors.</w:t>
      </w:r>
    </w:p>
    <w:p w14:paraId="59ECE207" w14:textId="77777777" w:rsidR="00E37F7C" w:rsidRPr="003214EA" w:rsidRDefault="00E37F7C" w:rsidP="006A391B">
      <w:pPr>
        <w:ind w:right="107"/>
        <w:rPr>
          <w:rFonts w:ascii="Arial" w:eastAsia="Arial" w:hAnsi="Arial" w:cs="Arial"/>
          <w:spacing w:val="-1"/>
        </w:rPr>
      </w:pPr>
    </w:p>
    <w:p w14:paraId="6FA80D1E" w14:textId="77777777" w:rsidR="00E37F7C" w:rsidRPr="00087FA7" w:rsidRDefault="0016762F" w:rsidP="006A391B">
      <w:pPr>
        <w:ind w:right="107"/>
        <w:rPr>
          <w:rFonts w:ascii="Arial" w:eastAsia="Arial" w:hAnsi="Arial" w:cs="Arial"/>
          <w:spacing w:val="-1"/>
        </w:rPr>
      </w:pPr>
      <w:r w:rsidRPr="003214EA">
        <w:rPr>
          <w:rFonts w:ascii="Arial" w:eastAsia="Arial" w:hAnsi="Arial" w:cs="Arial"/>
          <w:b/>
          <w:spacing w:val="-1"/>
        </w:rPr>
        <w:t>18.4</w:t>
      </w:r>
      <w:r w:rsidR="00102FED" w:rsidRPr="003214EA">
        <w:rPr>
          <w:rFonts w:ascii="Arial" w:eastAsia="Arial" w:hAnsi="Arial" w:cs="Arial"/>
          <w:b/>
          <w:spacing w:val="-1"/>
        </w:rPr>
        <w:t xml:space="preserve"> </w:t>
      </w:r>
      <w:r w:rsidR="00E37F7C" w:rsidRPr="003214EA">
        <w:rPr>
          <w:rFonts w:ascii="Arial" w:eastAsia="Arial" w:hAnsi="Arial" w:cs="Arial"/>
          <w:spacing w:val="-1"/>
        </w:rPr>
        <w:t xml:space="preserve">Les empreses que hagin concorregut amb el compromís de constituir-se en UTE hauran de presentar, un cop s’hagi efectuat l’adjudicació del contracte al seu favor, l’escriptura pública de constitució de la unió temporal (UTE) en la qual consti el </w:t>
      </w:r>
      <w:r w:rsidR="00E37F7C" w:rsidRPr="003214EA">
        <w:rPr>
          <w:rFonts w:ascii="Arial" w:eastAsia="Arial" w:hAnsi="Arial" w:cs="Arial"/>
          <w:spacing w:val="-1"/>
        </w:rPr>
        <w:lastRenderedPageBreak/>
        <w:t>nomenament de la persona representant o de la persona apoderada única de la unió amb poders suficients per exercir els drets i complir les obligacions que es derivin del contracte fins a la seva extinció.</w:t>
      </w:r>
    </w:p>
    <w:p w14:paraId="1D0C2B4A" w14:textId="77777777" w:rsidR="00E37F7C" w:rsidRPr="00087FA7" w:rsidRDefault="00E37F7C" w:rsidP="006A391B">
      <w:pPr>
        <w:ind w:right="107"/>
        <w:rPr>
          <w:rFonts w:ascii="Arial" w:eastAsia="Arial" w:hAnsi="Arial" w:cs="Arial"/>
          <w:spacing w:val="-1"/>
        </w:rPr>
      </w:pPr>
      <w:r w:rsidRPr="00087FA7">
        <w:rPr>
          <w:rFonts w:ascii="Arial" w:eastAsia="Arial" w:hAnsi="Arial" w:cs="Arial"/>
          <w:spacing w:val="-1"/>
        </w:rPr>
        <w:t xml:space="preserve"> </w:t>
      </w:r>
    </w:p>
    <w:p w14:paraId="76E5853B" w14:textId="77777777" w:rsidR="00E37F7C" w:rsidRPr="00087FA7" w:rsidRDefault="0016762F" w:rsidP="006A391B">
      <w:pPr>
        <w:ind w:right="107"/>
        <w:rPr>
          <w:rFonts w:ascii="Arial" w:eastAsia="Arial" w:hAnsi="Arial" w:cs="Arial"/>
          <w:spacing w:val="-1"/>
        </w:rPr>
      </w:pPr>
      <w:r w:rsidRPr="00087FA7">
        <w:rPr>
          <w:rFonts w:ascii="Arial" w:eastAsia="Arial" w:hAnsi="Arial" w:cs="Arial"/>
          <w:b/>
          <w:spacing w:val="-1"/>
        </w:rPr>
        <w:t>18.5</w:t>
      </w:r>
      <w:r w:rsidR="00102FED">
        <w:rPr>
          <w:rFonts w:ascii="Arial" w:eastAsia="Arial" w:hAnsi="Arial" w:cs="Arial"/>
          <w:spacing w:val="-1"/>
        </w:rPr>
        <w:t xml:space="preserve"> </w:t>
      </w:r>
      <w:r w:rsidR="00E37F7C" w:rsidRPr="00087FA7">
        <w:rPr>
          <w:rFonts w:ascii="Arial" w:eastAsia="Arial" w:hAnsi="Arial" w:cs="Arial"/>
          <w:spacing w:val="-1"/>
        </w:rPr>
        <w:t>El contingut del contracte serà el que estableixen els articles 35 de la LCSP i 71 del RGLCAP i no inclourà cap clàusula que impliqui alteració dels termes de l’adjudicació.</w:t>
      </w:r>
    </w:p>
    <w:p w14:paraId="5E350FFC" w14:textId="77777777" w:rsidR="00E37F7C" w:rsidRPr="00087FA7" w:rsidRDefault="00E37F7C" w:rsidP="006A391B">
      <w:pPr>
        <w:ind w:right="107"/>
        <w:rPr>
          <w:rFonts w:ascii="Arial" w:eastAsia="Arial" w:hAnsi="Arial" w:cs="Arial"/>
          <w:spacing w:val="-1"/>
        </w:rPr>
      </w:pPr>
    </w:p>
    <w:p w14:paraId="34B31196" w14:textId="77777777" w:rsidR="00E37F7C" w:rsidRPr="00087FA7" w:rsidRDefault="0016762F" w:rsidP="006A391B">
      <w:pPr>
        <w:ind w:right="107"/>
        <w:rPr>
          <w:rFonts w:ascii="Arial" w:eastAsia="Arial" w:hAnsi="Arial" w:cs="Arial"/>
          <w:spacing w:val="-1"/>
        </w:rPr>
      </w:pPr>
      <w:bookmarkStart w:id="79" w:name="_Hlk140145324"/>
      <w:r w:rsidRPr="00087FA7">
        <w:rPr>
          <w:rFonts w:ascii="Arial" w:eastAsia="Arial" w:hAnsi="Arial" w:cs="Arial"/>
          <w:b/>
          <w:spacing w:val="-1"/>
        </w:rPr>
        <w:t>18.6</w:t>
      </w:r>
      <w:r w:rsidR="00102FED">
        <w:rPr>
          <w:rFonts w:ascii="Arial" w:eastAsia="Arial" w:hAnsi="Arial" w:cs="Arial"/>
          <w:spacing w:val="-1"/>
        </w:rPr>
        <w:t xml:space="preserve"> </w:t>
      </w:r>
      <w:r w:rsidR="00E37F7C" w:rsidRPr="00087FA7">
        <w:rPr>
          <w:rFonts w:ascii="Arial" w:eastAsia="Arial" w:hAnsi="Arial" w:cs="Arial"/>
          <w:spacing w:val="-1"/>
        </w:rPr>
        <w:t xml:space="preserve">El contracte es </w:t>
      </w:r>
      <w:r w:rsidR="009B27F3">
        <w:rPr>
          <w:rFonts w:ascii="Arial" w:eastAsia="Arial" w:hAnsi="Arial" w:cs="Arial"/>
          <w:spacing w:val="-1"/>
        </w:rPr>
        <w:t>perfarà</w:t>
      </w:r>
      <w:r w:rsidR="009B27F3" w:rsidRPr="00087FA7">
        <w:rPr>
          <w:rFonts w:ascii="Arial" w:eastAsia="Arial" w:hAnsi="Arial" w:cs="Arial"/>
          <w:spacing w:val="-1"/>
        </w:rPr>
        <w:t xml:space="preserve"> </w:t>
      </w:r>
      <w:r w:rsidR="00E37F7C" w:rsidRPr="00087FA7">
        <w:rPr>
          <w:rFonts w:ascii="Arial" w:eastAsia="Arial" w:hAnsi="Arial" w:cs="Arial"/>
          <w:spacing w:val="-1"/>
        </w:rPr>
        <w:t>amb la seva formalització i aquesta serà requisit imprescindible per poder iniciar-ne l’execució.</w:t>
      </w:r>
    </w:p>
    <w:p w14:paraId="54B67591" w14:textId="77777777" w:rsidR="00E37F7C" w:rsidRPr="00087FA7" w:rsidRDefault="00E37F7C" w:rsidP="006A391B">
      <w:pPr>
        <w:ind w:right="107"/>
        <w:rPr>
          <w:rFonts w:ascii="Arial" w:eastAsia="Arial" w:hAnsi="Arial" w:cs="Arial"/>
          <w:spacing w:val="-1"/>
        </w:rPr>
      </w:pPr>
    </w:p>
    <w:p w14:paraId="76C91FDA" w14:textId="77777777" w:rsidR="00E37F7C" w:rsidRPr="0015301A" w:rsidRDefault="0016762F" w:rsidP="006A391B">
      <w:pPr>
        <w:ind w:right="107"/>
        <w:rPr>
          <w:rFonts w:ascii="Arial" w:eastAsia="Arial" w:hAnsi="Arial" w:cs="Arial"/>
          <w:spacing w:val="-1"/>
        </w:rPr>
      </w:pPr>
      <w:r w:rsidRPr="00087FA7">
        <w:rPr>
          <w:rFonts w:ascii="Arial" w:eastAsia="Arial" w:hAnsi="Arial" w:cs="Arial"/>
          <w:b/>
          <w:spacing w:val="-1"/>
        </w:rPr>
        <w:t>18.7</w:t>
      </w:r>
      <w:r w:rsidR="00102FED">
        <w:rPr>
          <w:rFonts w:ascii="Arial" w:eastAsia="Arial" w:hAnsi="Arial" w:cs="Arial"/>
          <w:spacing w:val="-1"/>
        </w:rPr>
        <w:t xml:space="preserve"> </w:t>
      </w:r>
      <w:r w:rsidR="00E37F7C" w:rsidRPr="00087FA7">
        <w:rPr>
          <w:rFonts w:ascii="Arial" w:eastAsia="Arial" w:hAnsi="Arial" w:cs="Arial"/>
          <w:spacing w:val="-1"/>
        </w:rPr>
        <w:t xml:space="preserve">La formalització d’aquest contracte, juntament amb el contracte, es publicarà en un </w:t>
      </w:r>
      <w:r w:rsidR="00E37F7C" w:rsidRPr="0015301A">
        <w:rPr>
          <w:rFonts w:ascii="Arial" w:eastAsia="Arial" w:hAnsi="Arial" w:cs="Arial"/>
          <w:spacing w:val="-1"/>
        </w:rPr>
        <w:t xml:space="preserve">termini no superior a quinze dies després </w:t>
      </w:r>
      <w:r w:rsidR="00451790" w:rsidRPr="0015301A">
        <w:rPr>
          <w:rFonts w:ascii="Arial" w:eastAsia="Arial" w:hAnsi="Arial" w:cs="Arial"/>
          <w:spacing w:val="-1"/>
        </w:rPr>
        <w:t>de la seva perfecció</w:t>
      </w:r>
      <w:r w:rsidR="00E37F7C" w:rsidRPr="0015301A">
        <w:rPr>
          <w:rFonts w:ascii="Arial" w:eastAsia="Arial" w:hAnsi="Arial" w:cs="Arial"/>
          <w:spacing w:val="-1"/>
        </w:rPr>
        <w:t xml:space="preserve"> en el perfil de contractant.</w:t>
      </w:r>
    </w:p>
    <w:p w14:paraId="1CD7E8C8" w14:textId="77777777" w:rsidR="00E37F7C" w:rsidRPr="0015301A" w:rsidRDefault="00E37F7C" w:rsidP="006A391B">
      <w:pPr>
        <w:ind w:right="107"/>
        <w:rPr>
          <w:rFonts w:ascii="Arial" w:eastAsia="Arial" w:hAnsi="Arial" w:cs="Arial"/>
          <w:spacing w:val="-1"/>
        </w:rPr>
      </w:pPr>
    </w:p>
    <w:p w14:paraId="65231E96" w14:textId="1AA5B24A" w:rsidR="001C56D3" w:rsidRPr="0015301A" w:rsidRDefault="001C56D3" w:rsidP="006A391B">
      <w:pPr>
        <w:ind w:right="107"/>
        <w:rPr>
          <w:rFonts w:ascii="Arial" w:eastAsia="Arial" w:hAnsi="Arial" w:cs="Arial"/>
          <w:spacing w:val="-1"/>
        </w:rPr>
      </w:pPr>
      <w:r w:rsidRPr="0015301A">
        <w:rPr>
          <w:rFonts w:ascii="Arial" w:eastAsia="Arial" w:hAnsi="Arial" w:cs="Arial"/>
          <w:b/>
          <w:spacing w:val="-1"/>
        </w:rPr>
        <w:t>18.8</w:t>
      </w:r>
      <w:r w:rsidRPr="0015301A">
        <w:rPr>
          <w:rFonts w:ascii="Arial" w:eastAsia="Arial" w:hAnsi="Arial" w:cs="Arial"/>
          <w:spacing w:val="-1"/>
        </w:rPr>
        <w:t xml:space="preserve"> Quan es tracti de contractes subjectes a regulació harmonitzada l’anunci s’haurà de trametre al DOUE en un termini no superior a 10 dies després de formalitzar-se.</w:t>
      </w:r>
    </w:p>
    <w:p w14:paraId="5D3C15F4" w14:textId="77777777" w:rsidR="001C56D3" w:rsidRPr="0015301A" w:rsidRDefault="001C56D3" w:rsidP="006A391B">
      <w:pPr>
        <w:ind w:right="107"/>
        <w:rPr>
          <w:rFonts w:ascii="Arial" w:eastAsia="Arial" w:hAnsi="Arial" w:cs="Arial"/>
          <w:b/>
          <w:spacing w:val="-1"/>
        </w:rPr>
      </w:pPr>
    </w:p>
    <w:p w14:paraId="2209FA6E" w14:textId="5A39248D" w:rsidR="00E37F7C" w:rsidRPr="00087FA7" w:rsidRDefault="0016762F" w:rsidP="006A391B">
      <w:pPr>
        <w:ind w:right="107"/>
        <w:rPr>
          <w:rFonts w:ascii="Arial" w:eastAsia="Arial" w:hAnsi="Arial" w:cs="Arial"/>
          <w:spacing w:val="-1"/>
        </w:rPr>
      </w:pPr>
      <w:r w:rsidRPr="0015301A">
        <w:rPr>
          <w:rFonts w:ascii="Arial" w:eastAsia="Arial" w:hAnsi="Arial" w:cs="Arial"/>
          <w:b/>
          <w:spacing w:val="-1"/>
        </w:rPr>
        <w:t>18.</w:t>
      </w:r>
      <w:r w:rsidR="001C56D3" w:rsidRPr="0015301A">
        <w:rPr>
          <w:rFonts w:ascii="Arial" w:eastAsia="Arial" w:hAnsi="Arial" w:cs="Arial"/>
          <w:b/>
          <w:spacing w:val="-1"/>
        </w:rPr>
        <w:t>9</w:t>
      </w:r>
      <w:r w:rsidR="00102FED" w:rsidRPr="0015301A">
        <w:rPr>
          <w:rFonts w:ascii="Arial" w:eastAsia="Arial" w:hAnsi="Arial" w:cs="Arial"/>
          <w:spacing w:val="-1"/>
        </w:rPr>
        <w:t xml:space="preserve"> </w:t>
      </w:r>
      <w:r w:rsidR="00E37F7C" w:rsidRPr="0015301A">
        <w:rPr>
          <w:rFonts w:ascii="Arial" w:eastAsia="Arial" w:hAnsi="Arial" w:cs="Arial"/>
          <w:spacing w:val="-1"/>
        </w:rPr>
        <w:t>Un cop formalitzat el contracte, es comunicar</w:t>
      </w:r>
      <w:r w:rsidR="00102FED" w:rsidRPr="0015301A">
        <w:rPr>
          <w:rFonts w:ascii="Arial" w:eastAsia="Arial" w:hAnsi="Arial" w:cs="Arial"/>
          <w:spacing w:val="-1"/>
        </w:rPr>
        <w:t>an</w:t>
      </w:r>
      <w:r w:rsidR="00E37F7C" w:rsidRPr="0015301A">
        <w:rPr>
          <w:rFonts w:ascii="Arial" w:eastAsia="Arial" w:hAnsi="Arial" w:cs="Arial"/>
          <w:spacing w:val="-1"/>
        </w:rPr>
        <w:t xml:space="preserve"> al Registre Públic de Contractes </w:t>
      </w:r>
      <w:r w:rsidR="00E37F7C" w:rsidRPr="00087FA7">
        <w:rPr>
          <w:rFonts w:ascii="Arial" w:eastAsia="Arial" w:hAnsi="Arial" w:cs="Arial"/>
          <w:spacing w:val="-1"/>
        </w:rPr>
        <w:t>de la Generalitat de Catalunya, per a la seva inscripció, les dades bàsiques, entre les quals figuraran la identitat de l’empresa adjudicatària</w:t>
      </w:r>
      <w:r w:rsidR="00102FED">
        <w:rPr>
          <w:rFonts w:ascii="Arial" w:eastAsia="Arial" w:hAnsi="Arial" w:cs="Arial"/>
          <w:spacing w:val="-1"/>
        </w:rPr>
        <w:t xml:space="preserve"> i</w:t>
      </w:r>
      <w:r w:rsidR="00E37F7C" w:rsidRPr="00087FA7">
        <w:rPr>
          <w:rFonts w:ascii="Arial" w:eastAsia="Arial" w:hAnsi="Arial" w:cs="Arial"/>
          <w:spacing w:val="-1"/>
        </w:rPr>
        <w:t xml:space="preserve"> l’import d’adjudicació del contracte, juntament amb el desglossament corresponent de l’IVA; i posteriorment, si s’escau, les modificacions, les  pròrrogues, les variacions  de terminis  o de preus, l’import final i l’extinció del contracte.</w:t>
      </w:r>
    </w:p>
    <w:p w14:paraId="73D90328" w14:textId="77777777" w:rsidR="00E37F7C" w:rsidRPr="00087FA7" w:rsidRDefault="00E37F7C" w:rsidP="006A391B">
      <w:pPr>
        <w:ind w:right="107"/>
        <w:rPr>
          <w:rFonts w:ascii="Arial" w:eastAsia="Arial" w:hAnsi="Arial" w:cs="Arial"/>
          <w:spacing w:val="-1"/>
        </w:rPr>
      </w:pPr>
    </w:p>
    <w:p w14:paraId="675B1462" w14:textId="0FE93713" w:rsidR="00E37F7C" w:rsidRDefault="00E37F7C" w:rsidP="006A391B">
      <w:pPr>
        <w:ind w:right="107"/>
        <w:rPr>
          <w:rFonts w:ascii="Arial" w:eastAsia="Arial" w:hAnsi="Arial" w:cs="Arial"/>
          <w:spacing w:val="-1"/>
        </w:rPr>
      </w:pPr>
      <w:r w:rsidRPr="00087FA7">
        <w:rPr>
          <w:rFonts w:ascii="Arial" w:eastAsia="Arial" w:hAnsi="Arial" w:cs="Arial"/>
          <w:spacing w:val="-1"/>
        </w:rPr>
        <w:t xml:space="preserve">Les dades contractuals comunicades al </w:t>
      </w:r>
      <w:r w:rsidR="00102FED">
        <w:rPr>
          <w:rFonts w:ascii="Arial" w:eastAsia="Arial" w:hAnsi="Arial" w:cs="Arial"/>
          <w:spacing w:val="-1"/>
        </w:rPr>
        <w:t>R</w:t>
      </w:r>
      <w:r w:rsidRPr="00087FA7">
        <w:rPr>
          <w:rFonts w:ascii="Arial" w:eastAsia="Arial" w:hAnsi="Arial" w:cs="Arial"/>
          <w:spacing w:val="-1"/>
        </w:rPr>
        <w:t xml:space="preserve">egistre </w:t>
      </w:r>
      <w:r w:rsidR="00102FED">
        <w:rPr>
          <w:rFonts w:ascii="Arial" w:eastAsia="Arial" w:hAnsi="Arial" w:cs="Arial"/>
          <w:spacing w:val="-1"/>
        </w:rPr>
        <w:t>P</w:t>
      </w:r>
      <w:r w:rsidRPr="00087FA7">
        <w:rPr>
          <w:rFonts w:ascii="Arial" w:eastAsia="Arial" w:hAnsi="Arial" w:cs="Arial"/>
          <w:spacing w:val="-1"/>
        </w:rPr>
        <w:t xml:space="preserve">úblic de </w:t>
      </w:r>
      <w:r w:rsidR="00102FED">
        <w:rPr>
          <w:rFonts w:ascii="Arial" w:eastAsia="Arial" w:hAnsi="Arial" w:cs="Arial"/>
          <w:spacing w:val="-1"/>
        </w:rPr>
        <w:t>C</w:t>
      </w:r>
      <w:r w:rsidRPr="00087FA7">
        <w:rPr>
          <w:rFonts w:ascii="Arial" w:eastAsia="Arial" w:hAnsi="Arial" w:cs="Arial"/>
          <w:spacing w:val="-1"/>
        </w:rPr>
        <w:t>ontractes seran d’accés públic, amb les limitacions que imposen les normes sobre protecció de dades, sempre que no tinguin caràcter de confidencials</w:t>
      </w:r>
      <w:bookmarkEnd w:id="79"/>
      <w:r w:rsidRPr="00087FA7">
        <w:rPr>
          <w:rFonts w:ascii="Arial" w:eastAsia="Arial" w:hAnsi="Arial" w:cs="Arial"/>
          <w:spacing w:val="-1"/>
        </w:rPr>
        <w:t>.</w:t>
      </w:r>
    </w:p>
    <w:p w14:paraId="22BA5492" w14:textId="77777777" w:rsidR="003D57A6" w:rsidRPr="00087FA7" w:rsidRDefault="003D57A6" w:rsidP="006A391B">
      <w:pPr>
        <w:ind w:right="107"/>
        <w:rPr>
          <w:rFonts w:ascii="Arial" w:eastAsia="Arial" w:hAnsi="Arial" w:cs="Arial"/>
          <w:spacing w:val="-1"/>
        </w:rPr>
      </w:pPr>
    </w:p>
    <w:p w14:paraId="68ECDCBE" w14:textId="77777777" w:rsidR="00E37F7C" w:rsidRPr="00087FA7" w:rsidRDefault="00831688" w:rsidP="006A391B">
      <w:pPr>
        <w:pStyle w:val="Ttol1"/>
      </w:pPr>
      <w:bookmarkStart w:id="80" w:name="_Toc187409705"/>
      <w:r>
        <w:t xml:space="preserve">III. </w:t>
      </w:r>
      <w:r w:rsidR="00102FED" w:rsidRPr="00087FA7">
        <w:t>Disposicions relatives a l’execució del contracte</w:t>
      </w:r>
      <w:bookmarkEnd w:id="80"/>
      <w:r w:rsidR="00E37F7C" w:rsidRPr="00087FA7">
        <w:t xml:space="preserve"> </w:t>
      </w:r>
    </w:p>
    <w:p w14:paraId="61DD4741" w14:textId="77777777" w:rsidR="00E37F7C" w:rsidRPr="00087FA7" w:rsidRDefault="00E37F7C" w:rsidP="006A391B">
      <w:pPr>
        <w:ind w:right="107"/>
        <w:rPr>
          <w:rFonts w:ascii="Arial" w:eastAsia="Arial" w:hAnsi="Arial" w:cs="Arial"/>
          <w:spacing w:val="-1"/>
        </w:rPr>
      </w:pPr>
    </w:p>
    <w:p w14:paraId="0103677A" w14:textId="77777777" w:rsidR="00E37F7C" w:rsidRPr="00087FA7" w:rsidRDefault="00B167F6" w:rsidP="006A391B">
      <w:pPr>
        <w:pStyle w:val="Ttol2"/>
        <w:spacing w:before="0"/>
        <w:rPr>
          <w:rFonts w:cs="Arial"/>
          <w:b w:val="0"/>
          <w:spacing w:val="-1"/>
        </w:rPr>
      </w:pPr>
      <w:bookmarkStart w:id="81" w:name="_Toc187409706"/>
      <w:r w:rsidRPr="00087FA7">
        <w:rPr>
          <w:rFonts w:cs="Arial"/>
          <w:spacing w:val="-1"/>
        </w:rPr>
        <w:t>Dinovena</w:t>
      </w:r>
      <w:r w:rsidR="00E37F7C" w:rsidRPr="00087FA7">
        <w:rPr>
          <w:rFonts w:cs="Arial"/>
          <w:spacing w:val="-1"/>
        </w:rPr>
        <w:t>. Condicions especials d’execució</w:t>
      </w:r>
      <w:bookmarkEnd w:id="81"/>
    </w:p>
    <w:p w14:paraId="7AA56525" w14:textId="77777777" w:rsidR="00E37F7C" w:rsidRPr="00483750" w:rsidRDefault="00E37F7C" w:rsidP="006A391B">
      <w:pPr>
        <w:ind w:right="107"/>
        <w:rPr>
          <w:rFonts w:ascii="Arial" w:eastAsia="Arial" w:hAnsi="Arial" w:cs="Arial"/>
          <w:b/>
          <w:spacing w:val="-1"/>
        </w:rPr>
      </w:pPr>
    </w:p>
    <w:p w14:paraId="362634A1" w14:textId="518FF029" w:rsidR="00E37F7C" w:rsidRPr="00483750" w:rsidRDefault="00E37F7C" w:rsidP="006A391B">
      <w:pPr>
        <w:ind w:right="107"/>
        <w:rPr>
          <w:rFonts w:ascii="Arial" w:eastAsia="Arial" w:hAnsi="Arial" w:cs="Arial"/>
          <w:spacing w:val="-1"/>
        </w:rPr>
      </w:pPr>
      <w:r w:rsidRPr="00483750">
        <w:rPr>
          <w:rFonts w:ascii="Arial" w:eastAsia="Arial" w:hAnsi="Arial" w:cs="Arial"/>
          <w:spacing w:val="-1"/>
        </w:rPr>
        <w:t xml:space="preserve">Les condicions especials en relació amb l’execució, </w:t>
      </w:r>
      <w:r w:rsidR="00102FED" w:rsidRPr="00483750">
        <w:rPr>
          <w:rFonts w:ascii="Arial" w:eastAsia="Arial" w:hAnsi="Arial" w:cs="Arial"/>
          <w:spacing w:val="-1"/>
        </w:rPr>
        <w:t xml:space="preserve">de </w:t>
      </w:r>
      <w:r w:rsidRPr="00483750">
        <w:rPr>
          <w:rFonts w:ascii="Arial" w:eastAsia="Arial" w:hAnsi="Arial" w:cs="Arial"/>
          <w:spacing w:val="-1"/>
        </w:rPr>
        <w:t xml:space="preserve">compliment </w:t>
      </w:r>
      <w:r w:rsidR="00102FED" w:rsidRPr="00483750">
        <w:rPr>
          <w:rFonts w:ascii="Arial" w:eastAsia="Arial" w:hAnsi="Arial" w:cs="Arial"/>
          <w:spacing w:val="-1"/>
        </w:rPr>
        <w:t xml:space="preserve">obligatori </w:t>
      </w:r>
      <w:r w:rsidRPr="00483750">
        <w:rPr>
          <w:rFonts w:ascii="Arial" w:eastAsia="Arial" w:hAnsi="Arial" w:cs="Arial"/>
          <w:spacing w:val="-1"/>
        </w:rPr>
        <w:t xml:space="preserve">per part de l’empresa o les empreses contractistes i, si </w:t>
      </w:r>
      <w:r w:rsidR="00102FED" w:rsidRPr="00483750">
        <w:rPr>
          <w:rFonts w:ascii="Arial" w:eastAsia="Arial" w:hAnsi="Arial" w:cs="Arial"/>
          <w:spacing w:val="-1"/>
        </w:rPr>
        <w:t>s’</w:t>
      </w:r>
      <w:r w:rsidRPr="00483750">
        <w:rPr>
          <w:rFonts w:ascii="Arial" w:eastAsia="Arial" w:hAnsi="Arial" w:cs="Arial"/>
          <w:spacing w:val="-1"/>
        </w:rPr>
        <w:t xml:space="preserve">escau, per l’empresa o les empreses </w:t>
      </w:r>
      <w:proofErr w:type="spellStart"/>
      <w:r w:rsidRPr="00483750">
        <w:rPr>
          <w:rFonts w:ascii="Arial" w:eastAsia="Arial" w:hAnsi="Arial" w:cs="Arial"/>
          <w:spacing w:val="-1"/>
        </w:rPr>
        <w:t>subcontractistes</w:t>
      </w:r>
      <w:proofErr w:type="spellEnd"/>
      <w:r w:rsidRPr="00483750">
        <w:rPr>
          <w:rFonts w:ascii="Arial" w:eastAsia="Arial" w:hAnsi="Arial" w:cs="Arial"/>
          <w:spacing w:val="-1"/>
        </w:rPr>
        <w:t xml:space="preserve">, són les que s’estableixen en </w:t>
      </w:r>
      <w:r w:rsidRPr="00483750">
        <w:rPr>
          <w:rFonts w:ascii="Arial" w:eastAsia="Arial" w:hAnsi="Arial" w:cs="Arial"/>
          <w:b/>
          <w:spacing w:val="-1"/>
        </w:rPr>
        <w:t>l’apartat M</w:t>
      </w:r>
      <w:r w:rsidRPr="00483750">
        <w:rPr>
          <w:rFonts w:ascii="Arial" w:eastAsia="Arial" w:hAnsi="Arial" w:cs="Arial"/>
          <w:spacing w:val="-1"/>
        </w:rPr>
        <w:t xml:space="preserve"> del quadre de característiques</w:t>
      </w:r>
      <w:r w:rsidR="00B74AD5" w:rsidRPr="00483750">
        <w:rPr>
          <w:rFonts w:ascii="Arial" w:eastAsia="Arial" w:hAnsi="Arial" w:cs="Arial"/>
          <w:spacing w:val="-1"/>
        </w:rPr>
        <w:t>, així com les que s’estableixen com a tals en altres clàusules d’aquest plec.</w:t>
      </w:r>
    </w:p>
    <w:p w14:paraId="30D15C0A" w14:textId="77777777" w:rsidR="00073CD8" w:rsidRPr="00483750" w:rsidRDefault="00073CD8" w:rsidP="006A391B">
      <w:pPr>
        <w:ind w:right="107"/>
        <w:rPr>
          <w:rFonts w:ascii="Arial" w:eastAsia="Arial" w:hAnsi="Arial" w:cs="Arial"/>
          <w:spacing w:val="-1"/>
        </w:rPr>
      </w:pPr>
    </w:p>
    <w:p w14:paraId="77076534" w14:textId="77777777" w:rsidR="00E37F7C" w:rsidRPr="00483750" w:rsidRDefault="00B167F6" w:rsidP="006A391B">
      <w:pPr>
        <w:pStyle w:val="Ttol2"/>
        <w:spacing w:before="0"/>
        <w:rPr>
          <w:rFonts w:cs="Arial"/>
          <w:b w:val="0"/>
          <w:spacing w:val="-1"/>
        </w:rPr>
      </w:pPr>
      <w:bookmarkStart w:id="82" w:name="_Toc187409707"/>
      <w:r w:rsidRPr="00483750">
        <w:rPr>
          <w:rFonts w:cs="Arial"/>
          <w:spacing w:val="-1"/>
        </w:rPr>
        <w:t>Vintena</w:t>
      </w:r>
      <w:r w:rsidR="00E37F7C" w:rsidRPr="00483750">
        <w:rPr>
          <w:rFonts w:cs="Arial"/>
          <w:spacing w:val="-1"/>
        </w:rPr>
        <w:t>. Execució i supervisió dels serveis</w:t>
      </w:r>
      <w:bookmarkEnd w:id="82"/>
    </w:p>
    <w:p w14:paraId="71C28049" w14:textId="77777777" w:rsidR="00E37F7C" w:rsidRPr="00483750" w:rsidRDefault="00E37F7C" w:rsidP="006A391B">
      <w:pPr>
        <w:ind w:right="107"/>
        <w:rPr>
          <w:rFonts w:ascii="Arial" w:eastAsia="Arial" w:hAnsi="Arial" w:cs="Arial"/>
          <w:spacing w:val="-1"/>
        </w:rPr>
      </w:pPr>
    </w:p>
    <w:p w14:paraId="4DC06F39" w14:textId="77777777" w:rsidR="00E37F7C" w:rsidRPr="00483750" w:rsidRDefault="00E37F7C" w:rsidP="006A391B">
      <w:pPr>
        <w:ind w:right="107"/>
        <w:rPr>
          <w:rFonts w:ascii="Arial" w:eastAsia="Arial" w:hAnsi="Arial" w:cs="Arial"/>
          <w:spacing w:val="-1"/>
        </w:rPr>
      </w:pPr>
      <w:r w:rsidRPr="00483750">
        <w:rPr>
          <w:rFonts w:ascii="Arial" w:eastAsia="Arial" w:hAnsi="Arial" w:cs="Arial"/>
          <w:spacing w:val="-1"/>
        </w:rPr>
        <w:t>El contracte s’executarà amb subjecció al que estableixin les seves clàusules i plecs i conforme amb les instruccions que en la seva interpretació doni a l’empresa o empreses contractistes la persona responsable del contracte a la qual es refereix la clàusula vint-i-quatrena d’aquest plec.</w:t>
      </w:r>
    </w:p>
    <w:p w14:paraId="6A77BD8A" w14:textId="77777777" w:rsidR="00695140" w:rsidRPr="00483750" w:rsidRDefault="00695140" w:rsidP="006A391B">
      <w:pPr>
        <w:ind w:right="107"/>
        <w:rPr>
          <w:rFonts w:ascii="Arial" w:eastAsia="Arial" w:hAnsi="Arial" w:cs="Arial"/>
          <w:spacing w:val="-1"/>
        </w:rPr>
      </w:pPr>
    </w:p>
    <w:p w14:paraId="0EAF3D30" w14:textId="77777777" w:rsidR="00CB2C0A" w:rsidRPr="00483750" w:rsidRDefault="00B167F6" w:rsidP="006A391B">
      <w:pPr>
        <w:pStyle w:val="Ttol2"/>
        <w:spacing w:before="0"/>
        <w:rPr>
          <w:rFonts w:cs="Arial"/>
          <w:b w:val="0"/>
          <w:spacing w:val="-1"/>
        </w:rPr>
      </w:pPr>
      <w:bookmarkStart w:id="83" w:name="_Toc187409708"/>
      <w:r w:rsidRPr="00483750">
        <w:rPr>
          <w:rFonts w:cs="Arial"/>
          <w:spacing w:val="-1"/>
        </w:rPr>
        <w:t>Vint-i-unena</w:t>
      </w:r>
      <w:r w:rsidR="00CB2C0A" w:rsidRPr="00483750">
        <w:rPr>
          <w:rFonts w:cs="Arial"/>
          <w:spacing w:val="-1"/>
        </w:rPr>
        <w:t>. Programa de treball</w:t>
      </w:r>
      <w:bookmarkEnd w:id="83"/>
    </w:p>
    <w:p w14:paraId="73CB1D0C" w14:textId="77777777" w:rsidR="00CB2C0A" w:rsidRPr="00483750" w:rsidRDefault="00CB2C0A" w:rsidP="006A391B">
      <w:pPr>
        <w:ind w:right="107"/>
        <w:rPr>
          <w:rFonts w:ascii="Arial" w:eastAsia="Arial" w:hAnsi="Arial" w:cs="Arial"/>
          <w:spacing w:val="-1"/>
        </w:rPr>
      </w:pPr>
    </w:p>
    <w:p w14:paraId="5226418E" w14:textId="22627173" w:rsidR="00CB2C0A" w:rsidRPr="00483750" w:rsidRDefault="00CB2C0A" w:rsidP="006A391B">
      <w:pPr>
        <w:ind w:right="107"/>
        <w:rPr>
          <w:rFonts w:ascii="Arial" w:eastAsia="Arial" w:hAnsi="Arial" w:cs="Arial"/>
          <w:spacing w:val="-1"/>
        </w:rPr>
      </w:pPr>
      <w:r w:rsidRPr="00483750">
        <w:rPr>
          <w:rFonts w:ascii="Arial" w:eastAsia="Arial" w:hAnsi="Arial" w:cs="Arial"/>
          <w:spacing w:val="-1"/>
        </w:rPr>
        <w:t xml:space="preserve">L’empresa o empreses contractistes estaran obligades a presentar un programa de </w:t>
      </w:r>
      <w:r w:rsidRPr="00483750">
        <w:rPr>
          <w:rFonts w:ascii="Arial" w:eastAsia="Arial" w:hAnsi="Arial" w:cs="Arial"/>
          <w:spacing w:val="-1"/>
        </w:rPr>
        <w:lastRenderedPageBreak/>
        <w:t xml:space="preserve">treball que haurà d’aprovar l’òrgan de contractació quan </w:t>
      </w:r>
      <w:r w:rsidR="00B167F6" w:rsidRPr="00483750">
        <w:rPr>
          <w:rFonts w:ascii="Arial" w:eastAsia="Arial" w:hAnsi="Arial" w:cs="Arial"/>
          <w:spacing w:val="-1"/>
        </w:rPr>
        <w:t xml:space="preserve">així es determini en </w:t>
      </w:r>
      <w:r w:rsidR="00B167F6" w:rsidRPr="00483750">
        <w:rPr>
          <w:rFonts w:ascii="Arial" w:eastAsia="Arial" w:hAnsi="Arial" w:cs="Arial"/>
          <w:b/>
          <w:spacing w:val="-1"/>
        </w:rPr>
        <w:t>l’apartat S</w:t>
      </w:r>
      <w:r w:rsidRPr="00483750">
        <w:rPr>
          <w:rFonts w:ascii="Arial" w:eastAsia="Arial" w:hAnsi="Arial" w:cs="Arial"/>
          <w:spacing w:val="-1"/>
        </w:rPr>
        <w:t xml:space="preserve"> del quadre de característiques.</w:t>
      </w:r>
    </w:p>
    <w:p w14:paraId="25F5CAA1" w14:textId="77777777" w:rsidR="0060569D" w:rsidRDefault="0060569D" w:rsidP="006A391B">
      <w:pPr>
        <w:pStyle w:val="Ttol2"/>
        <w:spacing w:before="0"/>
        <w:rPr>
          <w:rFonts w:cs="Arial"/>
          <w:spacing w:val="-1"/>
        </w:rPr>
      </w:pPr>
    </w:p>
    <w:p w14:paraId="46189A21" w14:textId="2253E3B3" w:rsidR="00CB2C0A" w:rsidRPr="00483750" w:rsidRDefault="00B167F6" w:rsidP="006A391B">
      <w:pPr>
        <w:pStyle w:val="Ttol2"/>
        <w:spacing w:before="0"/>
        <w:rPr>
          <w:rFonts w:cs="Arial"/>
          <w:b w:val="0"/>
          <w:spacing w:val="-1"/>
        </w:rPr>
      </w:pPr>
      <w:bookmarkStart w:id="84" w:name="_Toc187409709"/>
      <w:r w:rsidRPr="00483750">
        <w:rPr>
          <w:rFonts w:cs="Arial"/>
          <w:spacing w:val="-1"/>
        </w:rPr>
        <w:t>Vint-i-dosena</w:t>
      </w:r>
      <w:r w:rsidR="00CB2C0A" w:rsidRPr="00483750">
        <w:rPr>
          <w:rFonts w:cs="Arial"/>
          <w:spacing w:val="-1"/>
        </w:rPr>
        <w:t>. Compliment de terminis i correcta execució del contracte</w:t>
      </w:r>
      <w:bookmarkEnd w:id="84"/>
    </w:p>
    <w:p w14:paraId="38DDC146" w14:textId="77777777" w:rsidR="00CB2C0A" w:rsidRPr="00087FA7" w:rsidRDefault="00CB2C0A" w:rsidP="006A391B">
      <w:pPr>
        <w:ind w:right="107"/>
        <w:rPr>
          <w:rFonts w:ascii="Arial" w:eastAsia="Arial" w:hAnsi="Arial" w:cs="Arial"/>
          <w:spacing w:val="-1"/>
        </w:rPr>
      </w:pPr>
    </w:p>
    <w:p w14:paraId="2E4C79BD" w14:textId="77777777" w:rsidR="00CB2C0A" w:rsidRPr="00087FA7" w:rsidRDefault="00B167F6" w:rsidP="006A391B">
      <w:pPr>
        <w:ind w:right="107"/>
        <w:rPr>
          <w:rFonts w:ascii="Arial" w:eastAsia="Arial" w:hAnsi="Arial" w:cs="Arial"/>
          <w:spacing w:val="-1"/>
        </w:rPr>
      </w:pPr>
      <w:r w:rsidRPr="00087FA7">
        <w:rPr>
          <w:rFonts w:ascii="Arial" w:eastAsia="Arial" w:hAnsi="Arial" w:cs="Arial"/>
          <w:b/>
          <w:spacing w:val="-1"/>
        </w:rPr>
        <w:t>22</w:t>
      </w:r>
      <w:r w:rsidR="00CB2C0A" w:rsidRPr="00087FA7">
        <w:rPr>
          <w:rFonts w:ascii="Arial" w:eastAsia="Arial" w:hAnsi="Arial" w:cs="Arial"/>
          <w:b/>
          <w:spacing w:val="-1"/>
        </w:rPr>
        <w:t>.1</w:t>
      </w:r>
      <w:r w:rsidR="00102FED">
        <w:rPr>
          <w:rFonts w:ascii="Arial" w:eastAsia="Arial" w:hAnsi="Arial" w:cs="Arial"/>
          <w:spacing w:val="-1"/>
        </w:rPr>
        <w:t xml:space="preserve"> </w:t>
      </w:r>
      <w:r w:rsidR="00CB2C0A" w:rsidRPr="00087FA7">
        <w:rPr>
          <w:rFonts w:ascii="Arial" w:eastAsia="Arial" w:hAnsi="Arial" w:cs="Arial"/>
          <w:spacing w:val="-1"/>
        </w:rPr>
        <w:t>L’empresa contractista està obligada a complir el termini total d’execució del contracte i els terminis parcials fixats, si s’escau, en el programa de treball.</w:t>
      </w:r>
    </w:p>
    <w:p w14:paraId="46E7234C" w14:textId="77777777" w:rsidR="00CB2C0A" w:rsidRPr="00087FA7" w:rsidRDefault="00CB2C0A" w:rsidP="006A391B">
      <w:pPr>
        <w:ind w:right="107"/>
        <w:rPr>
          <w:rFonts w:ascii="Arial" w:eastAsia="Arial" w:hAnsi="Arial" w:cs="Arial"/>
          <w:spacing w:val="-1"/>
        </w:rPr>
      </w:pPr>
    </w:p>
    <w:p w14:paraId="5196619D" w14:textId="41FCC2A4" w:rsidR="00794C81" w:rsidRPr="00095D30" w:rsidRDefault="00794C81" w:rsidP="00794C81">
      <w:pPr>
        <w:ind w:right="107"/>
        <w:rPr>
          <w:rFonts w:ascii="Arial" w:eastAsia="Arial" w:hAnsi="Arial" w:cs="Arial"/>
          <w:spacing w:val="-1"/>
        </w:rPr>
      </w:pPr>
      <w:r w:rsidRPr="00087FA7">
        <w:rPr>
          <w:rFonts w:ascii="Arial" w:eastAsia="Arial" w:hAnsi="Arial" w:cs="Arial"/>
          <w:b/>
          <w:spacing w:val="-1"/>
        </w:rPr>
        <w:t>22.2</w:t>
      </w:r>
      <w:r>
        <w:rPr>
          <w:rFonts w:ascii="Arial" w:eastAsia="Arial" w:hAnsi="Arial" w:cs="Arial"/>
          <w:spacing w:val="-1"/>
        </w:rPr>
        <w:t xml:space="preserve"> </w:t>
      </w:r>
      <w:r w:rsidRPr="00087FA7">
        <w:rPr>
          <w:rFonts w:ascii="Arial" w:eastAsia="Arial" w:hAnsi="Arial" w:cs="Arial"/>
          <w:spacing w:val="-1"/>
        </w:rPr>
        <w:t xml:space="preserve">Si l’empresa contractista incorre en demora respecte del compliment dels terminis total o parcials, per causes que li siguin imputables, l’Administració podrà optar, ateses les circumstàncies del cas, per </w:t>
      </w:r>
      <w:r>
        <w:rPr>
          <w:rFonts w:ascii="Arial" w:eastAsia="Arial" w:hAnsi="Arial" w:cs="Arial"/>
          <w:spacing w:val="-1"/>
        </w:rPr>
        <w:t xml:space="preserve">resoldre </w:t>
      </w:r>
      <w:r w:rsidRPr="00087FA7">
        <w:rPr>
          <w:rFonts w:ascii="Arial" w:eastAsia="Arial" w:hAnsi="Arial" w:cs="Arial"/>
          <w:spacing w:val="-1"/>
        </w:rPr>
        <w:t xml:space="preserve">el </w:t>
      </w:r>
      <w:r w:rsidRPr="00095D30">
        <w:rPr>
          <w:rFonts w:ascii="Arial" w:eastAsia="Arial" w:hAnsi="Arial" w:cs="Arial"/>
          <w:spacing w:val="-1"/>
        </w:rPr>
        <w:t xml:space="preserve">contracte, amb pèrdua de la garantia, o per imposar les penalitats en la forma i condicions </w:t>
      </w:r>
      <w:r w:rsidRPr="00095D30">
        <w:rPr>
          <w:rFonts w:ascii="Arial" w:hAnsi="Arial" w:cs="Arial"/>
          <w:spacing w:val="-1"/>
        </w:rPr>
        <w:t xml:space="preserve">establertes </w:t>
      </w:r>
      <w:r w:rsidRPr="00095D30">
        <w:rPr>
          <w:rFonts w:ascii="Arial" w:hAnsi="Arial" w:cs="Arial"/>
        </w:rPr>
        <w:t xml:space="preserve">en </w:t>
      </w:r>
      <w:r w:rsidRPr="00095D30">
        <w:rPr>
          <w:rFonts w:ascii="Arial" w:eastAsia="Arial" w:hAnsi="Arial" w:cs="Arial"/>
          <w:spacing w:val="-1"/>
        </w:rPr>
        <w:t>els articles 193 i 194 de la LCSP.</w:t>
      </w:r>
    </w:p>
    <w:p w14:paraId="7A2347BF" w14:textId="77777777" w:rsidR="00CB2C0A" w:rsidRPr="00095D30" w:rsidRDefault="00CB2C0A" w:rsidP="006A391B">
      <w:pPr>
        <w:ind w:right="107"/>
        <w:rPr>
          <w:rFonts w:ascii="Arial" w:eastAsia="Arial" w:hAnsi="Arial" w:cs="Arial"/>
          <w:spacing w:val="-1"/>
        </w:rPr>
      </w:pPr>
    </w:p>
    <w:p w14:paraId="368467F8"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L’Administració tindrà la mateixa facultat si l’empresa contractista incompleix parcialment, per causes que li siguin imputables, l’execució de les prestacions definides en el contracte.</w:t>
      </w:r>
    </w:p>
    <w:p w14:paraId="1095590F" w14:textId="77777777" w:rsidR="00CB2C0A" w:rsidRPr="00087FA7" w:rsidRDefault="00CB2C0A" w:rsidP="006A391B">
      <w:pPr>
        <w:ind w:right="107"/>
        <w:rPr>
          <w:rFonts w:ascii="Arial" w:eastAsia="Arial" w:hAnsi="Arial" w:cs="Arial"/>
          <w:spacing w:val="-1"/>
        </w:rPr>
      </w:pPr>
    </w:p>
    <w:p w14:paraId="4C863E42" w14:textId="77777777" w:rsidR="00CB2C0A" w:rsidRPr="00AA1269" w:rsidRDefault="00CB2C0A" w:rsidP="006A391B">
      <w:pPr>
        <w:ind w:right="107"/>
        <w:rPr>
          <w:rFonts w:ascii="Arial" w:eastAsia="Arial" w:hAnsi="Arial" w:cs="Arial"/>
          <w:spacing w:val="-1"/>
        </w:rPr>
      </w:pPr>
      <w:r w:rsidRPr="00087FA7">
        <w:rPr>
          <w:rFonts w:ascii="Arial" w:eastAsia="Arial" w:hAnsi="Arial" w:cs="Arial"/>
          <w:spacing w:val="-1"/>
        </w:rPr>
        <w:t xml:space="preserve">Si el retard respecte al compliment dels terminis </w:t>
      </w:r>
      <w:r w:rsidR="00102FED">
        <w:rPr>
          <w:rFonts w:ascii="Arial" w:eastAsia="Arial" w:hAnsi="Arial" w:cs="Arial"/>
          <w:spacing w:val="-1"/>
        </w:rPr>
        <w:t>es</w:t>
      </w:r>
      <w:r w:rsidR="00102FED" w:rsidRPr="00087FA7">
        <w:rPr>
          <w:rFonts w:ascii="Arial" w:eastAsia="Arial" w:hAnsi="Arial" w:cs="Arial"/>
          <w:spacing w:val="-1"/>
        </w:rPr>
        <w:t xml:space="preserve"> </w:t>
      </w:r>
      <w:r w:rsidRPr="00087FA7">
        <w:rPr>
          <w:rFonts w:ascii="Arial" w:eastAsia="Arial" w:hAnsi="Arial" w:cs="Arial"/>
          <w:spacing w:val="-1"/>
        </w:rPr>
        <w:t>produ</w:t>
      </w:r>
      <w:r w:rsidR="00102FED">
        <w:rPr>
          <w:rFonts w:ascii="Arial" w:eastAsia="Arial" w:hAnsi="Arial" w:cs="Arial"/>
          <w:spacing w:val="-1"/>
        </w:rPr>
        <w:t>eix</w:t>
      </w:r>
      <w:r w:rsidRPr="00087FA7">
        <w:rPr>
          <w:rFonts w:ascii="Arial" w:eastAsia="Arial" w:hAnsi="Arial" w:cs="Arial"/>
          <w:spacing w:val="-1"/>
        </w:rPr>
        <w:t xml:space="preserve"> per motius no imputables a l’empresa contractista i aquesta ofereix complir si se li amplia el termini inicial d’execució, se li concedirà un termini, almenys, igual al temps perdut, </w:t>
      </w:r>
      <w:r w:rsidR="00102FED">
        <w:rPr>
          <w:rFonts w:ascii="Arial" w:eastAsia="Arial" w:hAnsi="Arial" w:cs="Arial"/>
          <w:spacing w:val="-1"/>
        </w:rPr>
        <w:t>llevat</w:t>
      </w:r>
      <w:r w:rsidRPr="00087FA7">
        <w:rPr>
          <w:rFonts w:ascii="Arial" w:eastAsia="Arial" w:hAnsi="Arial" w:cs="Arial"/>
          <w:spacing w:val="-1"/>
        </w:rPr>
        <w:t xml:space="preserve"> que el contractista en </w:t>
      </w:r>
      <w:r w:rsidRPr="00AA1269">
        <w:rPr>
          <w:rFonts w:ascii="Arial" w:eastAsia="Arial" w:hAnsi="Arial" w:cs="Arial"/>
          <w:spacing w:val="-1"/>
        </w:rPr>
        <w:t>demani un altre de més curt.</w:t>
      </w:r>
    </w:p>
    <w:p w14:paraId="550F5174" w14:textId="77777777" w:rsidR="00CB2C0A" w:rsidRPr="00AA1269" w:rsidRDefault="00CB2C0A" w:rsidP="006A391B">
      <w:pPr>
        <w:ind w:right="107"/>
        <w:rPr>
          <w:rFonts w:ascii="Arial" w:eastAsia="Arial" w:hAnsi="Arial" w:cs="Arial"/>
          <w:spacing w:val="-1"/>
        </w:rPr>
      </w:pPr>
    </w:p>
    <w:p w14:paraId="77E06112" w14:textId="28F8E844" w:rsidR="00CB2C0A" w:rsidRPr="00183581" w:rsidRDefault="00CB2C0A" w:rsidP="006A391B">
      <w:pPr>
        <w:ind w:right="107"/>
        <w:rPr>
          <w:rFonts w:ascii="Arial" w:eastAsia="Arial" w:hAnsi="Arial" w:cs="Arial"/>
          <w:spacing w:val="-1"/>
        </w:rPr>
      </w:pPr>
      <w:r w:rsidRPr="00AA1269">
        <w:rPr>
          <w:rFonts w:ascii="Arial" w:eastAsia="Arial" w:hAnsi="Arial" w:cs="Arial"/>
          <w:spacing w:val="-1"/>
        </w:rPr>
        <w:t xml:space="preserve">En tot </w:t>
      </w:r>
      <w:r w:rsidRPr="00183581">
        <w:rPr>
          <w:rFonts w:ascii="Arial" w:eastAsia="Arial" w:hAnsi="Arial" w:cs="Arial"/>
          <w:spacing w:val="-1"/>
        </w:rPr>
        <w:t>cas, la constitució en demora de l’empresa contractista no requerirà intimació prèvia per part de l’Administració.</w:t>
      </w:r>
    </w:p>
    <w:p w14:paraId="6FF3346B" w14:textId="06388AF6" w:rsidR="001F5537" w:rsidRPr="0006496E" w:rsidRDefault="001F5537" w:rsidP="006A391B">
      <w:pPr>
        <w:ind w:right="107"/>
        <w:rPr>
          <w:rFonts w:ascii="Arial" w:eastAsia="Arial" w:hAnsi="Arial" w:cs="Arial"/>
          <w:spacing w:val="-1"/>
        </w:rPr>
      </w:pPr>
    </w:p>
    <w:p w14:paraId="2862CFE2" w14:textId="0B8F9A37" w:rsidR="00794C81" w:rsidRPr="00095D30" w:rsidRDefault="00794C81" w:rsidP="00794C81">
      <w:pPr>
        <w:pStyle w:val="Textindependent"/>
        <w:tabs>
          <w:tab w:val="left" w:pos="1242"/>
        </w:tabs>
        <w:spacing w:line="243" w:lineRule="auto"/>
        <w:ind w:left="0" w:right="118"/>
        <w:rPr>
          <w:rFonts w:cs="Arial"/>
        </w:rPr>
      </w:pPr>
      <w:r w:rsidRPr="0006496E">
        <w:rPr>
          <w:rFonts w:cs="Arial"/>
          <w:b/>
          <w:bCs/>
          <w:spacing w:val="-1"/>
        </w:rPr>
        <w:t>22.3</w:t>
      </w:r>
      <w:r w:rsidRPr="0006496E">
        <w:rPr>
          <w:rFonts w:cs="Arial"/>
          <w:spacing w:val="-1"/>
        </w:rPr>
        <w:t xml:space="preserve"> </w:t>
      </w:r>
      <w:r w:rsidRPr="002C3006">
        <w:rPr>
          <w:rFonts w:cs="Arial"/>
        </w:rPr>
        <w:t xml:space="preserve">En cas de compliment defectuós de la prestació objecte del contracte o </w:t>
      </w:r>
      <w:r w:rsidRPr="005B1905">
        <w:rPr>
          <w:rFonts w:cs="Arial"/>
        </w:rPr>
        <w:t xml:space="preserve">d’incompliment dels compromisos assumits per l’empresa o empreses contractistes o de les condicions especials d’execució </w:t>
      </w:r>
      <w:r w:rsidRPr="00095D30">
        <w:rPr>
          <w:rFonts w:cs="Arial"/>
        </w:rPr>
        <w:t xml:space="preserve">establertes a la clàusula dinovena d’aquest plec, es podrà acordar la imposició de les penalitats que es preveuen en </w:t>
      </w:r>
      <w:r w:rsidRPr="00AF0EC5">
        <w:rPr>
          <w:rFonts w:cs="Arial"/>
        </w:rPr>
        <w:t>l’</w:t>
      </w:r>
      <w:r w:rsidRPr="00AF0EC5">
        <w:rPr>
          <w:rFonts w:cs="Arial"/>
          <w:b/>
          <w:bCs/>
        </w:rPr>
        <w:t>annex 12</w:t>
      </w:r>
      <w:r w:rsidRPr="00095D30">
        <w:rPr>
          <w:rFonts w:cs="Arial"/>
        </w:rPr>
        <w:t xml:space="preserve"> d’aquest plec.</w:t>
      </w:r>
    </w:p>
    <w:p w14:paraId="71CDE638" w14:textId="77777777" w:rsidR="00794C81" w:rsidRPr="00095D30" w:rsidRDefault="00794C81" w:rsidP="00794C81">
      <w:pPr>
        <w:pStyle w:val="Textindependent"/>
        <w:tabs>
          <w:tab w:val="left" w:pos="1242"/>
        </w:tabs>
        <w:spacing w:line="243" w:lineRule="auto"/>
        <w:ind w:left="0" w:right="118"/>
        <w:rPr>
          <w:rFonts w:cs="Arial"/>
        </w:rPr>
      </w:pPr>
    </w:p>
    <w:p w14:paraId="0305D960" w14:textId="18C3DFA1" w:rsidR="00794C81" w:rsidRPr="00940C7F" w:rsidRDefault="00794C81" w:rsidP="00794C81">
      <w:pPr>
        <w:jc w:val="both"/>
        <w:rPr>
          <w:rFonts w:ascii="Arial" w:hAnsi="Arial" w:cs="Arial"/>
        </w:rPr>
      </w:pPr>
      <w:r w:rsidRPr="00095D30">
        <w:rPr>
          <w:rFonts w:ascii="Arial" w:hAnsi="Arial" w:cs="Arial"/>
        </w:rPr>
        <w:t>En cas d’incompliment de les obligacions en matèria mediambiental, social o laboral a què es refereix la clàusula vint-i-</w:t>
      </w:r>
      <w:r w:rsidRPr="00940C7F">
        <w:rPr>
          <w:rFonts w:ascii="Arial" w:hAnsi="Arial" w:cs="Arial"/>
        </w:rPr>
        <w:t>vuitena d’aquest plec, s’imposarà la penalitat del 2% de l’import del contracte, IVA exclòs.</w:t>
      </w:r>
    </w:p>
    <w:p w14:paraId="1D60188E" w14:textId="19A411EC" w:rsidR="009C10D9" w:rsidRPr="00940C7F" w:rsidRDefault="009C10D9" w:rsidP="009C10D9">
      <w:pPr>
        <w:jc w:val="both"/>
        <w:rPr>
          <w:rFonts w:ascii="Arial" w:hAnsi="Arial" w:cs="Arial"/>
        </w:rPr>
      </w:pPr>
    </w:p>
    <w:p w14:paraId="6D66AC60" w14:textId="36E82972" w:rsidR="009C10D9" w:rsidRPr="003F1801" w:rsidRDefault="009C10D9" w:rsidP="009C10D9">
      <w:pPr>
        <w:jc w:val="both"/>
        <w:rPr>
          <w:rFonts w:ascii="Arial" w:hAnsi="Arial" w:cs="Arial"/>
        </w:rPr>
      </w:pPr>
      <w:r w:rsidRPr="00940C7F">
        <w:rPr>
          <w:rFonts w:ascii="Arial" w:hAnsi="Arial" w:cs="Arial"/>
        </w:rPr>
        <w:t xml:space="preserve">En el cas que hi hagi obligació de subrogació </w:t>
      </w:r>
      <w:r w:rsidRPr="00A35F55">
        <w:rPr>
          <w:rFonts w:ascii="Arial" w:hAnsi="Arial" w:cs="Arial"/>
        </w:rPr>
        <w:t xml:space="preserve">de personal, </w:t>
      </w:r>
      <w:r w:rsidR="005951B4" w:rsidRPr="00A35F55">
        <w:rPr>
          <w:rFonts w:ascii="Arial" w:hAnsi="Arial" w:cs="Arial"/>
        </w:rPr>
        <w:t xml:space="preserve">si s’incompleix l’obligació </w:t>
      </w:r>
      <w:r w:rsidRPr="00A35F55">
        <w:rPr>
          <w:rFonts w:ascii="Arial" w:hAnsi="Arial" w:cs="Arial"/>
        </w:rPr>
        <w:t>de facilitar la informació</w:t>
      </w:r>
      <w:r w:rsidR="005951B4" w:rsidRPr="00A35F55">
        <w:rPr>
          <w:rFonts w:ascii="Arial" w:hAnsi="Arial" w:cs="Arial"/>
        </w:rPr>
        <w:t xml:space="preserve"> sobre les condicions de subrogació</w:t>
      </w:r>
      <w:r w:rsidRPr="00A35F55">
        <w:rPr>
          <w:rFonts w:ascii="Arial" w:hAnsi="Arial" w:cs="Arial"/>
        </w:rPr>
        <w:t xml:space="preserve"> dins del termini del requeriment fet per l’Administració o en el cas de facilitar dades incompletes </w:t>
      </w:r>
      <w:r w:rsidRPr="005B1905">
        <w:rPr>
          <w:rFonts w:ascii="Arial" w:hAnsi="Arial" w:cs="Arial"/>
        </w:rPr>
        <w:t>o errònies es podrà acordar la imposició de la penalitat del 2% de l’import del contracte, IVA exclòs</w:t>
      </w:r>
      <w:r w:rsidRPr="003F1801">
        <w:rPr>
          <w:rFonts w:ascii="Arial" w:hAnsi="Arial" w:cs="Arial"/>
        </w:rPr>
        <w:t>.</w:t>
      </w:r>
    </w:p>
    <w:p w14:paraId="16EFDD22" w14:textId="77777777" w:rsidR="009C10D9" w:rsidRPr="003F1801" w:rsidRDefault="009C10D9" w:rsidP="009C10D9">
      <w:pPr>
        <w:jc w:val="both"/>
        <w:rPr>
          <w:rFonts w:ascii="Arial" w:hAnsi="Arial" w:cs="Arial"/>
        </w:rPr>
      </w:pPr>
    </w:p>
    <w:p w14:paraId="0B031761" w14:textId="48BFB778" w:rsidR="009C10D9" w:rsidRPr="00A35F55" w:rsidRDefault="009C10D9" w:rsidP="009C10D9">
      <w:pPr>
        <w:ind w:right="104"/>
        <w:jc w:val="both"/>
        <w:rPr>
          <w:rFonts w:ascii="Arial" w:eastAsia="Arial" w:hAnsi="Arial" w:cs="Arial"/>
        </w:rPr>
      </w:pPr>
      <w:r w:rsidRPr="003F1801">
        <w:rPr>
          <w:rFonts w:ascii="Arial" w:hAnsi="Arial" w:cs="Arial"/>
          <w:b/>
          <w:bCs/>
        </w:rPr>
        <w:t>22.</w:t>
      </w:r>
      <w:r w:rsidR="005951B4">
        <w:rPr>
          <w:rFonts w:ascii="Arial" w:hAnsi="Arial" w:cs="Arial"/>
          <w:b/>
          <w:bCs/>
        </w:rPr>
        <w:t>4</w:t>
      </w:r>
      <w:r w:rsidRPr="003F1801">
        <w:rPr>
          <w:rFonts w:ascii="Arial" w:hAnsi="Arial" w:cs="Arial"/>
          <w:b/>
          <w:bCs/>
        </w:rPr>
        <w:t xml:space="preserve"> </w:t>
      </w:r>
      <w:r w:rsidRPr="003F1801">
        <w:rPr>
          <w:rFonts w:ascii="Arial" w:hAnsi="Arial" w:cs="Arial"/>
        </w:rPr>
        <w:t xml:space="preserve">En cas d’incompliment de l’obligació de l’adjudicatari de remetre la relació detallada de </w:t>
      </w:r>
      <w:proofErr w:type="spellStart"/>
      <w:r w:rsidRPr="003F1801">
        <w:rPr>
          <w:rFonts w:ascii="Arial" w:hAnsi="Arial" w:cs="Arial"/>
        </w:rPr>
        <w:t>subcontractistes</w:t>
      </w:r>
      <w:proofErr w:type="spellEnd"/>
      <w:r w:rsidRPr="003F1801">
        <w:rPr>
          <w:rFonts w:ascii="Arial" w:hAnsi="Arial" w:cs="Arial"/>
        </w:rPr>
        <w:t xml:space="preserve"> o subministradors en els termes indicats en l’article 215.2.b) de la LCSP, es podrà imposar una penalitat de 2 € per cada 1.000 € del preu del contracte, per cada dia en què resti provat que s’hagi produït l’incompliment, fins a un màxim del 50 per 100 de l’import del subcontracte.</w:t>
      </w:r>
      <w:r w:rsidR="005951B4">
        <w:rPr>
          <w:rFonts w:ascii="Arial" w:hAnsi="Arial" w:cs="Arial"/>
        </w:rPr>
        <w:t xml:space="preserve"> </w:t>
      </w:r>
      <w:r w:rsidR="005951B4" w:rsidRPr="005951B4">
        <w:rPr>
          <w:rFonts w:ascii="Arial" w:hAnsi="Arial" w:cs="Arial"/>
        </w:rPr>
        <w:t xml:space="preserve">D’aquestes penalitats respondrà </w:t>
      </w:r>
      <w:r w:rsidR="005951B4" w:rsidRPr="00A35F55">
        <w:rPr>
          <w:rFonts w:ascii="Arial" w:hAnsi="Arial" w:cs="Arial"/>
        </w:rPr>
        <w:t>la garantia definitiva.</w:t>
      </w:r>
    </w:p>
    <w:p w14:paraId="2F521E52" w14:textId="77777777" w:rsidR="008128A8" w:rsidRPr="00A35F55" w:rsidRDefault="008128A8" w:rsidP="008128A8">
      <w:pPr>
        <w:ind w:right="104"/>
        <w:jc w:val="both"/>
        <w:rPr>
          <w:rFonts w:ascii="Arial" w:eastAsia="Arial" w:hAnsi="Arial" w:cs="Arial"/>
        </w:rPr>
      </w:pPr>
    </w:p>
    <w:p w14:paraId="7C61FFCF" w14:textId="77777777" w:rsidR="008128A8" w:rsidRPr="00940C7F" w:rsidRDefault="008128A8" w:rsidP="008128A8">
      <w:pPr>
        <w:ind w:right="104"/>
        <w:jc w:val="both"/>
        <w:rPr>
          <w:rFonts w:ascii="Arial" w:eastAsia="Arial" w:hAnsi="Arial" w:cs="Arial"/>
        </w:rPr>
      </w:pPr>
      <w:r w:rsidRPr="00940C7F">
        <w:rPr>
          <w:rFonts w:ascii="Arial" w:hAnsi="Arial" w:cs="Arial"/>
          <w:b/>
          <w:bCs/>
        </w:rPr>
        <w:t xml:space="preserve">22.5 </w:t>
      </w:r>
      <w:r w:rsidRPr="00940C7F">
        <w:rPr>
          <w:rFonts w:ascii="Arial" w:eastAsia="Arial" w:hAnsi="Arial" w:cs="Arial"/>
        </w:rPr>
        <w:t xml:space="preserve">En cas de resolució judicial o arbitral ferma aportada per la </w:t>
      </w:r>
      <w:proofErr w:type="spellStart"/>
      <w:r w:rsidRPr="00940C7F">
        <w:rPr>
          <w:rFonts w:ascii="Arial" w:eastAsia="Arial" w:hAnsi="Arial" w:cs="Arial"/>
        </w:rPr>
        <w:t>subcontractista</w:t>
      </w:r>
      <w:proofErr w:type="spellEnd"/>
      <w:r w:rsidRPr="00940C7F">
        <w:rPr>
          <w:rFonts w:ascii="Arial" w:eastAsia="Arial" w:hAnsi="Arial" w:cs="Arial"/>
        </w:rPr>
        <w:t xml:space="preserve"> o per </w:t>
      </w:r>
      <w:r w:rsidRPr="00940C7F">
        <w:rPr>
          <w:rFonts w:ascii="Arial" w:eastAsia="Arial" w:hAnsi="Arial" w:cs="Arial"/>
        </w:rPr>
        <w:lastRenderedPageBreak/>
        <w:t xml:space="preserve">la subministradora a l'òrgan de contractació que acrediti la manca de pagament en termini per la contractista a una </w:t>
      </w:r>
      <w:proofErr w:type="spellStart"/>
      <w:r w:rsidRPr="00940C7F">
        <w:rPr>
          <w:rFonts w:ascii="Arial" w:eastAsia="Arial" w:hAnsi="Arial" w:cs="Arial"/>
        </w:rPr>
        <w:t>subcontractista</w:t>
      </w:r>
      <w:proofErr w:type="spellEnd"/>
      <w:r w:rsidRPr="00940C7F">
        <w:rPr>
          <w:rFonts w:ascii="Arial" w:eastAsia="Arial" w:hAnsi="Arial" w:cs="Arial"/>
        </w:rPr>
        <w:t xml:space="preserve"> o subministradora vinculada a l'execució del contracte, i que aquesta demora en el pagament no estigui motivada per l'incompliment d'alguna de les obligacions contractuals assumides per la </w:t>
      </w:r>
      <w:proofErr w:type="spellStart"/>
      <w:r w:rsidRPr="00940C7F">
        <w:rPr>
          <w:rFonts w:ascii="Arial" w:eastAsia="Arial" w:hAnsi="Arial" w:cs="Arial"/>
        </w:rPr>
        <w:t>subcontractista</w:t>
      </w:r>
      <w:proofErr w:type="spellEnd"/>
      <w:r w:rsidRPr="00940C7F">
        <w:rPr>
          <w:rFonts w:ascii="Arial" w:eastAsia="Arial" w:hAnsi="Arial" w:cs="Arial"/>
        </w:rPr>
        <w:t xml:space="preserve"> o subministradora en l'execució de la prestació, s’imposarà, en tot cas, una penalitat, de la qual respondrà la garantia definitiva, que pot assolir fins el 5% del preu del contracte, i es pot reiterar cada mes mentre persisteixi l'impagament fins a assolir el límit conjunt del 50% del preu esmentat.</w:t>
      </w:r>
    </w:p>
    <w:p w14:paraId="312D2C82" w14:textId="77777777" w:rsidR="00AA1269" w:rsidRPr="00940C7F" w:rsidRDefault="00AA1269" w:rsidP="006A391B">
      <w:pPr>
        <w:pStyle w:val="Textindependent"/>
        <w:tabs>
          <w:tab w:val="left" w:pos="1242"/>
        </w:tabs>
        <w:spacing w:line="243" w:lineRule="auto"/>
        <w:ind w:left="0" w:right="118"/>
        <w:rPr>
          <w:rFonts w:cs="Arial"/>
          <w:spacing w:val="-1"/>
        </w:rPr>
      </w:pPr>
    </w:p>
    <w:p w14:paraId="5C3764C0" w14:textId="03158D81" w:rsidR="00B74AD5" w:rsidRPr="00A35F55" w:rsidRDefault="00AA1269" w:rsidP="006A391B">
      <w:pPr>
        <w:pStyle w:val="Textindependent"/>
        <w:tabs>
          <w:tab w:val="left" w:pos="1242"/>
        </w:tabs>
        <w:spacing w:line="243" w:lineRule="auto"/>
        <w:ind w:left="0" w:right="118"/>
        <w:rPr>
          <w:rFonts w:cs="Arial"/>
          <w:spacing w:val="-1"/>
        </w:rPr>
      </w:pPr>
      <w:r w:rsidRPr="00940C7F">
        <w:rPr>
          <w:rFonts w:cs="Arial"/>
          <w:b/>
          <w:bCs/>
          <w:spacing w:val="-1"/>
        </w:rPr>
        <w:t>22.</w:t>
      </w:r>
      <w:r w:rsidR="008128A8" w:rsidRPr="00940C7F">
        <w:rPr>
          <w:rFonts w:cs="Arial"/>
          <w:b/>
          <w:bCs/>
          <w:spacing w:val="-1"/>
        </w:rPr>
        <w:t>6</w:t>
      </w:r>
      <w:r w:rsidRPr="00940C7F">
        <w:rPr>
          <w:rFonts w:cs="Arial"/>
          <w:spacing w:val="-1"/>
        </w:rPr>
        <w:t xml:space="preserve"> Els </w:t>
      </w:r>
      <w:r w:rsidR="00B74AD5" w:rsidRPr="00940C7F">
        <w:rPr>
          <w:rFonts w:cs="Arial"/>
          <w:spacing w:val="-1"/>
        </w:rPr>
        <w:t xml:space="preserve">imports de les penalitats que s’imposin es faran efectius mitjançant la deducció de les quantitats que, en concepte de pagament total o parcial, s’hagin d’abonar a l’empresa </w:t>
      </w:r>
      <w:r w:rsidR="00B74AD5" w:rsidRPr="00A35F55">
        <w:rPr>
          <w:rFonts w:cs="Arial"/>
          <w:spacing w:val="-1"/>
        </w:rPr>
        <w:t>contractista o sobre la garantia que, si s’escau, s’hagués constituït, quan no es puguin deduir dels pagaments esmentats.</w:t>
      </w:r>
    </w:p>
    <w:p w14:paraId="26D68F43" w14:textId="1042D409" w:rsidR="00AA1269" w:rsidRPr="0006496E" w:rsidRDefault="00AA1269" w:rsidP="006A391B">
      <w:pPr>
        <w:pStyle w:val="Textindependent"/>
        <w:tabs>
          <w:tab w:val="left" w:pos="1242"/>
        </w:tabs>
        <w:spacing w:line="243" w:lineRule="auto"/>
        <w:ind w:left="0" w:right="118"/>
        <w:rPr>
          <w:rFonts w:cs="Arial"/>
          <w:spacing w:val="-1"/>
        </w:rPr>
      </w:pPr>
    </w:p>
    <w:p w14:paraId="6ECD16D0" w14:textId="3B3ECFEB" w:rsidR="00AA1269" w:rsidRPr="0006496E" w:rsidRDefault="00AA1269" w:rsidP="006A391B">
      <w:pPr>
        <w:pStyle w:val="Textindependent"/>
        <w:tabs>
          <w:tab w:val="left" w:pos="1242"/>
        </w:tabs>
        <w:spacing w:line="243" w:lineRule="auto"/>
        <w:ind w:left="0" w:right="118"/>
        <w:rPr>
          <w:rFonts w:cs="Arial"/>
          <w:spacing w:val="-1"/>
        </w:rPr>
      </w:pPr>
      <w:r w:rsidRPr="0006496E">
        <w:rPr>
          <w:rFonts w:cs="Arial"/>
        </w:rPr>
        <w:t>En els supòsits d’incompliment parcial o compliment defectuós o de demora en l’execució en què no estigui prevista penalitat o aquesta no cobreix els danys causats a l’Administració, s’exigirà al contractista la indemnització per danys i perjudicis.</w:t>
      </w:r>
    </w:p>
    <w:p w14:paraId="3AF3062A" w14:textId="77777777" w:rsidR="00AE3175" w:rsidRPr="00AA1269" w:rsidRDefault="00AE3175" w:rsidP="006A391B">
      <w:pPr>
        <w:tabs>
          <w:tab w:val="left" w:pos="709"/>
        </w:tabs>
        <w:ind w:right="107"/>
        <w:rPr>
          <w:rFonts w:ascii="Arial" w:eastAsia="Arial" w:hAnsi="Arial" w:cs="Arial"/>
          <w:spacing w:val="-1"/>
        </w:rPr>
      </w:pPr>
    </w:p>
    <w:p w14:paraId="75F8DB95" w14:textId="77777777" w:rsidR="00CB2C0A" w:rsidRPr="00AA1269" w:rsidRDefault="00B167F6" w:rsidP="006A391B">
      <w:pPr>
        <w:pStyle w:val="Ttol2"/>
        <w:spacing w:before="0"/>
        <w:rPr>
          <w:rFonts w:cs="Arial"/>
          <w:b w:val="0"/>
          <w:spacing w:val="-1"/>
        </w:rPr>
      </w:pPr>
      <w:bookmarkStart w:id="85" w:name="_Toc187409710"/>
      <w:r w:rsidRPr="00AA1269">
        <w:rPr>
          <w:rFonts w:cs="Arial"/>
          <w:spacing w:val="-1"/>
        </w:rPr>
        <w:t>Vint-i-tresena</w:t>
      </w:r>
      <w:r w:rsidR="00CB2C0A" w:rsidRPr="00AA1269">
        <w:rPr>
          <w:rFonts w:cs="Arial"/>
          <w:spacing w:val="-1"/>
        </w:rPr>
        <w:t>. Persona responsable del contracte</w:t>
      </w:r>
      <w:bookmarkEnd w:id="85"/>
    </w:p>
    <w:p w14:paraId="670CE0A2" w14:textId="77777777" w:rsidR="00CB2C0A" w:rsidRPr="00483750" w:rsidRDefault="00CB2C0A" w:rsidP="006A391B">
      <w:pPr>
        <w:ind w:right="107"/>
        <w:rPr>
          <w:rFonts w:ascii="Arial" w:eastAsia="Arial" w:hAnsi="Arial" w:cs="Arial"/>
          <w:spacing w:val="-1"/>
        </w:rPr>
      </w:pPr>
    </w:p>
    <w:p w14:paraId="74128A47" w14:textId="77777777" w:rsidR="00CB2C0A" w:rsidRPr="00483750" w:rsidRDefault="00CB2C0A" w:rsidP="006A391B">
      <w:pPr>
        <w:ind w:right="107"/>
        <w:rPr>
          <w:rFonts w:ascii="Arial" w:eastAsia="Arial" w:hAnsi="Arial" w:cs="Arial"/>
          <w:spacing w:val="-1"/>
        </w:rPr>
      </w:pPr>
      <w:r w:rsidRPr="00483750">
        <w:rPr>
          <w:rFonts w:ascii="Arial" w:eastAsia="Arial" w:hAnsi="Arial" w:cs="Arial"/>
          <w:spacing w:val="-1"/>
        </w:rPr>
        <w:t>Amb independència de la unitat encarregada del seguiment i l’execució ordinària del contr</w:t>
      </w:r>
      <w:r w:rsidR="00B167F6" w:rsidRPr="00483750">
        <w:rPr>
          <w:rFonts w:ascii="Arial" w:eastAsia="Arial" w:hAnsi="Arial" w:cs="Arial"/>
          <w:spacing w:val="-1"/>
        </w:rPr>
        <w:t>acte que s’indica en</w:t>
      </w:r>
      <w:r w:rsidR="00B167F6" w:rsidRPr="00483750">
        <w:rPr>
          <w:rFonts w:ascii="Arial" w:eastAsia="Arial" w:hAnsi="Arial" w:cs="Arial"/>
          <w:b/>
          <w:spacing w:val="-1"/>
        </w:rPr>
        <w:t xml:space="preserve"> l’apartat T</w:t>
      </w:r>
      <w:r w:rsidRPr="00483750">
        <w:rPr>
          <w:rFonts w:ascii="Arial" w:eastAsia="Arial" w:hAnsi="Arial" w:cs="Arial"/>
          <w:b/>
          <w:spacing w:val="-1"/>
        </w:rPr>
        <w:t xml:space="preserve"> </w:t>
      </w:r>
      <w:r w:rsidRPr="00483750">
        <w:rPr>
          <w:rFonts w:ascii="Arial" w:eastAsia="Arial" w:hAnsi="Arial" w:cs="Arial"/>
          <w:spacing w:val="-1"/>
        </w:rPr>
        <w:t>del quadre de característiques, es designarà una persona responsable del contracte que exercirà les funcions següents:</w:t>
      </w:r>
    </w:p>
    <w:p w14:paraId="064FC76C" w14:textId="77777777" w:rsidR="00CB2C0A" w:rsidRPr="00483750" w:rsidRDefault="00CB2C0A" w:rsidP="006A391B">
      <w:pPr>
        <w:ind w:right="107"/>
        <w:rPr>
          <w:rFonts w:ascii="Arial" w:eastAsia="Arial" w:hAnsi="Arial" w:cs="Arial"/>
          <w:spacing w:val="-1"/>
        </w:rPr>
      </w:pPr>
    </w:p>
    <w:p w14:paraId="3DA23700" w14:textId="77777777" w:rsidR="00CB2C0A" w:rsidRPr="00483750" w:rsidRDefault="00CB2C0A" w:rsidP="006A391B">
      <w:pPr>
        <w:spacing w:after="120"/>
        <w:ind w:right="107"/>
        <w:rPr>
          <w:rFonts w:ascii="Arial" w:eastAsia="Arial" w:hAnsi="Arial" w:cs="Arial"/>
          <w:spacing w:val="-1"/>
        </w:rPr>
      </w:pPr>
      <w:r w:rsidRPr="00483750">
        <w:rPr>
          <w:rFonts w:ascii="Arial" w:eastAsia="Arial" w:hAnsi="Arial" w:cs="Arial"/>
          <w:spacing w:val="-1"/>
        </w:rPr>
        <w:t>-</w:t>
      </w:r>
      <w:r w:rsidR="00102FED" w:rsidRPr="00483750">
        <w:rPr>
          <w:rFonts w:ascii="Arial" w:eastAsia="Arial" w:hAnsi="Arial" w:cs="Arial"/>
          <w:spacing w:val="-1"/>
        </w:rPr>
        <w:t xml:space="preserve"> </w:t>
      </w:r>
      <w:r w:rsidRPr="00483750">
        <w:rPr>
          <w:rFonts w:ascii="Arial" w:eastAsia="Arial" w:hAnsi="Arial" w:cs="Arial"/>
          <w:spacing w:val="-1"/>
        </w:rPr>
        <w:t>Supervisar l’execució del contracte i prendre les decisions i dictar les instruccions necessàries per assegurar la correcta realització de la prestació, sempre dins de les facultats que li atorgui l’òrgan de contractació.</w:t>
      </w:r>
    </w:p>
    <w:p w14:paraId="1324E0C1" w14:textId="77777777" w:rsidR="00CB2C0A" w:rsidRPr="00483750" w:rsidRDefault="00CB2C0A" w:rsidP="006A391B">
      <w:pPr>
        <w:spacing w:after="120"/>
        <w:ind w:right="107"/>
        <w:rPr>
          <w:rFonts w:ascii="Arial" w:eastAsia="Arial" w:hAnsi="Arial" w:cs="Arial"/>
          <w:spacing w:val="-1"/>
        </w:rPr>
      </w:pPr>
      <w:r w:rsidRPr="00483750">
        <w:rPr>
          <w:rFonts w:ascii="Arial" w:eastAsia="Arial" w:hAnsi="Arial" w:cs="Arial"/>
          <w:spacing w:val="-1"/>
        </w:rPr>
        <w:t>-</w:t>
      </w:r>
      <w:r w:rsidR="00102FED" w:rsidRPr="00483750">
        <w:rPr>
          <w:rFonts w:ascii="Arial" w:eastAsia="Arial" w:hAnsi="Arial" w:cs="Arial"/>
          <w:spacing w:val="-1"/>
        </w:rPr>
        <w:t xml:space="preserve"> </w:t>
      </w:r>
      <w:r w:rsidRPr="00483750">
        <w:rPr>
          <w:rFonts w:ascii="Arial" w:eastAsia="Arial" w:hAnsi="Arial" w:cs="Arial"/>
          <w:spacing w:val="-1"/>
        </w:rPr>
        <w:t>Adoptar la proposta sobre la imposició de penalitats.</w:t>
      </w:r>
    </w:p>
    <w:p w14:paraId="08CF1938" w14:textId="77777777" w:rsidR="00CB2C0A" w:rsidRPr="00087FA7" w:rsidRDefault="00CB2C0A" w:rsidP="006A391B">
      <w:pPr>
        <w:ind w:right="107"/>
        <w:rPr>
          <w:rFonts w:ascii="Arial" w:eastAsia="Arial" w:hAnsi="Arial" w:cs="Arial"/>
          <w:spacing w:val="-1"/>
        </w:rPr>
      </w:pPr>
      <w:r w:rsidRPr="00483750">
        <w:rPr>
          <w:rFonts w:ascii="Arial" w:eastAsia="Arial" w:hAnsi="Arial" w:cs="Arial"/>
          <w:spacing w:val="-1"/>
        </w:rPr>
        <w:t>-</w:t>
      </w:r>
      <w:r w:rsidR="00102FED" w:rsidRPr="00483750">
        <w:rPr>
          <w:rFonts w:ascii="Arial" w:eastAsia="Arial" w:hAnsi="Arial" w:cs="Arial"/>
          <w:spacing w:val="-1"/>
        </w:rPr>
        <w:t xml:space="preserve"> </w:t>
      </w:r>
      <w:r w:rsidRPr="00483750">
        <w:rPr>
          <w:rFonts w:ascii="Arial" w:eastAsia="Arial" w:hAnsi="Arial" w:cs="Arial"/>
          <w:spacing w:val="-1"/>
        </w:rPr>
        <w:t xml:space="preserve">Emetre un </w:t>
      </w:r>
      <w:r w:rsidRPr="00087FA7">
        <w:rPr>
          <w:rFonts w:ascii="Arial" w:eastAsia="Arial" w:hAnsi="Arial" w:cs="Arial"/>
          <w:spacing w:val="-1"/>
        </w:rPr>
        <w:t xml:space="preserve">informe on determini si el retard en l’execució </w:t>
      </w:r>
      <w:r w:rsidR="00102FED">
        <w:rPr>
          <w:rFonts w:ascii="Arial" w:eastAsia="Arial" w:hAnsi="Arial" w:cs="Arial"/>
          <w:spacing w:val="-1"/>
        </w:rPr>
        <w:t>s’ha</w:t>
      </w:r>
      <w:r w:rsidR="00102FED" w:rsidRPr="00087FA7">
        <w:rPr>
          <w:rFonts w:ascii="Arial" w:eastAsia="Arial" w:hAnsi="Arial" w:cs="Arial"/>
          <w:spacing w:val="-1"/>
        </w:rPr>
        <w:t xml:space="preserve"> </w:t>
      </w:r>
      <w:r w:rsidRPr="00087FA7">
        <w:rPr>
          <w:rFonts w:ascii="Arial" w:eastAsia="Arial" w:hAnsi="Arial" w:cs="Arial"/>
          <w:spacing w:val="-1"/>
        </w:rPr>
        <w:t>produït per motius imputables al contractista.</w:t>
      </w:r>
    </w:p>
    <w:p w14:paraId="0C07294D" w14:textId="77777777" w:rsidR="00CB2C0A" w:rsidRPr="00087FA7" w:rsidRDefault="00CB2C0A" w:rsidP="006A391B">
      <w:pPr>
        <w:ind w:right="107"/>
        <w:rPr>
          <w:rFonts w:ascii="Arial" w:eastAsia="Arial" w:hAnsi="Arial" w:cs="Arial"/>
          <w:spacing w:val="-1"/>
        </w:rPr>
      </w:pPr>
    </w:p>
    <w:p w14:paraId="74461581" w14:textId="01BE5E76" w:rsidR="00E5354D" w:rsidRDefault="00CB2C0A" w:rsidP="006A391B">
      <w:pPr>
        <w:ind w:right="107"/>
        <w:rPr>
          <w:rFonts w:cs="Arial"/>
          <w:spacing w:val="-1"/>
        </w:rPr>
      </w:pPr>
      <w:r w:rsidRPr="00087FA7">
        <w:rPr>
          <w:rFonts w:ascii="Arial" w:eastAsia="Arial" w:hAnsi="Arial" w:cs="Arial"/>
          <w:spacing w:val="-1"/>
        </w:rPr>
        <w:t>Les instruccions donades per la persona responsable del contracte configuren les obligacions d’execució del contracte</w:t>
      </w:r>
      <w:r w:rsidR="00102FED">
        <w:rPr>
          <w:rFonts w:ascii="Arial" w:eastAsia="Arial" w:hAnsi="Arial" w:cs="Arial"/>
          <w:spacing w:val="-1"/>
        </w:rPr>
        <w:t>,</w:t>
      </w:r>
      <w:r w:rsidRPr="00087FA7">
        <w:rPr>
          <w:rFonts w:ascii="Arial" w:eastAsia="Arial" w:hAnsi="Arial" w:cs="Arial"/>
          <w:spacing w:val="-1"/>
        </w:rPr>
        <w:t xml:space="preserve"> juntament amb el seu </w:t>
      </w:r>
      <w:proofErr w:type="spellStart"/>
      <w:r w:rsidRPr="00087FA7">
        <w:rPr>
          <w:rFonts w:ascii="Arial" w:eastAsia="Arial" w:hAnsi="Arial" w:cs="Arial"/>
          <w:spacing w:val="-1"/>
        </w:rPr>
        <w:t>clausulat</w:t>
      </w:r>
      <w:proofErr w:type="spellEnd"/>
      <w:r w:rsidRPr="00087FA7">
        <w:rPr>
          <w:rFonts w:ascii="Arial" w:eastAsia="Arial" w:hAnsi="Arial" w:cs="Arial"/>
          <w:spacing w:val="-1"/>
        </w:rPr>
        <w:t xml:space="preserve"> i els plecs.</w:t>
      </w:r>
    </w:p>
    <w:p w14:paraId="5B68722C" w14:textId="504B4FED" w:rsidR="00CB2C0A" w:rsidRPr="00087FA7" w:rsidRDefault="00B167F6" w:rsidP="006A391B">
      <w:pPr>
        <w:pStyle w:val="Ttol2"/>
        <w:spacing w:before="240" w:after="240"/>
        <w:ind w:left="102"/>
        <w:rPr>
          <w:rFonts w:cs="Arial"/>
          <w:b w:val="0"/>
          <w:spacing w:val="-1"/>
        </w:rPr>
      </w:pPr>
      <w:bookmarkStart w:id="86" w:name="_Toc187409711"/>
      <w:r w:rsidRPr="00087FA7">
        <w:rPr>
          <w:rFonts w:cs="Arial"/>
          <w:spacing w:val="-1"/>
        </w:rPr>
        <w:t>Vint-i-quatrena</w:t>
      </w:r>
      <w:r w:rsidR="00CB2C0A" w:rsidRPr="00087FA7">
        <w:rPr>
          <w:rFonts w:cs="Arial"/>
          <w:spacing w:val="-1"/>
        </w:rPr>
        <w:t>. Resolució d’incidències</w:t>
      </w:r>
      <w:bookmarkEnd w:id="86"/>
    </w:p>
    <w:p w14:paraId="42E062D1"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Les incidències que puguin sorgir entre l’Administració i l’empresa contractista en l’execució del contracte, per diferències en la interpretació del que s’ha</w:t>
      </w:r>
      <w:r w:rsidR="00102FED">
        <w:rPr>
          <w:rFonts w:ascii="Arial" w:eastAsia="Arial" w:hAnsi="Arial" w:cs="Arial"/>
          <w:spacing w:val="-1"/>
        </w:rPr>
        <w:t>gi</w:t>
      </w:r>
      <w:r w:rsidRPr="00087FA7">
        <w:rPr>
          <w:rFonts w:ascii="Arial" w:eastAsia="Arial" w:hAnsi="Arial" w:cs="Arial"/>
          <w:spacing w:val="-1"/>
        </w:rPr>
        <w:t xml:space="preserve"> convingut o bé per la necessitat de modificar les condicions contractuals, es tramitaran mitjançant expedient contradictori que inclourà necessàriament les actuacions descrites en l’article 97 del RGLCAP.</w:t>
      </w:r>
    </w:p>
    <w:p w14:paraId="353BC17F" w14:textId="77777777" w:rsidR="00CB2C0A" w:rsidRPr="00087FA7" w:rsidRDefault="00CB2C0A" w:rsidP="006A391B">
      <w:pPr>
        <w:ind w:right="107"/>
        <w:rPr>
          <w:rFonts w:ascii="Arial" w:eastAsia="Arial" w:hAnsi="Arial" w:cs="Arial"/>
          <w:spacing w:val="-1"/>
        </w:rPr>
      </w:pPr>
    </w:p>
    <w:p w14:paraId="507AE93F"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Llevat que motius d’interès públic ho justifiquin o la naturalesa de les incidències ho requereixi, la seva tramitació no determinarà la paralització del contracte.</w:t>
      </w:r>
    </w:p>
    <w:p w14:paraId="6976F0B9" w14:textId="77777777" w:rsidR="003355CE" w:rsidRPr="00087FA7" w:rsidRDefault="003355CE" w:rsidP="006A391B">
      <w:pPr>
        <w:ind w:right="107"/>
        <w:rPr>
          <w:rFonts w:ascii="Arial" w:eastAsia="Arial" w:hAnsi="Arial" w:cs="Arial"/>
          <w:spacing w:val="-1"/>
        </w:rPr>
      </w:pPr>
    </w:p>
    <w:p w14:paraId="07675CE0" w14:textId="77777777" w:rsidR="00CB2C0A" w:rsidRPr="00087FA7" w:rsidRDefault="00B167F6" w:rsidP="006A391B">
      <w:pPr>
        <w:pStyle w:val="Ttol2"/>
        <w:spacing w:before="0"/>
        <w:rPr>
          <w:rFonts w:cs="Arial"/>
          <w:b w:val="0"/>
          <w:spacing w:val="-1"/>
        </w:rPr>
      </w:pPr>
      <w:bookmarkStart w:id="87" w:name="_Toc187409712"/>
      <w:r w:rsidRPr="00087FA7">
        <w:rPr>
          <w:rFonts w:cs="Arial"/>
          <w:spacing w:val="-1"/>
        </w:rPr>
        <w:t>Vint-i-cinquena</w:t>
      </w:r>
      <w:r w:rsidR="00CB2C0A" w:rsidRPr="00087FA7">
        <w:rPr>
          <w:rFonts w:cs="Arial"/>
          <w:spacing w:val="-1"/>
        </w:rPr>
        <w:t>. Resolució de dubtes tècnics interpretatius</w:t>
      </w:r>
      <w:bookmarkEnd w:id="87"/>
    </w:p>
    <w:p w14:paraId="2362ABAF" w14:textId="77777777" w:rsidR="00CB2C0A" w:rsidRPr="00087FA7" w:rsidRDefault="00CB2C0A" w:rsidP="006A391B">
      <w:pPr>
        <w:ind w:right="107"/>
        <w:rPr>
          <w:rFonts w:ascii="Arial" w:eastAsia="Arial" w:hAnsi="Arial" w:cs="Arial"/>
          <w:spacing w:val="-1"/>
        </w:rPr>
      </w:pPr>
    </w:p>
    <w:p w14:paraId="1B6115CB"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 xml:space="preserve">Per </w:t>
      </w:r>
      <w:r w:rsidR="006127C5">
        <w:rPr>
          <w:rFonts w:ascii="Arial" w:eastAsia="Arial" w:hAnsi="Arial" w:cs="Arial"/>
          <w:spacing w:val="-1"/>
        </w:rPr>
        <w:t>resoldre</w:t>
      </w:r>
      <w:r w:rsidRPr="00087FA7">
        <w:rPr>
          <w:rFonts w:ascii="Arial" w:eastAsia="Arial" w:hAnsi="Arial" w:cs="Arial"/>
          <w:spacing w:val="-1"/>
        </w:rPr>
        <w:t xml:space="preserve"> dubtes tècnics interpretatius que puguin sorgir durant l’execució del </w:t>
      </w:r>
      <w:r w:rsidRPr="00087FA7">
        <w:rPr>
          <w:rFonts w:ascii="Arial" w:eastAsia="Arial" w:hAnsi="Arial" w:cs="Arial"/>
          <w:spacing w:val="-1"/>
        </w:rPr>
        <w:lastRenderedPageBreak/>
        <w:t>contracte</w:t>
      </w:r>
      <w:r w:rsidR="006127C5">
        <w:rPr>
          <w:rFonts w:ascii="Arial" w:eastAsia="Arial" w:hAnsi="Arial" w:cs="Arial"/>
          <w:spacing w:val="-1"/>
        </w:rPr>
        <w:t>,</w:t>
      </w:r>
      <w:r w:rsidRPr="00087FA7">
        <w:rPr>
          <w:rFonts w:ascii="Arial" w:eastAsia="Arial" w:hAnsi="Arial" w:cs="Arial"/>
          <w:spacing w:val="-1"/>
        </w:rPr>
        <w:t xml:space="preserve"> es pot sol·licitar un informe tècnic extern a l’Administració i no vinculant.</w:t>
      </w:r>
    </w:p>
    <w:p w14:paraId="67F45A49" w14:textId="77777777" w:rsidR="00CB2C0A" w:rsidRPr="00087FA7" w:rsidRDefault="00CB2C0A" w:rsidP="006A391B">
      <w:pPr>
        <w:ind w:right="108"/>
        <w:rPr>
          <w:rFonts w:ascii="Arial" w:eastAsia="Arial" w:hAnsi="Arial" w:cs="Arial"/>
          <w:spacing w:val="-1"/>
        </w:rPr>
      </w:pPr>
      <w:r w:rsidRPr="00087FA7">
        <w:rPr>
          <w:rFonts w:ascii="Arial" w:eastAsia="Arial" w:hAnsi="Arial" w:cs="Arial"/>
          <w:spacing w:val="-1"/>
        </w:rPr>
        <w:t xml:space="preserve"> </w:t>
      </w:r>
    </w:p>
    <w:p w14:paraId="24389E27" w14:textId="77777777" w:rsidR="00CB2C0A" w:rsidRPr="00D607E3" w:rsidRDefault="00CB2C0A" w:rsidP="006A391B">
      <w:pPr>
        <w:pStyle w:val="Ttol1"/>
      </w:pPr>
      <w:bookmarkStart w:id="88" w:name="_Toc187409713"/>
      <w:r w:rsidRPr="00D607E3">
        <w:t>IV.</w:t>
      </w:r>
      <w:r w:rsidR="00831688" w:rsidRPr="00831688">
        <w:t xml:space="preserve"> </w:t>
      </w:r>
      <w:r w:rsidR="006127C5" w:rsidRPr="00D607E3">
        <w:t>Disposicions relatives als drets i obligacions de les parts</w:t>
      </w:r>
      <w:bookmarkEnd w:id="88"/>
      <w:r w:rsidR="006127C5" w:rsidRPr="00D607E3">
        <w:t xml:space="preserve"> </w:t>
      </w:r>
    </w:p>
    <w:p w14:paraId="2B180CC5" w14:textId="77777777" w:rsidR="00CB2C0A" w:rsidRPr="00087FA7" w:rsidRDefault="00CB2C0A" w:rsidP="006A391B">
      <w:pPr>
        <w:ind w:right="107"/>
        <w:rPr>
          <w:rFonts w:ascii="Arial" w:eastAsia="Arial" w:hAnsi="Arial" w:cs="Arial"/>
          <w:spacing w:val="-1"/>
        </w:rPr>
      </w:pPr>
    </w:p>
    <w:p w14:paraId="54AEA9CC" w14:textId="77777777" w:rsidR="00CB2C0A" w:rsidRPr="004F4A62" w:rsidRDefault="00CB2C0A" w:rsidP="006A391B">
      <w:pPr>
        <w:pStyle w:val="Ttol2"/>
        <w:spacing w:before="0"/>
        <w:rPr>
          <w:rFonts w:cs="Arial"/>
          <w:b w:val="0"/>
          <w:spacing w:val="-1"/>
        </w:rPr>
      </w:pPr>
      <w:bookmarkStart w:id="89" w:name="_Toc187409714"/>
      <w:r w:rsidRPr="00087FA7">
        <w:rPr>
          <w:rFonts w:cs="Arial"/>
          <w:spacing w:val="-1"/>
        </w:rPr>
        <w:t>Vint-i</w:t>
      </w:r>
      <w:r w:rsidR="00B167F6" w:rsidRPr="00087FA7">
        <w:rPr>
          <w:rFonts w:cs="Arial"/>
          <w:spacing w:val="-1"/>
        </w:rPr>
        <w:t>-sisena</w:t>
      </w:r>
      <w:r w:rsidRPr="00087FA7">
        <w:rPr>
          <w:rFonts w:cs="Arial"/>
          <w:spacing w:val="-1"/>
        </w:rPr>
        <w:t xml:space="preserve">. Abonaments a l’empresa </w:t>
      </w:r>
      <w:r w:rsidRPr="004F4A62">
        <w:rPr>
          <w:rFonts w:cs="Arial"/>
          <w:spacing w:val="-1"/>
        </w:rPr>
        <w:t>contractista</w:t>
      </w:r>
      <w:bookmarkEnd w:id="89"/>
    </w:p>
    <w:p w14:paraId="4BB4D4D8" w14:textId="77777777" w:rsidR="00CB2C0A" w:rsidRPr="004F4A62" w:rsidRDefault="00CB2C0A" w:rsidP="006A391B">
      <w:pPr>
        <w:ind w:right="107"/>
        <w:rPr>
          <w:rFonts w:ascii="Arial" w:eastAsia="Arial" w:hAnsi="Arial" w:cs="Arial"/>
          <w:spacing w:val="-1"/>
        </w:rPr>
      </w:pPr>
    </w:p>
    <w:p w14:paraId="73564539" w14:textId="3A368BB5" w:rsidR="00CB2C0A" w:rsidRPr="0018676F" w:rsidRDefault="00B167F6" w:rsidP="006A391B">
      <w:pPr>
        <w:ind w:right="107"/>
        <w:rPr>
          <w:rFonts w:ascii="Arial" w:eastAsia="Arial" w:hAnsi="Arial" w:cs="Arial"/>
          <w:spacing w:val="-1"/>
        </w:rPr>
      </w:pPr>
      <w:r w:rsidRPr="004F4A62">
        <w:rPr>
          <w:rFonts w:ascii="Arial" w:eastAsia="Arial" w:hAnsi="Arial" w:cs="Arial"/>
          <w:b/>
          <w:spacing w:val="-1"/>
        </w:rPr>
        <w:t>26</w:t>
      </w:r>
      <w:r w:rsidR="00CB2C0A" w:rsidRPr="004F4A62">
        <w:rPr>
          <w:rFonts w:ascii="Arial" w:eastAsia="Arial" w:hAnsi="Arial" w:cs="Arial"/>
          <w:b/>
          <w:spacing w:val="-1"/>
        </w:rPr>
        <w:t>.1</w:t>
      </w:r>
      <w:r w:rsidR="006127C5" w:rsidRPr="004F4A62">
        <w:rPr>
          <w:rFonts w:ascii="Arial" w:eastAsia="Arial" w:hAnsi="Arial" w:cs="Arial"/>
          <w:spacing w:val="-1"/>
        </w:rPr>
        <w:t xml:space="preserve"> </w:t>
      </w:r>
      <w:r w:rsidR="00CB2C0A" w:rsidRPr="004F4A62">
        <w:rPr>
          <w:rFonts w:ascii="Arial" w:eastAsia="Arial" w:hAnsi="Arial" w:cs="Arial"/>
          <w:spacing w:val="-1"/>
        </w:rPr>
        <w:t xml:space="preserve">L’import dels serveis executats </w:t>
      </w:r>
      <w:r w:rsidR="00CB2C0A" w:rsidRPr="0018676F">
        <w:rPr>
          <w:rFonts w:ascii="Arial" w:eastAsia="Arial" w:hAnsi="Arial" w:cs="Arial"/>
          <w:spacing w:val="-1"/>
        </w:rPr>
        <w:t xml:space="preserve">s’acreditarà de conformitat amb el plec de prescripcions tècniques, per mitjà dels documents que acreditin la realització </w:t>
      </w:r>
      <w:r w:rsidR="00A72C8D" w:rsidRPr="0018676F">
        <w:rPr>
          <w:rFonts w:ascii="Arial" w:eastAsia="Arial" w:hAnsi="Arial" w:cs="Arial"/>
          <w:spacing w:val="-1"/>
        </w:rPr>
        <w:t xml:space="preserve">total o </w:t>
      </w:r>
      <w:r w:rsidR="00CB2C0A" w:rsidRPr="0018676F">
        <w:rPr>
          <w:rFonts w:ascii="Arial" w:eastAsia="Arial" w:hAnsi="Arial" w:cs="Arial"/>
          <w:spacing w:val="-1"/>
        </w:rPr>
        <w:t>parcial</w:t>
      </w:r>
      <w:r w:rsidR="00A72C8D" w:rsidRPr="0018676F">
        <w:rPr>
          <w:rFonts w:ascii="Arial" w:eastAsia="Arial" w:hAnsi="Arial" w:cs="Arial"/>
          <w:spacing w:val="-1"/>
        </w:rPr>
        <w:t>, si s’escau,</w:t>
      </w:r>
      <w:r w:rsidR="007574EE" w:rsidRPr="0018676F">
        <w:rPr>
          <w:rFonts w:ascii="Arial" w:eastAsia="Arial" w:hAnsi="Arial" w:cs="Arial"/>
          <w:spacing w:val="-1"/>
        </w:rPr>
        <w:t xml:space="preserve"> </w:t>
      </w:r>
      <w:r w:rsidR="00CB2C0A" w:rsidRPr="0018676F">
        <w:rPr>
          <w:rFonts w:ascii="Arial" w:eastAsia="Arial" w:hAnsi="Arial" w:cs="Arial"/>
          <w:spacing w:val="-1"/>
        </w:rPr>
        <w:t>del contracte</w:t>
      </w:r>
      <w:r w:rsidR="007046CC" w:rsidRPr="0018676F">
        <w:rPr>
          <w:rFonts w:ascii="Arial" w:eastAsia="Arial" w:hAnsi="Arial" w:cs="Arial"/>
          <w:spacing w:val="-1"/>
        </w:rPr>
        <w:t xml:space="preserve"> d’acord amb </w:t>
      </w:r>
      <w:r w:rsidR="00DC24E4" w:rsidRPr="0018676F">
        <w:rPr>
          <w:rFonts w:ascii="Arial" w:eastAsia="Arial" w:hAnsi="Arial" w:cs="Arial"/>
          <w:spacing w:val="-1"/>
        </w:rPr>
        <w:t>l</w:t>
      </w:r>
      <w:r w:rsidR="00144A08" w:rsidRPr="0018676F">
        <w:rPr>
          <w:rFonts w:ascii="Arial" w:eastAsia="Arial" w:hAnsi="Arial" w:cs="Arial"/>
          <w:spacing w:val="-1"/>
        </w:rPr>
        <w:t>’a</w:t>
      </w:r>
      <w:r w:rsidR="007046CC" w:rsidRPr="0018676F">
        <w:rPr>
          <w:rFonts w:ascii="Arial" w:eastAsia="Arial" w:hAnsi="Arial" w:cs="Arial"/>
          <w:spacing w:val="-1"/>
        </w:rPr>
        <w:t xml:space="preserve">partat </w:t>
      </w:r>
      <w:r w:rsidR="00DC24E4" w:rsidRPr="0018676F">
        <w:rPr>
          <w:rFonts w:ascii="Arial" w:eastAsia="Arial" w:hAnsi="Arial" w:cs="Arial"/>
          <w:spacing w:val="-1"/>
        </w:rPr>
        <w:t xml:space="preserve">V </w:t>
      </w:r>
      <w:r w:rsidR="007046CC" w:rsidRPr="0018676F">
        <w:rPr>
          <w:rFonts w:ascii="Arial" w:eastAsia="Arial" w:hAnsi="Arial" w:cs="Arial"/>
          <w:spacing w:val="-1"/>
        </w:rPr>
        <w:t>del quadre de característiques</w:t>
      </w:r>
      <w:r w:rsidR="00CB2C0A" w:rsidRPr="0018676F">
        <w:rPr>
          <w:rFonts w:ascii="Arial" w:eastAsia="Arial" w:hAnsi="Arial" w:cs="Arial"/>
          <w:spacing w:val="-1"/>
        </w:rPr>
        <w:t>.</w:t>
      </w:r>
    </w:p>
    <w:p w14:paraId="4FAA84FB" w14:textId="77777777" w:rsidR="00CB2C0A" w:rsidRPr="0018676F" w:rsidRDefault="00CB2C0A" w:rsidP="006A391B">
      <w:pPr>
        <w:ind w:right="107"/>
        <w:rPr>
          <w:rFonts w:ascii="Arial" w:eastAsia="Arial" w:hAnsi="Arial" w:cs="Arial"/>
          <w:spacing w:val="-1"/>
        </w:rPr>
      </w:pPr>
    </w:p>
    <w:p w14:paraId="5BBC72F7" w14:textId="64D966AC" w:rsidR="00CB2C0A" w:rsidRPr="004F4A62" w:rsidRDefault="00B167F6" w:rsidP="006A391B">
      <w:pPr>
        <w:ind w:right="107"/>
        <w:rPr>
          <w:rFonts w:ascii="Arial" w:eastAsia="Arial" w:hAnsi="Arial" w:cs="Arial"/>
          <w:spacing w:val="-1"/>
        </w:rPr>
      </w:pPr>
      <w:r w:rsidRPr="0018676F">
        <w:rPr>
          <w:rFonts w:ascii="Arial" w:eastAsia="Arial" w:hAnsi="Arial" w:cs="Arial"/>
          <w:b/>
          <w:spacing w:val="-1"/>
        </w:rPr>
        <w:t>26</w:t>
      </w:r>
      <w:r w:rsidR="00CB2C0A" w:rsidRPr="0018676F">
        <w:rPr>
          <w:rFonts w:ascii="Arial" w:eastAsia="Arial" w:hAnsi="Arial" w:cs="Arial"/>
          <w:b/>
          <w:spacing w:val="-1"/>
        </w:rPr>
        <w:t>.2</w:t>
      </w:r>
      <w:r w:rsidR="006127C5" w:rsidRPr="0018676F">
        <w:rPr>
          <w:rFonts w:ascii="Arial" w:eastAsia="Arial" w:hAnsi="Arial" w:cs="Arial"/>
          <w:spacing w:val="-1"/>
        </w:rPr>
        <w:t xml:space="preserve"> </w:t>
      </w:r>
      <w:r w:rsidR="00CB2C0A" w:rsidRPr="0018676F">
        <w:rPr>
          <w:rFonts w:ascii="Arial" w:eastAsia="Arial" w:hAnsi="Arial" w:cs="Arial"/>
          <w:spacing w:val="-1"/>
        </w:rPr>
        <w:t xml:space="preserve">El </w:t>
      </w:r>
      <w:r w:rsidR="00CC0280" w:rsidRPr="00CC0280">
        <w:rPr>
          <w:rFonts w:ascii="Arial" w:eastAsia="Arial" w:hAnsi="Arial" w:cs="Arial"/>
          <w:spacing w:val="-1"/>
        </w:rPr>
        <w:t>pagament a l’empresa contractista s’efectuarà contra presentació de factura expedida d’acord amb la normativa vigent sobre factura electrònica, en el termini màxim de 30 dies naturals, comptats des de la data efectiva de prestació del servei o de recepció de l’objecte contractual o, en cas de desconèixer aquesta data, des de la data de registre de la factura.</w:t>
      </w:r>
    </w:p>
    <w:p w14:paraId="67934924" w14:textId="77777777" w:rsidR="00CB2C0A" w:rsidRPr="004F4A62" w:rsidRDefault="00CB2C0A" w:rsidP="006A391B">
      <w:pPr>
        <w:ind w:right="107"/>
        <w:rPr>
          <w:rFonts w:ascii="Arial" w:eastAsia="Arial" w:hAnsi="Arial" w:cs="Arial"/>
          <w:spacing w:val="-1"/>
        </w:rPr>
      </w:pPr>
    </w:p>
    <w:p w14:paraId="1869DAFF" w14:textId="18183694" w:rsidR="00CB2C0A" w:rsidRPr="00087FA7" w:rsidRDefault="00CB2C0A" w:rsidP="006A391B">
      <w:pPr>
        <w:ind w:right="107"/>
        <w:rPr>
          <w:rFonts w:ascii="Arial" w:eastAsia="Arial" w:hAnsi="Arial" w:cs="Arial"/>
          <w:spacing w:val="-1"/>
        </w:rPr>
      </w:pPr>
      <w:r w:rsidRPr="004F4A62">
        <w:rPr>
          <w:rFonts w:ascii="Arial" w:eastAsia="Arial" w:hAnsi="Arial" w:cs="Arial"/>
          <w:spacing w:val="-1"/>
        </w:rPr>
        <w:t>D’acord amb el que estableix la Llei 25/2013, de 27 de desembre, d’impuls de la factura electrònica i creació del registre comptable de factures en el sector públic, les factures s’han de signar amb signatura avançada basada en un certificat</w:t>
      </w:r>
      <w:r w:rsidR="00C30423">
        <w:rPr>
          <w:rFonts w:ascii="Arial" w:eastAsia="Arial" w:hAnsi="Arial" w:cs="Arial"/>
          <w:spacing w:val="-1"/>
        </w:rPr>
        <w:t xml:space="preserve"> </w:t>
      </w:r>
      <w:r w:rsidR="00183581" w:rsidRPr="0006496E">
        <w:rPr>
          <w:rFonts w:ascii="Arial" w:eastAsia="Arial" w:hAnsi="Arial" w:cs="Arial"/>
          <w:spacing w:val="-1"/>
        </w:rPr>
        <w:t>qualificat</w:t>
      </w:r>
      <w:r w:rsidRPr="00087FA7">
        <w:rPr>
          <w:rFonts w:ascii="Arial" w:eastAsia="Arial" w:hAnsi="Arial" w:cs="Arial"/>
          <w:spacing w:val="-1"/>
        </w:rPr>
        <w:t>, i han d’incloure, necessàriament, el número d’expedient de contractació.</w:t>
      </w:r>
    </w:p>
    <w:p w14:paraId="30033836" w14:textId="77777777" w:rsidR="00CB2C0A" w:rsidRPr="00087FA7" w:rsidRDefault="00CB2C0A" w:rsidP="006A391B">
      <w:pPr>
        <w:ind w:right="107"/>
        <w:rPr>
          <w:rFonts w:ascii="Arial" w:eastAsia="Arial" w:hAnsi="Arial" w:cs="Arial"/>
          <w:spacing w:val="-1"/>
        </w:rPr>
      </w:pPr>
    </w:p>
    <w:p w14:paraId="069045B7"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El format de la factura electrònica i signatura s’han d’ajustar al que disposa l’annex 1 de l’Ordre ECO/306/2015, de 23 de setembre, per la qual es regula el procediment de tramitació i anotació de les factures en el Registre comptable de factures en l’àmbit de l’</w:t>
      </w:r>
      <w:r w:rsidR="006127C5">
        <w:rPr>
          <w:rFonts w:ascii="Arial" w:eastAsia="Arial" w:hAnsi="Arial" w:cs="Arial"/>
          <w:spacing w:val="-1"/>
        </w:rPr>
        <w:t>A</w:t>
      </w:r>
      <w:r w:rsidRPr="00087FA7">
        <w:rPr>
          <w:rFonts w:ascii="Arial" w:eastAsia="Arial" w:hAnsi="Arial" w:cs="Arial"/>
          <w:spacing w:val="-1"/>
        </w:rPr>
        <w:t>dministració de la Generalitat de Catalunya i el sector públic que en depèn.</w:t>
      </w:r>
    </w:p>
    <w:p w14:paraId="67CF25A4" w14:textId="77777777" w:rsidR="00CB2C0A" w:rsidRPr="00087FA7" w:rsidRDefault="00CB2C0A" w:rsidP="006A391B">
      <w:pPr>
        <w:ind w:right="107"/>
        <w:rPr>
          <w:rFonts w:ascii="Arial" w:eastAsia="Arial" w:hAnsi="Arial" w:cs="Arial"/>
          <w:spacing w:val="-1"/>
        </w:rPr>
      </w:pPr>
    </w:p>
    <w:p w14:paraId="10E3EC35"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 xml:space="preserve">La plataforma </w:t>
      </w:r>
      <w:proofErr w:type="spellStart"/>
      <w:r w:rsidRPr="00087FA7">
        <w:rPr>
          <w:rFonts w:ascii="Arial" w:eastAsia="Arial" w:hAnsi="Arial" w:cs="Arial"/>
          <w:spacing w:val="-1"/>
        </w:rPr>
        <w:t>e.FACT</w:t>
      </w:r>
      <w:proofErr w:type="spellEnd"/>
      <w:r w:rsidRPr="00087FA7">
        <w:rPr>
          <w:rFonts w:ascii="Arial" w:eastAsia="Arial" w:hAnsi="Arial" w:cs="Arial"/>
          <w:spacing w:val="-1"/>
        </w:rPr>
        <w:t xml:space="preserve"> és el punt general d’entrada de factures electròniques de l’Administració de la Generalitat de Catalunya i del seu </w:t>
      </w:r>
      <w:r w:rsidR="00451790">
        <w:rPr>
          <w:rFonts w:ascii="Arial" w:eastAsia="Arial" w:hAnsi="Arial" w:cs="Arial"/>
          <w:spacing w:val="-1"/>
        </w:rPr>
        <w:t>s</w:t>
      </w:r>
      <w:r w:rsidRPr="00087FA7">
        <w:rPr>
          <w:rFonts w:ascii="Arial" w:eastAsia="Arial" w:hAnsi="Arial" w:cs="Arial"/>
          <w:spacing w:val="-1"/>
        </w:rPr>
        <w:t xml:space="preserve">ector </w:t>
      </w:r>
      <w:r w:rsidR="00451790">
        <w:rPr>
          <w:rFonts w:ascii="Arial" w:eastAsia="Arial" w:hAnsi="Arial" w:cs="Arial"/>
          <w:spacing w:val="-1"/>
        </w:rPr>
        <w:t>p</w:t>
      </w:r>
      <w:r w:rsidRPr="00087FA7">
        <w:rPr>
          <w:rFonts w:ascii="Arial" w:eastAsia="Arial" w:hAnsi="Arial" w:cs="Arial"/>
          <w:spacing w:val="-1"/>
        </w:rPr>
        <w:t>úblic.</w:t>
      </w:r>
    </w:p>
    <w:p w14:paraId="12E968C0" w14:textId="77777777" w:rsidR="00CB2C0A" w:rsidRPr="00087FA7" w:rsidRDefault="00CB2C0A" w:rsidP="006A391B">
      <w:pPr>
        <w:ind w:right="107"/>
        <w:rPr>
          <w:rFonts w:ascii="Arial" w:eastAsia="Arial" w:hAnsi="Arial" w:cs="Arial"/>
          <w:spacing w:val="-1"/>
        </w:rPr>
      </w:pPr>
    </w:p>
    <w:p w14:paraId="1F6449C5"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 xml:space="preserve">Les dades </w:t>
      </w:r>
      <w:proofErr w:type="spellStart"/>
      <w:r w:rsidRPr="00087FA7">
        <w:rPr>
          <w:rFonts w:ascii="Arial" w:eastAsia="Arial" w:hAnsi="Arial" w:cs="Arial"/>
          <w:spacing w:val="-1"/>
        </w:rPr>
        <w:t>identificatives</w:t>
      </w:r>
      <w:proofErr w:type="spellEnd"/>
      <w:r w:rsidRPr="00087FA7">
        <w:rPr>
          <w:rFonts w:ascii="Arial" w:eastAsia="Arial" w:hAnsi="Arial" w:cs="Arial"/>
          <w:spacing w:val="-1"/>
        </w:rPr>
        <w:t xml:space="preserve"> de l’òrgan administratiu amb competències en matèria de comptabilitat pública, de l’òrgan de contractació i del destinatari, que l’empresa contractista haurà de fer constar en les factures corresponents, són les següents:</w:t>
      </w:r>
    </w:p>
    <w:p w14:paraId="656ED0FF" w14:textId="77777777" w:rsidR="00CB2C0A" w:rsidRPr="00087FA7" w:rsidRDefault="00CB2C0A" w:rsidP="006A391B">
      <w:pPr>
        <w:ind w:right="107"/>
        <w:rPr>
          <w:rFonts w:ascii="Arial" w:eastAsia="Arial" w:hAnsi="Arial" w:cs="Arial"/>
          <w:spacing w:val="-1"/>
        </w:rPr>
      </w:pPr>
    </w:p>
    <w:tbl>
      <w:tblPr>
        <w:tblW w:w="713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63"/>
        <w:gridCol w:w="2021"/>
        <w:gridCol w:w="2550"/>
      </w:tblGrid>
      <w:tr w:rsidR="00A24645" w:rsidRPr="00087FA7" w14:paraId="5A08BB08" w14:textId="77777777" w:rsidTr="007D1E76">
        <w:trPr>
          <w:trHeight w:val="430"/>
          <w:jc w:val="center"/>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754BCF2" w14:textId="77777777" w:rsidR="00A24645" w:rsidRPr="00087FA7" w:rsidRDefault="00A24645" w:rsidP="006A391B">
            <w:pPr>
              <w:ind w:right="-23"/>
              <w:rPr>
                <w:rFonts w:ascii="Arial" w:eastAsia="Arial" w:hAnsi="Arial" w:cs="Arial"/>
                <w:b/>
              </w:rPr>
            </w:pPr>
            <w:r w:rsidRPr="00087FA7">
              <w:rPr>
                <w:rFonts w:ascii="Arial" w:eastAsia="Arial" w:hAnsi="Arial" w:cs="Arial"/>
                <w:b/>
              </w:rPr>
              <w:t>DIR Oficina comptable</w:t>
            </w:r>
          </w:p>
        </w:tc>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8E188D9" w14:textId="77777777" w:rsidR="00A24645" w:rsidRPr="00087FA7" w:rsidRDefault="00A24645" w:rsidP="006A391B">
            <w:pPr>
              <w:ind w:right="-23"/>
              <w:rPr>
                <w:rFonts w:ascii="Arial" w:eastAsia="Arial" w:hAnsi="Arial" w:cs="Arial"/>
                <w:b/>
              </w:rPr>
            </w:pPr>
            <w:r w:rsidRPr="00087FA7">
              <w:rPr>
                <w:rFonts w:ascii="Arial" w:eastAsia="Arial" w:hAnsi="Arial" w:cs="Arial"/>
                <w:b/>
              </w:rPr>
              <w:t>DIR Òrgan gestor</w:t>
            </w:r>
          </w:p>
        </w:tc>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F4BCD1E" w14:textId="77777777" w:rsidR="00A24645" w:rsidRPr="00087FA7" w:rsidRDefault="00A24645" w:rsidP="006A391B">
            <w:pPr>
              <w:ind w:right="-23"/>
              <w:rPr>
                <w:rFonts w:ascii="Arial" w:eastAsia="Arial" w:hAnsi="Arial" w:cs="Arial"/>
                <w:b/>
              </w:rPr>
            </w:pPr>
            <w:r w:rsidRPr="00087FA7">
              <w:rPr>
                <w:rFonts w:ascii="Arial" w:eastAsia="Arial" w:hAnsi="Arial" w:cs="Arial"/>
                <w:b/>
              </w:rPr>
              <w:t xml:space="preserve">DIR Unitat </w:t>
            </w:r>
            <w:proofErr w:type="spellStart"/>
            <w:r w:rsidRPr="00087FA7">
              <w:rPr>
                <w:rFonts w:ascii="Arial" w:eastAsia="Arial" w:hAnsi="Arial" w:cs="Arial"/>
                <w:b/>
              </w:rPr>
              <w:t>tramitadora</w:t>
            </w:r>
            <w:proofErr w:type="spellEnd"/>
          </w:p>
        </w:tc>
      </w:tr>
      <w:tr w:rsidR="00A24645" w:rsidRPr="00087FA7" w14:paraId="23ABAC32" w14:textId="77777777" w:rsidTr="007D1E76">
        <w:trPr>
          <w:trHeight w:val="430"/>
          <w:jc w:val="center"/>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BFC1885" w14:textId="77777777" w:rsidR="00A24645" w:rsidRPr="00087FA7" w:rsidRDefault="00A24645" w:rsidP="006A391B">
            <w:pPr>
              <w:ind w:right="-23"/>
              <w:rPr>
                <w:rFonts w:ascii="Arial" w:eastAsia="Arial" w:hAnsi="Arial" w:cs="Arial"/>
              </w:rPr>
            </w:pPr>
            <w:r w:rsidRPr="00087FA7">
              <w:rPr>
                <w:rFonts w:ascii="Arial" w:eastAsia="Arial" w:hAnsi="Arial" w:cs="Arial"/>
              </w:rPr>
              <w:t>A09018876</w:t>
            </w:r>
          </w:p>
        </w:tc>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1456E66" w14:textId="77777777" w:rsidR="00A24645" w:rsidRPr="00087FA7" w:rsidRDefault="00A24645" w:rsidP="006A391B">
            <w:pPr>
              <w:ind w:right="-23"/>
              <w:rPr>
                <w:rFonts w:ascii="Arial" w:eastAsia="Arial" w:hAnsi="Arial" w:cs="Arial"/>
              </w:rPr>
            </w:pPr>
            <w:r w:rsidRPr="00087FA7">
              <w:rPr>
                <w:rFonts w:ascii="Arial" w:eastAsia="Arial" w:hAnsi="Arial" w:cs="Arial"/>
              </w:rPr>
              <w:t>A09018856</w:t>
            </w:r>
          </w:p>
        </w:tc>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FA90EDA" w14:textId="77777777" w:rsidR="00A24645" w:rsidRPr="00087FA7" w:rsidRDefault="00A24645" w:rsidP="006A391B">
            <w:pPr>
              <w:ind w:right="-23"/>
              <w:rPr>
                <w:rFonts w:ascii="Arial" w:eastAsia="Arial" w:hAnsi="Arial" w:cs="Arial"/>
              </w:rPr>
            </w:pPr>
            <w:r w:rsidRPr="00087FA7">
              <w:rPr>
                <w:rFonts w:ascii="Arial" w:eastAsia="Arial" w:hAnsi="Arial" w:cs="Arial"/>
              </w:rPr>
              <w:t>A09018856</w:t>
            </w:r>
          </w:p>
        </w:tc>
      </w:tr>
    </w:tbl>
    <w:p w14:paraId="0A7B01ED" w14:textId="77777777" w:rsidR="007D1E76" w:rsidRDefault="007D1E76" w:rsidP="006A391B">
      <w:pPr>
        <w:ind w:right="107"/>
        <w:rPr>
          <w:rFonts w:ascii="Arial" w:eastAsia="Arial" w:hAnsi="Arial" w:cs="Arial"/>
          <w:spacing w:val="-1"/>
        </w:rPr>
      </w:pPr>
    </w:p>
    <w:p w14:paraId="5233E334" w14:textId="66377E83" w:rsidR="00302981" w:rsidRPr="00CE7401" w:rsidRDefault="00302981" w:rsidP="006A391B">
      <w:pPr>
        <w:ind w:right="134"/>
        <w:rPr>
          <w:rFonts w:ascii="Arial" w:eastAsia="Arial" w:hAnsi="Arial" w:cs="Arial"/>
          <w:spacing w:val="-1"/>
        </w:rPr>
      </w:pPr>
      <w:r w:rsidRPr="00CE7401">
        <w:rPr>
          <w:rFonts w:ascii="Arial" w:eastAsia="Arial" w:hAnsi="Arial" w:cs="Arial"/>
          <w:spacing w:val="-1"/>
        </w:rPr>
        <w:t xml:space="preserve">El seguiment de l’estat de les factures es podrà consultar al web del Departament d’Economia i </w:t>
      </w:r>
      <w:r w:rsidR="004404C5" w:rsidRPr="004404C5">
        <w:rPr>
          <w:rFonts w:ascii="Arial" w:eastAsia="Arial" w:hAnsi="Arial" w:cs="Arial"/>
          <w:spacing w:val="-1"/>
        </w:rPr>
        <w:t>Finances</w:t>
      </w:r>
      <w:r>
        <w:rPr>
          <w:rFonts w:ascii="Arial" w:eastAsia="Arial" w:hAnsi="Arial" w:cs="Arial"/>
          <w:spacing w:val="-1"/>
        </w:rPr>
        <w:t>,</w:t>
      </w:r>
      <w:r w:rsidRPr="00CE7401">
        <w:rPr>
          <w:rFonts w:ascii="Arial" w:eastAsia="Arial" w:hAnsi="Arial" w:cs="Arial"/>
          <w:spacing w:val="-1"/>
        </w:rPr>
        <w:t xml:space="preserve"> a l’apartat de Tresoreria i Pagaments (consulta de l’estat de factures i pagaments de documents), a partir de l’endemà del registre de la factura.</w:t>
      </w:r>
    </w:p>
    <w:p w14:paraId="764F278B" w14:textId="77777777" w:rsidR="00CB2C0A" w:rsidRPr="00087FA7" w:rsidRDefault="00CB2C0A" w:rsidP="006A391B">
      <w:pPr>
        <w:ind w:right="107"/>
        <w:rPr>
          <w:rFonts w:ascii="Arial" w:eastAsia="Arial" w:hAnsi="Arial" w:cs="Arial"/>
          <w:spacing w:val="-1"/>
        </w:rPr>
      </w:pPr>
    </w:p>
    <w:p w14:paraId="55ACF1E9" w14:textId="77777777" w:rsidR="00CB2C0A" w:rsidRPr="00087FA7" w:rsidRDefault="00882A5C" w:rsidP="006A391B">
      <w:pPr>
        <w:ind w:right="107"/>
        <w:rPr>
          <w:rFonts w:ascii="Arial" w:eastAsia="Arial" w:hAnsi="Arial" w:cs="Arial"/>
          <w:spacing w:val="-1"/>
        </w:rPr>
      </w:pPr>
      <w:r w:rsidRPr="00087FA7">
        <w:rPr>
          <w:rFonts w:ascii="Arial" w:eastAsia="Arial" w:hAnsi="Arial" w:cs="Arial"/>
          <w:b/>
          <w:spacing w:val="-1"/>
        </w:rPr>
        <w:t>26</w:t>
      </w:r>
      <w:r w:rsidR="00CB2C0A" w:rsidRPr="00087FA7">
        <w:rPr>
          <w:rFonts w:ascii="Arial" w:eastAsia="Arial" w:hAnsi="Arial" w:cs="Arial"/>
          <w:b/>
          <w:spacing w:val="-1"/>
        </w:rPr>
        <w:t>.3</w:t>
      </w:r>
      <w:r w:rsidR="006127C5">
        <w:rPr>
          <w:rFonts w:ascii="Arial" w:eastAsia="Arial" w:hAnsi="Arial" w:cs="Arial"/>
          <w:spacing w:val="-1"/>
        </w:rPr>
        <w:t xml:space="preserve"> </w:t>
      </w:r>
      <w:r w:rsidR="00CB2C0A" w:rsidRPr="00087FA7">
        <w:rPr>
          <w:rFonts w:ascii="Arial" w:eastAsia="Arial" w:hAnsi="Arial" w:cs="Arial"/>
          <w:spacing w:val="-1"/>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r w:rsidR="006127C5">
        <w:rPr>
          <w:rFonts w:ascii="Arial" w:eastAsia="Arial" w:hAnsi="Arial" w:cs="Arial"/>
          <w:spacing w:val="-1"/>
        </w:rPr>
        <w:t>.</w:t>
      </w:r>
    </w:p>
    <w:p w14:paraId="66C95F91" w14:textId="77777777" w:rsidR="00CB2C0A" w:rsidRPr="00087FA7" w:rsidRDefault="00CB2C0A" w:rsidP="006A391B">
      <w:pPr>
        <w:ind w:right="107"/>
        <w:rPr>
          <w:rFonts w:ascii="Arial" w:eastAsia="Arial" w:hAnsi="Arial" w:cs="Arial"/>
          <w:spacing w:val="-1"/>
        </w:rPr>
      </w:pPr>
    </w:p>
    <w:p w14:paraId="56643B68" w14:textId="77777777" w:rsidR="00CB2C0A" w:rsidRPr="00087FA7" w:rsidRDefault="00882A5C" w:rsidP="006A391B">
      <w:pPr>
        <w:ind w:right="107"/>
        <w:rPr>
          <w:rFonts w:ascii="Arial" w:eastAsia="Arial" w:hAnsi="Arial" w:cs="Arial"/>
          <w:spacing w:val="-1"/>
        </w:rPr>
      </w:pPr>
      <w:r w:rsidRPr="00087FA7">
        <w:rPr>
          <w:rFonts w:ascii="Arial" w:eastAsia="Arial" w:hAnsi="Arial" w:cs="Arial"/>
          <w:b/>
          <w:spacing w:val="-1"/>
        </w:rPr>
        <w:lastRenderedPageBreak/>
        <w:t>26</w:t>
      </w:r>
      <w:r w:rsidR="00CB2C0A" w:rsidRPr="00087FA7">
        <w:rPr>
          <w:rFonts w:ascii="Arial" w:eastAsia="Arial" w:hAnsi="Arial" w:cs="Arial"/>
          <w:b/>
          <w:spacing w:val="-1"/>
        </w:rPr>
        <w:t>.4</w:t>
      </w:r>
      <w:r w:rsidR="006127C5">
        <w:rPr>
          <w:rFonts w:ascii="Arial" w:eastAsia="Arial" w:hAnsi="Arial" w:cs="Arial"/>
          <w:spacing w:val="-1"/>
        </w:rPr>
        <w:t xml:space="preserve"> </w:t>
      </w:r>
      <w:r w:rsidR="00CB2C0A" w:rsidRPr="00087FA7">
        <w:rPr>
          <w:rFonts w:ascii="Arial" w:eastAsia="Arial" w:hAnsi="Arial" w:cs="Arial"/>
          <w:spacing w:val="-1"/>
        </w:rPr>
        <w:t xml:space="preserve">L’empresa contractista podrà realitzar els treballs amb </w:t>
      </w:r>
      <w:r w:rsidR="006127C5">
        <w:rPr>
          <w:rFonts w:ascii="Arial" w:eastAsia="Arial" w:hAnsi="Arial" w:cs="Arial"/>
          <w:spacing w:val="-1"/>
        </w:rPr>
        <w:t>més</w:t>
      </w:r>
      <w:r w:rsidR="006127C5" w:rsidRPr="00087FA7">
        <w:rPr>
          <w:rFonts w:ascii="Arial" w:eastAsia="Arial" w:hAnsi="Arial" w:cs="Arial"/>
          <w:spacing w:val="-1"/>
        </w:rPr>
        <w:t xml:space="preserve"> </w:t>
      </w:r>
      <w:r w:rsidR="00CB2C0A" w:rsidRPr="00087FA7">
        <w:rPr>
          <w:rFonts w:ascii="Arial" w:eastAsia="Arial" w:hAnsi="Arial" w:cs="Arial"/>
          <w:spacing w:val="-1"/>
        </w:rPr>
        <w:t>celeritat de la necessària per executar els serveis en el termini o terminis contractuals. Tanmateix, no</w:t>
      </w:r>
      <w:r w:rsidR="006127C5">
        <w:rPr>
          <w:rFonts w:ascii="Arial" w:eastAsia="Arial" w:hAnsi="Arial" w:cs="Arial"/>
          <w:spacing w:val="-1"/>
        </w:rPr>
        <w:t xml:space="preserve"> </w:t>
      </w:r>
      <w:r w:rsidR="00CB2C0A" w:rsidRPr="00087FA7">
        <w:rPr>
          <w:rFonts w:ascii="Arial" w:eastAsia="Arial" w:hAnsi="Arial" w:cs="Arial"/>
          <w:spacing w:val="-1"/>
        </w:rPr>
        <w:t>tindrà dret a percebre en cada any, qualsevol que sigui l’import del qu</w:t>
      </w:r>
      <w:r w:rsidR="006127C5">
        <w:rPr>
          <w:rFonts w:ascii="Arial" w:eastAsia="Arial" w:hAnsi="Arial" w:cs="Arial"/>
          <w:spacing w:val="-1"/>
        </w:rPr>
        <w:t>e</w:t>
      </w:r>
      <w:r w:rsidR="00CB2C0A" w:rsidRPr="00087FA7">
        <w:rPr>
          <w:rFonts w:ascii="Arial" w:eastAsia="Arial" w:hAnsi="Arial" w:cs="Arial"/>
          <w:spacing w:val="-1"/>
        </w:rPr>
        <w:t xml:space="preserve"> s’ha</w:t>
      </w:r>
      <w:r w:rsidR="006127C5">
        <w:rPr>
          <w:rFonts w:ascii="Arial" w:eastAsia="Arial" w:hAnsi="Arial" w:cs="Arial"/>
          <w:spacing w:val="-1"/>
        </w:rPr>
        <w:t>gi</w:t>
      </w:r>
      <w:r w:rsidR="00CB2C0A" w:rsidRPr="00087FA7">
        <w:rPr>
          <w:rFonts w:ascii="Arial" w:eastAsia="Arial" w:hAnsi="Arial" w:cs="Arial"/>
          <w:spacing w:val="-1"/>
        </w:rPr>
        <w:t xml:space="preserve"> executat o de les certificacions expedides, </w:t>
      </w:r>
      <w:r w:rsidR="006127C5">
        <w:rPr>
          <w:rFonts w:ascii="Arial" w:eastAsia="Arial" w:hAnsi="Arial" w:cs="Arial"/>
          <w:spacing w:val="-1"/>
        </w:rPr>
        <w:t>més</w:t>
      </w:r>
      <w:r w:rsidR="006127C5" w:rsidRPr="00087FA7">
        <w:rPr>
          <w:rFonts w:ascii="Arial" w:eastAsia="Arial" w:hAnsi="Arial" w:cs="Arial"/>
          <w:spacing w:val="-1"/>
        </w:rPr>
        <w:t xml:space="preserve"> </w:t>
      </w:r>
      <w:r w:rsidR="00CB2C0A" w:rsidRPr="00087FA7">
        <w:rPr>
          <w:rFonts w:ascii="Arial" w:eastAsia="Arial" w:hAnsi="Arial" w:cs="Arial"/>
          <w:spacing w:val="-1"/>
        </w:rPr>
        <w:t>quantitat que la consignada a l’anualitat corresponent, afectada pel coeficient d’adjudicació.</w:t>
      </w:r>
    </w:p>
    <w:p w14:paraId="5E47D6AD" w14:textId="77777777" w:rsidR="00CB2C0A" w:rsidRPr="00087FA7" w:rsidRDefault="00CB2C0A" w:rsidP="006A391B">
      <w:pPr>
        <w:ind w:right="107"/>
        <w:rPr>
          <w:rFonts w:ascii="Arial" w:eastAsia="Arial" w:hAnsi="Arial" w:cs="Arial"/>
          <w:spacing w:val="-1"/>
        </w:rPr>
      </w:pPr>
    </w:p>
    <w:p w14:paraId="05039925" w14:textId="77777777" w:rsidR="00CB2C0A" w:rsidRPr="00087FA7" w:rsidRDefault="00882A5C" w:rsidP="006A391B">
      <w:pPr>
        <w:ind w:right="107"/>
        <w:rPr>
          <w:rFonts w:ascii="Arial" w:eastAsia="Arial" w:hAnsi="Arial" w:cs="Arial"/>
          <w:spacing w:val="-1"/>
        </w:rPr>
      </w:pPr>
      <w:r w:rsidRPr="00087FA7">
        <w:rPr>
          <w:rFonts w:ascii="Arial" w:eastAsia="Arial" w:hAnsi="Arial" w:cs="Arial"/>
          <w:b/>
          <w:spacing w:val="-1"/>
        </w:rPr>
        <w:t>26</w:t>
      </w:r>
      <w:r w:rsidR="00CB2C0A" w:rsidRPr="00087FA7">
        <w:rPr>
          <w:rFonts w:ascii="Arial" w:eastAsia="Arial" w:hAnsi="Arial" w:cs="Arial"/>
          <w:b/>
          <w:spacing w:val="-1"/>
        </w:rPr>
        <w:t>.5</w:t>
      </w:r>
      <w:r w:rsidR="006127C5">
        <w:rPr>
          <w:rFonts w:ascii="Arial" w:eastAsia="Arial" w:hAnsi="Arial" w:cs="Arial"/>
          <w:spacing w:val="-1"/>
        </w:rPr>
        <w:t xml:space="preserve"> </w:t>
      </w:r>
      <w:r w:rsidR="00CB2C0A" w:rsidRPr="00087FA7">
        <w:rPr>
          <w:rFonts w:ascii="Arial" w:eastAsia="Arial" w:hAnsi="Arial" w:cs="Arial"/>
          <w:spacing w:val="-1"/>
        </w:rPr>
        <w:t>L’empresa contractista podrà transmetre els drets de cobrament en els termes i condicions establerts en l’article 200 de la LCSP.</w:t>
      </w:r>
    </w:p>
    <w:p w14:paraId="7616E24D" w14:textId="77777777" w:rsidR="00CB2C0A" w:rsidRPr="00087FA7" w:rsidRDefault="00CB2C0A" w:rsidP="006A391B">
      <w:pPr>
        <w:ind w:right="107"/>
        <w:rPr>
          <w:rFonts w:ascii="Arial" w:eastAsia="Arial" w:hAnsi="Arial" w:cs="Arial"/>
          <w:spacing w:val="-1"/>
        </w:rPr>
      </w:pPr>
    </w:p>
    <w:p w14:paraId="66F49736" w14:textId="77777777" w:rsidR="00CB2C0A" w:rsidRPr="00087FA7" w:rsidRDefault="00A24645" w:rsidP="006A391B">
      <w:pPr>
        <w:pStyle w:val="Ttol2"/>
        <w:spacing w:before="0"/>
        <w:rPr>
          <w:rFonts w:cs="Arial"/>
          <w:b w:val="0"/>
          <w:spacing w:val="-1"/>
        </w:rPr>
      </w:pPr>
      <w:bookmarkStart w:id="90" w:name="_Toc187409715"/>
      <w:r w:rsidRPr="00087FA7">
        <w:rPr>
          <w:rFonts w:cs="Arial"/>
          <w:spacing w:val="-1"/>
        </w:rPr>
        <w:t>Vint-i-setena</w:t>
      </w:r>
      <w:r w:rsidR="00CB2C0A" w:rsidRPr="00087FA7">
        <w:rPr>
          <w:rFonts w:cs="Arial"/>
          <w:spacing w:val="-1"/>
        </w:rPr>
        <w:t>. Responsabilitat de l’empresa contractista</w:t>
      </w:r>
      <w:bookmarkEnd w:id="90"/>
    </w:p>
    <w:p w14:paraId="5059DA8B" w14:textId="77777777" w:rsidR="00CB2C0A" w:rsidRPr="00087FA7" w:rsidRDefault="00CB2C0A" w:rsidP="006A391B">
      <w:pPr>
        <w:ind w:right="107"/>
        <w:rPr>
          <w:rFonts w:ascii="Arial" w:eastAsia="Arial" w:hAnsi="Arial" w:cs="Arial"/>
          <w:spacing w:val="-1"/>
        </w:rPr>
      </w:pPr>
    </w:p>
    <w:p w14:paraId="2221DDDD"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L’empresa contractista és responsable de la qualitat tècnica dels treballs que dugui a terme i de les prestacions i serveis realitzats, com també de les conseqüències que es dedueixin per a l’Administració o per a terceres persones de les omissions, errors, mètodes inadequats o conclusions incorrectes en l’execució del contracte.</w:t>
      </w:r>
    </w:p>
    <w:p w14:paraId="0849392F" w14:textId="77777777" w:rsidR="00CB2C0A" w:rsidRPr="00087FA7" w:rsidRDefault="00CB2C0A" w:rsidP="006A391B">
      <w:pPr>
        <w:ind w:right="107"/>
        <w:rPr>
          <w:rFonts w:ascii="Arial" w:eastAsia="Arial" w:hAnsi="Arial" w:cs="Arial"/>
          <w:spacing w:val="-1"/>
        </w:rPr>
      </w:pPr>
    </w:p>
    <w:p w14:paraId="7C238801"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 xml:space="preserve">L’empresa contractista executa el contracte al seu risc i ventura i està obligada a indemnitzar </w:t>
      </w:r>
      <w:r w:rsidR="00CF429E">
        <w:rPr>
          <w:rFonts w:ascii="Arial" w:eastAsia="Arial" w:hAnsi="Arial" w:cs="Arial"/>
          <w:spacing w:val="-1"/>
        </w:rPr>
        <w:t>p</w:t>
      </w:r>
      <w:r w:rsidRPr="00087FA7">
        <w:rPr>
          <w:rFonts w:ascii="Arial" w:eastAsia="Arial" w:hAnsi="Arial" w:cs="Arial"/>
          <w:spacing w:val="-1"/>
        </w:rPr>
        <w:t>els danys i perjudicis que es causin a terceres persones com a conseqüència de les operacions que requereixi l’execució del contracte, excepte en el cas que els danys siguin ocasionats com a conseqüència immediata i directa d’una ordre de l’Administració.</w:t>
      </w:r>
    </w:p>
    <w:p w14:paraId="7A257696" w14:textId="77777777" w:rsidR="00CB2C0A" w:rsidRPr="00087FA7" w:rsidRDefault="00CB2C0A" w:rsidP="006A391B">
      <w:pPr>
        <w:ind w:right="107"/>
        <w:rPr>
          <w:rFonts w:ascii="Arial" w:eastAsia="Arial" w:hAnsi="Arial" w:cs="Arial"/>
          <w:spacing w:val="-1"/>
        </w:rPr>
      </w:pPr>
    </w:p>
    <w:p w14:paraId="0A434BCF" w14:textId="77777777" w:rsidR="00CB2C0A" w:rsidRPr="00087FA7" w:rsidRDefault="00CB2C0A" w:rsidP="006A391B">
      <w:pPr>
        <w:pStyle w:val="Ttol2"/>
        <w:spacing w:before="0"/>
        <w:rPr>
          <w:rFonts w:cs="Arial"/>
          <w:b w:val="0"/>
          <w:spacing w:val="-1"/>
        </w:rPr>
      </w:pPr>
      <w:bookmarkStart w:id="91" w:name="_Toc187409716"/>
      <w:r w:rsidRPr="00087FA7">
        <w:rPr>
          <w:rFonts w:cs="Arial"/>
          <w:spacing w:val="-1"/>
        </w:rPr>
        <w:t>Vint-i</w:t>
      </w:r>
      <w:r w:rsidR="00A24645" w:rsidRPr="00087FA7">
        <w:rPr>
          <w:rFonts w:cs="Arial"/>
          <w:spacing w:val="-1"/>
        </w:rPr>
        <w:t>-vuitena</w:t>
      </w:r>
      <w:r w:rsidRPr="00087FA7">
        <w:rPr>
          <w:rFonts w:cs="Arial"/>
          <w:spacing w:val="-1"/>
        </w:rPr>
        <w:t>. Altres obligacions de l’empresa contractista</w:t>
      </w:r>
      <w:bookmarkEnd w:id="91"/>
    </w:p>
    <w:p w14:paraId="52C00CA7" w14:textId="77777777" w:rsidR="00CB2C0A" w:rsidRPr="00087FA7" w:rsidRDefault="00CB2C0A" w:rsidP="006A391B">
      <w:pPr>
        <w:ind w:right="107"/>
        <w:rPr>
          <w:rFonts w:ascii="Arial" w:eastAsia="Arial" w:hAnsi="Arial" w:cs="Arial"/>
          <w:spacing w:val="-1"/>
        </w:rPr>
      </w:pPr>
    </w:p>
    <w:p w14:paraId="2CB2554F" w14:textId="77777777" w:rsidR="00CB2C0A" w:rsidRPr="003214EA" w:rsidRDefault="00CB2C0A" w:rsidP="006A391B">
      <w:pPr>
        <w:ind w:right="107"/>
        <w:rPr>
          <w:rFonts w:ascii="Arial" w:eastAsia="Arial" w:hAnsi="Arial" w:cs="Arial"/>
          <w:spacing w:val="-1"/>
        </w:rPr>
      </w:pPr>
      <w:r w:rsidRPr="00087FA7">
        <w:rPr>
          <w:rFonts w:ascii="Arial" w:eastAsia="Arial" w:hAnsi="Arial" w:cs="Arial"/>
          <w:spacing w:val="-1"/>
        </w:rPr>
        <w:t>a)</w:t>
      </w:r>
      <w:r w:rsidR="006127C5">
        <w:rPr>
          <w:rFonts w:ascii="Arial" w:eastAsia="Arial" w:hAnsi="Arial" w:cs="Arial"/>
          <w:spacing w:val="-1"/>
        </w:rPr>
        <w:t xml:space="preserve"> </w:t>
      </w:r>
      <w:r w:rsidRPr="00087FA7">
        <w:rPr>
          <w:rFonts w:ascii="Arial" w:eastAsia="Arial" w:hAnsi="Arial" w:cs="Arial"/>
          <w:spacing w:val="-1"/>
        </w:rPr>
        <w:t>L’empresa contractista està obligada</w:t>
      </w:r>
      <w:r w:rsidR="006127C5">
        <w:rPr>
          <w:rFonts w:ascii="Arial" w:eastAsia="Arial" w:hAnsi="Arial" w:cs="Arial"/>
          <w:spacing w:val="-1"/>
        </w:rPr>
        <w:t>,</w:t>
      </w:r>
      <w:r w:rsidRPr="00087FA7">
        <w:rPr>
          <w:rFonts w:ascii="Arial" w:eastAsia="Arial" w:hAnsi="Arial" w:cs="Arial"/>
          <w:spacing w:val="-1"/>
        </w:rPr>
        <w:t xml:space="preserve"> en l’execució del contracte</w:t>
      </w:r>
      <w:r w:rsidR="006127C5">
        <w:rPr>
          <w:rFonts w:ascii="Arial" w:eastAsia="Arial" w:hAnsi="Arial" w:cs="Arial"/>
          <w:spacing w:val="-1"/>
        </w:rPr>
        <w:t>,</w:t>
      </w:r>
      <w:r w:rsidRPr="00087FA7">
        <w:rPr>
          <w:rFonts w:ascii="Arial" w:eastAsia="Arial" w:hAnsi="Arial" w:cs="Arial"/>
          <w:spacing w:val="-1"/>
        </w:rPr>
        <w:t xml:space="preserve"> al compliment de les obligacions aplicables en matèria mediambiental, social o laboral que estableixen el dret de la Unió Europea, el dret nacional, els convenis col·lectius o les disposicions de dret internacional mediambiental, social i laboral que vinculin l’Estat i</w:t>
      </w:r>
      <w:r w:rsidR="006127C5">
        <w:rPr>
          <w:rFonts w:ascii="Arial" w:eastAsia="Arial" w:hAnsi="Arial" w:cs="Arial"/>
          <w:spacing w:val="-1"/>
        </w:rPr>
        <w:t>,</w:t>
      </w:r>
      <w:r w:rsidRPr="00087FA7">
        <w:rPr>
          <w:rFonts w:ascii="Arial" w:eastAsia="Arial" w:hAnsi="Arial" w:cs="Arial"/>
          <w:spacing w:val="-1"/>
        </w:rPr>
        <w:t xml:space="preserve"> en particular</w:t>
      </w:r>
      <w:r w:rsidR="006127C5">
        <w:rPr>
          <w:rFonts w:ascii="Arial" w:eastAsia="Arial" w:hAnsi="Arial" w:cs="Arial"/>
          <w:spacing w:val="-1"/>
        </w:rPr>
        <w:t>,</w:t>
      </w:r>
      <w:r w:rsidRPr="00087FA7">
        <w:rPr>
          <w:rFonts w:ascii="Arial" w:eastAsia="Arial" w:hAnsi="Arial" w:cs="Arial"/>
          <w:spacing w:val="-1"/>
        </w:rPr>
        <w:t xml:space="preserve"> les que estableix l’annex V </w:t>
      </w:r>
      <w:r w:rsidRPr="003214EA">
        <w:rPr>
          <w:rFonts w:ascii="Arial" w:eastAsia="Arial" w:hAnsi="Arial" w:cs="Arial"/>
          <w:spacing w:val="-1"/>
        </w:rPr>
        <w:t>de la LCSP.</w:t>
      </w:r>
    </w:p>
    <w:p w14:paraId="507F8E17" w14:textId="77777777" w:rsidR="00CB2C0A" w:rsidRPr="003214EA" w:rsidRDefault="00CB2C0A" w:rsidP="006A391B">
      <w:pPr>
        <w:ind w:right="107"/>
        <w:rPr>
          <w:rFonts w:ascii="Arial" w:eastAsia="Arial" w:hAnsi="Arial" w:cs="Arial"/>
          <w:spacing w:val="-1"/>
        </w:rPr>
      </w:pPr>
    </w:p>
    <w:p w14:paraId="487AF2C1" w14:textId="77777777" w:rsidR="00CB2C0A" w:rsidRPr="003214EA" w:rsidRDefault="00CB2C0A" w:rsidP="006A391B">
      <w:pPr>
        <w:ind w:right="107"/>
        <w:rPr>
          <w:rFonts w:ascii="Arial" w:eastAsia="Arial" w:hAnsi="Arial" w:cs="Arial"/>
          <w:spacing w:val="-1"/>
        </w:rPr>
      </w:pPr>
      <w:r w:rsidRPr="003214EA">
        <w:rPr>
          <w:rFonts w:ascii="Arial" w:eastAsia="Arial" w:hAnsi="Arial" w:cs="Arial"/>
          <w:spacing w:val="-1"/>
        </w:rPr>
        <w:t>També està obligada a complir les disposicions vigents en matèria d’integració social de persones amb discapacitat i fiscals.</w:t>
      </w:r>
    </w:p>
    <w:p w14:paraId="2FBFAD42" w14:textId="77777777" w:rsidR="00CB2C0A" w:rsidRPr="003214EA" w:rsidRDefault="00CB2C0A" w:rsidP="006A391B">
      <w:pPr>
        <w:ind w:right="107"/>
        <w:rPr>
          <w:rFonts w:ascii="Arial" w:eastAsia="Arial" w:hAnsi="Arial" w:cs="Arial"/>
          <w:spacing w:val="-1"/>
        </w:rPr>
      </w:pPr>
    </w:p>
    <w:p w14:paraId="676679F7" w14:textId="2CB5C3D7" w:rsidR="00CB2C0A" w:rsidRPr="003214EA" w:rsidRDefault="00CB2C0A" w:rsidP="006A391B">
      <w:pPr>
        <w:ind w:right="107"/>
        <w:rPr>
          <w:rFonts w:ascii="Arial" w:eastAsia="Arial" w:hAnsi="Arial" w:cs="Arial"/>
          <w:spacing w:val="-1"/>
        </w:rPr>
      </w:pPr>
      <w:r w:rsidRPr="003214EA">
        <w:rPr>
          <w:rFonts w:ascii="Arial" w:eastAsia="Arial" w:hAnsi="Arial" w:cs="Arial"/>
          <w:spacing w:val="-1"/>
        </w:rPr>
        <w:t xml:space="preserve">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w:t>
      </w:r>
      <w:r w:rsidR="00DA1BC5" w:rsidRPr="003214EA">
        <w:rPr>
          <w:rFonts w:ascii="Arial" w:eastAsia="Arial" w:hAnsi="Arial" w:cs="Arial"/>
          <w:spacing w:val="-1"/>
        </w:rPr>
        <w:t xml:space="preserve">les </w:t>
      </w:r>
      <w:r w:rsidRPr="003214EA">
        <w:rPr>
          <w:rFonts w:ascii="Arial" w:eastAsia="Arial" w:hAnsi="Arial" w:cs="Arial"/>
          <w:spacing w:val="-1"/>
        </w:rPr>
        <w:t xml:space="preserve">penalitats a què es refereix la clàusula </w:t>
      </w:r>
      <w:r w:rsidR="003A424C" w:rsidRPr="003214EA">
        <w:rPr>
          <w:rFonts w:ascii="Arial" w:eastAsia="Arial" w:hAnsi="Arial" w:cs="Arial"/>
          <w:spacing w:val="-1"/>
        </w:rPr>
        <w:t>v</w:t>
      </w:r>
      <w:r w:rsidRPr="003214EA">
        <w:rPr>
          <w:rFonts w:ascii="Arial" w:eastAsia="Arial" w:hAnsi="Arial" w:cs="Arial"/>
          <w:spacing w:val="-1"/>
        </w:rPr>
        <w:t>int-i-</w:t>
      </w:r>
      <w:r w:rsidR="003A424C" w:rsidRPr="003214EA">
        <w:rPr>
          <w:rFonts w:ascii="Arial" w:eastAsia="Arial" w:hAnsi="Arial" w:cs="Arial"/>
          <w:spacing w:val="-1"/>
        </w:rPr>
        <w:t>dos</w:t>
      </w:r>
      <w:r w:rsidRPr="003214EA">
        <w:rPr>
          <w:rFonts w:ascii="Arial" w:eastAsia="Arial" w:hAnsi="Arial" w:cs="Arial"/>
          <w:spacing w:val="-1"/>
        </w:rPr>
        <w:t>ena d’aquest plec.</w:t>
      </w:r>
    </w:p>
    <w:p w14:paraId="6161F363" w14:textId="77777777" w:rsidR="00CB2C0A" w:rsidRPr="003214EA" w:rsidRDefault="00CB2C0A" w:rsidP="006A391B">
      <w:pPr>
        <w:ind w:right="107"/>
        <w:rPr>
          <w:rFonts w:ascii="Arial" w:eastAsia="Arial" w:hAnsi="Arial" w:cs="Arial"/>
          <w:color w:val="FF0000"/>
          <w:spacing w:val="-1"/>
        </w:rPr>
      </w:pPr>
    </w:p>
    <w:p w14:paraId="01D7C14C" w14:textId="77777777" w:rsidR="00A72C8D" w:rsidRPr="003214EA" w:rsidRDefault="00A72C8D" w:rsidP="006A391B">
      <w:pPr>
        <w:pStyle w:val="Textindependent"/>
        <w:kinsoku w:val="0"/>
        <w:overflowPunct w:val="0"/>
        <w:ind w:left="0"/>
      </w:pPr>
      <w:r w:rsidRPr="003214EA">
        <w:t xml:space="preserve">A aquest </w:t>
      </w:r>
      <w:r w:rsidRPr="003214EA">
        <w:rPr>
          <w:spacing w:val="-1"/>
        </w:rPr>
        <w:t>efecte,</w:t>
      </w:r>
      <w:r w:rsidRPr="003214EA">
        <w:rPr>
          <w:spacing w:val="1"/>
        </w:rPr>
        <w:t xml:space="preserve"> </w:t>
      </w:r>
      <w:r w:rsidRPr="003214EA">
        <w:t xml:space="preserve">l’empresa </w:t>
      </w:r>
      <w:r w:rsidRPr="003214EA">
        <w:rPr>
          <w:spacing w:val="-1"/>
        </w:rPr>
        <w:t>contractista</w:t>
      </w:r>
      <w:r w:rsidRPr="003214EA">
        <w:t xml:space="preserve"> haurà </w:t>
      </w:r>
      <w:r w:rsidRPr="003214EA">
        <w:rPr>
          <w:spacing w:val="-1"/>
        </w:rPr>
        <w:t>de</w:t>
      </w:r>
      <w:r w:rsidRPr="003214EA">
        <w:t xml:space="preserve"> remetre la justificació</w:t>
      </w:r>
      <w:r w:rsidRPr="003214EA">
        <w:rPr>
          <w:spacing w:val="-1"/>
        </w:rPr>
        <w:t xml:space="preserve"> </w:t>
      </w:r>
      <w:r w:rsidRPr="003214EA">
        <w:t>de la</w:t>
      </w:r>
      <w:r w:rsidRPr="003214EA">
        <w:rPr>
          <w:spacing w:val="1"/>
        </w:rPr>
        <w:t xml:space="preserve"> </w:t>
      </w:r>
      <w:r w:rsidRPr="003214EA">
        <w:rPr>
          <w:spacing w:val="-1"/>
        </w:rPr>
        <w:t>realització</w:t>
      </w:r>
      <w:r w:rsidRPr="003214EA">
        <w:rPr>
          <w:spacing w:val="57"/>
          <w:w w:val="99"/>
        </w:rPr>
        <w:t xml:space="preserve"> </w:t>
      </w:r>
      <w:r w:rsidRPr="003214EA">
        <w:t>efectiva</w:t>
      </w:r>
      <w:r w:rsidRPr="003214EA">
        <w:rPr>
          <w:spacing w:val="-20"/>
        </w:rPr>
        <w:t xml:space="preserve"> </w:t>
      </w:r>
      <w:r w:rsidRPr="003214EA">
        <w:rPr>
          <w:spacing w:val="-1"/>
        </w:rPr>
        <w:t>d’aquests</w:t>
      </w:r>
      <w:r w:rsidRPr="003214EA">
        <w:rPr>
          <w:spacing w:val="-19"/>
        </w:rPr>
        <w:t xml:space="preserve"> </w:t>
      </w:r>
      <w:r w:rsidRPr="003214EA">
        <w:rPr>
          <w:spacing w:val="-1"/>
        </w:rPr>
        <w:t>pagaments</w:t>
      </w:r>
      <w:r w:rsidRPr="003214EA">
        <w:rPr>
          <w:spacing w:val="-19"/>
        </w:rPr>
        <w:t xml:space="preserve"> </w:t>
      </w:r>
      <w:r w:rsidRPr="003214EA">
        <w:t>a</w:t>
      </w:r>
      <w:r w:rsidRPr="003214EA">
        <w:rPr>
          <w:spacing w:val="-20"/>
        </w:rPr>
        <w:t xml:space="preserve"> </w:t>
      </w:r>
      <w:r w:rsidRPr="003214EA">
        <w:t>l’òrgan</w:t>
      </w:r>
      <w:r w:rsidRPr="003214EA">
        <w:rPr>
          <w:spacing w:val="-19"/>
        </w:rPr>
        <w:t xml:space="preserve"> </w:t>
      </w:r>
      <w:r w:rsidRPr="003214EA">
        <w:t>de</w:t>
      </w:r>
      <w:r w:rsidRPr="003214EA">
        <w:rPr>
          <w:spacing w:val="-19"/>
        </w:rPr>
        <w:t xml:space="preserve"> </w:t>
      </w:r>
      <w:r w:rsidRPr="003214EA">
        <w:rPr>
          <w:spacing w:val="-1"/>
        </w:rPr>
        <w:t>contractació</w:t>
      </w:r>
      <w:r w:rsidRPr="003214EA">
        <w:rPr>
          <w:spacing w:val="-19"/>
        </w:rPr>
        <w:t xml:space="preserve"> </w:t>
      </w:r>
      <w:r w:rsidRPr="003214EA">
        <w:rPr>
          <w:spacing w:val="-1"/>
        </w:rPr>
        <w:t>quan</w:t>
      </w:r>
      <w:r w:rsidRPr="003214EA">
        <w:rPr>
          <w:spacing w:val="-20"/>
        </w:rPr>
        <w:t xml:space="preserve"> </w:t>
      </w:r>
      <w:r w:rsidRPr="003214EA">
        <w:t>aquest</w:t>
      </w:r>
      <w:r w:rsidRPr="003214EA">
        <w:rPr>
          <w:spacing w:val="-19"/>
        </w:rPr>
        <w:t xml:space="preserve"> </w:t>
      </w:r>
      <w:r w:rsidRPr="003214EA">
        <w:t>li</w:t>
      </w:r>
      <w:r w:rsidRPr="003214EA">
        <w:rPr>
          <w:spacing w:val="-19"/>
        </w:rPr>
        <w:t xml:space="preserve"> </w:t>
      </w:r>
      <w:r w:rsidRPr="003214EA">
        <w:rPr>
          <w:spacing w:val="-1"/>
        </w:rPr>
        <w:t>ho</w:t>
      </w:r>
      <w:r w:rsidRPr="003214EA">
        <w:rPr>
          <w:spacing w:val="-19"/>
        </w:rPr>
        <w:t xml:space="preserve"> </w:t>
      </w:r>
      <w:r w:rsidRPr="003214EA">
        <w:rPr>
          <w:spacing w:val="-2"/>
        </w:rPr>
        <w:t>sol·li</w:t>
      </w:r>
      <w:r w:rsidRPr="003214EA">
        <w:rPr>
          <w:spacing w:val="-1"/>
        </w:rPr>
        <w:t>citi.</w:t>
      </w:r>
    </w:p>
    <w:p w14:paraId="4D1F3A74" w14:textId="77777777" w:rsidR="00A72C8D" w:rsidRPr="003214EA" w:rsidRDefault="00A72C8D" w:rsidP="006A391B">
      <w:pPr>
        <w:rPr>
          <w:rFonts w:ascii="Arial" w:eastAsia="Arial" w:hAnsi="Arial" w:cs="Arial"/>
          <w:spacing w:val="-1"/>
        </w:rPr>
      </w:pPr>
    </w:p>
    <w:p w14:paraId="05C30412" w14:textId="330C60CC" w:rsidR="00CB2C0A" w:rsidRPr="004F4A62" w:rsidRDefault="00CB2C0A" w:rsidP="006A391B">
      <w:pPr>
        <w:ind w:right="107"/>
        <w:rPr>
          <w:rFonts w:ascii="Arial" w:eastAsia="Arial" w:hAnsi="Arial" w:cs="Arial"/>
          <w:spacing w:val="-1"/>
        </w:rPr>
      </w:pPr>
      <w:r w:rsidRPr="003214EA">
        <w:rPr>
          <w:rFonts w:ascii="Arial" w:eastAsia="Arial" w:hAnsi="Arial" w:cs="Arial"/>
          <w:spacing w:val="-1"/>
        </w:rPr>
        <w:t>b)</w:t>
      </w:r>
      <w:r w:rsidR="006127C5" w:rsidRPr="003214EA">
        <w:rPr>
          <w:rFonts w:ascii="Arial" w:eastAsia="Arial" w:hAnsi="Arial" w:cs="Arial"/>
          <w:spacing w:val="-1"/>
        </w:rPr>
        <w:t xml:space="preserve"> </w:t>
      </w:r>
      <w:r w:rsidRPr="003214EA">
        <w:rPr>
          <w:rFonts w:ascii="Arial" w:eastAsia="Arial" w:hAnsi="Arial" w:cs="Arial"/>
          <w:spacing w:val="-1"/>
        </w:rPr>
        <w:t>L’empresa contractista s’obliga a complir les</w:t>
      </w:r>
      <w:r w:rsidRPr="004F4A62">
        <w:rPr>
          <w:rFonts w:ascii="Arial" w:eastAsia="Arial" w:hAnsi="Arial" w:cs="Arial"/>
          <w:spacing w:val="-1"/>
        </w:rPr>
        <w:t xml:space="preserve"> condicions salarials dels treballadors de conformitat amb el conveni col·lectiu sectorial aplicable.</w:t>
      </w:r>
    </w:p>
    <w:p w14:paraId="257FD79E" w14:textId="77777777" w:rsidR="00CB2C0A" w:rsidRPr="004F4A62" w:rsidRDefault="00CB2C0A" w:rsidP="006A391B">
      <w:pPr>
        <w:ind w:right="107"/>
        <w:rPr>
          <w:rFonts w:ascii="Arial" w:eastAsia="Arial" w:hAnsi="Arial" w:cs="Arial"/>
          <w:spacing w:val="-1"/>
        </w:rPr>
      </w:pPr>
      <w:r w:rsidRPr="004F4A62">
        <w:rPr>
          <w:rFonts w:ascii="Arial" w:eastAsia="Arial" w:hAnsi="Arial" w:cs="Arial"/>
          <w:spacing w:val="-1"/>
        </w:rPr>
        <w:t xml:space="preserve"> </w:t>
      </w:r>
    </w:p>
    <w:p w14:paraId="347FA144" w14:textId="77777777" w:rsidR="00CB2C0A" w:rsidRPr="004F4A62" w:rsidRDefault="00CB2C0A" w:rsidP="006A391B">
      <w:pPr>
        <w:ind w:right="107"/>
        <w:rPr>
          <w:rFonts w:ascii="Arial" w:eastAsia="Arial" w:hAnsi="Arial" w:cs="Arial"/>
          <w:spacing w:val="-1"/>
        </w:rPr>
      </w:pPr>
      <w:r w:rsidRPr="004F4A62">
        <w:rPr>
          <w:rFonts w:ascii="Arial" w:eastAsia="Arial" w:hAnsi="Arial" w:cs="Arial"/>
          <w:spacing w:val="-1"/>
        </w:rPr>
        <w:t>c)</w:t>
      </w:r>
      <w:r w:rsidR="00DA1BC5" w:rsidRPr="004F4A62">
        <w:rPr>
          <w:rFonts w:ascii="Arial" w:eastAsia="Arial" w:hAnsi="Arial" w:cs="Arial"/>
          <w:spacing w:val="-1"/>
        </w:rPr>
        <w:t xml:space="preserve"> </w:t>
      </w:r>
      <w:r w:rsidRPr="004F4A62">
        <w:rPr>
          <w:rFonts w:ascii="Arial" w:eastAsia="Arial" w:hAnsi="Arial" w:cs="Arial"/>
          <w:spacing w:val="-1"/>
        </w:rPr>
        <w:t>L’empresa contractista s’obliga a aplicar</w:t>
      </w:r>
      <w:r w:rsidR="00DA1BC5" w:rsidRPr="004F4A62">
        <w:rPr>
          <w:rFonts w:ascii="Arial" w:eastAsia="Arial" w:hAnsi="Arial" w:cs="Arial"/>
          <w:spacing w:val="-1"/>
        </w:rPr>
        <w:t>,</w:t>
      </w:r>
      <w:r w:rsidRPr="004F4A62">
        <w:rPr>
          <w:rFonts w:ascii="Arial" w:eastAsia="Arial" w:hAnsi="Arial" w:cs="Arial"/>
          <w:spacing w:val="-1"/>
        </w:rPr>
        <w:t xml:space="preserve"> en executar les prestacions pròpies del servei</w:t>
      </w:r>
      <w:r w:rsidR="00DA1BC5" w:rsidRPr="004F4A62">
        <w:rPr>
          <w:rFonts w:ascii="Arial" w:eastAsia="Arial" w:hAnsi="Arial" w:cs="Arial"/>
          <w:spacing w:val="-1"/>
        </w:rPr>
        <w:t>,</w:t>
      </w:r>
      <w:r w:rsidRPr="004F4A62">
        <w:rPr>
          <w:rFonts w:ascii="Arial" w:eastAsia="Arial" w:hAnsi="Arial" w:cs="Arial"/>
          <w:spacing w:val="-1"/>
        </w:rPr>
        <w:t xml:space="preserve"> les mesures destinades a promoure la igualtat entre homes i dones.</w:t>
      </w:r>
    </w:p>
    <w:p w14:paraId="1F5A7184" w14:textId="77777777" w:rsidR="00CB2C0A" w:rsidRPr="004F4A62" w:rsidRDefault="00CB2C0A" w:rsidP="006A391B">
      <w:pPr>
        <w:ind w:right="107"/>
        <w:rPr>
          <w:rFonts w:ascii="Arial" w:eastAsia="Arial" w:hAnsi="Arial" w:cs="Arial"/>
          <w:spacing w:val="-1"/>
        </w:rPr>
      </w:pPr>
    </w:p>
    <w:p w14:paraId="6BC19730" w14:textId="77777777" w:rsidR="00CB2C0A" w:rsidRPr="00087FA7" w:rsidRDefault="00CB2C0A" w:rsidP="006A391B">
      <w:pPr>
        <w:ind w:right="107"/>
        <w:rPr>
          <w:rFonts w:ascii="Arial" w:eastAsia="Arial" w:hAnsi="Arial" w:cs="Arial"/>
          <w:spacing w:val="-1"/>
        </w:rPr>
      </w:pPr>
      <w:r w:rsidRPr="004F4A62">
        <w:rPr>
          <w:rFonts w:ascii="Arial" w:eastAsia="Arial" w:hAnsi="Arial" w:cs="Arial"/>
          <w:spacing w:val="-1"/>
        </w:rPr>
        <w:t>d)</w:t>
      </w:r>
      <w:r w:rsidR="00DA1BC5" w:rsidRPr="004F4A62">
        <w:rPr>
          <w:rFonts w:ascii="Arial" w:eastAsia="Arial" w:hAnsi="Arial" w:cs="Arial"/>
          <w:spacing w:val="-1"/>
        </w:rPr>
        <w:t xml:space="preserve"> </w:t>
      </w:r>
      <w:r w:rsidRPr="004F4A62">
        <w:rPr>
          <w:rFonts w:ascii="Arial" w:eastAsia="Arial" w:hAnsi="Arial" w:cs="Arial"/>
          <w:spacing w:val="-1"/>
        </w:rPr>
        <w:t xml:space="preserve">L’empresa contractista ha d’emprar el català en les seves relacions amb </w:t>
      </w:r>
      <w:r w:rsidRPr="004F4A62">
        <w:rPr>
          <w:rFonts w:ascii="Arial" w:eastAsia="Arial" w:hAnsi="Arial" w:cs="Arial"/>
          <w:spacing w:val="-1"/>
        </w:rPr>
        <w:lastRenderedPageBreak/>
        <w:t xml:space="preserve">l’Administració de la Generalitat derivades de l’execució de l’objecte d’aquest contracte. Així mateix, l’empresa contractista i, si </w:t>
      </w:r>
      <w:r w:rsidR="00DA1BC5" w:rsidRPr="004F4A62">
        <w:rPr>
          <w:rFonts w:ascii="Arial" w:eastAsia="Arial" w:hAnsi="Arial" w:cs="Arial"/>
          <w:spacing w:val="-1"/>
        </w:rPr>
        <w:t>s’</w:t>
      </w:r>
      <w:r w:rsidRPr="004F4A62">
        <w:rPr>
          <w:rFonts w:ascii="Arial" w:eastAsia="Arial" w:hAnsi="Arial" w:cs="Arial"/>
          <w:spacing w:val="-1"/>
        </w:rPr>
        <w:t xml:space="preserve">escau, les empreses </w:t>
      </w:r>
      <w:proofErr w:type="spellStart"/>
      <w:r w:rsidRPr="004F4A62">
        <w:rPr>
          <w:rFonts w:ascii="Arial" w:eastAsia="Arial" w:hAnsi="Arial" w:cs="Arial"/>
          <w:spacing w:val="-1"/>
        </w:rPr>
        <w:t>subcontractistes</w:t>
      </w:r>
      <w:proofErr w:type="spellEnd"/>
      <w:r w:rsidRPr="004F4A62">
        <w:rPr>
          <w:rFonts w:ascii="Arial" w:eastAsia="Arial" w:hAnsi="Arial" w:cs="Arial"/>
          <w:spacing w:val="-1"/>
        </w:rPr>
        <w:t xml:space="preserve"> han d’emprar, almenys, el català en els </w:t>
      </w:r>
      <w:r w:rsidRPr="00087FA7">
        <w:rPr>
          <w:rFonts w:ascii="Arial" w:eastAsia="Arial" w:hAnsi="Arial" w:cs="Arial"/>
          <w:spacing w:val="-1"/>
        </w:rPr>
        <w:t>rètols, les publicacions, els avisos i en la resta de comunicacions de caràcter general que es derivin de l’execució de les prestacions objecte del contracte.</w:t>
      </w:r>
    </w:p>
    <w:p w14:paraId="7CD1FC27" w14:textId="77777777" w:rsidR="00CB2C0A" w:rsidRPr="00087FA7" w:rsidRDefault="00CB2C0A" w:rsidP="006A391B">
      <w:pPr>
        <w:ind w:right="107"/>
        <w:rPr>
          <w:rFonts w:ascii="Arial" w:eastAsia="Arial" w:hAnsi="Arial" w:cs="Arial"/>
          <w:spacing w:val="-1"/>
        </w:rPr>
      </w:pPr>
    </w:p>
    <w:p w14:paraId="1EC35DC7" w14:textId="77777777" w:rsidR="00CB2C0A" w:rsidRPr="00087FA7" w:rsidRDefault="00CB2C0A" w:rsidP="00B31ED0">
      <w:pPr>
        <w:spacing w:after="60"/>
        <w:ind w:right="107"/>
        <w:rPr>
          <w:rFonts w:ascii="Arial" w:eastAsia="Arial" w:hAnsi="Arial" w:cs="Arial"/>
          <w:spacing w:val="-1"/>
        </w:rPr>
      </w:pPr>
      <w:r w:rsidRPr="00087FA7">
        <w:rPr>
          <w:rFonts w:ascii="Arial" w:eastAsia="Arial" w:hAnsi="Arial" w:cs="Arial"/>
          <w:spacing w:val="-1"/>
        </w:rPr>
        <w:t xml:space="preserve">L’empresa contractista ha de lliurar els treballs objecte d’aquest contracte, almenys, en català. Específicament, l’empresa contractista ha de redactar en llengua catalana la documentació del projecte i les llegendes dels plànols i documentació tècnica annexa, tant en paper com en suport digital, que s’obtingui com a resultat de la realització dels treballs segons les determinacions del </w:t>
      </w:r>
      <w:proofErr w:type="spellStart"/>
      <w:r w:rsidRPr="00087FA7">
        <w:rPr>
          <w:rFonts w:ascii="Arial" w:eastAsia="Arial" w:hAnsi="Arial" w:cs="Arial"/>
          <w:spacing w:val="-1"/>
        </w:rPr>
        <w:t>clausulat</w:t>
      </w:r>
      <w:proofErr w:type="spellEnd"/>
      <w:r w:rsidRPr="00087FA7">
        <w:rPr>
          <w:rFonts w:ascii="Arial" w:eastAsia="Arial" w:hAnsi="Arial" w:cs="Arial"/>
          <w:spacing w:val="-1"/>
        </w:rPr>
        <w:t xml:space="preserve"> específic del plec de prescripcions tècniques particulars.</w:t>
      </w:r>
    </w:p>
    <w:p w14:paraId="47F16DA4" w14:textId="77777777" w:rsidR="00CB2C0A" w:rsidRPr="00087FA7" w:rsidRDefault="00CB2C0A" w:rsidP="006A391B">
      <w:pPr>
        <w:ind w:right="107"/>
        <w:rPr>
          <w:rFonts w:ascii="Arial" w:eastAsia="Arial" w:hAnsi="Arial" w:cs="Arial"/>
          <w:spacing w:val="-1"/>
        </w:rPr>
      </w:pPr>
    </w:p>
    <w:p w14:paraId="1407F7F6" w14:textId="77777777" w:rsidR="00CB2C0A" w:rsidRPr="00087FA7" w:rsidRDefault="00CB2C0A" w:rsidP="00B31ED0">
      <w:pPr>
        <w:spacing w:after="60"/>
        <w:ind w:right="107"/>
        <w:rPr>
          <w:rFonts w:ascii="Arial" w:eastAsia="Arial" w:hAnsi="Arial" w:cs="Arial"/>
          <w:spacing w:val="-1"/>
        </w:rPr>
      </w:pPr>
      <w:r w:rsidRPr="00087FA7">
        <w:rPr>
          <w:rFonts w:ascii="Arial" w:eastAsia="Arial" w:hAnsi="Arial" w:cs="Arial"/>
          <w:spacing w:val="-1"/>
        </w:rPr>
        <w:t xml:space="preserve">Així mateix, l’empresa contractista assumeix l’obligació de destinar a l’execució del contracte els mitjans i el personal que resultin adients per assegurar que es podran realitzar les prestacions objecte del servei en català. A aquest efecte, l’empresa adjudicatària haurà d’adoptar les mesures de formació del seu personal necessàries per garantir que el personal que, si </w:t>
      </w:r>
      <w:r w:rsidR="00DA1BC5">
        <w:rPr>
          <w:rFonts w:ascii="Arial" w:eastAsia="Arial" w:hAnsi="Arial" w:cs="Arial"/>
          <w:spacing w:val="-1"/>
        </w:rPr>
        <w:t>s’</w:t>
      </w:r>
      <w:r w:rsidRPr="00087FA7">
        <w:rPr>
          <w:rFonts w:ascii="Arial" w:eastAsia="Arial" w:hAnsi="Arial" w:cs="Arial"/>
          <w:spacing w:val="-1"/>
        </w:rPr>
        <w:t>escau, pugui relacionar-se amb el públic, tingui un coneixement suficient de la llengua catalana per desenvolupar les tasques d’atenció, informació i comunicació de manera fluida i adequada.</w:t>
      </w:r>
    </w:p>
    <w:p w14:paraId="10C04182" w14:textId="77777777" w:rsidR="00CB2C0A" w:rsidRPr="00087FA7" w:rsidRDefault="00CB2C0A" w:rsidP="006A391B">
      <w:pPr>
        <w:ind w:right="107"/>
        <w:rPr>
          <w:rFonts w:ascii="Arial" w:eastAsia="Arial" w:hAnsi="Arial" w:cs="Arial"/>
          <w:spacing w:val="-1"/>
        </w:rPr>
      </w:pPr>
    </w:p>
    <w:p w14:paraId="5BEF6F62" w14:textId="3AB9960E" w:rsidR="00CF257B" w:rsidRDefault="0018676F" w:rsidP="006A391B">
      <w:pPr>
        <w:ind w:right="107"/>
        <w:rPr>
          <w:rFonts w:ascii="Arial" w:eastAsia="Arial" w:hAnsi="Arial" w:cs="Arial"/>
          <w:spacing w:val="-1"/>
        </w:rPr>
      </w:pPr>
      <w:bookmarkStart w:id="92" w:name="_Hlk140593864"/>
      <w:r w:rsidRPr="0018676F">
        <w:rPr>
          <w:rFonts w:ascii="Arial" w:eastAsia="Arial" w:hAnsi="Arial" w:cs="Arial"/>
          <w:spacing w:val="-1"/>
        </w:rPr>
        <w:t xml:space="preserve">En tot cas, l’empresa contractista i, si escau, les empreses </w:t>
      </w:r>
      <w:proofErr w:type="spellStart"/>
      <w:r w:rsidRPr="0018676F">
        <w:rPr>
          <w:rFonts w:ascii="Arial" w:eastAsia="Arial" w:hAnsi="Arial" w:cs="Arial"/>
          <w:spacing w:val="-1"/>
        </w:rPr>
        <w:t>subcontractistes</w:t>
      </w:r>
      <w:proofErr w:type="spellEnd"/>
      <w:r w:rsidRPr="0018676F">
        <w:rPr>
          <w:rFonts w:ascii="Arial" w:eastAsia="Arial" w:hAnsi="Arial" w:cs="Arial"/>
          <w:spacing w:val="-1"/>
        </w:rPr>
        <w:t xml:space="preserve">, queden subjectes en l’execució del contracte a les obligacions derivades de la Llei 1/1998, de 7 de gener, de política lingüística i de les disposicions que la desenvolupen. En l’àmbit territorial de la Vall d’Aran, les empreses contractistes i, si escau, les empreses </w:t>
      </w:r>
      <w:proofErr w:type="spellStart"/>
      <w:r w:rsidRPr="0018676F">
        <w:rPr>
          <w:rFonts w:ascii="Arial" w:eastAsia="Arial" w:hAnsi="Arial" w:cs="Arial"/>
          <w:spacing w:val="-1"/>
        </w:rPr>
        <w:t>subcontractistes</w:t>
      </w:r>
      <w:proofErr w:type="spellEnd"/>
      <w:r w:rsidRPr="0018676F">
        <w:rPr>
          <w:rFonts w:ascii="Arial" w:eastAsia="Arial" w:hAnsi="Arial" w:cs="Arial"/>
          <w:spacing w:val="-1"/>
        </w:rPr>
        <w:t>, han d’emprar</w:t>
      </w:r>
      <w:r>
        <w:rPr>
          <w:rFonts w:ascii="Arial" w:eastAsia="Arial" w:hAnsi="Arial" w:cs="Arial"/>
          <w:spacing w:val="-1"/>
        </w:rPr>
        <w:t xml:space="preserve"> </w:t>
      </w:r>
      <w:r w:rsidRPr="0018676F">
        <w:rPr>
          <w:rFonts w:ascii="Arial" w:eastAsia="Arial" w:hAnsi="Arial" w:cs="Arial"/>
          <w:spacing w:val="-1"/>
        </w:rPr>
        <w:t xml:space="preserve">l’aranès d’acord amb la Llei 35/2010, d'1 d'octubre, de l'occità, aranès a l'Aran, i amb la normativa pròpia del </w:t>
      </w:r>
      <w:proofErr w:type="spellStart"/>
      <w:r w:rsidRPr="0018676F">
        <w:rPr>
          <w:rFonts w:ascii="Arial" w:eastAsia="Arial" w:hAnsi="Arial" w:cs="Arial"/>
          <w:spacing w:val="-1"/>
        </w:rPr>
        <w:t>Conselh</w:t>
      </w:r>
      <w:proofErr w:type="spellEnd"/>
      <w:r w:rsidRPr="0018676F">
        <w:rPr>
          <w:rFonts w:ascii="Arial" w:eastAsia="Arial" w:hAnsi="Arial" w:cs="Arial"/>
          <w:spacing w:val="-1"/>
        </w:rPr>
        <w:t xml:space="preserve"> </w:t>
      </w:r>
      <w:proofErr w:type="spellStart"/>
      <w:r w:rsidRPr="0018676F">
        <w:rPr>
          <w:rFonts w:ascii="Arial" w:eastAsia="Arial" w:hAnsi="Arial" w:cs="Arial"/>
          <w:spacing w:val="-1"/>
        </w:rPr>
        <w:t>Generau</w:t>
      </w:r>
      <w:proofErr w:type="spellEnd"/>
      <w:r w:rsidRPr="0018676F">
        <w:rPr>
          <w:rFonts w:ascii="Arial" w:eastAsia="Arial" w:hAnsi="Arial" w:cs="Arial"/>
          <w:spacing w:val="-1"/>
        </w:rPr>
        <w:t xml:space="preserve"> d’Aran que la desenvolupi.</w:t>
      </w:r>
    </w:p>
    <w:bookmarkEnd w:id="92"/>
    <w:p w14:paraId="27C05F2E" w14:textId="1A102F32" w:rsidR="00CC0280" w:rsidRDefault="00CC0280" w:rsidP="00CF257B">
      <w:pPr>
        <w:ind w:right="107"/>
        <w:rPr>
          <w:rFonts w:ascii="Arial" w:eastAsia="Arial" w:hAnsi="Arial" w:cs="Arial"/>
          <w:spacing w:val="-1"/>
        </w:rPr>
      </w:pPr>
    </w:p>
    <w:p w14:paraId="79EF4F93" w14:textId="06E2E9AE" w:rsidR="00CC0280" w:rsidRDefault="00CC0280" w:rsidP="00CF257B">
      <w:pPr>
        <w:ind w:right="107"/>
        <w:rPr>
          <w:rFonts w:ascii="Arial" w:eastAsia="Arial" w:hAnsi="Arial" w:cs="Arial"/>
          <w:spacing w:val="-1"/>
        </w:rPr>
      </w:pPr>
      <w:r w:rsidRPr="00CC0280">
        <w:rPr>
          <w:rFonts w:ascii="Arial" w:eastAsia="Arial" w:hAnsi="Arial" w:cs="Arial"/>
          <w:spacing w:val="-1"/>
        </w:rPr>
        <w:t>A més, l’empresa contractista està obligada en l’execució del contracte a fer servir la toponímia o cartografia en les seves formes oficials a Catalunya, que necessàriament caldrà que sigui en català.</w:t>
      </w:r>
    </w:p>
    <w:p w14:paraId="6FD6392D" w14:textId="77777777" w:rsidR="00CF257B" w:rsidRPr="00087FA7" w:rsidRDefault="00CF257B" w:rsidP="00CF257B">
      <w:pPr>
        <w:ind w:right="107"/>
        <w:rPr>
          <w:rFonts w:ascii="Arial" w:eastAsia="Arial" w:hAnsi="Arial" w:cs="Arial"/>
          <w:spacing w:val="-1"/>
        </w:rPr>
      </w:pPr>
    </w:p>
    <w:p w14:paraId="41143AD6" w14:textId="1A4A078D" w:rsidR="00CB2C0A" w:rsidRPr="00095D30" w:rsidRDefault="00CB2C0A" w:rsidP="006A391B">
      <w:pPr>
        <w:ind w:right="107"/>
        <w:rPr>
          <w:rFonts w:ascii="Arial" w:eastAsia="Arial" w:hAnsi="Arial" w:cs="Arial"/>
          <w:spacing w:val="-1"/>
        </w:rPr>
      </w:pPr>
      <w:r w:rsidRPr="00CC0280">
        <w:rPr>
          <w:rFonts w:ascii="Arial" w:eastAsia="Arial" w:hAnsi="Arial" w:cs="Arial"/>
          <w:spacing w:val="-1"/>
        </w:rPr>
        <w:t>e)</w:t>
      </w:r>
      <w:r w:rsidR="00DA1BC5" w:rsidRPr="00CC0280">
        <w:rPr>
          <w:rFonts w:ascii="Arial" w:eastAsia="Arial" w:hAnsi="Arial" w:cs="Arial"/>
          <w:spacing w:val="-1"/>
        </w:rPr>
        <w:t xml:space="preserve"> </w:t>
      </w:r>
      <w:r w:rsidR="00CC0280" w:rsidRPr="00CC0280">
        <w:rPr>
          <w:rFonts w:ascii="Arial" w:eastAsia="Arial" w:hAnsi="Arial" w:cs="Arial"/>
          <w:spacing w:val="-1"/>
        </w:rPr>
        <w:t xml:space="preserve">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w:t>
      </w:r>
      <w:r w:rsidR="00CC0280" w:rsidRPr="00095D30">
        <w:rPr>
          <w:rFonts w:ascii="Arial" w:eastAsia="Arial" w:hAnsi="Arial" w:cs="Arial"/>
          <w:spacing w:val="-1"/>
        </w:rPr>
        <w:t>lliure circulació d’aquestes dades i pel qual es deroga la Directiva 95/46/CE.</w:t>
      </w:r>
    </w:p>
    <w:p w14:paraId="4022091F" w14:textId="77777777" w:rsidR="00695140" w:rsidRPr="00095D30" w:rsidRDefault="00695140" w:rsidP="006A391B">
      <w:pPr>
        <w:ind w:right="107"/>
        <w:rPr>
          <w:rFonts w:ascii="Arial" w:eastAsia="Arial" w:hAnsi="Arial" w:cs="Arial"/>
          <w:spacing w:val="-1"/>
        </w:rPr>
      </w:pPr>
    </w:p>
    <w:p w14:paraId="74C4BAE2" w14:textId="77777777" w:rsidR="00CB2C0A" w:rsidRPr="00095D30" w:rsidRDefault="00CB2C0A" w:rsidP="006A391B">
      <w:pPr>
        <w:ind w:right="107"/>
        <w:rPr>
          <w:rFonts w:ascii="Arial" w:eastAsia="Arial" w:hAnsi="Arial" w:cs="Arial"/>
          <w:spacing w:val="-1"/>
        </w:rPr>
      </w:pPr>
      <w:r w:rsidRPr="00095D30">
        <w:rPr>
          <w:rFonts w:ascii="Arial" w:eastAsia="Arial" w:hAnsi="Arial" w:cs="Arial"/>
          <w:spacing w:val="-1"/>
        </w:rPr>
        <w:t xml:space="preserve">La documentació i la informació que es desprengui o a la qual es tingui accés amb ocasió de l’execució de les prestacions objecte d’aquest contracte i que correspon a l’Administració contractant responsable del fitxer de dades personals, té caràcter confidencial i no podrà </w:t>
      </w:r>
      <w:r w:rsidR="0031573D" w:rsidRPr="00095D30">
        <w:rPr>
          <w:rFonts w:ascii="Arial" w:eastAsia="Arial" w:hAnsi="Arial" w:cs="Arial"/>
          <w:spacing w:val="-1"/>
        </w:rPr>
        <w:t xml:space="preserve">ser </w:t>
      </w:r>
      <w:r w:rsidRPr="00095D30">
        <w:rPr>
          <w:rFonts w:ascii="Arial" w:eastAsia="Arial" w:hAnsi="Arial" w:cs="Arial"/>
          <w:spacing w:val="-1"/>
        </w:rPr>
        <w:t>objecte de reproducció total o parcial per cap mitjà o suport. Per tant, no se’n podrà fer ni tractament ni edició informàtica, ni transmissió a tercers fora de l’estricte àmbit de l’execució directa del contracte.</w:t>
      </w:r>
    </w:p>
    <w:p w14:paraId="6CFB0C59" w14:textId="77777777" w:rsidR="00A72C8D" w:rsidRPr="003F3204" w:rsidRDefault="00A72C8D" w:rsidP="006A391B">
      <w:pPr>
        <w:ind w:right="-23"/>
        <w:rPr>
          <w:rFonts w:ascii="Arial" w:eastAsia="Arial" w:hAnsi="Arial" w:cs="Arial"/>
        </w:rPr>
      </w:pPr>
    </w:p>
    <w:p w14:paraId="651DF25E" w14:textId="77777777" w:rsidR="001A375F" w:rsidRPr="001B1890" w:rsidRDefault="001A375F" w:rsidP="001A375F">
      <w:pPr>
        <w:ind w:right="-23"/>
        <w:rPr>
          <w:rFonts w:ascii="Arial" w:eastAsia="Arial" w:hAnsi="Arial" w:cs="Arial"/>
        </w:rPr>
      </w:pPr>
      <w:r w:rsidRPr="001B1890">
        <w:rPr>
          <w:rFonts w:ascii="Arial" w:eastAsia="Arial" w:hAnsi="Arial" w:cs="Arial"/>
        </w:rPr>
        <w:lastRenderedPageBreak/>
        <w:t>En cas que l’execució del contracte impliqui que l’empresa contractista tractarà dades personals per compte de l’Administració contractant, caldrà formalitzar un contracte amb l’empresa contractista com a encarregada del tractament.</w:t>
      </w:r>
    </w:p>
    <w:p w14:paraId="3AB158CB" w14:textId="77777777" w:rsidR="00697B9D" w:rsidRPr="003F3204" w:rsidRDefault="00697B9D" w:rsidP="006A391B">
      <w:pPr>
        <w:ind w:right="-23"/>
        <w:rPr>
          <w:rFonts w:ascii="Arial" w:eastAsia="Arial" w:hAnsi="Arial" w:cs="Arial"/>
        </w:rPr>
      </w:pPr>
    </w:p>
    <w:p w14:paraId="1EAAD6D0" w14:textId="260C2342" w:rsidR="00870E86" w:rsidRPr="003F3204" w:rsidRDefault="00870E86" w:rsidP="006A391B">
      <w:pPr>
        <w:ind w:right="-23"/>
        <w:rPr>
          <w:rFonts w:ascii="Arial" w:eastAsia="Arial" w:hAnsi="Arial" w:cs="Arial"/>
        </w:rPr>
      </w:pPr>
      <w:r w:rsidRPr="003F3204">
        <w:rPr>
          <w:rFonts w:ascii="Arial" w:eastAsia="Arial" w:hAnsi="Arial" w:cs="Arial"/>
        </w:rPr>
        <w:t>f)  L’empresa contractista es compromet a facilitar la informació que sigui necessària per donar compliment a les obligacions establertes per la</w:t>
      </w:r>
      <w:r w:rsidRPr="003F3204">
        <w:rPr>
          <w:rFonts w:ascii="Arial" w:eastAsia="Arial" w:hAnsi="Arial" w:cs="Arial"/>
          <w:b/>
        </w:rPr>
        <w:t xml:space="preserve"> Llei 19/2014</w:t>
      </w:r>
      <w:r w:rsidRPr="003F3204">
        <w:rPr>
          <w:rFonts w:ascii="Arial" w:eastAsia="Arial" w:hAnsi="Arial" w:cs="Arial"/>
        </w:rPr>
        <w:t>, de 29 de desembre, de transparència, accés a la informació i bon govern.</w:t>
      </w:r>
    </w:p>
    <w:p w14:paraId="1AFFB70A" w14:textId="77777777" w:rsidR="00CB2C0A" w:rsidRPr="003F3204" w:rsidRDefault="00CB2C0A" w:rsidP="006A391B">
      <w:pPr>
        <w:ind w:right="107"/>
        <w:rPr>
          <w:rFonts w:ascii="Arial" w:eastAsia="Arial" w:hAnsi="Arial" w:cs="Arial"/>
          <w:spacing w:val="-1"/>
        </w:rPr>
      </w:pPr>
    </w:p>
    <w:p w14:paraId="759F550A" w14:textId="0C7BBFB5" w:rsidR="001A375F" w:rsidRPr="00095D30" w:rsidRDefault="001A375F" w:rsidP="001A375F">
      <w:pPr>
        <w:ind w:right="107"/>
        <w:rPr>
          <w:rFonts w:ascii="Arial" w:eastAsia="Arial" w:hAnsi="Arial" w:cs="Arial"/>
          <w:spacing w:val="-1"/>
        </w:rPr>
      </w:pPr>
      <w:r w:rsidRPr="00095D30">
        <w:rPr>
          <w:rFonts w:ascii="Arial" w:eastAsia="Arial" w:hAnsi="Arial" w:cs="Arial"/>
          <w:spacing w:val="-1"/>
        </w:rPr>
        <w:t xml:space="preserve">g) L’empresa o les empreses contractistes han de complir les obligacions recollides en </w:t>
      </w:r>
      <w:r w:rsidRPr="003B5920">
        <w:rPr>
          <w:rFonts w:ascii="Arial" w:eastAsia="Arial" w:hAnsi="Arial" w:cs="Arial"/>
          <w:b/>
          <w:spacing w:val="-1"/>
        </w:rPr>
        <w:t xml:space="preserve">l’annex 8 </w:t>
      </w:r>
      <w:r w:rsidRPr="003B5920">
        <w:rPr>
          <w:rFonts w:ascii="Arial" w:eastAsia="Arial" w:hAnsi="Arial" w:cs="Arial"/>
          <w:spacing w:val="-1"/>
        </w:rPr>
        <w:t>d’aquest</w:t>
      </w:r>
      <w:r w:rsidRPr="00095D30">
        <w:rPr>
          <w:rFonts w:ascii="Arial" w:eastAsia="Arial" w:hAnsi="Arial" w:cs="Arial"/>
          <w:spacing w:val="-1"/>
        </w:rPr>
        <w:t xml:space="preserve"> plec, relatiu a regles especials respecte del personal de l’empresa contractista que adscriurà a l’execució del contracte.</w:t>
      </w:r>
    </w:p>
    <w:p w14:paraId="7C8E657A" w14:textId="77777777" w:rsidR="001A375F" w:rsidRPr="00095D30" w:rsidRDefault="001A375F" w:rsidP="001A375F">
      <w:pPr>
        <w:ind w:right="107"/>
        <w:rPr>
          <w:rFonts w:ascii="Arial" w:eastAsia="Arial" w:hAnsi="Arial" w:cs="Arial"/>
          <w:spacing w:val="-1"/>
        </w:rPr>
      </w:pPr>
    </w:p>
    <w:p w14:paraId="7DD7FB78" w14:textId="181057AB" w:rsidR="001A375F" w:rsidRPr="0033196B" w:rsidRDefault="001A375F" w:rsidP="001A375F">
      <w:pPr>
        <w:pStyle w:val="Pargrafdellista"/>
        <w:tabs>
          <w:tab w:val="left" w:pos="384"/>
        </w:tabs>
        <w:contextualSpacing/>
        <w:jc w:val="both"/>
        <w:rPr>
          <w:rFonts w:ascii="Arial" w:eastAsia="Arial" w:hAnsi="Arial" w:cs="Arial"/>
        </w:rPr>
      </w:pPr>
      <w:r w:rsidRPr="0033196B">
        <w:rPr>
          <w:rFonts w:ascii="Arial" w:eastAsia="Arial" w:hAnsi="Arial" w:cs="Arial"/>
          <w:spacing w:val="-1"/>
        </w:rPr>
        <w:t>h) Si s’escau, l’empresa contractista s’obliga a subrogar-se com a ocupadora en les relacions laborals de les persones treballadores adscrites a l’execució d’aquest contracte, d’acord amb la informació sobre les condicions dels contractes respectius que si s’escau es facilita en l’annex corresponent d’aquest plec</w:t>
      </w:r>
      <w:r w:rsidR="0033196B">
        <w:rPr>
          <w:rFonts w:ascii="Arial" w:eastAsia="Arial" w:hAnsi="Arial" w:cs="Arial"/>
          <w:spacing w:val="-1"/>
        </w:rPr>
        <w:t>.</w:t>
      </w:r>
      <w:r w:rsidRPr="0033196B">
        <w:rPr>
          <w:rFonts w:ascii="Arial" w:eastAsia="Arial" w:hAnsi="Arial" w:cs="Arial"/>
          <w:spacing w:val="-1"/>
        </w:rPr>
        <w:t xml:space="preserve"> </w:t>
      </w:r>
    </w:p>
    <w:p w14:paraId="22B32A9D" w14:textId="77777777" w:rsidR="000233D2" w:rsidRPr="003F3204" w:rsidRDefault="000233D2" w:rsidP="006A391B">
      <w:pPr>
        <w:ind w:right="107"/>
        <w:rPr>
          <w:rFonts w:ascii="Arial" w:eastAsia="Arial" w:hAnsi="Arial" w:cs="Arial"/>
          <w:spacing w:val="-1"/>
        </w:rPr>
      </w:pPr>
    </w:p>
    <w:p w14:paraId="14560EF6" w14:textId="426C947B" w:rsidR="000233D2" w:rsidRPr="003214EA" w:rsidRDefault="000233D2" w:rsidP="006A391B">
      <w:pPr>
        <w:ind w:right="107"/>
        <w:rPr>
          <w:rFonts w:ascii="Arial" w:eastAsia="Arial" w:hAnsi="Arial" w:cs="Arial"/>
          <w:spacing w:val="-1"/>
        </w:rPr>
      </w:pPr>
      <w:r w:rsidRPr="003F3204">
        <w:rPr>
          <w:rFonts w:ascii="Arial" w:eastAsia="Arial" w:hAnsi="Arial" w:cs="Arial"/>
          <w:spacing w:val="-1"/>
        </w:rPr>
        <w:t xml:space="preserve">Així mateix, l’empresa contractista està obligada a proporcionar a l’òrgan de contractació la informació relativa a les condicions dels contractes de les persones treballadores que hagin </w:t>
      </w:r>
      <w:r w:rsidRPr="003214EA">
        <w:rPr>
          <w:rFonts w:ascii="Arial" w:eastAsia="Arial" w:hAnsi="Arial" w:cs="Arial"/>
          <w:spacing w:val="-1"/>
        </w:rPr>
        <w:t>de ser objecte de subrogació. En concret, com a part d’aquesta informació, s’obliga a aportar les llistes del personal objecte de subrogació indicant el conveni col·lectiu aplicable i els detalls de categoria, tipus de contracte, jornada, data d’antiguitat, venciment del contracte, salari brut anual de cada treballador, així com tots els pactes en vigor aplicables als treballadors als quals afecti la subrogació. L’incompliment d’aquesta obligació donarà lloc a la imposició de les penalitats establertes en la clàusula vint-i-dosena d’aquest plec.</w:t>
      </w:r>
    </w:p>
    <w:p w14:paraId="566A6595" w14:textId="77777777" w:rsidR="000233D2" w:rsidRPr="003214EA" w:rsidRDefault="000233D2" w:rsidP="006A391B">
      <w:pPr>
        <w:ind w:right="107"/>
        <w:rPr>
          <w:rFonts w:ascii="Arial" w:eastAsia="Arial" w:hAnsi="Arial" w:cs="Arial"/>
          <w:spacing w:val="-1"/>
        </w:rPr>
      </w:pPr>
    </w:p>
    <w:p w14:paraId="74A15525" w14:textId="37D1C45E" w:rsidR="000233D2" w:rsidRPr="003214EA" w:rsidRDefault="000233D2" w:rsidP="006A391B">
      <w:pPr>
        <w:ind w:right="107"/>
        <w:rPr>
          <w:rFonts w:ascii="Arial" w:eastAsia="Arial" w:hAnsi="Arial" w:cs="Arial"/>
          <w:spacing w:val="-1"/>
        </w:rPr>
      </w:pPr>
      <w:r w:rsidRPr="003214EA">
        <w:rPr>
          <w:rFonts w:ascii="Arial" w:eastAsia="Arial" w:hAnsi="Arial" w:cs="Arial"/>
          <w:spacing w:val="-1"/>
        </w:rPr>
        <w:t xml:space="preserve">L’empresa </w:t>
      </w:r>
      <w:r w:rsidRPr="005C07E8">
        <w:rPr>
          <w:rFonts w:ascii="Arial" w:eastAsia="Arial" w:hAnsi="Arial" w:cs="Arial"/>
          <w:spacing w:val="-1"/>
        </w:rPr>
        <w:t>contractista assumeix l’obligació de respondre dels salaris impagats als seus treballadors que hagin de ser objecte de subrogació, així</w:t>
      </w:r>
      <w:r w:rsidRPr="003214EA">
        <w:rPr>
          <w:rFonts w:ascii="Arial" w:eastAsia="Arial" w:hAnsi="Arial" w:cs="Arial"/>
          <w:spacing w:val="-1"/>
        </w:rPr>
        <w:t xml:space="preserve"> com de les cotitzacions a la Seguretat Social meritades, fins i tot en el supòsit que aquest contracte es resolgui i els treballadors siguin subrogats per una nova empresa contractista, sense que en cap cas l’obligació esmentada correspongui a aquesta última. En aquest cas, l’Administració, una vegada 66/96 acreditada la falta de pagament dels salaris esmentats, ha de procedir a la retenció de les quantitats degudes al contractista per garantir el pagament dels salaris esmentats, i a la no</w:t>
      </w:r>
      <w:r w:rsidR="00A619A1">
        <w:rPr>
          <w:rFonts w:ascii="Arial" w:eastAsia="Arial" w:hAnsi="Arial" w:cs="Arial"/>
          <w:spacing w:val="-1"/>
        </w:rPr>
        <w:t xml:space="preserve"> </w:t>
      </w:r>
      <w:r w:rsidRPr="003214EA">
        <w:rPr>
          <w:rFonts w:ascii="Arial" w:eastAsia="Arial" w:hAnsi="Arial" w:cs="Arial"/>
          <w:spacing w:val="-1"/>
        </w:rPr>
        <w:t>devolució de la garantia definitiva mentre no se n’acrediti l’abonament.</w:t>
      </w:r>
    </w:p>
    <w:p w14:paraId="2AB2BCD4" w14:textId="77777777" w:rsidR="009C10D9" w:rsidRPr="003214EA" w:rsidRDefault="009C10D9" w:rsidP="009C10D9">
      <w:pPr>
        <w:ind w:right="107"/>
        <w:rPr>
          <w:rFonts w:ascii="Arial" w:eastAsia="Arial" w:hAnsi="Arial" w:cs="Arial"/>
          <w:spacing w:val="-1"/>
        </w:rPr>
      </w:pPr>
    </w:p>
    <w:p w14:paraId="0076B9C1" w14:textId="5815C2EF" w:rsidR="00B93180" w:rsidRDefault="0004180C" w:rsidP="00697B9D">
      <w:pPr>
        <w:pStyle w:val="Textindependent"/>
        <w:widowControl/>
        <w:tabs>
          <w:tab w:val="left" w:pos="284"/>
        </w:tabs>
        <w:ind w:left="0" w:right="-30"/>
        <w:jc w:val="both"/>
        <w:rPr>
          <w:rFonts w:cs="Arial"/>
        </w:rPr>
      </w:pPr>
      <w:r>
        <w:rPr>
          <w:rFonts w:cs="Arial"/>
        </w:rPr>
        <w:t>i</w:t>
      </w:r>
      <w:r w:rsidR="00B93180" w:rsidRPr="00697B9D">
        <w:rPr>
          <w:rFonts w:cs="Arial"/>
        </w:rPr>
        <w:t xml:space="preserve">) </w:t>
      </w:r>
      <w:r w:rsidR="00697B9D" w:rsidRPr="00697B9D">
        <w:rPr>
          <w:rFonts w:cs="Arial"/>
        </w:rPr>
        <w:t>L’empresa</w:t>
      </w:r>
      <w:r w:rsidR="00697B9D">
        <w:rPr>
          <w:rFonts w:cs="Arial"/>
        </w:rPr>
        <w:t xml:space="preserve"> o les empreses contractistes han de complir la normativa de competència. En cas d’incompliment d’aquesta normativa, l’Administració podrà iniciar una reclamació de danys, de conformitat amb el Reial decret llei 9/2017, de 26 de maig.</w:t>
      </w:r>
    </w:p>
    <w:p w14:paraId="565D2267" w14:textId="77777777" w:rsidR="0004180C" w:rsidRDefault="0004180C" w:rsidP="00697B9D">
      <w:pPr>
        <w:pStyle w:val="Textindependent"/>
        <w:widowControl/>
        <w:tabs>
          <w:tab w:val="left" w:pos="284"/>
        </w:tabs>
        <w:ind w:left="0" w:right="-30"/>
        <w:jc w:val="both"/>
        <w:rPr>
          <w:rFonts w:cs="Arial"/>
        </w:rPr>
      </w:pPr>
    </w:p>
    <w:p w14:paraId="44EBF9CE" w14:textId="1C07A59A" w:rsidR="0004180C" w:rsidRPr="00BB334F" w:rsidRDefault="0004180C" w:rsidP="0004180C">
      <w:pPr>
        <w:pStyle w:val="Textindependent"/>
        <w:ind w:left="0"/>
        <w:rPr>
          <w:rFonts w:cs="Arial"/>
        </w:rPr>
      </w:pPr>
      <w:r w:rsidRPr="00BB334F">
        <w:rPr>
          <w:rFonts w:cs="Arial"/>
        </w:rPr>
        <w:t xml:space="preserve">j) En aquells contractes en els quals les empreses tinguin treballadors prestant servei en la seu de </w:t>
      </w:r>
      <w:proofErr w:type="spellStart"/>
      <w:r w:rsidRPr="00BB334F">
        <w:rPr>
          <w:rFonts w:cs="Arial"/>
        </w:rPr>
        <w:t>l’Idescat</w:t>
      </w:r>
      <w:proofErr w:type="spellEnd"/>
      <w:r w:rsidRPr="00BB334F">
        <w:rPr>
          <w:rFonts w:cs="Arial"/>
        </w:rPr>
        <w:t xml:space="preserve">, d’acord amb el procediment de </w:t>
      </w:r>
      <w:r w:rsidRPr="00BB334F">
        <w:rPr>
          <w:rFonts w:cs="Arial"/>
          <w:u w:val="single"/>
        </w:rPr>
        <w:t>Coordinació d’Activitats Empresarials</w:t>
      </w:r>
      <w:r w:rsidRPr="00BB334F">
        <w:rPr>
          <w:rFonts w:cs="Arial"/>
        </w:rPr>
        <w:t xml:space="preserve"> del Departament d’Economia i </w:t>
      </w:r>
      <w:r w:rsidR="004404C5">
        <w:rPr>
          <w:rFonts w:cs="Arial"/>
        </w:rPr>
        <w:t>Finances</w:t>
      </w:r>
      <w:r w:rsidRPr="00BB334F">
        <w:rPr>
          <w:rFonts w:cs="Arial"/>
        </w:rPr>
        <w:t>, aprovat el 8 de febrer de 2013, l’empresa proposada com a adjudicatària haurà d’aportar en el moment d’inici de l’execució del contracte la documentació següent:</w:t>
      </w:r>
    </w:p>
    <w:p w14:paraId="2BDB1FE4" w14:textId="77777777" w:rsidR="0004180C" w:rsidRPr="00BB334F" w:rsidRDefault="0004180C" w:rsidP="0004180C">
      <w:pPr>
        <w:pStyle w:val="Textindependent"/>
        <w:widowControl/>
        <w:tabs>
          <w:tab w:val="left" w:pos="284"/>
        </w:tabs>
        <w:ind w:left="0"/>
        <w:rPr>
          <w:rFonts w:cs="Arial"/>
        </w:rPr>
      </w:pPr>
    </w:p>
    <w:p w14:paraId="10632F52" w14:textId="77777777" w:rsidR="0004180C" w:rsidRPr="00BB334F" w:rsidRDefault="0004180C" w:rsidP="00884286">
      <w:pPr>
        <w:pStyle w:val="Textindependent"/>
        <w:widowControl/>
        <w:tabs>
          <w:tab w:val="left" w:pos="284"/>
        </w:tabs>
        <w:ind w:left="0" w:right="-30"/>
        <w:rPr>
          <w:rFonts w:cs="Arial"/>
        </w:rPr>
      </w:pPr>
      <w:r w:rsidRPr="00BB334F">
        <w:rPr>
          <w:rFonts w:cs="Arial"/>
        </w:rPr>
        <w:t xml:space="preserve">1.    Avaluació dels riscos de l’activitat a desenvolupar a la seu de </w:t>
      </w:r>
      <w:proofErr w:type="spellStart"/>
      <w:r w:rsidRPr="00BB334F">
        <w:rPr>
          <w:rFonts w:cs="Arial"/>
        </w:rPr>
        <w:t>l’Idescat</w:t>
      </w:r>
      <w:proofErr w:type="spellEnd"/>
      <w:r w:rsidRPr="00BB334F">
        <w:rPr>
          <w:rFonts w:cs="Arial"/>
        </w:rPr>
        <w:t xml:space="preserve"> i les mesures preventives generals i específiques associades, amb especial incidència en </w:t>
      </w:r>
      <w:r w:rsidRPr="00BB334F">
        <w:rPr>
          <w:rFonts w:cs="Arial"/>
        </w:rPr>
        <w:lastRenderedPageBreak/>
        <w:t xml:space="preserve">els riscos que puguin afectar als treballadors de </w:t>
      </w:r>
      <w:proofErr w:type="spellStart"/>
      <w:r w:rsidRPr="00BB334F">
        <w:rPr>
          <w:rFonts w:cs="Arial"/>
        </w:rPr>
        <w:t>l’Idescat</w:t>
      </w:r>
      <w:proofErr w:type="spellEnd"/>
      <w:r w:rsidRPr="00BB334F">
        <w:rPr>
          <w:rFonts w:cs="Arial"/>
        </w:rPr>
        <w:t xml:space="preserve"> o d’altres entitats o persones físiques o jurídiques concurrents.</w:t>
      </w:r>
    </w:p>
    <w:p w14:paraId="481B06D3" w14:textId="77777777" w:rsidR="0004180C" w:rsidRPr="00BB334F" w:rsidRDefault="0004180C" w:rsidP="00884286">
      <w:pPr>
        <w:pStyle w:val="Textindependent"/>
        <w:widowControl/>
        <w:tabs>
          <w:tab w:val="left" w:pos="284"/>
        </w:tabs>
        <w:ind w:left="0" w:right="-30"/>
        <w:rPr>
          <w:rFonts w:cs="Arial"/>
        </w:rPr>
      </w:pPr>
    </w:p>
    <w:p w14:paraId="4FE1A2AB" w14:textId="77777777" w:rsidR="0004180C" w:rsidRPr="00BB334F" w:rsidRDefault="0004180C" w:rsidP="00884286">
      <w:pPr>
        <w:pStyle w:val="Textindependent"/>
        <w:widowControl/>
        <w:tabs>
          <w:tab w:val="left" w:pos="284"/>
        </w:tabs>
        <w:ind w:left="0" w:right="-30"/>
        <w:rPr>
          <w:rFonts w:cs="Arial"/>
        </w:rPr>
      </w:pPr>
      <w:r w:rsidRPr="00BB334F">
        <w:rPr>
          <w:rFonts w:cs="Arial"/>
        </w:rPr>
        <w:t xml:space="preserve">2.  Relació del personal que prestarà serveis a la seu de </w:t>
      </w:r>
      <w:proofErr w:type="spellStart"/>
      <w:r w:rsidRPr="00BB334F">
        <w:rPr>
          <w:rFonts w:cs="Arial"/>
        </w:rPr>
        <w:t>l’Idescat</w:t>
      </w:r>
      <w:proofErr w:type="spellEnd"/>
      <w:r w:rsidRPr="00BB334F">
        <w:rPr>
          <w:rFonts w:cs="Arial"/>
        </w:rPr>
        <w:t xml:space="preserve"> i compromís d’actualització d’aquesta relació en cas de canvi.</w:t>
      </w:r>
    </w:p>
    <w:p w14:paraId="1E2A680B" w14:textId="77777777" w:rsidR="0004180C" w:rsidRPr="00BB334F" w:rsidRDefault="0004180C" w:rsidP="00884286">
      <w:pPr>
        <w:pStyle w:val="Textindependent"/>
        <w:widowControl/>
        <w:tabs>
          <w:tab w:val="left" w:pos="284"/>
        </w:tabs>
        <w:ind w:left="0" w:right="-30"/>
        <w:rPr>
          <w:rFonts w:cs="Arial"/>
        </w:rPr>
      </w:pPr>
    </w:p>
    <w:p w14:paraId="5BE63361" w14:textId="77777777" w:rsidR="0004180C" w:rsidRPr="00BB334F" w:rsidRDefault="0004180C" w:rsidP="00884286">
      <w:pPr>
        <w:pStyle w:val="Textindependent"/>
        <w:widowControl/>
        <w:tabs>
          <w:tab w:val="left" w:pos="284"/>
        </w:tabs>
        <w:ind w:left="0" w:right="-30"/>
        <w:rPr>
          <w:rFonts w:cs="Arial"/>
        </w:rPr>
      </w:pPr>
      <w:r w:rsidRPr="00BB334F">
        <w:rPr>
          <w:rFonts w:cs="Arial"/>
        </w:rPr>
        <w:t xml:space="preserve">3.     Acreditació de la informació i formació en prevenció de riscos específica de l’activitat del personal que prestarà serveis a </w:t>
      </w:r>
      <w:proofErr w:type="spellStart"/>
      <w:r w:rsidRPr="00BB334F">
        <w:rPr>
          <w:rFonts w:cs="Arial"/>
        </w:rPr>
        <w:t>l’Idescat</w:t>
      </w:r>
      <w:proofErr w:type="spellEnd"/>
      <w:r w:rsidRPr="00BB334F">
        <w:rPr>
          <w:rFonts w:cs="Arial"/>
        </w:rPr>
        <w:t>.</w:t>
      </w:r>
    </w:p>
    <w:p w14:paraId="294DF1B9" w14:textId="77777777" w:rsidR="0004180C" w:rsidRPr="00BB334F" w:rsidRDefault="0004180C" w:rsidP="00884286">
      <w:pPr>
        <w:pStyle w:val="Textindependent"/>
        <w:widowControl/>
        <w:tabs>
          <w:tab w:val="left" w:pos="284"/>
        </w:tabs>
        <w:ind w:left="0" w:right="-30"/>
        <w:rPr>
          <w:rFonts w:cs="Arial"/>
        </w:rPr>
      </w:pPr>
    </w:p>
    <w:p w14:paraId="2E3F05BF" w14:textId="28610F64" w:rsidR="0004180C" w:rsidRPr="00BB334F" w:rsidRDefault="0004180C" w:rsidP="00884286">
      <w:pPr>
        <w:pStyle w:val="Textindependent"/>
        <w:widowControl/>
        <w:tabs>
          <w:tab w:val="left" w:pos="567"/>
        </w:tabs>
        <w:ind w:left="0" w:right="-30"/>
        <w:rPr>
          <w:rFonts w:cs="Arial"/>
        </w:rPr>
      </w:pPr>
      <w:r w:rsidRPr="00BB334F">
        <w:rPr>
          <w:rFonts w:cs="Arial"/>
        </w:rPr>
        <w:t xml:space="preserve">4.   Compromís de comunicació dels incidents, accidents laborals i malalties professionals derivats de les activitats a realitzar a la seu de </w:t>
      </w:r>
      <w:proofErr w:type="spellStart"/>
      <w:r w:rsidRPr="00BB334F">
        <w:rPr>
          <w:rFonts w:cs="Arial"/>
        </w:rPr>
        <w:t>l’Idescat</w:t>
      </w:r>
      <w:proofErr w:type="spellEnd"/>
      <w:r w:rsidRPr="00BB334F">
        <w:rPr>
          <w:rFonts w:cs="Arial"/>
        </w:rPr>
        <w:t xml:space="preserve"> i de participació en la investigació quan escaigui.</w:t>
      </w:r>
    </w:p>
    <w:p w14:paraId="42CC4B6D" w14:textId="77777777" w:rsidR="0004180C" w:rsidRPr="00BB334F" w:rsidRDefault="0004180C" w:rsidP="00884286">
      <w:pPr>
        <w:pStyle w:val="Textindependent"/>
        <w:widowControl/>
        <w:tabs>
          <w:tab w:val="left" w:pos="284"/>
        </w:tabs>
        <w:ind w:left="0" w:right="-30"/>
        <w:rPr>
          <w:rFonts w:cs="Arial"/>
        </w:rPr>
      </w:pPr>
    </w:p>
    <w:p w14:paraId="327662AD" w14:textId="77777777" w:rsidR="0004180C" w:rsidRPr="00BB334F" w:rsidRDefault="0004180C" w:rsidP="00884286">
      <w:pPr>
        <w:pStyle w:val="Textindependent"/>
        <w:widowControl/>
        <w:tabs>
          <w:tab w:val="left" w:pos="284"/>
        </w:tabs>
        <w:ind w:left="0" w:right="-30"/>
        <w:rPr>
          <w:rFonts w:cs="Arial"/>
        </w:rPr>
      </w:pPr>
      <w:r w:rsidRPr="00BB334F">
        <w:rPr>
          <w:rFonts w:cs="Arial"/>
        </w:rPr>
        <w:t xml:space="preserve">5.    Compromís de comunicació a </w:t>
      </w:r>
      <w:proofErr w:type="spellStart"/>
      <w:r w:rsidRPr="00BB334F">
        <w:rPr>
          <w:rFonts w:cs="Arial"/>
        </w:rPr>
        <w:t>l’Idescat</w:t>
      </w:r>
      <w:proofErr w:type="spellEnd"/>
      <w:r w:rsidRPr="00BB334F">
        <w:rPr>
          <w:rFonts w:cs="Arial"/>
        </w:rPr>
        <w:t xml:space="preserve"> de riscos nous o no identificats.</w:t>
      </w:r>
    </w:p>
    <w:p w14:paraId="02B444AB" w14:textId="77777777" w:rsidR="0004180C" w:rsidRPr="00BB334F" w:rsidRDefault="0004180C" w:rsidP="00884286">
      <w:pPr>
        <w:pStyle w:val="Textindependent"/>
        <w:widowControl/>
        <w:tabs>
          <w:tab w:val="left" w:pos="284"/>
        </w:tabs>
        <w:ind w:left="0" w:right="-30"/>
        <w:rPr>
          <w:rFonts w:cs="Arial"/>
        </w:rPr>
      </w:pPr>
    </w:p>
    <w:p w14:paraId="58BB01FA" w14:textId="77777777" w:rsidR="0004180C" w:rsidRPr="00BB334F" w:rsidRDefault="0004180C" w:rsidP="00884286">
      <w:pPr>
        <w:pStyle w:val="Textindependent"/>
        <w:widowControl/>
        <w:tabs>
          <w:tab w:val="left" w:pos="284"/>
        </w:tabs>
        <w:ind w:left="0" w:right="-30"/>
        <w:rPr>
          <w:rFonts w:cs="Arial"/>
        </w:rPr>
      </w:pPr>
      <w:r w:rsidRPr="00BB334F">
        <w:rPr>
          <w:rFonts w:cs="Arial"/>
        </w:rPr>
        <w:t>6.   Nom i cognoms de la persona interlocutora per a la realització de la coordinació empresarial en matèria de prevenció de riscos laborals.</w:t>
      </w:r>
    </w:p>
    <w:p w14:paraId="3FED4995" w14:textId="77777777" w:rsidR="00BB334F" w:rsidRPr="003214EA" w:rsidRDefault="00BB334F" w:rsidP="00697B9D">
      <w:pPr>
        <w:pStyle w:val="Textindependent"/>
        <w:widowControl/>
        <w:tabs>
          <w:tab w:val="left" w:pos="284"/>
        </w:tabs>
        <w:ind w:left="0" w:right="-30"/>
        <w:jc w:val="both"/>
        <w:rPr>
          <w:rFonts w:cs="Arial"/>
        </w:rPr>
      </w:pPr>
    </w:p>
    <w:p w14:paraId="157676E8" w14:textId="77777777" w:rsidR="00CB2C0A" w:rsidRPr="003214EA" w:rsidRDefault="0021209D" w:rsidP="006A391B">
      <w:pPr>
        <w:pStyle w:val="Ttol2"/>
        <w:spacing w:before="0"/>
        <w:rPr>
          <w:rFonts w:cs="Arial"/>
          <w:b w:val="0"/>
          <w:spacing w:val="-1"/>
        </w:rPr>
      </w:pPr>
      <w:bookmarkStart w:id="93" w:name="_Toc187409717"/>
      <w:r w:rsidRPr="003214EA">
        <w:rPr>
          <w:rFonts w:cs="Arial"/>
          <w:spacing w:val="-1"/>
        </w:rPr>
        <w:t>Vint-i-novena</w:t>
      </w:r>
      <w:r w:rsidR="00CB2C0A" w:rsidRPr="003214EA">
        <w:rPr>
          <w:rFonts w:cs="Arial"/>
          <w:spacing w:val="-1"/>
        </w:rPr>
        <w:t>. Prerrogatives de l’Administració</w:t>
      </w:r>
      <w:bookmarkEnd w:id="93"/>
    </w:p>
    <w:p w14:paraId="7CBC5FF2" w14:textId="77777777" w:rsidR="00CB2C0A" w:rsidRPr="003214EA" w:rsidRDefault="00CB2C0A" w:rsidP="006A391B">
      <w:pPr>
        <w:ind w:right="107"/>
        <w:rPr>
          <w:rFonts w:ascii="Arial" w:eastAsia="Arial" w:hAnsi="Arial" w:cs="Arial"/>
          <w:spacing w:val="-1"/>
        </w:rPr>
      </w:pPr>
    </w:p>
    <w:p w14:paraId="61B9B38F" w14:textId="77777777" w:rsidR="00CB2C0A" w:rsidRPr="003214EA" w:rsidRDefault="00CB2C0A" w:rsidP="006A391B">
      <w:pPr>
        <w:ind w:right="107"/>
        <w:rPr>
          <w:rFonts w:ascii="Arial" w:eastAsia="Arial" w:hAnsi="Arial" w:cs="Arial"/>
          <w:spacing w:val="-1"/>
        </w:rPr>
      </w:pPr>
      <w:r w:rsidRPr="003214EA">
        <w:rPr>
          <w:rFonts w:ascii="Arial" w:eastAsia="Arial" w:hAnsi="Arial" w:cs="Arial"/>
          <w:spacing w:val="-1"/>
        </w:rPr>
        <w:t>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w:t>
      </w:r>
    </w:p>
    <w:p w14:paraId="2C2A5D7A" w14:textId="77777777" w:rsidR="00CB2C0A" w:rsidRPr="003214EA" w:rsidRDefault="00CB2C0A" w:rsidP="006A391B">
      <w:pPr>
        <w:ind w:right="107"/>
        <w:rPr>
          <w:rFonts w:ascii="Arial" w:eastAsia="Arial" w:hAnsi="Arial" w:cs="Arial"/>
          <w:spacing w:val="-1"/>
        </w:rPr>
      </w:pPr>
    </w:p>
    <w:p w14:paraId="7050D3B4" w14:textId="77777777" w:rsidR="00CB2C0A" w:rsidRPr="003214EA" w:rsidRDefault="00CB2C0A" w:rsidP="006A391B">
      <w:pPr>
        <w:ind w:right="107"/>
        <w:rPr>
          <w:rFonts w:ascii="Arial" w:eastAsia="Arial" w:hAnsi="Arial" w:cs="Arial"/>
          <w:spacing w:val="-1"/>
        </w:rPr>
      </w:pPr>
      <w:r w:rsidRPr="003214EA">
        <w:rPr>
          <w:rFonts w:ascii="Arial" w:eastAsia="Arial" w:hAnsi="Arial" w:cs="Arial"/>
          <w:spacing w:val="-1"/>
        </w:rPr>
        <w:t>Així mateix, l’òrgan de contractació té les facultats d’inspecció de les activitats desenvolupades per l’empresa contractista durant l’execució del contracte, en els termes i amb els límits que estableix la LCSP.</w:t>
      </w:r>
    </w:p>
    <w:p w14:paraId="67D69E0B" w14:textId="77777777" w:rsidR="00CB2C0A" w:rsidRPr="003214EA" w:rsidRDefault="00CB2C0A" w:rsidP="006A391B">
      <w:pPr>
        <w:ind w:right="107"/>
        <w:rPr>
          <w:rFonts w:ascii="Arial" w:eastAsia="Arial" w:hAnsi="Arial" w:cs="Arial"/>
          <w:spacing w:val="-1"/>
        </w:rPr>
      </w:pPr>
    </w:p>
    <w:p w14:paraId="2F79FD5D" w14:textId="77777777" w:rsidR="00CB2C0A" w:rsidRPr="003214EA" w:rsidRDefault="00CB2C0A" w:rsidP="006A391B">
      <w:pPr>
        <w:ind w:right="107"/>
        <w:rPr>
          <w:rFonts w:ascii="Arial" w:eastAsia="Arial" w:hAnsi="Arial" w:cs="Arial"/>
          <w:spacing w:val="-1"/>
        </w:rPr>
      </w:pPr>
      <w:r w:rsidRPr="003214EA">
        <w:rPr>
          <w:rFonts w:ascii="Arial" w:eastAsia="Arial" w:hAnsi="Arial" w:cs="Arial"/>
          <w:spacing w:val="-1"/>
        </w:rPr>
        <w:t>Els acords que adopti l’òrgan de contractació en l’exercici de les prerrogatives esmentades exhaureixen la via administrativa i són immediatament executius.</w:t>
      </w:r>
    </w:p>
    <w:p w14:paraId="75F9ABCE" w14:textId="77777777" w:rsidR="00CB2C0A" w:rsidRPr="003214EA" w:rsidRDefault="00CB2C0A" w:rsidP="006A391B">
      <w:pPr>
        <w:ind w:right="107"/>
        <w:rPr>
          <w:rFonts w:ascii="Arial" w:eastAsia="Arial" w:hAnsi="Arial" w:cs="Arial"/>
          <w:spacing w:val="-1"/>
        </w:rPr>
      </w:pPr>
    </w:p>
    <w:p w14:paraId="0640E192" w14:textId="77777777" w:rsidR="00CB2C0A" w:rsidRPr="003214EA" w:rsidRDefault="00CB2C0A" w:rsidP="006A391B">
      <w:pPr>
        <w:ind w:right="107"/>
        <w:rPr>
          <w:rFonts w:ascii="Arial" w:eastAsia="Arial" w:hAnsi="Arial" w:cs="Arial"/>
          <w:spacing w:val="-1"/>
        </w:rPr>
      </w:pPr>
      <w:r w:rsidRPr="003214EA">
        <w:rPr>
          <w:rFonts w:ascii="Arial" w:eastAsia="Arial" w:hAnsi="Arial" w:cs="Arial"/>
          <w:spacing w:val="-1"/>
        </w:rPr>
        <w:t>L’exercici de les prerrogatives de l’Administració es durà a terme mitjançant el procediment establert en l’article 191 de la LCSP.</w:t>
      </w:r>
    </w:p>
    <w:p w14:paraId="15545538" w14:textId="77777777" w:rsidR="00A377F9" w:rsidRPr="003214EA" w:rsidRDefault="00A377F9" w:rsidP="006A391B">
      <w:pPr>
        <w:ind w:right="107"/>
        <w:rPr>
          <w:rFonts w:ascii="Arial" w:eastAsia="Arial" w:hAnsi="Arial" w:cs="Arial"/>
          <w:spacing w:val="-1"/>
        </w:rPr>
      </w:pPr>
    </w:p>
    <w:p w14:paraId="789D7319" w14:textId="77777777" w:rsidR="00CB2C0A" w:rsidRPr="003214EA" w:rsidRDefault="0021209D" w:rsidP="006A391B">
      <w:pPr>
        <w:pStyle w:val="Ttol2"/>
        <w:spacing w:before="0"/>
        <w:rPr>
          <w:rFonts w:cs="Arial"/>
          <w:b w:val="0"/>
          <w:spacing w:val="-1"/>
        </w:rPr>
      </w:pPr>
      <w:bookmarkStart w:id="94" w:name="_Toc187409718"/>
      <w:r w:rsidRPr="003214EA">
        <w:rPr>
          <w:rFonts w:cs="Arial"/>
          <w:spacing w:val="-1"/>
        </w:rPr>
        <w:t>Trentena</w:t>
      </w:r>
      <w:r w:rsidR="00CB2C0A" w:rsidRPr="003214EA">
        <w:rPr>
          <w:rFonts w:cs="Arial"/>
          <w:spacing w:val="-1"/>
        </w:rPr>
        <w:t>. Modificació del contracte</w:t>
      </w:r>
      <w:bookmarkEnd w:id="94"/>
    </w:p>
    <w:p w14:paraId="4B558DC7" w14:textId="77777777" w:rsidR="00CB2C0A" w:rsidRPr="003214EA" w:rsidRDefault="00CB2C0A" w:rsidP="006A391B">
      <w:pPr>
        <w:ind w:right="107"/>
        <w:rPr>
          <w:rFonts w:ascii="Arial" w:eastAsia="Arial" w:hAnsi="Arial" w:cs="Arial"/>
          <w:spacing w:val="-1"/>
        </w:rPr>
      </w:pPr>
    </w:p>
    <w:p w14:paraId="2C2CFA43" w14:textId="77777777" w:rsidR="00CB2C0A" w:rsidRPr="003214EA" w:rsidRDefault="0021209D" w:rsidP="006A391B">
      <w:pPr>
        <w:ind w:right="107"/>
        <w:rPr>
          <w:rFonts w:ascii="Arial" w:eastAsia="Arial" w:hAnsi="Arial" w:cs="Arial"/>
          <w:spacing w:val="-1"/>
        </w:rPr>
      </w:pPr>
      <w:r w:rsidRPr="003214EA">
        <w:rPr>
          <w:rFonts w:ascii="Arial" w:eastAsia="Arial" w:hAnsi="Arial" w:cs="Arial"/>
          <w:b/>
          <w:spacing w:val="-1"/>
        </w:rPr>
        <w:t>30</w:t>
      </w:r>
      <w:r w:rsidR="00CB2C0A" w:rsidRPr="003214EA">
        <w:rPr>
          <w:rFonts w:ascii="Arial" w:eastAsia="Arial" w:hAnsi="Arial" w:cs="Arial"/>
          <w:b/>
          <w:spacing w:val="-1"/>
        </w:rPr>
        <w:t>.1</w:t>
      </w:r>
      <w:r w:rsidR="002F6F6F" w:rsidRPr="003214EA">
        <w:rPr>
          <w:rFonts w:ascii="Arial" w:eastAsia="Arial" w:hAnsi="Arial" w:cs="Arial"/>
          <w:spacing w:val="-1"/>
        </w:rPr>
        <w:t xml:space="preserve"> </w:t>
      </w:r>
      <w:r w:rsidR="00CB2C0A" w:rsidRPr="003214EA">
        <w:rPr>
          <w:rFonts w:ascii="Arial" w:eastAsia="Arial" w:hAnsi="Arial" w:cs="Arial"/>
          <w:spacing w:val="-1"/>
        </w:rPr>
        <w:t>El contracte només es pot modificar per raons d’interès públic, en els casos i en la forma que s’especifiquen en aquesta clàusula i de conformitat amb el que es preveu en els articles 203 a 207 de la LCSP.</w:t>
      </w:r>
    </w:p>
    <w:p w14:paraId="5B269E71" w14:textId="77777777" w:rsidR="00CB2C0A" w:rsidRPr="003214EA" w:rsidRDefault="00CB2C0A" w:rsidP="006A391B">
      <w:pPr>
        <w:ind w:right="107"/>
        <w:rPr>
          <w:rFonts w:ascii="Arial" w:eastAsia="Arial" w:hAnsi="Arial" w:cs="Arial"/>
          <w:spacing w:val="-1"/>
        </w:rPr>
      </w:pPr>
    </w:p>
    <w:p w14:paraId="73994B82" w14:textId="4B7F7384" w:rsidR="00CB2C0A" w:rsidRPr="003214EA" w:rsidRDefault="00791F4E" w:rsidP="006A391B">
      <w:pPr>
        <w:ind w:right="107"/>
        <w:rPr>
          <w:rFonts w:ascii="Arial" w:eastAsia="Arial" w:hAnsi="Arial" w:cs="Arial"/>
          <w:i/>
          <w:iCs/>
          <w:spacing w:val="-1"/>
        </w:rPr>
      </w:pPr>
      <w:bookmarkStart w:id="95" w:name="_Hlk43296004"/>
      <w:r w:rsidRPr="003214EA">
        <w:rPr>
          <w:rFonts w:ascii="Arial" w:eastAsia="Arial" w:hAnsi="Arial" w:cs="Arial"/>
          <w:b/>
          <w:spacing w:val="-1"/>
        </w:rPr>
        <w:t>30</w:t>
      </w:r>
      <w:r w:rsidR="00CB2C0A" w:rsidRPr="003214EA">
        <w:rPr>
          <w:rFonts w:ascii="Arial" w:eastAsia="Arial" w:hAnsi="Arial" w:cs="Arial"/>
          <w:b/>
          <w:spacing w:val="-1"/>
        </w:rPr>
        <w:t>.2</w:t>
      </w:r>
      <w:r w:rsidR="002F6F6F" w:rsidRPr="003214EA">
        <w:rPr>
          <w:rFonts w:ascii="Arial" w:eastAsia="Arial" w:hAnsi="Arial" w:cs="Arial"/>
          <w:spacing w:val="-1"/>
        </w:rPr>
        <w:t xml:space="preserve"> </w:t>
      </w:r>
      <w:r w:rsidR="00CB2C0A" w:rsidRPr="003214EA">
        <w:rPr>
          <w:rFonts w:ascii="Arial" w:eastAsia="Arial" w:hAnsi="Arial" w:cs="Arial"/>
          <w:b/>
          <w:spacing w:val="-1"/>
        </w:rPr>
        <w:t>Modificacions previstes</w:t>
      </w:r>
      <w:r w:rsidR="00B667D2" w:rsidRPr="003214EA">
        <w:rPr>
          <w:rFonts w:ascii="Arial" w:eastAsia="Arial" w:hAnsi="Arial" w:cs="Arial"/>
          <w:b/>
          <w:spacing w:val="-1"/>
        </w:rPr>
        <w:t xml:space="preserve">    </w:t>
      </w:r>
    </w:p>
    <w:bookmarkEnd w:id="95"/>
    <w:p w14:paraId="5F0EBFC7" w14:textId="53E01DF8" w:rsidR="00A50097" w:rsidRPr="003214EA" w:rsidRDefault="00A50097" w:rsidP="006A391B">
      <w:pPr>
        <w:ind w:right="107"/>
        <w:rPr>
          <w:rFonts w:ascii="Arial" w:eastAsia="Arial" w:hAnsi="Arial" w:cs="Arial"/>
          <w:spacing w:val="-1"/>
        </w:rPr>
      </w:pPr>
    </w:p>
    <w:p w14:paraId="1A376652" w14:textId="77777777" w:rsidR="002E20D5" w:rsidRPr="003214EA" w:rsidRDefault="002E20D5" w:rsidP="006A391B">
      <w:pPr>
        <w:ind w:right="107"/>
        <w:rPr>
          <w:rFonts w:ascii="Arial" w:eastAsia="Arial" w:hAnsi="Arial" w:cs="Arial"/>
          <w:spacing w:val="-1"/>
        </w:rPr>
      </w:pPr>
      <w:r w:rsidRPr="003214EA">
        <w:rPr>
          <w:rFonts w:ascii="Arial" w:eastAsia="Arial" w:hAnsi="Arial" w:cs="Arial"/>
          <w:spacing w:val="-1"/>
        </w:rPr>
        <w:t xml:space="preserve">La modificació del contracte es durà a terme en el/s supòsit/s, amb les condicions, l’abast i els límits que es detallen en l’apartat N del quadre de característiques. </w:t>
      </w:r>
    </w:p>
    <w:p w14:paraId="422397BB" w14:textId="77777777" w:rsidR="002E20D5" w:rsidRPr="003214EA" w:rsidRDefault="002E20D5" w:rsidP="006A391B">
      <w:pPr>
        <w:ind w:right="107"/>
        <w:rPr>
          <w:rFonts w:ascii="Arial" w:eastAsia="Arial" w:hAnsi="Arial" w:cs="Arial"/>
          <w:spacing w:val="-1"/>
        </w:rPr>
      </w:pPr>
    </w:p>
    <w:p w14:paraId="2E849326" w14:textId="5A5D2364" w:rsidR="002E20D5" w:rsidRPr="003214EA" w:rsidRDefault="002E20D5" w:rsidP="006A391B">
      <w:pPr>
        <w:ind w:right="107"/>
        <w:rPr>
          <w:rFonts w:ascii="Arial" w:eastAsia="Arial" w:hAnsi="Arial" w:cs="Arial"/>
          <w:spacing w:val="-1"/>
        </w:rPr>
      </w:pPr>
      <w:r w:rsidRPr="003214EA">
        <w:rPr>
          <w:rFonts w:ascii="Arial" w:eastAsia="Arial" w:hAnsi="Arial" w:cs="Arial"/>
          <w:spacing w:val="-1"/>
        </w:rPr>
        <w:t xml:space="preserve">Aquestes modificacions són obligatòries per a l’empresa contractista. </w:t>
      </w:r>
    </w:p>
    <w:p w14:paraId="69D47538" w14:textId="77777777" w:rsidR="002E20D5" w:rsidRPr="003214EA" w:rsidRDefault="002E20D5" w:rsidP="006A391B">
      <w:pPr>
        <w:ind w:right="107"/>
        <w:rPr>
          <w:rFonts w:ascii="Arial" w:eastAsia="Arial" w:hAnsi="Arial" w:cs="Arial"/>
          <w:spacing w:val="-1"/>
        </w:rPr>
      </w:pPr>
    </w:p>
    <w:p w14:paraId="2F0DF531" w14:textId="1D918BCB" w:rsidR="002E20D5" w:rsidRPr="003214EA" w:rsidRDefault="002E20D5" w:rsidP="006A391B">
      <w:pPr>
        <w:ind w:right="107"/>
        <w:rPr>
          <w:rFonts w:ascii="Arial" w:eastAsia="Arial" w:hAnsi="Arial" w:cs="Arial"/>
          <w:spacing w:val="-1"/>
        </w:rPr>
      </w:pPr>
      <w:r w:rsidRPr="003214EA">
        <w:rPr>
          <w:rFonts w:ascii="Arial" w:eastAsia="Arial" w:hAnsi="Arial" w:cs="Arial"/>
          <w:spacing w:val="-1"/>
        </w:rPr>
        <w:lastRenderedPageBreak/>
        <w:t>En cap cas la modificació del contracte podrà suposar l’establiment de nous preus unitaris no previstos en el contracte</w:t>
      </w:r>
      <w:r w:rsidR="00CF36B9" w:rsidRPr="003214EA">
        <w:rPr>
          <w:rFonts w:ascii="Arial" w:eastAsia="Arial" w:hAnsi="Arial" w:cs="Arial"/>
          <w:spacing w:val="-1"/>
        </w:rPr>
        <w:t>.</w:t>
      </w:r>
    </w:p>
    <w:p w14:paraId="18EB0AD6" w14:textId="798ADE45" w:rsidR="007D1E76" w:rsidRPr="003214EA" w:rsidRDefault="007D1E76" w:rsidP="006A391B">
      <w:pPr>
        <w:ind w:right="107"/>
        <w:rPr>
          <w:rFonts w:ascii="Arial" w:eastAsia="Arial" w:hAnsi="Arial" w:cs="Arial"/>
          <w:spacing w:val="-1"/>
        </w:rPr>
      </w:pPr>
    </w:p>
    <w:p w14:paraId="2C2BA458" w14:textId="77777777" w:rsidR="00CB2C0A" w:rsidRPr="003214EA" w:rsidRDefault="00CB2C0A" w:rsidP="006A391B">
      <w:pPr>
        <w:ind w:right="107"/>
        <w:rPr>
          <w:rFonts w:ascii="Arial" w:eastAsia="Arial" w:hAnsi="Arial" w:cs="Arial"/>
          <w:spacing w:val="-1"/>
        </w:rPr>
      </w:pPr>
      <w:r w:rsidRPr="003214EA">
        <w:rPr>
          <w:rFonts w:ascii="Arial" w:eastAsia="Arial" w:hAnsi="Arial" w:cs="Arial"/>
          <w:b/>
          <w:spacing w:val="-1"/>
        </w:rPr>
        <w:t>3</w:t>
      </w:r>
      <w:r w:rsidR="0021209D" w:rsidRPr="003214EA">
        <w:rPr>
          <w:rFonts w:ascii="Arial" w:eastAsia="Arial" w:hAnsi="Arial" w:cs="Arial"/>
          <w:b/>
          <w:spacing w:val="-1"/>
        </w:rPr>
        <w:t>0</w:t>
      </w:r>
      <w:r w:rsidRPr="003214EA">
        <w:rPr>
          <w:rFonts w:ascii="Arial" w:eastAsia="Arial" w:hAnsi="Arial" w:cs="Arial"/>
          <w:b/>
          <w:spacing w:val="-1"/>
        </w:rPr>
        <w:t>.3</w:t>
      </w:r>
      <w:r w:rsidR="002F6F6F" w:rsidRPr="003214EA">
        <w:rPr>
          <w:rFonts w:ascii="Arial" w:eastAsia="Arial" w:hAnsi="Arial" w:cs="Arial"/>
          <w:spacing w:val="-1"/>
        </w:rPr>
        <w:t xml:space="preserve"> </w:t>
      </w:r>
      <w:r w:rsidRPr="003214EA">
        <w:rPr>
          <w:rFonts w:ascii="Arial" w:eastAsia="Arial" w:hAnsi="Arial" w:cs="Arial"/>
          <w:b/>
          <w:spacing w:val="-1"/>
        </w:rPr>
        <w:t>Modificacions no previstes</w:t>
      </w:r>
    </w:p>
    <w:p w14:paraId="214C9784" w14:textId="77777777" w:rsidR="00CB2C0A" w:rsidRPr="003214EA" w:rsidRDefault="00CB2C0A" w:rsidP="006A391B">
      <w:pPr>
        <w:ind w:right="107"/>
        <w:rPr>
          <w:rFonts w:ascii="Arial" w:eastAsia="Arial" w:hAnsi="Arial" w:cs="Arial"/>
          <w:spacing w:val="-1"/>
        </w:rPr>
      </w:pPr>
    </w:p>
    <w:p w14:paraId="125D6ABD"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La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w:t>
      </w:r>
    </w:p>
    <w:p w14:paraId="24D48896" w14:textId="77777777" w:rsidR="00CB2C0A" w:rsidRPr="00087FA7" w:rsidRDefault="00CB2C0A" w:rsidP="006A391B">
      <w:pPr>
        <w:ind w:right="107"/>
        <w:rPr>
          <w:rFonts w:ascii="Arial" w:eastAsia="Arial" w:hAnsi="Arial" w:cs="Arial"/>
          <w:spacing w:val="-1"/>
        </w:rPr>
      </w:pPr>
    </w:p>
    <w:p w14:paraId="0888B79D"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Aquestes modificacions són obligatòries per a l’empresa contractista, llevat que impliquin, aïlladament o conjuntament, una alteració en la seva quantia que excedeixi el  20%  del  preu  inicial  del  contracte,  IVA  exclòs.  En  aquest  cas,  la  modificació</w:t>
      </w:r>
      <w:r w:rsidR="002F6F6F">
        <w:rPr>
          <w:rFonts w:ascii="Arial" w:eastAsia="Arial" w:hAnsi="Arial" w:cs="Arial"/>
          <w:spacing w:val="-1"/>
        </w:rPr>
        <w:t xml:space="preserve"> l</w:t>
      </w:r>
      <w:r w:rsidRPr="00087FA7">
        <w:rPr>
          <w:rFonts w:ascii="Arial" w:eastAsia="Arial" w:hAnsi="Arial" w:cs="Arial"/>
          <w:spacing w:val="-1"/>
        </w:rPr>
        <w:t>’acordarà l’òrgan de contractació amb la conformitat prèvia per escrit de l’empresa contractista; en cas contrari, el contracte es resoldrà d’acord amb la causa prevista en l’article 211.1.g) de la LCSP.</w:t>
      </w:r>
    </w:p>
    <w:p w14:paraId="7FF8C2B2" w14:textId="77777777" w:rsidR="00CB2C0A" w:rsidRPr="00087FA7" w:rsidRDefault="00CB2C0A" w:rsidP="006A391B">
      <w:pPr>
        <w:ind w:right="107"/>
        <w:rPr>
          <w:rFonts w:ascii="Arial" w:eastAsia="Arial" w:hAnsi="Arial" w:cs="Arial"/>
          <w:spacing w:val="-1"/>
        </w:rPr>
      </w:pPr>
    </w:p>
    <w:p w14:paraId="05521D81" w14:textId="77777777" w:rsidR="00CB2C0A" w:rsidRPr="00087FA7" w:rsidRDefault="0021209D" w:rsidP="006A391B">
      <w:pPr>
        <w:ind w:right="107"/>
        <w:rPr>
          <w:rFonts w:ascii="Arial" w:eastAsia="Arial" w:hAnsi="Arial" w:cs="Arial"/>
          <w:spacing w:val="-1"/>
        </w:rPr>
      </w:pPr>
      <w:r w:rsidRPr="00087FA7">
        <w:rPr>
          <w:rFonts w:ascii="Arial" w:eastAsia="Arial" w:hAnsi="Arial" w:cs="Arial"/>
          <w:b/>
          <w:spacing w:val="-1"/>
        </w:rPr>
        <w:t>30</w:t>
      </w:r>
      <w:r w:rsidR="00CB2C0A" w:rsidRPr="00087FA7">
        <w:rPr>
          <w:rFonts w:ascii="Arial" w:eastAsia="Arial" w:hAnsi="Arial" w:cs="Arial"/>
          <w:b/>
          <w:spacing w:val="-1"/>
        </w:rPr>
        <w:t>.4</w:t>
      </w:r>
      <w:r w:rsidR="002F6F6F">
        <w:rPr>
          <w:rFonts w:ascii="Arial" w:eastAsia="Arial" w:hAnsi="Arial" w:cs="Arial"/>
          <w:spacing w:val="-1"/>
        </w:rPr>
        <w:t xml:space="preserve"> </w:t>
      </w:r>
      <w:r w:rsidR="00CB2C0A" w:rsidRPr="00087FA7">
        <w:rPr>
          <w:rFonts w:ascii="Arial" w:eastAsia="Arial" w:hAnsi="Arial" w:cs="Arial"/>
          <w:spacing w:val="-1"/>
        </w:rPr>
        <w:t xml:space="preserve">Les modificacions del contracte es formalitzaran de conformitat amb el que estableix l’article 153 de la LCSP i </w:t>
      </w:r>
      <w:r w:rsidRPr="00D607E3">
        <w:rPr>
          <w:rFonts w:ascii="Arial" w:eastAsia="Arial" w:hAnsi="Arial" w:cs="Arial"/>
          <w:spacing w:val="-1"/>
        </w:rPr>
        <w:t>la</w:t>
      </w:r>
      <w:r w:rsidRPr="00087FA7">
        <w:rPr>
          <w:rFonts w:ascii="Arial" w:eastAsia="Arial" w:hAnsi="Arial" w:cs="Arial"/>
          <w:b/>
          <w:spacing w:val="-1"/>
        </w:rPr>
        <w:t xml:space="preserve"> clàusula divuitena</w:t>
      </w:r>
      <w:r w:rsidR="00CB2C0A" w:rsidRPr="00087FA7">
        <w:rPr>
          <w:rFonts w:ascii="Arial" w:eastAsia="Arial" w:hAnsi="Arial" w:cs="Arial"/>
          <w:spacing w:val="-1"/>
        </w:rPr>
        <w:t xml:space="preserve"> d’aquest plec.</w:t>
      </w:r>
    </w:p>
    <w:p w14:paraId="3A4294A3" w14:textId="77777777" w:rsidR="00CB2C0A" w:rsidRPr="008371FF" w:rsidRDefault="00CB2C0A" w:rsidP="006A391B">
      <w:pPr>
        <w:ind w:right="107"/>
        <w:rPr>
          <w:rFonts w:ascii="Arial" w:eastAsia="Arial" w:hAnsi="Arial" w:cs="Arial"/>
          <w:b/>
          <w:spacing w:val="-1"/>
        </w:rPr>
      </w:pPr>
    </w:p>
    <w:p w14:paraId="274D0297" w14:textId="729A2685" w:rsidR="00CB2C0A" w:rsidRPr="008371FF" w:rsidRDefault="0021209D" w:rsidP="006A391B">
      <w:pPr>
        <w:ind w:right="107"/>
        <w:rPr>
          <w:rFonts w:ascii="Arial" w:eastAsia="Arial" w:hAnsi="Arial" w:cs="Arial"/>
          <w:spacing w:val="-1"/>
        </w:rPr>
      </w:pPr>
      <w:r w:rsidRPr="008371FF">
        <w:rPr>
          <w:rFonts w:ascii="Arial" w:eastAsia="Arial" w:hAnsi="Arial" w:cs="Arial"/>
          <w:b/>
          <w:spacing w:val="-1"/>
        </w:rPr>
        <w:t>30</w:t>
      </w:r>
      <w:r w:rsidR="00CB2C0A" w:rsidRPr="008371FF">
        <w:rPr>
          <w:rFonts w:ascii="Arial" w:eastAsia="Arial" w:hAnsi="Arial" w:cs="Arial"/>
          <w:b/>
          <w:spacing w:val="-1"/>
        </w:rPr>
        <w:t>.5</w:t>
      </w:r>
      <w:r w:rsidR="002F6F6F" w:rsidRPr="008371FF">
        <w:rPr>
          <w:rFonts w:ascii="Arial" w:eastAsia="Arial" w:hAnsi="Arial" w:cs="Arial"/>
          <w:b/>
          <w:spacing w:val="-1"/>
        </w:rPr>
        <w:t xml:space="preserve"> </w:t>
      </w:r>
      <w:r w:rsidR="00CB2C0A" w:rsidRPr="008371FF">
        <w:rPr>
          <w:rFonts w:ascii="Arial" w:eastAsia="Arial" w:hAnsi="Arial" w:cs="Arial"/>
          <w:spacing w:val="-1"/>
        </w:rPr>
        <w:t xml:space="preserve">L’anunci de modificació del contracte, juntament amb les al·legacions de l’empresa contractista i </w:t>
      </w:r>
      <w:r w:rsidR="00C9631E" w:rsidRPr="008371FF">
        <w:rPr>
          <w:rFonts w:ascii="Arial" w:eastAsia="Arial" w:hAnsi="Arial" w:cs="Arial"/>
          <w:spacing w:val="-1"/>
        </w:rPr>
        <w:t xml:space="preserve">de </w:t>
      </w:r>
      <w:r w:rsidR="00CB2C0A" w:rsidRPr="008371FF">
        <w:rPr>
          <w:rFonts w:ascii="Arial" w:eastAsia="Arial" w:hAnsi="Arial" w:cs="Arial"/>
          <w:spacing w:val="-1"/>
        </w:rPr>
        <w:t>tots els informes que, si s’escau, es sol·licitin amb caràcter previ a l’aprovació de la modificació, tant els que aporti l’empresa adjudicatària com els que emeti l’òrgan de contractació, es publicaran en el perfil de contractant.</w:t>
      </w:r>
    </w:p>
    <w:p w14:paraId="1EC4B8A0" w14:textId="7BEB92C9" w:rsidR="002D763E" w:rsidRPr="008371FF" w:rsidRDefault="002D763E" w:rsidP="006A391B">
      <w:pPr>
        <w:ind w:right="107"/>
        <w:rPr>
          <w:rFonts w:ascii="Arial" w:eastAsia="Arial" w:hAnsi="Arial" w:cs="Arial"/>
          <w:spacing w:val="-1"/>
        </w:rPr>
      </w:pPr>
    </w:p>
    <w:p w14:paraId="176B1FDC" w14:textId="5A7FBD7F" w:rsidR="002D763E" w:rsidRPr="008371FF" w:rsidRDefault="002D763E" w:rsidP="006A391B">
      <w:pPr>
        <w:ind w:right="107"/>
        <w:rPr>
          <w:rFonts w:ascii="Arial" w:eastAsia="Arial" w:hAnsi="Arial" w:cs="Arial"/>
          <w:spacing w:val="-1"/>
        </w:rPr>
      </w:pPr>
      <w:r w:rsidRPr="008371FF">
        <w:rPr>
          <w:rFonts w:ascii="Arial" w:eastAsia="Arial" w:hAnsi="Arial" w:cs="Arial"/>
          <w:spacing w:val="-1"/>
        </w:rPr>
        <w:t>L’anunci de modificació es publicarà també en el DOUE</w:t>
      </w:r>
      <w:r w:rsidR="009C10D9" w:rsidRPr="008371FF">
        <w:rPr>
          <w:rFonts w:ascii="Arial" w:eastAsia="Arial" w:hAnsi="Arial" w:cs="Arial"/>
          <w:spacing w:val="-1"/>
        </w:rPr>
        <w:t>, si s’escau.</w:t>
      </w:r>
    </w:p>
    <w:p w14:paraId="15226EEF" w14:textId="36013D7D" w:rsidR="00B244E6" w:rsidRPr="00483750" w:rsidRDefault="00B244E6" w:rsidP="006A391B">
      <w:pPr>
        <w:ind w:right="107"/>
        <w:rPr>
          <w:rFonts w:ascii="Arial" w:eastAsia="Arial" w:hAnsi="Arial" w:cs="Arial"/>
          <w:spacing w:val="-1"/>
        </w:rPr>
      </w:pPr>
    </w:p>
    <w:p w14:paraId="68A0A8BE" w14:textId="5F55FFF0" w:rsidR="007D69C2" w:rsidRPr="00483750" w:rsidRDefault="007D69C2" w:rsidP="006A391B">
      <w:pPr>
        <w:ind w:right="107"/>
        <w:rPr>
          <w:rFonts w:ascii="Arial" w:eastAsia="Arial" w:hAnsi="Arial" w:cs="Arial"/>
          <w:spacing w:val="-1"/>
        </w:rPr>
      </w:pPr>
      <w:r w:rsidRPr="00483750">
        <w:rPr>
          <w:rFonts w:ascii="Arial" w:eastAsia="Arial" w:hAnsi="Arial" w:cs="Arial"/>
          <w:b/>
          <w:bCs/>
          <w:spacing w:val="-1"/>
        </w:rPr>
        <w:t>30.6</w:t>
      </w:r>
      <w:r w:rsidRPr="00483750">
        <w:rPr>
          <w:rFonts w:ascii="Arial" w:eastAsia="Arial" w:hAnsi="Arial" w:cs="Arial"/>
          <w:spacing w:val="-1"/>
        </w:rPr>
        <w:t xml:space="preserve"> En cas que el preu del contracte es determini mitjançant unitats d’execució, no tenen la consideració de modificació les variacions que, durant l’execució del contracte, es puguin acordar respecte del nombre d’unitats realment executades sobre les previstes en el contractes, les quals es poden recollir en la liquidació, sempre que no representin un increment de la despesa superior al 10% del preu del contracte.</w:t>
      </w:r>
    </w:p>
    <w:p w14:paraId="759C7350" w14:textId="77777777" w:rsidR="002D3F66" w:rsidRPr="00483750" w:rsidRDefault="002D3F66" w:rsidP="006A391B">
      <w:pPr>
        <w:ind w:right="107"/>
        <w:rPr>
          <w:rFonts w:ascii="Arial" w:eastAsia="Arial" w:hAnsi="Arial" w:cs="Arial"/>
          <w:spacing w:val="-1"/>
        </w:rPr>
      </w:pPr>
    </w:p>
    <w:p w14:paraId="6AD8D338" w14:textId="77777777" w:rsidR="00CB2C0A" w:rsidRPr="00483750" w:rsidRDefault="00791F4E" w:rsidP="006A391B">
      <w:pPr>
        <w:pStyle w:val="Ttol2"/>
        <w:spacing w:before="0"/>
        <w:rPr>
          <w:rFonts w:cs="Arial"/>
          <w:b w:val="0"/>
          <w:spacing w:val="-1"/>
        </w:rPr>
      </w:pPr>
      <w:bookmarkStart w:id="96" w:name="_Toc187409719"/>
      <w:r w:rsidRPr="00483750">
        <w:rPr>
          <w:rFonts w:cs="Arial"/>
          <w:spacing w:val="-1"/>
        </w:rPr>
        <w:t>Trenta-unena</w:t>
      </w:r>
      <w:r w:rsidR="00CB2C0A" w:rsidRPr="00483750">
        <w:rPr>
          <w:rFonts w:cs="Arial"/>
          <w:spacing w:val="-1"/>
        </w:rPr>
        <w:t>. Suspensió del contracte</w:t>
      </w:r>
      <w:bookmarkEnd w:id="96"/>
    </w:p>
    <w:p w14:paraId="1B2BFBF7" w14:textId="77777777" w:rsidR="00CB2C0A" w:rsidRPr="00483750" w:rsidRDefault="00CB2C0A" w:rsidP="006A391B">
      <w:pPr>
        <w:ind w:right="107"/>
        <w:rPr>
          <w:rFonts w:ascii="Arial" w:eastAsia="Arial" w:hAnsi="Arial" w:cs="Arial"/>
          <w:spacing w:val="-1"/>
        </w:rPr>
      </w:pPr>
    </w:p>
    <w:p w14:paraId="016DE683" w14:textId="77777777" w:rsidR="00CB2C0A" w:rsidRPr="00087FA7" w:rsidRDefault="00CB2C0A" w:rsidP="006A391B">
      <w:pPr>
        <w:ind w:right="107"/>
        <w:rPr>
          <w:rFonts w:ascii="Arial" w:eastAsia="Arial" w:hAnsi="Arial" w:cs="Arial"/>
          <w:spacing w:val="-1"/>
        </w:rPr>
      </w:pPr>
      <w:r w:rsidRPr="00483750">
        <w:rPr>
          <w:rFonts w:ascii="Arial" w:eastAsia="Arial" w:hAnsi="Arial" w:cs="Arial"/>
          <w:spacing w:val="-1"/>
        </w:rPr>
        <w:t xml:space="preserve">El contracte podrà </w:t>
      </w:r>
      <w:r w:rsidRPr="00087FA7">
        <w:rPr>
          <w:rFonts w:ascii="Arial" w:eastAsia="Arial" w:hAnsi="Arial" w:cs="Arial"/>
          <w:spacing w:val="-1"/>
        </w:rPr>
        <w:t>ser suspès per acord de l’Administració o perquè el contractista opti per suspendre el seu compliment, en cas de demora en el pagament del preu superior a 4 mesos, comunicant-ho a l’Administració amb un mes d’antelació.</w:t>
      </w:r>
    </w:p>
    <w:p w14:paraId="7030D068" w14:textId="77777777" w:rsidR="00CB2C0A" w:rsidRPr="00087FA7" w:rsidRDefault="00CB2C0A" w:rsidP="006A391B">
      <w:pPr>
        <w:ind w:right="107"/>
        <w:rPr>
          <w:rFonts w:ascii="Arial" w:eastAsia="Arial" w:hAnsi="Arial" w:cs="Arial"/>
          <w:spacing w:val="-1"/>
        </w:rPr>
      </w:pPr>
    </w:p>
    <w:p w14:paraId="1BB8150E"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En tot cas, l’Administració ha d’estendre l’acta de suspensió corresponent, d’ofici o a sol·licitud de l’empresa contractista, de conformitat amb el que disposa l’article 208.1 de la LCSP.</w:t>
      </w:r>
    </w:p>
    <w:p w14:paraId="000C6F11" w14:textId="77777777" w:rsidR="00CB2C0A" w:rsidRPr="00087FA7" w:rsidRDefault="00CB2C0A" w:rsidP="006A391B">
      <w:pPr>
        <w:ind w:right="107"/>
        <w:rPr>
          <w:rFonts w:ascii="Arial" w:eastAsia="Arial" w:hAnsi="Arial" w:cs="Arial"/>
          <w:spacing w:val="-1"/>
        </w:rPr>
      </w:pPr>
    </w:p>
    <w:p w14:paraId="780D7C65"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L’acta de suspensió, d’acord amb l’article 103 del RGLCAP, l’hauran de signar una persona en representació de l’òrgan de contractació i l’empresa contractista</w:t>
      </w:r>
      <w:r w:rsidR="002F6F6F">
        <w:rPr>
          <w:rFonts w:ascii="Arial" w:eastAsia="Arial" w:hAnsi="Arial" w:cs="Arial"/>
          <w:spacing w:val="-1"/>
        </w:rPr>
        <w:t>,</w:t>
      </w:r>
      <w:r w:rsidRPr="00087FA7">
        <w:rPr>
          <w:rFonts w:ascii="Arial" w:eastAsia="Arial" w:hAnsi="Arial" w:cs="Arial"/>
          <w:spacing w:val="-1"/>
        </w:rPr>
        <w:t xml:space="preserve"> i s’ha d’estendre en el termini màxim de dos dies hàbils, a comptar de l’endemà del dia en què s’acordi la suspensió.</w:t>
      </w:r>
    </w:p>
    <w:p w14:paraId="386A28C0" w14:textId="77777777" w:rsidR="00CB2C0A" w:rsidRPr="00087FA7" w:rsidRDefault="00CB2C0A" w:rsidP="006A391B">
      <w:pPr>
        <w:ind w:right="107"/>
        <w:rPr>
          <w:rFonts w:ascii="Arial" w:eastAsia="Arial" w:hAnsi="Arial" w:cs="Arial"/>
          <w:spacing w:val="-1"/>
        </w:rPr>
      </w:pPr>
    </w:p>
    <w:p w14:paraId="5BAA312E" w14:textId="5F7317AD" w:rsidR="00CB2C0A" w:rsidRDefault="00CB2C0A" w:rsidP="006A391B">
      <w:pPr>
        <w:ind w:right="107"/>
        <w:rPr>
          <w:rFonts w:ascii="Arial" w:eastAsia="Arial" w:hAnsi="Arial" w:cs="Arial"/>
          <w:spacing w:val="-1"/>
        </w:rPr>
      </w:pPr>
      <w:r w:rsidRPr="00087FA7">
        <w:rPr>
          <w:rFonts w:ascii="Arial" w:eastAsia="Arial" w:hAnsi="Arial" w:cs="Arial"/>
          <w:spacing w:val="-1"/>
        </w:rPr>
        <w:t xml:space="preserve">L’Administració ha d’abonar a l’empresa contractista els danys i perjudicis que </w:t>
      </w:r>
      <w:r w:rsidRPr="00087FA7">
        <w:rPr>
          <w:rFonts w:ascii="Arial" w:eastAsia="Arial" w:hAnsi="Arial" w:cs="Arial"/>
          <w:spacing w:val="-1"/>
        </w:rPr>
        <w:lastRenderedPageBreak/>
        <w:t xml:space="preserve">efectivament se li causin de conformitat amb el </w:t>
      </w:r>
      <w:r w:rsidR="002F6F6F">
        <w:rPr>
          <w:rFonts w:ascii="Arial" w:eastAsia="Arial" w:hAnsi="Arial" w:cs="Arial"/>
          <w:spacing w:val="-1"/>
        </w:rPr>
        <w:t>que preveu</w:t>
      </w:r>
      <w:r w:rsidRPr="00087FA7">
        <w:rPr>
          <w:rFonts w:ascii="Arial" w:eastAsia="Arial" w:hAnsi="Arial" w:cs="Arial"/>
          <w:spacing w:val="-1"/>
        </w:rPr>
        <w:t xml:space="preserve"> l’article 208.2 de la LCSP. L’abonament dels danys i perjudicis a l’empresa contractista només comprendrà els conceptes que s’indiquen en aquest precepte.</w:t>
      </w:r>
    </w:p>
    <w:p w14:paraId="47AA9B92" w14:textId="77777777" w:rsidR="004F4A62" w:rsidRDefault="004F4A62" w:rsidP="006A391B">
      <w:pPr>
        <w:ind w:right="107"/>
        <w:rPr>
          <w:rFonts w:ascii="Arial" w:eastAsia="Arial" w:hAnsi="Arial" w:cs="Arial"/>
          <w:spacing w:val="-1"/>
        </w:rPr>
      </w:pPr>
    </w:p>
    <w:p w14:paraId="0D860F71" w14:textId="77777777" w:rsidR="00922D6E" w:rsidRPr="00E72DEA" w:rsidRDefault="00922D6E" w:rsidP="006A391B">
      <w:pPr>
        <w:pStyle w:val="Ttol2"/>
        <w:spacing w:before="0"/>
        <w:rPr>
          <w:rFonts w:cs="Arial"/>
          <w:spacing w:val="-1"/>
        </w:rPr>
      </w:pPr>
      <w:bookmarkStart w:id="97" w:name="_Toc31027238"/>
      <w:bookmarkStart w:id="98" w:name="_Toc187409720"/>
      <w:r w:rsidRPr="00E72DEA">
        <w:rPr>
          <w:rFonts w:cs="Arial"/>
          <w:spacing w:val="-1"/>
        </w:rPr>
        <w:t>Trenta-dosena. Clàusula ètica</w:t>
      </w:r>
      <w:bookmarkEnd w:id="97"/>
      <w:bookmarkEnd w:id="98"/>
    </w:p>
    <w:p w14:paraId="6B0B1380" w14:textId="77777777" w:rsidR="00922D6E" w:rsidRPr="00E72DEA" w:rsidRDefault="00922D6E" w:rsidP="006A391B">
      <w:pPr>
        <w:rPr>
          <w:rFonts w:cs="Arial"/>
          <w:b/>
          <w:spacing w:val="-1"/>
        </w:rPr>
      </w:pPr>
    </w:p>
    <w:p w14:paraId="22F81135" w14:textId="77777777" w:rsidR="00922D6E" w:rsidRPr="00E72DEA" w:rsidRDefault="00922D6E" w:rsidP="006A391B">
      <w:pPr>
        <w:ind w:right="104"/>
        <w:rPr>
          <w:rFonts w:ascii="Arial" w:eastAsia="Arial" w:hAnsi="Arial" w:cs="Arial"/>
        </w:rPr>
      </w:pPr>
      <w:r w:rsidRPr="00E72DEA">
        <w:rPr>
          <w:rFonts w:ascii="Arial" w:eastAsia="Arial" w:hAnsi="Arial" w:cs="Arial"/>
          <w:b/>
        </w:rPr>
        <w:t>32.1</w:t>
      </w:r>
      <w:r w:rsidRPr="00E72DEA">
        <w:rPr>
          <w:rFonts w:ascii="Arial" w:eastAsia="Arial" w:hAnsi="Arial" w:cs="Arial"/>
        </w:rPr>
        <w:tab/>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21B8F3E6" w14:textId="77777777" w:rsidR="00922D6E" w:rsidRPr="00E72DEA" w:rsidRDefault="00922D6E" w:rsidP="006A391B">
      <w:pPr>
        <w:ind w:right="104"/>
        <w:rPr>
          <w:rFonts w:ascii="Arial" w:eastAsia="Arial" w:hAnsi="Arial" w:cs="Arial"/>
        </w:rPr>
      </w:pPr>
    </w:p>
    <w:p w14:paraId="4F7189A2" w14:textId="77777777" w:rsidR="00922D6E" w:rsidRPr="00E72DEA" w:rsidRDefault="00922D6E" w:rsidP="006A391B">
      <w:pPr>
        <w:ind w:right="104"/>
        <w:rPr>
          <w:rFonts w:ascii="Arial" w:eastAsia="Arial" w:hAnsi="Arial" w:cs="Arial"/>
        </w:rPr>
      </w:pPr>
      <w:r w:rsidRPr="00E72DEA">
        <w:rPr>
          <w:rFonts w:ascii="Arial" w:eastAsia="Arial" w:hAnsi="Arial" w:cs="Arial"/>
        </w:rPr>
        <w:t>La presentació de l’oferta per part dels licitadors suposarà la seva adhesió al Codi de principis i conductes recomanables en la contractació pública d’acord amb els compromisos ètics i d’integritat que formen part de la relació contractual.</w:t>
      </w:r>
    </w:p>
    <w:p w14:paraId="51B9E5D7" w14:textId="77777777" w:rsidR="00922D6E" w:rsidRPr="00E72DEA" w:rsidRDefault="00922D6E" w:rsidP="006A391B">
      <w:pPr>
        <w:ind w:right="104"/>
        <w:rPr>
          <w:rFonts w:ascii="Arial" w:eastAsia="Arial" w:hAnsi="Arial" w:cs="Arial"/>
        </w:rPr>
      </w:pPr>
    </w:p>
    <w:p w14:paraId="63B348B6" w14:textId="77777777" w:rsidR="00922D6E" w:rsidRPr="00E72DEA" w:rsidRDefault="00922D6E" w:rsidP="006A391B">
      <w:pPr>
        <w:ind w:right="104"/>
        <w:rPr>
          <w:rFonts w:ascii="Arial" w:eastAsia="Arial" w:hAnsi="Arial" w:cs="Arial"/>
        </w:rPr>
      </w:pPr>
      <w:r w:rsidRPr="00E72DEA">
        <w:rPr>
          <w:rFonts w:ascii="Arial" w:eastAsia="Arial" w:hAnsi="Arial" w:cs="Arial"/>
          <w:b/>
        </w:rPr>
        <w:t>32.2.A</w:t>
      </w:r>
      <w:r w:rsidRPr="00E72DEA">
        <w:rPr>
          <w:rFonts w:ascii="Arial" w:eastAsia="Arial" w:hAnsi="Arial" w:cs="Arial"/>
        </w:rPr>
        <w:t xml:space="preserve"> Els licitadors, contractistes i </w:t>
      </w:r>
      <w:proofErr w:type="spellStart"/>
      <w:r w:rsidRPr="00E72DEA">
        <w:rPr>
          <w:rFonts w:ascii="Arial" w:eastAsia="Arial" w:hAnsi="Arial" w:cs="Arial"/>
        </w:rPr>
        <w:t>subcontractistes</w:t>
      </w:r>
      <w:proofErr w:type="spellEnd"/>
      <w:r w:rsidRPr="00E72DEA">
        <w:rPr>
          <w:rFonts w:ascii="Arial" w:eastAsia="Arial" w:hAnsi="Arial" w:cs="Arial"/>
        </w:rPr>
        <w:t xml:space="preserve"> assumeixen les obligacions següents:</w:t>
      </w:r>
    </w:p>
    <w:p w14:paraId="6FF965A0" w14:textId="77777777" w:rsidR="00922D6E" w:rsidRPr="00E72DEA" w:rsidRDefault="00922D6E" w:rsidP="006A391B">
      <w:pPr>
        <w:ind w:right="104"/>
        <w:rPr>
          <w:rFonts w:ascii="Arial" w:eastAsia="Arial" w:hAnsi="Arial" w:cs="Arial"/>
        </w:rPr>
      </w:pPr>
    </w:p>
    <w:p w14:paraId="4DBCA076" w14:textId="77777777" w:rsidR="00922D6E" w:rsidRPr="00E72DEA" w:rsidRDefault="00922D6E" w:rsidP="000E5197">
      <w:pPr>
        <w:pStyle w:val="Pargrafdellista"/>
        <w:numPr>
          <w:ilvl w:val="0"/>
          <w:numId w:val="14"/>
        </w:numPr>
        <w:tabs>
          <w:tab w:val="left" w:pos="426"/>
        </w:tabs>
        <w:spacing w:after="120"/>
        <w:ind w:left="0" w:right="107" w:firstLine="0"/>
        <w:rPr>
          <w:rFonts w:ascii="Arial" w:eastAsia="Arial" w:hAnsi="Arial" w:cs="Arial"/>
        </w:rPr>
      </w:pPr>
      <w:r w:rsidRPr="00E72DEA">
        <w:rPr>
          <w:rFonts w:ascii="Arial" w:eastAsia="Arial" w:hAnsi="Arial" w:cs="Arial"/>
        </w:rPr>
        <w:t>Observar els principis, les normes i els cànons ètics propis de les activitats, els oficis i/o les professions corresponents a les prestacions objecte dels contractes.</w:t>
      </w:r>
    </w:p>
    <w:p w14:paraId="2B43DB6C" w14:textId="77777777" w:rsidR="00922D6E" w:rsidRPr="00E72DEA" w:rsidRDefault="00922D6E" w:rsidP="006A391B">
      <w:pPr>
        <w:tabs>
          <w:tab w:val="left" w:pos="426"/>
        </w:tabs>
        <w:spacing w:after="120"/>
        <w:ind w:right="104"/>
        <w:rPr>
          <w:rFonts w:ascii="Arial" w:eastAsia="Arial" w:hAnsi="Arial" w:cs="Arial"/>
        </w:rPr>
      </w:pPr>
      <w:r w:rsidRPr="00E72DEA">
        <w:rPr>
          <w:rFonts w:ascii="Arial" w:eastAsia="Arial" w:hAnsi="Arial" w:cs="Arial"/>
        </w:rPr>
        <w:t>b)</w:t>
      </w:r>
      <w:r w:rsidRPr="00E72DEA">
        <w:rPr>
          <w:rFonts w:ascii="Arial" w:eastAsia="Arial" w:hAnsi="Arial" w:cs="Arial"/>
        </w:rPr>
        <w:tab/>
        <w:t>No realitzar accions que posin en risc l’interès públic en l’àmbit del contracte o de les prestacions a licitar.</w:t>
      </w:r>
    </w:p>
    <w:p w14:paraId="3A499E2E" w14:textId="77777777" w:rsidR="00922D6E" w:rsidRPr="00E72DEA" w:rsidRDefault="00922D6E" w:rsidP="006A391B">
      <w:pPr>
        <w:tabs>
          <w:tab w:val="left" w:pos="426"/>
        </w:tabs>
        <w:spacing w:after="120"/>
        <w:ind w:right="104"/>
        <w:rPr>
          <w:rFonts w:ascii="Arial" w:eastAsia="Arial" w:hAnsi="Arial" w:cs="Arial"/>
        </w:rPr>
      </w:pPr>
      <w:r w:rsidRPr="00E72DEA">
        <w:rPr>
          <w:rFonts w:ascii="Arial" w:eastAsia="Arial" w:hAnsi="Arial" w:cs="Arial"/>
        </w:rPr>
        <w:t>c)</w:t>
      </w:r>
      <w:r w:rsidRPr="00E72DEA">
        <w:rPr>
          <w:rFonts w:ascii="Arial" w:eastAsia="Arial" w:hAnsi="Arial" w:cs="Arial"/>
        </w:rPr>
        <w:tab/>
        <w:t>Denunciar les situacions irregulars que es puguin presentar en els processos de contractació pública o durant l’execució dels contractes.</w:t>
      </w:r>
    </w:p>
    <w:p w14:paraId="5B23B2DD" w14:textId="77777777" w:rsidR="00922D6E" w:rsidRPr="00E72DEA" w:rsidRDefault="00922D6E" w:rsidP="006A391B">
      <w:pPr>
        <w:tabs>
          <w:tab w:val="left" w:pos="426"/>
        </w:tabs>
        <w:spacing w:after="120"/>
        <w:ind w:right="104"/>
        <w:rPr>
          <w:rFonts w:ascii="Arial" w:eastAsia="Arial" w:hAnsi="Arial" w:cs="Arial"/>
        </w:rPr>
      </w:pPr>
      <w:r w:rsidRPr="00E72DEA">
        <w:rPr>
          <w:rFonts w:ascii="Arial" w:eastAsia="Arial" w:hAnsi="Arial" w:cs="Arial"/>
        </w:rPr>
        <w:t>d)</w:t>
      </w:r>
      <w:r w:rsidRPr="00E72DEA">
        <w:rPr>
          <w:rFonts w:ascii="Arial" w:eastAsia="Arial" w:hAnsi="Arial" w:cs="Arial"/>
        </w:rPr>
        <w:tab/>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07F6956B" w14:textId="77777777" w:rsidR="00922D6E" w:rsidRPr="00E72DEA" w:rsidRDefault="00922D6E" w:rsidP="006A391B">
      <w:pPr>
        <w:tabs>
          <w:tab w:val="left" w:pos="426"/>
        </w:tabs>
        <w:spacing w:after="120"/>
        <w:ind w:right="104"/>
        <w:rPr>
          <w:rFonts w:ascii="Arial" w:eastAsia="Arial" w:hAnsi="Arial" w:cs="Arial"/>
        </w:rPr>
      </w:pPr>
      <w:r w:rsidRPr="00E72DEA">
        <w:rPr>
          <w:rFonts w:ascii="Arial" w:eastAsia="Arial" w:hAnsi="Arial" w:cs="Arial"/>
        </w:rPr>
        <w:t>e)</w:t>
      </w:r>
      <w:r w:rsidRPr="00E72DEA">
        <w:rPr>
          <w:rFonts w:ascii="Arial" w:eastAsia="Arial" w:hAnsi="Arial" w:cs="Arial"/>
        </w:rPr>
        <w:tab/>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E72DEA">
        <w:rPr>
          <w:rFonts w:ascii="Arial" w:eastAsia="Arial" w:hAnsi="Arial" w:cs="Arial"/>
        </w:rPr>
        <w:t>subcontractista</w:t>
      </w:r>
      <w:proofErr w:type="spellEnd"/>
      <w:r w:rsidRPr="00E72DEA">
        <w:rPr>
          <w:rFonts w:ascii="Arial" w:eastAsia="Arial" w:hAnsi="Arial" w:cs="Arial"/>
        </w:rPr>
        <w:t xml:space="preserve"> està obligat a posar-ho en coneixement de l’òrgan de contractació.</w:t>
      </w:r>
    </w:p>
    <w:p w14:paraId="2F287B5A" w14:textId="77777777" w:rsidR="00922D6E" w:rsidRPr="00E72DEA" w:rsidRDefault="00922D6E" w:rsidP="006A391B">
      <w:pPr>
        <w:tabs>
          <w:tab w:val="left" w:pos="426"/>
        </w:tabs>
        <w:spacing w:after="120"/>
        <w:ind w:right="104"/>
        <w:rPr>
          <w:rFonts w:ascii="Arial" w:eastAsia="Arial" w:hAnsi="Arial" w:cs="Arial"/>
        </w:rPr>
      </w:pPr>
      <w:r w:rsidRPr="00E72DEA">
        <w:rPr>
          <w:rFonts w:ascii="Arial" w:eastAsia="Arial" w:hAnsi="Arial" w:cs="Arial"/>
        </w:rPr>
        <w:t>f)</w:t>
      </w:r>
      <w:r w:rsidRPr="00E72DEA">
        <w:rPr>
          <w:rFonts w:ascii="Arial" w:eastAsia="Arial" w:hAnsi="Arial" w:cs="Arial"/>
        </w:rPr>
        <w:tab/>
        <w:t>Respectar els acords i les normes de confidencialitat.</w:t>
      </w:r>
    </w:p>
    <w:p w14:paraId="08A7061F" w14:textId="77777777" w:rsidR="00922D6E" w:rsidRPr="00E72DEA" w:rsidRDefault="00922D6E" w:rsidP="006A391B">
      <w:pPr>
        <w:tabs>
          <w:tab w:val="left" w:pos="426"/>
        </w:tabs>
        <w:ind w:right="104"/>
        <w:rPr>
          <w:rFonts w:ascii="Arial" w:eastAsia="Arial" w:hAnsi="Arial" w:cs="Arial"/>
        </w:rPr>
      </w:pPr>
      <w:r w:rsidRPr="00E72DEA">
        <w:rPr>
          <w:rFonts w:ascii="Arial" w:eastAsia="Arial" w:hAnsi="Arial" w:cs="Arial"/>
        </w:rPr>
        <w:t>g)</w:t>
      </w:r>
      <w:r w:rsidRPr="00E72DEA">
        <w:rPr>
          <w:rFonts w:ascii="Arial" w:eastAsia="Arial" w:hAnsi="Arial" w:cs="Arial"/>
        </w:rPr>
        <w:tab/>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56F26E2F" w14:textId="77777777" w:rsidR="00E5354D" w:rsidRDefault="00E5354D" w:rsidP="006A391B">
      <w:pPr>
        <w:ind w:right="104"/>
        <w:rPr>
          <w:rFonts w:ascii="Arial" w:eastAsia="Arial" w:hAnsi="Arial" w:cs="Arial"/>
          <w:b/>
        </w:rPr>
      </w:pPr>
    </w:p>
    <w:p w14:paraId="17F553E3" w14:textId="75251C88" w:rsidR="00922D6E" w:rsidRDefault="00922D6E" w:rsidP="006A391B">
      <w:pPr>
        <w:ind w:right="104"/>
        <w:rPr>
          <w:rFonts w:ascii="Arial" w:eastAsia="Arial" w:hAnsi="Arial" w:cs="Arial"/>
        </w:rPr>
      </w:pPr>
      <w:r w:rsidRPr="00E72DEA">
        <w:rPr>
          <w:rFonts w:ascii="Arial" w:eastAsia="Arial" w:hAnsi="Arial" w:cs="Arial"/>
          <w:b/>
        </w:rPr>
        <w:t>32.2.B</w:t>
      </w:r>
      <w:r w:rsidRPr="00E72DEA">
        <w:rPr>
          <w:rFonts w:ascii="Arial" w:eastAsia="Arial" w:hAnsi="Arial" w:cs="Arial"/>
        </w:rPr>
        <w:t xml:space="preserve"> Els licitadors, contractistes i </w:t>
      </w:r>
      <w:proofErr w:type="spellStart"/>
      <w:r w:rsidRPr="00E72DEA">
        <w:rPr>
          <w:rFonts w:ascii="Arial" w:eastAsia="Arial" w:hAnsi="Arial" w:cs="Arial"/>
        </w:rPr>
        <w:t>subcontractistes</w:t>
      </w:r>
      <w:proofErr w:type="spellEnd"/>
      <w:r w:rsidRPr="00E72DEA">
        <w:rPr>
          <w:rFonts w:ascii="Arial" w:eastAsia="Arial" w:hAnsi="Arial" w:cs="Arial"/>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2BC483DF" w14:textId="77777777" w:rsidR="00073CD8" w:rsidRPr="00E72DEA" w:rsidRDefault="00073CD8" w:rsidP="006A391B">
      <w:pPr>
        <w:ind w:right="104"/>
        <w:rPr>
          <w:rFonts w:ascii="Arial" w:eastAsia="Arial" w:hAnsi="Arial" w:cs="Arial"/>
        </w:rPr>
      </w:pPr>
    </w:p>
    <w:p w14:paraId="46D0C2DC" w14:textId="77777777" w:rsidR="00922D6E" w:rsidRPr="00E72DEA" w:rsidRDefault="00922D6E" w:rsidP="006A391B">
      <w:pPr>
        <w:ind w:right="104"/>
        <w:rPr>
          <w:rFonts w:ascii="Arial" w:eastAsia="Arial" w:hAnsi="Arial" w:cs="Arial"/>
          <w:b/>
        </w:rPr>
      </w:pPr>
      <w:r w:rsidRPr="00E72DEA">
        <w:rPr>
          <w:rFonts w:ascii="Arial" w:eastAsia="Arial" w:hAnsi="Arial" w:cs="Arial"/>
          <w:b/>
        </w:rPr>
        <w:t>32.3</w:t>
      </w:r>
      <w:r w:rsidRPr="00E72DEA">
        <w:rPr>
          <w:rFonts w:ascii="Arial" w:eastAsia="Arial" w:hAnsi="Arial" w:cs="Arial"/>
        </w:rPr>
        <w:tab/>
        <w:t xml:space="preserve">Totes aquestes obligacions i compromisos tenen la </w:t>
      </w:r>
      <w:r w:rsidRPr="00E72DEA">
        <w:rPr>
          <w:rFonts w:ascii="Arial" w:eastAsia="Arial" w:hAnsi="Arial" w:cs="Arial"/>
          <w:b/>
        </w:rPr>
        <w:t>consideració de condicions especials d’execució del contracte.</w:t>
      </w:r>
    </w:p>
    <w:p w14:paraId="1A50EF43" w14:textId="77777777" w:rsidR="00F423AB" w:rsidRDefault="00F423AB" w:rsidP="006A391B">
      <w:pPr>
        <w:ind w:right="104"/>
        <w:rPr>
          <w:rFonts w:ascii="Arial" w:eastAsia="Arial" w:hAnsi="Arial" w:cs="Arial"/>
          <w:b/>
        </w:rPr>
      </w:pPr>
    </w:p>
    <w:p w14:paraId="3D705B1A" w14:textId="5016EB62" w:rsidR="00922D6E" w:rsidRPr="00E72DEA" w:rsidRDefault="00922D6E" w:rsidP="006A391B">
      <w:pPr>
        <w:ind w:right="104"/>
        <w:rPr>
          <w:rFonts w:ascii="Arial" w:eastAsia="Arial" w:hAnsi="Arial" w:cs="Arial"/>
        </w:rPr>
      </w:pPr>
      <w:r w:rsidRPr="00E72DEA">
        <w:rPr>
          <w:rFonts w:ascii="Arial" w:eastAsia="Arial" w:hAnsi="Arial" w:cs="Arial"/>
          <w:b/>
        </w:rPr>
        <w:t>32.4</w:t>
      </w:r>
      <w:r w:rsidRPr="00E72DEA">
        <w:rPr>
          <w:rFonts w:ascii="Arial" w:eastAsia="Arial" w:hAnsi="Arial" w:cs="Arial"/>
        </w:rPr>
        <w:tab/>
        <w:t>Les conseqüències o penalitats per l’incompliment d’aquesta clàusula seran les següents:</w:t>
      </w:r>
    </w:p>
    <w:p w14:paraId="1A63BEDA" w14:textId="77777777" w:rsidR="00922D6E" w:rsidRPr="00E72DEA" w:rsidRDefault="00922D6E" w:rsidP="006A391B">
      <w:pPr>
        <w:ind w:right="104"/>
        <w:rPr>
          <w:rFonts w:ascii="Arial" w:eastAsia="Arial" w:hAnsi="Arial" w:cs="Arial"/>
        </w:rPr>
      </w:pPr>
    </w:p>
    <w:p w14:paraId="7F9D72D4" w14:textId="233049F6" w:rsidR="00922D6E" w:rsidRPr="00E72DEA" w:rsidRDefault="00922D6E" w:rsidP="006A391B">
      <w:pPr>
        <w:tabs>
          <w:tab w:val="left" w:pos="284"/>
        </w:tabs>
        <w:spacing w:after="120"/>
        <w:ind w:right="104"/>
        <w:rPr>
          <w:rFonts w:ascii="Arial" w:eastAsia="Arial" w:hAnsi="Arial" w:cs="Arial"/>
        </w:rPr>
      </w:pPr>
      <w:r w:rsidRPr="00095D30">
        <w:rPr>
          <w:rFonts w:ascii="Arial" w:eastAsia="Arial" w:hAnsi="Arial" w:cs="Arial"/>
        </w:rPr>
        <w:t>-</w:t>
      </w:r>
      <w:r w:rsidRPr="00095D30">
        <w:rPr>
          <w:rFonts w:ascii="Arial" w:eastAsia="Arial" w:hAnsi="Arial" w:cs="Arial"/>
        </w:rPr>
        <w:tab/>
        <w:t xml:space="preserve">En cas d’incompliment dels apartats a), b), c), f) i g) de l’apartat </w:t>
      </w:r>
      <w:r w:rsidR="0085680B" w:rsidRPr="00095D30">
        <w:rPr>
          <w:rFonts w:ascii="Arial" w:eastAsia="Arial" w:hAnsi="Arial" w:cs="Arial"/>
        </w:rPr>
        <w:t>32.</w:t>
      </w:r>
      <w:r w:rsidRPr="00095D30">
        <w:rPr>
          <w:rFonts w:ascii="Arial" w:eastAsia="Arial" w:hAnsi="Arial" w:cs="Arial"/>
        </w:rPr>
        <w:t>2.A s’estableix una penalitat mínima de 0,60 euros per cada 1000 euros del preu del contracte, IVA exclòs, que es podrà incrementar de forma justificada i proporcional en funció de la gravetat dels fets. La gravetat dels fets vindrà determinada pel perjudici</w:t>
      </w:r>
      <w:r w:rsidRPr="00E72DEA">
        <w:rPr>
          <w:rFonts w:ascii="Arial" w:eastAsia="Arial" w:hAnsi="Arial" w:cs="Arial"/>
        </w:rPr>
        <w:t xml:space="preserve">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1E0BC155" w14:textId="70CF9E8F" w:rsidR="00922D6E" w:rsidRPr="00095D30" w:rsidRDefault="00922D6E" w:rsidP="006A391B">
      <w:pPr>
        <w:tabs>
          <w:tab w:val="left" w:pos="284"/>
        </w:tabs>
        <w:spacing w:after="120"/>
        <w:ind w:right="104"/>
        <w:rPr>
          <w:rFonts w:ascii="Arial" w:eastAsia="Arial" w:hAnsi="Arial" w:cs="Arial"/>
        </w:rPr>
      </w:pPr>
      <w:r w:rsidRPr="00E72DEA">
        <w:rPr>
          <w:rFonts w:ascii="Arial" w:eastAsia="Arial" w:hAnsi="Arial" w:cs="Arial"/>
        </w:rPr>
        <w:t>-</w:t>
      </w:r>
      <w:r w:rsidRPr="00E72DEA">
        <w:rPr>
          <w:rFonts w:ascii="Arial" w:eastAsia="Arial" w:hAnsi="Arial" w:cs="Arial"/>
        </w:rPr>
        <w:tab/>
        <w:t xml:space="preserve">En el cas d’incompliment del que preveu la </w:t>
      </w:r>
      <w:r w:rsidRPr="00095D30">
        <w:rPr>
          <w:rFonts w:ascii="Arial" w:eastAsia="Arial" w:hAnsi="Arial" w:cs="Arial"/>
        </w:rPr>
        <w:t xml:space="preserve">lletra d) de l’apartat </w:t>
      </w:r>
      <w:r w:rsidR="0085680B" w:rsidRPr="00095D30">
        <w:rPr>
          <w:rFonts w:ascii="Arial" w:eastAsia="Arial" w:hAnsi="Arial" w:cs="Arial"/>
        </w:rPr>
        <w:t>32</w:t>
      </w:r>
      <w:r w:rsidRPr="00095D30">
        <w:rPr>
          <w:rFonts w:ascii="Arial" w:eastAsia="Arial" w:hAnsi="Arial" w:cs="Arial"/>
        </w:rPr>
        <w:t>.2.A l’òrgan de contractació donarà coneixement dels fets a les autoritats competents en matèria de competència.</w:t>
      </w:r>
    </w:p>
    <w:p w14:paraId="01DA1DC1" w14:textId="26D5CCB6" w:rsidR="00922D6E" w:rsidRPr="00095D30" w:rsidRDefault="00922D6E" w:rsidP="006A391B">
      <w:pPr>
        <w:tabs>
          <w:tab w:val="left" w:pos="284"/>
        </w:tabs>
        <w:spacing w:after="120"/>
        <w:ind w:right="104"/>
        <w:rPr>
          <w:rFonts w:ascii="Arial" w:eastAsia="Arial" w:hAnsi="Arial" w:cs="Arial"/>
        </w:rPr>
      </w:pPr>
      <w:r w:rsidRPr="00095D30">
        <w:rPr>
          <w:rFonts w:ascii="Arial" w:eastAsia="Arial" w:hAnsi="Arial" w:cs="Arial"/>
        </w:rPr>
        <w:t>-</w:t>
      </w:r>
      <w:r w:rsidRPr="00095D30">
        <w:rPr>
          <w:rFonts w:ascii="Arial" w:eastAsia="Arial" w:hAnsi="Arial" w:cs="Arial"/>
        </w:rPr>
        <w:tab/>
        <w:t xml:space="preserve">En el cas d’incompliment del que preveu la lletra e) de l’apartat </w:t>
      </w:r>
      <w:r w:rsidR="0085680B" w:rsidRPr="00095D30">
        <w:rPr>
          <w:rFonts w:ascii="Arial" w:eastAsia="Arial" w:hAnsi="Arial" w:cs="Arial"/>
        </w:rPr>
        <w:t>32</w:t>
      </w:r>
      <w:r w:rsidRPr="00095D30">
        <w:rPr>
          <w:rFonts w:ascii="Arial" w:eastAsia="Arial" w:hAnsi="Arial" w:cs="Arial"/>
        </w:rPr>
        <w:t>.2.A l’òrgan de contractació ho posarà en coneixement de la Comissió d’Ètica en la Contractació Pública de la Generalitat de Catalunya perquè emeti el pertinent informe, sens perjudici d’altres penalitats que es puguin establir.</w:t>
      </w:r>
    </w:p>
    <w:p w14:paraId="464C519B" w14:textId="77777777" w:rsidR="00922D6E" w:rsidRPr="00E72DEA" w:rsidRDefault="00922D6E" w:rsidP="006A391B">
      <w:pPr>
        <w:tabs>
          <w:tab w:val="left" w:pos="142"/>
        </w:tabs>
        <w:ind w:right="104"/>
        <w:rPr>
          <w:rFonts w:ascii="Arial" w:eastAsia="Arial" w:hAnsi="Arial" w:cs="Arial"/>
        </w:rPr>
      </w:pPr>
      <w:r w:rsidRPr="00095D30">
        <w:rPr>
          <w:rFonts w:ascii="Arial" w:eastAsia="Arial" w:hAnsi="Arial" w:cs="Arial"/>
        </w:rPr>
        <w:t>-</w:t>
      </w:r>
      <w:r w:rsidRPr="00095D30">
        <w:rPr>
          <w:rFonts w:ascii="Arial" w:eastAsia="Arial" w:hAnsi="Arial" w:cs="Arial"/>
        </w:rPr>
        <w:tab/>
        <w:t>En el cas que la gravetat dels fets ho requereixi, l’òrgan de contractació els</w:t>
      </w:r>
      <w:r w:rsidRPr="00E72DEA">
        <w:rPr>
          <w:rFonts w:ascii="Arial" w:eastAsia="Arial" w:hAnsi="Arial" w:cs="Arial"/>
        </w:rPr>
        <w:t xml:space="preserve"> posarà en coneixement de l’Oficina Antifrau de Catalunya o dels òrgans de control i fiscalització que siguin competents per raó de la matèria.</w:t>
      </w:r>
    </w:p>
    <w:p w14:paraId="52AAA397" w14:textId="77777777" w:rsidR="00CB2C0A" w:rsidRPr="00087FA7" w:rsidRDefault="00791F4E" w:rsidP="006A391B">
      <w:pPr>
        <w:ind w:right="107"/>
        <w:rPr>
          <w:rFonts w:ascii="Arial" w:eastAsia="Arial" w:hAnsi="Arial" w:cs="Arial"/>
          <w:spacing w:val="-1"/>
        </w:rPr>
      </w:pPr>
      <w:r w:rsidRPr="00087FA7">
        <w:rPr>
          <w:rFonts w:ascii="Arial" w:eastAsia="Arial" w:hAnsi="Arial" w:cs="Arial"/>
          <w:spacing w:val="-1"/>
        </w:rPr>
        <w:t xml:space="preserve"> </w:t>
      </w:r>
    </w:p>
    <w:p w14:paraId="7752BFEE" w14:textId="77777777" w:rsidR="00CB2C0A" w:rsidRPr="00D607E3" w:rsidRDefault="00CB2C0A" w:rsidP="006A391B">
      <w:pPr>
        <w:pStyle w:val="Ttol1"/>
      </w:pPr>
      <w:bookmarkStart w:id="99" w:name="_Toc187409721"/>
      <w:r w:rsidRPr="00D607E3">
        <w:t>V.</w:t>
      </w:r>
      <w:r w:rsidR="00831688" w:rsidRPr="00D607E3">
        <w:t xml:space="preserve"> </w:t>
      </w:r>
      <w:r w:rsidR="002F6F6F" w:rsidRPr="00D607E3">
        <w:t>Disposicions relatives a la successió, la cessió, la subcontractació i la revisió de preus del contracte</w:t>
      </w:r>
      <w:bookmarkEnd w:id="99"/>
    </w:p>
    <w:p w14:paraId="790312DB" w14:textId="5953973A" w:rsidR="00CB2C0A" w:rsidRDefault="00CB2C0A" w:rsidP="006A391B">
      <w:pPr>
        <w:ind w:right="107"/>
        <w:rPr>
          <w:rFonts w:ascii="Arial" w:eastAsia="Arial" w:hAnsi="Arial" w:cs="Arial"/>
          <w:spacing w:val="-1"/>
        </w:rPr>
      </w:pPr>
    </w:p>
    <w:p w14:paraId="05F74A9B" w14:textId="77777777" w:rsidR="00CB2C0A" w:rsidRPr="00087FA7" w:rsidRDefault="00791F4E" w:rsidP="006A391B">
      <w:pPr>
        <w:pStyle w:val="Ttol2"/>
        <w:spacing w:before="0"/>
        <w:rPr>
          <w:rFonts w:cs="Arial"/>
          <w:b w:val="0"/>
          <w:spacing w:val="-1"/>
        </w:rPr>
      </w:pPr>
      <w:bookmarkStart w:id="100" w:name="_Toc187409722"/>
      <w:r w:rsidRPr="00087FA7">
        <w:rPr>
          <w:rFonts w:cs="Arial"/>
          <w:spacing w:val="-1"/>
        </w:rPr>
        <w:t>Trenta-</w:t>
      </w:r>
      <w:r w:rsidR="00922D6E">
        <w:rPr>
          <w:rFonts w:cs="Arial"/>
          <w:spacing w:val="-1"/>
        </w:rPr>
        <w:t>tresena</w:t>
      </w:r>
      <w:r w:rsidR="00CB2C0A" w:rsidRPr="00087FA7">
        <w:rPr>
          <w:rFonts w:cs="Arial"/>
          <w:spacing w:val="-1"/>
        </w:rPr>
        <w:t xml:space="preserve">. Successió i </w:t>
      </w:r>
      <w:r w:rsidR="00163F8E">
        <w:rPr>
          <w:rFonts w:cs="Arial"/>
          <w:spacing w:val="-1"/>
        </w:rPr>
        <w:t>c</w:t>
      </w:r>
      <w:r w:rsidR="00CB2C0A" w:rsidRPr="00087FA7">
        <w:rPr>
          <w:rFonts w:cs="Arial"/>
          <w:spacing w:val="-1"/>
        </w:rPr>
        <w:t>essió del contracte</w:t>
      </w:r>
      <w:bookmarkEnd w:id="100"/>
    </w:p>
    <w:p w14:paraId="7AF5D746" w14:textId="77777777" w:rsidR="00CB2C0A" w:rsidRPr="00087FA7" w:rsidRDefault="00CB2C0A" w:rsidP="006A391B">
      <w:pPr>
        <w:ind w:right="107"/>
        <w:rPr>
          <w:rFonts w:ascii="Arial" w:eastAsia="Arial" w:hAnsi="Arial" w:cs="Arial"/>
          <w:spacing w:val="-1"/>
        </w:rPr>
      </w:pPr>
    </w:p>
    <w:p w14:paraId="445096C2" w14:textId="77777777" w:rsidR="00CB2C0A" w:rsidRPr="00087FA7" w:rsidRDefault="00791F4E" w:rsidP="006A391B">
      <w:pPr>
        <w:ind w:right="107"/>
        <w:rPr>
          <w:rFonts w:ascii="Arial" w:eastAsia="Arial" w:hAnsi="Arial" w:cs="Arial"/>
          <w:spacing w:val="-1"/>
        </w:rPr>
      </w:pPr>
      <w:r w:rsidRPr="00087FA7">
        <w:rPr>
          <w:rFonts w:ascii="Arial" w:eastAsia="Arial" w:hAnsi="Arial" w:cs="Arial"/>
          <w:b/>
          <w:spacing w:val="-1"/>
        </w:rPr>
        <w:t>3</w:t>
      </w:r>
      <w:r w:rsidR="00922D6E">
        <w:rPr>
          <w:rFonts w:ascii="Arial" w:eastAsia="Arial" w:hAnsi="Arial" w:cs="Arial"/>
          <w:b/>
          <w:spacing w:val="-1"/>
        </w:rPr>
        <w:t>3</w:t>
      </w:r>
      <w:r w:rsidR="00CB2C0A" w:rsidRPr="00087FA7">
        <w:rPr>
          <w:rFonts w:ascii="Arial" w:eastAsia="Arial" w:hAnsi="Arial" w:cs="Arial"/>
          <w:b/>
          <w:spacing w:val="-1"/>
        </w:rPr>
        <w:t>.1</w:t>
      </w:r>
      <w:r w:rsidR="00163F8E">
        <w:rPr>
          <w:rFonts w:ascii="Arial" w:eastAsia="Arial" w:hAnsi="Arial" w:cs="Arial"/>
          <w:spacing w:val="-1"/>
        </w:rPr>
        <w:t xml:space="preserve"> </w:t>
      </w:r>
      <w:r w:rsidR="00CB2C0A" w:rsidRPr="00087FA7">
        <w:rPr>
          <w:rFonts w:ascii="Arial" w:eastAsia="Arial" w:hAnsi="Arial" w:cs="Arial"/>
          <w:b/>
          <w:spacing w:val="-1"/>
        </w:rPr>
        <w:t>Successió en la persona del contractista</w:t>
      </w:r>
    </w:p>
    <w:p w14:paraId="62B473E8" w14:textId="77777777" w:rsidR="00CB2C0A" w:rsidRPr="00087FA7" w:rsidRDefault="00CB2C0A" w:rsidP="006A391B">
      <w:pPr>
        <w:ind w:right="107"/>
        <w:rPr>
          <w:rFonts w:ascii="Arial" w:eastAsia="Arial" w:hAnsi="Arial" w:cs="Arial"/>
          <w:spacing w:val="-1"/>
        </w:rPr>
      </w:pPr>
    </w:p>
    <w:p w14:paraId="3FCF668B"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En el supòsit de fusió d’empreses en què participi la societat contractista, el contracte continuarà vigent amb l’entitat absorbent o amb la resultant de la fusió, que quedarà subrogada en tots els drets i obligacions que en dimanen.</w:t>
      </w:r>
    </w:p>
    <w:p w14:paraId="129DC57B" w14:textId="77777777" w:rsidR="00CB2C0A" w:rsidRPr="00087FA7" w:rsidRDefault="00CB2C0A" w:rsidP="006A391B">
      <w:pPr>
        <w:ind w:right="107"/>
        <w:rPr>
          <w:rFonts w:ascii="Arial" w:eastAsia="Arial" w:hAnsi="Arial" w:cs="Arial"/>
          <w:spacing w:val="-1"/>
        </w:rPr>
      </w:pPr>
    </w:p>
    <w:p w14:paraId="49ADB123"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 xml:space="preserve">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w:t>
      </w:r>
      <w:r w:rsidRPr="00087FA7">
        <w:rPr>
          <w:rFonts w:ascii="Arial" w:eastAsia="Arial" w:hAnsi="Arial" w:cs="Arial"/>
          <w:spacing w:val="-1"/>
        </w:rPr>
        <w:lastRenderedPageBreak/>
        <w:t>acordar-se l’adjudicació del contracte o que les societats beneficiàries d’aquestes operacions i, en cas de subsistir, la societat de la qual provinguin el patrimoni, empreses o branques segregades, es responsabilitzin solidàriament de l’execució del contracte.</w:t>
      </w:r>
    </w:p>
    <w:p w14:paraId="2771610F" w14:textId="77777777" w:rsidR="00CB2C0A" w:rsidRPr="00087FA7" w:rsidRDefault="00CB2C0A" w:rsidP="006A391B">
      <w:pPr>
        <w:ind w:right="107"/>
        <w:rPr>
          <w:rFonts w:ascii="Arial" w:eastAsia="Arial" w:hAnsi="Arial" w:cs="Arial"/>
          <w:spacing w:val="-1"/>
        </w:rPr>
      </w:pPr>
    </w:p>
    <w:p w14:paraId="43A55204"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L’empresa contractista ha de comunicar a l’òrgan de contractació la circumstància que s’hagi produït.</w:t>
      </w:r>
    </w:p>
    <w:p w14:paraId="665AFB17" w14:textId="77777777" w:rsidR="00F423AB" w:rsidRDefault="00F423AB" w:rsidP="006A391B">
      <w:pPr>
        <w:ind w:right="107"/>
        <w:rPr>
          <w:rFonts w:ascii="Arial" w:eastAsia="Arial" w:hAnsi="Arial" w:cs="Arial"/>
          <w:spacing w:val="-1"/>
        </w:rPr>
      </w:pPr>
    </w:p>
    <w:p w14:paraId="48E25B35" w14:textId="43C73A56" w:rsidR="00CB2C0A" w:rsidRPr="00087FA7" w:rsidRDefault="00CB2C0A" w:rsidP="006A391B">
      <w:pPr>
        <w:ind w:right="107"/>
        <w:rPr>
          <w:rFonts w:ascii="Arial" w:eastAsia="Arial" w:hAnsi="Arial" w:cs="Arial"/>
          <w:spacing w:val="-1"/>
        </w:rPr>
      </w:pPr>
      <w:r w:rsidRPr="00087FA7">
        <w:rPr>
          <w:rFonts w:ascii="Arial" w:eastAsia="Arial" w:hAnsi="Arial" w:cs="Arial"/>
          <w:spacing w:val="-1"/>
        </w:rPr>
        <w:t xml:space="preserve">En cas que l’empresa contractista sigui una UTE, quan tinguin lloc respecte d’alguna o algunes empreses integrants de la unió temporal operacions de fusió, escissió o transmissió de branca d’activitat, l’execució del contracte </w:t>
      </w:r>
      <w:r w:rsidR="00163F8E" w:rsidRPr="00087FA7">
        <w:rPr>
          <w:rFonts w:ascii="Arial" w:eastAsia="Arial" w:hAnsi="Arial" w:cs="Arial"/>
          <w:spacing w:val="-1"/>
        </w:rPr>
        <w:t xml:space="preserve">continuarà </w:t>
      </w:r>
      <w:r w:rsidRPr="00087FA7">
        <w:rPr>
          <w:rFonts w:ascii="Arial" w:eastAsia="Arial" w:hAnsi="Arial" w:cs="Arial"/>
          <w:spacing w:val="-1"/>
        </w:rPr>
        <w:t>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w:t>
      </w:r>
      <w:r w:rsidR="00791F4E" w:rsidRPr="00087FA7">
        <w:rPr>
          <w:rFonts w:ascii="Arial" w:eastAsia="Arial" w:hAnsi="Arial" w:cs="Arial"/>
          <w:spacing w:val="-1"/>
        </w:rPr>
        <w:t>acitat o classificació exigid</w:t>
      </w:r>
      <w:r w:rsidR="00F423AB">
        <w:rPr>
          <w:rFonts w:ascii="Arial" w:eastAsia="Arial" w:hAnsi="Arial" w:cs="Arial"/>
          <w:spacing w:val="-1"/>
        </w:rPr>
        <w:t>es</w:t>
      </w:r>
      <w:r w:rsidR="00791F4E" w:rsidRPr="00087FA7">
        <w:rPr>
          <w:rFonts w:ascii="Arial" w:eastAsia="Arial" w:hAnsi="Arial" w:cs="Arial"/>
          <w:spacing w:val="-1"/>
        </w:rPr>
        <w:t>.</w:t>
      </w:r>
    </w:p>
    <w:p w14:paraId="2ED1DF7D" w14:textId="77777777" w:rsidR="00CB2C0A" w:rsidRPr="00087FA7" w:rsidRDefault="00CB2C0A" w:rsidP="006A391B">
      <w:pPr>
        <w:ind w:right="107"/>
        <w:rPr>
          <w:rFonts w:ascii="Arial" w:eastAsia="Arial" w:hAnsi="Arial" w:cs="Arial"/>
          <w:spacing w:val="-1"/>
        </w:rPr>
      </w:pPr>
    </w:p>
    <w:p w14:paraId="44779314"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w:t>
      </w:r>
      <w:r w:rsidR="00163F8E">
        <w:rPr>
          <w:rFonts w:ascii="Arial" w:eastAsia="Arial" w:hAnsi="Arial" w:cs="Arial"/>
          <w:spacing w:val="-1"/>
        </w:rPr>
        <w:t>rà</w:t>
      </w:r>
      <w:r w:rsidRPr="00087FA7">
        <w:rPr>
          <w:rFonts w:ascii="Arial" w:eastAsia="Arial" w:hAnsi="Arial" w:cs="Arial"/>
          <w:spacing w:val="-1"/>
        </w:rPr>
        <w:t xml:space="preserve"> la vigència fins que estigui constituïda la nova garantia.</w:t>
      </w:r>
    </w:p>
    <w:p w14:paraId="3A5249D9" w14:textId="77777777" w:rsidR="00CB2C0A" w:rsidRPr="00087FA7" w:rsidRDefault="00CB2C0A" w:rsidP="006A391B">
      <w:pPr>
        <w:ind w:right="107"/>
        <w:rPr>
          <w:rFonts w:ascii="Arial" w:eastAsia="Arial" w:hAnsi="Arial" w:cs="Arial"/>
          <w:spacing w:val="-1"/>
        </w:rPr>
      </w:pPr>
    </w:p>
    <w:p w14:paraId="01E7CCAC"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34A396DC" w14:textId="77777777" w:rsidR="007E0816" w:rsidRPr="00087FA7" w:rsidRDefault="007E0816" w:rsidP="006A391B">
      <w:pPr>
        <w:ind w:right="107"/>
        <w:rPr>
          <w:rFonts w:ascii="Arial" w:eastAsia="Arial" w:hAnsi="Arial" w:cs="Arial"/>
          <w:spacing w:val="-1"/>
        </w:rPr>
      </w:pPr>
    </w:p>
    <w:p w14:paraId="02DF4E7E" w14:textId="0927DE9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 xml:space="preserve"> </w:t>
      </w:r>
      <w:r w:rsidR="00791F4E" w:rsidRPr="00087FA7">
        <w:rPr>
          <w:rFonts w:ascii="Arial" w:eastAsia="Arial" w:hAnsi="Arial" w:cs="Arial"/>
          <w:b/>
          <w:spacing w:val="-1"/>
        </w:rPr>
        <w:t>3</w:t>
      </w:r>
      <w:r w:rsidR="00840ADC">
        <w:rPr>
          <w:rFonts w:ascii="Arial" w:eastAsia="Arial" w:hAnsi="Arial" w:cs="Arial"/>
          <w:b/>
          <w:spacing w:val="-1"/>
        </w:rPr>
        <w:t>3</w:t>
      </w:r>
      <w:r w:rsidRPr="00087FA7">
        <w:rPr>
          <w:rFonts w:ascii="Arial" w:eastAsia="Arial" w:hAnsi="Arial" w:cs="Arial"/>
          <w:b/>
          <w:spacing w:val="-1"/>
        </w:rPr>
        <w:t>.2</w:t>
      </w:r>
      <w:r w:rsidR="00163F8E">
        <w:rPr>
          <w:rFonts w:ascii="Arial" w:eastAsia="Arial" w:hAnsi="Arial" w:cs="Arial"/>
          <w:spacing w:val="-1"/>
        </w:rPr>
        <w:t xml:space="preserve"> </w:t>
      </w:r>
      <w:r w:rsidRPr="00087FA7">
        <w:rPr>
          <w:rFonts w:ascii="Arial" w:eastAsia="Arial" w:hAnsi="Arial" w:cs="Arial"/>
          <w:b/>
          <w:spacing w:val="-1"/>
        </w:rPr>
        <w:t>Cessió del contracte</w:t>
      </w:r>
    </w:p>
    <w:p w14:paraId="4BD2F6B6" w14:textId="77777777" w:rsidR="00CB2C0A" w:rsidRPr="00087FA7" w:rsidRDefault="00CB2C0A" w:rsidP="006A391B">
      <w:pPr>
        <w:ind w:right="107"/>
        <w:rPr>
          <w:rFonts w:ascii="Arial" w:eastAsia="Arial" w:hAnsi="Arial" w:cs="Arial"/>
          <w:spacing w:val="-1"/>
        </w:rPr>
      </w:pPr>
    </w:p>
    <w:p w14:paraId="774F9422" w14:textId="70787402" w:rsidR="00CB2C0A" w:rsidRPr="00087FA7" w:rsidRDefault="008371FF" w:rsidP="006A391B">
      <w:pPr>
        <w:ind w:right="107"/>
        <w:rPr>
          <w:rFonts w:ascii="Arial" w:eastAsia="Arial" w:hAnsi="Arial" w:cs="Arial"/>
          <w:spacing w:val="-1"/>
        </w:rPr>
      </w:pPr>
      <w:r w:rsidRPr="008371FF">
        <w:rPr>
          <w:rFonts w:ascii="Arial" w:eastAsia="Arial" w:hAnsi="Arial" w:cs="Arial"/>
          <w:spacing w:val="-1"/>
        </w:rPr>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w:t>
      </w:r>
    </w:p>
    <w:p w14:paraId="42F2E266" w14:textId="77777777" w:rsidR="00CB2C0A" w:rsidRPr="00087FA7" w:rsidRDefault="00CB2C0A" w:rsidP="006A391B">
      <w:pPr>
        <w:ind w:right="107"/>
        <w:rPr>
          <w:rFonts w:ascii="Arial" w:eastAsia="Arial" w:hAnsi="Arial" w:cs="Arial"/>
          <w:spacing w:val="-1"/>
        </w:rPr>
      </w:pPr>
    </w:p>
    <w:p w14:paraId="7AE43B3E" w14:textId="77777777" w:rsidR="00CB2C0A" w:rsidRPr="00087FA7" w:rsidRDefault="00CB2C0A" w:rsidP="006A391B">
      <w:pPr>
        <w:tabs>
          <w:tab w:val="left" w:pos="426"/>
        </w:tabs>
        <w:ind w:right="107"/>
        <w:rPr>
          <w:rFonts w:ascii="Arial" w:eastAsia="Arial" w:hAnsi="Arial" w:cs="Arial"/>
          <w:spacing w:val="-1"/>
        </w:rPr>
      </w:pPr>
      <w:r w:rsidRPr="00087FA7">
        <w:rPr>
          <w:rFonts w:ascii="Arial" w:eastAsia="Arial" w:hAnsi="Arial" w:cs="Arial"/>
          <w:spacing w:val="-1"/>
        </w:rPr>
        <w:t>a)</w:t>
      </w:r>
      <w:r w:rsidR="00163F8E">
        <w:rPr>
          <w:rFonts w:ascii="Arial" w:eastAsia="Arial" w:hAnsi="Arial" w:cs="Arial"/>
          <w:spacing w:val="-1"/>
        </w:rPr>
        <w:t xml:space="preserve"> </w:t>
      </w:r>
      <w:r w:rsidRPr="00087FA7">
        <w:rPr>
          <w:rFonts w:ascii="Arial" w:eastAsia="Arial" w:hAnsi="Arial" w:cs="Arial"/>
          <w:spacing w:val="-1"/>
        </w:rPr>
        <w:t>L’òrgan de contractació autoritzi, de forma prèvia i expressa, la cessió. Si transcorre el termini de dos mesos sense que s’hagi notificat la resolució sobre la sol·licitud d’autorització de la cessió, aquesta s’entendrà atorgada per silenci administratiu.</w:t>
      </w:r>
    </w:p>
    <w:p w14:paraId="20C1B1B6" w14:textId="77777777" w:rsidR="00CB2C0A" w:rsidRPr="00087FA7" w:rsidRDefault="00CB2C0A" w:rsidP="006A391B">
      <w:pPr>
        <w:tabs>
          <w:tab w:val="left" w:pos="426"/>
        </w:tabs>
        <w:ind w:right="107"/>
        <w:rPr>
          <w:rFonts w:ascii="Arial" w:eastAsia="Arial" w:hAnsi="Arial" w:cs="Arial"/>
          <w:spacing w:val="-1"/>
        </w:rPr>
      </w:pPr>
    </w:p>
    <w:p w14:paraId="41CB5415" w14:textId="77777777" w:rsidR="00CB2C0A" w:rsidRPr="00087FA7" w:rsidRDefault="00CB2C0A" w:rsidP="006A391B">
      <w:pPr>
        <w:tabs>
          <w:tab w:val="left" w:pos="426"/>
        </w:tabs>
        <w:ind w:right="107"/>
        <w:rPr>
          <w:rFonts w:ascii="Arial" w:eastAsia="Arial" w:hAnsi="Arial" w:cs="Arial"/>
          <w:spacing w:val="-1"/>
        </w:rPr>
      </w:pPr>
      <w:r w:rsidRPr="00087FA7">
        <w:rPr>
          <w:rFonts w:ascii="Arial" w:eastAsia="Arial" w:hAnsi="Arial" w:cs="Arial"/>
          <w:spacing w:val="-1"/>
        </w:rPr>
        <w:t>b)</w:t>
      </w:r>
      <w:r w:rsidR="00163F8E">
        <w:rPr>
          <w:rFonts w:ascii="Arial" w:eastAsia="Arial" w:hAnsi="Arial" w:cs="Arial"/>
          <w:spacing w:val="-1"/>
        </w:rPr>
        <w:t xml:space="preserve"> </w:t>
      </w:r>
      <w:r w:rsidRPr="00087FA7">
        <w:rPr>
          <w:rFonts w:ascii="Arial" w:eastAsia="Arial" w:hAnsi="Arial" w:cs="Arial"/>
          <w:spacing w:val="-1"/>
        </w:rPr>
        <w:t>L’empresa cedent tingui executat almenys un 20 per 100 de l’import del contracte. Aquest requisit no s’exigeix si la cessió es produeix trobant-se l’empresa contractista en concurs encara que s’hagi obert la fase de liquidació, o ha</w:t>
      </w:r>
      <w:r w:rsidR="00163F8E">
        <w:rPr>
          <w:rFonts w:ascii="Arial" w:eastAsia="Arial" w:hAnsi="Arial" w:cs="Arial"/>
          <w:spacing w:val="-1"/>
        </w:rPr>
        <w:t>gi</w:t>
      </w:r>
      <w:r w:rsidRPr="00087FA7">
        <w:rPr>
          <w:rFonts w:ascii="Arial" w:eastAsia="Arial" w:hAnsi="Arial" w:cs="Arial"/>
          <w:spacing w:val="-1"/>
        </w:rPr>
        <w:t xml:space="preserve"> posat en coneixement del jutjat competent per a la declaració del concurs que ha iniciat negociacions per arribar a un acord de </w:t>
      </w:r>
      <w:proofErr w:type="spellStart"/>
      <w:r w:rsidRPr="00087FA7">
        <w:rPr>
          <w:rFonts w:ascii="Arial" w:eastAsia="Arial" w:hAnsi="Arial" w:cs="Arial"/>
          <w:spacing w:val="-1"/>
        </w:rPr>
        <w:t>refinançament</w:t>
      </w:r>
      <w:proofErr w:type="spellEnd"/>
      <w:r w:rsidRPr="00087FA7">
        <w:rPr>
          <w:rFonts w:ascii="Arial" w:eastAsia="Arial" w:hAnsi="Arial" w:cs="Arial"/>
          <w:spacing w:val="-1"/>
        </w:rPr>
        <w:t>, o per obtenir adhesions a una proposta anticipada de conveni, en els termes que preveu la legislació concursal.</w:t>
      </w:r>
    </w:p>
    <w:p w14:paraId="30656F9D" w14:textId="77777777" w:rsidR="00CB2C0A" w:rsidRPr="00087FA7" w:rsidRDefault="00CB2C0A" w:rsidP="006A391B">
      <w:pPr>
        <w:tabs>
          <w:tab w:val="left" w:pos="426"/>
        </w:tabs>
        <w:ind w:right="107"/>
        <w:rPr>
          <w:rFonts w:ascii="Arial" w:eastAsia="Arial" w:hAnsi="Arial" w:cs="Arial"/>
          <w:spacing w:val="-1"/>
        </w:rPr>
      </w:pPr>
    </w:p>
    <w:p w14:paraId="3E77A68A" w14:textId="77777777" w:rsidR="00CB2C0A" w:rsidRPr="00087FA7" w:rsidRDefault="00CB2C0A" w:rsidP="006A391B">
      <w:pPr>
        <w:tabs>
          <w:tab w:val="left" w:pos="426"/>
        </w:tabs>
        <w:ind w:right="107"/>
        <w:rPr>
          <w:rFonts w:ascii="Arial" w:eastAsia="Arial" w:hAnsi="Arial" w:cs="Arial"/>
          <w:spacing w:val="-1"/>
        </w:rPr>
      </w:pPr>
      <w:r w:rsidRPr="00087FA7">
        <w:rPr>
          <w:rFonts w:ascii="Arial" w:eastAsia="Arial" w:hAnsi="Arial" w:cs="Arial"/>
          <w:spacing w:val="-1"/>
        </w:rPr>
        <w:t>c)</w:t>
      </w:r>
      <w:r w:rsidR="00163F8E">
        <w:rPr>
          <w:rFonts w:ascii="Arial" w:eastAsia="Arial" w:hAnsi="Arial" w:cs="Arial"/>
          <w:spacing w:val="-1"/>
        </w:rPr>
        <w:t xml:space="preserve"> </w:t>
      </w:r>
      <w:r w:rsidRPr="00087FA7">
        <w:rPr>
          <w:rFonts w:ascii="Arial" w:eastAsia="Arial" w:hAnsi="Arial" w:cs="Arial"/>
          <w:spacing w:val="-1"/>
        </w:rPr>
        <w:t xml:space="preserve">L’empresa cessionària tingui capacitat per contractar amb l’Administració, la solvència exigible en funció de la fase d’execució del contracte i no estigui incursa en </w:t>
      </w:r>
      <w:r w:rsidR="00163F8E">
        <w:rPr>
          <w:rFonts w:ascii="Arial" w:eastAsia="Arial" w:hAnsi="Arial" w:cs="Arial"/>
          <w:spacing w:val="-1"/>
        </w:rPr>
        <w:t>cap</w:t>
      </w:r>
      <w:r w:rsidR="00163F8E" w:rsidRPr="00087FA7">
        <w:rPr>
          <w:rFonts w:ascii="Arial" w:eastAsia="Arial" w:hAnsi="Arial" w:cs="Arial"/>
          <w:spacing w:val="-1"/>
        </w:rPr>
        <w:t xml:space="preserve"> </w:t>
      </w:r>
      <w:r w:rsidRPr="00087FA7">
        <w:rPr>
          <w:rFonts w:ascii="Arial" w:eastAsia="Arial" w:hAnsi="Arial" w:cs="Arial"/>
          <w:spacing w:val="-1"/>
        </w:rPr>
        <w:t>causa de prohibició de contractar.</w:t>
      </w:r>
    </w:p>
    <w:p w14:paraId="0F3CC112" w14:textId="77777777" w:rsidR="00CB2C0A" w:rsidRPr="00087FA7" w:rsidRDefault="00CB2C0A" w:rsidP="006A391B">
      <w:pPr>
        <w:tabs>
          <w:tab w:val="left" w:pos="426"/>
        </w:tabs>
        <w:ind w:right="107"/>
        <w:rPr>
          <w:rFonts w:ascii="Arial" w:eastAsia="Arial" w:hAnsi="Arial" w:cs="Arial"/>
          <w:spacing w:val="-1"/>
        </w:rPr>
      </w:pPr>
    </w:p>
    <w:p w14:paraId="28C78736" w14:textId="77777777" w:rsidR="00CB2C0A" w:rsidRPr="00087FA7" w:rsidRDefault="00CB2C0A" w:rsidP="006A391B">
      <w:pPr>
        <w:tabs>
          <w:tab w:val="left" w:pos="426"/>
        </w:tabs>
        <w:ind w:right="107"/>
        <w:rPr>
          <w:rFonts w:ascii="Arial" w:eastAsia="Arial" w:hAnsi="Arial" w:cs="Arial"/>
          <w:spacing w:val="-1"/>
        </w:rPr>
      </w:pPr>
      <w:r w:rsidRPr="00087FA7">
        <w:rPr>
          <w:rFonts w:ascii="Arial" w:eastAsia="Arial" w:hAnsi="Arial" w:cs="Arial"/>
          <w:spacing w:val="-1"/>
        </w:rPr>
        <w:t>d)</w:t>
      </w:r>
      <w:r w:rsidR="00163F8E">
        <w:rPr>
          <w:rFonts w:ascii="Arial" w:eastAsia="Arial" w:hAnsi="Arial" w:cs="Arial"/>
          <w:spacing w:val="-1"/>
        </w:rPr>
        <w:t xml:space="preserve"> </w:t>
      </w:r>
      <w:r w:rsidRPr="00087FA7">
        <w:rPr>
          <w:rFonts w:ascii="Arial" w:eastAsia="Arial" w:hAnsi="Arial" w:cs="Arial"/>
          <w:spacing w:val="-1"/>
        </w:rPr>
        <w:t xml:space="preserve">La cessió entre l’empresa adjudicatària i l’empresa cedent </w:t>
      </w:r>
      <w:r w:rsidR="00163F8E" w:rsidRPr="00087FA7">
        <w:rPr>
          <w:rFonts w:ascii="Arial" w:eastAsia="Arial" w:hAnsi="Arial" w:cs="Arial"/>
          <w:spacing w:val="-1"/>
        </w:rPr>
        <w:t xml:space="preserve">es formalitzi </w:t>
      </w:r>
      <w:r w:rsidRPr="00087FA7">
        <w:rPr>
          <w:rFonts w:ascii="Arial" w:eastAsia="Arial" w:hAnsi="Arial" w:cs="Arial"/>
          <w:spacing w:val="-1"/>
        </w:rPr>
        <w:t>en escriptura pública.</w:t>
      </w:r>
    </w:p>
    <w:p w14:paraId="099AFAE3" w14:textId="77777777" w:rsidR="00CB2C0A" w:rsidRPr="00087FA7" w:rsidRDefault="00CB2C0A" w:rsidP="006A391B">
      <w:pPr>
        <w:tabs>
          <w:tab w:val="left" w:pos="567"/>
        </w:tabs>
        <w:ind w:right="107"/>
        <w:rPr>
          <w:rFonts w:ascii="Arial" w:eastAsia="Arial" w:hAnsi="Arial" w:cs="Arial"/>
          <w:spacing w:val="-1"/>
        </w:rPr>
      </w:pPr>
    </w:p>
    <w:p w14:paraId="199788E5"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No es podrà autoritzar la cessió a una tercera persona quan suposi una alteració substancial de les característiques de l’empresa contractista si aquestes constitueixen un element essencial del contracte.</w:t>
      </w:r>
    </w:p>
    <w:p w14:paraId="656B7608" w14:textId="77777777" w:rsidR="00CB2C0A" w:rsidRPr="00087FA7" w:rsidRDefault="00CB2C0A" w:rsidP="006A391B">
      <w:pPr>
        <w:ind w:right="107"/>
        <w:rPr>
          <w:rFonts w:ascii="Arial" w:eastAsia="Arial" w:hAnsi="Arial" w:cs="Arial"/>
          <w:spacing w:val="-1"/>
        </w:rPr>
      </w:pPr>
    </w:p>
    <w:p w14:paraId="669BFDA0"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L’empresa cessionària quedarà subrogada en tots  els  drets  i les  obligacions  que correspondrien a l’empresa que cedeix el contracte.</w:t>
      </w:r>
    </w:p>
    <w:p w14:paraId="095DD279" w14:textId="77777777" w:rsidR="00CB2C0A" w:rsidRPr="00087FA7" w:rsidRDefault="00CB2C0A" w:rsidP="006A391B">
      <w:pPr>
        <w:ind w:right="107"/>
        <w:rPr>
          <w:rFonts w:ascii="Arial" w:eastAsia="Arial" w:hAnsi="Arial" w:cs="Arial"/>
          <w:spacing w:val="-1"/>
        </w:rPr>
      </w:pPr>
    </w:p>
    <w:p w14:paraId="6F601C49" w14:textId="133C7A7A" w:rsidR="00CB2C0A" w:rsidRPr="00087FA7" w:rsidRDefault="00B5460E" w:rsidP="006A391B">
      <w:pPr>
        <w:pStyle w:val="Ttol2"/>
        <w:spacing w:before="0"/>
        <w:rPr>
          <w:rFonts w:cs="Arial"/>
          <w:b w:val="0"/>
          <w:spacing w:val="-1"/>
        </w:rPr>
      </w:pPr>
      <w:bookmarkStart w:id="101" w:name="_Toc187409723"/>
      <w:r w:rsidRPr="00087FA7">
        <w:rPr>
          <w:rFonts w:cs="Arial"/>
          <w:spacing w:val="-1"/>
        </w:rPr>
        <w:t>Trenta-</w:t>
      </w:r>
      <w:r w:rsidR="00922D6E">
        <w:rPr>
          <w:rFonts w:cs="Arial"/>
          <w:spacing w:val="-1"/>
        </w:rPr>
        <w:t>quatrena</w:t>
      </w:r>
      <w:r w:rsidR="00CB2C0A" w:rsidRPr="00087FA7">
        <w:rPr>
          <w:rFonts w:cs="Arial"/>
          <w:spacing w:val="-1"/>
        </w:rPr>
        <w:t>. Subcontractació</w:t>
      </w:r>
      <w:bookmarkEnd w:id="101"/>
    </w:p>
    <w:p w14:paraId="5529FC6D" w14:textId="77777777" w:rsidR="00CB2C0A" w:rsidRPr="00087FA7" w:rsidRDefault="00CB2C0A" w:rsidP="006A391B">
      <w:pPr>
        <w:ind w:right="107"/>
        <w:rPr>
          <w:rFonts w:ascii="Arial" w:eastAsia="Arial" w:hAnsi="Arial" w:cs="Arial"/>
          <w:spacing w:val="-1"/>
        </w:rPr>
      </w:pPr>
    </w:p>
    <w:p w14:paraId="46C5CE9E" w14:textId="56224717" w:rsidR="00CB2C0A" w:rsidRPr="00087FA7" w:rsidRDefault="00B5460E" w:rsidP="006A391B">
      <w:pPr>
        <w:ind w:right="107"/>
        <w:rPr>
          <w:rFonts w:ascii="Arial" w:eastAsia="Arial" w:hAnsi="Arial" w:cs="Arial"/>
          <w:spacing w:val="-1"/>
        </w:rPr>
      </w:pPr>
      <w:r w:rsidRPr="00087FA7">
        <w:rPr>
          <w:rFonts w:ascii="Arial" w:eastAsia="Arial" w:hAnsi="Arial" w:cs="Arial"/>
          <w:b/>
          <w:spacing w:val="-1"/>
        </w:rPr>
        <w:t>3</w:t>
      </w:r>
      <w:r w:rsidR="00922D6E">
        <w:rPr>
          <w:rFonts w:ascii="Arial" w:eastAsia="Arial" w:hAnsi="Arial" w:cs="Arial"/>
          <w:b/>
          <w:spacing w:val="-1"/>
        </w:rPr>
        <w:t>4</w:t>
      </w:r>
      <w:r w:rsidR="00CB2C0A" w:rsidRPr="00087FA7">
        <w:rPr>
          <w:rFonts w:ascii="Arial" w:eastAsia="Arial" w:hAnsi="Arial" w:cs="Arial"/>
          <w:b/>
          <w:spacing w:val="-1"/>
        </w:rPr>
        <w:t>.1</w:t>
      </w:r>
      <w:r w:rsidR="00163F8E">
        <w:rPr>
          <w:rFonts w:ascii="Arial" w:eastAsia="Arial" w:hAnsi="Arial" w:cs="Arial"/>
          <w:spacing w:val="-1"/>
        </w:rPr>
        <w:t xml:space="preserve"> </w:t>
      </w:r>
      <w:r w:rsidR="00A50097">
        <w:rPr>
          <w:rFonts w:ascii="Arial" w:eastAsia="Arial" w:hAnsi="Arial" w:cs="Arial"/>
          <w:spacing w:val="-1"/>
        </w:rPr>
        <w:t xml:space="preserve"> </w:t>
      </w:r>
      <w:r w:rsidR="00CB2C0A" w:rsidRPr="00087FA7">
        <w:rPr>
          <w:rFonts w:ascii="Arial" w:eastAsia="Arial" w:hAnsi="Arial" w:cs="Arial"/>
          <w:spacing w:val="-1"/>
        </w:rPr>
        <w:t xml:space="preserve">L’empresa contractista pot concertar amb altres empreses la realització parcial de la prestació objecte d’aquest contracte, d’acord amb el que es preveu en l’apartat </w:t>
      </w:r>
      <w:r w:rsidR="00CB2C0A" w:rsidRPr="00F423AB">
        <w:rPr>
          <w:rFonts w:ascii="Arial" w:eastAsia="Arial" w:hAnsi="Arial" w:cs="Arial"/>
          <w:b/>
          <w:bCs/>
          <w:spacing w:val="-1"/>
        </w:rPr>
        <w:t>P del quadre de característiques</w:t>
      </w:r>
      <w:r w:rsidR="00CB2C0A" w:rsidRPr="00087FA7">
        <w:rPr>
          <w:rFonts w:ascii="Arial" w:eastAsia="Arial" w:hAnsi="Arial" w:cs="Arial"/>
          <w:spacing w:val="-1"/>
        </w:rPr>
        <w:t>.</w:t>
      </w:r>
    </w:p>
    <w:p w14:paraId="2D946841" w14:textId="77777777" w:rsidR="00CB2C0A" w:rsidRPr="00087FA7" w:rsidRDefault="00CB2C0A" w:rsidP="006A391B">
      <w:pPr>
        <w:ind w:right="107"/>
        <w:rPr>
          <w:rFonts w:ascii="Arial" w:eastAsia="Arial" w:hAnsi="Arial" w:cs="Arial"/>
          <w:spacing w:val="-1"/>
        </w:rPr>
      </w:pPr>
    </w:p>
    <w:p w14:paraId="210CE60B" w14:textId="1A8E09FF" w:rsidR="005E0FC1" w:rsidRPr="006402D7" w:rsidRDefault="005E0FC1" w:rsidP="006A391B">
      <w:pPr>
        <w:tabs>
          <w:tab w:val="left" w:pos="284"/>
        </w:tabs>
        <w:ind w:right="107"/>
        <w:rPr>
          <w:rFonts w:ascii="Arial" w:eastAsia="Arial" w:hAnsi="Arial" w:cs="Arial"/>
          <w:b/>
          <w:spacing w:val="-1"/>
        </w:rPr>
      </w:pPr>
      <w:r w:rsidRPr="006402D7">
        <w:rPr>
          <w:rFonts w:ascii="Arial" w:eastAsia="Arial" w:hAnsi="Arial" w:cs="Arial"/>
          <w:b/>
          <w:spacing w:val="-1"/>
        </w:rPr>
        <w:t>34.2</w:t>
      </w:r>
      <w:r w:rsidR="00A50097">
        <w:rPr>
          <w:rFonts w:ascii="Arial" w:eastAsia="Arial" w:hAnsi="Arial" w:cs="Arial"/>
          <w:b/>
          <w:spacing w:val="-1"/>
        </w:rPr>
        <w:t xml:space="preserve">  </w:t>
      </w:r>
      <w:r w:rsidRPr="006402D7">
        <w:rPr>
          <w:rFonts w:ascii="Arial" w:eastAsia="Arial" w:hAnsi="Arial" w:cs="Arial"/>
          <w:bCs/>
          <w:spacing w:val="-1"/>
        </w:rPr>
        <w:t xml:space="preserve">Les empreses licitadores han d’indicar en les seves ofertes la part del contracte que tinguin previst subcontractar, assenyalant el seu import i el nom o el perfil professional, definit per referència a les condicions de solvència professional o tècnica, dels </w:t>
      </w:r>
      <w:proofErr w:type="spellStart"/>
      <w:r w:rsidRPr="006402D7">
        <w:rPr>
          <w:rFonts w:ascii="Arial" w:eastAsia="Arial" w:hAnsi="Arial" w:cs="Arial"/>
          <w:bCs/>
          <w:spacing w:val="-1"/>
        </w:rPr>
        <w:t>subcontractistes</w:t>
      </w:r>
      <w:proofErr w:type="spellEnd"/>
      <w:r w:rsidRPr="006402D7">
        <w:rPr>
          <w:rFonts w:ascii="Arial" w:eastAsia="Arial" w:hAnsi="Arial" w:cs="Arial"/>
          <w:bCs/>
          <w:spacing w:val="-1"/>
        </w:rPr>
        <w:t xml:space="preserve"> a qui n’encomanaran la realització. </w:t>
      </w:r>
      <w:r w:rsidRPr="00484043">
        <w:rPr>
          <w:rFonts w:ascii="Arial" w:eastAsia="Arial" w:hAnsi="Arial" w:cs="Arial"/>
          <w:b/>
          <w:spacing w:val="-1"/>
        </w:rPr>
        <w:t>En aquest cas, la intenció de subscriure subcontractes s’ha d’indicar en el DEUC i s’ha de presentar un DEUC separat per cadascuna de les empreses que es té previst subcontractar</w:t>
      </w:r>
      <w:r w:rsidRPr="006402D7">
        <w:rPr>
          <w:rFonts w:ascii="Arial" w:eastAsia="Arial" w:hAnsi="Arial" w:cs="Arial"/>
          <w:bCs/>
          <w:spacing w:val="-1"/>
        </w:rPr>
        <w:t>.</w:t>
      </w:r>
    </w:p>
    <w:p w14:paraId="3F8C1164" w14:textId="77777777" w:rsidR="005E0FC1" w:rsidRPr="006402D7" w:rsidRDefault="005E0FC1" w:rsidP="006A391B">
      <w:pPr>
        <w:ind w:right="107"/>
        <w:rPr>
          <w:rFonts w:ascii="Arial" w:eastAsia="Arial" w:hAnsi="Arial" w:cs="Arial"/>
          <w:bCs/>
          <w:spacing w:val="-1"/>
        </w:rPr>
      </w:pPr>
    </w:p>
    <w:p w14:paraId="13718F2D" w14:textId="77777777" w:rsidR="005E0FC1" w:rsidRPr="006402D7" w:rsidRDefault="005E0FC1" w:rsidP="006A391B">
      <w:pPr>
        <w:ind w:right="107"/>
        <w:rPr>
          <w:rFonts w:ascii="Arial" w:eastAsia="Arial" w:hAnsi="Arial" w:cs="Arial"/>
          <w:bCs/>
          <w:spacing w:val="-1"/>
        </w:rPr>
      </w:pPr>
      <w:r w:rsidRPr="006402D7">
        <w:rPr>
          <w:rFonts w:ascii="Arial" w:eastAsia="Arial" w:hAnsi="Arial" w:cs="Arial"/>
          <w:bCs/>
          <w:spacing w:val="-1"/>
        </w:rPr>
        <w:t>En el cas que les empreses contractistes vulguin subscriure contractes que no s’ajustin a allò indicat en l’oferta, aquests no es podran subscriure fins que transcorrin vint dies des que s’hagi cursat la notificació a l’òrgan de contractació i s’hagin aportat les justificacions a què es refereix el paràgraf següent, llevat que ho autoritzi expressament amb anterioritat o que es doni una situació justificada d’emergència o que exigeixi l’adopció de mesures urgents, excepte si l’Administració notifica dins d’aquest termini la seva oposició.</w:t>
      </w:r>
    </w:p>
    <w:p w14:paraId="4099D4BA" w14:textId="77777777" w:rsidR="005E0FC1" w:rsidRDefault="005E0FC1" w:rsidP="006A391B">
      <w:pPr>
        <w:ind w:right="107"/>
        <w:rPr>
          <w:rFonts w:ascii="Arial" w:eastAsia="Arial" w:hAnsi="Arial" w:cs="Arial"/>
          <w:b/>
          <w:spacing w:val="-1"/>
        </w:rPr>
      </w:pPr>
    </w:p>
    <w:p w14:paraId="31704BD3" w14:textId="7C0E13D2" w:rsidR="00CB2C0A" w:rsidRPr="00087FA7" w:rsidRDefault="00B5460E" w:rsidP="006A391B">
      <w:pPr>
        <w:ind w:right="107"/>
        <w:rPr>
          <w:rFonts w:ascii="Arial" w:eastAsia="Arial" w:hAnsi="Arial" w:cs="Arial"/>
          <w:spacing w:val="-1"/>
        </w:rPr>
      </w:pPr>
      <w:r w:rsidRPr="00087FA7">
        <w:rPr>
          <w:rFonts w:ascii="Arial" w:eastAsia="Arial" w:hAnsi="Arial" w:cs="Arial"/>
          <w:b/>
          <w:spacing w:val="-1"/>
        </w:rPr>
        <w:t>3</w:t>
      </w:r>
      <w:r w:rsidR="00922D6E">
        <w:rPr>
          <w:rFonts w:ascii="Arial" w:eastAsia="Arial" w:hAnsi="Arial" w:cs="Arial"/>
          <w:b/>
          <w:spacing w:val="-1"/>
        </w:rPr>
        <w:t>4</w:t>
      </w:r>
      <w:r w:rsidRPr="00087FA7">
        <w:rPr>
          <w:rFonts w:ascii="Arial" w:eastAsia="Arial" w:hAnsi="Arial" w:cs="Arial"/>
          <w:b/>
          <w:spacing w:val="-1"/>
        </w:rPr>
        <w:t>.</w:t>
      </w:r>
      <w:r w:rsidR="005E0FC1">
        <w:rPr>
          <w:rFonts w:ascii="Arial" w:eastAsia="Arial" w:hAnsi="Arial" w:cs="Arial"/>
          <w:b/>
          <w:spacing w:val="-1"/>
        </w:rPr>
        <w:t>3</w:t>
      </w:r>
      <w:r w:rsidR="00163F8E">
        <w:rPr>
          <w:rFonts w:ascii="Arial" w:eastAsia="Arial" w:hAnsi="Arial" w:cs="Arial"/>
          <w:b/>
          <w:spacing w:val="-1"/>
        </w:rPr>
        <w:t xml:space="preserve"> </w:t>
      </w:r>
      <w:r w:rsidR="00A50097">
        <w:rPr>
          <w:rFonts w:ascii="Arial" w:eastAsia="Arial" w:hAnsi="Arial" w:cs="Arial"/>
          <w:b/>
          <w:spacing w:val="-1"/>
        </w:rPr>
        <w:t xml:space="preserve"> </w:t>
      </w:r>
      <w:r w:rsidR="00CB2C0A" w:rsidRPr="00087FA7">
        <w:rPr>
          <w:rFonts w:ascii="Arial" w:eastAsia="Arial" w:hAnsi="Arial" w:cs="Arial"/>
          <w:spacing w:val="-1"/>
        </w:rPr>
        <w:t>L’empresa contractista ha de comunicar per escrit</w:t>
      </w:r>
      <w:r w:rsidR="00163F8E" w:rsidRPr="00163F8E">
        <w:rPr>
          <w:rFonts w:ascii="Arial" w:eastAsia="Arial" w:hAnsi="Arial" w:cs="Arial"/>
          <w:spacing w:val="-1"/>
        </w:rPr>
        <w:t xml:space="preserve"> </w:t>
      </w:r>
      <w:r w:rsidR="00163F8E" w:rsidRPr="00087FA7">
        <w:rPr>
          <w:rFonts w:ascii="Arial" w:eastAsia="Arial" w:hAnsi="Arial" w:cs="Arial"/>
          <w:spacing w:val="-1"/>
        </w:rPr>
        <w:t>a l’òrgan de contractació</w:t>
      </w:r>
      <w:r w:rsidR="00CB2C0A" w:rsidRPr="00087FA7">
        <w:rPr>
          <w:rFonts w:ascii="Arial" w:eastAsia="Arial" w:hAnsi="Arial" w:cs="Arial"/>
          <w:spacing w:val="-1"/>
        </w:rPr>
        <w:t xml:space="preserve">, després de l’adjudicació del contracte i, com a molt tard, quan </w:t>
      </w:r>
      <w:r w:rsidR="00163F8E">
        <w:rPr>
          <w:rFonts w:ascii="Arial" w:eastAsia="Arial" w:hAnsi="Arial" w:cs="Arial"/>
          <w:spacing w:val="-1"/>
        </w:rPr>
        <w:t>n’</w:t>
      </w:r>
      <w:r w:rsidR="00CB2C0A" w:rsidRPr="00087FA7">
        <w:rPr>
          <w:rFonts w:ascii="Arial" w:eastAsia="Arial" w:hAnsi="Arial" w:cs="Arial"/>
          <w:spacing w:val="-1"/>
        </w:rPr>
        <w:t>iniciï l</w:t>
      </w:r>
      <w:r w:rsidR="00163F8E">
        <w:rPr>
          <w:rFonts w:ascii="Arial" w:eastAsia="Arial" w:hAnsi="Arial" w:cs="Arial"/>
          <w:spacing w:val="-1"/>
        </w:rPr>
        <w:t>’</w:t>
      </w:r>
      <w:r w:rsidR="00CB2C0A" w:rsidRPr="00087FA7">
        <w:rPr>
          <w:rFonts w:ascii="Arial" w:eastAsia="Arial" w:hAnsi="Arial" w:cs="Arial"/>
          <w:spacing w:val="-1"/>
        </w:rPr>
        <w:t xml:space="preserve">execució, la intenció de subscriure subcontractes, indicant la part de la prestació que pretén subcontractar i la identitat, les dades de contacte i el representant o representants legals de l’empresa </w:t>
      </w:r>
      <w:proofErr w:type="spellStart"/>
      <w:r w:rsidR="00CB2C0A" w:rsidRPr="00087FA7">
        <w:rPr>
          <w:rFonts w:ascii="Arial" w:eastAsia="Arial" w:hAnsi="Arial" w:cs="Arial"/>
          <w:spacing w:val="-1"/>
        </w:rPr>
        <w:t>subcontractista</w:t>
      </w:r>
      <w:proofErr w:type="spellEnd"/>
      <w:r w:rsidR="00CB2C0A" w:rsidRPr="00087FA7">
        <w:rPr>
          <w:rFonts w:ascii="Arial" w:eastAsia="Arial" w:hAnsi="Arial" w:cs="Arial"/>
          <w:spacing w:val="-1"/>
        </w:rPr>
        <w:t>, justificant suficientment l’aptitud d’aquesta per</w:t>
      </w:r>
      <w:r w:rsidRPr="00087FA7">
        <w:rPr>
          <w:rFonts w:ascii="Arial" w:eastAsia="Arial" w:hAnsi="Arial" w:cs="Arial"/>
          <w:spacing w:val="-1"/>
        </w:rPr>
        <w:t xml:space="preserve"> </w:t>
      </w:r>
      <w:r w:rsidR="00CB2C0A" w:rsidRPr="00087FA7">
        <w:rPr>
          <w:rFonts w:ascii="Arial" w:eastAsia="Arial" w:hAnsi="Arial" w:cs="Arial"/>
          <w:spacing w:val="-1"/>
        </w:rPr>
        <w:t>executar-la per referència als elements tècnics i humans de què disposa i a la seva experiència, i acreditant que no es troba incursa en prohibició de contractar.</w:t>
      </w:r>
    </w:p>
    <w:p w14:paraId="3C1998B2" w14:textId="77777777" w:rsidR="00CB2C0A" w:rsidRPr="00087FA7" w:rsidRDefault="00CB2C0A" w:rsidP="006A391B">
      <w:pPr>
        <w:ind w:right="107"/>
        <w:rPr>
          <w:rFonts w:ascii="Arial" w:eastAsia="Arial" w:hAnsi="Arial" w:cs="Arial"/>
          <w:spacing w:val="-1"/>
        </w:rPr>
      </w:pPr>
    </w:p>
    <w:p w14:paraId="3D03C399"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 xml:space="preserve">Si l’empresa </w:t>
      </w:r>
      <w:proofErr w:type="spellStart"/>
      <w:r w:rsidRPr="00087FA7">
        <w:rPr>
          <w:rFonts w:ascii="Arial" w:eastAsia="Arial" w:hAnsi="Arial" w:cs="Arial"/>
          <w:spacing w:val="-1"/>
        </w:rPr>
        <w:t>subcontractista</w:t>
      </w:r>
      <w:proofErr w:type="spellEnd"/>
      <w:r w:rsidRPr="00087FA7">
        <w:rPr>
          <w:rFonts w:ascii="Arial" w:eastAsia="Arial" w:hAnsi="Arial" w:cs="Arial"/>
          <w:spacing w:val="-1"/>
        </w:rPr>
        <w:t xml:space="preserve"> té la classificació adequada per realitzar la part del contracte objecte de la subcontractació, la comunicació d’aquesta circumstància és suficient per acreditar la seva aptitud.</w:t>
      </w:r>
    </w:p>
    <w:p w14:paraId="5473A3BD" w14:textId="77777777" w:rsidR="00CB2C0A" w:rsidRPr="00087FA7" w:rsidRDefault="00CB2C0A" w:rsidP="006A391B">
      <w:pPr>
        <w:ind w:right="107"/>
        <w:rPr>
          <w:rFonts w:ascii="Arial" w:eastAsia="Arial" w:hAnsi="Arial" w:cs="Arial"/>
          <w:spacing w:val="-1"/>
        </w:rPr>
      </w:pPr>
    </w:p>
    <w:p w14:paraId="735D7DB9" w14:textId="1E1918ED" w:rsidR="00CB2C0A" w:rsidRPr="00087FA7" w:rsidRDefault="00B5460E" w:rsidP="006A391B">
      <w:pPr>
        <w:ind w:right="107"/>
        <w:rPr>
          <w:rFonts w:ascii="Arial" w:eastAsia="Arial" w:hAnsi="Arial" w:cs="Arial"/>
          <w:spacing w:val="-1"/>
        </w:rPr>
      </w:pPr>
      <w:r w:rsidRPr="00087FA7">
        <w:rPr>
          <w:rFonts w:ascii="Arial" w:eastAsia="Arial" w:hAnsi="Arial" w:cs="Arial"/>
          <w:b/>
          <w:spacing w:val="-1"/>
        </w:rPr>
        <w:t>3</w:t>
      </w:r>
      <w:r w:rsidR="00922D6E">
        <w:rPr>
          <w:rFonts w:ascii="Arial" w:eastAsia="Arial" w:hAnsi="Arial" w:cs="Arial"/>
          <w:b/>
          <w:spacing w:val="-1"/>
        </w:rPr>
        <w:t>4</w:t>
      </w:r>
      <w:r w:rsidRPr="00087FA7">
        <w:rPr>
          <w:rFonts w:ascii="Arial" w:eastAsia="Arial" w:hAnsi="Arial" w:cs="Arial"/>
          <w:b/>
          <w:spacing w:val="-1"/>
        </w:rPr>
        <w:t>.</w:t>
      </w:r>
      <w:r w:rsidR="00DC24E4">
        <w:rPr>
          <w:rFonts w:ascii="Arial" w:eastAsia="Arial" w:hAnsi="Arial" w:cs="Arial"/>
          <w:b/>
          <w:spacing w:val="-1"/>
        </w:rPr>
        <w:t>4</w:t>
      </w:r>
      <w:r w:rsidR="00163F8E">
        <w:rPr>
          <w:rFonts w:ascii="Arial" w:eastAsia="Arial" w:hAnsi="Arial" w:cs="Arial"/>
          <w:spacing w:val="-1"/>
        </w:rPr>
        <w:t xml:space="preserve"> </w:t>
      </w:r>
      <w:r w:rsidR="00CB2C0A" w:rsidRPr="00087FA7">
        <w:rPr>
          <w:rFonts w:ascii="Arial" w:eastAsia="Arial" w:hAnsi="Arial" w:cs="Arial"/>
          <w:spacing w:val="-1"/>
        </w:rPr>
        <w:t>L’empresa contractista ha de notificar per escrit a l’òrgan de contractació qualsevol modificació que pateixi aquesta informació durant l’execució del contracte i tota la informació necessària sobre els nous subcontractes.</w:t>
      </w:r>
    </w:p>
    <w:p w14:paraId="64AD09E8" w14:textId="77777777" w:rsidR="00CB2C0A" w:rsidRPr="00087FA7" w:rsidRDefault="00CB2C0A" w:rsidP="006A391B">
      <w:pPr>
        <w:ind w:right="107"/>
        <w:rPr>
          <w:rFonts w:ascii="Arial" w:eastAsia="Arial" w:hAnsi="Arial" w:cs="Arial"/>
          <w:spacing w:val="-1"/>
        </w:rPr>
      </w:pPr>
    </w:p>
    <w:p w14:paraId="5D61F21B" w14:textId="43DDF8F1" w:rsidR="00CB2C0A" w:rsidRPr="00087FA7" w:rsidRDefault="00B5460E" w:rsidP="006A391B">
      <w:pPr>
        <w:ind w:right="107"/>
        <w:rPr>
          <w:rFonts w:ascii="Arial" w:eastAsia="Arial" w:hAnsi="Arial" w:cs="Arial"/>
          <w:spacing w:val="-1"/>
        </w:rPr>
      </w:pPr>
      <w:r w:rsidRPr="00087FA7">
        <w:rPr>
          <w:rFonts w:ascii="Arial" w:eastAsia="Arial" w:hAnsi="Arial" w:cs="Arial"/>
          <w:b/>
          <w:spacing w:val="-1"/>
        </w:rPr>
        <w:t>3</w:t>
      </w:r>
      <w:r w:rsidR="00922D6E">
        <w:rPr>
          <w:rFonts w:ascii="Arial" w:eastAsia="Arial" w:hAnsi="Arial" w:cs="Arial"/>
          <w:b/>
          <w:spacing w:val="-1"/>
        </w:rPr>
        <w:t>4</w:t>
      </w:r>
      <w:r w:rsidRPr="00087FA7">
        <w:rPr>
          <w:rFonts w:ascii="Arial" w:eastAsia="Arial" w:hAnsi="Arial" w:cs="Arial"/>
          <w:b/>
          <w:spacing w:val="-1"/>
        </w:rPr>
        <w:t>.</w:t>
      </w:r>
      <w:r w:rsidR="00DC24E4">
        <w:rPr>
          <w:rFonts w:ascii="Arial" w:eastAsia="Arial" w:hAnsi="Arial" w:cs="Arial"/>
          <w:b/>
          <w:spacing w:val="-1"/>
        </w:rPr>
        <w:t>5</w:t>
      </w:r>
      <w:r w:rsidR="00163F8E">
        <w:rPr>
          <w:rFonts w:ascii="Arial" w:eastAsia="Arial" w:hAnsi="Arial" w:cs="Arial"/>
          <w:spacing w:val="-1"/>
        </w:rPr>
        <w:t xml:space="preserve"> </w:t>
      </w:r>
      <w:r w:rsidR="00CB2C0A" w:rsidRPr="00087FA7">
        <w:rPr>
          <w:rFonts w:ascii="Arial" w:eastAsia="Arial" w:hAnsi="Arial" w:cs="Arial"/>
          <w:spacing w:val="-1"/>
        </w:rPr>
        <w:t xml:space="preserve">La subscripció de subcontractes està sotmesa al compliment dels requisits i </w:t>
      </w:r>
      <w:r w:rsidR="00CB2C0A" w:rsidRPr="00087FA7">
        <w:rPr>
          <w:rFonts w:ascii="Arial" w:eastAsia="Arial" w:hAnsi="Arial" w:cs="Arial"/>
          <w:spacing w:val="-1"/>
        </w:rPr>
        <w:lastRenderedPageBreak/>
        <w:t xml:space="preserve">circumstàncies </w:t>
      </w:r>
      <w:r w:rsidR="00163F8E" w:rsidRPr="00087FA7">
        <w:rPr>
          <w:rFonts w:ascii="Arial" w:eastAsia="Arial" w:hAnsi="Arial" w:cs="Arial"/>
          <w:spacing w:val="-1"/>
        </w:rPr>
        <w:t>regula</w:t>
      </w:r>
      <w:r w:rsidR="00163F8E">
        <w:rPr>
          <w:rFonts w:ascii="Arial" w:eastAsia="Arial" w:hAnsi="Arial" w:cs="Arial"/>
          <w:spacing w:val="-1"/>
        </w:rPr>
        <w:t>t</w:t>
      </w:r>
      <w:r w:rsidR="00163F8E" w:rsidRPr="00087FA7">
        <w:rPr>
          <w:rFonts w:ascii="Arial" w:eastAsia="Arial" w:hAnsi="Arial" w:cs="Arial"/>
          <w:spacing w:val="-1"/>
        </w:rPr>
        <w:t xml:space="preserve">s </w:t>
      </w:r>
      <w:r w:rsidR="00CB2C0A" w:rsidRPr="00087FA7">
        <w:rPr>
          <w:rFonts w:ascii="Arial" w:eastAsia="Arial" w:hAnsi="Arial" w:cs="Arial"/>
          <w:spacing w:val="-1"/>
        </w:rPr>
        <w:t>en l’article 215 de la LCSP.</w:t>
      </w:r>
    </w:p>
    <w:p w14:paraId="1191D412" w14:textId="77777777" w:rsidR="00CB2C0A" w:rsidRPr="00087FA7" w:rsidRDefault="00CB2C0A" w:rsidP="006A391B">
      <w:pPr>
        <w:ind w:right="107"/>
        <w:rPr>
          <w:rFonts w:ascii="Arial" w:eastAsia="Arial" w:hAnsi="Arial" w:cs="Arial"/>
          <w:spacing w:val="-1"/>
        </w:rPr>
      </w:pPr>
    </w:p>
    <w:p w14:paraId="22817D59" w14:textId="35A3FBE9" w:rsidR="00CB2C0A" w:rsidRPr="003214EA" w:rsidRDefault="00B5460E" w:rsidP="006A391B">
      <w:pPr>
        <w:ind w:right="107"/>
        <w:rPr>
          <w:rFonts w:ascii="Arial" w:eastAsia="Arial" w:hAnsi="Arial" w:cs="Arial"/>
          <w:spacing w:val="-1"/>
        </w:rPr>
      </w:pPr>
      <w:r w:rsidRPr="003214EA">
        <w:rPr>
          <w:rFonts w:ascii="Arial" w:eastAsia="Arial" w:hAnsi="Arial" w:cs="Arial"/>
          <w:b/>
          <w:spacing w:val="-1"/>
        </w:rPr>
        <w:t>3</w:t>
      </w:r>
      <w:r w:rsidR="00922D6E" w:rsidRPr="003214EA">
        <w:rPr>
          <w:rFonts w:ascii="Arial" w:eastAsia="Arial" w:hAnsi="Arial" w:cs="Arial"/>
          <w:b/>
          <w:spacing w:val="-1"/>
        </w:rPr>
        <w:t>4</w:t>
      </w:r>
      <w:r w:rsidR="00735ED2" w:rsidRPr="003214EA">
        <w:rPr>
          <w:rFonts w:ascii="Arial" w:eastAsia="Arial" w:hAnsi="Arial" w:cs="Arial"/>
          <w:b/>
          <w:spacing w:val="-1"/>
        </w:rPr>
        <w:t>.</w:t>
      </w:r>
      <w:r w:rsidR="00DC24E4" w:rsidRPr="003214EA">
        <w:rPr>
          <w:rFonts w:ascii="Arial" w:eastAsia="Arial" w:hAnsi="Arial" w:cs="Arial"/>
          <w:b/>
          <w:spacing w:val="-1"/>
        </w:rPr>
        <w:t>6</w:t>
      </w:r>
      <w:r w:rsidR="00735ED2" w:rsidRPr="003214EA">
        <w:rPr>
          <w:rFonts w:ascii="Arial" w:eastAsia="Arial" w:hAnsi="Arial" w:cs="Arial"/>
          <w:b/>
          <w:spacing w:val="-1"/>
        </w:rPr>
        <w:t xml:space="preserve"> </w:t>
      </w:r>
      <w:r w:rsidR="00CB2C0A" w:rsidRPr="003214EA">
        <w:rPr>
          <w:rFonts w:ascii="Arial" w:eastAsia="Arial" w:hAnsi="Arial" w:cs="Arial"/>
          <w:spacing w:val="-1"/>
        </w:rPr>
        <w:t xml:space="preserve">La infracció de les condicions establertes en aquesta clàusula i en l’article 215 de la LCSP per procedir a la subcontractació, així com la falta d’acreditació de l’aptitud de l’empresa </w:t>
      </w:r>
      <w:proofErr w:type="spellStart"/>
      <w:r w:rsidR="00CB2C0A" w:rsidRPr="003214EA">
        <w:rPr>
          <w:rFonts w:ascii="Arial" w:eastAsia="Arial" w:hAnsi="Arial" w:cs="Arial"/>
          <w:spacing w:val="-1"/>
        </w:rPr>
        <w:t>subcontractista</w:t>
      </w:r>
      <w:proofErr w:type="spellEnd"/>
      <w:r w:rsidR="00CB2C0A" w:rsidRPr="003214EA">
        <w:rPr>
          <w:rFonts w:ascii="Arial" w:eastAsia="Arial" w:hAnsi="Arial" w:cs="Arial"/>
          <w:spacing w:val="-1"/>
        </w:rPr>
        <w:t xml:space="preserve"> o de les circumstàncies determinants de la situació d’emergència o de les que fan urgent la subcontractació, té</w:t>
      </w:r>
      <w:r w:rsidR="00AD767B" w:rsidRPr="003214EA">
        <w:rPr>
          <w:rFonts w:ascii="Arial" w:eastAsia="Arial" w:hAnsi="Arial" w:cs="Arial"/>
          <w:spacing w:val="-1"/>
        </w:rPr>
        <w:t xml:space="preserve"> com a conseqüència</w:t>
      </w:r>
      <w:r w:rsidR="00CB2C0A" w:rsidRPr="003214EA">
        <w:rPr>
          <w:rFonts w:ascii="Arial" w:eastAsia="Arial" w:hAnsi="Arial" w:cs="Arial"/>
          <w:spacing w:val="-1"/>
        </w:rPr>
        <w:t>, en funció de la repercussió en l’execució d</w:t>
      </w:r>
      <w:r w:rsidR="00F926D6" w:rsidRPr="003214EA">
        <w:rPr>
          <w:rFonts w:ascii="Arial" w:eastAsia="Arial" w:hAnsi="Arial" w:cs="Arial"/>
          <w:spacing w:val="-1"/>
        </w:rPr>
        <w:t xml:space="preserve">el contracte, la </w:t>
      </w:r>
      <w:r w:rsidR="00CB2C0A" w:rsidRPr="003214EA">
        <w:rPr>
          <w:rFonts w:ascii="Arial" w:eastAsia="Arial" w:hAnsi="Arial" w:cs="Arial"/>
          <w:spacing w:val="-1"/>
        </w:rPr>
        <w:t xml:space="preserve">imposició a l’empresa contractista d’una penalitat de fins a un 50 per </w:t>
      </w:r>
      <w:r w:rsidR="00645C3A" w:rsidRPr="003214EA">
        <w:rPr>
          <w:rFonts w:ascii="Arial" w:eastAsia="Arial" w:hAnsi="Arial" w:cs="Arial"/>
          <w:spacing w:val="-1"/>
        </w:rPr>
        <w:t xml:space="preserve">cent </w:t>
      </w:r>
      <w:r w:rsidR="00F926D6" w:rsidRPr="003214EA">
        <w:rPr>
          <w:rFonts w:ascii="Arial" w:eastAsia="Arial" w:hAnsi="Arial" w:cs="Arial"/>
          <w:spacing w:val="-1"/>
        </w:rPr>
        <w:t>de l’import del subcontracte.</w:t>
      </w:r>
    </w:p>
    <w:p w14:paraId="5CB28BC2" w14:textId="77777777" w:rsidR="00F926D6" w:rsidRPr="003214EA" w:rsidRDefault="00F926D6" w:rsidP="006A391B">
      <w:pPr>
        <w:ind w:right="107"/>
        <w:rPr>
          <w:rFonts w:ascii="Arial" w:eastAsia="Arial" w:hAnsi="Arial" w:cs="Arial"/>
          <w:spacing w:val="-1"/>
        </w:rPr>
      </w:pPr>
    </w:p>
    <w:p w14:paraId="48A875CE" w14:textId="712D2F8A" w:rsidR="00CB2C0A" w:rsidRPr="00087FA7" w:rsidRDefault="00B5460E" w:rsidP="006A391B">
      <w:pPr>
        <w:ind w:right="107"/>
        <w:rPr>
          <w:rFonts w:ascii="Arial" w:eastAsia="Arial" w:hAnsi="Arial" w:cs="Arial"/>
          <w:spacing w:val="-1"/>
        </w:rPr>
      </w:pPr>
      <w:r w:rsidRPr="003214EA">
        <w:rPr>
          <w:rFonts w:ascii="Arial" w:eastAsia="Arial" w:hAnsi="Arial" w:cs="Arial"/>
          <w:b/>
          <w:spacing w:val="-1"/>
        </w:rPr>
        <w:t>3</w:t>
      </w:r>
      <w:r w:rsidR="00922D6E" w:rsidRPr="003214EA">
        <w:rPr>
          <w:rFonts w:ascii="Arial" w:eastAsia="Arial" w:hAnsi="Arial" w:cs="Arial"/>
          <w:b/>
          <w:spacing w:val="-1"/>
        </w:rPr>
        <w:t>4</w:t>
      </w:r>
      <w:r w:rsidR="00735ED2" w:rsidRPr="003214EA">
        <w:rPr>
          <w:rFonts w:ascii="Arial" w:eastAsia="Arial" w:hAnsi="Arial" w:cs="Arial"/>
          <w:b/>
          <w:spacing w:val="-1"/>
        </w:rPr>
        <w:t>.</w:t>
      </w:r>
      <w:r w:rsidR="00DC24E4" w:rsidRPr="003214EA">
        <w:rPr>
          <w:rFonts w:ascii="Arial" w:eastAsia="Arial" w:hAnsi="Arial" w:cs="Arial"/>
          <w:b/>
          <w:spacing w:val="-1"/>
        </w:rPr>
        <w:t>7</w:t>
      </w:r>
      <w:r w:rsidR="00735ED2" w:rsidRPr="003214EA">
        <w:rPr>
          <w:rFonts w:ascii="Arial" w:eastAsia="Arial" w:hAnsi="Arial" w:cs="Arial"/>
          <w:spacing w:val="-1"/>
        </w:rPr>
        <w:t xml:space="preserve"> </w:t>
      </w:r>
      <w:r w:rsidR="00CB2C0A" w:rsidRPr="003214EA">
        <w:rPr>
          <w:rFonts w:ascii="Arial" w:eastAsia="Arial" w:hAnsi="Arial" w:cs="Arial"/>
          <w:spacing w:val="-1"/>
        </w:rPr>
        <w:t xml:space="preserve">Les empreses </w:t>
      </w:r>
      <w:proofErr w:type="spellStart"/>
      <w:r w:rsidR="00CB2C0A" w:rsidRPr="003214EA">
        <w:rPr>
          <w:rFonts w:ascii="Arial" w:eastAsia="Arial" w:hAnsi="Arial" w:cs="Arial"/>
          <w:spacing w:val="-1"/>
        </w:rPr>
        <w:t>subcontractistes</w:t>
      </w:r>
      <w:proofErr w:type="spellEnd"/>
      <w:r w:rsidR="00CB2C0A" w:rsidRPr="003214EA">
        <w:rPr>
          <w:rFonts w:ascii="Arial" w:eastAsia="Arial" w:hAnsi="Arial" w:cs="Arial"/>
          <w:spacing w:val="-1"/>
        </w:rPr>
        <w:t xml:space="preserve"> queden obligades només davant l’empresa contractista principal</w:t>
      </w:r>
      <w:r w:rsidR="00645C3A" w:rsidRPr="003214EA">
        <w:rPr>
          <w:rFonts w:ascii="Arial" w:eastAsia="Arial" w:hAnsi="Arial" w:cs="Arial"/>
          <w:spacing w:val="-1"/>
        </w:rPr>
        <w:t>, la qual</w:t>
      </w:r>
      <w:r w:rsidR="00CB2C0A" w:rsidRPr="003214EA">
        <w:rPr>
          <w:rFonts w:ascii="Arial" w:eastAsia="Arial" w:hAnsi="Arial" w:cs="Arial"/>
          <w:spacing w:val="-1"/>
        </w:rPr>
        <w:t xml:space="preserve"> assumirà, per tant, la total responsabilitat de l’execució del contracte </w:t>
      </w:r>
      <w:r w:rsidR="00645C3A" w:rsidRPr="003214EA">
        <w:rPr>
          <w:rFonts w:ascii="Arial" w:eastAsia="Arial" w:hAnsi="Arial" w:cs="Arial"/>
          <w:spacing w:val="-1"/>
        </w:rPr>
        <w:t>davant</w:t>
      </w:r>
      <w:r w:rsidR="00CB2C0A" w:rsidRPr="003214EA">
        <w:rPr>
          <w:rFonts w:ascii="Arial" w:eastAsia="Arial" w:hAnsi="Arial" w:cs="Arial"/>
          <w:spacing w:val="-1"/>
        </w:rPr>
        <w:t xml:space="preserve"> l’Administració, de conformitat amb aquest plec i amb els termes del contracte, inclòs el compliment de les obligacions en matèria mediambiental, social o laboral a què es refereix la clàusula vint-i-</w:t>
      </w:r>
      <w:r w:rsidR="003A424C" w:rsidRPr="003214EA">
        <w:rPr>
          <w:rFonts w:ascii="Arial" w:eastAsia="Arial" w:hAnsi="Arial" w:cs="Arial"/>
          <w:spacing w:val="-1"/>
        </w:rPr>
        <w:t>vuit</w:t>
      </w:r>
      <w:r w:rsidR="00CB2C0A" w:rsidRPr="003214EA">
        <w:rPr>
          <w:rFonts w:ascii="Arial" w:eastAsia="Arial" w:hAnsi="Arial" w:cs="Arial"/>
          <w:spacing w:val="-1"/>
        </w:rPr>
        <w:t>ena d’aquest plec. El coneixement que l’Administració tingui dels contractes subscrits o l’autorització que atorgui no alteren la responsabilitat exclusiva del contractista principal.</w:t>
      </w:r>
    </w:p>
    <w:p w14:paraId="01BC41FF" w14:textId="77777777" w:rsidR="00CB2C0A" w:rsidRPr="00087FA7" w:rsidRDefault="00CB2C0A" w:rsidP="006A391B">
      <w:pPr>
        <w:ind w:right="107"/>
        <w:rPr>
          <w:rFonts w:ascii="Arial" w:eastAsia="Arial" w:hAnsi="Arial" w:cs="Arial"/>
          <w:spacing w:val="-1"/>
        </w:rPr>
      </w:pPr>
    </w:p>
    <w:p w14:paraId="2E3C852A"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 xml:space="preserve">Les empreses </w:t>
      </w:r>
      <w:proofErr w:type="spellStart"/>
      <w:r w:rsidRPr="00087FA7">
        <w:rPr>
          <w:rFonts w:ascii="Arial" w:eastAsia="Arial" w:hAnsi="Arial" w:cs="Arial"/>
          <w:spacing w:val="-1"/>
        </w:rPr>
        <w:t>subcontractistes</w:t>
      </w:r>
      <w:proofErr w:type="spellEnd"/>
      <w:r w:rsidRPr="00087FA7">
        <w:rPr>
          <w:rFonts w:ascii="Arial" w:eastAsia="Arial" w:hAnsi="Arial" w:cs="Arial"/>
          <w:spacing w:val="-1"/>
        </w:rPr>
        <w:t xml:space="preserve"> no tenen acció directa davant l’Administració contractant per les obligacions contretes amb elles per l’empresa contractista, com a conseqüència de l’execució del contracte principal i dels subcontractes.</w:t>
      </w:r>
    </w:p>
    <w:p w14:paraId="62CD7892"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 xml:space="preserve"> </w:t>
      </w:r>
    </w:p>
    <w:p w14:paraId="7F97617C" w14:textId="0319EAD2" w:rsidR="00CB2C0A" w:rsidRPr="00087FA7" w:rsidRDefault="00B5460E" w:rsidP="006A391B">
      <w:pPr>
        <w:ind w:right="107"/>
        <w:rPr>
          <w:rFonts w:ascii="Arial" w:eastAsia="Arial" w:hAnsi="Arial" w:cs="Arial"/>
          <w:spacing w:val="-1"/>
        </w:rPr>
      </w:pPr>
      <w:r w:rsidRPr="00087FA7">
        <w:rPr>
          <w:rFonts w:ascii="Arial" w:eastAsia="Arial" w:hAnsi="Arial" w:cs="Arial"/>
          <w:b/>
          <w:spacing w:val="-1"/>
        </w:rPr>
        <w:t>3</w:t>
      </w:r>
      <w:r w:rsidR="00922D6E">
        <w:rPr>
          <w:rFonts w:ascii="Arial" w:eastAsia="Arial" w:hAnsi="Arial" w:cs="Arial"/>
          <w:b/>
          <w:spacing w:val="-1"/>
        </w:rPr>
        <w:t>4</w:t>
      </w:r>
      <w:r w:rsidR="00735ED2" w:rsidRPr="00087FA7">
        <w:rPr>
          <w:rFonts w:ascii="Arial" w:eastAsia="Arial" w:hAnsi="Arial" w:cs="Arial"/>
          <w:b/>
          <w:spacing w:val="-1"/>
        </w:rPr>
        <w:t>.</w:t>
      </w:r>
      <w:r w:rsidR="00F87BF2">
        <w:rPr>
          <w:rFonts w:ascii="Arial" w:eastAsia="Arial" w:hAnsi="Arial" w:cs="Arial"/>
          <w:b/>
          <w:spacing w:val="-1"/>
        </w:rPr>
        <w:t>8</w:t>
      </w:r>
      <w:r w:rsidR="00E7462C">
        <w:rPr>
          <w:rFonts w:ascii="Arial" w:eastAsia="Arial" w:hAnsi="Arial" w:cs="Arial"/>
          <w:spacing w:val="-1"/>
        </w:rPr>
        <w:t xml:space="preserve"> </w:t>
      </w:r>
      <w:r w:rsidR="00CB2C0A" w:rsidRPr="00087FA7">
        <w:rPr>
          <w:rFonts w:ascii="Arial" w:eastAsia="Arial" w:hAnsi="Arial" w:cs="Arial"/>
          <w:spacing w:val="-1"/>
        </w:rPr>
        <w:t>En cap cas l’empresa o les empreses contractistes poden concertar l’execució parcial del contracte amb persones inhabilitades per contractar d’acord amb l’ordenament jurídic o incurses en alguna de les causes de prohibició de contractar previstes en l’article 71 de la LCSP.</w:t>
      </w:r>
    </w:p>
    <w:p w14:paraId="6D83DA30" w14:textId="77777777" w:rsidR="00CB2C0A" w:rsidRPr="00087FA7" w:rsidRDefault="00CB2C0A" w:rsidP="006A391B">
      <w:pPr>
        <w:ind w:right="107"/>
        <w:rPr>
          <w:rFonts w:ascii="Arial" w:eastAsia="Arial" w:hAnsi="Arial" w:cs="Arial"/>
          <w:spacing w:val="-1"/>
        </w:rPr>
      </w:pPr>
    </w:p>
    <w:p w14:paraId="76566549" w14:textId="145233E9" w:rsidR="00CB2C0A" w:rsidRPr="00087FA7" w:rsidRDefault="00B5460E" w:rsidP="006A391B">
      <w:pPr>
        <w:ind w:right="107"/>
        <w:rPr>
          <w:rFonts w:ascii="Arial" w:eastAsia="Arial" w:hAnsi="Arial" w:cs="Arial"/>
          <w:spacing w:val="-1"/>
        </w:rPr>
      </w:pPr>
      <w:r w:rsidRPr="00087FA7">
        <w:rPr>
          <w:rFonts w:ascii="Arial" w:eastAsia="Arial" w:hAnsi="Arial" w:cs="Arial"/>
          <w:b/>
          <w:spacing w:val="-1"/>
        </w:rPr>
        <w:t>3</w:t>
      </w:r>
      <w:r w:rsidR="00922D6E">
        <w:rPr>
          <w:rFonts w:ascii="Arial" w:eastAsia="Arial" w:hAnsi="Arial" w:cs="Arial"/>
          <w:b/>
          <w:spacing w:val="-1"/>
        </w:rPr>
        <w:t>4</w:t>
      </w:r>
      <w:r w:rsidR="00735ED2" w:rsidRPr="00087FA7">
        <w:rPr>
          <w:rFonts w:ascii="Arial" w:eastAsia="Arial" w:hAnsi="Arial" w:cs="Arial"/>
          <w:b/>
          <w:spacing w:val="-1"/>
        </w:rPr>
        <w:t>.</w:t>
      </w:r>
      <w:r w:rsidR="00F87BF2">
        <w:rPr>
          <w:rFonts w:ascii="Arial" w:eastAsia="Arial" w:hAnsi="Arial" w:cs="Arial"/>
          <w:b/>
          <w:spacing w:val="-1"/>
        </w:rPr>
        <w:t>9</w:t>
      </w:r>
      <w:r w:rsidR="00E7462C">
        <w:rPr>
          <w:rFonts w:ascii="Arial" w:eastAsia="Arial" w:hAnsi="Arial" w:cs="Arial"/>
          <w:spacing w:val="-1"/>
        </w:rPr>
        <w:t xml:space="preserve"> </w:t>
      </w:r>
      <w:r w:rsidR="00CB2C0A" w:rsidRPr="00087FA7">
        <w:rPr>
          <w:rFonts w:ascii="Arial" w:eastAsia="Arial" w:hAnsi="Arial" w:cs="Arial"/>
          <w:spacing w:val="-1"/>
        </w:rPr>
        <w:t>L’empresa contractista ha d’informar a qui exerceix la representació de les persones treballadores de la subcontractació, d’acord amb la legislació laboral.</w:t>
      </w:r>
    </w:p>
    <w:p w14:paraId="6B78997A" w14:textId="77777777" w:rsidR="00CB2C0A" w:rsidRPr="00087FA7" w:rsidRDefault="00CB2C0A" w:rsidP="006A391B">
      <w:pPr>
        <w:ind w:right="107"/>
        <w:rPr>
          <w:rFonts w:ascii="Arial" w:eastAsia="Arial" w:hAnsi="Arial" w:cs="Arial"/>
          <w:spacing w:val="-1"/>
        </w:rPr>
      </w:pPr>
    </w:p>
    <w:p w14:paraId="0CA4D62F" w14:textId="309E3F46" w:rsidR="00CB2C0A" w:rsidRPr="00087FA7" w:rsidRDefault="00B5460E" w:rsidP="006A391B">
      <w:pPr>
        <w:ind w:right="107"/>
        <w:rPr>
          <w:rFonts w:ascii="Arial" w:eastAsia="Arial" w:hAnsi="Arial" w:cs="Arial"/>
          <w:spacing w:val="-1"/>
        </w:rPr>
      </w:pPr>
      <w:r w:rsidRPr="00087FA7">
        <w:rPr>
          <w:rFonts w:ascii="Arial" w:eastAsia="Arial" w:hAnsi="Arial" w:cs="Arial"/>
          <w:b/>
          <w:spacing w:val="-1"/>
        </w:rPr>
        <w:t>3</w:t>
      </w:r>
      <w:r w:rsidR="00922D6E">
        <w:rPr>
          <w:rFonts w:ascii="Arial" w:eastAsia="Arial" w:hAnsi="Arial" w:cs="Arial"/>
          <w:b/>
          <w:spacing w:val="-1"/>
        </w:rPr>
        <w:t>4</w:t>
      </w:r>
      <w:r w:rsidR="00735ED2" w:rsidRPr="00087FA7">
        <w:rPr>
          <w:rFonts w:ascii="Arial" w:eastAsia="Arial" w:hAnsi="Arial" w:cs="Arial"/>
          <w:b/>
          <w:spacing w:val="-1"/>
        </w:rPr>
        <w:t>.</w:t>
      </w:r>
      <w:r w:rsidR="00F87BF2">
        <w:rPr>
          <w:rFonts w:ascii="Arial" w:eastAsia="Arial" w:hAnsi="Arial" w:cs="Arial"/>
          <w:b/>
          <w:spacing w:val="-1"/>
        </w:rPr>
        <w:t>10</w:t>
      </w:r>
      <w:r w:rsidR="00E7462C">
        <w:rPr>
          <w:rFonts w:ascii="Arial" w:eastAsia="Arial" w:hAnsi="Arial" w:cs="Arial"/>
          <w:spacing w:val="-1"/>
        </w:rPr>
        <w:t xml:space="preserve"> </w:t>
      </w:r>
      <w:r w:rsidR="00CB2C0A" w:rsidRPr="00087FA7">
        <w:rPr>
          <w:rFonts w:ascii="Arial" w:eastAsia="Arial" w:hAnsi="Arial" w:cs="Arial"/>
          <w:spacing w:val="-1"/>
        </w:rPr>
        <w:t>Els subcontractes tenen en tot cas naturalesa privada.</w:t>
      </w:r>
    </w:p>
    <w:p w14:paraId="2AB97C1A" w14:textId="77777777" w:rsidR="00CB2C0A" w:rsidRPr="00087FA7" w:rsidRDefault="00CB2C0A" w:rsidP="006A391B">
      <w:pPr>
        <w:ind w:right="107"/>
        <w:rPr>
          <w:rFonts w:ascii="Arial" w:eastAsia="Arial" w:hAnsi="Arial" w:cs="Arial"/>
          <w:spacing w:val="-1"/>
        </w:rPr>
      </w:pPr>
    </w:p>
    <w:p w14:paraId="28DABFAC" w14:textId="41EE31CD" w:rsidR="00CB2C0A" w:rsidRPr="00087FA7" w:rsidRDefault="00B5460E" w:rsidP="006A391B">
      <w:pPr>
        <w:ind w:right="107"/>
        <w:rPr>
          <w:rFonts w:ascii="Arial" w:eastAsia="Arial" w:hAnsi="Arial" w:cs="Arial"/>
          <w:spacing w:val="-1"/>
        </w:rPr>
      </w:pPr>
      <w:r w:rsidRPr="00087FA7">
        <w:rPr>
          <w:rFonts w:ascii="Arial" w:eastAsia="Arial" w:hAnsi="Arial" w:cs="Arial"/>
          <w:b/>
          <w:spacing w:val="-1"/>
        </w:rPr>
        <w:t>3</w:t>
      </w:r>
      <w:r w:rsidR="00922D6E">
        <w:rPr>
          <w:rFonts w:ascii="Arial" w:eastAsia="Arial" w:hAnsi="Arial" w:cs="Arial"/>
          <w:b/>
          <w:spacing w:val="-1"/>
        </w:rPr>
        <w:t>4</w:t>
      </w:r>
      <w:r w:rsidR="00735ED2" w:rsidRPr="00087FA7">
        <w:rPr>
          <w:rFonts w:ascii="Arial" w:eastAsia="Arial" w:hAnsi="Arial" w:cs="Arial"/>
          <w:b/>
          <w:spacing w:val="-1"/>
        </w:rPr>
        <w:t>.1</w:t>
      </w:r>
      <w:r w:rsidR="00F87BF2">
        <w:rPr>
          <w:rFonts w:ascii="Arial" w:eastAsia="Arial" w:hAnsi="Arial" w:cs="Arial"/>
          <w:b/>
          <w:spacing w:val="-1"/>
        </w:rPr>
        <w:t>1</w:t>
      </w:r>
      <w:r w:rsidR="00E7462C">
        <w:rPr>
          <w:rFonts w:ascii="Arial" w:eastAsia="Arial" w:hAnsi="Arial" w:cs="Arial"/>
          <w:spacing w:val="-1"/>
        </w:rPr>
        <w:t xml:space="preserve"> </w:t>
      </w:r>
      <w:r w:rsidR="00CB2C0A" w:rsidRPr="00087FA7">
        <w:rPr>
          <w:rFonts w:ascii="Arial" w:eastAsia="Arial" w:hAnsi="Arial" w:cs="Arial"/>
          <w:spacing w:val="-1"/>
        </w:rPr>
        <w:t xml:space="preserve">El pagament a les empreses </w:t>
      </w:r>
      <w:proofErr w:type="spellStart"/>
      <w:r w:rsidR="00CB2C0A" w:rsidRPr="00087FA7">
        <w:rPr>
          <w:rFonts w:ascii="Arial" w:eastAsia="Arial" w:hAnsi="Arial" w:cs="Arial"/>
          <w:spacing w:val="-1"/>
        </w:rPr>
        <w:t>subcontractistes</w:t>
      </w:r>
      <w:proofErr w:type="spellEnd"/>
      <w:r w:rsidR="00CB2C0A" w:rsidRPr="00087FA7">
        <w:rPr>
          <w:rFonts w:ascii="Arial" w:eastAsia="Arial" w:hAnsi="Arial" w:cs="Arial"/>
          <w:spacing w:val="-1"/>
        </w:rPr>
        <w:t xml:space="preserve"> i a les empreses subministradores es regeix pel que disposen els articles 216 i 217 de la LCSP.</w:t>
      </w:r>
    </w:p>
    <w:p w14:paraId="1E924F01" w14:textId="77777777" w:rsidR="005E0FC1" w:rsidRDefault="005E0FC1" w:rsidP="006A391B">
      <w:pPr>
        <w:ind w:right="107"/>
        <w:rPr>
          <w:rFonts w:ascii="Arial" w:eastAsia="Arial" w:hAnsi="Arial" w:cs="Arial"/>
          <w:spacing w:val="-1"/>
        </w:rPr>
      </w:pPr>
    </w:p>
    <w:p w14:paraId="4587F123" w14:textId="0151C3E8" w:rsidR="00CB2C0A" w:rsidRDefault="00CB2C0A" w:rsidP="006A391B">
      <w:pPr>
        <w:ind w:right="107"/>
        <w:rPr>
          <w:rFonts w:ascii="Arial" w:hAnsi="Arial" w:cs="Arial"/>
        </w:rPr>
      </w:pPr>
      <w:r w:rsidRPr="00087FA7">
        <w:rPr>
          <w:rFonts w:ascii="Arial" w:eastAsia="Arial" w:hAnsi="Arial" w:cs="Arial"/>
          <w:spacing w:val="-1"/>
        </w:rPr>
        <w:t xml:space="preserve">L’Administració comprovarà el compliment estricte de pagament a les empreses </w:t>
      </w:r>
      <w:proofErr w:type="spellStart"/>
      <w:r w:rsidRPr="00087FA7">
        <w:rPr>
          <w:rFonts w:ascii="Arial" w:eastAsia="Arial" w:hAnsi="Arial" w:cs="Arial"/>
          <w:spacing w:val="-1"/>
        </w:rPr>
        <w:t>subcontractistes</w:t>
      </w:r>
      <w:proofErr w:type="spellEnd"/>
      <w:r w:rsidRPr="00087FA7">
        <w:rPr>
          <w:rFonts w:ascii="Arial" w:eastAsia="Arial" w:hAnsi="Arial" w:cs="Arial"/>
          <w:spacing w:val="-1"/>
        </w:rPr>
        <w:t xml:space="preserve"> i a les empreses subministradores per part de l’empresa contractista. A aquests efectes, l’empresa contractista haurà d’aportar, quan se li sol·liciti, </w:t>
      </w:r>
      <w:r w:rsidR="00E7462C">
        <w:rPr>
          <w:rFonts w:ascii="Arial" w:eastAsia="Arial" w:hAnsi="Arial" w:cs="Arial"/>
          <w:spacing w:val="-1"/>
        </w:rPr>
        <w:t xml:space="preserve">una </w:t>
      </w:r>
      <w:r w:rsidRPr="00087FA7">
        <w:rPr>
          <w:rFonts w:ascii="Arial" w:eastAsia="Arial" w:hAnsi="Arial" w:cs="Arial"/>
          <w:spacing w:val="-1"/>
        </w:rPr>
        <w:t xml:space="preserve">relació detallada de les empreses </w:t>
      </w:r>
      <w:proofErr w:type="spellStart"/>
      <w:r w:rsidRPr="00087FA7">
        <w:rPr>
          <w:rFonts w:ascii="Arial" w:eastAsia="Arial" w:hAnsi="Arial" w:cs="Arial"/>
          <w:spacing w:val="-1"/>
        </w:rPr>
        <w:t>subcontractistes</w:t>
      </w:r>
      <w:proofErr w:type="spellEnd"/>
      <w:r w:rsidRPr="00087FA7">
        <w:rPr>
          <w:rFonts w:ascii="Arial" w:eastAsia="Arial" w:hAnsi="Arial" w:cs="Arial"/>
          <w:spacing w:val="-1"/>
        </w:rPr>
        <w:t xml:space="preserve">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 preveuen en la clàusula </w:t>
      </w:r>
      <w:r w:rsidR="00D31614">
        <w:rPr>
          <w:rFonts w:ascii="Arial" w:eastAsia="Arial" w:hAnsi="Arial" w:cs="Arial"/>
          <w:spacing w:val="-1"/>
        </w:rPr>
        <w:t xml:space="preserve">vint-i-dosena </w:t>
      </w:r>
      <w:r w:rsidRPr="00087FA7">
        <w:rPr>
          <w:rFonts w:ascii="Arial" w:eastAsia="Arial" w:hAnsi="Arial" w:cs="Arial"/>
          <w:spacing w:val="-1"/>
        </w:rPr>
        <w:t xml:space="preserve">d’aquest plec, </w:t>
      </w:r>
      <w:r w:rsidR="00E7462C">
        <w:rPr>
          <w:rFonts w:ascii="Arial" w:eastAsia="Arial" w:hAnsi="Arial" w:cs="Arial"/>
          <w:spacing w:val="-1"/>
        </w:rPr>
        <w:t xml:space="preserve">de les quals </w:t>
      </w:r>
      <w:r w:rsidRPr="00087FA7">
        <w:rPr>
          <w:rFonts w:ascii="Arial" w:eastAsia="Arial" w:hAnsi="Arial" w:cs="Arial"/>
          <w:spacing w:val="-1"/>
        </w:rPr>
        <w:t>respon</w:t>
      </w:r>
      <w:r w:rsidR="00E7462C">
        <w:rPr>
          <w:rFonts w:ascii="Arial" w:eastAsia="Arial" w:hAnsi="Arial" w:cs="Arial"/>
          <w:spacing w:val="-1"/>
        </w:rPr>
        <w:t>drà</w:t>
      </w:r>
      <w:r w:rsidRPr="00087FA7">
        <w:rPr>
          <w:rFonts w:ascii="Arial" w:eastAsia="Arial" w:hAnsi="Arial" w:cs="Arial"/>
          <w:spacing w:val="-1"/>
        </w:rPr>
        <w:t xml:space="preserve"> la garantia definitiva.</w:t>
      </w:r>
      <w:r w:rsidR="000D658D" w:rsidRPr="000D658D">
        <w:t xml:space="preserve"> </w:t>
      </w:r>
    </w:p>
    <w:p w14:paraId="5C3FD4B2" w14:textId="77777777" w:rsidR="000D658D" w:rsidRPr="00087FA7" w:rsidRDefault="000D658D" w:rsidP="006A391B">
      <w:pPr>
        <w:ind w:right="107"/>
        <w:rPr>
          <w:rFonts w:ascii="Arial" w:eastAsia="Arial" w:hAnsi="Arial" w:cs="Arial"/>
          <w:spacing w:val="-1"/>
        </w:rPr>
      </w:pPr>
    </w:p>
    <w:p w14:paraId="0B3AACC0" w14:textId="59829317" w:rsidR="00CB2C0A" w:rsidRPr="000D658D" w:rsidRDefault="000D658D" w:rsidP="006A391B">
      <w:pPr>
        <w:ind w:right="107"/>
        <w:rPr>
          <w:rFonts w:ascii="Arial" w:hAnsi="Arial" w:cs="Arial"/>
        </w:rPr>
      </w:pPr>
      <w:bookmarkStart w:id="102" w:name="_Hlk140596668"/>
      <w:r w:rsidRPr="00D31614">
        <w:rPr>
          <w:rFonts w:ascii="Arial" w:hAnsi="Arial" w:cs="Arial"/>
        </w:rPr>
        <w:t xml:space="preserve">Procedirà la imposició de les penalitats que es preveuen en la clàusula </w:t>
      </w:r>
      <w:r w:rsidR="00D31614" w:rsidRPr="00D31614">
        <w:rPr>
          <w:rFonts w:ascii="Arial" w:eastAsia="Arial" w:hAnsi="Arial" w:cs="Arial"/>
          <w:spacing w:val="-1"/>
        </w:rPr>
        <w:t>vint-i-dosena</w:t>
      </w:r>
      <w:r w:rsidR="00D31614" w:rsidRPr="00D31614">
        <w:rPr>
          <w:rFonts w:ascii="Arial" w:hAnsi="Arial" w:cs="Arial"/>
        </w:rPr>
        <w:t xml:space="preserve"> </w:t>
      </w:r>
      <w:r w:rsidRPr="00D31614">
        <w:rPr>
          <w:rFonts w:ascii="Arial" w:hAnsi="Arial" w:cs="Arial"/>
        </w:rPr>
        <w:t xml:space="preserve">d’aquest plec a la contractista quan, mitjançant una resolució judicial o arbitral ferma aportada per la </w:t>
      </w:r>
      <w:proofErr w:type="spellStart"/>
      <w:r w:rsidRPr="00D31614">
        <w:rPr>
          <w:rFonts w:ascii="Arial" w:hAnsi="Arial" w:cs="Arial"/>
        </w:rPr>
        <w:t>subcontractista</w:t>
      </w:r>
      <w:proofErr w:type="spellEnd"/>
      <w:r w:rsidRPr="00D31614">
        <w:rPr>
          <w:rFonts w:ascii="Arial" w:hAnsi="Arial" w:cs="Arial"/>
        </w:rPr>
        <w:t xml:space="preserve"> o per la subministradora a l’òrgan de contractació quedi acreditada la manca de pagament en termini per la contractista a una </w:t>
      </w:r>
      <w:proofErr w:type="spellStart"/>
      <w:r w:rsidRPr="00D31614">
        <w:rPr>
          <w:rFonts w:ascii="Arial" w:hAnsi="Arial" w:cs="Arial"/>
        </w:rPr>
        <w:t>subcontractista</w:t>
      </w:r>
      <w:proofErr w:type="spellEnd"/>
      <w:r w:rsidRPr="00D31614">
        <w:rPr>
          <w:rFonts w:ascii="Arial" w:hAnsi="Arial" w:cs="Arial"/>
        </w:rPr>
        <w:t xml:space="preserve"> o subministradora vinculada a l'execució del contracte, i sempre que </w:t>
      </w:r>
      <w:r w:rsidRPr="00D31614">
        <w:rPr>
          <w:rFonts w:ascii="Arial" w:hAnsi="Arial" w:cs="Arial"/>
        </w:rPr>
        <w:lastRenderedPageBreak/>
        <w:t xml:space="preserve">aquesta demora en el pagament no estigui motivada per l'incompliment d'alguna de les obligacions contractuals assumides per la </w:t>
      </w:r>
      <w:proofErr w:type="spellStart"/>
      <w:r w:rsidRPr="00D31614">
        <w:rPr>
          <w:rFonts w:ascii="Arial" w:hAnsi="Arial" w:cs="Arial"/>
        </w:rPr>
        <w:t>subcontractista</w:t>
      </w:r>
      <w:proofErr w:type="spellEnd"/>
      <w:r w:rsidRPr="00D31614">
        <w:rPr>
          <w:rFonts w:ascii="Arial" w:hAnsi="Arial" w:cs="Arial"/>
        </w:rPr>
        <w:t xml:space="preserve"> o per la subministradora en l’execució de la prestació.</w:t>
      </w:r>
    </w:p>
    <w:p w14:paraId="130685C0" w14:textId="77777777" w:rsidR="000D658D" w:rsidRPr="00087FA7" w:rsidRDefault="000D658D" w:rsidP="006A391B">
      <w:pPr>
        <w:ind w:right="107"/>
        <w:rPr>
          <w:rFonts w:ascii="Arial" w:eastAsia="Arial" w:hAnsi="Arial" w:cs="Arial"/>
          <w:spacing w:val="-1"/>
        </w:rPr>
      </w:pPr>
    </w:p>
    <w:p w14:paraId="187414DF" w14:textId="77777777" w:rsidR="00CB2C0A" w:rsidRPr="00087FA7" w:rsidRDefault="00735ED2" w:rsidP="006A391B">
      <w:pPr>
        <w:pStyle w:val="Ttol2"/>
        <w:spacing w:before="0"/>
        <w:rPr>
          <w:rFonts w:cs="Arial"/>
          <w:spacing w:val="-1"/>
        </w:rPr>
      </w:pPr>
      <w:bookmarkStart w:id="103" w:name="_Toc187409724"/>
      <w:bookmarkEnd w:id="102"/>
      <w:r w:rsidRPr="00087FA7">
        <w:rPr>
          <w:rFonts w:cs="Arial"/>
          <w:spacing w:val="-1"/>
        </w:rPr>
        <w:t>Trenta-</w:t>
      </w:r>
      <w:r w:rsidR="00922D6E">
        <w:rPr>
          <w:rFonts w:cs="Arial"/>
          <w:spacing w:val="-1"/>
        </w:rPr>
        <w:t>cinquena</w:t>
      </w:r>
      <w:r w:rsidR="00CB2C0A" w:rsidRPr="00087FA7">
        <w:rPr>
          <w:rFonts w:cs="Arial"/>
          <w:spacing w:val="-1"/>
        </w:rPr>
        <w:t>. Revisió de preus</w:t>
      </w:r>
      <w:bookmarkEnd w:id="103"/>
    </w:p>
    <w:p w14:paraId="38517AD7" w14:textId="77777777" w:rsidR="00CB2C0A" w:rsidRPr="00087FA7" w:rsidRDefault="00CB2C0A" w:rsidP="006A391B">
      <w:pPr>
        <w:ind w:right="107"/>
        <w:rPr>
          <w:rFonts w:ascii="Arial" w:eastAsia="Arial" w:hAnsi="Arial" w:cs="Arial"/>
          <w:spacing w:val="-1"/>
        </w:rPr>
      </w:pPr>
    </w:p>
    <w:p w14:paraId="28E25D0E" w14:textId="4543EF38" w:rsidR="00CB2C0A" w:rsidRPr="003214EA" w:rsidRDefault="00CB2C0A" w:rsidP="00D31614">
      <w:pPr>
        <w:pStyle w:val="Default"/>
        <w:rPr>
          <w:rFonts w:eastAsia="Arial"/>
          <w:color w:val="auto"/>
          <w:spacing w:val="-1"/>
          <w:sz w:val="22"/>
          <w:szCs w:val="22"/>
        </w:rPr>
      </w:pPr>
      <w:r w:rsidRPr="00D31614">
        <w:rPr>
          <w:rFonts w:eastAsia="Arial"/>
          <w:spacing w:val="-1"/>
          <w:sz w:val="22"/>
          <w:szCs w:val="22"/>
        </w:rPr>
        <w:t xml:space="preserve">La revisió de preus </w:t>
      </w:r>
      <w:r w:rsidRPr="003214EA">
        <w:rPr>
          <w:rFonts w:eastAsia="Arial"/>
          <w:color w:val="auto"/>
          <w:spacing w:val="-1"/>
          <w:sz w:val="22"/>
          <w:szCs w:val="22"/>
        </w:rPr>
        <w:t>aplicable a aquest contracte es detalla en l’apartat Q del quadre</w:t>
      </w:r>
      <w:r w:rsidR="00735ED2" w:rsidRPr="003214EA">
        <w:rPr>
          <w:rFonts w:eastAsia="Arial"/>
          <w:color w:val="auto"/>
          <w:spacing w:val="-1"/>
          <w:sz w:val="22"/>
          <w:szCs w:val="22"/>
        </w:rPr>
        <w:t xml:space="preserve"> de característiques.</w:t>
      </w:r>
      <w:r w:rsidR="0061601A" w:rsidRPr="003214EA">
        <w:rPr>
          <w:rFonts w:eastAsia="Arial"/>
          <w:color w:val="auto"/>
          <w:spacing w:val="-1"/>
          <w:sz w:val="22"/>
          <w:szCs w:val="22"/>
        </w:rPr>
        <w:t xml:space="preserve"> </w:t>
      </w:r>
      <w:r w:rsidR="000233D2" w:rsidRPr="003214EA">
        <w:rPr>
          <w:rFonts w:eastAsia="Arial"/>
          <w:color w:val="auto"/>
          <w:spacing w:val="-1"/>
          <w:sz w:val="22"/>
          <w:szCs w:val="22"/>
        </w:rPr>
        <w:t>La revisió periòdica i predeterminada de preus només serà procedent quan el contracte s’hagi executat, almenys, en un 20% del seu import i hagi transcorregut un any des de la seva formalització. L’import de les revisions que siguin procedents es farà efectiu, d’ofici, mitjançant l’abonament o el descompte corresponent en les certificacions o pagaments parcials.</w:t>
      </w:r>
    </w:p>
    <w:p w14:paraId="09B76CAD" w14:textId="77777777" w:rsidR="00CB2C0A" w:rsidRPr="003214EA" w:rsidRDefault="00CB2C0A" w:rsidP="006A391B">
      <w:pPr>
        <w:ind w:right="107"/>
        <w:rPr>
          <w:rFonts w:ascii="Arial" w:eastAsia="Arial" w:hAnsi="Arial" w:cs="Arial"/>
          <w:spacing w:val="-1"/>
        </w:rPr>
      </w:pPr>
    </w:p>
    <w:p w14:paraId="5CD0DF52" w14:textId="77777777" w:rsidR="00CB2C0A" w:rsidRPr="003214EA" w:rsidRDefault="00CB2C0A" w:rsidP="006A391B">
      <w:pPr>
        <w:pStyle w:val="Ttol1"/>
      </w:pPr>
      <w:bookmarkStart w:id="104" w:name="_Toc187409725"/>
      <w:r w:rsidRPr="003214EA">
        <w:t>VI.</w:t>
      </w:r>
      <w:r w:rsidR="00831688" w:rsidRPr="003214EA">
        <w:t xml:space="preserve"> </w:t>
      </w:r>
      <w:r w:rsidR="00E7462C" w:rsidRPr="003214EA">
        <w:t>Disposicions relatives a l’extinció del contracte</w:t>
      </w:r>
      <w:bookmarkEnd w:id="104"/>
      <w:r w:rsidR="00E7462C" w:rsidRPr="003214EA">
        <w:t xml:space="preserve"> </w:t>
      </w:r>
    </w:p>
    <w:p w14:paraId="541428A6" w14:textId="77777777" w:rsidR="00CB2C0A" w:rsidRPr="003214EA" w:rsidRDefault="00CB2C0A" w:rsidP="006A391B">
      <w:pPr>
        <w:ind w:right="107"/>
        <w:rPr>
          <w:rFonts w:ascii="Arial" w:eastAsia="Arial" w:hAnsi="Arial" w:cs="Arial"/>
          <w:b/>
          <w:spacing w:val="-1"/>
        </w:rPr>
      </w:pPr>
    </w:p>
    <w:p w14:paraId="24685CAC" w14:textId="77777777" w:rsidR="00CB2C0A" w:rsidRPr="003214EA" w:rsidRDefault="00735ED2" w:rsidP="006A391B">
      <w:pPr>
        <w:pStyle w:val="Ttol2"/>
        <w:spacing w:before="0"/>
        <w:rPr>
          <w:rFonts w:cs="Arial"/>
          <w:b w:val="0"/>
          <w:spacing w:val="-1"/>
        </w:rPr>
      </w:pPr>
      <w:bookmarkStart w:id="105" w:name="_Toc187409726"/>
      <w:r w:rsidRPr="003214EA">
        <w:rPr>
          <w:rFonts w:cs="Arial"/>
          <w:spacing w:val="-1"/>
        </w:rPr>
        <w:t>Trenta-</w:t>
      </w:r>
      <w:r w:rsidR="00922D6E" w:rsidRPr="003214EA">
        <w:rPr>
          <w:rFonts w:cs="Arial"/>
          <w:spacing w:val="-1"/>
        </w:rPr>
        <w:t>sisena</w:t>
      </w:r>
      <w:r w:rsidR="00CB2C0A" w:rsidRPr="003214EA">
        <w:rPr>
          <w:rFonts w:cs="Arial"/>
          <w:spacing w:val="-1"/>
        </w:rPr>
        <w:t>. Recepció i liquidació</w:t>
      </w:r>
      <w:bookmarkEnd w:id="105"/>
    </w:p>
    <w:p w14:paraId="52B7E955" w14:textId="77777777" w:rsidR="00CB2C0A" w:rsidRPr="003214EA" w:rsidRDefault="00CB2C0A" w:rsidP="006A391B">
      <w:pPr>
        <w:ind w:right="107"/>
        <w:rPr>
          <w:rFonts w:ascii="Arial" w:eastAsia="Arial" w:hAnsi="Arial" w:cs="Arial"/>
          <w:b/>
          <w:spacing w:val="-1"/>
        </w:rPr>
      </w:pPr>
    </w:p>
    <w:p w14:paraId="747F3A37" w14:textId="77777777" w:rsidR="00CB2C0A" w:rsidRDefault="00CB2C0A" w:rsidP="006A391B">
      <w:pPr>
        <w:ind w:right="107"/>
        <w:rPr>
          <w:rFonts w:ascii="Arial" w:eastAsia="Arial" w:hAnsi="Arial" w:cs="Arial"/>
          <w:spacing w:val="-1"/>
        </w:rPr>
      </w:pPr>
      <w:r w:rsidRPr="00087FA7">
        <w:rPr>
          <w:rFonts w:ascii="Arial" w:eastAsia="Arial" w:hAnsi="Arial" w:cs="Arial"/>
          <w:spacing w:val="-1"/>
        </w:rPr>
        <w:t>La recepció i la liquidació del contracte es realitzarà conforme al que disposen els articles 210 i 311 de la LCSP i l’article 204 del RGLCAP.</w:t>
      </w:r>
    </w:p>
    <w:p w14:paraId="4FE9561A" w14:textId="77777777" w:rsidR="00CB2C0A" w:rsidRPr="00087FA7" w:rsidRDefault="00CB2C0A" w:rsidP="006A391B">
      <w:pPr>
        <w:ind w:right="107"/>
        <w:rPr>
          <w:rFonts w:ascii="Arial" w:eastAsia="Arial" w:hAnsi="Arial" w:cs="Arial"/>
          <w:spacing w:val="-1"/>
        </w:rPr>
      </w:pPr>
    </w:p>
    <w:p w14:paraId="459902AE"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L’Administració determinarà si la prestació realitzada per l’empresa contractista s’ajusta a les prescripcions  establertes  per a la seva execució i compliment i, si s’escau, requerirà la realització de les prestacions contractades i l’esmena dels defectes observats amb ocasió de la seva recepció.</w:t>
      </w:r>
    </w:p>
    <w:p w14:paraId="1A08A1E2"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 xml:space="preserve"> </w:t>
      </w:r>
    </w:p>
    <w:p w14:paraId="58371851"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Si els treballs efectuats no s’adeqüen a la prestació contractada, com a conseqüència de vicis o defectes imputables a l’empresa contractista, podrà rebutjar-la</w:t>
      </w:r>
      <w:r w:rsidR="00E7462C">
        <w:rPr>
          <w:rFonts w:ascii="Arial" w:eastAsia="Arial" w:hAnsi="Arial" w:cs="Arial"/>
          <w:spacing w:val="-1"/>
        </w:rPr>
        <w:t>,</w:t>
      </w:r>
      <w:r w:rsidRPr="00087FA7">
        <w:rPr>
          <w:rFonts w:ascii="Arial" w:eastAsia="Arial" w:hAnsi="Arial" w:cs="Arial"/>
          <w:spacing w:val="-1"/>
        </w:rPr>
        <w:t xml:space="preserve"> de manera que quedarà exempta de l’obligació de pagament o, si s’escau, </w:t>
      </w:r>
      <w:r w:rsidR="00E7462C" w:rsidRPr="00087FA7">
        <w:rPr>
          <w:rFonts w:ascii="Arial" w:eastAsia="Arial" w:hAnsi="Arial" w:cs="Arial"/>
          <w:spacing w:val="-1"/>
        </w:rPr>
        <w:t xml:space="preserve">tindrà dret </w:t>
      </w:r>
      <w:r w:rsidRPr="00087FA7">
        <w:rPr>
          <w:rFonts w:ascii="Arial" w:eastAsia="Arial" w:hAnsi="Arial" w:cs="Arial"/>
          <w:spacing w:val="-1"/>
        </w:rPr>
        <w:t>a recupera</w:t>
      </w:r>
      <w:r w:rsidR="00E7462C">
        <w:rPr>
          <w:rFonts w:ascii="Arial" w:eastAsia="Arial" w:hAnsi="Arial" w:cs="Arial"/>
          <w:spacing w:val="-1"/>
        </w:rPr>
        <w:t>r</w:t>
      </w:r>
      <w:r w:rsidRPr="00087FA7">
        <w:rPr>
          <w:rFonts w:ascii="Arial" w:eastAsia="Arial" w:hAnsi="Arial" w:cs="Arial"/>
          <w:spacing w:val="-1"/>
        </w:rPr>
        <w:t xml:space="preserve"> el preu satisfet.</w:t>
      </w:r>
    </w:p>
    <w:p w14:paraId="54ACC4A0" w14:textId="277ADCBE" w:rsidR="00CB2C0A" w:rsidRDefault="00CB2C0A" w:rsidP="006A391B">
      <w:pPr>
        <w:ind w:right="107"/>
        <w:rPr>
          <w:rFonts w:ascii="Arial" w:eastAsia="Arial" w:hAnsi="Arial" w:cs="Arial"/>
          <w:spacing w:val="-1"/>
        </w:rPr>
      </w:pPr>
    </w:p>
    <w:p w14:paraId="030008DE" w14:textId="4D115B35" w:rsidR="00CB2C0A" w:rsidRDefault="00CB2C0A" w:rsidP="006A391B">
      <w:pPr>
        <w:ind w:right="107"/>
        <w:rPr>
          <w:rFonts w:ascii="Arial" w:eastAsia="Arial" w:hAnsi="Arial" w:cs="Arial"/>
          <w:spacing w:val="-1"/>
        </w:rPr>
      </w:pPr>
      <w:r w:rsidRPr="00087FA7">
        <w:rPr>
          <w:rFonts w:ascii="Arial" w:eastAsia="Arial" w:hAnsi="Arial" w:cs="Arial"/>
          <w:spacing w:val="-1"/>
        </w:rPr>
        <w:t>A més, les unitats de recepció del contracte comprovaran el compliment efectiu de les clàusules contractuals que estableixen obligacions de l’ús del català, fent-ne referència expressa en els certificats de recepció i de correcta execució.</w:t>
      </w:r>
    </w:p>
    <w:p w14:paraId="2DE4E9E7" w14:textId="77777777" w:rsidR="007D1E76" w:rsidRPr="00087FA7" w:rsidRDefault="007D1E76" w:rsidP="006A391B">
      <w:pPr>
        <w:ind w:right="107"/>
        <w:rPr>
          <w:rFonts w:ascii="Arial" w:eastAsia="Arial" w:hAnsi="Arial" w:cs="Arial"/>
          <w:spacing w:val="-1"/>
        </w:rPr>
      </w:pPr>
    </w:p>
    <w:p w14:paraId="26521F80" w14:textId="77777777" w:rsidR="00CB2C0A" w:rsidRPr="00087FA7" w:rsidRDefault="00735ED2" w:rsidP="006A391B">
      <w:pPr>
        <w:pStyle w:val="Ttol2"/>
        <w:spacing w:before="0"/>
        <w:rPr>
          <w:rFonts w:cs="Arial"/>
          <w:b w:val="0"/>
          <w:spacing w:val="-1"/>
        </w:rPr>
      </w:pPr>
      <w:bookmarkStart w:id="106" w:name="_Toc187409727"/>
      <w:r w:rsidRPr="00087FA7">
        <w:rPr>
          <w:rFonts w:cs="Arial"/>
          <w:spacing w:val="-1"/>
        </w:rPr>
        <w:t>Trenta-s</w:t>
      </w:r>
      <w:r w:rsidR="00922D6E">
        <w:rPr>
          <w:rFonts w:cs="Arial"/>
          <w:spacing w:val="-1"/>
        </w:rPr>
        <w:t>etena</w:t>
      </w:r>
      <w:r w:rsidR="00CB2C0A" w:rsidRPr="00087FA7">
        <w:rPr>
          <w:rFonts w:cs="Arial"/>
          <w:spacing w:val="-1"/>
        </w:rPr>
        <w:t>. Termini de garantia i devolució o cancel·lació de la garantia definitiva</w:t>
      </w:r>
      <w:bookmarkEnd w:id="106"/>
    </w:p>
    <w:p w14:paraId="378F34DD" w14:textId="77777777" w:rsidR="00CB2C0A" w:rsidRPr="00087FA7" w:rsidRDefault="00CB2C0A" w:rsidP="006A391B">
      <w:pPr>
        <w:ind w:right="107"/>
        <w:rPr>
          <w:rFonts w:ascii="Arial" w:eastAsia="Arial" w:hAnsi="Arial" w:cs="Arial"/>
          <w:spacing w:val="-1"/>
        </w:rPr>
      </w:pPr>
    </w:p>
    <w:p w14:paraId="0BEBC114" w14:textId="6DED9AD9" w:rsidR="00CB2C0A" w:rsidRDefault="00CB2C0A" w:rsidP="006A391B">
      <w:pPr>
        <w:ind w:right="107"/>
        <w:rPr>
          <w:rFonts w:ascii="Arial" w:eastAsia="Arial" w:hAnsi="Arial" w:cs="Arial"/>
          <w:spacing w:val="-1"/>
        </w:rPr>
      </w:pPr>
      <w:r w:rsidRPr="00087FA7">
        <w:rPr>
          <w:rFonts w:ascii="Arial" w:eastAsia="Arial" w:hAnsi="Arial" w:cs="Arial"/>
          <w:spacing w:val="-1"/>
        </w:rPr>
        <w:t>El termini de garantia és l’assenyalat en l’</w:t>
      </w:r>
      <w:r w:rsidRPr="00087FA7">
        <w:rPr>
          <w:rFonts w:ascii="Arial" w:eastAsia="Arial" w:hAnsi="Arial" w:cs="Arial"/>
          <w:b/>
          <w:spacing w:val="-1"/>
        </w:rPr>
        <w:t xml:space="preserve">apartat R </w:t>
      </w:r>
      <w:r w:rsidRPr="00D607E3">
        <w:rPr>
          <w:rFonts w:ascii="Arial" w:eastAsia="Arial" w:hAnsi="Arial" w:cs="Arial"/>
          <w:spacing w:val="-1"/>
        </w:rPr>
        <w:t>del quadre de característiques</w:t>
      </w:r>
      <w:r w:rsidRPr="00087FA7">
        <w:rPr>
          <w:rFonts w:ascii="Arial" w:eastAsia="Arial" w:hAnsi="Arial" w:cs="Arial"/>
          <w:spacing w:val="-1"/>
        </w:rPr>
        <w:t xml:space="preserve"> i començarà a computar a partir de la recepció dels serveis.</w:t>
      </w:r>
    </w:p>
    <w:p w14:paraId="4F5A7918" w14:textId="77777777" w:rsidR="005E0FC1" w:rsidRPr="00087FA7" w:rsidRDefault="005E0FC1" w:rsidP="006A391B">
      <w:pPr>
        <w:ind w:right="107"/>
        <w:rPr>
          <w:rFonts w:ascii="Arial" w:eastAsia="Arial" w:hAnsi="Arial" w:cs="Arial"/>
          <w:spacing w:val="-1"/>
        </w:rPr>
      </w:pPr>
    </w:p>
    <w:p w14:paraId="2E1CAF79"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Si durant el termini de garantia s’acredita l’existència de vicis o defectes en els treballs efectuats, es reclamarà a l’empresa contractista que els esmeni.</w:t>
      </w:r>
    </w:p>
    <w:p w14:paraId="1D846F07" w14:textId="77777777" w:rsidR="00CB2C0A" w:rsidRPr="00087FA7" w:rsidRDefault="00CB2C0A" w:rsidP="006A391B">
      <w:pPr>
        <w:ind w:right="107"/>
        <w:rPr>
          <w:rFonts w:ascii="Arial" w:eastAsia="Arial" w:hAnsi="Arial" w:cs="Arial"/>
          <w:spacing w:val="-1"/>
        </w:rPr>
      </w:pPr>
    </w:p>
    <w:p w14:paraId="7CA4309D"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 xml:space="preserve">Un cop l’empresa contractista </w:t>
      </w:r>
      <w:r w:rsidR="00E7462C" w:rsidRPr="00087FA7">
        <w:rPr>
          <w:rFonts w:ascii="Arial" w:eastAsia="Arial" w:hAnsi="Arial" w:cs="Arial"/>
          <w:spacing w:val="-1"/>
        </w:rPr>
        <w:t xml:space="preserve">hagi acomplert </w:t>
      </w:r>
      <w:r w:rsidRPr="00087FA7">
        <w:rPr>
          <w:rFonts w:ascii="Arial" w:eastAsia="Arial" w:hAnsi="Arial" w:cs="Arial"/>
          <w:spacing w:val="-1"/>
        </w:rPr>
        <w:t xml:space="preserve">les obligacions derivades del contracte, si no hi ha responsabilitats que hagin d’exercitar-se sobre la garantia definitiva i transcorregut el termini de garantia, es </w:t>
      </w:r>
      <w:r w:rsidR="00E7462C">
        <w:rPr>
          <w:rFonts w:ascii="Arial" w:eastAsia="Arial" w:hAnsi="Arial" w:cs="Arial"/>
          <w:spacing w:val="-1"/>
        </w:rPr>
        <w:t>dictarà</w:t>
      </w:r>
      <w:r w:rsidR="00E7462C" w:rsidRPr="00087FA7">
        <w:rPr>
          <w:rFonts w:ascii="Arial" w:eastAsia="Arial" w:hAnsi="Arial" w:cs="Arial"/>
          <w:spacing w:val="-1"/>
        </w:rPr>
        <w:t xml:space="preserve"> </w:t>
      </w:r>
      <w:r w:rsidRPr="00087FA7">
        <w:rPr>
          <w:rFonts w:ascii="Arial" w:eastAsia="Arial" w:hAnsi="Arial" w:cs="Arial"/>
          <w:spacing w:val="-1"/>
        </w:rPr>
        <w:t>d’ofici l’acord de devolució o cancel·lació de la garantia definitiva, d’acord amb el que estableix l’article 111 de la LCSP.</w:t>
      </w:r>
    </w:p>
    <w:p w14:paraId="41E9E568" w14:textId="77777777" w:rsidR="00993252" w:rsidRPr="00087FA7" w:rsidRDefault="00993252" w:rsidP="006A391B">
      <w:pPr>
        <w:rPr>
          <w:rFonts w:cs="Arial"/>
          <w:spacing w:val="-1"/>
        </w:rPr>
      </w:pPr>
    </w:p>
    <w:p w14:paraId="45128FB0" w14:textId="77777777" w:rsidR="00CB2C0A" w:rsidRPr="00087FA7" w:rsidRDefault="00735ED2" w:rsidP="006A391B">
      <w:pPr>
        <w:pStyle w:val="Ttol2"/>
        <w:spacing w:before="0"/>
        <w:rPr>
          <w:rFonts w:cs="Arial"/>
          <w:b w:val="0"/>
          <w:spacing w:val="-1"/>
        </w:rPr>
      </w:pPr>
      <w:bookmarkStart w:id="107" w:name="_Toc187409728"/>
      <w:r w:rsidRPr="00087FA7">
        <w:rPr>
          <w:rFonts w:cs="Arial"/>
          <w:spacing w:val="-1"/>
        </w:rPr>
        <w:lastRenderedPageBreak/>
        <w:t>Trenta-</w:t>
      </w:r>
      <w:r w:rsidR="00922D6E">
        <w:rPr>
          <w:rFonts w:cs="Arial"/>
          <w:spacing w:val="-1"/>
        </w:rPr>
        <w:t>vuitena</w:t>
      </w:r>
      <w:r w:rsidR="00CB2C0A" w:rsidRPr="00087FA7">
        <w:rPr>
          <w:rFonts w:cs="Arial"/>
          <w:spacing w:val="-1"/>
        </w:rPr>
        <w:t>. Resolució del contracte</w:t>
      </w:r>
      <w:bookmarkEnd w:id="107"/>
    </w:p>
    <w:p w14:paraId="741F22A9" w14:textId="77777777" w:rsidR="00CB2C0A" w:rsidRPr="00087FA7" w:rsidRDefault="00CB2C0A" w:rsidP="006A391B">
      <w:pPr>
        <w:ind w:right="107"/>
        <w:rPr>
          <w:rFonts w:ascii="Arial" w:eastAsia="Arial" w:hAnsi="Arial" w:cs="Arial"/>
          <w:spacing w:val="-1"/>
        </w:rPr>
      </w:pPr>
    </w:p>
    <w:p w14:paraId="6981916C"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Són causes de resolució del contracte les següents:</w:t>
      </w:r>
    </w:p>
    <w:p w14:paraId="2AB4C8F5"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 xml:space="preserve"> </w:t>
      </w:r>
    </w:p>
    <w:p w14:paraId="748E27FB" w14:textId="77777777" w:rsidR="00CB2C0A" w:rsidRPr="00087FA7" w:rsidRDefault="00735ED2" w:rsidP="006A391B">
      <w:pPr>
        <w:spacing w:after="120"/>
        <w:ind w:right="107"/>
        <w:rPr>
          <w:rFonts w:ascii="Arial" w:eastAsia="Arial" w:hAnsi="Arial" w:cs="Arial"/>
          <w:spacing w:val="-1"/>
        </w:rPr>
      </w:pPr>
      <w:r w:rsidRPr="00087FA7">
        <w:rPr>
          <w:rFonts w:ascii="Arial" w:eastAsia="Arial" w:hAnsi="Arial" w:cs="Arial"/>
          <w:spacing w:val="-1"/>
        </w:rPr>
        <w:t xml:space="preserve">- </w:t>
      </w:r>
      <w:r w:rsidR="00CB2C0A" w:rsidRPr="00087FA7">
        <w:rPr>
          <w:rFonts w:ascii="Arial" w:eastAsia="Arial" w:hAnsi="Arial" w:cs="Arial"/>
          <w:spacing w:val="-1"/>
        </w:rPr>
        <w:t xml:space="preserve">La mort o incapacitat sobrevinguda del contractista individual o l’extinció de la personalitat jurídica de la societat contractista, sense perjudici del que preveu l’article 98 </w:t>
      </w:r>
      <w:r w:rsidR="005B5284">
        <w:rPr>
          <w:rFonts w:ascii="Arial" w:eastAsia="Arial" w:hAnsi="Arial" w:cs="Arial"/>
          <w:spacing w:val="-1"/>
        </w:rPr>
        <w:t xml:space="preserve">de la LCSP </w:t>
      </w:r>
      <w:r w:rsidR="00CB2C0A" w:rsidRPr="00087FA7">
        <w:rPr>
          <w:rFonts w:ascii="Arial" w:eastAsia="Arial" w:hAnsi="Arial" w:cs="Arial"/>
          <w:spacing w:val="-1"/>
        </w:rPr>
        <w:t>relatiu a la successió del contractista.</w:t>
      </w:r>
    </w:p>
    <w:p w14:paraId="0EBB9526" w14:textId="77777777" w:rsidR="00CB2C0A" w:rsidRPr="00087FA7" w:rsidRDefault="00735ED2" w:rsidP="006A391B">
      <w:pPr>
        <w:spacing w:after="120"/>
        <w:ind w:right="107"/>
        <w:rPr>
          <w:rFonts w:ascii="Arial" w:eastAsia="Arial" w:hAnsi="Arial" w:cs="Arial"/>
          <w:spacing w:val="-1"/>
        </w:rPr>
      </w:pPr>
      <w:r w:rsidRPr="00087FA7">
        <w:rPr>
          <w:rFonts w:ascii="Arial" w:eastAsia="Arial" w:hAnsi="Arial" w:cs="Arial"/>
          <w:spacing w:val="-1"/>
        </w:rPr>
        <w:t xml:space="preserve">- </w:t>
      </w:r>
      <w:r w:rsidR="00CB2C0A" w:rsidRPr="00087FA7">
        <w:rPr>
          <w:rFonts w:ascii="Arial" w:eastAsia="Arial" w:hAnsi="Arial" w:cs="Arial"/>
          <w:spacing w:val="-1"/>
        </w:rPr>
        <w:t>La declaració de concurs o la declaració d’insolvència en qualsevol altre procediment.</w:t>
      </w:r>
    </w:p>
    <w:p w14:paraId="6338BEE8" w14:textId="77777777" w:rsidR="00CB2C0A" w:rsidRPr="00087FA7" w:rsidRDefault="00735ED2" w:rsidP="006A391B">
      <w:pPr>
        <w:spacing w:after="120"/>
        <w:ind w:right="107"/>
        <w:rPr>
          <w:rFonts w:ascii="Arial" w:eastAsia="Arial" w:hAnsi="Arial" w:cs="Arial"/>
          <w:spacing w:val="-1"/>
        </w:rPr>
      </w:pPr>
      <w:r w:rsidRPr="00087FA7">
        <w:rPr>
          <w:rFonts w:ascii="Arial" w:eastAsia="Arial" w:hAnsi="Arial" w:cs="Arial"/>
          <w:spacing w:val="-1"/>
        </w:rPr>
        <w:t xml:space="preserve">- </w:t>
      </w:r>
      <w:r w:rsidR="00CB2C0A" w:rsidRPr="00087FA7">
        <w:rPr>
          <w:rFonts w:ascii="Arial" w:eastAsia="Arial" w:hAnsi="Arial" w:cs="Arial"/>
          <w:spacing w:val="-1"/>
        </w:rPr>
        <w:t>El mutu acord entre l’Administració i el contractista.</w:t>
      </w:r>
    </w:p>
    <w:p w14:paraId="1D8209F5" w14:textId="77777777" w:rsidR="00CB2C0A" w:rsidRPr="00087FA7" w:rsidRDefault="00735ED2" w:rsidP="006A391B">
      <w:pPr>
        <w:spacing w:after="120"/>
        <w:ind w:right="107"/>
        <w:rPr>
          <w:rFonts w:ascii="Arial" w:eastAsia="Arial" w:hAnsi="Arial" w:cs="Arial"/>
          <w:spacing w:val="-1"/>
        </w:rPr>
      </w:pPr>
      <w:r w:rsidRPr="00087FA7">
        <w:rPr>
          <w:rFonts w:ascii="Arial" w:eastAsia="Arial" w:hAnsi="Arial" w:cs="Arial"/>
          <w:spacing w:val="-1"/>
        </w:rPr>
        <w:t xml:space="preserve">- </w:t>
      </w:r>
      <w:r w:rsidR="00CB2C0A" w:rsidRPr="00087FA7">
        <w:rPr>
          <w:rFonts w:ascii="Arial" w:eastAsia="Arial" w:hAnsi="Arial" w:cs="Arial"/>
          <w:spacing w:val="-1"/>
        </w:rPr>
        <w:t>La demora en el compliment dels terminis per part del contractista.</w:t>
      </w:r>
    </w:p>
    <w:p w14:paraId="37F98BE9" w14:textId="77777777" w:rsidR="00CB2C0A" w:rsidRPr="00087FA7" w:rsidRDefault="00735ED2" w:rsidP="006A391B">
      <w:pPr>
        <w:spacing w:after="120"/>
        <w:ind w:right="107"/>
        <w:rPr>
          <w:rFonts w:ascii="Arial" w:eastAsia="Arial" w:hAnsi="Arial" w:cs="Arial"/>
          <w:spacing w:val="-1"/>
        </w:rPr>
      </w:pPr>
      <w:r w:rsidRPr="00087FA7">
        <w:rPr>
          <w:rFonts w:ascii="Arial" w:eastAsia="Arial" w:hAnsi="Arial" w:cs="Arial"/>
          <w:spacing w:val="-1"/>
        </w:rPr>
        <w:t xml:space="preserve">- </w:t>
      </w:r>
      <w:r w:rsidR="00CB2C0A" w:rsidRPr="00087FA7">
        <w:rPr>
          <w:rFonts w:ascii="Arial" w:eastAsia="Arial" w:hAnsi="Arial" w:cs="Arial"/>
          <w:spacing w:val="-1"/>
        </w:rPr>
        <w:t>La demora en el pagament per part de l’Administració per un termini superior a sis mesos.</w:t>
      </w:r>
    </w:p>
    <w:p w14:paraId="77694ED8" w14:textId="77777777" w:rsidR="00CB2C0A" w:rsidRPr="00087FA7" w:rsidRDefault="00735ED2" w:rsidP="006A391B">
      <w:pPr>
        <w:spacing w:after="120"/>
        <w:ind w:right="107"/>
        <w:rPr>
          <w:rFonts w:ascii="Arial" w:eastAsia="Arial" w:hAnsi="Arial" w:cs="Arial"/>
          <w:spacing w:val="-1"/>
        </w:rPr>
      </w:pPr>
      <w:r w:rsidRPr="00087FA7">
        <w:rPr>
          <w:rFonts w:ascii="Arial" w:eastAsia="Arial" w:hAnsi="Arial" w:cs="Arial"/>
          <w:spacing w:val="-1"/>
        </w:rPr>
        <w:t xml:space="preserve">- </w:t>
      </w:r>
      <w:r w:rsidR="00CB2C0A" w:rsidRPr="00087FA7">
        <w:rPr>
          <w:rFonts w:ascii="Arial" w:eastAsia="Arial" w:hAnsi="Arial" w:cs="Arial"/>
          <w:spacing w:val="-1"/>
        </w:rPr>
        <w:t>L’incompliment de l’obligació principal del contracte, així com l’incompliment de les obligacions essencials qualificades com a tals en aquest plec.</w:t>
      </w:r>
    </w:p>
    <w:p w14:paraId="66C35449" w14:textId="77777777" w:rsidR="00CB2C0A" w:rsidRPr="00087FA7" w:rsidRDefault="00735ED2" w:rsidP="006A391B">
      <w:pPr>
        <w:spacing w:after="120"/>
        <w:ind w:right="107"/>
        <w:rPr>
          <w:rFonts w:ascii="Arial" w:eastAsia="Arial" w:hAnsi="Arial" w:cs="Arial"/>
          <w:spacing w:val="-1"/>
        </w:rPr>
      </w:pPr>
      <w:r w:rsidRPr="00087FA7">
        <w:rPr>
          <w:rFonts w:ascii="Arial" w:eastAsia="Arial" w:hAnsi="Arial" w:cs="Arial"/>
          <w:spacing w:val="-1"/>
        </w:rPr>
        <w:t xml:space="preserve">- </w:t>
      </w:r>
      <w:r w:rsidR="00CB2C0A" w:rsidRPr="00087FA7">
        <w:rPr>
          <w:rFonts w:ascii="Arial" w:eastAsia="Arial" w:hAnsi="Arial" w:cs="Arial"/>
          <w:spacing w:val="-1"/>
        </w:rPr>
        <w:t>L</w:t>
      </w:r>
      <w:r w:rsidR="00E7462C">
        <w:rPr>
          <w:rFonts w:ascii="Arial" w:eastAsia="Arial" w:hAnsi="Arial" w:cs="Arial"/>
          <w:spacing w:val="-1"/>
        </w:rPr>
        <w:t xml:space="preserve">a </w:t>
      </w:r>
      <w:r w:rsidR="00CB2C0A" w:rsidRPr="00087FA7">
        <w:rPr>
          <w:rFonts w:ascii="Arial" w:eastAsia="Arial" w:hAnsi="Arial" w:cs="Arial"/>
          <w:spacing w:val="-1"/>
        </w:rPr>
        <w:t>impossibilitat d’executar la prestació en els termes inicialment pactats, quan no sigui possible modificar el contracte d’acord amb els articles 204 i 205 de la LCSP; o quan, donant-se les circumstàncies establertes en l’article 205 de la LCSP, les modificacions impliquin, aïllada</w:t>
      </w:r>
      <w:r w:rsidR="00E7462C">
        <w:rPr>
          <w:rFonts w:ascii="Arial" w:eastAsia="Arial" w:hAnsi="Arial" w:cs="Arial"/>
          <w:spacing w:val="-1"/>
        </w:rPr>
        <w:t>ment</w:t>
      </w:r>
      <w:r w:rsidR="00CB2C0A" w:rsidRPr="00087FA7">
        <w:rPr>
          <w:rFonts w:ascii="Arial" w:eastAsia="Arial" w:hAnsi="Arial" w:cs="Arial"/>
          <w:spacing w:val="-1"/>
        </w:rPr>
        <w:t xml:space="preserve"> o conjuntament, alteracions del preu del </w:t>
      </w:r>
      <w:r w:rsidR="00E7462C">
        <w:rPr>
          <w:rFonts w:ascii="Arial" w:eastAsia="Arial" w:hAnsi="Arial" w:cs="Arial"/>
          <w:spacing w:val="-1"/>
        </w:rPr>
        <w:t>contracte</w:t>
      </w:r>
      <w:r w:rsidR="00CB2C0A" w:rsidRPr="00087FA7">
        <w:rPr>
          <w:rFonts w:ascii="Arial" w:eastAsia="Arial" w:hAnsi="Arial" w:cs="Arial"/>
          <w:spacing w:val="-1"/>
        </w:rPr>
        <w:t xml:space="preserve"> en </w:t>
      </w:r>
      <w:r w:rsidR="00E7462C">
        <w:rPr>
          <w:rFonts w:ascii="Arial" w:eastAsia="Arial" w:hAnsi="Arial" w:cs="Arial"/>
          <w:spacing w:val="-1"/>
        </w:rPr>
        <w:t xml:space="preserve">una </w:t>
      </w:r>
      <w:r w:rsidR="00CB2C0A" w:rsidRPr="00087FA7">
        <w:rPr>
          <w:rFonts w:ascii="Arial" w:eastAsia="Arial" w:hAnsi="Arial" w:cs="Arial"/>
          <w:spacing w:val="-1"/>
        </w:rPr>
        <w:t>quantia superior, en més o menys, al 20% del preu inicial del contracte, amb exclusió de l’IVA.</w:t>
      </w:r>
    </w:p>
    <w:p w14:paraId="0BF94724" w14:textId="77777777" w:rsidR="00CB2C0A" w:rsidRPr="005E4155" w:rsidRDefault="00735ED2" w:rsidP="006A391B">
      <w:pPr>
        <w:spacing w:after="120"/>
        <w:ind w:right="107"/>
        <w:rPr>
          <w:rFonts w:ascii="Arial" w:eastAsia="Arial" w:hAnsi="Arial" w:cs="Arial"/>
          <w:spacing w:val="-1"/>
        </w:rPr>
      </w:pPr>
      <w:r w:rsidRPr="00087FA7">
        <w:rPr>
          <w:rFonts w:ascii="Arial" w:eastAsia="Arial" w:hAnsi="Arial" w:cs="Arial"/>
          <w:spacing w:val="-1"/>
        </w:rPr>
        <w:t xml:space="preserve">- </w:t>
      </w:r>
      <w:r w:rsidR="00CB2C0A" w:rsidRPr="00087FA7">
        <w:rPr>
          <w:rFonts w:ascii="Arial" w:eastAsia="Arial" w:hAnsi="Arial" w:cs="Arial"/>
          <w:spacing w:val="-1"/>
        </w:rPr>
        <w:t xml:space="preserve">El desistiment abans d’iniciar la prestació del servei o la suspensió per </w:t>
      </w:r>
      <w:r w:rsidR="00E7462C">
        <w:rPr>
          <w:rFonts w:ascii="Arial" w:eastAsia="Arial" w:hAnsi="Arial" w:cs="Arial"/>
          <w:spacing w:val="-1"/>
        </w:rPr>
        <w:t xml:space="preserve">una </w:t>
      </w:r>
      <w:r w:rsidR="00CB2C0A" w:rsidRPr="00087FA7">
        <w:rPr>
          <w:rFonts w:ascii="Arial" w:eastAsia="Arial" w:hAnsi="Arial" w:cs="Arial"/>
          <w:spacing w:val="-1"/>
        </w:rPr>
        <w:t xml:space="preserve">causa imputable a l’òrgan de contractació de la iniciació del contracte per </w:t>
      </w:r>
      <w:r w:rsidR="00E7462C">
        <w:rPr>
          <w:rFonts w:ascii="Arial" w:eastAsia="Arial" w:hAnsi="Arial" w:cs="Arial"/>
          <w:spacing w:val="-1"/>
        </w:rPr>
        <w:t xml:space="preserve">un </w:t>
      </w:r>
      <w:r w:rsidR="00CB2C0A" w:rsidRPr="00087FA7">
        <w:rPr>
          <w:rFonts w:ascii="Arial" w:eastAsia="Arial" w:hAnsi="Arial" w:cs="Arial"/>
          <w:spacing w:val="-1"/>
        </w:rPr>
        <w:t xml:space="preserve">termini superior a quatre mesos a partir de la data assenyalada en el mateix </w:t>
      </w:r>
      <w:r w:rsidR="00E7462C">
        <w:rPr>
          <w:rFonts w:ascii="Arial" w:eastAsia="Arial" w:hAnsi="Arial" w:cs="Arial"/>
          <w:spacing w:val="-1"/>
        </w:rPr>
        <w:t xml:space="preserve">contracte </w:t>
      </w:r>
      <w:r w:rsidR="00CB2C0A" w:rsidRPr="00087FA7">
        <w:rPr>
          <w:rFonts w:ascii="Arial" w:eastAsia="Arial" w:hAnsi="Arial" w:cs="Arial"/>
          <w:spacing w:val="-1"/>
        </w:rPr>
        <w:t xml:space="preserve">per al seu </w:t>
      </w:r>
      <w:r w:rsidR="00CB2C0A" w:rsidRPr="005E4155">
        <w:rPr>
          <w:rFonts w:ascii="Arial" w:eastAsia="Arial" w:hAnsi="Arial" w:cs="Arial"/>
          <w:spacing w:val="-1"/>
        </w:rPr>
        <w:t>començament.</w:t>
      </w:r>
    </w:p>
    <w:p w14:paraId="07CAA2E2" w14:textId="77777777" w:rsidR="00CB2C0A" w:rsidRPr="005E4155" w:rsidRDefault="00735ED2" w:rsidP="006A391B">
      <w:pPr>
        <w:spacing w:after="120"/>
        <w:ind w:right="107"/>
        <w:rPr>
          <w:rFonts w:ascii="Arial" w:eastAsia="Arial" w:hAnsi="Arial" w:cs="Arial"/>
          <w:spacing w:val="-1"/>
        </w:rPr>
      </w:pPr>
      <w:r w:rsidRPr="005E4155">
        <w:rPr>
          <w:rFonts w:ascii="Arial" w:eastAsia="Arial" w:hAnsi="Arial" w:cs="Arial"/>
          <w:spacing w:val="-1"/>
        </w:rPr>
        <w:t xml:space="preserve">- </w:t>
      </w:r>
      <w:r w:rsidR="00CB2C0A" w:rsidRPr="005E4155">
        <w:rPr>
          <w:rFonts w:ascii="Arial" w:eastAsia="Arial" w:hAnsi="Arial" w:cs="Arial"/>
          <w:spacing w:val="-1"/>
        </w:rPr>
        <w:t xml:space="preserve">El desistiment una vegada iniciada la prestació del servei o la suspensió del contracte per </w:t>
      </w:r>
      <w:r w:rsidR="00E7462C" w:rsidRPr="005E4155">
        <w:rPr>
          <w:rFonts w:ascii="Arial" w:eastAsia="Arial" w:hAnsi="Arial" w:cs="Arial"/>
          <w:spacing w:val="-1"/>
        </w:rPr>
        <w:t xml:space="preserve">un </w:t>
      </w:r>
      <w:r w:rsidR="00CB2C0A" w:rsidRPr="005E4155">
        <w:rPr>
          <w:rFonts w:ascii="Arial" w:eastAsia="Arial" w:hAnsi="Arial" w:cs="Arial"/>
          <w:spacing w:val="-1"/>
        </w:rPr>
        <w:t>termini superior a vuit mesos acordada per l’òrgan de contractació.</w:t>
      </w:r>
    </w:p>
    <w:p w14:paraId="7CED3FEA" w14:textId="77777777" w:rsidR="00CB2C0A" w:rsidRPr="005E4155" w:rsidRDefault="00735ED2" w:rsidP="006A391B">
      <w:pPr>
        <w:ind w:right="107"/>
        <w:rPr>
          <w:rFonts w:ascii="Arial" w:eastAsia="Arial" w:hAnsi="Arial" w:cs="Arial"/>
          <w:spacing w:val="-1"/>
        </w:rPr>
      </w:pPr>
      <w:r w:rsidRPr="005E4155">
        <w:rPr>
          <w:rFonts w:ascii="Arial" w:eastAsia="Arial" w:hAnsi="Arial" w:cs="Arial"/>
          <w:spacing w:val="-1"/>
        </w:rPr>
        <w:t xml:space="preserve">- </w:t>
      </w:r>
      <w:r w:rsidR="00CB2C0A" w:rsidRPr="005E4155">
        <w:rPr>
          <w:rFonts w:ascii="Arial" w:eastAsia="Arial" w:hAnsi="Arial" w:cs="Arial"/>
          <w:spacing w:val="-1"/>
        </w:rPr>
        <w:t xml:space="preserve">L’impagament, durant l’execució del contracte, dels salaris per part del contractista als treballadors que </w:t>
      </w:r>
      <w:r w:rsidR="00E7462C" w:rsidRPr="005E4155">
        <w:rPr>
          <w:rFonts w:ascii="Arial" w:eastAsia="Arial" w:hAnsi="Arial" w:cs="Arial"/>
          <w:spacing w:val="-1"/>
        </w:rPr>
        <w:t xml:space="preserve">hi </w:t>
      </w:r>
      <w:r w:rsidR="00CB2C0A" w:rsidRPr="005E4155">
        <w:rPr>
          <w:rFonts w:ascii="Arial" w:eastAsia="Arial" w:hAnsi="Arial" w:cs="Arial"/>
          <w:spacing w:val="-1"/>
        </w:rPr>
        <w:t xml:space="preserve">estiguessin participant, o l’incompliment de les condicions establertes en els </w:t>
      </w:r>
      <w:r w:rsidR="00E7462C" w:rsidRPr="005E4155">
        <w:rPr>
          <w:rFonts w:ascii="Arial" w:eastAsia="Arial" w:hAnsi="Arial" w:cs="Arial"/>
          <w:spacing w:val="-1"/>
        </w:rPr>
        <w:t>c</w:t>
      </w:r>
      <w:r w:rsidR="00CB2C0A" w:rsidRPr="005E4155">
        <w:rPr>
          <w:rFonts w:ascii="Arial" w:eastAsia="Arial" w:hAnsi="Arial" w:cs="Arial"/>
          <w:spacing w:val="-1"/>
        </w:rPr>
        <w:t>onvenis col·lectius en vigor per a aquests treballadors durant l’execució del contracte.</w:t>
      </w:r>
    </w:p>
    <w:p w14:paraId="34B9E646" w14:textId="77777777" w:rsidR="00CB2C0A" w:rsidRPr="005E4155" w:rsidRDefault="00CB2C0A" w:rsidP="006A391B">
      <w:pPr>
        <w:ind w:right="107"/>
        <w:rPr>
          <w:rFonts w:ascii="Arial" w:eastAsia="Arial" w:hAnsi="Arial" w:cs="Arial"/>
          <w:spacing w:val="-1"/>
        </w:rPr>
      </w:pPr>
    </w:p>
    <w:p w14:paraId="5AC3E56B" w14:textId="77777777" w:rsidR="00CB2C0A" w:rsidRPr="005E4155" w:rsidRDefault="00CB2C0A" w:rsidP="006A391B">
      <w:pPr>
        <w:ind w:right="107"/>
        <w:rPr>
          <w:rFonts w:ascii="Arial" w:eastAsia="Arial" w:hAnsi="Arial" w:cs="Arial"/>
          <w:spacing w:val="-1"/>
        </w:rPr>
      </w:pPr>
      <w:r w:rsidRPr="005E4155">
        <w:rPr>
          <w:rFonts w:ascii="Arial" w:eastAsia="Arial" w:hAnsi="Arial" w:cs="Arial"/>
          <w:spacing w:val="-1"/>
        </w:rPr>
        <w:t xml:space="preserve">L’aplicació i els efectes d’aquestes causes de resolució són </w:t>
      </w:r>
      <w:r w:rsidR="00E7462C" w:rsidRPr="005E4155">
        <w:rPr>
          <w:rFonts w:ascii="Arial" w:eastAsia="Arial" w:hAnsi="Arial" w:cs="Arial"/>
          <w:spacing w:val="-1"/>
        </w:rPr>
        <w:t xml:space="preserve">els </w:t>
      </w:r>
      <w:r w:rsidRPr="005E4155">
        <w:rPr>
          <w:rFonts w:ascii="Arial" w:eastAsia="Arial" w:hAnsi="Arial" w:cs="Arial"/>
          <w:spacing w:val="-1"/>
        </w:rPr>
        <w:t>que s’estableix</w:t>
      </w:r>
      <w:r w:rsidR="00E7462C" w:rsidRPr="005E4155">
        <w:rPr>
          <w:rFonts w:ascii="Arial" w:eastAsia="Arial" w:hAnsi="Arial" w:cs="Arial"/>
          <w:spacing w:val="-1"/>
        </w:rPr>
        <w:t>e</w:t>
      </w:r>
      <w:r w:rsidRPr="005E4155">
        <w:rPr>
          <w:rFonts w:ascii="Arial" w:eastAsia="Arial" w:hAnsi="Arial" w:cs="Arial"/>
          <w:spacing w:val="-1"/>
        </w:rPr>
        <w:t>n en els articles 212, 213 i 313 de la LCSP.</w:t>
      </w:r>
    </w:p>
    <w:p w14:paraId="2845197B" w14:textId="77777777" w:rsidR="00CB2C0A" w:rsidRPr="005E4155" w:rsidRDefault="00CB2C0A" w:rsidP="006A391B">
      <w:pPr>
        <w:ind w:right="107"/>
        <w:rPr>
          <w:rFonts w:ascii="Arial" w:eastAsia="Arial" w:hAnsi="Arial" w:cs="Arial"/>
          <w:spacing w:val="-1"/>
        </w:rPr>
      </w:pPr>
      <w:r w:rsidRPr="005E4155">
        <w:rPr>
          <w:rFonts w:ascii="Arial" w:eastAsia="Arial" w:hAnsi="Arial" w:cs="Arial"/>
          <w:spacing w:val="-1"/>
        </w:rPr>
        <w:t xml:space="preserve"> </w:t>
      </w:r>
    </w:p>
    <w:p w14:paraId="7DEF54D4" w14:textId="5CE4727F" w:rsidR="00CB2C0A" w:rsidRPr="005E4155" w:rsidRDefault="00CB2C0A" w:rsidP="006A391B">
      <w:pPr>
        <w:ind w:right="107"/>
        <w:rPr>
          <w:rFonts w:ascii="Arial" w:eastAsia="Arial" w:hAnsi="Arial" w:cs="Arial"/>
          <w:spacing w:val="-1"/>
        </w:rPr>
      </w:pPr>
      <w:r w:rsidRPr="005E4155">
        <w:rPr>
          <w:rFonts w:ascii="Arial" w:eastAsia="Arial" w:hAnsi="Arial" w:cs="Arial"/>
          <w:spacing w:val="-1"/>
        </w:rPr>
        <w:t>En tots els casos, la resolució del contracte es durà a terme seguint el procediment establert en l’article 191 de la LCSP i en l’article 109 del RGLCAP.</w:t>
      </w:r>
    </w:p>
    <w:p w14:paraId="430957BD" w14:textId="77777777" w:rsidR="005E0FC1" w:rsidRPr="005E4155" w:rsidRDefault="005E0FC1" w:rsidP="006A391B">
      <w:pPr>
        <w:ind w:right="107"/>
        <w:rPr>
          <w:rFonts w:ascii="Arial" w:eastAsia="Arial" w:hAnsi="Arial" w:cs="Arial"/>
          <w:spacing w:val="-1"/>
        </w:rPr>
      </w:pPr>
    </w:p>
    <w:p w14:paraId="2BCE2770" w14:textId="77777777" w:rsidR="00CB2C0A" w:rsidRPr="005E4155" w:rsidRDefault="00CB2C0A" w:rsidP="006A391B">
      <w:pPr>
        <w:pStyle w:val="Ttol1"/>
      </w:pPr>
      <w:bookmarkStart w:id="108" w:name="_Toc187409729"/>
      <w:r w:rsidRPr="005E4155">
        <w:t>VII.</w:t>
      </w:r>
      <w:r w:rsidR="00831688" w:rsidRPr="005E4155">
        <w:t xml:space="preserve"> </w:t>
      </w:r>
      <w:r w:rsidR="00E7462C" w:rsidRPr="005E4155">
        <w:t>Recursos, mesures provisionals i supòsits especials de nul·litat contractual</w:t>
      </w:r>
      <w:bookmarkEnd w:id="108"/>
    </w:p>
    <w:p w14:paraId="1ECBD014" w14:textId="77777777" w:rsidR="00CB2C0A" w:rsidRPr="005E4155" w:rsidRDefault="00CB2C0A" w:rsidP="006A391B">
      <w:pPr>
        <w:ind w:right="107"/>
        <w:rPr>
          <w:rFonts w:ascii="Arial" w:eastAsia="Arial" w:hAnsi="Arial" w:cs="Arial"/>
          <w:spacing w:val="-1"/>
        </w:rPr>
      </w:pPr>
    </w:p>
    <w:p w14:paraId="0BFA4152" w14:textId="77777777" w:rsidR="00CB2C0A" w:rsidRPr="005E4155" w:rsidRDefault="00D02303" w:rsidP="006A391B">
      <w:pPr>
        <w:pStyle w:val="Ttol2"/>
        <w:spacing w:before="0"/>
        <w:rPr>
          <w:rFonts w:cs="Arial"/>
          <w:spacing w:val="-1"/>
        </w:rPr>
      </w:pPr>
      <w:bookmarkStart w:id="109" w:name="_Toc187409730"/>
      <w:r w:rsidRPr="005E4155">
        <w:rPr>
          <w:rFonts w:cs="Arial"/>
          <w:spacing w:val="-1"/>
        </w:rPr>
        <w:t>Trenta-</w:t>
      </w:r>
      <w:r w:rsidR="00922D6E" w:rsidRPr="005E4155">
        <w:rPr>
          <w:rFonts w:cs="Arial"/>
          <w:spacing w:val="-1"/>
        </w:rPr>
        <w:t>novena</w:t>
      </w:r>
      <w:r w:rsidR="00CB2C0A" w:rsidRPr="005E4155">
        <w:rPr>
          <w:rFonts w:cs="Arial"/>
          <w:spacing w:val="-1"/>
        </w:rPr>
        <w:t>. Règim de recursos</w:t>
      </w:r>
      <w:bookmarkEnd w:id="109"/>
    </w:p>
    <w:p w14:paraId="21C5C057" w14:textId="77777777" w:rsidR="002342C8" w:rsidRPr="005E4155" w:rsidRDefault="002342C8" w:rsidP="006A391B">
      <w:pPr>
        <w:pStyle w:val="Ttol2"/>
        <w:spacing w:before="0"/>
        <w:rPr>
          <w:rFonts w:cs="Arial"/>
          <w:b w:val="0"/>
          <w:spacing w:val="-1"/>
        </w:rPr>
      </w:pPr>
    </w:p>
    <w:p w14:paraId="43594962" w14:textId="1CB74F4D" w:rsidR="002342C8" w:rsidRPr="005E4155" w:rsidRDefault="002342C8" w:rsidP="006A391B">
      <w:pPr>
        <w:rPr>
          <w:rFonts w:ascii="Arial" w:eastAsia="Arial" w:hAnsi="Arial" w:cs="Arial"/>
          <w:i/>
          <w:iCs/>
        </w:rPr>
      </w:pPr>
      <w:r w:rsidRPr="005E4155">
        <w:rPr>
          <w:rFonts w:ascii="Arial" w:eastAsia="Arial" w:hAnsi="Arial" w:cs="Arial"/>
          <w:b/>
          <w:iCs/>
        </w:rPr>
        <w:t>A.</w:t>
      </w:r>
      <w:r w:rsidRPr="005E4155">
        <w:rPr>
          <w:rFonts w:ascii="Arial" w:eastAsia="Arial" w:hAnsi="Arial" w:cs="Arial"/>
          <w:iCs/>
        </w:rPr>
        <w:t xml:space="preserve"> </w:t>
      </w:r>
      <w:r w:rsidRPr="005E4155">
        <w:rPr>
          <w:rFonts w:ascii="Arial" w:eastAsia="Arial" w:hAnsi="Arial" w:cs="Arial"/>
          <w:iCs/>
          <w:u w:val="single"/>
        </w:rPr>
        <w:t xml:space="preserve">En el cas de contractes </w:t>
      </w:r>
      <w:r w:rsidR="001E231A" w:rsidRPr="005E4155">
        <w:rPr>
          <w:rFonts w:ascii="Arial" w:eastAsia="Arial" w:hAnsi="Arial" w:cs="Arial"/>
          <w:iCs/>
          <w:u w:val="single"/>
        </w:rPr>
        <w:t xml:space="preserve"> de serveis de </w:t>
      </w:r>
      <w:r w:rsidRPr="005E4155">
        <w:rPr>
          <w:rFonts w:ascii="Arial" w:eastAsia="Arial" w:hAnsi="Arial" w:cs="Arial"/>
          <w:iCs/>
          <w:u w:val="single"/>
        </w:rPr>
        <w:t>valor estimat superior a 100.000 euros</w:t>
      </w:r>
      <w:r w:rsidR="001E231A" w:rsidRPr="005E4155">
        <w:rPr>
          <w:rFonts w:ascii="Arial" w:eastAsia="Arial" w:hAnsi="Arial" w:cs="Arial"/>
          <w:iCs/>
          <w:u w:val="single"/>
        </w:rPr>
        <w:t>:</w:t>
      </w:r>
    </w:p>
    <w:p w14:paraId="1AA8A728" w14:textId="77777777" w:rsidR="00CB2C0A" w:rsidRPr="005E4155" w:rsidRDefault="00CB2C0A" w:rsidP="006A391B">
      <w:pPr>
        <w:ind w:right="107"/>
        <w:rPr>
          <w:rFonts w:ascii="Arial" w:eastAsia="Arial" w:hAnsi="Arial" w:cs="Arial"/>
          <w:spacing w:val="-1"/>
        </w:rPr>
      </w:pPr>
    </w:p>
    <w:p w14:paraId="53215E21" w14:textId="3B5CCA01" w:rsidR="0044634A" w:rsidRPr="005E4155" w:rsidRDefault="00D02303" w:rsidP="006A391B">
      <w:pPr>
        <w:pStyle w:val="Textindependent"/>
        <w:tabs>
          <w:tab w:val="left" w:pos="1222"/>
        </w:tabs>
        <w:spacing w:before="72"/>
        <w:ind w:left="0" w:right="107"/>
        <w:rPr>
          <w:rFonts w:cs="Arial"/>
        </w:rPr>
      </w:pPr>
      <w:bookmarkStart w:id="110" w:name="_Hlk68015495"/>
      <w:r w:rsidRPr="005E4155">
        <w:rPr>
          <w:rFonts w:cs="Arial"/>
          <w:b/>
          <w:spacing w:val="-1"/>
        </w:rPr>
        <w:lastRenderedPageBreak/>
        <w:t>3</w:t>
      </w:r>
      <w:r w:rsidR="00922D6E" w:rsidRPr="005E4155">
        <w:rPr>
          <w:rFonts w:cs="Arial"/>
          <w:b/>
          <w:spacing w:val="-1"/>
        </w:rPr>
        <w:t>9</w:t>
      </w:r>
      <w:r w:rsidR="00CB2C0A" w:rsidRPr="005E4155">
        <w:rPr>
          <w:rFonts w:cs="Arial"/>
          <w:b/>
          <w:spacing w:val="-1"/>
        </w:rPr>
        <w:t>.1</w:t>
      </w:r>
      <w:r w:rsidR="0044634A" w:rsidRPr="005E4155">
        <w:rPr>
          <w:rFonts w:cs="Arial"/>
          <w:spacing w:val="-1"/>
        </w:rPr>
        <w:t xml:space="preserve"> </w:t>
      </w:r>
      <w:r w:rsidR="00920AEA" w:rsidRPr="005E4155">
        <w:rPr>
          <w:rFonts w:cs="Arial"/>
          <w:spacing w:val="-1"/>
        </w:rPr>
        <w:t>Só</w:t>
      </w:r>
      <w:r w:rsidR="000A5290" w:rsidRPr="005E4155">
        <w:rPr>
          <w:rFonts w:cs="Arial"/>
          <w:spacing w:val="-1"/>
        </w:rPr>
        <w:t>n</w:t>
      </w:r>
      <w:r w:rsidR="0044634A" w:rsidRPr="005E4155">
        <w:rPr>
          <w:rFonts w:cs="Arial"/>
          <w:spacing w:val="46"/>
        </w:rPr>
        <w:t xml:space="preserve"> </w:t>
      </w:r>
      <w:r w:rsidR="0044634A" w:rsidRPr="005E4155">
        <w:rPr>
          <w:rFonts w:cs="Arial"/>
          <w:spacing w:val="-1"/>
        </w:rPr>
        <w:t>susceptibles</w:t>
      </w:r>
      <w:r w:rsidR="0044634A" w:rsidRPr="005E4155">
        <w:rPr>
          <w:rFonts w:cs="Arial"/>
          <w:spacing w:val="44"/>
        </w:rPr>
        <w:t xml:space="preserve"> </w:t>
      </w:r>
      <w:r w:rsidR="0044634A" w:rsidRPr="005E4155">
        <w:rPr>
          <w:rFonts w:cs="Arial"/>
          <w:spacing w:val="-1"/>
        </w:rPr>
        <w:t>de</w:t>
      </w:r>
      <w:r w:rsidR="0044634A" w:rsidRPr="005E4155">
        <w:rPr>
          <w:rFonts w:cs="Arial"/>
          <w:spacing w:val="46"/>
        </w:rPr>
        <w:t xml:space="preserve"> </w:t>
      </w:r>
      <w:r w:rsidR="0044634A" w:rsidRPr="005E4155">
        <w:rPr>
          <w:rFonts w:cs="Arial"/>
          <w:spacing w:val="-1"/>
        </w:rPr>
        <w:t>recurs</w:t>
      </w:r>
      <w:r w:rsidR="0044634A" w:rsidRPr="005E4155">
        <w:rPr>
          <w:rFonts w:cs="Arial"/>
          <w:spacing w:val="46"/>
        </w:rPr>
        <w:t xml:space="preserve"> </w:t>
      </w:r>
      <w:r w:rsidR="0044634A" w:rsidRPr="005E4155">
        <w:rPr>
          <w:rFonts w:cs="Arial"/>
          <w:spacing w:val="-1"/>
        </w:rPr>
        <w:t>especial</w:t>
      </w:r>
      <w:r w:rsidR="0044634A" w:rsidRPr="005E4155">
        <w:rPr>
          <w:rFonts w:cs="Arial"/>
          <w:spacing w:val="45"/>
        </w:rPr>
        <w:t xml:space="preserve"> </w:t>
      </w:r>
      <w:r w:rsidR="0044634A" w:rsidRPr="005E4155">
        <w:rPr>
          <w:rFonts w:cs="Arial"/>
          <w:spacing w:val="-1"/>
        </w:rPr>
        <w:t>en</w:t>
      </w:r>
      <w:r w:rsidR="0044634A" w:rsidRPr="005E4155">
        <w:rPr>
          <w:rFonts w:cs="Arial"/>
          <w:spacing w:val="44"/>
        </w:rPr>
        <w:t xml:space="preserve"> </w:t>
      </w:r>
      <w:r w:rsidR="0044634A" w:rsidRPr="005E4155">
        <w:rPr>
          <w:rFonts w:cs="Arial"/>
          <w:spacing w:val="-1"/>
        </w:rPr>
        <w:t>matèria</w:t>
      </w:r>
      <w:r w:rsidR="0044634A" w:rsidRPr="005E4155">
        <w:rPr>
          <w:rFonts w:cs="Arial"/>
          <w:spacing w:val="47"/>
        </w:rPr>
        <w:t xml:space="preserve"> </w:t>
      </w:r>
      <w:r w:rsidR="0044634A" w:rsidRPr="005E4155">
        <w:rPr>
          <w:rFonts w:cs="Arial"/>
          <w:spacing w:val="-1"/>
        </w:rPr>
        <w:t>de</w:t>
      </w:r>
      <w:r w:rsidR="0044634A" w:rsidRPr="005E4155">
        <w:rPr>
          <w:rFonts w:cs="Arial"/>
          <w:spacing w:val="46"/>
        </w:rPr>
        <w:t xml:space="preserve"> </w:t>
      </w:r>
      <w:r w:rsidR="0044634A" w:rsidRPr="005E4155">
        <w:rPr>
          <w:rFonts w:cs="Arial"/>
          <w:spacing w:val="-1"/>
        </w:rPr>
        <w:t>contractació,</w:t>
      </w:r>
      <w:r w:rsidR="0044634A" w:rsidRPr="005E4155">
        <w:rPr>
          <w:rFonts w:cs="Arial"/>
          <w:spacing w:val="45"/>
        </w:rPr>
        <w:t xml:space="preserve"> </w:t>
      </w:r>
      <w:r w:rsidR="0044634A" w:rsidRPr="005E4155">
        <w:rPr>
          <w:rFonts w:cs="Arial"/>
          <w:spacing w:val="-1"/>
        </w:rPr>
        <w:t>d’acord</w:t>
      </w:r>
      <w:r w:rsidR="0044634A" w:rsidRPr="005E4155">
        <w:rPr>
          <w:rFonts w:cs="Arial"/>
          <w:spacing w:val="46"/>
        </w:rPr>
        <w:t xml:space="preserve"> </w:t>
      </w:r>
      <w:r w:rsidR="0044634A" w:rsidRPr="005E4155">
        <w:rPr>
          <w:rFonts w:cs="Arial"/>
        </w:rPr>
        <w:t>amb</w:t>
      </w:r>
      <w:r w:rsidR="0044634A" w:rsidRPr="005E4155">
        <w:rPr>
          <w:rFonts w:cs="Arial"/>
          <w:spacing w:val="63"/>
        </w:rPr>
        <w:t xml:space="preserve"> </w:t>
      </w:r>
      <w:r w:rsidR="0044634A" w:rsidRPr="005E4155">
        <w:rPr>
          <w:rFonts w:cs="Arial"/>
          <w:spacing w:val="-1"/>
        </w:rPr>
        <w:t>l’article</w:t>
      </w:r>
      <w:r w:rsidR="0044634A" w:rsidRPr="005E4155">
        <w:rPr>
          <w:rFonts w:cs="Arial"/>
          <w:spacing w:val="15"/>
        </w:rPr>
        <w:t xml:space="preserve"> </w:t>
      </w:r>
      <w:r w:rsidR="0044634A" w:rsidRPr="005E4155">
        <w:rPr>
          <w:rFonts w:cs="Arial"/>
          <w:spacing w:val="-1"/>
        </w:rPr>
        <w:t>44</w:t>
      </w:r>
      <w:r w:rsidR="0044634A" w:rsidRPr="005E4155">
        <w:rPr>
          <w:rFonts w:cs="Arial"/>
          <w:spacing w:val="15"/>
        </w:rPr>
        <w:t xml:space="preserve"> </w:t>
      </w:r>
      <w:r w:rsidR="0044634A" w:rsidRPr="005E4155">
        <w:rPr>
          <w:rFonts w:cs="Arial"/>
          <w:spacing w:val="-1"/>
        </w:rPr>
        <w:t>de</w:t>
      </w:r>
      <w:r w:rsidR="0044634A" w:rsidRPr="005E4155">
        <w:rPr>
          <w:rFonts w:cs="Arial"/>
          <w:spacing w:val="15"/>
        </w:rPr>
        <w:t xml:space="preserve"> </w:t>
      </w:r>
      <w:r w:rsidR="0044634A" w:rsidRPr="005E4155">
        <w:rPr>
          <w:rFonts w:cs="Arial"/>
          <w:spacing w:val="-1"/>
        </w:rPr>
        <w:t>la</w:t>
      </w:r>
      <w:r w:rsidR="0044634A" w:rsidRPr="005E4155">
        <w:rPr>
          <w:rFonts w:cs="Arial"/>
          <w:spacing w:val="15"/>
        </w:rPr>
        <w:t xml:space="preserve"> </w:t>
      </w:r>
      <w:r w:rsidR="0044634A" w:rsidRPr="005E4155">
        <w:rPr>
          <w:rFonts w:cs="Arial"/>
          <w:spacing w:val="-1"/>
        </w:rPr>
        <w:t>LCSP,</w:t>
      </w:r>
      <w:r w:rsidR="0044634A" w:rsidRPr="005E4155">
        <w:rPr>
          <w:rFonts w:cs="Arial"/>
          <w:spacing w:val="16"/>
        </w:rPr>
        <w:t xml:space="preserve"> </w:t>
      </w:r>
      <w:r w:rsidR="0044634A" w:rsidRPr="005E4155">
        <w:rPr>
          <w:rFonts w:cs="Arial"/>
          <w:spacing w:val="-1"/>
        </w:rPr>
        <w:t>els</w:t>
      </w:r>
      <w:r w:rsidR="0044634A" w:rsidRPr="005E4155">
        <w:rPr>
          <w:rFonts w:cs="Arial"/>
          <w:spacing w:val="15"/>
        </w:rPr>
        <w:t xml:space="preserve"> </w:t>
      </w:r>
      <w:r w:rsidR="0044634A" w:rsidRPr="005E4155">
        <w:rPr>
          <w:rFonts w:cs="Arial"/>
          <w:spacing w:val="-1"/>
        </w:rPr>
        <w:t>anuncis</w:t>
      </w:r>
      <w:r w:rsidR="0044634A" w:rsidRPr="005E4155">
        <w:rPr>
          <w:rFonts w:cs="Arial"/>
          <w:spacing w:val="15"/>
        </w:rPr>
        <w:t xml:space="preserve"> </w:t>
      </w:r>
      <w:r w:rsidR="0044634A" w:rsidRPr="005E4155">
        <w:rPr>
          <w:rFonts w:cs="Arial"/>
          <w:spacing w:val="-1"/>
        </w:rPr>
        <w:t>de</w:t>
      </w:r>
      <w:r w:rsidR="0044634A" w:rsidRPr="005E4155">
        <w:rPr>
          <w:rFonts w:cs="Arial"/>
          <w:spacing w:val="15"/>
        </w:rPr>
        <w:t xml:space="preserve"> </w:t>
      </w:r>
      <w:r w:rsidR="0044634A" w:rsidRPr="005E4155">
        <w:rPr>
          <w:rFonts w:cs="Arial"/>
          <w:spacing w:val="-1"/>
        </w:rPr>
        <w:t>licitació,</w:t>
      </w:r>
      <w:r w:rsidR="0044634A" w:rsidRPr="005E4155">
        <w:rPr>
          <w:rFonts w:cs="Arial"/>
          <w:spacing w:val="14"/>
        </w:rPr>
        <w:t xml:space="preserve"> </w:t>
      </w:r>
      <w:r w:rsidR="0044634A" w:rsidRPr="005E4155">
        <w:rPr>
          <w:rFonts w:cs="Arial"/>
          <w:spacing w:val="-1"/>
        </w:rPr>
        <w:t>els</w:t>
      </w:r>
      <w:r w:rsidR="0044634A" w:rsidRPr="005E4155">
        <w:rPr>
          <w:rFonts w:cs="Arial"/>
          <w:spacing w:val="15"/>
        </w:rPr>
        <w:t xml:space="preserve"> </w:t>
      </w:r>
      <w:r w:rsidR="0044634A" w:rsidRPr="005E4155">
        <w:rPr>
          <w:rFonts w:cs="Arial"/>
          <w:spacing w:val="-1"/>
        </w:rPr>
        <w:t>plecs</w:t>
      </w:r>
      <w:r w:rsidR="0044634A" w:rsidRPr="005E4155">
        <w:rPr>
          <w:rFonts w:cs="Arial"/>
          <w:spacing w:val="15"/>
        </w:rPr>
        <w:t xml:space="preserve"> </w:t>
      </w:r>
      <w:r w:rsidR="0044634A" w:rsidRPr="005E4155">
        <w:rPr>
          <w:rFonts w:cs="Arial"/>
        </w:rPr>
        <w:t>i</w:t>
      </w:r>
      <w:r w:rsidR="0044634A" w:rsidRPr="005E4155">
        <w:rPr>
          <w:rFonts w:cs="Arial"/>
          <w:spacing w:val="14"/>
        </w:rPr>
        <w:t xml:space="preserve"> </w:t>
      </w:r>
      <w:r w:rsidR="0044634A" w:rsidRPr="005E4155">
        <w:rPr>
          <w:rFonts w:cs="Arial"/>
          <w:spacing w:val="-1"/>
        </w:rPr>
        <w:t>els</w:t>
      </w:r>
      <w:r w:rsidR="0044634A" w:rsidRPr="005E4155">
        <w:rPr>
          <w:rFonts w:cs="Arial"/>
          <w:spacing w:val="15"/>
        </w:rPr>
        <w:t xml:space="preserve"> </w:t>
      </w:r>
      <w:r w:rsidR="0044634A" w:rsidRPr="005E4155">
        <w:rPr>
          <w:rFonts w:cs="Arial"/>
          <w:spacing w:val="-1"/>
        </w:rPr>
        <w:t>documents</w:t>
      </w:r>
      <w:r w:rsidR="0044634A" w:rsidRPr="005E4155">
        <w:rPr>
          <w:rFonts w:cs="Arial"/>
          <w:spacing w:val="15"/>
        </w:rPr>
        <w:t xml:space="preserve"> </w:t>
      </w:r>
      <w:r w:rsidR="0044634A" w:rsidRPr="005E4155">
        <w:rPr>
          <w:rFonts w:cs="Arial"/>
          <w:spacing w:val="-1"/>
        </w:rPr>
        <w:t>contractuals</w:t>
      </w:r>
      <w:r w:rsidR="0044634A" w:rsidRPr="005E4155">
        <w:rPr>
          <w:rFonts w:cs="Arial"/>
          <w:spacing w:val="55"/>
        </w:rPr>
        <w:t xml:space="preserve"> </w:t>
      </w:r>
      <w:r w:rsidR="0044634A" w:rsidRPr="005E4155">
        <w:rPr>
          <w:rFonts w:cs="Arial"/>
        </w:rPr>
        <w:t>que</w:t>
      </w:r>
      <w:r w:rsidR="0044634A" w:rsidRPr="005E4155">
        <w:rPr>
          <w:rFonts w:cs="Arial"/>
          <w:spacing w:val="8"/>
        </w:rPr>
        <w:t xml:space="preserve"> </w:t>
      </w:r>
      <w:r w:rsidR="0044634A" w:rsidRPr="005E4155">
        <w:rPr>
          <w:rFonts w:cs="Arial"/>
          <w:spacing w:val="-2"/>
        </w:rPr>
        <w:t>estableixin</w:t>
      </w:r>
      <w:r w:rsidR="0044634A" w:rsidRPr="005E4155">
        <w:rPr>
          <w:rFonts w:cs="Arial"/>
          <w:spacing w:val="8"/>
        </w:rPr>
        <w:t xml:space="preserve"> </w:t>
      </w:r>
      <w:r w:rsidR="0044634A" w:rsidRPr="005E4155">
        <w:rPr>
          <w:rFonts w:cs="Arial"/>
          <w:spacing w:val="-1"/>
        </w:rPr>
        <w:t>les</w:t>
      </w:r>
      <w:r w:rsidR="0044634A" w:rsidRPr="005E4155">
        <w:rPr>
          <w:rFonts w:cs="Arial"/>
          <w:spacing w:val="8"/>
        </w:rPr>
        <w:t xml:space="preserve"> </w:t>
      </w:r>
      <w:r w:rsidR="0044634A" w:rsidRPr="005E4155">
        <w:rPr>
          <w:rFonts w:cs="Arial"/>
          <w:spacing w:val="-1"/>
        </w:rPr>
        <w:t>condicions</w:t>
      </w:r>
      <w:r w:rsidR="0044634A" w:rsidRPr="005E4155">
        <w:rPr>
          <w:rFonts w:cs="Arial"/>
          <w:spacing w:val="8"/>
        </w:rPr>
        <w:t xml:space="preserve"> </w:t>
      </w:r>
      <w:r w:rsidR="0044634A" w:rsidRPr="005E4155">
        <w:rPr>
          <w:rFonts w:cs="Arial"/>
        </w:rPr>
        <w:t>que</w:t>
      </w:r>
      <w:r w:rsidR="0044634A" w:rsidRPr="005E4155">
        <w:rPr>
          <w:rFonts w:cs="Arial"/>
          <w:spacing w:val="8"/>
        </w:rPr>
        <w:t xml:space="preserve"> </w:t>
      </w:r>
      <w:r w:rsidR="0044634A" w:rsidRPr="005E4155">
        <w:rPr>
          <w:rFonts w:cs="Arial"/>
          <w:spacing w:val="-1"/>
        </w:rPr>
        <w:t>han</w:t>
      </w:r>
      <w:r w:rsidR="0044634A" w:rsidRPr="005E4155">
        <w:rPr>
          <w:rFonts w:cs="Arial"/>
          <w:spacing w:val="8"/>
        </w:rPr>
        <w:t xml:space="preserve"> </w:t>
      </w:r>
      <w:r w:rsidR="0044634A" w:rsidRPr="005E4155">
        <w:rPr>
          <w:rFonts w:cs="Arial"/>
          <w:spacing w:val="-1"/>
        </w:rPr>
        <w:t>de</w:t>
      </w:r>
      <w:r w:rsidR="0044634A" w:rsidRPr="005E4155">
        <w:rPr>
          <w:rFonts w:cs="Arial"/>
          <w:spacing w:val="5"/>
        </w:rPr>
        <w:t xml:space="preserve"> </w:t>
      </w:r>
      <w:r w:rsidR="0044634A" w:rsidRPr="005E4155">
        <w:rPr>
          <w:rFonts w:cs="Arial"/>
          <w:spacing w:val="-1"/>
        </w:rPr>
        <w:t>regir</w:t>
      </w:r>
      <w:r w:rsidR="0044634A" w:rsidRPr="005E4155">
        <w:rPr>
          <w:rFonts w:cs="Arial"/>
          <w:spacing w:val="9"/>
        </w:rPr>
        <w:t xml:space="preserve"> </w:t>
      </w:r>
      <w:r w:rsidR="0044634A" w:rsidRPr="005E4155">
        <w:rPr>
          <w:rFonts w:cs="Arial"/>
          <w:spacing w:val="-1"/>
        </w:rPr>
        <w:t>la</w:t>
      </w:r>
      <w:r w:rsidR="0044634A" w:rsidRPr="005E4155">
        <w:rPr>
          <w:rFonts w:cs="Arial"/>
          <w:spacing w:val="5"/>
        </w:rPr>
        <w:t xml:space="preserve"> </w:t>
      </w:r>
      <w:r w:rsidR="0044634A" w:rsidRPr="005E4155">
        <w:rPr>
          <w:rFonts w:cs="Arial"/>
          <w:spacing w:val="-1"/>
        </w:rPr>
        <w:t>contractació;</w:t>
      </w:r>
      <w:r w:rsidR="0044634A" w:rsidRPr="005E4155">
        <w:rPr>
          <w:rFonts w:cs="Arial"/>
          <w:spacing w:val="7"/>
        </w:rPr>
        <w:t xml:space="preserve"> </w:t>
      </w:r>
      <w:r w:rsidR="0044634A" w:rsidRPr="005E4155">
        <w:rPr>
          <w:rFonts w:cs="Arial"/>
          <w:spacing w:val="-1"/>
        </w:rPr>
        <w:t>els</w:t>
      </w:r>
      <w:r w:rsidR="0044634A" w:rsidRPr="005E4155">
        <w:rPr>
          <w:rFonts w:cs="Arial"/>
          <w:spacing w:val="8"/>
        </w:rPr>
        <w:t xml:space="preserve"> </w:t>
      </w:r>
      <w:r w:rsidR="0044634A" w:rsidRPr="005E4155">
        <w:rPr>
          <w:rFonts w:cs="Arial"/>
          <w:spacing w:val="-1"/>
        </w:rPr>
        <w:t>actes</w:t>
      </w:r>
      <w:r w:rsidR="0044634A" w:rsidRPr="005E4155">
        <w:rPr>
          <w:rFonts w:cs="Arial"/>
          <w:spacing w:val="8"/>
        </w:rPr>
        <w:t xml:space="preserve"> </w:t>
      </w:r>
      <w:r w:rsidR="0044634A" w:rsidRPr="005E4155">
        <w:rPr>
          <w:rFonts w:cs="Arial"/>
          <w:spacing w:val="-2"/>
        </w:rPr>
        <w:t>de</w:t>
      </w:r>
      <w:r w:rsidR="0044634A" w:rsidRPr="005E4155">
        <w:rPr>
          <w:rFonts w:cs="Arial"/>
          <w:spacing w:val="8"/>
        </w:rPr>
        <w:t xml:space="preserve"> </w:t>
      </w:r>
      <w:r w:rsidR="0044634A" w:rsidRPr="005E4155">
        <w:rPr>
          <w:rFonts w:cs="Arial"/>
          <w:spacing w:val="-1"/>
        </w:rPr>
        <w:t>tràmit</w:t>
      </w:r>
      <w:r w:rsidR="0044634A" w:rsidRPr="005E4155">
        <w:rPr>
          <w:rFonts w:cs="Arial"/>
          <w:spacing w:val="7"/>
        </w:rPr>
        <w:t xml:space="preserve"> </w:t>
      </w:r>
      <w:r w:rsidR="0044634A" w:rsidRPr="005E4155">
        <w:rPr>
          <w:rFonts w:cs="Arial"/>
          <w:spacing w:val="-1"/>
        </w:rPr>
        <w:t>que</w:t>
      </w:r>
      <w:r w:rsidR="0044634A" w:rsidRPr="005E4155">
        <w:rPr>
          <w:rFonts w:cs="Arial"/>
          <w:spacing w:val="85"/>
        </w:rPr>
        <w:t xml:space="preserve"> </w:t>
      </w:r>
      <w:r w:rsidR="0044634A" w:rsidRPr="005E4155">
        <w:rPr>
          <w:rFonts w:cs="Arial"/>
          <w:spacing w:val="-1"/>
        </w:rPr>
        <w:t>decideixin</w:t>
      </w:r>
      <w:r w:rsidR="0044634A" w:rsidRPr="005E4155">
        <w:rPr>
          <w:rFonts w:cs="Arial"/>
          <w:spacing w:val="22"/>
        </w:rPr>
        <w:t xml:space="preserve"> </w:t>
      </w:r>
      <w:r w:rsidR="0044634A" w:rsidRPr="005E4155">
        <w:rPr>
          <w:rFonts w:cs="Arial"/>
          <w:spacing w:val="-1"/>
        </w:rPr>
        <w:t>directament</w:t>
      </w:r>
      <w:r w:rsidR="0044634A" w:rsidRPr="005E4155">
        <w:rPr>
          <w:rFonts w:cs="Arial"/>
          <w:spacing w:val="23"/>
        </w:rPr>
        <w:t xml:space="preserve"> </w:t>
      </w:r>
      <w:r w:rsidR="0044634A" w:rsidRPr="005E4155">
        <w:rPr>
          <w:rFonts w:cs="Arial"/>
        </w:rPr>
        <w:t>o</w:t>
      </w:r>
      <w:r w:rsidR="0044634A" w:rsidRPr="005E4155">
        <w:rPr>
          <w:rFonts w:cs="Arial"/>
          <w:spacing w:val="20"/>
        </w:rPr>
        <w:t xml:space="preserve"> </w:t>
      </w:r>
      <w:r w:rsidR="0044634A" w:rsidRPr="005E4155">
        <w:rPr>
          <w:rFonts w:cs="Arial"/>
          <w:spacing w:val="-1"/>
        </w:rPr>
        <w:t>indirectament</w:t>
      </w:r>
      <w:r w:rsidR="0044634A" w:rsidRPr="005E4155">
        <w:rPr>
          <w:rFonts w:cs="Arial"/>
          <w:spacing w:val="21"/>
        </w:rPr>
        <w:t xml:space="preserve"> </w:t>
      </w:r>
      <w:r w:rsidR="0044634A" w:rsidRPr="005E4155">
        <w:rPr>
          <w:rFonts w:cs="Arial"/>
          <w:spacing w:val="-1"/>
        </w:rPr>
        <w:t>sobre</w:t>
      </w:r>
      <w:r w:rsidR="0044634A" w:rsidRPr="005E4155">
        <w:rPr>
          <w:rFonts w:cs="Arial"/>
          <w:spacing w:val="22"/>
        </w:rPr>
        <w:t xml:space="preserve"> </w:t>
      </w:r>
      <w:r w:rsidR="0044634A" w:rsidRPr="005E4155">
        <w:rPr>
          <w:rFonts w:cs="Arial"/>
          <w:spacing w:val="-1"/>
        </w:rPr>
        <w:t>l’adjudicació,</w:t>
      </w:r>
      <w:r w:rsidR="0044634A" w:rsidRPr="005E4155">
        <w:rPr>
          <w:rFonts w:cs="Arial"/>
          <w:spacing w:val="23"/>
        </w:rPr>
        <w:t xml:space="preserve"> </w:t>
      </w:r>
      <w:r w:rsidR="0044634A" w:rsidRPr="005E4155">
        <w:rPr>
          <w:rFonts w:cs="Arial"/>
          <w:spacing w:val="-1"/>
        </w:rPr>
        <w:t>determinin</w:t>
      </w:r>
      <w:r w:rsidR="0044634A" w:rsidRPr="005E4155">
        <w:rPr>
          <w:rFonts w:cs="Arial"/>
          <w:spacing w:val="22"/>
        </w:rPr>
        <w:t xml:space="preserve"> </w:t>
      </w:r>
      <w:r w:rsidR="0044634A" w:rsidRPr="005E4155">
        <w:rPr>
          <w:rFonts w:cs="Arial"/>
          <w:spacing w:val="-1"/>
        </w:rPr>
        <w:t>la</w:t>
      </w:r>
      <w:r w:rsidR="0044634A" w:rsidRPr="005E4155">
        <w:rPr>
          <w:rFonts w:cs="Arial"/>
          <w:spacing w:val="22"/>
        </w:rPr>
        <w:t xml:space="preserve"> </w:t>
      </w:r>
      <w:r w:rsidR="0044634A" w:rsidRPr="005E4155">
        <w:rPr>
          <w:rFonts w:cs="Arial"/>
          <w:spacing w:val="-1"/>
        </w:rPr>
        <w:t>impossibilitat</w:t>
      </w:r>
      <w:r w:rsidR="0044634A" w:rsidRPr="005E4155">
        <w:rPr>
          <w:rFonts w:cs="Arial"/>
          <w:spacing w:val="59"/>
        </w:rPr>
        <w:t xml:space="preserve"> </w:t>
      </w:r>
      <w:r w:rsidR="0044634A" w:rsidRPr="005E4155">
        <w:rPr>
          <w:rFonts w:cs="Arial"/>
          <w:spacing w:val="-1"/>
        </w:rPr>
        <w:t>de</w:t>
      </w:r>
      <w:r w:rsidR="0044634A" w:rsidRPr="005E4155">
        <w:rPr>
          <w:rFonts w:cs="Arial"/>
          <w:spacing w:val="29"/>
        </w:rPr>
        <w:t xml:space="preserve"> </w:t>
      </w:r>
      <w:r w:rsidR="0044634A" w:rsidRPr="005E4155">
        <w:rPr>
          <w:rFonts w:cs="Arial"/>
          <w:spacing w:val="-1"/>
        </w:rPr>
        <w:t>continuar</w:t>
      </w:r>
      <w:r w:rsidR="0044634A" w:rsidRPr="005E4155">
        <w:rPr>
          <w:rFonts w:cs="Arial"/>
          <w:spacing w:val="30"/>
        </w:rPr>
        <w:t xml:space="preserve"> </w:t>
      </w:r>
      <w:r w:rsidR="0044634A" w:rsidRPr="005E4155">
        <w:rPr>
          <w:rFonts w:cs="Arial"/>
          <w:spacing w:val="-1"/>
        </w:rPr>
        <w:t>el</w:t>
      </w:r>
      <w:r w:rsidR="0044634A" w:rsidRPr="005E4155">
        <w:rPr>
          <w:rFonts w:cs="Arial"/>
          <w:spacing w:val="29"/>
        </w:rPr>
        <w:t xml:space="preserve"> </w:t>
      </w:r>
      <w:r w:rsidR="0044634A" w:rsidRPr="005E4155">
        <w:rPr>
          <w:rFonts w:cs="Arial"/>
          <w:spacing w:val="-1"/>
        </w:rPr>
        <w:t>procediment</w:t>
      </w:r>
      <w:r w:rsidR="0044634A" w:rsidRPr="005E4155">
        <w:rPr>
          <w:rFonts w:cs="Arial"/>
          <w:spacing w:val="30"/>
        </w:rPr>
        <w:t xml:space="preserve"> </w:t>
      </w:r>
      <w:r w:rsidR="0044634A" w:rsidRPr="005E4155">
        <w:rPr>
          <w:rFonts w:cs="Arial"/>
        </w:rPr>
        <w:t>o</w:t>
      </w:r>
      <w:r w:rsidR="0044634A" w:rsidRPr="005E4155">
        <w:rPr>
          <w:rFonts w:cs="Arial"/>
          <w:spacing w:val="29"/>
        </w:rPr>
        <w:t xml:space="preserve"> </w:t>
      </w:r>
      <w:r w:rsidR="0044634A" w:rsidRPr="005E4155">
        <w:rPr>
          <w:rFonts w:cs="Arial"/>
          <w:spacing w:val="-1"/>
        </w:rPr>
        <w:t>produeixin</w:t>
      </w:r>
      <w:r w:rsidR="0044634A" w:rsidRPr="005E4155">
        <w:rPr>
          <w:rFonts w:cs="Arial"/>
          <w:spacing w:val="29"/>
        </w:rPr>
        <w:t xml:space="preserve"> </w:t>
      </w:r>
      <w:r w:rsidR="0044634A" w:rsidRPr="005E4155">
        <w:rPr>
          <w:rFonts w:cs="Arial"/>
          <w:spacing w:val="-1"/>
        </w:rPr>
        <w:t>indefensió</w:t>
      </w:r>
      <w:r w:rsidR="0044634A" w:rsidRPr="005E4155">
        <w:rPr>
          <w:rFonts w:cs="Arial"/>
          <w:spacing w:val="29"/>
        </w:rPr>
        <w:t xml:space="preserve"> </w:t>
      </w:r>
      <w:r w:rsidR="0044634A" w:rsidRPr="005E4155">
        <w:rPr>
          <w:rFonts w:cs="Arial"/>
        </w:rPr>
        <w:t>o</w:t>
      </w:r>
      <w:r w:rsidR="0044634A" w:rsidRPr="005E4155">
        <w:rPr>
          <w:rFonts w:cs="Arial"/>
          <w:spacing w:val="29"/>
        </w:rPr>
        <w:t xml:space="preserve"> </w:t>
      </w:r>
      <w:r w:rsidR="0044634A" w:rsidRPr="005E4155">
        <w:rPr>
          <w:rFonts w:cs="Arial"/>
          <w:spacing w:val="-1"/>
        </w:rPr>
        <w:t>perjudici</w:t>
      </w:r>
      <w:r w:rsidR="0044634A" w:rsidRPr="005E4155">
        <w:rPr>
          <w:rFonts w:cs="Arial"/>
          <w:spacing w:val="29"/>
        </w:rPr>
        <w:t xml:space="preserve"> </w:t>
      </w:r>
      <w:r w:rsidR="0044634A" w:rsidRPr="005E4155">
        <w:rPr>
          <w:rFonts w:cs="Arial"/>
          <w:spacing w:val="-1"/>
        </w:rPr>
        <w:t>irreparable</w:t>
      </w:r>
      <w:r w:rsidR="0044634A" w:rsidRPr="005E4155">
        <w:rPr>
          <w:rFonts w:cs="Arial"/>
          <w:spacing w:val="29"/>
        </w:rPr>
        <w:t xml:space="preserve"> </w:t>
      </w:r>
      <w:r w:rsidR="0044634A" w:rsidRPr="005E4155">
        <w:rPr>
          <w:rFonts w:cs="Arial"/>
        </w:rPr>
        <w:t>a</w:t>
      </w:r>
      <w:r w:rsidR="0044634A" w:rsidRPr="005E4155">
        <w:rPr>
          <w:rFonts w:cs="Arial"/>
          <w:spacing w:val="29"/>
        </w:rPr>
        <w:t xml:space="preserve"> </w:t>
      </w:r>
      <w:r w:rsidR="0044634A" w:rsidRPr="005E4155">
        <w:rPr>
          <w:rFonts w:cs="Arial"/>
          <w:spacing w:val="-1"/>
        </w:rPr>
        <w:t>drets</w:t>
      </w:r>
      <w:r w:rsidR="0044634A" w:rsidRPr="005E4155">
        <w:rPr>
          <w:rFonts w:cs="Arial"/>
          <w:spacing w:val="30"/>
        </w:rPr>
        <w:t xml:space="preserve"> </w:t>
      </w:r>
      <w:r w:rsidR="0044634A" w:rsidRPr="005E4155">
        <w:rPr>
          <w:rFonts w:cs="Arial"/>
        </w:rPr>
        <w:t>o</w:t>
      </w:r>
      <w:r w:rsidR="0044634A" w:rsidRPr="005E4155">
        <w:rPr>
          <w:rFonts w:cs="Arial"/>
          <w:spacing w:val="61"/>
        </w:rPr>
        <w:t xml:space="preserve"> </w:t>
      </w:r>
      <w:r w:rsidR="0044634A" w:rsidRPr="005E4155">
        <w:rPr>
          <w:rFonts w:cs="Arial"/>
          <w:spacing w:val="-1"/>
        </w:rPr>
        <w:t>interessos</w:t>
      </w:r>
      <w:r w:rsidR="0044634A" w:rsidRPr="005E4155">
        <w:rPr>
          <w:rFonts w:cs="Arial"/>
          <w:spacing w:val="2"/>
        </w:rPr>
        <w:t xml:space="preserve"> </w:t>
      </w:r>
      <w:r w:rsidR="0044634A" w:rsidRPr="005E4155">
        <w:rPr>
          <w:rFonts w:cs="Arial"/>
          <w:spacing w:val="-1"/>
        </w:rPr>
        <w:t>legítims;</w:t>
      </w:r>
      <w:r w:rsidR="0044634A" w:rsidRPr="005E4155">
        <w:rPr>
          <w:rFonts w:cs="Arial"/>
          <w:spacing w:val="3"/>
        </w:rPr>
        <w:t xml:space="preserve"> </w:t>
      </w:r>
      <w:r w:rsidR="0044634A" w:rsidRPr="005E4155">
        <w:rPr>
          <w:rFonts w:cs="Arial"/>
          <w:spacing w:val="-1"/>
        </w:rPr>
        <w:t>els</w:t>
      </w:r>
      <w:r w:rsidR="0044634A" w:rsidRPr="005E4155">
        <w:rPr>
          <w:rFonts w:cs="Arial"/>
          <w:spacing w:val="2"/>
        </w:rPr>
        <w:t xml:space="preserve"> </w:t>
      </w:r>
      <w:r w:rsidR="0044634A" w:rsidRPr="005E4155">
        <w:rPr>
          <w:rFonts w:cs="Arial"/>
          <w:spacing w:val="-1"/>
        </w:rPr>
        <w:t>acords</w:t>
      </w:r>
      <w:r w:rsidR="0044634A" w:rsidRPr="005E4155">
        <w:rPr>
          <w:rFonts w:cs="Arial"/>
          <w:spacing w:val="2"/>
        </w:rPr>
        <w:t xml:space="preserve"> </w:t>
      </w:r>
      <w:r w:rsidR="0044634A" w:rsidRPr="005E4155">
        <w:rPr>
          <w:rFonts w:cs="Arial"/>
          <w:spacing w:val="-1"/>
        </w:rPr>
        <w:t>d’adjudicació</w:t>
      </w:r>
      <w:r w:rsidR="0044634A" w:rsidRPr="005E4155">
        <w:rPr>
          <w:rFonts w:cs="Arial"/>
          <w:spacing w:val="2"/>
        </w:rPr>
        <w:t xml:space="preserve"> </w:t>
      </w:r>
      <w:r w:rsidR="0044634A" w:rsidRPr="005E4155">
        <w:rPr>
          <w:rFonts w:cs="Arial"/>
          <w:spacing w:val="-1"/>
        </w:rPr>
        <w:t>del</w:t>
      </w:r>
      <w:r w:rsidR="0044634A" w:rsidRPr="005E4155">
        <w:rPr>
          <w:rFonts w:cs="Arial"/>
          <w:spacing w:val="1"/>
        </w:rPr>
        <w:t xml:space="preserve"> </w:t>
      </w:r>
      <w:r w:rsidR="0044634A" w:rsidRPr="005E4155">
        <w:rPr>
          <w:rFonts w:cs="Arial"/>
          <w:spacing w:val="-1"/>
        </w:rPr>
        <w:t>contracte;</w:t>
      </w:r>
      <w:r w:rsidR="0044634A" w:rsidRPr="005E4155">
        <w:rPr>
          <w:rFonts w:cs="Arial"/>
          <w:spacing w:val="3"/>
        </w:rPr>
        <w:t xml:space="preserve"> </w:t>
      </w:r>
      <w:r w:rsidR="0044634A" w:rsidRPr="005E4155">
        <w:rPr>
          <w:rFonts w:cs="Arial"/>
        </w:rPr>
        <w:t>i</w:t>
      </w:r>
      <w:r w:rsidR="0044634A" w:rsidRPr="005E4155">
        <w:rPr>
          <w:rFonts w:cs="Arial"/>
          <w:spacing w:val="1"/>
        </w:rPr>
        <w:t xml:space="preserve"> </w:t>
      </w:r>
      <w:r w:rsidR="0044634A" w:rsidRPr="005E4155">
        <w:rPr>
          <w:rFonts w:cs="Arial"/>
          <w:spacing w:val="-1"/>
        </w:rPr>
        <w:t>les</w:t>
      </w:r>
      <w:r w:rsidR="0044634A" w:rsidRPr="005E4155">
        <w:rPr>
          <w:rFonts w:cs="Arial"/>
          <w:spacing w:val="2"/>
        </w:rPr>
        <w:t xml:space="preserve"> </w:t>
      </w:r>
      <w:r w:rsidR="0044634A" w:rsidRPr="005E4155">
        <w:rPr>
          <w:rFonts w:cs="Arial"/>
          <w:spacing w:val="-1"/>
        </w:rPr>
        <w:t>modificacions</w:t>
      </w:r>
      <w:r w:rsidR="0044634A" w:rsidRPr="005E4155">
        <w:rPr>
          <w:rFonts w:cs="Arial"/>
          <w:spacing w:val="2"/>
        </w:rPr>
        <w:t xml:space="preserve"> </w:t>
      </w:r>
      <w:r w:rsidR="0044634A" w:rsidRPr="005E4155">
        <w:rPr>
          <w:rFonts w:cs="Arial"/>
          <w:spacing w:val="-1"/>
        </w:rPr>
        <w:t>del</w:t>
      </w:r>
      <w:r w:rsidR="0044634A" w:rsidRPr="005E4155">
        <w:rPr>
          <w:rFonts w:cs="Arial"/>
          <w:spacing w:val="71"/>
        </w:rPr>
        <w:t xml:space="preserve"> </w:t>
      </w:r>
      <w:r w:rsidR="0044634A" w:rsidRPr="005E4155">
        <w:rPr>
          <w:rFonts w:cs="Arial"/>
          <w:spacing w:val="-1"/>
        </w:rPr>
        <w:t>contracte</w:t>
      </w:r>
      <w:r w:rsidR="0044634A" w:rsidRPr="005E4155">
        <w:rPr>
          <w:rFonts w:cs="Arial"/>
        </w:rPr>
        <w:t xml:space="preserve"> </w:t>
      </w:r>
      <w:r w:rsidR="0044634A" w:rsidRPr="005E4155">
        <w:rPr>
          <w:rFonts w:cs="Arial"/>
          <w:spacing w:val="-1"/>
        </w:rPr>
        <w:t>basades</w:t>
      </w:r>
      <w:r w:rsidR="0044634A" w:rsidRPr="005E4155">
        <w:rPr>
          <w:rFonts w:cs="Arial"/>
          <w:spacing w:val="1"/>
        </w:rPr>
        <w:t xml:space="preserve"> </w:t>
      </w:r>
      <w:r w:rsidR="0044634A" w:rsidRPr="005E4155">
        <w:rPr>
          <w:rFonts w:cs="Arial"/>
          <w:spacing w:val="-1"/>
        </w:rPr>
        <w:t>en</w:t>
      </w:r>
      <w:r w:rsidR="0044634A" w:rsidRPr="005E4155">
        <w:rPr>
          <w:rFonts w:cs="Arial"/>
        </w:rPr>
        <w:t xml:space="preserve"> </w:t>
      </w:r>
      <w:r w:rsidR="0044634A" w:rsidRPr="005E4155">
        <w:rPr>
          <w:rFonts w:cs="Arial"/>
          <w:spacing w:val="-1"/>
        </w:rPr>
        <w:t>l’incompliment</w:t>
      </w:r>
      <w:r w:rsidR="0044634A" w:rsidRPr="005E4155">
        <w:rPr>
          <w:rFonts w:cs="Arial"/>
          <w:spacing w:val="2"/>
        </w:rPr>
        <w:t xml:space="preserve"> </w:t>
      </w:r>
      <w:r w:rsidR="0044634A" w:rsidRPr="005E4155">
        <w:rPr>
          <w:rFonts w:cs="Arial"/>
          <w:spacing w:val="-1"/>
        </w:rPr>
        <w:t>del</w:t>
      </w:r>
      <w:r w:rsidR="00E93D70" w:rsidRPr="005E4155">
        <w:rPr>
          <w:rFonts w:cs="Arial"/>
          <w:spacing w:val="-1"/>
        </w:rPr>
        <w:t xml:space="preserve"> que </w:t>
      </w:r>
      <w:r w:rsidR="0044634A" w:rsidRPr="005E4155">
        <w:rPr>
          <w:rFonts w:cs="Arial"/>
          <w:spacing w:val="-1"/>
        </w:rPr>
        <w:t>estable</w:t>
      </w:r>
      <w:r w:rsidR="00E93D70" w:rsidRPr="005E4155">
        <w:rPr>
          <w:rFonts w:cs="Arial"/>
          <w:spacing w:val="-1"/>
        </w:rPr>
        <w:t>ixen</w:t>
      </w:r>
      <w:r w:rsidR="0044634A" w:rsidRPr="005E4155">
        <w:rPr>
          <w:rFonts w:cs="Arial"/>
        </w:rPr>
        <w:t xml:space="preserve"> </w:t>
      </w:r>
      <w:r w:rsidR="0044634A" w:rsidRPr="005E4155">
        <w:rPr>
          <w:rFonts w:cs="Arial"/>
          <w:spacing w:val="-1"/>
        </w:rPr>
        <w:t>els</w:t>
      </w:r>
      <w:r w:rsidR="0044634A" w:rsidRPr="005E4155">
        <w:rPr>
          <w:rFonts w:cs="Arial"/>
          <w:spacing w:val="1"/>
        </w:rPr>
        <w:t xml:space="preserve"> </w:t>
      </w:r>
      <w:r w:rsidR="0044634A" w:rsidRPr="005E4155">
        <w:rPr>
          <w:rFonts w:cs="Arial"/>
          <w:spacing w:val="-1"/>
        </w:rPr>
        <w:t>articles</w:t>
      </w:r>
      <w:r w:rsidR="0044634A" w:rsidRPr="005E4155">
        <w:rPr>
          <w:rFonts w:cs="Arial"/>
          <w:spacing w:val="1"/>
        </w:rPr>
        <w:t xml:space="preserve"> </w:t>
      </w:r>
      <w:r w:rsidR="0044634A" w:rsidRPr="005E4155">
        <w:rPr>
          <w:rFonts w:cs="Arial"/>
          <w:spacing w:val="-1"/>
        </w:rPr>
        <w:t>204</w:t>
      </w:r>
      <w:r w:rsidR="0044634A" w:rsidRPr="005E4155">
        <w:rPr>
          <w:rFonts w:cs="Arial"/>
          <w:spacing w:val="3"/>
        </w:rPr>
        <w:t xml:space="preserve"> </w:t>
      </w:r>
      <w:r w:rsidR="0044634A" w:rsidRPr="005E4155">
        <w:rPr>
          <w:rFonts w:cs="Arial"/>
        </w:rPr>
        <w:t xml:space="preserve">i </w:t>
      </w:r>
      <w:r w:rsidR="0044634A" w:rsidRPr="005E4155">
        <w:rPr>
          <w:rFonts w:cs="Arial"/>
          <w:spacing w:val="-1"/>
        </w:rPr>
        <w:t>205</w:t>
      </w:r>
      <w:r w:rsidR="0044634A" w:rsidRPr="005E4155">
        <w:rPr>
          <w:rFonts w:cs="Arial"/>
          <w:spacing w:val="3"/>
        </w:rPr>
        <w:t xml:space="preserve"> </w:t>
      </w:r>
      <w:r w:rsidR="0044634A" w:rsidRPr="005E4155">
        <w:rPr>
          <w:rFonts w:cs="Arial"/>
          <w:spacing w:val="-1"/>
        </w:rPr>
        <w:t>de</w:t>
      </w:r>
      <w:r w:rsidR="0044634A" w:rsidRPr="005E4155">
        <w:rPr>
          <w:rFonts w:cs="Arial"/>
        </w:rPr>
        <w:t xml:space="preserve"> </w:t>
      </w:r>
      <w:r w:rsidR="0044634A" w:rsidRPr="005E4155">
        <w:rPr>
          <w:rFonts w:cs="Arial"/>
          <w:spacing w:val="-1"/>
        </w:rPr>
        <w:t>la</w:t>
      </w:r>
      <w:r w:rsidR="0044634A" w:rsidRPr="005E4155">
        <w:rPr>
          <w:rFonts w:cs="Arial"/>
        </w:rPr>
        <w:t xml:space="preserve"> </w:t>
      </w:r>
      <w:r w:rsidR="0044634A" w:rsidRPr="005E4155">
        <w:rPr>
          <w:rFonts w:cs="Arial"/>
          <w:spacing w:val="-1"/>
        </w:rPr>
        <w:t>LCSP,</w:t>
      </w:r>
      <w:r w:rsidR="0044634A" w:rsidRPr="005E4155">
        <w:rPr>
          <w:rFonts w:cs="Arial"/>
          <w:spacing w:val="71"/>
        </w:rPr>
        <w:t xml:space="preserve"> </w:t>
      </w:r>
      <w:r w:rsidR="0044634A" w:rsidRPr="005E4155">
        <w:rPr>
          <w:rFonts w:cs="Arial"/>
          <w:spacing w:val="-1"/>
        </w:rPr>
        <w:t>per</w:t>
      </w:r>
      <w:r w:rsidR="0044634A" w:rsidRPr="005E4155">
        <w:rPr>
          <w:rFonts w:cs="Arial"/>
          <w:spacing w:val="2"/>
        </w:rPr>
        <w:t xml:space="preserve"> </w:t>
      </w:r>
      <w:r w:rsidR="0044634A" w:rsidRPr="005E4155">
        <w:rPr>
          <w:rFonts w:cs="Arial"/>
          <w:spacing w:val="-1"/>
        </w:rPr>
        <w:t>entendre</w:t>
      </w:r>
      <w:r w:rsidR="0044634A" w:rsidRPr="005E4155">
        <w:rPr>
          <w:rFonts w:cs="Arial"/>
          <w:spacing w:val="-4"/>
        </w:rPr>
        <w:t xml:space="preserve"> </w:t>
      </w:r>
      <w:r w:rsidR="0044634A" w:rsidRPr="005E4155">
        <w:rPr>
          <w:rFonts w:cs="Arial"/>
        </w:rPr>
        <w:t xml:space="preserve">que </w:t>
      </w:r>
      <w:r w:rsidR="0044634A" w:rsidRPr="005E4155">
        <w:rPr>
          <w:rFonts w:cs="Arial"/>
          <w:spacing w:val="-1"/>
        </w:rPr>
        <w:t>la</w:t>
      </w:r>
      <w:r w:rsidR="0044634A" w:rsidRPr="005E4155">
        <w:rPr>
          <w:rFonts w:cs="Arial"/>
          <w:spacing w:val="-2"/>
        </w:rPr>
        <w:t xml:space="preserve"> </w:t>
      </w:r>
      <w:r w:rsidR="0044634A" w:rsidRPr="005E4155">
        <w:rPr>
          <w:rFonts w:cs="Arial"/>
          <w:spacing w:val="-1"/>
        </w:rPr>
        <w:t>modificació</w:t>
      </w:r>
      <w:r w:rsidR="0044634A" w:rsidRPr="005E4155">
        <w:rPr>
          <w:rFonts w:cs="Arial"/>
        </w:rPr>
        <w:t xml:space="preserve"> </w:t>
      </w:r>
      <w:r w:rsidR="0044634A" w:rsidRPr="005E4155">
        <w:rPr>
          <w:rFonts w:cs="Arial"/>
          <w:spacing w:val="-1"/>
        </w:rPr>
        <w:t>hauria</w:t>
      </w:r>
      <w:r w:rsidR="0044634A" w:rsidRPr="005E4155">
        <w:rPr>
          <w:rFonts w:cs="Arial"/>
        </w:rPr>
        <w:t xml:space="preserve"> </w:t>
      </w:r>
      <w:r w:rsidR="0044634A" w:rsidRPr="005E4155">
        <w:rPr>
          <w:rFonts w:cs="Arial"/>
          <w:spacing w:val="-2"/>
        </w:rPr>
        <w:t>d’haver</w:t>
      </w:r>
      <w:r w:rsidR="0044634A" w:rsidRPr="005E4155">
        <w:rPr>
          <w:rFonts w:cs="Arial"/>
          <w:spacing w:val="2"/>
        </w:rPr>
        <w:t xml:space="preserve"> </w:t>
      </w:r>
      <w:r w:rsidR="0044634A" w:rsidRPr="005E4155">
        <w:rPr>
          <w:rFonts w:cs="Arial"/>
          <w:spacing w:val="-2"/>
        </w:rPr>
        <w:t>estat</w:t>
      </w:r>
      <w:r w:rsidR="0044634A" w:rsidRPr="005E4155">
        <w:rPr>
          <w:rFonts w:cs="Arial"/>
          <w:spacing w:val="2"/>
        </w:rPr>
        <w:t xml:space="preserve"> </w:t>
      </w:r>
      <w:r w:rsidR="0044634A" w:rsidRPr="005E4155">
        <w:rPr>
          <w:rFonts w:cs="Arial"/>
          <w:spacing w:val="-1"/>
        </w:rPr>
        <w:t>objecte</w:t>
      </w:r>
      <w:r w:rsidR="0044634A" w:rsidRPr="005E4155">
        <w:rPr>
          <w:rFonts w:cs="Arial"/>
          <w:spacing w:val="-2"/>
        </w:rPr>
        <w:t xml:space="preserve"> </w:t>
      </w:r>
      <w:r w:rsidR="0044634A" w:rsidRPr="005E4155">
        <w:rPr>
          <w:rFonts w:cs="Arial"/>
          <w:spacing w:val="-1"/>
        </w:rPr>
        <w:t>d’una</w:t>
      </w:r>
      <w:r w:rsidR="0044634A" w:rsidRPr="005E4155">
        <w:rPr>
          <w:rFonts w:cs="Arial"/>
        </w:rPr>
        <w:t xml:space="preserve"> </w:t>
      </w:r>
      <w:r w:rsidR="0044634A" w:rsidRPr="005E4155">
        <w:rPr>
          <w:rFonts w:cs="Arial"/>
          <w:spacing w:val="-2"/>
        </w:rPr>
        <w:t>nova</w:t>
      </w:r>
      <w:r w:rsidR="0044634A" w:rsidRPr="005E4155">
        <w:rPr>
          <w:rFonts w:cs="Arial"/>
        </w:rPr>
        <w:t xml:space="preserve"> </w:t>
      </w:r>
      <w:r w:rsidR="0044634A" w:rsidRPr="005E4155">
        <w:rPr>
          <w:rFonts w:cs="Arial"/>
          <w:spacing w:val="-1"/>
        </w:rPr>
        <w:t>adjudicació.</w:t>
      </w:r>
    </w:p>
    <w:p w14:paraId="42250575" w14:textId="77777777" w:rsidR="0044634A" w:rsidRPr="005E4155" w:rsidRDefault="0044634A" w:rsidP="006A391B">
      <w:pPr>
        <w:spacing w:before="10"/>
        <w:rPr>
          <w:rFonts w:ascii="Arial" w:eastAsia="Arial" w:hAnsi="Arial" w:cs="Arial"/>
        </w:rPr>
      </w:pPr>
    </w:p>
    <w:bookmarkEnd w:id="110"/>
    <w:p w14:paraId="214F41CE" w14:textId="280FD342" w:rsidR="0044634A" w:rsidRPr="005E4155" w:rsidRDefault="00C13CB6" w:rsidP="006A391B">
      <w:pPr>
        <w:pStyle w:val="Textindependent"/>
        <w:tabs>
          <w:tab w:val="left" w:pos="1222"/>
        </w:tabs>
        <w:ind w:left="0" w:right="107"/>
        <w:rPr>
          <w:rFonts w:cs="Arial"/>
          <w:spacing w:val="-1"/>
        </w:rPr>
      </w:pPr>
      <w:r w:rsidRPr="005E4155">
        <w:t>Aquest recurs té caràcter potestatiu, és gratuït per als recurrents i s’ha de presentar, amb caràcter general, en el termini de quinze dies hàbils computats d’acord amb l’article 50 de la LCSP –o en els terminis de trenta dies o sis mesos previstos en aquest mateix precepte per supòsits específics. Es podrà interposar en els llocs que estableix l’article 16.4 de la Llei 39/2015, d’1 d’octubre, del procediment administratiu comú de les administracions públiques, en el registre de l’òrgan de contractació o davant el Tribunal Català de Contractes del Sector Públic, prèviament o alternativament, a la interposició del recurs contenciós administratiu, de conformitat amb la Llei 29/1998, de 13 de juny, reguladora de la jurisdicció contenciosa administrativa, 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w:t>
      </w:r>
    </w:p>
    <w:p w14:paraId="789C4FAD" w14:textId="77777777" w:rsidR="0044634A" w:rsidRPr="005E4155" w:rsidRDefault="0044634A" w:rsidP="006A391B">
      <w:pPr>
        <w:pStyle w:val="Textindependent"/>
        <w:tabs>
          <w:tab w:val="left" w:pos="1222"/>
        </w:tabs>
        <w:ind w:left="0" w:right="107"/>
        <w:rPr>
          <w:rFonts w:cs="Arial"/>
          <w:spacing w:val="-1"/>
        </w:rPr>
      </w:pPr>
    </w:p>
    <w:p w14:paraId="1FA9A9DE" w14:textId="0C9AC4F2" w:rsidR="0044634A" w:rsidRPr="005E4155" w:rsidRDefault="0044634A" w:rsidP="006A391B">
      <w:pPr>
        <w:pStyle w:val="Textindependent"/>
        <w:tabs>
          <w:tab w:val="left" w:pos="1222"/>
        </w:tabs>
        <w:ind w:left="0" w:right="107"/>
        <w:rPr>
          <w:rFonts w:cs="Arial"/>
          <w:spacing w:val="-1"/>
        </w:rPr>
      </w:pPr>
      <w:bookmarkStart w:id="111" w:name="_Hlk68015571"/>
      <w:r w:rsidRPr="005E4155">
        <w:rPr>
          <w:rFonts w:cs="Arial"/>
          <w:spacing w:val="-1"/>
        </w:rPr>
        <w:t>Si l’escrit d’interposició del recurs es presenta en un registre diferent del de l’òrgan de contractació o del Tribunal Català de Contractes del Sector Públic, cal comunicar-ho al Tribunal esmentat de manera immediata i de la forma més ràpida possible.</w:t>
      </w:r>
    </w:p>
    <w:p w14:paraId="288231C3" w14:textId="43F679B4" w:rsidR="00E4656E" w:rsidRPr="005E4155" w:rsidRDefault="00E4656E" w:rsidP="006A391B">
      <w:pPr>
        <w:pStyle w:val="Textindependent"/>
        <w:tabs>
          <w:tab w:val="left" w:pos="1222"/>
        </w:tabs>
        <w:ind w:left="0" w:right="107"/>
        <w:rPr>
          <w:rFonts w:cs="Arial"/>
          <w:spacing w:val="-1"/>
        </w:rPr>
      </w:pPr>
    </w:p>
    <w:p w14:paraId="61A7C7A1" w14:textId="53BAA8DC" w:rsidR="00E4656E" w:rsidRPr="005E4155" w:rsidRDefault="00E4656E" w:rsidP="006A391B">
      <w:pPr>
        <w:pStyle w:val="Textindependent"/>
        <w:tabs>
          <w:tab w:val="left" w:pos="1222"/>
        </w:tabs>
        <w:ind w:left="0" w:right="107"/>
        <w:rPr>
          <w:rFonts w:cs="Arial"/>
          <w:spacing w:val="-1"/>
        </w:rPr>
      </w:pPr>
      <w:r w:rsidRPr="005E4155">
        <w:rPr>
          <w:rFonts w:cs="Arial"/>
          <w:spacing w:val="-1"/>
        </w:rPr>
        <w:t>Contra els actes susceptibles de recurs especial no procedeix la interposició de recursos administratius ordinaris.</w:t>
      </w:r>
    </w:p>
    <w:bookmarkEnd w:id="111"/>
    <w:p w14:paraId="4AE6739A" w14:textId="77777777" w:rsidR="00CB2C0A" w:rsidRPr="00095D30" w:rsidRDefault="00CB2C0A" w:rsidP="006A391B">
      <w:pPr>
        <w:pStyle w:val="Textindependent"/>
        <w:tabs>
          <w:tab w:val="left" w:pos="1222"/>
        </w:tabs>
        <w:ind w:right="107"/>
        <w:rPr>
          <w:rFonts w:cs="Arial"/>
          <w:spacing w:val="-1"/>
        </w:rPr>
      </w:pPr>
    </w:p>
    <w:p w14:paraId="49CB4571" w14:textId="713AB856" w:rsidR="009A4124" w:rsidRPr="005E4155" w:rsidRDefault="00877272" w:rsidP="006A391B">
      <w:pPr>
        <w:pStyle w:val="Textindependent"/>
        <w:tabs>
          <w:tab w:val="left" w:pos="1222"/>
        </w:tabs>
        <w:ind w:left="0" w:right="107"/>
        <w:rPr>
          <w:rFonts w:cs="Arial"/>
          <w:b/>
          <w:spacing w:val="-1"/>
        </w:rPr>
      </w:pPr>
      <w:r w:rsidRPr="00095D30">
        <w:rPr>
          <w:rFonts w:cs="Arial"/>
          <w:b/>
          <w:spacing w:val="-1"/>
        </w:rPr>
        <w:t>3</w:t>
      </w:r>
      <w:r w:rsidR="00922D6E" w:rsidRPr="00095D30">
        <w:rPr>
          <w:rFonts w:cs="Arial"/>
          <w:b/>
          <w:spacing w:val="-1"/>
        </w:rPr>
        <w:t>9</w:t>
      </w:r>
      <w:r w:rsidRPr="00095D30">
        <w:rPr>
          <w:rFonts w:cs="Arial"/>
          <w:b/>
          <w:spacing w:val="-1"/>
        </w:rPr>
        <w:t>.2</w:t>
      </w:r>
      <w:r w:rsidR="009A4124" w:rsidRPr="00095D30">
        <w:rPr>
          <w:rFonts w:cs="Arial"/>
          <w:b/>
          <w:spacing w:val="-1"/>
        </w:rPr>
        <w:t xml:space="preserve"> </w:t>
      </w:r>
      <w:r w:rsidR="009A4124" w:rsidRPr="00095D30">
        <w:rPr>
          <w:rFonts w:cs="Arial"/>
          <w:bCs/>
          <w:spacing w:val="-1"/>
        </w:rPr>
        <w:t xml:space="preserve">Contra els actes que adopti l’òrgan de contractació que no sigui susceptibles de recurs especial en matèria de contractació, d’acord amb l’assenyalat en l’apartat anterior, procedirà la interposició del recurs </w:t>
      </w:r>
      <w:r w:rsidR="000476FB" w:rsidRPr="00095D30">
        <w:rPr>
          <w:rFonts w:cs="Arial"/>
          <w:bCs/>
          <w:spacing w:val="-1"/>
        </w:rPr>
        <w:t>potestatiu de reposició</w:t>
      </w:r>
      <w:r w:rsidR="000476FB" w:rsidRPr="00095D30">
        <w:rPr>
          <w:rFonts w:cs="Arial"/>
          <w:b/>
          <w:spacing w:val="-1"/>
        </w:rPr>
        <w:t xml:space="preserve"> </w:t>
      </w:r>
      <w:r w:rsidR="009A4124" w:rsidRPr="00095D30">
        <w:rPr>
          <w:rFonts w:cs="Arial"/>
          <w:bCs/>
          <w:spacing w:val="-1"/>
        </w:rPr>
        <w:t>d’acord amb el que estableix la Llei 26/2010, del 3 d’agost, del règim jurídic i de procediment de les administracions públiques de Catalunya, i la Llei 39/2015, d’1 d’octubre, del procediment administratiu comú de les administracions públiques</w:t>
      </w:r>
      <w:r w:rsidR="009A4124" w:rsidRPr="005E4155">
        <w:rPr>
          <w:rFonts w:cs="Arial"/>
          <w:bCs/>
          <w:spacing w:val="-1"/>
        </w:rPr>
        <w:t>; o del recurs contenciós administratiu, de conformitat amb el que disposa la Llei 29/1998, de 13 de juliol, reguladora de la jurisdicció contenciosa administrativa.</w:t>
      </w:r>
    </w:p>
    <w:p w14:paraId="2B291E91" w14:textId="77777777" w:rsidR="000476FB" w:rsidRPr="005E4155" w:rsidRDefault="000476FB" w:rsidP="006A391B">
      <w:pPr>
        <w:pStyle w:val="Textindependent"/>
        <w:tabs>
          <w:tab w:val="left" w:pos="1222"/>
        </w:tabs>
        <w:ind w:left="0" w:right="107"/>
        <w:rPr>
          <w:rFonts w:cs="Arial"/>
          <w:b/>
          <w:spacing w:val="-1"/>
        </w:rPr>
      </w:pPr>
    </w:p>
    <w:p w14:paraId="7736EAC4" w14:textId="291D3A8B" w:rsidR="001E231A" w:rsidRPr="005E4155" w:rsidRDefault="00877272" w:rsidP="006A391B">
      <w:pPr>
        <w:pStyle w:val="Textindependent"/>
        <w:tabs>
          <w:tab w:val="left" w:pos="1222"/>
        </w:tabs>
        <w:ind w:left="0" w:right="107"/>
        <w:rPr>
          <w:rFonts w:cs="Arial"/>
          <w:spacing w:val="-1"/>
        </w:rPr>
      </w:pPr>
      <w:r w:rsidRPr="005E4155">
        <w:rPr>
          <w:rFonts w:cs="Arial"/>
          <w:b/>
          <w:spacing w:val="-1"/>
        </w:rPr>
        <w:t>3</w:t>
      </w:r>
      <w:r w:rsidR="00922D6E" w:rsidRPr="005E4155">
        <w:rPr>
          <w:rFonts w:cs="Arial"/>
          <w:b/>
          <w:spacing w:val="-1"/>
        </w:rPr>
        <w:t>9</w:t>
      </w:r>
      <w:r w:rsidRPr="005E4155">
        <w:rPr>
          <w:rFonts w:cs="Arial"/>
          <w:b/>
          <w:spacing w:val="-1"/>
        </w:rPr>
        <w:t>.3</w:t>
      </w:r>
      <w:r w:rsidRPr="005E4155">
        <w:rPr>
          <w:rFonts w:cs="Arial"/>
          <w:spacing w:val="-1"/>
        </w:rPr>
        <w:t xml:space="preserve"> </w:t>
      </w:r>
      <w:r w:rsidR="001E231A" w:rsidRPr="005E4155">
        <w:rPr>
          <w:rFonts w:cs="Arial"/>
          <w:spacing w:val="-1"/>
        </w:rPr>
        <w:t>Els acords que adopti l’òrgan de contractació en l’exercici de les prerrogatives de l’Administració posen fi a la via administrativa i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061762D4" w14:textId="77777777" w:rsidR="002342C8" w:rsidRPr="005E4155" w:rsidRDefault="002342C8" w:rsidP="006A391B">
      <w:pPr>
        <w:pStyle w:val="Textindependent"/>
        <w:tabs>
          <w:tab w:val="left" w:pos="1222"/>
        </w:tabs>
        <w:ind w:left="0" w:right="107"/>
        <w:rPr>
          <w:rFonts w:cs="Arial"/>
          <w:spacing w:val="-1"/>
        </w:rPr>
      </w:pPr>
    </w:p>
    <w:p w14:paraId="278A36E0" w14:textId="05C2B0BF" w:rsidR="001E231A" w:rsidRPr="005E4155" w:rsidRDefault="002342C8" w:rsidP="006A391B">
      <w:pPr>
        <w:rPr>
          <w:rFonts w:ascii="Arial" w:eastAsia="Arial" w:hAnsi="Arial" w:cs="Arial"/>
          <w:iCs/>
          <w:strike/>
          <w:u w:val="single"/>
        </w:rPr>
      </w:pPr>
      <w:r w:rsidRPr="005E4155">
        <w:rPr>
          <w:rFonts w:ascii="Arial" w:eastAsia="Arial" w:hAnsi="Arial" w:cs="Arial"/>
          <w:b/>
          <w:iCs/>
        </w:rPr>
        <w:t>B.</w:t>
      </w:r>
      <w:r w:rsidRPr="005E4155">
        <w:rPr>
          <w:rFonts w:ascii="Arial" w:eastAsia="Arial" w:hAnsi="Arial" w:cs="Arial"/>
          <w:i/>
          <w:iCs/>
        </w:rPr>
        <w:t xml:space="preserve"> </w:t>
      </w:r>
      <w:r w:rsidRPr="005E4155">
        <w:rPr>
          <w:rFonts w:ascii="Arial" w:eastAsia="Arial" w:hAnsi="Arial" w:cs="Arial"/>
          <w:iCs/>
          <w:u w:val="single"/>
        </w:rPr>
        <w:t xml:space="preserve">En el cas de contractes </w:t>
      </w:r>
      <w:r w:rsidR="001E231A" w:rsidRPr="005E4155">
        <w:rPr>
          <w:rFonts w:ascii="Arial" w:eastAsia="Arial" w:hAnsi="Arial" w:cs="Arial"/>
          <w:iCs/>
          <w:u w:val="single"/>
        </w:rPr>
        <w:t>de serveis de valor estimat inferior o igual a 100.000 euros</w:t>
      </w:r>
      <w:r w:rsidR="005E4155" w:rsidRPr="005E4155">
        <w:rPr>
          <w:rFonts w:ascii="Arial" w:eastAsia="Arial" w:hAnsi="Arial" w:cs="Arial"/>
          <w:iCs/>
          <w:u w:val="single"/>
        </w:rPr>
        <w:t>:</w:t>
      </w:r>
      <w:r w:rsidR="001E231A" w:rsidRPr="005E4155">
        <w:rPr>
          <w:rFonts w:ascii="Arial" w:eastAsia="Arial" w:hAnsi="Arial" w:cs="Arial"/>
          <w:iCs/>
          <w:u w:val="single"/>
        </w:rPr>
        <w:t xml:space="preserve"> </w:t>
      </w:r>
    </w:p>
    <w:p w14:paraId="17CD8EB2" w14:textId="77777777" w:rsidR="001E231A" w:rsidRPr="005E4155" w:rsidRDefault="001E231A" w:rsidP="006A391B">
      <w:pPr>
        <w:rPr>
          <w:rFonts w:ascii="Arial" w:eastAsia="Arial" w:hAnsi="Arial" w:cs="Arial"/>
          <w:iCs/>
          <w:u w:val="single"/>
        </w:rPr>
      </w:pPr>
    </w:p>
    <w:p w14:paraId="2E4DD057" w14:textId="19A12D2D" w:rsidR="00DF24D0" w:rsidRPr="005E4155" w:rsidRDefault="002342C8" w:rsidP="006A391B">
      <w:pPr>
        <w:tabs>
          <w:tab w:val="left" w:pos="619"/>
        </w:tabs>
        <w:ind w:right="-30"/>
        <w:rPr>
          <w:rFonts w:ascii="Arial" w:eastAsia="Arial" w:hAnsi="Arial" w:cs="Arial"/>
          <w:bCs/>
        </w:rPr>
      </w:pPr>
      <w:r w:rsidRPr="005E4155">
        <w:rPr>
          <w:rFonts w:ascii="Arial" w:eastAsia="Arial" w:hAnsi="Arial" w:cs="Arial"/>
          <w:b/>
        </w:rPr>
        <w:t>39.</w:t>
      </w:r>
      <w:r w:rsidR="00AF21AB">
        <w:rPr>
          <w:rFonts w:ascii="Arial" w:eastAsia="Arial" w:hAnsi="Arial" w:cs="Arial"/>
          <w:b/>
        </w:rPr>
        <w:t>1</w:t>
      </w:r>
      <w:r w:rsidRPr="005E4155">
        <w:rPr>
          <w:rFonts w:ascii="Arial" w:eastAsia="Arial" w:hAnsi="Arial" w:cs="Arial"/>
          <w:b/>
        </w:rPr>
        <w:t xml:space="preserve"> </w:t>
      </w:r>
      <w:r w:rsidR="00DF24D0" w:rsidRPr="005E4155">
        <w:rPr>
          <w:rFonts w:ascii="Arial" w:eastAsia="Arial" w:hAnsi="Arial" w:cs="Arial"/>
          <w:bCs/>
        </w:rPr>
        <w:t xml:space="preserve">Els actes de preparació </w:t>
      </w:r>
      <w:r w:rsidR="00DF24D0" w:rsidRPr="00D17277">
        <w:rPr>
          <w:rFonts w:ascii="Arial" w:eastAsia="Arial" w:hAnsi="Arial" w:cs="Arial"/>
          <w:bCs/>
        </w:rPr>
        <w:t xml:space="preserve">i d’adjudicació, i els adoptats en relació amb els efectes i l’extinció </w:t>
      </w:r>
      <w:r w:rsidR="00B337B3" w:rsidRPr="00D17277">
        <w:rPr>
          <w:rFonts w:ascii="Arial" w:eastAsia="Arial" w:hAnsi="Arial" w:cs="Arial"/>
          <w:bCs/>
        </w:rPr>
        <w:t>d’aquest</w:t>
      </w:r>
      <w:r w:rsidR="007F561F" w:rsidRPr="00D17277">
        <w:rPr>
          <w:rFonts w:ascii="Arial" w:eastAsia="Arial" w:hAnsi="Arial" w:cs="Arial"/>
          <w:bCs/>
        </w:rPr>
        <w:t>s</w:t>
      </w:r>
      <w:r w:rsidR="00B337B3" w:rsidRPr="00D17277">
        <w:rPr>
          <w:rFonts w:ascii="Arial" w:eastAsia="Arial" w:hAnsi="Arial" w:cs="Arial"/>
          <w:bCs/>
        </w:rPr>
        <w:t xml:space="preserve"> contracte</w:t>
      </w:r>
      <w:r w:rsidR="007F561F" w:rsidRPr="00D17277">
        <w:rPr>
          <w:rFonts w:ascii="Arial" w:eastAsia="Arial" w:hAnsi="Arial" w:cs="Arial"/>
          <w:bCs/>
        </w:rPr>
        <w:t>s</w:t>
      </w:r>
      <w:r w:rsidR="00B337B3" w:rsidRPr="00D17277">
        <w:rPr>
          <w:rFonts w:ascii="Arial" w:eastAsia="Arial" w:hAnsi="Arial" w:cs="Arial"/>
          <w:bCs/>
        </w:rPr>
        <w:t xml:space="preserve">, són susceptibles del recurs administratiu </w:t>
      </w:r>
      <w:r w:rsidR="005743D1" w:rsidRPr="00D17277">
        <w:rPr>
          <w:rFonts w:ascii="Arial" w:eastAsia="Arial" w:hAnsi="Arial" w:cs="Arial"/>
        </w:rPr>
        <w:t>potestatiu de reposició davant l’òrgan de contractació</w:t>
      </w:r>
      <w:r w:rsidR="00B337B3" w:rsidRPr="00D17277">
        <w:rPr>
          <w:rFonts w:ascii="Arial" w:eastAsia="Arial" w:hAnsi="Arial" w:cs="Arial"/>
          <w:bCs/>
        </w:rPr>
        <w:t xml:space="preserve">, d’acord amb el que estableix la Llei 26/2010, del 3 d’agost, del règim jurídic i de procediment de les </w:t>
      </w:r>
      <w:r w:rsidR="00B337B3" w:rsidRPr="005E4155">
        <w:rPr>
          <w:rFonts w:ascii="Arial" w:eastAsia="Arial" w:hAnsi="Arial" w:cs="Arial"/>
          <w:bCs/>
        </w:rPr>
        <w:t>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150FB06B" w14:textId="77777777" w:rsidR="00B337B3" w:rsidRPr="005E4155" w:rsidRDefault="00B337B3" w:rsidP="006A391B">
      <w:pPr>
        <w:tabs>
          <w:tab w:val="left" w:pos="619"/>
        </w:tabs>
        <w:ind w:right="-30"/>
        <w:rPr>
          <w:rFonts w:ascii="Arial" w:eastAsia="Arial" w:hAnsi="Arial" w:cs="Arial"/>
          <w:bCs/>
        </w:rPr>
      </w:pPr>
    </w:p>
    <w:p w14:paraId="6E898B84" w14:textId="61D5C732" w:rsidR="00B337B3" w:rsidRPr="00B337B3" w:rsidRDefault="002342C8" w:rsidP="006A391B">
      <w:pPr>
        <w:tabs>
          <w:tab w:val="left" w:pos="619"/>
        </w:tabs>
        <w:ind w:right="-30"/>
        <w:rPr>
          <w:rFonts w:ascii="Arial" w:hAnsi="Arial" w:cs="Arial"/>
        </w:rPr>
      </w:pPr>
      <w:r w:rsidRPr="005E4155">
        <w:rPr>
          <w:rFonts w:ascii="Arial" w:hAnsi="Arial" w:cs="Arial"/>
          <w:b/>
          <w:bCs/>
        </w:rPr>
        <w:t>39.</w:t>
      </w:r>
      <w:r w:rsidR="00AF21AB">
        <w:rPr>
          <w:rFonts w:ascii="Arial" w:hAnsi="Arial" w:cs="Arial"/>
          <w:b/>
          <w:bCs/>
        </w:rPr>
        <w:t>2</w:t>
      </w:r>
      <w:r w:rsidRPr="005E4155">
        <w:rPr>
          <w:rFonts w:ascii="Arial" w:hAnsi="Arial" w:cs="Arial"/>
          <w:b/>
          <w:bCs/>
        </w:rPr>
        <w:t xml:space="preserve"> </w:t>
      </w:r>
      <w:r w:rsidR="00B337B3" w:rsidRPr="005E4155">
        <w:rPr>
          <w:rFonts w:ascii="Arial" w:hAnsi="Arial" w:cs="Arial"/>
        </w:rPr>
        <w:t>Els acords que adopti l’òrgan de contractació en l’exercici de les prerrogatives de l’Administració posen fi a la via administrativa i són susceptibles de recurs potestatiu de reposició, de conformitat amb el que disposa la Llei 26/2010, del 3 d’agost, del règim jurídic i de procediment de les administracions</w:t>
      </w:r>
      <w:r w:rsidR="00B337B3" w:rsidRPr="00FB366F">
        <w:rPr>
          <w:rFonts w:ascii="Arial" w:hAnsi="Arial" w:cs="Arial"/>
        </w:rPr>
        <w:t xml:space="preserve"> públiques de Catalunya, i la legislació bàsica del procediment administratiu comú, o de recurs contenciós administratiu, de conformitat amb el que disposa la Llei 29/1998, de 13 de juliol, reguladora de la jurisdicció contenciosa administrativa.</w:t>
      </w:r>
    </w:p>
    <w:p w14:paraId="6E5A9885" w14:textId="77777777" w:rsidR="00CB2C0A" w:rsidRPr="00087FA7" w:rsidRDefault="00CB2C0A" w:rsidP="006A391B">
      <w:pPr>
        <w:ind w:right="107"/>
        <w:rPr>
          <w:rFonts w:ascii="Arial" w:eastAsia="Arial" w:hAnsi="Arial" w:cs="Arial"/>
          <w:spacing w:val="-1"/>
        </w:rPr>
      </w:pPr>
    </w:p>
    <w:p w14:paraId="249A1390" w14:textId="77777777" w:rsidR="00CB2C0A" w:rsidRPr="00087FA7" w:rsidRDefault="00922D6E" w:rsidP="006A391B">
      <w:pPr>
        <w:pStyle w:val="Ttol2"/>
        <w:spacing w:before="0"/>
        <w:rPr>
          <w:rFonts w:cs="Arial"/>
          <w:b w:val="0"/>
          <w:spacing w:val="-1"/>
        </w:rPr>
      </w:pPr>
      <w:bookmarkStart w:id="112" w:name="_Toc187409731"/>
      <w:r>
        <w:rPr>
          <w:rFonts w:cs="Arial"/>
          <w:spacing w:val="-1"/>
        </w:rPr>
        <w:t>Quarantena</w:t>
      </w:r>
      <w:r w:rsidR="00CB2C0A" w:rsidRPr="00087FA7">
        <w:rPr>
          <w:rFonts w:cs="Arial"/>
          <w:spacing w:val="-1"/>
        </w:rPr>
        <w:t>. Arbitratge</w:t>
      </w:r>
      <w:bookmarkEnd w:id="112"/>
    </w:p>
    <w:p w14:paraId="45ED4EDC" w14:textId="77777777" w:rsidR="00CB2C0A" w:rsidRPr="00087FA7" w:rsidRDefault="00CB2C0A" w:rsidP="006A391B">
      <w:pPr>
        <w:ind w:right="107"/>
        <w:rPr>
          <w:rFonts w:ascii="Arial" w:eastAsia="Arial" w:hAnsi="Arial" w:cs="Arial"/>
          <w:spacing w:val="-1"/>
        </w:rPr>
      </w:pPr>
    </w:p>
    <w:p w14:paraId="585914C9" w14:textId="2421C4D8" w:rsidR="00B337B3" w:rsidRPr="00087FA7" w:rsidRDefault="00CB2C0A" w:rsidP="006A391B">
      <w:pPr>
        <w:ind w:right="107"/>
        <w:rPr>
          <w:rFonts w:ascii="Arial" w:eastAsia="Arial" w:hAnsi="Arial" w:cs="Arial"/>
          <w:spacing w:val="-1"/>
        </w:rPr>
      </w:pPr>
      <w:r w:rsidRPr="00087FA7">
        <w:rPr>
          <w:rFonts w:ascii="Arial" w:eastAsia="Arial" w:hAnsi="Arial" w:cs="Arial"/>
          <w:spacing w:val="-1"/>
        </w:rPr>
        <w:t>Sens perjudici del que est</w:t>
      </w:r>
      <w:r w:rsidR="00D02303" w:rsidRPr="00087FA7">
        <w:rPr>
          <w:rFonts w:ascii="Arial" w:eastAsia="Arial" w:hAnsi="Arial" w:cs="Arial"/>
          <w:spacing w:val="-1"/>
        </w:rPr>
        <w:t xml:space="preserve">ableix la </w:t>
      </w:r>
      <w:r w:rsidR="00D02303" w:rsidRPr="00FB366F">
        <w:rPr>
          <w:rFonts w:ascii="Arial" w:eastAsia="Arial" w:hAnsi="Arial" w:cs="Arial"/>
          <w:spacing w:val="-1"/>
        </w:rPr>
        <w:t xml:space="preserve">clàusula </w:t>
      </w:r>
      <w:r w:rsidR="00B337B3" w:rsidRPr="00FB366F">
        <w:rPr>
          <w:rFonts w:ascii="Arial" w:eastAsia="Arial" w:hAnsi="Arial" w:cs="Arial"/>
          <w:spacing w:val="-1"/>
        </w:rPr>
        <w:t xml:space="preserve"> trenta-novena</w:t>
      </w:r>
      <w:r w:rsidRPr="00FB366F">
        <w:rPr>
          <w:rFonts w:ascii="Arial" w:eastAsia="Arial" w:hAnsi="Arial" w:cs="Arial"/>
          <w:spacing w:val="-1"/>
        </w:rPr>
        <w:t>, es podrà acordar el sotmetiment a arbitratge de la solució de totes o alguna de les controvèrsies que puguin sorgir entre l’</w:t>
      </w:r>
      <w:r w:rsidR="00E93D70" w:rsidRPr="00FB366F">
        <w:rPr>
          <w:rFonts w:ascii="Arial" w:eastAsia="Arial" w:hAnsi="Arial" w:cs="Arial"/>
          <w:spacing w:val="-1"/>
        </w:rPr>
        <w:t>A</w:t>
      </w:r>
      <w:r w:rsidRPr="00FB366F">
        <w:rPr>
          <w:rFonts w:ascii="Arial" w:eastAsia="Arial" w:hAnsi="Arial" w:cs="Arial"/>
          <w:spacing w:val="-1"/>
        </w:rPr>
        <w:t>dministració contractant i l</w:t>
      </w:r>
      <w:r w:rsidR="005B5284" w:rsidRPr="00FB366F">
        <w:rPr>
          <w:rFonts w:ascii="Arial" w:eastAsia="Arial" w:hAnsi="Arial" w:cs="Arial"/>
          <w:spacing w:val="-1"/>
        </w:rPr>
        <w:t xml:space="preserve">’empresa o les </w:t>
      </w:r>
      <w:r w:rsidRPr="00FB366F">
        <w:rPr>
          <w:rFonts w:ascii="Arial" w:eastAsia="Arial" w:hAnsi="Arial" w:cs="Arial"/>
          <w:spacing w:val="-1"/>
        </w:rPr>
        <w:t>empreses contractistes, sempre que es tracti de matèries de lliure disposició conforme a dret i, específicament, sobre els efectes, el compliment</w:t>
      </w:r>
      <w:r w:rsidRPr="00087FA7">
        <w:rPr>
          <w:rFonts w:ascii="Arial" w:eastAsia="Arial" w:hAnsi="Arial" w:cs="Arial"/>
          <w:spacing w:val="-1"/>
        </w:rPr>
        <w:t xml:space="preserve"> i l’extinció d’aquest contracte, de conformitat amb el que disposa la Llei 60/2003, de 23 de desembre, d’</w:t>
      </w:r>
      <w:r w:rsidR="005B5284">
        <w:rPr>
          <w:rFonts w:ascii="Arial" w:eastAsia="Arial" w:hAnsi="Arial" w:cs="Arial"/>
          <w:spacing w:val="-1"/>
        </w:rPr>
        <w:t>a</w:t>
      </w:r>
      <w:r w:rsidRPr="00087FA7">
        <w:rPr>
          <w:rFonts w:ascii="Arial" w:eastAsia="Arial" w:hAnsi="Arial" w:cs="Arial"/>
          <w:spacing w:val="-1"/>
        </w:rPr>
        <w:t>rbitratge.</w:t>
      </w:r>
    </w:p>
    <w:p w14:paraId="110874AF" w14:textId="77777777" w:rsidR="00CB2C0A" w:rsidRPr="00087FA7" w:rsidRDefault="00CB2C0A" w:rsidP="006A391B">
      <w:pPr>
        <w:ind w:right="107"/>
        <w:rPr>
          <w:rFonts w:ascii="Arial" w:eastAsia="Arial" w:hAnsi="Arial" w:cs="Arial"/>
          <w:spacing w:val="-1"/>
        </w:rPr>
      </w:pPr>
    </w:p>
    <w:p w14:paraId="0C710C55" w14:textId="77777777" w:rsidR="00CB2C0A" w:rsidRPr="00087FA7" w:rsidRDefault="00D02303" w:rsidP="006A391B">
      <w:pPr>
        <w:pStyle w:val="Ttol2"/>
        <w:spacing w:before="0"/>
        <w:rPr>
          <w:rFonts w:cs="Arial"/>
          <w:b w:val="0"/>
          <w:spacing w:val="-1"/>
        </w:rPr>
      </w:pPr>
      <w:bookmarkStart w:id="113" w:name="_Toc187409732"/>
      <w:r w:rsidRPr="00087FA7">
        <w:rPr>
          <w:rFonts w:cs="Arial"/>
          <w:spacing w:val="-1"/>
        </w:rPr>
        <w:t>Quarant</w:t>
      </w:r>
      <w:r w:rsidR="00922D6E">
        <w:rPr>
          <w:rFonts w:cs="Arial"/>
          <w:spacing w:val="-1"/>
        </w:rPr>
        <w:t>a-unena</w:t>
      </w:r>
      <w:r w:rsidR="00CB2C0A" w:rsidRPr="00087FA7">
        <w:rPr>
          <w:rFonts w:cs="Arial"/>
          <w:spacing w:val="-1"/>
        </w:rPr>
        <w:t>. Mesures cautelars</w:t>
      </w:r>
      <w:bookmarkEnd w:id="113"/>
    </w:p>
    <w:p w14:paraId="67F2D98A" w14:textId="77777777" w:rsidR="00CB2C0A" w:rsidRPr="00087FA7" w:rsidRDefault="00CB2C0A" w:rsidP="006A391B">
      <w:pPr>
        <w:ind w:right="107"/>
        <w:rPr>
          <w:rFonts w:ascii="Arial" w:eastAsia="Arial" w:hAnsi="Arial" w:cs="Arial"/>
          <w:spacing w:val="-1"/>
        </w:rPr>
      </w:pPr>
    </w:p>
    <w:p w14:paraId="6A9079F8" w14:textId="77777777" w:rsidR="00CB2C0A" w:rsidRPr="00087FA7" w:rsidRDefault="00CB2C0A" w:rsidP="006A391B">
      <w:pPr>
        <w:ind w:right="107"/>
        <w:rPr>
          <w:rFonts w:ascii="Arial" w:eastAsia="Arial" w:hAnsi="Arial" w:cs="Arial"/>
          <w:spacing w:val="-1"/>
        </w:rPr>
      </w:pPr>
      <w:r w:rsidRPr="00087FA7">
        <w:rPr>
          <w:rFonts w:ascii="Arial" w:eastAsia="Arial" w:hAnsi="Arial" w:cs="Arial"/>
          <w:spacing w:val="-1"/>
        </w:rPr>
        <w:t>Abans d’interposar el recurs especial en matèria de contractació</w:t>
      </w:r>
      <w:r w:rsidR="00E93D70">
        <w:rPr>
          <w:rFonts w:ascii="Arial" w:eastAsia="Arial" w:hAnsi="Arial" w:cs="Arial"/>
          <w:spacing w:val="-1"/>
        </w:rPr>
        <w:t>,</w:t>
      </w:r>
      <w:r w:rsidRPr="00087FA7">
        <w:rPr>
          <w:rFonts w:ascii="Arial" w:eastAsia="Arial" w:hAnsi="Arial" w:cs="Arial"/>
          <w:spacing w:val="-1"/>
        </w:rPr>
        <w:t xml:space="preserve"> les persones legitimades per interposar-lo podran sol·licitar </w:t>
      </w:r>
      <w:r w:rsidR="00E93D70" w:rsidRPr="00087FA7">
        <w:rPr>
          <w:rFonts w:ascii="Arial" w:eastAsia="Arial" w:hAnsi="Arial" w:cs="Arial"/>
          <w:spacing w:val="-1"/>
        </w:rPr>
        <w:t xml:space="preserve">l’adopció de mesures cautelars </w:t>
      </w:r>
      <w:r w:rsidRPr="00087FA7">
        <w:rPr>
          <w:rFonts w:ascii="Arial" w:eastAsia="Arial" w:hAnsi="Arial" w:cs="Arial"/>
          <w:spacing w:val="-1"/>
        </w:rPr>
        <w:t>davant l’òrgan competent per a la seva resolució, de conformitat amb el que estableix</w:t>
      </w:r>
      <w:r w:rsidR="00E93D70">
        <w:rPr>
          <w:rFonts w:ascii="Arial" w:eastAsia="Arial" w:hAnsi="Arial" w:cs="Arial"/>
          <w:spacing w:val="-1"/>
        </w:rPr>
        <w:t>en</w:t>
      </w:r>
      <w:r w:rsidRPr="00087FA7">
        <w:rPr>
          <w:rFonts w:ascii="Arial" w:eastAsia="Arial" w:hAnsi="Arial" w:cs="Arial"/>
          <w:spacing w:val="-1"/>
        </w:rPr>
        <w:t xml:space="preserve"> l’article 49 de la LCSP i el Reial decret 814/2015, d’11 de setembre, ja esmentat.</w:t>
      </w:r>
    </w:p>
    <w:p w14:paraId="43A3FC14" w14:textId="0DC5AFE4" w:rsidR="00CB2C0A" w:rsidRDefault="00CB2C0A" w:rsidP="006A391B">
      <w:pPr>
        <w:ind w:right="107"/>
        <w:rPr>
          <w:rFonts w:ascii="Arial" w:eastAsia="Arial" w:hAnsi="Arial" w:cs="Arial"/>
          <w:spacing w:val="-1"/>
        </w:rPr>
      </w:pPr>
    </w:p>
    <w:p w14:paraId="050A7511" w14:textId="77777777" w:rsidR="00CB2C0A" w:rsidRPr="00087FA7" w:rsidRDefault="00D02303" w:rsidP="006A391B">
      <w:pPr>
        <w:pStyle w:val="Ttol2"/>
        <w:spacing w:before="0"/>
        <w:rPr>
          <w:rFonts w:cs="Arial"/>
          <w:b w:val="0"/>
          <w:spacing w:val="-1"/>
        </w:rPr>
      </w:pPr>
      <w:bookmarkStart w:id="114" w:name="_Toc187409733"/>
      <w:r w:rsidRPr="00087FA7">
        <w:rPr>
          <w:rFonts w:cs="Arial"/>
          <w:spacing w:val="-1"/>
        </w:rPr>
        <w:t>Quaranta-</w:t>
      </w:r>
      <w:r w:rsidR="00922D6E">
        <w:rPr>
          <w:rFonts w:cs="Arial"/>
          <w:spacing w:val="-1"/>
        </w:rPr>
        <w:t>dosena</w:t>
      </w:r>
      <w:r w:rsidR="00CB2C0A" w:rsidRPr="00087FA7">
        <w:rPr>
          <w:rFonts w:cs="Arial"/>
          <w:spacing w:val="-1"/>
        </w:rPr>
        <w:t>. Règim d’invalidesa</w:t>
      </w:r>
      <w:bookmarkEnd w:id="114"/>
    </w:p>
    <w:p w14:paraId="7D39D2EE" w14:textId="77777777" w:rsidR="00CB2C0A" w:rsidRPr="00087FA7" w:rsidRDefault="00CB2C0A" w:rsidP="006A391B">
      <w:pPr>
        <w:ind w:right="107"/>
        <w:rPr>
          <w:rFonts w:ascii="Arial" w:eastAsia="Arial" w:hAnsi="Arial" w:cs="Arial"/>
          <w:spacing w:val="-1"/>
        </w:rPr>
      </w:pPr>
    </w:p>
    <w:p w14:paraId="2E5DF8C9" w14:textId="7D5223E3" w:rsidR="00CB2C0A" w:rsidRDefault="00CB2C0A" w:rsidP="006A391B">
      <w:pPr>
        <w:ind w:right="107"/>
        <w:rPr>
          <w:rFonts w:ascii="Arial" w:eastAsia="Arial" w:hAnsi="Arial" w:cs="Arial"/>
          <w:spacing w:val="-1"/>
        </w:rPr>
      </w:pPr>
      <w:r w:rsidRPr="00087FA7">
        <w:rPr>
          <w:rFonts w:ascii="Arial" w:eastAsia="Arial" w:hAnsi="Arial" w:cs="Arial"/>
          <w:spacing w:val="-1"/>
        </w:rPr>
        <w:t>Aquest contracte està sotmès al règim d’invalidesa previst en els articles 38 a 43 de la LCSP.</w:t>
      </w:r>
    </w:p>
    <w:p w14:paraId="661E0877" w14:textId="77777777" w:rsidR="00CB2C0A" w:rsidRPr="00087FA7" w:rsidRDefault="00CB2C0A" w:rsidP="006A391B">
      <w:pPr>
        <w:ind w:right="107"/>
        <w:rPr>
          <w:rFonts w:ascii="Arial" w:eastAsia="Arial" w:hAnsi="Arial" w:cs="Arial"/>
          <w:spacing w:val="-1"/>
        </w:rPr>
      </w:pPr>
    </w:p>
    <w:p w14:paraId="2937A814" w14:textId="3639991E" w:rsidR="00CB2C0A" w:rsidRPr="00087FA7" w:rsidRDefault="00D02303" w:rsidP="006A391B">
      <w:pPr>
        <w:pStyle w:val="Ttol2"/>
        <w:spacing w:before="0"/>
        <w:rPr>
          <w:rFonts w:cs="Arial"/>
          <w:b w:val="0"/>
          <w:spacing w:val="-1"/>
        </w:rPr>
      </w:pPr>
      <w:bookmarkStart w:id="115" w:name="_Toc187409734"/>
      <w:r w:rsidRPr="00087FA7">
        <w:rPr>
          <w:rFonts w:cs="Arial"/>
          <w:spacing w:val="-1"/>
        </w:rPr>
        <w:t>Quaranta-</w:t>
      </w:r>
      <w:r w:rsidR="00922D6E">
        <w:rPr>
          <w:rFonts w:cs="Arial"/>
          <w:spacing w:val="-1"/>
        </w:rPr>
        <w:t>tresena</w:t>
      </w:r>
      <w:r w:rsidR="00CB2C0A" w:rsidRPr="00087FA7">
        <w:rPr>
          <w:rFonts w:cs="Arial"/>
          <w:spacing w:val="-1"/>
        </w:rPr>
        <w:t>. Jurisdicció competent</w:t>
      </w:r>
      <w:bookmarkEnd w:id="115"/>
    </w:p>
    <w:p w14:paraId="5737E1DA" w14:textId="77777777" w:rsidR="00CB2C0A" w:rsidRPr="00087FA7" w:rsidRDefault="00CB2C0A" w:rsidP="006A391B">
      <w:pPr>
        <w:ind w:right="107"/>
        <w:rPr>
          <w:rFonts w:ascii="Arial" w:eastAsia="Arial" w:hAnsi="Arial" w:cs="Arial"/>
          <w:spacing w:val="-1"/>
        </w:rPr>
      </w:pPr>
    </w:p>
    <w:p w14:paraId="15E05931" w14:textId="42D99C19" w:rsidR="00CB2C0A" w:rsidRPr="00087FA7" w:rsidRDefault="00CB2C0A" w:rsidP="006A391B">
      <w:pPr>
        <w:ind w:right="107"/>
        <w:rPr>
          <w:rFonts w:ascii="Arial" w:eastAsia="Arial" w:hAnsi="Arial" w:cs="Arial"/>
          <w:spacing w:val="-1"/>
        </w:rPr>
      </w:pPr>
      <w:r w:rsidRPr="00087FA7">
        <w:rPr>
          <w:rFonts w:ascii="Arial" w:eastAsia="Arial" w:hAnsi="Arial" w:cs="Arial"/>
          <w:spacing w:val="-1"/>
        </w:rPr>
        <w:t xml:space="preserve">L’ordre jurisdiccional contenciós administratiu és el competent </w:t>
      </w:r>
      <w:bookmarkStart w:id="116" w:name="_Hlk140597363"/>
      <w:r w:rsidRPr="00087FA7">
        <w:rPr>
          <w:rFonts w:ascii="Arial" w:eastAsia="Arial" w:hAnsi="Arial" w:cs="Arial"/>
          <w:spacing w:val="-1"/>
        </w:rPr>
        <w:t xml:space="preserve">per </w:t>
      </w:r>
      <w:r w:rsidR="005E4155">
        <w:rPr>
          <w:rFonts w:ascii="Arial" w:eastAsia="Arial" w:hAnsi="Arial" w:cs="Arial"/>
          <w:spacing w:val="-1"/>
        </w:rPr>
        <w:t xml:space="preserve">a la resolució de </w:t>
      </w:r>
      <w:r w:rsidRPr="00087FA7">
        <w:rPr>
          <w:rFonts w:ascii="Arial" w:eastAsia="Arial" w:hAnsi="Arial" w:cs="Arial"/>
          <w:spacing w:val="-1"/>
        </w:rPr>
        <w:t xml:space="preserve">les </w:t>
      </w:r>
      <w:bookmarkEnd w:id="116"/>
      <w:r w:rsidRPr="00087FA7">
        <w:rPr>
          <w:rFonts w:ascii="Arial" w:eastAsia="Arial" w:hAnsi="Arial" w:cs="Arial"/>
          <w:spacing w:val="-1"/>
        </w:rPr>
        <w:t>qüestions litigioses que es plantegin en relació amb la preparació, l’adjudicació, els efectes, la modificació i l’extinció d’aquest contracte.</w:t>
      </w:r>
    </w:p>
    <w:p w14:paraId="5ACA5CFA" w14:textId="77777777" w:rsidR="000754B4" w:rsidRPr="00087FA7" w:rsidRDefault="000754B4" w:rsidP="006A391B">
      <w:pPr>
        <w:ind w:right="107"/>
        <w:rPr>
          <w:rFonts w:ascii="Arial" w:eastAsia="Arial" w:hAnsi="Arial" w:cs="Arial"/>
          <w:spacing w:val="-1"/>
        </w:rPr>
      </w:pPr>
    </w:p>
    <w:p w14:paraId="205DDB28" w14:textId="77777777" w:rsidR="000754B4" w:rsidRPr="00087FA7" w:rsidRDefault="000754B4" w:rsidP="006A391B">
      <w:pPr>
        <w:ind w:right="107"/>
        <w:rPr>
          <w:rFonts w:ascii="Arial" w:eastAsia="Arial" w:hAnsi="Arial" w:cs="Arial"/>
          <w:spacing w:val="-1"/>
        </w:rPr>
      </w:pPr>
    </w:p>
    <w:p w14:paraId="299F5A6D" w14:textId="43680B85" w:rsidR="000754B4" w:rsidRDefault="009565B9" w:rsidP="006A391B">
      <w:pPr>
        <w:ind w:right="107"/>
        <w:rPr>
          <w:rFonts w:ascii="Arial" w:eastAsia="Arial" w:hAnsi="Arial" w:cs="Arial"/>
          <w:spacing w:val="-1"/>
        </w:rPr>
      </w:pPr>
      <w:r>
        <w:rPr>
          <w:rFonts w:ascii="Arial" w:eastAsia="Arial" w:hAnsi="Arial" w:cs="Arial"/>
          <w:spacing w:val="-1"/>
        </w:rPr>
        <w:t>El d</w:t>
      </w:r>
      <w:r w:rsidR="000754B4" w:rsidRPr="00087FA7">
        <w:rPr>
          <w:rFonts w:ascii="Arial" w:eastAsia="Arial" w:hAnsi="Arial" w:cs="Arial"/>
          <w:spacing w:val="-1"/>
        </w:rPr>
        <w:t>irector</w:t>
      </w:r>
      <w:r>
        <w:rPr>
          <w:rFonts w:ascii="Arial" w:eastAsia="Arial" w:hAnsi="Arial" w:cs="Arial"/>
          <w:spacing w:val="-1"/>
        </w:rPr>
        <w:t xml:space="preserve"> de </w:t>
      </w:r>
      <w:proofErr w:type="spellStart"/>
      <w:r>
        <w:rPr>
          <w:rFonts w:ascii="Arial" w:eastAsia="Arial" w:hAnsi="Arial" w:cs="Arial"/>
          <w:spacing w:val="-1"/>
        </w:rPr>
        <w:t>l’Idescat</w:t>
      </w:r>
      <w:proofErr w:type="spellEnd"/>
    </w:p>
    <w:p w14:paraId="098EB58D" w14:textId="77777777" w:rsidR="00F47E3C" w:rsidRDefault="00F47E3C" w:rsidP="006A391B">
      <w:pPr>
        <w:ind w:right="107"/>
        <w:rPr>
          <w:rFonts w:ascii="Arial" w:eastAsia="Arial" w:hAnsi="Arial" w:cs="Arial"/>
          <w:spacing w:val="-1"/>
        </w:rPr>
      </w:pPr>
    </w:p>
    <w:p w14:paraId="6B2C0E79" w14:textId="541CAB8B" w:rsidR="00F47E3C" w:rsidRPr="001B44BE" w:rsidRDefault="00A73348" w:rsidP="001709C0">
      <w:pPr>
        <w:pStyle w:val="Ttol1"/>
        <w:ind w:left="0"/>
        <w:rPr>
          <w:rFonts w:cs="Arial"/>
        </w:rPr>
      </w:pPr>
      <w:r>
        <w:rPr>
          <w:rFonts w:cs="Arial"/>
          <w:spacing w:val="-1"/>
        </w:rPr>
        <w:br w:type="page"/>
      </w:r>
      <w:bookmarkStart w:id="117" w:name="_Toc137191886"/>
      <w:bookmarkStart w:id="118" w:name="_Toc187409735"/>
      <w:r w:rsidR="00F47E3C" w:rsidRPr="001B44BE">
        <w:rPr>
          <w:rFonts w:cs="Arial"/>
        </w:rPr>
        <w:lastRenderedPageBreak/>
        <w:t xml:space="preserve">Annex </w:t>
      </w:r>
      <w:bookmarkEnd w:id="117"/>
      <w:r w:rsidR="00F47E3C" w:rsidRPr="001B44BE">
        <w:rPr>
          <w:rFonts w:cs="Arial"/>
        </w:rPr>
        <w:t>1</w:t>
      </w:r>
      <w:bookmarkEnd w:id="118"/>
      <w:r w:rsidR="00F47E3C" w:rsidRPr="001B44BE">
        <w:rPr>
          <w:rFonts w:cs="Arial"/>
        </w:rPr>
        <w:t xml:space="preserve"> </w:t>
      </w:r>
    </w:p>
    <w:p w14:paraId="14342176" w14:textId="77777777" w:rsidR="00F47E3C" w:rsidRPr="001B44BE" w:rsidRDefault="00F47E3C" w:rsidP="00F47E3C">
      <w:pPr>
        <w:ind w:right="121"/>
        <w:rPr>
          <w:rFonts w:ascii="Arial" w:hAnsi="Arial" w:cs="Arial"/>
          <w:b/>
          <w:spacing w:val="-1"/>
        </w:rPr>
      </w:pPr>
    </w:p>
    <w:p w14:paraId="2EF455C1" w14:textId="77777777" w:rsidR="00F47E3C" w:rsidRPr="001B44BE" w:rsidRDefault="00F47E3C" w:rsidP="00F47E3C">
      <w:pPr>
        <w:ind w:right="121"/>
        <w:rPr>
          <w:rFonts w:ascii="Arial" w:eastAsia="Arial" w:hAnsi="Arial" w:cs="Arial"/>
        </w:rPr>
      </w:pPr>
      <w:r w:rsidRPr="001B44BE">
        <w:rPr>
          <w:rFonts w:ascii="Arial" w:hAnsi="Arial" w:cs="Arial"/>
          <w:b/>
          <w:spacing w:val="-1"/>
        </w:rPr>
        <w:t>Informació bàsica sobre protecció de dades de caràcter personal dels licitadors</w:t>
      </w:r>
    </w:p>
    <w:p w14:paraId="6E8A9531" w14:textId="77777777" w:rsidR="00F47E3C" w:rsidRPr="001B44BE" w:rsidRDefault="00F47E3C" w:rsidP="00F47E3C">
      <w:pPr>
        <w:rPr>
          <w:rFonts w:ascii="Arial" w:eastAsia="Arial" w:hAnsi="Arial" w:cs="Arial"/>
          <w:b/>
          <w:bCs/>
        </w:rPr>
      </w:pPr>
    </w:p>
    <w:p w14:paraId="558A6EF6" w14:textId="77777777" w:rsidR="00F47E3C" w:rsidRPr="001B44BE" w:rsidRDefault="00F47E3C" w:rsidP="00F47E3C">
      <w:pPr>
        <w:rPr>
          <w:rFonts w:ascii="Arial" w:eastAsia="Arial" w:hAnsi="Arial" w:cs="Arial"/>
        </w:rPr>
      </w:pPr>
      <w:r w:rsidRPr="001B44BE">
        <w:rPr>
          <w:rFonts w:ascii="Arial" w:eastAsia="Arial" w:hAnsi="Arial" w:cs="Arial"/>
          <w:b/>
          <w:bCs/>
          <w:spacing w:val="-1"/>
        </w:rPr>
        <w:t>Denominació</w:t>
      </w:r>
      <w:r w:rsidRPr="001B44BE">
        <w:rPr>
          <w:rFonts w:ascii="Arial" w:eastAsia="Arial" w:hAnsi="Arial" w:cs="Arial"/>
          <w:b/>
          <w:bCs/>
          <w:spacing w:val="-2"/>
        </w:rPr>
        <w:t xml:space="preserve"> </w:t>
      </w:r>
      <w:r w:rsidRPr="001B44BE">
        <w:rPr>
          <w:rFonts w:ascii="Arial" w:eastAsia="Arial" w:hAnsi="Arial" w:cs="Arial"/>
          <w:b/>
          <w:bCs/>
          <w:spacing w:val="-1"/>
        </w:rPr>
        <w:t>de</w:t>
      </w:r>
      <w:r w:rsidRPr="001B44BE">
        <w:rPr>
          <w:rFonts w:ascii="Arial" w:eastAsia="Arial" w:hAnsi="Arial" w:cs="Arial"/>
          <w:b/>
          <w:bCs/>
          <w:spacing w:val="-2"/>
        </w:rPr>
        <w:t xml:space="preserve"> </w:t>
      </w:r>
      <w:r w:rsidRPr="001B44BE">
        <w:rPr>
          <w:rFonts w:ascii="Arial" w:eastAsia="Arial" w:hAnsi="Arial" w:cs="Arial"/>
          <w:b/>
          <w:bCs/>
          <w:spacing w:val="-1"/>
        </w:rPr>
        <w:t>l’activitat</w:t>
      </w:r>
      <w:r w:rsidRPr="001B44BE">
        <w:rPr>
          <w:rFonts w:ascii="Arial" w:eastAsia="Arial" w:hAnsi="Arial" w:cs="Arial"/>
          <w:b/>
          <w:bCs/>
          <w:spacing w:val="2"/>
        </w:rPr>
        <w:t xml:space="preserve"> </w:t>
      </w:r>
      <w:r w:rsidRPr="001B44BE">
        <w:rPr>
          <w:rFonts w:ascii="Arial" w:eastAsia="Arial" w:hAnsi="Arial" w:cs="Arial"/>
          <w:b/>
          <w:bCs/>
          <w:spacing w:val="-2"/>
        </w:rPr>
        <w:t xml:space="preserve">de </w:t>
      </w:r>
      <w:r w:rsidRPr="001B44BE">
        <w:rPr>
          <w:rFonts w:ascii="Arial" w:eastAsia="Arial" w:hAnsi="Arial" w:cs="Arial"/>
          <w:b/>
          <w:bCs/>
          <w:spacing w:val="-1"/>
        </w:rPr>
        <w:t xml:space="preserve">tractament: </w:t>
      </w:r>
      <w:r w:rsidRPr="001B44BE">
        <w:rPr>
          <w:rFonts w:ascii="Arial" w:eastAsia="Arial" w:hAnsi="Arial" w:cs="Arial"/>
          <w:spacing w:val="-1"/>
        </w:rPr>
        <w:t>Gestió de la contractació</w:t>
      </w:r>
    </w:p>
    <w:p w14:paraId="3ACFBE71" w14:textId="77777777" w:rsidR="00F47E3C" w:rsidRPr="001B44BE" w:rsidRDefault="00F47E3C" w:rsidP="00F47E3C">
      <w:pPr>
        <w:rPr>
          <w:rFonts w:ascii="Arial" w:eastAsia="Arial" w:hAnsi="Arial" w:cs="Arial"/>
          <w:b/>
          <w:bCs/>
        </w:rPr>
      </w:pPr>
    </w:p>
    <w:p w14:paraId="4EC9BE2E" w14:textId="77777777" w:rsidR="00F47E3C" w:rsidRPr="001B44BE" w:rsidRDefault="00F47E3C" w:rsidP="00F47E3C">
      <w:pPr>
        <w:spacing w:line="243" w:lineRule="auto"/>
        <w:ind w:right="120"/>
        <w:rPr>
          <w:rFonts w:ascii="Arial" w:eastAsia="Arial" w:hAnsi="Arial" w:cs="Arial"/>
          <w:color w:val="FF0000"/>
        </w:rPr>
      </w:pPr>
      <w:r w:rsidRPr="001B44BE">
        <w:rPr>
          <w:rFonts w:ascii="Arial" w:hAnsi="Arial" w:cs="Arial"/>
          <w:b/>
          <w:spacing w:val="-1"/>
        </w:rPr>
        <w:t>Responsable</w:t>
      </w:r>
      <w:r w:rsidRPr="001B44BE">
        <w:rPr>
          <w:rFonts w:ascii="Arial" w:hAnsi="Arial" w:cs="Arial"/>
          <w:b/>
          <w:spacing w:val="-2"/>
        </w:rPr>
        <w:t xml:space="preserve"> del</w:t>
      </w:r>
      <w:r w:rsidRPr="001B44BE">
        <w:rPr>
          <w:rFonts w:ascii="Arial" w:hAnsi="Arial" w:cs="Arial"/>
          <w:b/>
          <w:spacing w:val="-3"/>
        </w:rPr>
        <w:t xml:space="preserve"> </w:t>
      </w:r>
      <w:r w:rsidRPr="001B44BE">
        <w:rPr>
          <w:rFonts w:ascii="Arial" w:hAnsi="Arial" w:cs="Arial"/>
          <w:b/>
          <w:spacing w:val="-1"/>
        </w:rPr>
        <w:t>tractament</w:t>
      </w:r>
      <w:r w:rsidRPr="001B44BE">
        <w:rPr>
          <w:rFonts w:ascii="Arial" w:hAnsi="Arial" w:cs="Arial"/>
          <w:b/>
          <w:spacing w:val="-3"/>
        </w:rPr>
        <w:t xml:space="preserve"> </w:t>
      </w:r>
      <w:r w:rsidRPr="001B44BE">
        <w:rPr>
          <w:rFonts w:ascii="Arial" w:hAnsi="Arial" w:cs="Arial"/>
          <w:b/>
          <w:spacing w:val="-1"/>
        </w:rPr>
        <w:t>de</w:t>
      </w:r>
      <w:r w:rsidRPr="001B44BE">
        <w:rPr>
          <w:rFonts w:ascii="Arial" w:hAnsi="Arial" w:cs="Arial"/>
          <w:b/>
          <w:spacing w:val="-4"/>
        </w:rPr>
        <w:t xml:space="preserve"> </w:t>
      </w:r>
      <w:r w:rsidRPr="001B44BE">
        <w:rPr>
          <w:rFonts w:ascii="Arial" w:hAnsi="Arial" w:cs="Arial"/>
          <w:b/>
        </w:rPr>
        <w:t>les</w:t>
      </w:r>
      <w:r w:rsidRPr="001B44BE">
        <w:rPr>
          <w:rFonts w:ascii="Arial" w:hAnsi="Arial" w:cs="Arial"/>
          <w:b/>
          <w:spacing w:val="-4"/>
        </w:rPr>
        <w:t xml:space="preserve"> </w:t>
      </w:r>
      <w:r w:rsidRPr="001B44BE">
        <w:rPr>
          <w:rFonts w:ascii="Arial" w:hAnsi="Arial" w:cs="Arial"/>
          <w:b/>
          <w:spacing w:val="-1"/>
        </w:rPr>
        <w:t>dades</w:t>
      </w:r>
      <w:r w:rsidRPr="001B44BE">
        <w:rPr>
          <w:rFonts w:ascii="Arial" w:hAnsi="Arial" w:cs="Arial"/>
          <w:b/>
          <w:spacing w:val="-2"/>
        </w:rPr>
        <w:t xml:space="preserve"> </w:t>
      </w:r>
      <w:r w:rsidRPr="001B44BE">
        <w:rPr>
          <w:rFonts w:ascii="Arial" w:hAnsi="Arial" w:cs="Arial"/>
          <w:b/>
          <w:spacing w:val="-1"/>
        </w:rPr>
        <w:t>personals:</w:t>
      </w:r>
      <w:r w:rsidRPr="001B44BE">
        <w:rPr>
          <w:rFonts w:ascii="Arial" w:hAnsi="Arial" w:cs="Arial"/>
          <w:b/>
          <w:spacing w:val="-3"/>
        </w:rPr>
        <w:t xml:space="preserve"> </w:t>
      </w:r>
      <w:r w:rsidRPr="001B44BE">
        <w:rPr>
          <w:rFonts w:ascii="Arial" w:hAnsi="Arial" w:cs="Arial"/>
        </w:rPr>
        <w:t xml:space="preserve">Institut d’Estadística de Catalunya (Idescat) / </w:t>
      </w:r>
      <w:hyperlink r:id="rId10" w:history="1">
        <w:r w:rsidRPr="001B44BE">
          <w:rPr>
            <w:rStyle w:val="Enlla"/>
            <w:rFonts w:ascii="Arial" w:hAnsi="Arial" w:cs="Arial"/>
          </w:rPr>
          <w:t>contractacio@idescat.cat</w:t>
        </w:r>
      </w:hyperlink>
    </w:p>
    <w:p w14:paraId="2C91CF57" w14:textId="77777777" w:rsidR="00F47E3C" w:rsidRPr="001B44BE" w:rsidRDefault="00F47E3C" w:rsidP="00F47E3C">
      <w:pPr>
        <w:spacing w:before="3"/>
        <w:rPr>
          <w:rFonts w:ascii="Arial" w:eastAsia="Arial" w:hAnsi="Arial" w:cs="Arial"/>
          <w:i/>
          <w:color w:val="FF0000"/>
        </w:rPr>
      </w:pPr>
    </w:p>
    <w:p w14:paraId="70CC1445" w14:textId="77777777" w:rsidR="00F47E3C" w:rsidRPr="001B44BE" w:rsidRDefault="00F47E3C" w:rsidP="00F47E3C">
      <w:pPr>
        <w:rPr>
          <w:rFonts w:ascii="Arial" w:eastAsia="Arial" w:hAnsi="Arial" w:cs="Arial"/>
        </w:rPr>
      </w:pPr>
      <w:r w:rsidRPr="001B44BE">
        <w:rPr>
          <w:rFonts w:ascii="Arial" w:hAnsi="Arial" w:cs="Arial"/>
          <w:b/>
          <w:spacing w:val="-1"/>
        </w:rPr>
        <w:t xml:space="preserve">Finalitat: </w:t>
      </w:r>
      <w:r w:rsidRPr="001B44BE">
        <w:rPr>
          <w:rFonts w:ascii="Arial" w:hAnsi="Arial" w:cs="Arial"/>
          <w:bCs/>
          <w:spacing w:val="-1"/>
        </w:rPr>
        <w:t>Gestió i tramitació dels expedients de contractació</w:t>
      </w:r>
    </w:p>
    <w:p w14:paraId="603288D6" w14:textId="77777777" w:rsidR="00F47E3C" w:rsidRPr="001B44BE" w:rsidRDefault="00F47E3C" w:rsidP="00F47E3C">
      <w:pPr>
        <w:rPr>
          <w:rFonts w:ascii="Arial" w:eastAsia="Arial" w:hAnsi="Arial" w:cs="Arial"/>
          <w:i/>
        </w:rPr>
      </w:pPr>
    </w:p>
    <w:p w14:paraId="0DB857A1" w14:textId="77777777" w:rsidR="00F47E3C" w:rsidRPr="001B44BE" w:rsidRDefault="00F47E3C" w:rsidP="00F47E3C">
      <w:pPr>
        <w:ind w:right="115"/>
        <w:rPr>
          <w:rFonts w:ascii="Arial" w:eastAsia="Arial" w:hAnsi="Arial" w:cs="Arial"/>
        </w:rPr>
      </w:pPr>
      <w:r w:rsidRPr="001B44BE">
        <w:rPr>
          <w:rFonts w:ascii="Arial" w:eastAsia="Arial" w:hAnsi="Arial" w:cs="Arial"/>
          <w:b/>
          <w:bCs/>
          <w:spacing w:val="-1"/>
        </w:rPr>
        <w:t>Drets</w:t>
      </w:r>
      <w:r w:rsidRPr="001B44BE">
        <w:rPr>
          <w:rFonts w:ascii="Arial" w:eastAsia="Arial" w:hAnsi="Arial" w:cs="Arial"/>
          <w:b/>
          <w:bCs/>
          <w:spacing w:val="27"/>
        </w:rPr>
        <w:t xml:space="preserve"> </w:t>
      </w:r>
      <w:r w:rsidRPr="001B44BE">
        <w:rPr>
          <w:rFonts w:ascii="Arial" w:eastAsia="Arial" w:hAnsi="Arial" w:cs="Arial"/>
          <w:b/>
          <w:bCs/>
          <w:spacing w:val="-1"/>
        </w:rPr>
        <w:t>de</w:t>
      </w:r>
      <w:r w:rsidRPr="001B44BE">
        <w:rPr>
          <w:rFonts w:ascii="Arial" w:eastAsia="Arial" w:hAnsi="Arial" w:cs="Arial"/>
          <w:b/>
          <w:bCs/>
          <w:spacing w:val="22"/>
        </w:rPr>
        <w:t xml:space="preserve"> </w:t>
      </w:r>
      <w:r w:rsidRPr="001B44BE">
        <w:rPr>
          <w:rFonts w:ascii="Arial" w:eastAsia="Arial" w:hAnsi="Arial" w:cs="Arial"/>
          <w:b/>
          <w:bCs/>
        </w:rPr>
        <w:t>les</w:t>
      </w:r>
      <w:r w:rsidRPr="001B44BE">
        <w:rPr>
          <w:rFonts w:ascii="Arial" w:eastAsia="Arial" w:hAnsi="Arial" w:cs="Arial"/>
          <w:b/>
          <w:bCs/>
          <w:spacing w:val="27"/>
        </w:rPr>
        <w:t xml:space="preserve"> </w:t>
      </w:r>
      <w:r w:rsidRPr="001B44BE">
        <w:rPr>
          <w:rFonts w:ascii="Arial" w:eastAsia="Arial" w:hAnsi="Arial" w:cs="Arial"/>
          <w:b/>
          <w:bCs/>
          <w:spacing w:val="-1"/>
        </w:rPr>
        <w:t>persones</w:t>
      </w:r>
      <w:r w:rsidRPr="001B44BE">
        <w:rPr>
          <w:rFonts w:ascii="Arial" w:eastAsia="Arial" w:hAnsi="Arial" w:cs="Arial"/>
          <w:b/>
          <w:bCs/>
          <w:spacing w:val="24"/>
        </w:rPr>
        <w:t xml:space="preserve"> </w:t>
      </w:r>
      <w:r w:rsidRPr="001B44BE">
        <w:rPr>
          <w:rFonts w:ascii="Arial" w:eastAsia="Arial" w:hAnsi="Arial" w:cs="Arial"/>
          <w:b/>
          <w:bCs/>
          <w:spacing w:val="-1"/>
        </w:rPr>
        <w:t>interessades:</w:t>
      </w:r>
      <w:r w:rsidRPr="001B44BE">
        <w:rPr>
          <w:rFonts w:ascii="Arial" w:eastAsia="Arial" w:hAnsi="Arial" w:cs="Arial"/>
          <w:b/>
          <w:bCs/>
          <w:spacing w:val="26"/>
        </w:rPr>
        <w:t xml:space="preserve"> </w:t>
      </w:r>
      <w:r w:rsidRPr="001B44BE">
        <w:rPr>
          <w:rFonts w:ascii="Arial" w:eastAsia="Arial" w:hAnsi="Arial" w:cs="Arial"/>
          <w:spacing w:val="-1"/>
        </w:rPr>
        <w:t>Podeu</w:t>
      </w:r>
      <w:r w:rsidRPr="001B44BE">
        <w:rPr>
          <w:rFonts w:ascii="Arial" w:eastAsia="Arial" w:hAnsi="Arial" w:cs="Arial"/>
          <w:spacing w:val="24"/>
        </w:rPr>
        <w:t xml:space="preserve"> </w:t>
      </w:r>
      <w:r w:rsidRPr="001B44BE">
        <w:rPr>
          <w:rFonts w:ascii="Arial" w:eastAsia="Arial" w:hAnsi="Arial" w:cs="Arial"/>
          <w:spacing w:val="-1"/>
        </w:rPr>
        <w:t>sol·licitar</w:t>
      </w:r>
      <w:r w:rsidRPr="001B44BE">
        <w:rPr>
          <w:rFonts w:ascii="Arial" w:eastAsia="Arial" w:hAnsi="Arial" w:cs="Arial"/>
          <w:spacing w:val="28"/>
        </w:rPr>
        <w:t xml:space="preserve"> </w:t>
      </w:r>
      <w:r w:rsidRPr="001B44BE">
        <w:rPr>
          <w:rFonts w:ascii="Arial" w:eastAsia="Arial" w:hAnsi="Arial" w:cs="Arial"/>
          <w:spacing w:val="-1"/>
        </w:rPr>
        <w:t>l’accés</w:t>
      </w:r>
      <w:r w:rsidRPr="001B44BE">
        <w:rPr>
          <w:rFonts w:ascii="Arial" w:eastAsia="Arial" w:hAnsi="Arial" w:cs="Arial"/>
          <w:spacing w:val="27"/>
        </w:rPr>
        <w:t xml:space="preserve"> </w:t>
      </w:r>
      <w:r w:rsidRPr="001B44BE">
        <w:rPr>
          <w:rFonts w:ascii="Arial" w:eastAsia="Arial" w:hAnsi="Arial" w:cs="Arial"/>
        </w:rPr>
        <w:t>i</w:t>
      </w:r>
      <w:r w:rsidRPr="001B44BE">
        <w:rPr>
          <w:rFonts w:ascii="Arial" w:eastAsia="Arial" w:hAnsi="Arial" w:cs="Arial"/>
          <w:spacing w:val="24"/>
        </w:rPr>
        <w:t xml:space="preserve"> </w:t>
      </w:r>
      <w:r w:rsidRPr="001B44BE">
        <w:rPr>
          <w:rFonts w:ascii="Arial" w:eastAsia="Arial" w:hAnsi="Arial" w:cs="Arial"/>
          <w:spacing w:val="-1"/>
        </w:rPr>
        <w:t>la</w:t>
      </w:r>
      <w:r w:rsidRPr="001B44BE">
        <w:rPr>
          <w:rFonts w:ascii="Arial" w:eastAsia="Arial" w:hAnsi="Arial" w:cs="Arial"/>
          <w:spacing w:val="24"/>
        </w:rPr>
        <w:t xml:space="preserve"> </w:t>
      </w:r>
      <w:r w:rsidRPr="001B44BE">
        <w:rPr>
          <w:rFonts w:ascii="Arial" w:eastAsia="Arial" w:hAnsi="Arial" w:cs="Arial"/>
          <w:spacing w:val="-1"/>
        </w:rPr>
        <w:t>rectificació</w:t>
      </w:r>
      <w:r w:rsidRPr="001B44BE">
        <w:rPr>
          <w:rFonts w:ascii="Arial" w:eastAsia="Arial" w:hAnsi="Arial" w:cs="Arial"/>
          <w:spacing w:val="27"/>
        </w:rPr>
        <w:t xml:space="preserve"> </w:t>
      </w:r>
      <w:r w:rsidRPr="001B44BE">
        <w:rPr>
          <w:rFonts w:ascii="Arial" w:eastAsia="Arial" w:hAnsi="Arial" w:cs="Arial"/>
          <w:spacing w:val="-1"/>
        </w:rPr>
        <w:t>de</w:t>
      </w:r>
      <w:r w:rsidRPr="001B44BE">
        <w:rPr>
          <w:rFonts w:ascii="Arial" w:eastAsia="Arial" w:hAnsi="Arial" w:cs="Arial"/>
          <w:spacing w:val="27"/>
        </w:rPr>
        <w:t xml:space="preserve"> </w:t>
      </w:r>
      <w:r w:rsidRPr="001B44BE">
        <w:rPr>
          <w:rFonts w:ascii="Arial" w:eastAsia="Arial" w:hAnsi="Arial" w:cs="Arial"/>
          <w:spacing w:val="-1"/>
        </w:rPr>
        <w:t>les</w:t>
      </w:r>
      <w:r w:rsidRPr="001B44BE">
        <w:rPr>
          <w:rFonts w:ascii="Arial" w:eastAsia="Arial" w:hAnsi="Arial" w:cs="Arial"/>
          <w:spacing w:val="38"/>
        </w:rPr>
        <w:t xml:space="preserve"> </w:t>
      </w:r>
      <w:r w:rsidRPr="001B44BE">
        <w:rPr>
          <w:rFonts w:ascii="Arial" w:eastAsia="Arial" w:hAnsi="Arial" w:cs="Arial"/>
          <w:spacing w:val="-1"/>
        </w:rPr>
        <w:t>vostres</w:t>
      </w:r>
      <w:r w:rsidRPr="001B44BE">
        <w:rPr>
          <w:rFonts w:ascii="Arial" w:eastAsia="Arial" w:hAnsi="Arial" w:cs="Arial"/>
          <w:spacing w:val="6"/>
        </w:rPr>
        <w:t xml:space="preserve"> </w:t>
      </w:r>
      <w:r w:rsidRPr="001B44BE">
        <w:rPr>
          <w:rFonts w:ascii="Arial" w:eastAsia="Arial" w:hAnsi="Arial" w:cs="Arial"/>
          <w:spacing w:val="-2"/>
        </w:rPr>
        <w:t>dades,</w:t>
      </w:r>
      <w:r w:rsidRPr="001B44BE">
        <w:rPr>
          <w:rFonts w:ascii="Arial" w:eastAsia="Arial" w:hAnsi="Arial" w:cs="Arial"/>
          <w:spacing w:val="7"/>
        </w:rPr>
        <w:t xml:space="preserve"> </w:t>
      </w:r>
      <w:r w:rsidRPr="001B44BE">
        <w:rPr>
          <w:rFonts w:ascii="Arial" w:eastAsia="Arial" w:hAnsi="Arial" w:cs="Arial"/>
          <w:spacing w:val="-1"/>
        </w:rPr>
        <w:t>així</w:t>
      </w:r>
      <w:r w:rsidRPr="001B44BE">
        <w:rPr>
          <w:rFonts w:ascii="Arial" w:eastAsia="Arial" w:hAnsi="Arial" w:cs="Arial"/>
          <w:spacing w:val="2"/>
        </w:rPr>
        <w:t xml:space="preserve"> </w:t>
      </w:r>
      <w:r w:rsidRPr="001B44BE">
        <w:rPr>
          <w:rFonts w:ascii="Arial" w:eastAsia="Arial" w:hAnsi="Arial" w:cs="Arial"/>
          <w:spacing w:val="-1"/>
        </w:rPr>
        <w:t>com</w:t>
      </w:r>
      <w:r w:rsidRPr="001B44BE">
        <w:rPr>
          <w:rFonts w:ascii="Arial" w:eastAsia="Arial" w:hAnsi="Arial" w:cs="Arial"/>
          <w:spacing w:val="6"/>
        </w:rPr>
        <w:t xml:space="preserve"> </w:t>
      </w:r>
      <w:r w:rsidRPr="001B44BE">
        <w:rPr>
          <w:rFonts w:ascii="Arial" w:eastAsia="Arial" w:hAnsi="Arial" w:cs="Arial"/>
          <w:spacing w:val="-2"/>
        </w:rPr>
        <w:t>la</w:t>
      </w:r>
      <w:r w:rsidRPr="001B44BE">
        <w:rPr>
          <w:rFonts w:ascii="Arial" w:eastAsia="Arial" w:hAnsi="Arial" w:cs="Arial"/>
          <w:spacing w:val="5"/>
        </w:rPr>
        <w:t xml:space="preserve"> </w:t>
      </w:r>
      <w:r w:rsidRPr="001B44BE">
        <w:rPr>
          <w:rFonts w:ascii="Arial" w:eastAsia="Arial" w:hAnsi="Arial" w:cs="Arial"/>
          <w:spacing w:val="-1"/>
        </w:rPr>
        <w:t>supressió</w:t>
      </w:r>
      <w:r w:rsidRPr="001B44BE">
        <w:rPr>
          <w:rFonts w:ascii="Arial" w:eastAsia="Arial" w:hAnsi="Arial" w:cs="Arial"/>
          <w:spacing w:val="5"/>
        </w:rPr>
        <w:t xml:space="preserve"> </w:t>
      </w:r>
      <w:r w:rsidRPr="001B44BE">
        <w:rPr>
          <w:rFonts w:ascii="Arial" w:eastAsia="Arial" w:hAnsi="Arial" w:cs="Arial"/>
        </w:rPr>
        <w:t>o</w:t>
      </w:r>
      <w:r w:rsidRPr="001B44BE">
        <w:rPr>
          <w:rFonts w:ascii="Arial" w:eastAsia="Arial" w:hAnsi="Arial" w:cs="Arial"/>
          <w:spacing w:val="3"/>
        </w:rPr>
        <w:t xml:space="preserve"> </w:t>
      </w:r>
      <w:r w:rsidRPr="001B44BE">
        <w:rPr>
          <w:rFonts w:ascii="Arial" w:eastAsia="Arial" w:hAnsi="Arial" w:cs="Arial"/>
          <w:spacing w:val="-1"/>
        </w:rPr>
        <w:t>la</w:t>
      </w:r>
      <w:r w:rsidRPr="001B44BE">
        <w:rPr>
          <w:rFonts w:ascii="Arial" w:eastAsia="Arial" w:hAnsi="Arial" w:cs="Arial"/>
          <w:spacing w:val="5"/>
        </w:rPr>
        <w:t xml:space="preserve"> </w:t>
      </w:r>
      <w:r w:rsidRPr="001B44BE">
        <w:rPr>
          <w:rFonts w:ascii="Arial" w:eastAsia="Arial" w:hAnsi="Arial" w:cs="Arial"/>
          <w:spacing w:val="-1"/>
        </w:rPr>
        <w:t>limitació</w:t>
      </w:r>
      <w:r w:rsidRPr="001B44BE">
        <w:rPr>
          <w:rFonts w:ascii="Arial" w:eastAsia="Arial" w:hAnsi="Arial" w:cs="Arial"/>
          <w:spacing w:val="3"/>
        </w:rPr>
        <w:t xml:space="preserve"> </w:t>
      </w:r>
      <w:r w:rsidRPr="001B44BE">
        <w:rPr>
          <w:rFonts w:ascii="Arial" w:eastAsia="Arial" w:hAnsi="Arial" w:cs="Arial"/>
          <w:spacing w:val="-1"/>
        </w:rPr>
        <w:t>del</w:t>
      </w:r>
      <w:r w:rsidRPr="001B44BE">
        <w:rPr>
          <w:rFonts w:ascii="Arial" w:eastAsia="Arial" w:hAnsi="Arial" w:cs="Arial"/>
          <w:spacing w:val="5"/>
        </w:rPr>
        <w:t xml:space="preserve"> </w:t>
      </w:r>
      <w:r w:rsidRPr="001B44BE">
        <w:rPr>
          <w:rFonts w:ascii="Arial" w:eastAsia="Arial" w:hAnsi="Arial" w:cs="Arial"/>
          <w:spacing w:val="-1"/>
        </w:rPr>
        <w:t>tractament</w:t>
      </w:r>
      <w:r w:rsidRPr="001B44BE">
        <w:rPr>
          <w:rFonts w:ascii="Arial" w:eastAsia="Arial" w:hAnsi="Arial" w:cs="Arial"/>
          <w:spacing w:val="2"/>
        </w:rPr>
        <w:t xml:space="preserve"> </w:t>
      </w:r>
      <w:r w:rsidRPr="001B44BE">
        <w:rPr>
          <w:rFonts w:ascii="Arial" w:eastAsia="Arial" w:hAnsi="Arial" w:cs="Arial"/>
        </w:rPr>
        <w:t>quan</w:t>
      </w:r>
      <w:r w:rsidRPr="001B44BE">
        <w:rPr>
          <w:rFonts w:ascii="Arial" w:eastAsia="Arial" w:hAnsi="Arial" w:cs="Arial"/>
          <w:spacing w:val="5"/>
        </w:rPr>
        <w:t xml:space="preserve"> </w:t>
      </w:r>
      <w:r w:rsidRPr="001B44BE">
        <w:rPr>
          <w:rFonts w:ascii="Arial" w:eastAsia="Arial" w:hAnsi="Arial" w:cs="Arial"/>
          <w:spacing w:val="-2"/>
        </w:rPr>
        <w:t>sigui</w:t>
      </w:r>
      <w:r w:rsidRPr="001B44BE">
        <w:rPr>
          <w:rFonts w:ascii="Arial" w:eastAsia="Arial" w:hAnsi="Arial" w:cs="Arial"/>
          <w:spacing w:val="5"/>
        </w:rPr>
        <w:t xml:space="preserve"> </w:t>
      </w:r>
      <w:r w:rsidRPr="001B44BE">
        <w:rPr>
          <w:rFonts w:ascii="Arial" w:eastAsia="Arial" w:hAnsi="Arial" w:cs="Arial"/>
          <w:spacing w:val="-1"/>
        </w:rPr>
        <w:t>procedent.</w:t>
      </w:r>
      <w:r w:rsidRPr="001B44BE">
        <w:rPr>
          <w:rFonts w:ascii="Arial" w:eastAsia="Arial" w:hAnsi="Arial" w:cs="Arial"/>
          <w:spacing w:val="69"/>
        </w:rPr>
        <w:t xml:space="preserve"> </w:t>
      </w:r>
      <w:r w:rsidRPr="001B44BE">
        <w:rPr>
          <w:rFonts w:ascii="Arial" w:eastAsia="Arial" w:hAnsi="Arial" w:cs="Arial"/>
          <w:spacing w:val="-1"/>
        </w:rPr>
        <w:t>També</w:t>
      </w:r>
      <w:r w:rsidRPr="001B44BE">
        <w:rPr>
          <w:rFonts w:ascii="Arial" w:eastAsia="Arial" w:hAnsi="Arial" w:cs="Arial"/>
          <w:spacing w:val="-12"/>
        </w:rPr>
        <w:t xml:space="preserve"> </w:t>
      </w:r>
      <w:r w:rsidRPr="001B44BE">
        <w:rPr>
          <w:rFonts w:ascii="Arial" w:eastAsia="Arial" w:hAnsi="Arial" w:cs="Arial"/>
          <w:spacing w:val="-1"/>
        </w:rPr>
        <w:t>us</w:t>
      </w:r>
      <w:r w:rsidRPr="001B44BE">
        <w:rPr>
          <w:rFonts w:ascii="Arial" w:eastAsia="Arial" w:hAnsi="Arial" w:cs="Arial"/>
          <w:spacing w:val="-11"/>
        </w:rPr>
        <w:t xml:space="preserve"> </w:t>
      </w:r>
      <w:r w:rsidRPr="001B44BE">
        <w:rPr>
          <w:rFonts w:ascii="Arial" w:eastAsia="Arial" w:hAnsi="Arial" w:cs="Arial"/>
          <w:spacing w:val="-1"/>
        </w:rPr>
        <w:t>podeu</w:t>
      </w:r>
      <w:r w:rsidRPr="001B44BE">
        <w:rPr>
          <w:rFonts w:ascii="Arial" w:eastAsia="Arial" w:hAnsi="Arial" w:cs="Arial"/>
          <w:spacing w:val="-12"/>
        </w:rPr>
        <w:t xml:space="preserve"> </w:t>
      </w:r>
      <w:r w:rsidRPr="001B44BE">
        <w:rPr>
          <w:rFonts w:ascii="Arial" w:eastAsia="Arial" w:hAnsi="Arial" w:cs="Arial"/>
          <w:spacing w:val="-1"/>
        </w:rPr>
        <w:t>oposar</w:t>
      </w:r>
      <w:r w:rsidRPr="001B44BE">
        <w:rPr>
          <w:rFonts w:ascii="Arial" w:eastAsia="Arial" w:hAnsi="Arial" w:cs="Arial"/>
          <w:spacing w:val="-13"/>
        </w:rPr>
        <w:t xml:space="preserve"> </w:t>
      </w:r>
      <w:r w:rsidRPr="001B44BE">
        <w:rPr>
          <w:rFonts w:ascii="Arial" w:eastAsia="Arial" w:hAnsi="Arial" w:cs="Arial"/>
          <w:spacing w:val="-1"/>
        </w:rPr>
        <w:t>al</w:t>
      </w:r>
      <w:r w:rsidRPr="001B44BE">
        <w:rPr>
          <w:rFonts w:ascii="Arial" w:eastAsia="Arial" w:hAnsi="Arial" w:cs="Arial"/>
          <w:spacing w:val="-10"/>
        </w:rPr>
        <w:t xml:space="preserve"> </w:t>
      </w:r>
      <w:r w:rsidRPr="001B44BE">
        <w:rPr>
          <w:rFonts w:ascii="Arial" w:eastAsia="Arial" w:hAnsi="Arial" w:cs="Arial"/>
          <w:spacing w:val="-1"/>
        </w:rPr>
        <w:t>tractament</w:t>
      </w:r>
      <w:r w:rsidRPr="001B44BE">
        <w:rPr>
          <w:rFonts w:ascii="Arial" w:eastAsia="Arial" w:hAnsi="Arial" w:cs="Arial"/>
          <w:spacing w:val="-10"/>
        </w:rPr>
        <w:t xml:space="preserve"> </w:t>
      </w:r>
      <w:r w:rsidRPr="001B44BE">
        <w:rPr>
          <w:rFonts w:ascii="Arial" w:eastAsia="Arial" w:hAnsi="Arial" w:cs="Arial"/>
          <w:spacing w:val="-1"/>
        </w:rPr>
        <w:t>d’acord</w:t>
      </w:r>
      <w:r w:rsidRPr="001B44BE">
        <w:rPr>
          <w:rFonts w:ascii="Arial" w:eastAsia="Arial" w:hAnsi="Arial" w:cs="Arial"/>
          <w:spacing w:val="-12"/>
        </w:rPr>
        <w:t xml:space="preserve"> </w:t>
      </w:r>
      <w:r w:rsidRPr="001B44BE">
        <w:rPr>
          <w:rFonts w:ascii="Arial" w:eastAsia="Arial" w:hAnsi="Arial" w:cs="Arial"/>
          <w:spacing w:val="-2"/>
        </w:rPr>
        <w:t>amb</w:t>
      </w:r>
      <w:r w:rsidRPr="001B44BE">
        <w:rPr>
          <w:rFonts w:ascii="Arial" w:eastAsia="Arial" w:hAnsi="Arial" w:cs="Arial"/>
          <w:spacing w:val="-9"/>
        </w:rPr>
        <w:t xml:space="preserve"> </w:t>
      </w:r>
      <w:r w:rsidRPr="001B44BE">
        <w:rPr>
          <w:rFonts w:ascii="Arial" w:eastAsia="Arial" w:hAnsi="Arial" w:cs="Arial"/>
          <w:spacing w:val="-1"/>
        </w:rPr>
        <w:t>la</w:t>
      </w:r>
      <w:r w:rsidRPr="001B44BE">
        <w:rPr>
          <w:rFonts w:ascii="Arial" w:eastAsia="Arial" w:hAnsi="Arial" w:cs="Arial"/>
          <w:spacing w:val="-12"/>
        </w:rPr>
        <w:t xml:space="preserve"> </w:t>
      </w:r>
      <w:r w:rsidRPr="001B44BE">
        <w:rPr>
          <w:rFonts w:ascii="Arial" w:eastAsia="Arial" w:hAnsi="Arial" w:cs="Arial"/>
          <w:spacing w:val="-1"/>
        </w:rPr>
        <w:t>normativa</w:t>
      </w:r>
      <w:r w:rsidRPr="001B44BE">
        <w:rPr>
          <w:rFonts w:ascii="Arial" w:eastAsia="Arial" w:hAnsi="Arial" w:cs="Arial"/>
          <w:spacing w:val="-9"/>
        </w:rPr>
        <w:t xml:space="preserve"> </w:t>
      </w:r>
      <w:r w:rsidRPr="001B44BE">
        <w:rPr>
          <w:rFonts w:ascii="Arial" w:eastAsia="Arial" w:hAnsi="Arial" w:cs="Arial"/>
          <w:spacing w:val="-1"/>
        </w:rPr>
        <w:t>vigent.</w:t>
      </w:r>
      <w:r w:rsidRPr="001B44BE">
        <w:rPr>
          <w:rFonts w:ascii="Arial" w:eastAsia="Arial" w:hAnsi="Arial" w:cs="Arial"/>
          <w:spacing w:val="-10"/>
        </w:rPr>
        <w:t xml:space="preserve"> </w:t>
      </w:r>
      <w:r w:rsidRPr="001B44BE">
        <w:rPr>
          <w:rFonts w:ascii="Arial" w:hAnsi="Arial" w:cs="Arial"/>
        </w:rPr>
        <w:t xml:space="preserve">La sol·licitud d’exercici del dret la podeu fer a través de l’adreça electrònica </w:t>
      </w:r>
      <w:hyperlink r:id="rId11" w:history="1">
        <w:r w:rsidRPr="001B44BE">
          <w:rPr>
            <w:rStyle w:val="Enlla"/>
            <w:rFonts w:ascii="Arial" w:hAnsi="Arial" w:cs="Arial"/>
            <w:color w:val="auto"/>
          </w:rPr>
          <w:t>dpd@idescat.cat</w:t>
        </w:r>
      </w:hyperlink>
      <w:r w:rsidRPr="001B44BE">
        <w:rPr>
          <w:rFonts w:ascii="Arial" w:hAnsi="Arial" w:cs="Arial"/>
        </w:rPr>
        <w:t xml:space="preserve"> o a l'adreça postal de </w:t>
      </w:r>
      <w:proofErr w:type="spellStart"/>
      <w:r w:rsidRPr="001B44BE">
        <w:rPr>
          <w:rFonts w:ascii="Arial" w:hAnsi="Arial" w:cs="Arial"/>
        </w:rPr>
        <w:t>l’Idescat</w:t>
      </w:r>
      <w:proofErr w:type="spellEnd"/>
      <w:r w:rsidRPr="001B44BE">
        <w:rPr>
          <w:rFonts w:ascii="Arial" w:hAnsi="Arial" w:cs="Arial"/>
        </w:rPr>
        <w:t>, Via Laietana, 58, 08003 de Barcelona, acreditant sempre la vostra identitat.</w:t>
      </w:r>
    </w:p>
    <w:p w14:paraId="740685D0" w14:textId="77777777" w:rsidR="00F47E3C" w:rsidRPr="001B44BE" w:rsidRDefault="00F47E3C" w:rsidP="00F47E3C">
      <w:pPr>
        <w:spacing w:before="9"/>
        <w:rPr>
          <w:rFonts w:ascii="Arial" w:eastAsia="Arial" w:hAnsi="Arial" w:cs="Arial"/>
          <w:i/>
        </w:rPr>
      </w:pPr>
    </w:p>
    <w:p w14:paraId="394883F5" w14:textId="77777777" w:rsidR="00F47E3C" w:rsidRPr="001B44BE" w:rsidRDefault="00F47E3C" w:rsidP="00F47E3C">
      <w:pPr>
        <w:rPr>
          <w:rFonts w:ascii="Arial" w:hAnsi="Arial" w:cs="Arial"/>
        </w:rPr>
      </w:pPr>
      <w:r w:rsidRPr="001B44BE">
        <w:rPr>
          <w:rFonts w:ascii="Arial" w:eastAsia="Arial" w:hAnsi="Arial" w:cs="Arial"/>
          <w:b/>
          <w:bCs/>
          <w:spacing w:val="-1"/>
        </w:rPr>
        <w:t>Informació addicional:</w:t>
      </w:r>
      <w:r w:rsidRPr="001B44BE">
        <w:rPr>
          <w:rFonts w:ascii="Arial" w:hAnsi="Arial" w:cs="Arial"/>
        </w:rPr>
        <w:t xml:space="preserve"> Per obtenir informació addicional i detallada sobre la protecció de dades consulteu la </w:t>
      </w:r>
      <w:hyperlink r:id="rId12" w:history="1">
        <w:r w:rsidRPr="001B44BE">
          <w:rPr>
            <w:rStyle w:val="Enlla"/>
            <w:rFonts w:ascii="Arial" w:hAnsi="Arial" w:cs="Arial"/>
          </w:rPr>
          <w:t>política de protecció de dades</w:t>
        </w:r>
      </w:hyperlink>
    </w:p>
    <w:p w14:paraId="5FF2A32B" w14:textId="77777777" w:rsidR="00D1518C" w:rsidRDefault="00D1518C">
      <w:pPr>
        <w:rPr>
          <w:rFonts w:ascii="Arial" w:eastAsia="Arial" w:hAnsi="Arial" w:cs="Arial"/>
          <w:spacing w:val="-1"/>
        </w:rPr>
      </w:pPr>
      <w:r>
        <w:rPr>
          <w:rFonts w:ascii="Arial" w:eastAsia="Arial" w:hAnsi="Arial" w:cs="Arial"/>
          <w:spacing w:val="-1"/>
        </w:rPr>
        <w:br w:type="page"/>
      </w:r>
    </w:p>
    <w:p w14:paraId="7A6A8DFF" w14:textId="37E1075D" w:rsidR="00D1518C" w:rsidRPr="00A84A6E" w:rsidRDefault="00D1518C" w:rsidP="00D1518C">
      <w:pPr>
        <w:pStyle w:val="Ttol1"/>
        <w:rPr>
          <w:rFonts w:cs="Arial"/>
          <w:b w:val="0"/>
        </w:rPr>
      </w:pPr>
      <w:bookmarkStart w:id="119" w:name="_Toc157007478"/>
      <w:bookmarkStart w:id="120" w:name="_Toc187409736"/>
      <w:r w:rsidRPr="00A84A6E">
        <w:rPr>
          <w:rFonts w:cs="Arial"/>
        </w:rPr>
        <w:lastRenderedPageBreak/>
        <w:t xml:space="preserve">Annex </w:t>
      </w:r>
      <w:bookmarkEnd w:id="119"/>
      <w:r w:rsidRPr="00A84A6E">
        <w:rPr>
          <w:rFonts w:cs="Arial"/>
        </w:rPr>
        <w:t>2</w:t>
      </w:r>
      <w:bookmarkEnd w:id="120"/>
      <w:r w:rsidR="008C3E13" w:rsidRPr="00A84A6E">
        <w:rPr>
          <w:rFonts w:cs="Arial"/>
        </w:rPr>
        <w:t xml:space="preserve"> </w:t>
      </w:r>
    </w:p>
    <w:p w14:paraId="766697A9" w14:textId="5F7AA06E" w:rsidR="002C1739" w:rsidRPr="00A84A6E" w:rsidRDefault="002C1739" w:rsidP="002C1739">
      <w:pPr>
        <w:rPr>
          <w:rFonts w:ascii="Arial" w:hAnsi="Arial" w:cs="Arial"/>
          <w:b/>
          <w:bCs/>
          <w:i/>
          <w:iCs/>
          <w:color w:val="7F7F7F" w:themeColor="text1" w:themeTint="80"/>
          <w:spacing w:val="-1"/>
        </w:rPr>
      </w:pPr>
      <w:bookmarkStart w:id="121" w:name="_Toc137191887"/>
      <w:r w:rsidRPr="00A84A6E">
        <w:rPr>
          <w:rFonts w:cs="Arial"/>
          <w:spacing w:val="-1"/>
        </w:rPr>
        <w:t xml:space="preserve"> </w:t>
      </w:r>
      <w:r w:rsidRPr="00A84A6E">
        <w:rPr>
          <w:rFonts w:ascii="Arial" w:hAnsi="Arial" w:cs="Arial"/>
          <w:b/>
          <w:bCs/>
          <w:i/>
          <w:iCs/>
          <w:color w:val="7F7F7F" w:themeColor="text1" w:themeTint="80"/>
          <w:spacing w:val="-1"/>
        </w:rPr>
        <w:t>(per incloure’l al sobre A)</w:t>
      </w:r>
    </w:p>
    <w:p w14:paraId="58D52CB9" w14:textId="77777777" w:rsidR="002C1739" w:rsidRPr="00A84A6E" w:rsidRDefault="002C1739" w:rsidP="002C1739">
      <w:pPr>
        <w:rPr>
          <w:rFonts w:ascii="Arial" w:eastAsia="Arial" w:hAnsi="Arial" w:cs="Arial"/>
          <w:spacing w:val="-1"/>
        </w:rPr>
      </w:pPr>
    </w:p>
    <w:p w14:paraId="052198A4" w14:textId="77777777" w:rsidR="002C1739" w:rsidRPr="00A84A6E" w:rsidRDefault="002C1739" w:rsidP="002C1739">
      <w:pPr>
        <w:rPr>
          <w:rFonts w:ascii="Arial" w:hAnsi="Arial" w:cs="Arial"/>
          <w:b/>
          <w:caps/>
          <w:strike/>
        </w:rPr>
      </w:pPr>
    </w:p>
    <w:p w14:paraId="74E98079" w14:textId="77777777" w:rsidR="002C1739" w:rsidRPr="00A84A6E" w:rsidRDefault="002C1739" w:rsidP="002C1739">
      <w:pPr>
        <w:rPr>
          <w:rFonts w:ascii="Arial" w:hAnsi="Arial" w:cs="Arial"/>
          <w:b/>
        </w:rPr>
      </w:pPr>
      <w:r w:rsidRPr="00A84A6E">
        <w:rPr>
          <w:rFonts w:ascii="Arial" w:hAnsi="Arial" w:cs="Arial"/>
          <w:b/>
        </w:rPr>
        <w:t>Declaració responsable dels mitjans personals que es destinaran a executar la prestació</w:t>
      </w:r>
    </w:p>
    <w:p w14:paraId="45378992" w14:textId="77777777" w:rsidR="009C3EB0" w:rsidRPr="00A84A6E" w:rsidRDefault="009C3EB0" w:rsidP="009C3EB0">
      <w:pPr>
        <w:autoSpaceDE w:val="0"/>
        <w:autoSpaceDN w:val="0"/>
        <w:adjustRightInd w:val="0"/>
        <w:spacing w:before="120"/>
        <w:jc w:val="both"/>
        <w:rPr>
          <w:rFonts w:ascii="Arial" w:hAnsi="Arial" w:cs="Arial"/>
        </w:rPr>
      </w:pPr>
      <w:bookmarkStart w:id="122" w:name="_Hlk123506471"/>
    </w:p>
    <w:p w14:paraId="7EA57E9A" w14:textId="3A16C200" w:rsidR="009C3EB0" w:rsidRPr="000F59BB" w:rsidRDefault="009C3EB0" w:rsidP="007D0893">
      <w:pPr>
        <w:rPr>
          <w:rFonts w:ascii="Arial" w:hAnsi="Arial" w:cs="Arial"/>
        </w:rPr>
      </w:pPr>
      <w:r w:rsidRPr="00A84A6E">
        <w:rPr>
          <w:rFonts w:ascii="Arial" w:hAnsi="Arial" w:cs="Arial"/>
        </w:rPr>
        <w:t xml:space="preserve">El/la senyor/a </w:t>
      </w:r>
      <w:r w:rsidRPr="00A84A6E">
        <w:rPr>
          <w:rFonts w:ascii="Arial" w:hAnsi="Arial" w:cs="Arial"/>
          <w:lang w:val="es-ES"/>
        </w:rPr>
        <w:t xml:space="preserve">...................................................................., </w:t>
      </w:r>
      <w:r w:rsidRPr="00A84A6E">
        <w:rPr>
          <w:rFonts w:ascii="Arial" w:hAnsi="Arial" w:cs="Arial"/>
        </w:rPr>
        <w:t xml:space="preserve">en nom propi o com a </w:t>
      </w:r>
      <w:r w:rsidRPr="00A84A6E">
        <w:rPr>
          <w:rFonts w:ascii="Arial" w:hAnsi="Arial" w:cs="Arial"/>
          <w:lang w:val="es-ES"/>
        </w:rPr>
        <w:t>...................................</w:t>
      </w:r>
      <w:r w:rsidRPr="00A84A6E">
        <w:rPr>
          <w:rFonts w:ascii="Arial" w:hAnsi="Arial" w:cs="Arial"/>
        </w:rPr>
        <w:t xml:space="preserve"> (assenyaleu les vostres facultats de representació: administrador/a únic/a, apoderat/da</w:t>
      </w:r>
      <w:r w:rsidR="002B6911">
        <w:rPr>
          <w:rFonts w:ascii="Arial" w:hAnsi="Arial" w:cs="Arial"/>
        </w:rPr>
        <w:t>,</w:t>
      </w:r>
      <w:r w:rsidRPr="00A84A6E">
        <w:rPr>
          <w:rFonts w:ascii="Arial" w:hAnsi="Arial" w:cs="Arial"/>
        </w:rPr>
        <w:t xml:space="preserve">...) </w:t>
      </w:r>
      <w:r w:rsidR="001170A4" w:rsidRPr="001170A4">
        <w:rPr>
          <w:rFonts w:ascii="Arial" w:hAnsi="Arial" w:cs="Arial"/>
        </w:rPr>
        <w:t xml:space="preserve">de l’empresa .............................., amb NIF núm. ..............................., </w:t>
      </w:r>
      <w:r w:rsidRPr="00A84A6E">
        <w:rPr>
          <w:rFonts w:ascii="Arial" w:hAnsi="Arial" w:cs="Arial"/>
        </w:rPr>
        <w:t xml:space="preserve">declaro sota la meva responsabilitat, com a licitador/a de </w:t>
      </w:r>
      <w:r w:rsidRPr="000F59BB">
        <w:rPr>
          <w:rFonts w:ascii="Arial" w:hAnsi="Arial" w:cs="Arial"/>
        </w:rPr>
        <w:t xml:space="preserve">l’expedient de </w:t>
      </w:r>
      <w:r w:rsidRPr="000F59BB">
        <w:rPr>
          <w:rFonts w:ascii="Arial" w:eastAsia="Calibri" w:hAnsi="Arial" w:cs="Arial"/>
        </w:rPr>
        <w:t>contractació</w:t>
      </w:r>
      <w:r w:rsidR="00583F8E" w:rsidRPr="000F59BB">
        <w:rPr>
          <w:rFonts w:ascii="Arial" w:eastAsia="Calibri" w:hAnsi="Arial" w:cs="Arial"/>
        </w:rPr>
        <w:t xml:space="preserve"> </w:t>
      </w:r>
      <w:r w:rsidR="001170A4" w:rsidRPr="000F59BB">
        <w:rPr>
          <w:rFonts w:ascii="Arial" w:eastAsia="Calibri" w:hAnsi="Arial" w:cs="Arial"/>
          <w:bCs/>
        </w:rPr>
        <w:t>per al treball de camp corresponent a l’operació estadística Enquesta de Clima Empresarial de Catalunya per a l’any 2025</w:t>
      </w:r>
      <w:r w:rsidRPr="000F59BB">
        <w:rPr>
          <w:rFonts w:ascii="Arial" w:hAnsi="Arial" w:cs="Arial"/>
          <w:b/>
        </w:rPr>
        <w:t xml:space="preserve">, </w:t>
      </w:r>
      <w:r w:rsidRPr="000F59BB">
        <w:rPr>
          <w:rFonts w:ascii="Arial" w:eastAsia="Calibri" w:hAnsi="Arial" w:cs="Arial"/>
        </w:rPr>
        <w:t>amb expedient número IDES-</w:t>
      </w:r>
      <w:r w:rsidR="00864499" w:rsidRPr="000F59BB">
        <w:rPr>
          <w:rFonts w:ascii="Arial" w:eastAsia="Calibri" w:hAnsi="Arial" w:cs="Arial"/>
        </w:rPr>
        <w:t>2025-</w:t>
      </w:r>
      <w:r w:rsidR="00FE210B" w:rsidRPr="000F59BB">
        <w:rPr>
          <w:rFonts w:ascii="Arial" w:eastAsia="Calibri" w:hAnsi="Arial" w:cs="Arial"/>
        </w:rPr>
        <w:t>11</w:t>
      </w:r>
      <w:r w:rsidRPr="000F59BB">
        <w:rPr>
          <w:rFonts w:ascii="Arial" w:eastAsia="Calibri" w:hAnsi="Arial" w:cs="Arial"/>
        </w:rPr>
        <w:t>,</w:t>
      </w:r>
      <w:r w:rsidRPr="000F59BB">
        <w:rPr>
          <w:rFonts w:ascii="Arial" w:hAnsi="Arial" w:cs="Arial"/>
          <w:lang w:val="es-ES"/>
        </w:rPr>
        <w:t xml:space="preserve"> </w:t>
      </w:r>
      <w:r w:rsidRPr="000F59BB">
        <w:rPr>
          <w:rFonts w:ascii="Arial" w:hAnsi="Arial" w:cs="Arial"/>
        </w:rPr>
        <w:t>que l’empresa ............................................... està en disposició d’adscriure a l’execució del contracte els mitjans personals següents:</w:t>
      </w:r>
    </w:p>
    <w:p w14:paraId="70F47DA9" w14:textId="77777777" w:rsidR="00A84A6E" w:rsidRPr="000F59BB" w:rsidRDefault="00A84A6E" w:rsidP="00A84A6E">
      <w:pPr>
        <w:rPr>
          <w:rFonts w:ascii="Arial" w:hAnsi="Arial" w:cs="Arial"/>
          <w:b/>
        </w:rPr>
      </w:pPr>
    </w:p>
    <w:p w14:paraId="6E85ACC9" w14:textId="77777777" w:rsidR="00A84A6E" w:rsidRPr="000F59BB" w:rsidRDefault="00A84A6E" w:rsidP="00A84A6E">
      <w:pPr>
        <w:pStyle w:val="Pargrafdellista"/>
        <w:numPr>
          <w:ilvl w:val="0"/>
          <w:numId w:val="41"/>
        </w:numPr>
        <w:rPr>
          <w:rFonts w:ascii="Arial" w:hAnsi="Arial" w:cs="Arial"/>
        </w:rPr>
      </w:pPr>
      <w:r w:rsidRPr="000F59BB">
        <w:rPr>
          <w:rFonts w:ascii="Arial" w:hAnsi="Arial" w:cs="Arial"/>
        </w:rPr>
        <w:t>Un responsable tècnic amb formació reglada amb nivell acadèmic equivalent a estudis universitaris (diplomats, graduats i llicenciats) que desenvolupi les tasques de coordinació i direcció tècnica de la recollida de la informació.</w:t>
      </w:r>
    </w:p>
    <w:p w14:paraId="1942868B" w14:textId="77777777" w:rsidR="00A84A6E" w:rsidRPr="000F59BB" w:rsidRDefault="00A84A6E" w:rsidP="00A84A6E">
      <w:pPr>
        <w:pStyle w:val="Pargrafdellista"/>
        <w:ind w:left="720"/>
        <w:rPr>
          <w:rFonts w:ascii="Arial" w:hAnsi="Arial" w:cs="Arial"/>
        </w:rPr>
      </w:pPr>
    </w:p>
    <w:p w14:paraId="28304F26" w14:textId="77777777" w:rsidR="00A84A6E" w:rsidRPr="000F59BB" w:rsidRDefault="00A84A6E" w:rsidP="00A84A6E">
      <w:pPr>
        <w:pStyle w:val="Pargrafdellista"/>
        <w:numPr>
          <w:ilvl w:val="0"/>
          <w:numId w:val="41"/>
        </w:numPr>
        <w:rPr>
          <w:rFonts w:ascii="Arial" w:hAnsi="Arial" w:cs="Arial"/>
        </w:rPr>
      </w:pPr>
      <w:r w:rsidRPr="000F59BB">
        <w:rPr>
          <w:rFonts w:ascii="Arial" w:hAnsi="Arial" w:cs="Arial"/>
        </w:rPr>
        <w:t xml:space="preserve">Un mínim de </w:t>
      </w:r>
      <w:r w:rsidRPr="000F59BB">
        <w:rPr>
          <w:rFonts w:ascii="Arial" w:hAnsi="Arial" w:cs="Arial"/>
          <w:b/>
          <w:bCs/>
        </w:rPr>
        <w:t>cinc persones</w:t>
      </w:r>
      <w:r w:rsidRPr="000F59BB">
        <w:rPr>
          <w:rFonts w:ascii="Arial" w:hAnsi="Arial" w:cs="Arial"/>
        </w:rPr>
        <w:t xml:space="preserve"> dedicades a la realització de la recollida de la informació de l’Enquesta de clima empresarial de Catalunya.</w:t>
      </w:r>
    </w:p>
    <w:p w14:paraId="605937AC" w14:textId="77777777" w:rsidR="00A84A6E" w:rsidRPr="000F59BB" w:rsidRDefault="00A84A6E" w:rsidP="00A84A6E">
      <w:pPr>
        <w:rPr>
          <w:rFonts w:ascii="Arial" w:hAnsi="Arial" w:cs="Arial"/>
        </w:rPr>
      </w:pPr>
    </w:p>
    <w:p w14:paraId="46440B49" w14:textId="77777777" w:rsidR="007F2CEC" w:rsidRPr="000F59BB" w:rsidRDefault="007F2CEC" w:rsidP="007F2CEC">
      <w:pPr>
        <w:pStyle w:val="Pargrafdellista"/>
        <w:autoSpaceDE w:val="0"/>
        <w:autoSpaceDN w:val="0"/>
        <w:adjustRightInd w:val="0"/>
        <w:rPr>
          <w:rFonts w:ascii="Arial" w:hAnsi="Arial" w:cs="Arial"/>
        </w:rPr>
      </w:pPr>
      <w:bookmarkStart w:id="123" w:name="_Hlk181011182"/>
      <w:r w:rsidRPr="000F59BB">
        <w:rPr>
          <w:rFonts w:ascii="Arial" w:hAnsi="Arial" w:cs="Arial"/>
        </w:rPr>
        <w:t>Així mateix, faig constar l’experiència professional mínima d’un any d’aquestes persones en el desenvolupament de tasques d’àmbit estadístic i en la realització de la recollida d’informació, respectivament, i la seva participació en almenys dues enquestes dins l’àmbit de les enquestes dirigides a empreses o establiments del sector privat durant en els darrers tres anys.</w:t>
      </w:r>
    </w:p>
    <w:bookmarkEnd w:id="123"/>
    <w:p w14:paraId="66EC7319" w14:textId="77777777" w:rsidR="009C3EB0" w:rsidRPr="000F59BB" w:rsidRDefault="009C3EB0" w:rsidP="009C3EB0">
      <w:pPr>
        <w:pStyle w:val="Pargrafdellista"/>
        <w:autoSpaceDE w:val="0"/>
        <w:autoSpaceDN w:val="0"/>
        <w:adjustRightInd w:val="0"/>
        <w:ind w:left="360"/>
        <w:rPr>
          <w:rFonts w:ascii="Arial" w:hAnsi="Arial" w:cs="Arial"/>
        </w:rPr>
      </w:pPr>
    </w:p>
    <w:p w14:paraId="1EDD0401" w14:textId="77777777" w:rsidR="002C1739" w:rsidRPr="00A84A6E" w:rsidRDefault="002C1739" w:rsidP="002C1739">
      <w:pPr>
        <w:autoSpaceDE w:val="0"/>
        <w:autoSpaceDN w:val="0"/>
        <w:adjustRightInd w:val="0"/>
        <w:rPr>
          <w:rFonts w:ascii="Arial" w:hAnsi="Arial" w:cs="Arial"/>
        </w:rPr>
      </w:pPr>
    </w:p>
    <w:p w14:paraId="1FEF4A8B" w14:textId="77777777" w:rsidR="002C1739" w:rsidRPr="00A84A6E" w:rsidRDefault="002C1739" w:rsidP="002C1739">
      <w:pPr>
        <w:autoSpaceDE w:val="0"/>
        <w:autoSpaceDN w:val="0"/>
        <w:adjustRightInd w:val="0"/>
        <w:rPr>
          <w:rFonts w:ascii="Arial" w:hAnsi="Arial" w:cs="Arial"/>
        </w:rPr>
      </w:pPr>
      <w:r w:rsidRPr="00A84A6E">
        <w:rPr>
          <w:rFonts w:ascii="Arial" w:hAnsi="Arial" w:cs="Arial"/>
        </w:rPr>
        <w:t>I, perquè consti, signo aquesta declaració responsable.</w:t>
      </w:r>
    </w:p>
    <w:p w14:paraId="3A0B8878" w14:textId="77777777" w:rsidR="002C1739" w:rsidRPr="00A84A6E" w:rsidRDefault="002C1739" w:rsidP="002C1739">
      <w:pPr>
        <w:rPr>
          <w:rFonts w:ascii="Arial" w:hAnsi="Arial" w:cs="Arial"/>
          <w:b/>
          <w:caps/>
        </w:rPr>
      </w:pPr>
    </w:p>
    <w:bookmarkEnd w:id="122"/>
    <w:p w14:paraId="5CAFD21F" w14:textId="77777777" w:rsidR="00D1518C" w:rsidRPr="00A84A6E" w:rsidRDefault="00D1518C" w:rsidP="002C1739">
      <w:pPr>
        <w:pStyle w:val="Textindependent"/>
        <w:ind w:left="0" w:right="118"/>
        <w:jc w:val="both"/>
        <w:rPr>
          <w:rFonts w:cs="Arial"/>
        </w:rPr>
      </w:pPr>
    </w:p>
    <w:p w14:paraId="601CE7AB" w14:textId="77777777" w:rsidR="00D1518C" w:rsidRPr="00A84A6E" w:rsidRDefault="00D1518C" w:rsidP="00D1518C">
      <w:pPr>
        <w:jc w:val="both"/>
        <w:rPr>
          <w:rFonts w:ascii="Arial" w:hAnsi="Arial" w:cs="Arial"/>
        </w:rPr>
      </w:pPr>
    </w:p>
    <w:p w14:paraId="6DCA80F4" w14:textId="747F7B55" w:rsidR="00BB4176" w:rsidRPr="00A84A6E" w:rsidRDefault="00D1518C" w:rsidP="009C3EB0">
      <w:pPr>
        <w:pStyle w:val="Default"/>
        <w:spacing w:line="276" w:lineRule="auto"/>
        <w:jc w:val="both"/>
        <w:rPr>
          <w:i/>
          <w:iCs/>
          <w:color w:val="auto"/>
          <w:sz w:val="22"/>
          <w:szCs w:val="22"/>
        </w:rPr>
      </w:pPr>
      <w:r w:rsidRPr="00A84A6E">
        <w:rPr>
          <w:i/>
          <w:iCs/>
          <w:color w:val="auto"/>
          <w:sz w:val="22"/>
          <w:szCs w:val="22"/>
        </w:rPr>
        <w:t>(Signatura electrònica de la persona declarant)</w:t>
      </w:r>
      <w:bookmarkEnd w:id="121"/>
    </w:p>
    <w:p w14:paraId="5CEE3382" w14:textId="28880D3F" w:rsidR="0075500B" w:rsidRPr="00A84A6E" w:rsidRDefault="00BB4176" w:rsidP="00BB4176">
      <w:pPr>
        <w:rPr>
          <w:rFonts w:ascii="Arial" w:eastAsia="Times New Roman" w:hAnsi="Arial" w:cs="Arial"/>
          <w:i/>
          <w:iCs/>
          <w:lang w:eastAsia="ca-ES"/>
        </w:rPr>
      </w:pPr>
      <w:r w:rsidRPr="00A84A6E">
        <w:rPr>
          <w:i/>
          <w:iCs/>
        </w:rPr>
        <w:br w:type="page"/>
      </w:r>
    </w:p>
    <w:p w14:paraId="455DF16B" w14:textId="587BC11E" w:rsidR="0075500B" w:rsidRDefault="0075500B" w:rsidP="00A74ABE">
      <w:pPr>
        <w:pStyle w:val="Ttol1"/>
        <w:spacing w:after="120"/>
      </w:pPr>
      <w:bookmarkStart w:id="124" w:name="_Toc187409737"/>
      <w:r w:rsidRPr="00A84A6E">
        <w:lastRenderedPageBreak/>
        <w:t xml:space="preserve">Annex </w:t>
      </w:r>
      <w:r w:rsidR="00EA3DF7">
        <w:t>3</w:t>
      </w:r>
      <w:bookmarkEnd w:id="124"/>
      <w:r w:rsidRPr="00A84A6E">
        <w:t xml:space="preserve"> </w:t>
      </w:r>
    </w:p>
    <w:p w14:paraId="3795D2DD" w14:textId="77777777" w:rsidR="005127F7" w:rsidRPr="001B44BE" w:rsidRDefault="005127F7" w:rsidP="005127F7">
      <w:pPr>
        <w:ind w:left="567" w:hanging="567"/>
        <w:rPr>
          <w:rFonts w:ascii="Arial" w:hAnsi="Arial" w:cs="Arial"/>
          <w:b/>
          <w:i/>
          <w:iCs/>
          <w:color w:val="7F7F7F" w:themeColor="text1" w:themeTint="80"/>
        </w:rPr>
      </w:pPr>
      <w:r w:rsidRPr="001B44BE">
        <w:rPr>
          <w:rFonts w:ascii="Arial" w:hAnsi="Arial" w:cs="Arial"/>
          <w:b/>
          <w:i/>
          <w:iCs/>
          <w:color w:val="7F7F7F" w:themeColor="text1" w:themeTint="80"/>
        </w:rPr>
        <w:t>(per incloure’l al sobre A)</w:t>
      </w:r>
    </w:p>
    <w:p w14:paraId="09C73949" w14:textId="77777777" w:rsidR="005127F7" w:rsidRPr="001B44BE" w:rsidRDefault="005127F7" w:rsidP="005127F7">
      <w:pPr>
        <w:pStyle w:val="Textindependent"/>
        <w:ind w:left="0" w:right="116"/>
        <w:rPr>
          <w:b/>
        </w:rPr>
      </w:pPr>
    </w:p>
    <w:p w14:paraId="3AED668F" w14:textId="77777777" w:rsidR="005127F7" w:rsidRPr="001B44BE" w:rsidRDefault="005127F7" w:rsidP="005127F7">
      <w:pPr>
        <w:pStyle w:val="Textindependent"/>
        <w:ind w:right="116"/>
      </w:pPr>
    </w:p>
    <w:p w14:paraId="408448E7" w14:textId="77777777" w:rsidR="005127F7" w:rsidRPr="001B44BE" w:rsidRDefault="005127F7" w:rsidP="005127F7">
      <w:pPr>
        <w:rPr>
          <w:rFonts w:ascii="Arial" w:hAnsi="Arial" w:cs="Arial"/>
          <w:b/>
        </w:rPr>
      </w:pPr>
      <w:r w:rsidRPr="001B44BE">
        <w:rPr>
          <w:rFonts w:ascii="Arial" w:hAnsi="Arial" w:cs="Arial"/>
          <w:b/>
        </w:rPr>
        <w:t>Garanties en el tractament de dades de caràcter personal:</w:t>
      </w:r>
    </w:p>
    <w:p w14:paraId="2DED8E4D" w14:textId="77777777" w:rsidR="005127F7" w:rsidRPr="001B44BE" w:rsidRDefault="005127F7" w:rsidP="005127F7">
      <w:pPr>
        <w:pStyle w:val="Textindependent"/>
        <w:ind w:right="116"/>
      </w:pPr>
    </w:p>
    <w:p w14:paraId="0D78E549" w14:textId="77777777" w:rsidR="005127F7" w:rsidRPr="001B44BE" w:rsidRDefault="005127F7" w:rsidP="005127F7">
      <w:pPr>
        <w:rPr>
          <w:rFonts w:ascii="Arial" w:hAnsi="Arial" w:cs="Arial"/>
        </w:rPr>
      </w:pPr>
    </w:p>
    <w:p w14:paraId="7200D5AB" w14:textId="7572F5C8" w:rsidR="005127F7" w:rsidRPr="001B44BE" w:rsidRDefault="005127F7" w:rsidP="005127F7">
      <w:pPr>
        <w:pStyle w:val="Textindependent"/>
        <w:ind w:left="0"/>
        <w:rPr>
          <w:rFonts w:cs="Arial"/>
        </w:rPr>
      </w:pPr>
      <w:r w:rsidRPr="001B44BE">
        <w:t>El/la</w:t>
      </w:r>
      <w:r w:rsidRPr="001B44BE">
        <w:rPr>
          <w:spacing w:val="17"/>
        </w:rPr>
        <w:t xml:space="preserve"> </w:t>
      </w:r>
      <w:r w:rsidRPr="001B44BE">
        <w:rPr>
          <w:spacing w:val="-1"/>
        </w:rPr>
        <w:t>Sr./Sra.</w:t>
      </w:r>
      <w:r>
        <w:rPr>
          <w:spacing w:val="-1"/>
        </w:rPr>
        <w:t xml:space="preserve"> </w:t>
      </w:r>
      <w:r w:rsidRPr="001B44BE">
        <w:rPr>
          <w:spacing w:val="-1"/>
        </w:rPr>
        <w:t>..........................................................................</w:t>
      </w:r>
      <w:r w:rsidRPr="001B44BE">
        <w:rPr>
          <w:spacing w:val="17"/>
        </w:rPr>
        <w:t xml:space="preserve"> </w:t>
      </w:r>
      <w:r w:rsidRPr="001B44BE">
        <w:t>en</w:t>
      </w:r>
      <w:r w:rsidRPr="001B44BE">
        <w:rPr>
          <w:spacing w:val="15"/>
        </w:rPr>
        <w:t xml:space="preserve"> </w:t>
      </w:r>
      <w:r w:rsidRPr="001B44BE">
        <w:t>(nom</w:t>
      </w:r>
      <w:r w:rsidRPr="001B44BE">
        <w:rPr>
          <w:spacing w:val="17"/>
        </w:rPr>
        <w:t xml:space="preserve"> </w:t>
      </w:r>
      <w:r w:rsidRPr="001B44BE">
        <w:t>propi</w:t>
      </w:r>
      <w:r w:rsidRPr="001B44BE">
        <w:rPr>
          <w:spacing w:val="17"/>
        </w:rPr>
        <w:t xml:space="preserve"> </w:t>
      </w:r>
      <w:r w:rsidRPr="001B44BE">
        <w:t>/ en</w:t>
      </w:r>
      <w:r w:rsidRPr="001B44BE">
        <w:rPr>
          <w:spacing w:val="20"/>
        </w:rPr>
        <w:t xml:space="preserve"> </w:t>
      </w:r>
      <w:r w:rsidRPr="001B44BE">
        <w:t>nom</w:t>
      </w:r>
      <w:r w:rsidRPr="001B44BE">
        <w:rPr>
          <w:spacing w:val="21"/>
        </w:rPr>
        <w:t xml:space="preserve"> </w:t>
      </w:r>
      <w:r w:rsidRPr="001B44BE">
        <w:t>i</w:t>
      </w:r>
      <w:r w:rsidRPr="001B44BE">
        <w:rPr>
          <w:spacing w:val="22"/>
        </w:rPr>
        <w:t xml:space="preserve"> </w:t>
      </w:r>
      <w:r w:rsidRPr="001B44BE">
        <w:rPr>
          <w:spacing w:val="-1"/>
        </w:rPr>
        <w:t>representació</w:t>
      </w:r>
      <w:r w:rsidRPr="001B44BE">
        <w:rPr>
          <w:spacing w:val="19"/>
        </w:rPr>
        <w:t xml:space="preserve"> </w:t>
      </w:r>
      <w:r w:rsidRPr="001B44BE">
        <w:t>de</w:t>
      </w:r>
      <w:r w:rsidRPr="001B44BE">
        <w:rPr>
          <w:spacing w:val="20"/>
        </w:rPr>
        <w:t xml:space="preserve"> </w:t>
      </w:r>
      <w:r w:rsidRPr="001B44BE">
        <w:t>l’empresa)</w:t>
      </w:r>
      <w:r w:rsidRPr="001B44BE">
        <w:rPr>
          <w:spacing w:val="21"/>
        </w:rPr>
        <w:t xml:space="preserve"> </w:t>
      </w:r>
      <w:r w:rsidR="002B6911">
        <w:rPr>
          <w:spacing w:val="21"/>
        </w:rPr>
        <w:t>...................</w:t>
      </w:r>
      <w:r w:rsidR="008B2545">
        <w:rPr>
          <w:spacing w:val="21"/>
        </w:rPr>
        <w:t>,</w:t>
      </w:r>
      <w:r w:rsidR="002B6911">
        <w:rPr>
          <w:spacing w:val="21"/>
        </w:rPr>
        <w:t xml:space="preserve"> </w:t>
      </w:r>
      <w:r w:rsidRPr="001B44BE">
        <w:t>amb</w:t>
      </w:r>
      <w:r w:rsidRPr="001B44BE">
        <w:rPr>
          <w:spacing w:val="21"/>
        </w:rPr>
        <w:t xml:space="preserve"> </w:t>
      </w:r>
      <w:r w:rsidRPr="001B44BE">
        <w:t>NIF</w:t>
      </w:r>
      <w:r w:rsidR="00ED03B2">
        <w:t xml:space="preserve"> </w:t>
      </w:r>
      <w:r w:rsidRPr="001B44BE">
        <w:t>..</w:t>
      </w:r>
      <w:r w:rsidR="00ED03B2">
        <w:t>...</w:t>
      </w:r>
      <w:r w:rsidRPr="001B44BE">
        <w:t>.............</w:t>
      </w:r>
      <w:r w:rsidR="004E4FD3">
        <w:t>...</w:t>
      </w:r>
      <w:r w:rsidRPr="001B44BE">
        <w:t xml:space="preserve">..., </w:t>
      </w:r>
      <w:r w:rsidRPr="001B44BE">
        <w:rPr>
          <w:rFonts w:cs="Arial"/>
        </w:rPr>
        <w:t xml:space="preserve">declara que </w:t>
      </w:r>
      <w:r w:rsidRPr="004E4FD3">
        <w:rPr>
          <w:rFonts w:cs="Arial"/>
          <w:b/>
          <w:bCs/>
        </w:rPr>
        <w:t>té la capacitat per aplicar</w:t>
      </w:r>
      <w:r w:rsidRPr="001B44BE">
        <w:rPr>
          <w:rFonts w:cs="Arial"/>
        </w:rPr>
        <w:t xml:space="preserve">, en cas que el contracte comporti el tractament de dades de caràcter personal, </w:t>
      </w:r>
      <w:r w:rsidRPr="004E4FD3">
        <w:rPr>
          <w:rFonts w:cs="Arial"/>
          <w:b/>
          <w:bCs/>
        </w:rPr>
        <w:t>les mesures tècniques i organitzatives apropiades per garantir i acreditar que el tractament s’efectua de conformitat amb la Llei 3/2018</w:t>
      </w:r>
      <w:r w:rsidRPr="001B44BE">
        <w:rPr>
          <w:rFonts w:cs="Arial"/>
        </w:rPr>
        <w:t xml:space="preserve">, de 5 de desembre, de protecció de dades personals i garantia dels drets digitals, amb la normativa de desenvolupament, i d’acord amb el Reglament (UE) núm.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 </w:t>
      </w:r>
    </w:p>
    <w:p w14:paraId="2511EB26" w14:textId="77777777" w:rsidR="005127F7" w:rsidRPr="001B44BE" w:rsidRDefault="005127F7" w:rsidP="005127F7">
      <w:pPr>
        <w:pStyle w:val="Textindependent"/>
        <w:ind w:right="116"/>
      </w:pPr>
    </w:p>
    <w:p w14:paraId="3B76C52E" w14:textId="77777777" w:rsidR="005127F7" w:rsidRPr="001B44BE" w:rsidRDefault="005127F7" w:rsidP="005127F7">
      <w:pPr>
        <w:pStyle w:val="Textindependent"/>
        <w:ind w:right="116"/>
      </w:pPr>
    </w:p>
    <w:p w14:paraId="56774E46" w14:textId="77777777" w:rsidR="005127F7" w:rsidRPr="001B44BE" w:rsidRDefault="005127F7" w:rsidP="005127F7">
      <w:pPr>
        <w:pStyle w:val="Textindependent"/>
        <w:ind w:right="116"/>
      </w:pPr>
    </w:p>
    <w:p w14:paraId="3A02C818" w14:textId="77777777" w:rsidR="005127F7" w:rsidRPr="001B44BE" w:rsidRDefault="005127F7" w:rsidP="005127F7">
      <w:pPr>
        <w:pStyle w:val="Default"/>
        <w:spacing w:line="276" w:lineRule="auto"/>
        <w:rPr>
          <w:sz w:val="22"/>
          <w:szCs w:val="22"/>
        </w:rPr>
      </w:pPr>
    </w:p>
    <w:p w14:paraId="17C31371" w14:textId="77777777" w:rsidR="005127F7" w:rsidRPr="001B44BE" w:rsidRDefault="005127F7" w:rsidP="005127F7">
      <w:pPr>
        <w:pStyle w:val="Default"/>
        <w:spacing w:line="276" w:lineRule="auto"/>
        <w:rPr>
          <w:sz w:val="22"/>
          <w:szCs w:val="22"/>
        </w:rPr>
      </w:pPr>
      <w:r w:rsidRPr="001B44BE">
        <w:rPr>
          <w:sz w:val="22"/>
          <w:szCs w:val="22"/>
        </w:rPr>
        <w:t>I, perquè consti, signo aquesta declaració responsable.</w:t>
      </w:r>
    </w:p>
    <w:p w14:paraId="31CD9DE9" w14:textId="77777777" w:rsidR="005127F7" w:rsidRPr="001B44BE" w:rsidRDefault="005127F7" w:rsidP="005127F7">
      <w:pPr>
        <w:pStyle w:val="Default"/>
        <w:spacing w:line="276" w:lineRule="auto"/>
        <w:rPr>
          <w:sz w:val="22"/>
          <w:szCs w:val="22"/>
        </w:rPr>
      </w:pPr>
    </w:p>
    <w:p w14:paraId="382FAE8A" w14:textId="77777777" w:rsidR="005127F7" w:rsidRPr="001B44BE" w:rsidRDefault="005127F7" w:rsidP="005127F7">
      <w:pPr>
        <w:pStyle w:val="Default"/>
        <w:spacing w:line="276" w:lineRule="auto"/>
        <w:rPr>
          <w:sz w:val="22"/>
          <w:szCs w:val="22"/>
        </w:rPr>
      </w:pPr>
    </w:p>
    <w:p w14:paraId="1847B522" w14:textId="77777777" w:rsidR="005127F7" w:rsidRPr="001B44BE" w:rsidRDefault="005127F7" w:rsidP="005127F7">
      <w:pPr>
        <w:pStyle w:val="Default"/>
        <w:spacing w:line="276" w:lineRule="auto"/>
        <w:rPr>
          <w:i/>
          <w:iCs/>
          <w:sz w:val="22"/>
          <w:szCs w:val="22"/>
        </w:rPr>
      </w:pPr>
    </w:p>
    <w:p w14:paraId="11FC9A64" w14:textId="77777777" w:rsidR="005127F7" w:rsidRPr="00473A2B" w:rsidRDefault="005127F7" w:rsidP="005127F7">
      <w:pPr>
        <w:pStyle w:val="Default"/>
        <w:spacing w:line="276" w:lineRule="auto"/>
        <w:rPr>
          <w:i/>
          <w:iCs/>
          <w:sz w:val="22"/>
          <w:szCs w:val="22"/>
        </w:rPr>
      </w:pPr>
      <w:r w:rsidRPr="00473A2B">
        <w:rPr>
          <w:i/>
          <w:iCs/>
          <w:sz w:val="22"/>
          <w:szCs w:val="22"/>
        </w:rPr>
        <w:t>(Signatura electrònica del/de la declarant)</w:t>
      </w:r>
    </w:p>
    <w:p w14:paraId="22BBBB48" w14:textId="77777777" w:rsidR="005127F7" w:rsidRPr="001B44BE" w:rsidRDefault="005127F7" w:rsidP="005127F7">
      <w:pPr>
        <w:rPr>
          <w:rFonts w:ascii="Arial" w:hAnsi="Arial" w:cs="Arial"/>
          <w:b/>
          <w:caps/>
        </w:rPr>
      </w:pPr>
      <w:r w:rsidRPr="001B44BE">
        <w:rPr>
          <w:rFonts w:ascii="Arial" w:hAnsi="Arial" w:cs="Arial"/>
          <w:b/>
          <w:caps/>
        </w:rPr>
        <w:br w:type="page"/>
      </w:r>
    </w:p>
    <w:p w14:paraId="5A9A70F4" w14:textId="0D194BD2" w:rsidR="005127F7" w:rsidRDefault="005127F7" w:rsidP="005127F7">
      <w:pPr>
        <w:pStyle w:val="Ttol1"/>
        <w:spacing w:after="120"/>
      </w:pPr>
      <w:bookmarkStart w:id="125" w:name="_Toc187409738"/>
      <w:r w:rsidRPr="00A84A6E">
        <w:lastRenderedPageBreak/>
        <w:t xml:space="preserve">Annex </w:t>
      </w:r>
      <w:r>
        <w:t>4</w:t>
      </w:r>
      <w:bookmarkEnd w:id="125"/>
      <w:r w:rsidRPr="00A84A6E">
        <w:t xml:space="preserve"> </w:t>
      </w:r>
    </w:p>
    <w:p w14:paraId="40036512" w14:textId="77777777" w:rsidR="0075500B" w:rsidRPr="00A84A6E" w:rsidRDefault="0075500B" w:rsidP="0075500B">
      <w:pPr>
        <w:rPr>
          <w:rFonts w:cs="Arial"/>
          <w:i/>
          <w:iCs/>
          <w:caps/>
          <w:color w:val="7F7F7F" w:themeColor="text1" w:themeTint="80"/>
        </w:rPr>
      </w:pPr>
      <w:r w:rsidRPr="00A84A6E">
        <w:rPr>
          <w:rFonts w:ascii="Arial" w:eastAsia="Arial" w:hAnsi="Arial" w:cs="Arial"/>
          <w:b/>
          <w:bCs/>
          <w:i/>
          <w:iCs/>
          <w:color w:val="7F7F7F" w:themeColor="text1" w:themeTint="80"/>
        </w:rPr>
        <w:t>(per incloure’l al sobre A, si s’escau)</w:t>
      </w:r>
    </w:p>
    <w:p w14:paraId="5D493D27" w14:textId="77777777" w:rsidR="0075500B" w:rsidRPr="00A84A6E" w:rsidRDefault="0075500B" w:rsidP="0075500B">
      <w:pPr>
        <w:pStyle w:val="CM25"/>
        <w:spacing w:after="0" w:line="276" w:lineRule="auto"/>
        <w:rPr>
          <w:rFonts w:cs="Arial"/>
          <w:b/>
          <w:bCs/>
          <w:sz w:val="22"/>
          <w:szCs w:val="22"/>
        </w:rPr>
      </w:pPr>
    </w:p>
    <w:p w14:paraId="527286F4" w14:textId="3474C42E" w:rsidR="00521312" w:rsidRPr="00A84A6E" w:rsidRDefault="00521312" w:rsidP="0075500B">
      <w:pPr>
        <w:rPr>
          <w:rFonts w:ascii="Arial" w:hAnsi="Arial" w:cs="Arial"/>
          <w:b/>
          <w:bCs/>
        </w:rPr>
      </w:pPr>
    </w:p>
    <w:p w14:paraId="5DBBE44C" w14:textId="1784886D" w:rsidR="0075500B" w:rsidRPr="00A84A6E" w:rsidRDefault="0075500B" w:rsidP="0075500B">
      <w:pPr>
        <w:rPr>
          <w:rFonts w:ascii="Arial" w:hAnsi="Arial" w:cs="Arial"/>
          <w:b/>
        </w:rPr>
      </w:pPr>
      <w:r w:rsidRPr="00A84A6E">
        <w:rPr>
          <w:rFonts w:ascii="Arial" w:hAnsi="Arial" w:cs="Arial"/>
          <w:b/>
          <w:bCs/>
        </w:rPr>
        <w:t>Declaració de confidencialitat de dades i documents</w:t>
      </w:r>
    </w:p>
    <w:p w14:paraId="16A269F7" w14:textId="77777777" w:rsidR="002D1771" w:rsidRPr="00A84A6E" w:rsidRDefault="002D1771" w:rsidP="002D1771">
      <w:pPr>
        <w:rPr>
          <w:rFonts w:ascii="Arial" w:hAnsi="Arial" w:cs="Arial"/>
        </w:rPr>
      </w:pPr>
    </w:p>
    <w:p w14:paraId="6FC7EA97" w14:textId="77777777" w:rsidR="002D1771" w:rsidRPr="00A84A6E" w:rsidRDefault="002D1771" w:rsidP="00F712B8">
      <w:pPr>
        <w:rPr>
          <w:rFonts w:ascii="Arial" w:hAnsi="Arial" w:cs="Arial"/>
        </w:rPr>
      </w:pPr>
    </w:p>
    <w:p w14:paraId="45F94A48" w14:textId="70149857" w:rsidR="00A84A6E" w:rsidRPr="000F59BB" w:rsidRDefault="000E5197" w:rsidP="00F712B8">
      <w:pPr>
        <w:pStyle w:val="Textindependent"/>
        <w:ind w:left="0"/>
        <w:rPr>
          <w:rFonts w:cs="Arial"/>
          <w:bCs/>
        </w:rPr>
      </w:pPr>
      <w:r w:rsidRPr="000F59BB">
        <w:rPr>
          <w:rFonts w:cs="Arial"/>
          <w:bCs/>
        </w:rPr>
        <w:t>El senyor/La senyor/a ........................................................., en nom propi o com a .................................................. (assenyaleu les vostres facultats de representació, per exemple, administrador/a únic/a, apoderat/</w:t>
      </w:r>
      <w:proofErr w:type="spellStart"/>
      <w:r w:rsidRPr="000F59BB">
        <w:rPr>
          <w:rFonts w:cs="Arial"/>
          <w:bCs/>
        </w:rPr>
        <w:t>ada</w:t>
      </w:r>
      <w:proofErr w:type="spellEnd"/>
      <w:r w:rsidRPr="000F59BB">
        <w:rPr>
          <w:rFonts w:cs="Arial"/>
          <w:bCs/>
        </w:rPr>
        <w:t>, etc.),</w:t>
      </w:r>
      <w:r w:rsidR="00645597" w:rsidRPr="000F59BB">
        <w:rPr>
          <w:rFonts w:cs="Arial"/>
          <w:bCs/>
        </w:rPr>
        <w:t xml:space="preserve"> de l’empresa ..........................</w:t>
      </w:r>
      <w:r w:rsidR="00885B73" w:rsidRPr="000F59BB">
        <w:rPr>
          <w:rFonts w:cs="Arial"/>
          <w:bCs/>
        </w:rPr>
        <w:t>,</w:t>
      </w:r>
      <w:r w:rsidRPr="000F59BB">
        <w:rPr>
          <w:rFonts w:cs="Arial"/>
          <w:bCs/>
        </w:rPr>
        <w:t xml:space="preserve">  </w:t>
      </w:r>
      <w:r w:rsidR="00885B73" w:rsidRPr="000F59BB">
        <w:rPr>
          <w:rFonts w:cs="Arial"/>
          <w:bCs/>
        </w:rPr>
        <w:t xml:space="preserve">com a </w:t>
      </w:r>
      <w:r w:rsidRPr="000F59BB">
        <w:rPr>
          <w:rFonts w:cs="Arial"/>
          <w:bCs/>
        </w:rPr>
        <w:t>licitador</w:t>
      </w:r>
      <w:r w:rsidR="00885B73" w:rsidRPr="000F59BB">
        <w:rPr>
          <w:rFonts w:cs="Arial"/>
          <w:bCs/>
        </w:rPr>
        <w:t>/</w:t>
      </w:r>
      <w:r w:rsidRPr="000F59BB">
        <w:rPr>
          <w:rFonts w:cs="Arial"/>
          <w:bCs/>
        </w:rPr>
        <w:t xml:space="preserve">a de </w:t>
      </w:r>
      <w:r w:rsidRPr="000F59BB">
        <w:rPr>
          <w:rFonts w:cs="Arial"/>
        </w:rPr>
        <w:t xml:space="preserve">l’expedient de </w:t>
      </w:r>
      <w:r w:rsidRPr="000F59BB">
        <w:rPr>
          <w:rFonts w:eastAsia="Calibri" w:cs="Arial"/>
        </w:rPr>
        <w:t xml:space="preserve">contractació </w:t>
      </w:r>
      <w:r w:rsidR="00A84A6E" w:rsidRPr="000F59BB">
        <w:rPr>
          <w:rFonts w:eastAsia="Times New Roman" w:cs="Arial"/>
          <w:bCs/>
        </w:rPr>
        <w:t xml:space="preserve">per al treball de camp corresponent a l’operació estadística </w:t>
      </w:r>
      <w:r w:rsidR="00A84A6E" w:rsidRPr="000F59BB">
        <w:rPr>
          <w:rFonts w:cs="Arial"/>
          <w:bCs/>
        </w:rPr>
        <w:t>Enquesta de Clima Empresarial</w:t>
      </w:r>
      <w:r w:rsidR="00A84A6E" w:rsidRPr="000F59BB">
        <w:rPr>
          <w:rFonts w:eastAsia="Times New Roman" w:cs="Arial"/>
          <w:bCs/>
        </w:rPr>
        <w:t xml:space="preserve"> de</w:t>
      </w:r>
      <w:r w:rsidR="00A84A6E" w:rsidRPr="000F59BB">
        <w:rPr>
          <w:rFonts w:cs="Arial"/>
          <w:bCs/>
        </w:rPr>
        <w:t xml:space="preserve"> </w:t>
      </w:r>
      <w:r w:rsidR="00A84A6E" w:rsidRPr="000F59BB">
        <w:rPr>
          <w:rFonts w:eastAsia="Times New Roman" w:cs="Arial"/>
          <w:bCs/>
        </w:rPr>
        <w:t>Catalunya per a l’any 2025, amb expedient número IDES-2025-</w:t>
      </w:r>
      <w:r w:rsidR="005005E7" w:rsidRPr="000F59BB">
        <w:rPr>
          <w:rFonts w:eastAsia="Times New Roman" w:cs="Arial"/>
          <w:bCs/>
        </w:rPr>
        <w:t>11</w:t>
      </w:r>
      <w:r w:rsidR="00A84A6E" w:rsidRPr="000F59BB">
        <w:rPr>
          <w:rFonts w:cs="Arial"/>
          <w:bCs/>
        </w:rPr>
        <w:t xml:space="preserve">, </w:t>
      </w:r>
    </w:p>
    <w:p w14:paraId="16F99C46" w14:textId="77777777" w:rsidR="000E5197" w:rsidRPr="000F59BB" w:rsidRDefault="000E5197" w:rsidP="00F712B8">
      <w:pPr>
        <w:pStyle w:val="Default"/>
        <w:rPr>
          <w:sz w:val="22"/>
          <w:szCs w:val="22"/>
        </w:rPr>
      </w:pPr>
    </w:p>
    <w:p w14:paraId="30ADFEA5" w14:textId="40CD1709" w:rsidR="002D1771" w:rsidRPr="000F59BB" w:rsidRDefault="002D1771" w:rsidP="00F712B8">
      <w:pPr>
        <w:pStyle w:val="Default"/>
        <w:rPr>
          <w:sz w:val="22"/>
          <w:szCs w:val="22"/>
        </w:rPr>
      </w:pPr>
      <w:r w:rsidRPr="000F59BB">
        <w:rPr>
          <w:sz w:val="22"/>
          <w:szCs w:val="22"/>
        </w:rPr>
        <w:t>DECLARA</w:t>
      </w:r>
    </w:p>
    <w:p w14:paraId="1E0ED74F" w14:textId="77777777" w:rsidR="002D1771" w:rsidRPr="000F59BB" w:rsidRDefault="002D1771" w:rsidP="00F712B8">
      <w:pPr>
        <w:pStyle w:val="Default"/>
        <w:rPr>
          <w:sz w:val="22"/>
          <w:szCs w:val="22"/>
        </w:rPr>
      </w:pPr>
    </w:p>
    <w:p w14:paraId="3A66C399" w14:textId="77777777" w:rsidR="002D1771" w:rsidRPr="000F59BB" w:rsidRDefault="002D1771" w:rsidP="00F712B8">
      <w:pPr>
        <w:pStyle w:val="Default"/>
        <w:rPr>
          <w:color w:val="auto"/>
          <w:sz w:val="22"/>
          <w:szCs w:val="22"/>
        </w:rPr>
      </w:pPr>
      <w:r w:rsidRPr="000F59BB">
        <w:rPr>
          <w:color w:val="auto"/>
          <w:sz w:val="22"/>
          <w:szCs w:val="22"/>
        </w:rPr>
        <w:t xml:space="preserve">Que als efectes del que preveu l’article </w:t>
      </w:r>
      <w:r w:rsidRPr="000F59BB">
        <w:rPr>
          <w:b/>
          <w:color w:val="auto"/>
          <w:sz w:val="22"/>
          <w:szCs w:val="22"/>
        </w:rPr>
        <w:t>133</w:t>
      </w:r>
      <w:r w:rsidRPr="000F59BB">
        <w:rPr>
          <w:color w:val="auto"/>
          <w:sz w:val="22"/>
          <w:szCs w:val="22"/>
        </w:rPr>
        <w:t xml:space="preserve"> de la </w:t>
      </w:r>
      <w:r w:rsidRPr="000F59BB">
        <w:rPr>
          <w:b/>
          <w:color w:val="auto"/>
          <w:sz w:val="22"/>
          <w:szCs w:val="22"/>
        </w:rPr>
        <w:t>LCSP,</w:t>
      </w:r>
      <w:r w:rsidRPr="000F59BB">
        <w:rPr>
          <w:color w:val="auto"/>
          <w:sz w:val="22"/>
          <w:szCs w:val="22"/>
        </w:rPr>
        <w:t xml:space="preserve"> els documents i les dades presentats en aquesta licitació que considera de caràcter confidencial són els que es detallen a continuació:</w:t>
      </w:r>
    </w:p>
    <w:p w14:paraId="136A8C84" w14:textId="77777777" w:rsidR="002D1771" w:rsidRPr="000F59BB" w:rsidRDefault="002D1771" w:rsidP="002D1771">
      <w:pPr>
        <w:pStyle w:val="Pargrafdellista"/>
        <w:spacing w:line="276" w:lineRule="auto"/>
        <w:rPr>
          <w:rFonts w:ascii="Arial" w:hAnsi="Arial" w:cs="Arial"/>
        </w:rPr>
      </w:pPr>
    </w:p>
    <w:p w14:paraId="799D65D0" w14:textId="77777777" w:rsidR="002D1771" w:rsidRPr="00A84A6E" w:rsidRDefault="002D1771" w:rsidP="002D1771">
      <w:pPr>
        <w:pStyle w:val="Default"/>
        <w:spacing w:line="276" w:lineRule="auto"/>
        <w:rPr>
          <w:color w:val="auto"/>
          <w:sz w:val="22"/>
          <w:szCs w:val="22"/>
        </w:rPr>
      </w:pPr>
      <w:r w:rsidRPr="000F59BB">
        <w:rPr>
          <w:color w:val="auto"/>
          <w:sz w:val="22"/>
          <w:szCs w:val="22"/>
        </w:rPr>
        <w:t>........................................................................................................................................</w:t>
      </w:r>
    </w:p>
    <w:p w14:paraId="2657CFCE" w14:textId="77777777" w:rsidR="002D1771" w:rsidRPr="00A84A6E" w:rsidRDefault="002D1771" w:rsidP="002D1771">
      <w:pPr>
        <w:pStyle w:val="Default"/>
        <w:spacing w:line="276" w:lineRule="auto"/>
        <w:rPr>
          <w:color w:val="auto"/>
          <w:sz w:val="22"/>
          <w:szCs w:val="22"/>
        </w:rPr>
      </w:pPr>
      <w:r w:rsidRPr="00A84A6E">
        <w:rPr>
          <w:color w:val="auto"/>
          <w:sz w:val="22"/>
          <w:szCs w:val="22"/>
        </w:rPr>
        <w:t>........................................................................................................................................</w:t>
      </w:r>
    </w:p>
    <w:p w14:paraId="11CBD367" w14:textId="77777777" w:rsidR="002D1771" w:rsidRPr="00A84A6E" w:rsidRDefault="002D1771" w:rsidP="002D1771">
      <w:pPr>
        <w:pStyle w:val="Default"/>
        <w:spacing w:line="276" w:lineRule="auto"/>
        <w:rPr>
          <w:color w:val="auto"/>
          <w:sz w:val="22"/>
          <w:szCs w:val="22"/>
        </w:rPr>
      </w:pPr>
      <w:r w:rsidRPr="00A84A6E">
        <w:rPr>
          <w:color w:val="auto"/>
          <w:sz w:val="22"/>
          <w:szCs w:val="22"/>
        </w:rPr>
        <w:t>........................................................................................................................................</w:t>
      </w:r>
    </w:p>
    <w:p w14:paraId="5379C76C" w14:textId="77777777" w:rsidR="002D1771" w:rsidRPr="00A84A6E" w:rsidRDefault="002D1771" w:rsidP="002D1771">
      <w:pPr>
        <w:pStyle w:val="CM25"/>
        <w:spacing w:line="276" w:lineRule="auto"/>
        <w:rPr>
          <w:sz w:val="22"/>
          <w:szCs w:val="22"/>
        </w:rPr>
      </w:pPr>
      <w:r w:rsidRPr="00A84A6E">
        <w:rPr>
          <w:rFonts w:cs="Arial"/>
          <w:b/>
          <w:sz w:val="22"/>
          <w:szCs w:val="22"/>
        </w:rPr>
        <w:t xml:space="preserve"> </w:t>
      </w:r>
    </w:p>
    <w:p w14:paraId="01E44C23" w14:textId="77777777" w:rsidR="002D1771" w:rsidRPr="00A84A6E" w:rsidRDefault="002D1771" w:rsidP="002D1771">
      <w:pPr>
        <w:pStyle w:val="Default"/>
        <w:spacing w:line="276" w:lineRule="auto"/>
        <w:rPr>
          <w:sz w:val="22"/>
          <w:szCs w:val="22"/>
        </w:rPr>
      </w:pPr>
      <w:r w:rsidRPr="00A84A6E">
        <w:rPr>
          <w:sz w:val="22"/>
          <w:szCs w:val="22"/>
        </w:rPr>
        <w:t>I, perquè consti, signo aquesta declaració.</w:t>
      </w:r>
    </w:p>
    <w:p w14:paraId="0B0CE5D6" w14:textId="77777777" w:rsidR="0075500B" w:rsidRPr="00A84A6E" w:rsidRDefault="0075500B" w:rsidP="0075500B">
      <w:pPr>
        <w:pStyle w:val="Default"/>
        <w:spacing w:line="276" w:lineRule="auto"/>
        <w:rPr>
          <w:sz w:val="22"/>
          <w:szCs w:val="22"/>
        </w:rPr>
      </w:pPr>
    </w:p>
    <w:p w14:paraId="08D9E776" w14:textId="77777777" w:rsidR="0075500B" w:rsidRPr="00A84A6E" w:rsidRDefault="0075500B" w:rsidP="0075500B">
      <w:pPr>
        <w:pStyle w:val="Default"/>
        <w:spacing w:line="276" w:lineRule="auto"/>
        <w:rPr>
          <w:sz w:val="22"/>
          <w:szCs w:val="22"/>
        </w:rPr>
      </w:pPr>
    </w:p>
    <w:p w14:paraId="2A914D7F" w14:textId="77777777" w:rsidR="0075500B" w:rsidRPr="00A84A6E" w:rsidRDefault="0075500B" w:rsidP="0075500B">
      <w:pPr>
        <w:pStyle w:val="Default"/>
        <w:spacing w:line="276" w:lineRule="auto"/>
        <w:rPr>
          <w:sz w:val="22"/>
          <w:szCs w:val="22"/>
        </w:rPr>
      </w:pPr>
    </w:p>
    <w:p w14:paraId="4DC3CD4A" w14:textId="77777777" w:rsidR="00BA7A25" w:rsidRPr="00473A2B" w:rsidRDefault="00BA7A25" w:rsidP="00BA7A25">
      <w:pPr>
        <w:pStyle w:val="Default"/>
        <w:spacing w:line="276" w:lineRule="auto"/>
        <w:rPr>
          <w:i/>
          <w:iCs/>
          <w:sz w:val="22"/>
          <w:szCs w:val="22"/>
        </w:rPr>
      </w:pPr>
      <w:r w:rsidRPr="00473A2B">
        <w:rPr>
          <w:i/>
          <w:iCs/>
          <w:sz w:val="22"/>
          <w:szCs w:val="22"/>
        </w:rPr>
        <w:t>(Signatura electrònica del/de la declarant)</w:t>
      </w:r>
    </w:p>
    <w:p w14:paraId="513912C0" w14:textId="77777777" w:rsidR="0075500B" w:rsidRPr="001A375F" w:rsidRDefault="0075500B" w:rsidP="0075500B">
      <w:pPr>
        <w:pStyle w:val="Default"/>
        <w:spacing w:line="276" w:lineRule="auto"/>
        <w:rPr>
          <w:i/>
          <w:iCs/>
          <w:sz w:val="22"/>
          <w:szCs w:val="22"/>
          <w:highlight w:val="yellow"/>
        </w:rPr>
      </w:pPr>
    </w:p>
    <w:p w14:paraId="60CCD8B3" w14:textId="1EDEA066" w:rsidR="0075500B" w:rsidRPr="001A375F" w:rsidRDefault="0075500B">
      <w:pPr>
        <w:rPr>
          <w:rFonts w:ascii="Arial" w:hAnsi="Arial" w:cs="Arial"/>
          <w:b/>
          <w:caps/>
          <w:highlight w:val="yellow"/>
        </w:rPr>
      </w:pPr>
      <w:r w:rsidRPr="001A375F">
        <w:rPr>
          <w:rFonts w:ascii="Arial" w:hAnsi="Arial" w:cs="Arial"/>
          <w:b/>
          <w:caps/>
          <w:highlight w:val="yellow"/>
        </w:rPr>
        <w:br w:type="page"/>
      </w:r>
    </w:p>
    <w:p w14:paraId="16AA878B" w14:textId="72B0346D" w:rsidR="0075500B" w:rsidRPr="000F59BB" w:rsidRDefault="0075500B" w:rsidP="00E321BA">
      <w:pPr>
        <w:pStyle w:val="Ttol1"/>
        <w:spacing w:after="120"/>
        <w:rPr>
          <w:rFonts w:cs="Arial"/>
        </w:rPr>
      </w:pPr>
      <w:bookmarkStart w:id="126" w:name="_Toc187409739"/>
      <w:r w:rsidRPr="000F59BB">
        <w:rPr>
          <w:rFonts w:cs="Arial"/>
        </w:rPr>
        <w:lastRenderedPageBreak/>
        <w:t xml:space="preserve">Annex </w:t>
      </w:r>
      <w:r w:rsidR="005127F7" w:rsidRPr="000F59BB">
        <w:rPr>
          <w:rFonts w:cs="Arial"/>
        </w:rPr>
        <w:t>5</w:t>
      </w:r>
      <w:bookmarkEnd w:id="126"/>
      <w:r w:rsidR="008C3E13" w:rsidRPr="000F59BB">
        <w:rPr>
          <w:rFonts w:cs="Arial"/>
        </w:rPr>
        <w:t xml:space="preserve">   </w:t>
      </w:r>
    </w:p>
    <w:p w14:paraId="5D7D0F29" w14:textId="0A4729C9" w:rsidR="0075500B" w:rsidRPr="000F59BB" w:rsidRDefault="0075500B" w:rsidP="0075500B">
      <w:pPr>
        <w:rPr>
          <w:rFonts w:ascii="Arial" w:eastAsia="Arial" w:hAnsi="Arial" w:cs="Arial"/>
          <w:b/>
          <w:bCs/>
          <w:i/>
          <w:iCs/>
          <w:color w:val="7F7F7F" w:themeColor="text1" w:themeTint="80"/>
        </w:rPr>
      </w:pPr>
      <w:bookmarkStart w:id="127" w:name="_Hlk91360718"/>
      <w:r w:rsidRPr="000F59BB">
        <w:rPr>
          <w:rFonts w:ascii="Arial" w:eastAsia="Arial" w:hAnsi="Arial" w:cs="Arial"/>
          <w:b/>
          <w:bCs/>
          <w:i/>
          <w:iCs/>
          <w:color w:val="7F7F7F" w:themeColor="text1" w:themeTint="80"/>
        </w:rPr>
        <w:t>(</w:t>
      </w:r>
      <w:r w:rsidR="00521312" w:rsidRPr="000F59BB">
        <w:rPr>
          <w:rFonts w:ascii="Arial" w:eastAsia="Arial" w:hAnsi="Arial" w:cs="Arial"/>
          <w:b/>
          <w:bCs/>
          <w:i/>
          <w:iCs/>
          <w:color w:val="7F7F7F" w:themeColor="text1" w:themeTint="80"/>
        </w:rPr>
        <w:t xml:space="preserve">per </w:t>
      </w:r>
      <w:r w:rsidRPr="000F59BB">
        <w:rPr>
          <w:rFonts w:ascii="Arial" w:eastAsia="Arial" w:hAnsi="Arial" w:cs="Arial"/>
          <w:b/>
          <w:bCs/>
          <w:i/>
          <w:iCs/>
          <w:color w:val="7F7F7F" w:themeColor="text1" w:themeTint="80"/>
        </w:rPr>
        <w:t>incloure en el sobre B)</w:t>
      </w:r>
    </w:p>
    <w:p w14:paraId="21BB6EE3" w14:textId="77777777" w:rsidR="0075500B" w:rsidRPr="000F59BB" w:rsidRDefault="0075500B" w:rsidP="0075500B">
      <w:pPr>
        <w:rPr>
          <w:rFonts w:ascii="Arial" w:eastAsiaTheme="majorEastAsia" w:hAnsi="Arial" w:cs="Arial"/>
          <w:b/>
          <w:bCs/>
        </w:rPr>
      </w:pPr>
    </w:p>
    <w:p w14:paraId="1C0B6FBE" w14:textId="77777777" w:rsidR="00D5095A" w:rsidRPr="000F59BB" w:rsidRDefault="00D5095A" w:rsidP="00D5095A">
      <w:pPr>
        <w:rPr>
          <w:rFonts w:ascii="Arial" w:hAnsi="Arial" w:cs="Arial"/>
        </w:rPr>
      </w:pPr>
      <w:bookmarkStart w:id="128" w:name="_Hlk91361186"/>
      <w:bookmarkEnd w:id="127"/>
    </w:p>
    <w:p w14:paraId="7C2FC968" w14:textId="1F7384C3" w:rsidR="00521EFB" w:rsidRPr="000F59BB" w:rsidRDefault="00521EFB" w:rsidP="00521EFB">
      <w:pPr>
        <w:rPr>
          <w:rFonts w:ascii="Arial" w:eastAsia="Calibri" w:hAnsi="Arial" w:cs="Arial"/>
        </w:rPr>
      </w:pPr>
      <w:bookmarkStart w:id="129" w:name="_Toc67663383"/>
      <w:r w:rsidRPr="000F59BB">
        <w:rPr>
          <w:rFonts w:ascii="Arial" w:eastAsia="Calibri" w:hAnsi="Arial" w:cs="Arial"/>
        </w:rPr>
        <w:t>Els licitadors hauran de presentar un document que reculli les millores a les prescripcions tècniques per a l’acreditació dels criteris dependents d’un judici de valor (establerts en l’apartat H del Quadre de característiques), on es descriuran els aspectes que tot seguit es detallen:</w:t>
      </w:r>
      <w:bookmarkEnd w:id="129"/>
    </w:p>
    <w:p w14:paraId="504EA3AD" w14:textId="77777777" w:rsidR="00521EFB" w:rsidRPr="000F59BB" w:rsidRDefault="00521EFB" w:rsidP="00521EFB">
      <w:pPr>
        <w:tabs>
          <w:tab w:val="right" w:leader="dot" w:pos="9071"/>
        </w:tabs>
        <w:rPr>
          <w:rFonts w:ascii="Arial" w:hAnsi="Arial" w:cs="Arial"/>
          <w:b/>
        </w:rPr>
      </w:pPr>
    </w:p>
    <w:p w14:paraId="73E9F84A" w14:textId="0ECABF14" w:rsidR="00521EFB" w:rsidRPr="000F59BB" w:rsidRDefault="00521EFB" w:rsidP="00521EFB">
      <w:pPr>
        <w:tabs>
          <w:tab w:val="right" w:leader="dot" w:pos="8460"/>
        </w:tabs>
        <w:rPr>
          <w:rFonts w:ascii="Arial" w:hAnsi="Arial" w:cs="Arial"/>
        </w:rPr>
      </w:pPr>
      <w:r w:rsidRPr="000F59BB">
        <w:rPr>
          <w:rFonts w:ascii="Arial" w:hAnsi="Arial" w:cs="Arial"/>
          <w:b/>
          <w:bCs/>
        </w:rPr>
        <w:t xml:space="preserve">Millores </w:t>
      </w:r>
      <w:r w:rsidR="009156F6" w:rsidRPr="000F59BB">
        <w:rPr>
          <w:rFonts w:ascii="Arial" w:hAnsi="Arial" w:cs="Arial"/>
          <w:b/>
          <w:bCs/>
        </w:rPr>
        <w:t>en</w:t>
      </w:r>
      <w:r w:rsidRPr="000F59BB">
        <w:rPr>
          <w:rFonts w:ascii="Arial" w:hAnsi="Arial" w:cs="Arial"/>
          <w:b/>
          <w:bCs/>
        </w:rPr>
        <w:t xml:space="preserve"> les prescripcions tècniques:</w:t>
      </w:r>
    </w:p>
    <w:p w14:paraId="413E08D9" w14:textId="77777777" w:rsidR="00CB77AC" w:rsidRPr="000F59BB" w:rsidRDefault="00CB77AC" w:rsidP="00CB77AC">
      <w:pPr>
        <w:tabs>
          <w:tab w:val="right" w:leader="dot" w:pos="8460"/>
        </w:tabs>
        <w:rPr>
          <w:rFonts w:ascii="Arial" w:hAnsi="Arial" w:cs="Arial"/>
        </w:rPr>
      </w:pPr>
    </w:p>
    <w:p w14:paraId="03E6513D" w14:textId="77777777" w:rsidR="00CB77AC" w:rsidRPr="000F59BB" w:rsidRDefault="00CB77AC" w:rsidP="00CB77AC">
      <w:pPr>
        <w:tabs>
          <w:tab w:val="right" w:leader="dot" w:pos="8460"/>
        </w:tabs>
        <w:spacing w:after="60"/>
        <w:rPr>
          <w:rFonts w:ascii="Arial" w:hAnsi="Arial" w:cs="Arial"/>
        </w:rPr>
      </w:pPr>
      <w:r w:rsidRPr="000F59BB">
        <w:rPr>
          <w:rFonts w:ascii="Arial" w:hAnsi="Arial" w:cs="Arial"/>
        </w:rPr>
        <w:t>1. Descripció d’un programa de treball de camp.</w:t>
      </w:r>
    </w:p>
    <w:p w14:paraId="602B4971" w14:textId="5A721509" w:rsidR="00CB77AC" w:rsidRPr="000F59BB" w:rsidRDefault="00CB77AC" w:rsidP="00CB77AC">
      <w:pPr>
        <w:tabs>
          <w:tab w:val="right" w:leader="dot" w:pos="8460"/>
        </w:tabs>
        <w:rPr>
          <w:rFonts w:ascii="Arial" w:hAnsi="Arial" w:cs="Arial"/>
        </w:rPr>
      </w:pPr>
      <w:r w:rsidRPr="000F59BB">
        <w:rPr>
          <w:rFonts w:ascii="Arial" w:hAnsi="Arial" w:cs="Arial"/>
        </w:rPr>
        <w:t>1.1. Desenvolupament del treball de camp</w:t>
      </w:r>
    </w:p>
    <w:p w14:paraId="3AEB5881" w14:textId="5AB19B98" w:rsidR="00CB77AC" w:rsidRPr="000F59BB" w:rsidRDefault="00CB77AC" w:rsidP="00CB77AC">
      <w:pPr>
        <w:tabs>
          <w:tab w:val="right" w:leader="dot" w:pos="8460"/>
        </w:tabs>
        <w:rPr>
          <w:rFonts w:ascii="Arial" w:hAnsi="Arial" w:cs="Arial"/>
        </w:rPr>
      </w:pPr>
      <w:r w:rsidRPr="000F59BB">
        <w:rPr>
          <w:rFonts w:ascii="Arial" w:hAnsi="Arial" w:cs="Arial"/>
        </w:rPr>
        <w:t>1.2. Sistemes d’informació i comunicació amb les unitats informants</w:t>
      </w:r>
    </w:p>
    <w:p w14:paraId="71AF298C" w14:textId="0AB983D8" w:rsidR="00CB77AC" w:rsidRPr="000F59BB" w:rsidRDefault="00CB77AC" w:rsidP="00CB77AC">
      <w:pPr>
        <w:tabs>
          <w:tab w:val="right" w:leader="dot" w:pos="8460"/>
        </w:tabs>
        <w:rPr>
          <w:rFonts w:ascii="Arial" w:hAnsi="Arial" w:cs="Arial"/>
        </w:rPr>
      </w:pPr>
      <w:r w:rsidRPr="000F59BB">
        <w:rPr>
          <w:rFonts w:ascii="Arial" w:hAnsi="Arial" w:cs="Arial"/>
        </w:rPr>
        <w:t>1.3. Informació i tractament de les incidències produïdes durant el treball de camp</w:t>
      </w:r>
    </w:p>
    <w:p w14:paraId="67D9D425" w14:textId="641F0D30" w:rsidR="00CB77AC" w:rsidRPr="000F59BB" w:rsidRDefault="00CB77AC" w:rsidP="00CB77AC">
      <w:pPr>
        <w:tabs>
          <w:tab w:val="right" w:leader="dot" w:pos="8460"/>
        </w:tabs>
        <w:rPr>
          <w:rFonts w:ascii="Arial" w:hAnsi="Arial" w:cs="Arial"/>
        </w:rPr>
      </w:pPr>
      <w:r w:rsidRPr="000F59BB">
        <w:rPr>
          <w:rFonts w:ascii="Arial" w:hAnsi="Arial" w:cs="Arial"/>
        </w:rPr>
        <w:t>1.4. Calendari d’execució</w:t>
      </w:r>
    </w:p>
    <w:p w14:paraId="388584D2" w14:textId="77777777" w:rsidR="00CB77AC" w:rsidRPr="000F59BB" w:rsidRDefault="00CB77AC" w:rsidP="00CB77AC">
      <w:pPr>
        <w:tabs>
          <w:tab w:val="right" w:leader="dot" w:pos="8460"/>
        </w:tabs>
        <w:rPr>
          <w:rFonts w:ascii="Arial" w:hAnsi="Arial" w:cs="Arial"/>
        </w:rPr>
      </w:pPr>
    </w:p>
    <w:p w14:paraId="75454BAB" w14:textId="77777777" w:rsidR="00CB77AC" w:rsidRPr="000F59BB" w:rsidRDefault="00CB77AC" w:rsidP="00CB77AC">
      <w:pPr>
        <w:tabs>
          <w:tab w:val="right" w:leader="dot" w:pos="8460"/>
        </w:tabs>
        <w:spacing w:after="60"/>
        <w:rPr>
          <w:rFonts w:ascii="Arial" w:hAnsi="Arial" w:cs="Arial"/>
        </w:rPr>
      </w:pPr>
      <w:r w:rsidRPr="000F59BB">
        <w:rPr>
          <w:rFonts w:ascii="Arial" w:hAnsi="Arial" w:cs="Arial"/>
        </w:rPr>
        <w:t>2. Sistemes de control i qualitat de la informació</w:t>
      </w:r>
    </w:p>
    <w:p w14:paraId="7E74E816" w14:textId="4873D759" w:rsidR="00CB77AC" w:rsidRPr="000F59BB" w:rsidRDefault="00CB77AC" w:rsidP="00CB77AC">
      <w:pPr>
        <w:tabs>
          <w:tab w:val="right" w:leader="dot" w:pos="8460"/>
        </w:tabs>
        <w:rPr>
          <w:rFonts w:ascii="Arial" w:hAnsi="Arial" w:cs="Arial"/>
        </w:rPr>
      </w:pPr>
      <w:r w:rsidRPr="000F59BB">
        <w:rPr>
          <w:rFonts w:ascii="Arial" w:hAnsi="Arial" w:cs="Arial"/>
        </w:rPr>
        <w:t>2.1. Qualitat i tractament de la informació</w:t>
      </w:r>
    </w:p>
    <w:p w14:paraId="65F895B1" w14:textId="6EF77A3B" w:rsidR="00CB77AC" w:rsidRPr="000F59BB" w:rsidRDefault="00CB77AC" w:rsidP="00CB77AC">
      <w:pPr>
        <w:tabs>
          <w:tab w:val="right" w:leader="dot" w:pos="8460"/>
        </w:tabs>
        <w:rPr>
          <w:rFonts w:ascii="Arial" w:hAnsi="Arial" w:cs="Arial"/>
        </w:rPr>
      </w:pPr>
      <w:r w:rsidRPr="000F59BB">
        <w:rPr>
          <w:rFonts w:ascii="Arial" w:hAnsi="Arial" w:cs="Arial"/>
        </w:rPr>
        <w:t>2.2. Sistemes de control de la informació</w:t>
      </w:r>
    </w:p>
    <w:p w14:paraId="27124693" w14:textId="77777777" w:rsidR="00CB77AC" w:rsidRPr="000F59BB" w:rsidRDefault="00CB77AC" w:rsidP="00CB77AC">
      <w:pPr>
        <w:tabs>
          <w:tab w:val="right" w:leader="dot" w:pos="8460"/>
        </w:tabs>
        <w:rPr>
          <w:rFonts w:ascii="Arial" w:hAnsi="Arial" w:cs="Arial"/>
        </w:rPr>
      </w:pPr>
    </w:p>
    <w:tbl>
      <w:tblPr>
        <w:tblStyle w:val="Taulaambquadrcula"/>
        <w:tblW w:w="0" w:type="auto"/>
        <w:tblInd w:w="0" w:type="dxa"/>
        <w:tblLook w:val="04A0" w:firstRow="1" w:lastRow="0" w:firstColumn="1" w:lastColumn="0" w:noHBand="0" w:noVBand="1"/>
      </w:tblPr>
      <w:tblGrid>
        <w:gridCol w:w="8488"/>
      </w:tblGrid>
      <w:tr w:rsidR="00CB77AC" w:rsidRPr="000F59BB" w14:paraId="0E37580E" w14:textId="77777777" w:rsidTr="00145FD8">
        <w:trPr>
          <w:trHeight w:val="1787"/>
        </w:trPr>
        <w:tc>
          <w:tcPr>
            <w:tcW w:w="8494" w:type="dxa"/>
            <w:vAlign w:val="center"/>
          </w:tcPr>
          <w:p w14:paraId="032A414F" w14:textId="77777777" w:rsidR="00CB77AC" w:rsidRPr="000F59BB" w:rsidRDefault="00CB77AC" w:rsidP="00145FD8">
            <w:pPr>
              <w:autoSpaceDE w:val="0"/>
              <w:autoSpaceDN w:val="0"/>
              <w:adjustRightInd w:val="0"/>
              <w:rPr>
                <w:rFonts w:ascii="Arial" w:hAnsi="Arial" w:cs="Arial"/>
                <w:sz w:val="22"/>
              </w:rPr>
            </w:pPr>
          </w:p>
          <w:p w14:paraId="607BB71D" w14:textId="77777777" w:rsidR="00FE77FE" w:rsidRPr="000F59BB" w:rsidRDefault="003351F6" w:rsidP="003351F6">
            <w:pPr>
              <w:rPr>
                <w:rFonts w:ascii="Arial" w:hAnsi="Arial" w:cs="Arial"/>
                <w:sz w:val="22"/>
                <w:szCs w:val="22"/>
              </w:rPr>
            </w:pPr>
            <w:r w:rsidRPr="000F59BB">
              <w:rPr>
                <w:rFonts w:ascii="Arial" w:hAnsi="Arial" w:cs="Arial"/>
                <w:sz w:val="22"/>
                <w:szCs w:val="22"/>
              </w:rPr>
              <w:t>El document que reculli les millores de les prescripcions tècniques,</w:t>
            </w:r>
            <w:r w:rsidRPr="000F59BB">
              <w:rPr>
                <w:rFonts w:ascii="Arial" w:hAnsi="Arial" w:cs="Arial"/>
                <w:sz w:val="22"/>
              </w:rPr>
              <w:t xml:space="preserve"> que haurà de tenir les pagines numerades,</w:t>
            </w:r>
            <w:r w:rsidRPr="000F59BB">
              <w:rPr>
                <w:rFonts w:ascii="Arial" w:hAnsi="Arial" w:cs="Arial"/>
                <w:sz w:val="22"/>
                <w:szCs w:val="22"/>
              </w:rPr>
              <w:t xml:space="preserve"> </w:t>
            </w:r>
            <w:r w:rsidRPr="000F59BB">
              <w:rPr>
                <w:rFonts w:ascii="Arial" w:hAnsi="Arial" w:cs="Arial"/>
                <w:b/>
                <w:bCs/>
                <w:sz w:val="22"/>
                <w:szCs w:val="22"/>
              </w:rPr>
              <w:t>tindrà una extensió màxima de</w:t>
            </w:r>
            <w:r w:rsidRPr="000F59BB">
              <w:rPr>
                <w:rFonts w:ascii="Arial" w:hAnsi="Arial" w:cs="Arial"/>
                <w:sz w:val="22"/>
                <w:szCs w:val="22"/>
              </w:rPr>
              <w:t xml:space="preserve"> </w:t>
            </w:r>
            <w:r w:rsidRPr="000F59BB">
              <w:rPr>
                <w:rFonts w:ascii="Arial" w:hAnsi="Arial" w:cs="Arial"/>
                <w:b/>
                <w:bCs/>
                <w:sz w:val="22"/>
                <w:szCs w:val="22"/>
              </w:rPr>
              <w:t xml:space="preserve">75 pàgines DIN A4, en </w:t>
            </w:r>
            <w:proofErr w:type="spellStart"/>
            <w:r w:rsidRPr="000F59BB">
              <w:rPr>
                <w:rFonts w:ascii="Arial" w:hAnsi="Arial" w:cs="Arial"/>
                <w:b/>
                <w:bCs/>
                <w:sz w:val="22"/>
                <w:szCs w:val="22"/>
              </w:rPr>
              <w:t>Arial</w:t>
            </w:r>
            <w:proofErr w:type="spellEnd"/>
            <w:r w:rsidRPr="000F59BB">
              <w:rPr>
                <w:rFonts w:ascii="Arial" w:hAnsi="Arial" w:cs="Arial"/>
                <w:b/>
                <w:bCs/>
                <w:sz w:val="22"/>
                <w:szCs w:val="22"/>
              </w:rPr>
              <w:t xml:space="preserve"> 11</w:t>
            </w:r>
            <w:r w:rsidRPr="000F59BB">
              <w:rPr>
                <w:rFonts w:ascii="Arial" w:hAnsi="Arial" w:cs="Arial"/>
                <w:sz w:val="22"/>
                <w:szCs w:val="22"/>
              </w:rPr>
              <w:t xml:space="preserve">, inclosos, si s’escau, portada i índex. </w:t>
            </w:r>
          </w:p>
          <w:p w14:paraId="2059F2A6" w14:textId="77777777" w:rsidR="00FE77FE" w:rsidRPr="000F59BB" w:rsidRDefault="00FE77FE" w:rsidP="003351F6">
            <w:pPr>
              <w:rPr>
                <w:rFonts w:ascii="Arial" w:hAnsi="Arial" w:cs="Arial"/>
                <w:sz w:val="22"/>
                <w:szCs w:val="22"/>
              </w:rPr>
            </w:pPr>
          </w:p>
          <w:p w14:paraId="361FFAF6" w14:textId="052CBCF7" w:rsidR="003351F6" w:rsidRPr="000F59BB" w:rsidRDefault="003351F6" w:rsidP="003351F6">
            <w:pPr>
              <w:rPr>
                <w:rFonts w:ascii="Arial" w:hAnsi="Arial" w:cs="Arial"/>
                <w:sz w:val="22"/>
                <w:szCs w:val="22"/>
              </w:rPr>
            </w:pPr>
            <w:r w:rsidRPr="000F59BB">
              <w:rPr>
                <w:rFonts w:ascii="Arial" w:hAnsi="Arial" w:cs="Arial"/>
                <w:sz w:val="22"/>
                <w:szCs w:val="22"/>
              </w:rPr>
              <w:t>L’extensió de cada apartat és lliure respectant l’extensió màxima mencionada.</w:t>
            </w:r>
          </w:p>
          <w:p w14:paraId="03EB8ED4" w14:textId="77777777" w:rsidR="003351F6" w:rsidRPr="000F59BB" w:rsidRDefault="003351F6" w:rsidP="003351F6">
            <w:pPr>
              <w:rPr>
                <w:rFonts w:ascii="Arial" w:hAnsi="Arial" w:cs="Arial"/>
                <w:sz w:val="22"/>
                <w:szCs w:val="22"/>
              </w:rPr>
            </w:pPr>
          </w:p>
          <w:p w14:paraId="3ED068A0" w14:textId="043B6E4A" w:rsidR="003351F6" w:rsidRPr="000F59BB" w:rsidRDefault="003351F6" w:rsidP="00145FD8">
            <w:pPr>
              <w:rPr>
                <w:rFonts w:ascii="Arial" w:hAnsi="Arial" w:cs="Arial"/>
                <w:sz w:val="22"/>
                <w:szCs w:val="22"/>
              </w:rPr>
            </w:pPr>
            <w:r w:rsidRPr="000F59BB">
              <w:rPr>
                <w:rFonts w:ascii="Arial" w:hAnsi="Arial" w:cs="Arial"/>
                <w:sz w:val="22"/>
                <w:szCs w:val="22"/>
              </w:rPr>
              <w:t>Si es presentés un document amb una extensió superior</w:t>
            </w:r>
            <w:r w:rsidRPr="000F59BB">
              <w:rPr>
                <w:rFonts w:ascii="Arial" w:hAnsi="Arial" w:cs="Arial"/>
                <w:b/>
                <w:bCs/>
                <w:sz w:val="22"/>
                <w:szCs w:val="22"/>
              </w:rPr>
              <w:t xml:space="preserve"> solament es tindrà en compte als efectes de valoració el contingut de les primeres 75 pàgines</w:t>
            </w:r>
            <w:r w:rsidRPr="000F59BB">
              <w:rPr>
                <w:rFonts w:ascii="Arial" w:hAnsi="Arial" w:cs="Arial"/>
                <w:sz w:val="22"/>
                <w:szCs w:val="22"/>
              </w:rPr>
              <w:t>.</w:t>
            </w:r>
          </w:p>
          <w:p w14:paraId="451693F8" w14:textId="77777777" w:rsidR="00CB77AC" w:rsidRPr="000F59BB" w:rsidRDefault="00CB77AC" w:rsidP="00145FD8">
            <w:pPr>
              <w:autoSpaceDE w:val="0"/>
              <w:autoSpaceDN w:val="0"/>
              <w:adjustRightInd w:val="0"/>
              <w:rPr>
                <w:rFonts w:ascii="Arial" w:hAnsi="Arial" w:cs="Arial"/>
                <w:sz w:val="22"/>
              </w:rPr>
            </w:pPr>
          </w:p>
        </w:tc>
      </w:tr>
    </w:tbl>
    <w:p w14:paraId="7C39C515" w14:textId="77777777" w:rsidR="00CB77AC" w:rsidRPr="000F59BB" w:rsidRDefault="00CB77AC" w:rsidP="00CB77AC">
      <w:pPr>
        <w:rPr>
          <w:rFonts w:ascii="Arial" w:hAnsi="Arial" w:cs="Arial"/>
        </w:rPr>
      </w:pPr>
    </w:p>
    <w:p w14:paraId="7DCA85A4" w14:textId="77777777" w:rsidR="00D5095A" w:rsidRPr="000F59BB" w:rsidRDefault="00D5095A" w:rsidP="00D5095A">
      <w:pPr>
        <w:rPr>
          <w:rFonts w:ascii="Arial" w:eastAsia="Arial" w:hAnsi="Arial" w:cs="Arial"/>
          <w:spacing w:val="-1"/>
        </w:rPr>
      </w:pPr>
      <w:r w:rsidRPr="000F59BB">
        <w:rPr>
          <w:rFonts w:ascii="Arial" w:eastAsia="Arial" w:hAnsi="Arial" w:cs="Arial"/>
          <w:spacing w:val="-1"/>
        </w:rPr>
        <w:br w:type="page"/>
      </w:r>
    </w:p>
    <w:p w14:paraId="7D05C770" w14:textId="77777777" w:rsidR="0075500B" w:rsidRPr="000F59BB" w:rsidRDefault="0075500B" w:rsidP="0075500B">
      <w:pPr>
        <w:rPr>
          <w:rFonts w:ascii="Arial" w:hAnsi="Arial" w:cs="Arial"/>
          <w:color w:val="FF0000"/>
        </w:rPr>
      </w:pPr>
    </w:p>
    <w:p w14:paraId="3F0698CE" w14:textId="3A06AF12" w:rsidR="000258CD" w:rsidRPr="000F59BB" w:rsidRDefault="000258CD" w:rsidP="00EC70ED">
      <w:pPr>
        <w:pStyle w:val="Ttol1"/>
        <w:spacing w:after="120"/>
        <w:rPr>
          <w:rFonts w:cs="Arial"/>
          <w:spacing w:val="-1"/>
        </w:rPr>
      </w:pPr>
      <w:bookmarkStart w:id="130" w:name="_Toc101358746"/>
      <w:bookmarkStart w:id="131" w:name="_Toc187409740"/>
      <w:bookmarkEnd w:id="128"/>
      <w:r w:rsidRPr="000F59BB">
        <w:t xml:space="preserve">Annex </w:t>
      </w:r>
      <w:bookmarkEnd w:id="130"/>
      <w:r w:rsidR="005127F7" w:rsidRPr="000F59BB">
        <w:t>6</w:t>
      </w:r>
      <w:bookmarkEnd w:id="131"/>
      <w:r w:rsidRPr="000F59BB">
        <w:rPr>
          <w:rFonts w:cs="Arial"/>
          <w:spacing w:val="-1"/>
        </w:rPr>
        <w:t xml:space="preserve">   </w:t>
      </w:r>
    </w:p>
    <w:p w14:paraId="7B20E103" w14:textId="77777777" w:rsidR="000258CD" w:rsidRPr="000F59BB" w:rsidRDefault="000258CD" w:rsidP="006A391B">
      <w:pPr>
        <w:rPr>
          <w:rFonts w:ascii="Arial" w:hAnsi="Arial" w:cs="Arial"/>
          <w:b/>
          <w:bCs/>
          <w:i/>
          <w:iCs/>
          <w:color w:val="7F7F7F" w:themeColor="text1" w:themeTint="80"/>
          <w:spacing w:val="-1"/>
        </w:rPr>
      </w:pPr>
      <w:r w:rsidRPr="000F59BB">
        <w:rPr>
          <w:rFonts w:ascii="Arial" w:hAnsi="Arial" w:cs="Arial"/>
          <w:b/>
          <w:bCs/>
          <w:i/>
          <w:iCs/>
          <w:color w:val="7F7F7F" w:themeColor="text1" w:themeTint="80"/>
          <w:spacing w:val="-1"/>
        </w:rPr>
        <w:t>(per incloure’l al sobre C)</w:t>
      </w:r>
    </w:p>
    <w:p w14:paraId="3765298D" w14:textId="77777777" w:rsidR="000258CD" w:rsidRPr="000F59BB" w:rsidRDefault="000258CD" w:rsidP="006A391B">
      <w:pPr>
        <w:ind w:right="107"/>
        <w:rPr>
          <w:rFonts w:ascii="Arial" w:eastAsia="Arial" w:hAnsi="Arial" w:cs="Arial"/>
          <w:b/>
          <w:spacing w:val="-1"/>
        </w:rPr>
      </w:pPr>
    </w:p>
    <w:p w14:paraId="3EF7CAA2" w14:textId="77777777" w:rsidR="000258CD" w:rsidRPr="000F59BB" w:rsidRDefault="000258CD" w:rsidP="00D23739">
      <w:pPr>
        <w:spacing w:line="288" w:lineRule="auto"/>
        <w:ind w:right="107"/>
        <w:rPr>
          <w:rFonts w:ascii="Arial" w:eastAsia="Arial" w:hAnsi="Arial" w:cs="Arial"/>
          <w:b/>
          <w:spacing w:val="-1"/>
        </w:rPr>
      </w:pPr>
    </w:p>
    <w:p w14:paraId="68B92E35" w14:textId="21F0D76E" w:rsidR="00D64EB7" w:rsidRPr="000F59BB" w:rsidRDefault="00FE089B" w:rsidP="00D23739">
      <w:pPr>
        <w:spacing w:line="288" w:lineRule="auto"/>
        <w:jc w:val="both"/>
        <w:rPr>
          <w:rFonts w:ascii="Arial" w:eastAsia="Calibri" w:hAnsi="Arial" w:cs="Arial"/>
        </w:rPr>
      </w:pPr>
      <w:r w:rsidRPr="000F59BB">
        <w:rPr>
          <w:rFonts w:ascii="Arial" w:eastAsia="Calibri" w:hAnsi="Arial" w:cs="Arial"/>
          <w:b/>
        </w:rPr>
        <w:t xml:space="preserve">Model d’oferta econòmica </w:t>
      </w:r>
    </w:p>
    <w:p w14:paraId="44CC480F" w14:textId="77777777" w:rsidR="004E181D" w:rsidRPr="000F59BB" w:rsidRDefault="004E181D" w:rsidP="00D23739">
      <w:pPr>
        <w:tabs>
          <w:tab w:val="decimal" w:pos="342"/>
          <w:tab w:val="right" w:pos="513"/>
        </w:tabs>
        <w:spacing w:line="288" w:lineRule="auto"/>
        <w:contextualSpacing/>
        <w:rPr>
          <w:rFonts w:ascii="Arial" w:eastAsia="Times New Roman" w:hAnsi="Arial" w:cs="Arial"/>
          <w:strike/>
          <w:lang w:eastAsia="es-ES"/>
        </w:rPr>
      </w:pPr>
    </w:p>
    <w:p w14:paraId="1D3F6062" w14:textId="3734A6AF" w:rsidR="000E5197" w:rsidRPr="000F59BB" w:rsidRDefault="000E5197" w:rsidP="00D5349B">
      <w:pPr>
        <w:ind w:right="-147"/>
        <w:rPr>
          <w:rFonts w:ascii="Arial" w:hAnsi="Arial" w:cs="Arial"/>
        </w:rPr>
      </w:pPr>
      <w:r w:rsidRPr="000F59BB">
        <w:rPr>
          <w:rFonts w:ascii="Arial" w:eastAsia="Calibri" w:hAnsi="Arial" w:cs="Arial"/>
        </w:rPr>
        <w:t xml:space="preserve">El senyor/La senyora ......................, amb NIF núm. ......................,  en nom propi/en representació de l’empresa ......................, amb </w:t>
      </w:r>
      <w:r w:rsidR="00ED03B2" w:rsidRPr="000F59BB">
        <w:rPr>
          <w:rFonts w:ascii="Arial" w:eastAsia="Calibri" w:hAnsi="Arial" w:cs="Arial"/>
        </w:rPr>
        <w:t>N</w:t>
      </w:r>
      <w:r w:rsidRPr="000F59BB">
        <w:rPr>
          <w:rFonts w:ascii="Arial" w:eastAsia="Calibri" w:hAnsi="Arial" w:cs="Arial"/>
        </w:rPr>
        <w:t>IF núm. ......................, domiciliada a ......................, carrer ......................, núm. ...</w:t>
      </w:r>
      <w:r w:rsidR="00ED03B2" w:rsidRPr="000F59BB">
        <w:rPr>
          <w:rFonts w:ascii="Arial" w:eastAsia="Calibri" w:hAnsi="Arial" w:cs="Arial"/>
        </w:rPr>
        <w:t>.....,</w:t>
      </w:r>
      <w:r w:rsidRPr="000F59BB">
        <w:rPr>
          <w:rFonts w:ascii="Arial" w:eastAsia="Calibri" w:hAnsi="Arial" w:cs="Arial"/>
        </w:rPr>
        <w:t xml:space="preserve"> declara que, assabentat/</w:t>
      </w:r>
      <w:proofErr w:type="spellStart"/>
      <w:r w:rsidRPr="000F59BB">
        <w:rPr>
          <w:rFonts w:ascii="Arial" w:eastAsia="Calibri" w:hAnsi="Arial" w:cs="Arial"/>
        </w:rPr>
        <w:t>ada</w:t>
      </w:r>
      <w:proofErr w:type="spellEnd"/>
      <w:r w:rsidRPr="000F59BB">
        <w:rPr>
          <w:rFonts w:ascii="Arial" w:eastAsia="Calibri" w:hAnsi="Arial" w:cs="Arial"/>
        </w:rPr>
        <w:t xml:space="preserve"> de les condicions i els requisits que s’exigeixen per optar a la licitació corresponent a la contractació </w:t>
      </w:r>
      <w:r w:rsidRPr="000F59BB">
        <w:rPr>
          <w:rFonts w:ascii="Arial" w:eastAsia="Calibri" w:hAnsi="Arial" w:cs="Arial"/>
          <w:bCs/>
        </w:rPr>
        <w:t xml:space="preserve">del </w:t>
      </w:r>
      <w:r w:rsidR="00E11E15" w:rsidRPr="000F59BB">
        <w:rPr>
          <w:rFonts w:ascii="Arial" w:hAnsi="Arial" w:cs="Arial"/>
        </w:rPr>
        <w:t>treball de camp corresponent a l’operació estadística Enquesta de Clima Empresarial de Catalunya per a l’any 202</w:t>
      </w:r>
      <w:r w:rsidR="00665B2F" w:rsidRPr="000F59BB">
        <w:rPr>
          <w:rFonts w:ascii="Arial" w:hAnsi="Arial" w:cs="Arial"/>
        </w:rPr>
        <w:t>5</w:t>
      </w:r>
      <w:r w:rsidR="00E11E15" w:rsidRPr="000F59BB">
        <w:rPr>
          <w:rFonts w:ascii="Arial" w:hAnsi="Arial" w:cs="Arial"/>
        </w:rPr>
        <w:t>, amb expedient número</w:t>
      </w:r>
      <w:r w:rsidR="00E11E15" w:rsidRPr="000F59BB">
        <w:rPr>
          <w:rFonts w:ascii="Arial" w:hAnsi="Arial" w:cs="Arial"/>
          <w:b/>
        </w:rPr>
        <w:t xml:space="preserve"> IDES-2025-</w:t>
      </w:r>
      <w:r w:rsidR="005005E7" w:rsidRPr="000F59BB">
        <w:rPr>
          <w:rFonts w:ascii="Arial" w:hAnsi="Arial" w:cs="Arial"/>
          <w:b/>
        </w:rPr>
        <w:t>11</w:t>
      </w:r>
      <w:r w:rsidRPr="000F59BB">
        <w:rPr>
          <w:rFonts w:ascii="Arial" w:hAnsi="Arial" w:cs="Arial"/>
          <w:bCs/>
        </w:rPr>
        <w:t>,</w:t>
      </w:r>
      <w:r w:rsidRPr="000F59BB">
        <w:rPr>
          <w:rFonts w:ascii="Arial" w:hAnsi="Arial" w:cs="Arial"/>
          <w:b/>
        </w:rPr>
        <w:t xml:space="preserve"> </w:t>
      </w:r>
      <w:r w:rsidRPr="000F59BB">
        <w:rPr>
          <w:rFonts w:ascii="Arial" w:eastAsia="Calibri" w:hAnsi="Arial" w:cs="Arial"/>
        </w:rPr>
        <w:t xml:space="preserve">es compromet a executar-lo amb estricta subjecció als requisits i condicions estipulats, per la quantitat total de: </w:t>
      </w:r>
      <w:r w:rsidRPr="000F59BB">
        <w:rPr>
          <w:rFonts w:ascii="Arial" w:eastAsia="Calibri" w:hAnsi="Arial" w:cs="Arial"/>
          <w:lang w:val="es-ES_tradnl"/>
        </w:rPr>
        <w:t>.........................</w:t>
      </w:r>
      <w:r w:rsidR="00D23739" w:rsidRPr="000F59BB">
        <w:rPr>
          <w:rFonts w:ascii="Arial" w:eastAsia="Calibri" w:hAnsi="Arial" w:cs="Arial"/>
          <w:lang w:val="es-ES_tradnl"/>
        </w:rPr>
        <w:t>euros</w:t>
      </w:r>
      <w:r w:rsidRPr="000F59BB">
        <w:rPr>
          <w:rFonts w:ascii="Arial" w:eastAsia="Calibri" w:hAnsi="Arial" w:cs="Arial"/>
          <w:lang w:val="es-ES_tradnl"/>
        </w:rPr>
        <w:t xml:space="preserve"> (</w:t>
      </w:r>
      <w:r w:rsidRPr="000F59BB">
        <w:rPr>
          <w:rFonts w:ascii="Arial" w:eastAsia="Calibri" w:hAnsi="Arial" w:cs="Arial"/>
        </w:rPr>
        <w:t>xifra en lletres i en números), dels quals</w:t>
      </w:r>
      <w:r w:rsidR="00BF60C6" w:rsidRPr="000F59BB">
        <w:rPr>
          <w:rFonts w:ascii="Arial" w:eastAsia="Calibri" w:hAnsi="Arial" w:cs="Arial"/>
        </w:rPr>
        <w:t xml:space="preserve"> </w:t>
      </w:r>
      <w:r w:rsidRPr="000F59BB">
        <w:rPr>
          <w:rFonts w:ascii="Arial" w:eastAsia="Calibri" w:hAnsi="Arial" w:cs="Arial"/>
        </w:rPr>
        <w:t>...........................................</w:t>
      </w:r>
      <w:r w:rsidR="00D23739" w:rsidRPr="000F59BB">
        <w:rPr>
          <w:rFonts w:ascii="Arial" w:eastAsia="Calibri" w:hAnsi="Arial" w:cs="Arial"/>
        </w:rPr>
        <w:t xml:space="preserve"> euros</w:t>
      </w:r>
      <w:r w:rsidRPr="000F59BB">
        <w:rPr>
          <w:rFonts w:ascii="Arial" w:eastAsia="Calibri" w:hAnsi="Arial" w:cs="Arial"/>
        </w:rPr>
        <w:t>, es corresponen al preu del contracte i .........................</w:t>
      </w:r>
      <w:r w:rsidR="00D23739" w:rsidRPr="000F59BB">
        <w:rPr>
          <w:rFonts w:ascii="Arial" w:eastAsia="Calibri" w:hAnsi="Arial" w:cs="Arial"/>
        </w:rPr>
        <w:t xml:space="preserve"> euros</w:t>
      </w:r>
      <w:r w:rsidRPr="000F59BB">
        <w:rPr>
          <w:rFonts w:ascii="Arial" w:eastAsia="Calibri" w:hAnsi="Arial" w:cs="Arial"/>
        </w:rPr>
        <w:t xml:space="preserve"> a l'Impost sobre el Valor Afegit (IVA)</w:t>
      </w:r>
      <w:r w:rsidR="00D23739" w:rsidRPr="000F59BB">
        <w:rPr>
          <w:rFonts w:ascii="Arial" w:eastAsia="Arial" w:hAnsi="Arial" w:cs="Arial"/>
          <w:spacing w:val="-1"/>
        </w:rPr>
        <w:t>.</w:t>
      </w:r>
    </w:p>
    <w:p w14:paraId="7D080109" w14:textId="77777777" w:rsidR="000E5197" w:rsidRPr="000F59BB" w:rsidRDefault="000E5197" w:rsidP="000E5197">
      <w:pPr>
        <w:ind w:right="395"/>
        <w:jc w:val="both"/>
        <w:rPr>
          <w:rFonts w:ascii="Arial" w:eastAsia="Arial" w:hAnsi="Arial" w:cs="Arial"/>
          <w:spacing w:val="-1"/>
        </w:rPr>
      </w:pPr>
    </w:p>
    <w:p w14:paraId="19B4E141" w14:textId="77777777" w:rsidR="00D23739" w:rsidRPr="000F59BB" w:rsidRDefault="00D23739" w:rsidP="00587A8B">
      <w:pPr>
        <w:spacing w:after="120"/>
        <w:ind w:right="107"/>
        <w:rPr>
          <w:rFonts w:ascii="Arial" w:eastAsia="Arial" w:hAnsi="Arial" w:cs="Arial"/>
          <w:spacing w:val="-1"/>
        </w:rPr>
      </w:pPr>
    </w:p>
    <w:p w14:paraId="382D4435" w14:textId="2776F57F" w:rsidR="004E181D" w:rsidRPr="000F59BB" w:rsidRDefault="004E181D" w:rsidP="00587A8B">
      <w:pPr>
        <w:spacing w:after="120"/>
        <w:ind w:right="107"/>
        <w:rPr>
          <w:rFonts w:ascii="Arial" w:eastAsia="Arial" w:hAnsi="Arial" w:cs="Arial"/>
          <w:spacing w:val="-1"/>
        </w:rPr>
      </w:pPr>
      <w:r w:rsidRPr="000F59BB">
        <w:rPr>
          <w:rFonts w:ascii="Arial" w:eastAsia="Arial" w:hAnsi="Arial" w:cs="Arial"/>
          <w:spacing w:val="-1"/>
        </w:rPr>
        <w:t xml:space="preserve">I, perquè consti, signo aquesta oferta econòmica. </w:t>
      </w:r>
    </w:p>
    <w:p w14:paraId="629FD1AD" w14:textId="77777777" w:rsidR="00D23739" w:rsidRPr="000F59BB" w:rsidRDefault="00D23739" w:rsidP="00587A8B">
      <w:pPr>
        <w:pStyle w:val="Default"/>
        <w:spacing w:line="276" w:lineRule="auto"/>
        <w:rPr>
          <w:i/>
          <w:iCs/>
          <w:sz w:val="22"/>
          <w:szCs w:val="22"/>
        </w:rPr>
      </w:pPr>
      <w:bookmarkStart w:id="132" w:name="_Hlk123504846"/>
    </w:p>
    <w:p w14:paraId="1820D951" w14:textId="77777777" w:rsidR="00D23739" w:rsidRPr="000F59BB" w:rsidRDefault="00D23739" w:rsidP="00587A8B">
      <w:pPr>
        <w:pStyle w:val="Default"/>
        <w:spacing w:line="276" w:lineRule="auto"/>
        <w:rPr>
          <w:i/>
          <w:iCs/>
          <w:sz w:val="22"/>
          <w:szCs w:val="22"/>
        </w:rPr>
      </w:pPr>
    </w:p>
    <w:p w14:paraId="2A277EC4" w14:textId="77777777" w:rsidR="00B750F6" w:rsidRDefault="004E181D" w:rsidP="00587A8B">
      <w:pPr>
        <w:pStyle w:val="Default"/>
        <w:spacing w:line="276" w:lineRule="auto"/>
        <w:rPr>
          <w:i/>
          <w:iCs/>
          <w:sz w:val="22"/>
          <w:szCs w:val="22"/>
        </w:rPr>
      </w:pPr>
      <w:r w:rsidRPr="000F59BB">
        <w:rPr>
          <w:i/>
          <w:iCs/>
          <w:sz w:val="22"/>
          <w:szCs w:val="22"/>
        </w:rPr>
        <w:t>Signatura electrònica del/de la declarant</w:t>
      </w:r>
      <w:bookmarkEnd w:id="132"/>
    </w:p>
    <w:p w14:paraId="005920E1" w14:textId="77777777" w:rsidR="00B750F6" w:rsidRDefault="00B750F6" w:rsidP="00587A8B">
      <w:pPr>
        <w:pStyle w:val="Default"/>
        <w:spacing w:line="276" w:lineRule="auto"/>
        <w:rPr>
          <w:i/>
          <w:iCs/>
          <w:sz w:val="22"/>
          <w:szCs w:val="22"/>
        </w:rPr>
      </w:pPr>
    </w:p>
    <w:p w14:paraId="272E5799" w14:textId="764F10C1" w:rsidR="000258CD" w:rsidRPr="001A375F" w:rsidRDefault="000258CD" w:rsidP="00587A8B">
      <w:pPr>
        <w:pStyle w:val="Default"/>
        <w:spacing w:line="276" w:lineRule="auto"/>
        <w:rPr>
          <w:b/>
          <w:bCs/>
          <w:highlight w:val="yellow"/>
        </w:rPr>
      </w:pPr>
      <w:r w:rsidRPr="001A375F">
        <w:rPr>
          <w:b/>
          <w:bCs/>
          <w:highlight w:val="yellow"/>
        </w:rPr>
        <w:br w:type="page"/>
      </w:r>
    </w:p>
    <w:p w14:paraId="3859B2D3" w14:textId="4D82E357" w:rsidR="000258CD" w:rsidRPr="007E2956" w:rsidRDefault="000258CD" w:rsidP="001709C0">
      <w:pPr>
        <w:pStyle w:val="Ttol1"/>
        <w:ind w:left="0"/>
      </w:pPr>
      <w:bookmarkStart w:id="133" w:name="_Toc187409741"/>
      <w:r w:rsidRPr="007E2956">
        <w:lastRenderedPageBreak/>
        <w:t xml:space="preserve">Annex </w:t>
      </w:r>
      <w:r w:rsidR="005127F7" w:rsidRPr="007E2956">
        <w:t>7</w:t>
      </w:r>
      <w:bookmarkEnd w:id="133"/>
    </w:p>
    <w:p w14:paraId="642E2902" w14:textId="77777777" w:rsidR="000258CD" w:rsidRPr="001A375F" w:rsidRDefault="000258CD" w:rsidP="006A391B">
      <w:pPr>
        <w:ind w:right="107"/>
        <w:rPr>
          <w:rFonts w:ascii="Arial" w:eastAsia="Arial" w:hAnsi="Arial" w:cs="Arial"/>
          <w:b/>
          <w:spacing w:val="-1"/>
          <w:highlight w:val="yellow"/>
        </w:rPr>
      </w:pPr>
    </w:p>
    <w:p w14:paraId="59E82231" w14:textId="77777777" w:rsidR="000258CD" w:rsidRPr="00C07BB3" w:rsidRDefault="000258CD" w:rsidP="006A391B">
      <w:pPr>
        <w:pStyle w:val="Default"/>
        <w:rPr>
          <w:b/>
          <w:color w:val="auto"/>
          <w:sz w:val="22"/>
          <w:szCs w:val="22"/>
        </w:rPr>
      </w:pPr>
      <w:r w:rsidRPr="00C07BB3">
        <w:rPr>
          <w:b/>
          <w:color w:val="auto"/>
          <w:sz w:val="22"/>
          <w:szCs w:val="22"/>
        </w:rPr>
        <w:t>Criteris de preferència en l’adjudicació del contracte</w:t>
      </w:r>
    </w:p>
    <w:p w14:paraId="3974A44B" w14:textId="77777777" w:rsidR="000258CD" w:rsidRPr="00C07BB3" w:rsidRDefault="000258CD" w:rsidP="006A391B">
      <w:pPr>
        <w:pStyle w:val="Default"/>
        <w:rPr>
          <w:color w:val="auto"/>
          <w:sz w:val="22"/>
          <w:szCs w:val="22"/>
        </w:rPr>
      </w:pPr>
    </w:p>
    <w:p w14:paraId="4ACF99B4" w14:textId="77777777" w:rsidR="000258CD" w:rsidRPr="00C07BB3" w:rsidRDefault="000258CD" w:rsidP="006A391B">
      <w:pPr>
        <w:pStyle w:val="Default"/>
        <w:rPr>
          <w:color w:val="auto"/>
          <w:sz w:val="22"/>
          <w:szCs w:val="22"/>
        </w:rPr>
      </w:pPr>
    </w:p>
    <w:p w14:paraId="19485AAC" w14:textId="77777777" w:rsidR="000258CD" w:rsidRPr="00C07BB3" w:rsidRDefault="000258CD" w:rsidP="006A391B">
      <w:pPr>
        <w:pStyle w:val="Default"/>
        <w:rPr>
          <w:color w:val="auto"/>
          <w:sz w:val="22"/>
          <w:szCs w:val="22"/>
        </w:rPr>
      </w:pPr>
      <w:r w:rsidRPr="00C07BB3">
        <w:rPr>
          <w:color w:val="auto"/>
          <w:sz w:val="22"/>
          <w:szCs w:val="22"/>
        </w:rPr>
        <w:t>En el cas que dues o més ofertes obtinguin la mateixa puntuació, es procedirà al desempat seguint els criteris descrits a continuació. L’aplicació d’aquests criteris es fa de forma successiva, és a dir, es van aplicant un a un, i si no es resol l’empat, es passa al criteri següent.</w:t>
      </w:r>
    </w:p>
    <w:p w14:paraId="07CB2884" w14:textId="77777777" w:rsidR="000258CD" w:rsidRPr="00C07BB3" w:rsidRDefault="000258CD" w:rsidP="006A391B">
      <w:pPr>
        <w:pStyle w:val="Default"/>
        <w:rPr>
          <w:b/>
          <w:color w:val="auto"/>
          <w:sz w:val="22"/>
          <w:szCs w:val="22"/>
        </w:rPr>
      </w:pPr>
    </w:p>
    <w:p w14:paraId="17DE13FE" w14:textId="77777777" w:rsidR="000258CD" w:rsidRPr="00C07BB3" w:rsidRDefault="000258CD" w:rsidP="006A391B">
      <w:pPr>
        <w:widowControl/>
        <w:numPr>
          <w:ilvl w:val="0"/>
          <w:numId w:val="7"/>
        </w:numPr>
        <w:autoSpaceDE w:val="0"/>
        <w:autoSpaceDN w:val="0"/>
        <w:adjustRightInd w:val="0"/>
        <w:ind w:left="284" w:hanging="284"/>
        <w:rPr>
          <w:rFonts w:ascii="Arial" w:hAnsi="Arial" w:cs="Arial"/>
          <w:iCs/>
        </w:rPr>
      </w:pPr>
      <w:r w:rsidRPr="00C07BB3">
        <w:rPr>
          <w:rFonts w:ascii="Arial" w:hAnsi="Arial" w:cs="Arial"/>
          <w:bCs/>
        </w:rPr>
        <w:t>Si diverses empreses licitadores queden igualades quant a la proposició més avantatjosa i, a més, acrediten tenir relació laboral amb persones amb discapacitat en un percentatge superior al 2 per cent, tindrà preferència en l’adjudicació del contracte l’empresa licitadora que disposi en la seva plantilla d’un percentatge més elevat de persones treballadores fixes amb discapacitat.</w:t>
      </w:r>
    </w:p>
    <w:p w14:paraId="3DB1A80D" w14:textId="77777777" w:rsidR="000258CD" w:rsidRPr="00C07BB3" w:rsidRDefault="000258CD" w:rsidP="006A391B">
      <w:pPr>
        <w:autoSpaceDE w:val="0"/>
        <w:autoSpaceDN w:val="0"/>
        <w:adjustRightInd w:val="0"/>
        <w:rPr>
          <w:rFonts w:ascii="Arial" w:hAnsi="Arial" w:cs="Arial"/>
          <w:bCs/>
        </w:rPr>
      </w:pPr>
    </w:p>
    <w:p w14:paraId="6388DE13" w14:textId="30377F6C" w:rsidR="000258CD" w:rsidRPr="00C07BB3" w:rsidRDefault="000258CD" w:rsidP="006A391B">
      <w:pPr>
        <w:autoSpaceDE w:val="0"/>
        <w:autoSpaceDN w:val="0"/>
        <w:adjustRightInd w:val="0"/>
        <w:ind w:left="284" w:hanging="284"/>
        <w:rPr>
          <w:rFonts w:ascii="Arial" w:hAnsi="Arial" w:cs="Arial"/>
          <w:bCs/>
        </w:rPr>
      </w:pPr>
      <w:r w:rsidRPr="00C07BB3">
        <w:rPr>
          <w:rFonts w:ascii="Arial" w:hAnsi="Arial" w:cs="Arial"/>
          <w:bCs/>
        </w:rPr>
        <w:t>2.</w:t>
      </w:r>
      <w:r w:rsidR="000A16D2" w:rsidRPr="00C07BB3">
        <w:rPr>
          <w:rFonts w:ascii="Arial" w:hAnsi="Arial" w:cs="Arial"/>
          <w:bCs/>
        </w:rPr>
        <w:t xml:space="preserve"> </w:t>
      </w:r>
      <w:r w:rsidRPr="00C07BB3">
        <w:rPr>
          <w:rFonts w:ascii="Arial" w:hAnsi="Arial" w:cs="Arial"/>
          <w:bCs/>
        </w:rPr>
        <w:t xml:space="preserve"> La proposta presentada per una empresa dedicada específicament a la </w:t>
      </w:r>
      <w:r w:rsidRPr="00C07BB3">
        <w:rPr>
          <w:rFonts w:ascii="Arial" w:hAnsi="Arial" w:cs="Arial"/>
        </w:rPr>
        <w:t>promoció i inserció laboral de persones en situació d’exclusió social</w:t>
      </w:r>
      <w:r w:rsidRPr="00C07BB3">
        <w:rPr>
          <w:rFonts w:ascii="Arial" w:hAnsi="Arial" w:cs="Arial"/>
          <w:bCs/>
        </w:rPr>
        <w:t>, regulades en la Llei 44/2007, de 13 de desembre, per a la regulació de les empreses d’inserció. Es valorarà el compromís formal de l’empresa licitadora de contractar, com a mínim per al 30% dels seus llocs de treball, persones en situació d’exclusió social o en greu risc d’arribar-hi, que estiguin desocupades i tinguin dificultats importants per integrar-se en el mercat de treball ordinari, que estiguin incloses en algun dels col·lectius següents:</w:t>
      </w:r>
    </w:p>
    <w:p w14:paraId="14BC7990" w14:textId="77777777" w:rsidR="000258CD" w:rsidRPr="00C07BB3" w:rsidRDefault="000258CD" w:rsidP="006A391B">
      <w:pPr>
        <w:autoSpaceDE w:val="0"/>
        <w:autoSpaceDN w:val="0"/>
        <w:adjustRightInd w:val="0"/>
        <w:rPr>
          <w:rFonts w:ascii="Arial" w:hAnsi="Arial" w:cs="Arial"/>
          <w:bCs/>
        </w:rPr>
      </w:pPr>
    </w:p>
    <w:p w14:paraId="1D904A0E" w14:textId="77777777" w:rsidR="000258CD" w:rsidRPr="00C07BB3" w:rsidRDefault="000258CD" w:rsidP="006A391B">
      <w:pPr>
        <w:widowControl/>
        <w:numPr>
          <w:ilvl w:val="0"/>
          <w:numId w:val="8"/>
        </w:numPr>
        <w:autoSpaceDE w:val="0"/>
        <w:autoSpaceDN w:val="0"/>
        <w:adjustRightInd w:val="0"/>
        <w:rPr>
          <w:rFonts w:ascii="Arial" w:hAnsi="Arial" w:cs="Arial"/>
          <w:bCs/>
        </w:rPr>
      </w:pPr>
      <w:r w:rsidRPr="00C07BB3">
        <w:rPr>
          <w:rFonts w:ascii="Arial" w:hAnsi="Arial" w:cs="Arial"/>
          <w:bCs/>
        </w:rPr>
        <w:t>Persones amb disminució física, psíquica o sensorial o amb malalties mentals que tinguin possibilitats d’inserció en el món laboral.</w:t>
      </w:r>
    </w:p>
    <w:p w14:paraId="4375AC2A" w14:textId="77777777" w:rsidR="000258CD" w:rsidRPr="00C07BB3" w:rsidRDefault="000258CD" w:rsidP="006A391B">
      <w:pPr>
        <w:widowControl/>
        <w:numPr>
          <w:ilvl w:val="0"/>
          <w:numId w:val="8"/>
        </w:numPr>
        <w:autoSpaceDE w:val="0"/>
        <w:autoSpaceDN w:val="0"/>
        <w:adjustRightInd w:val="0"/>
        <w:rPr>
          <w:rFonts w:ascii="Arial" w:hAnsi="Arial" w:cs="Arial"/>
          <w:bCs/>
        </w:rPr>
      </w:pPr>
      <w:r w:rsidRPr="00C07BB3">
        <w:rPr>
          <w:rFonts w:ascii="Arial" w:hAnsi="Arial" w:cs="Arial"/>
          <w:bCs/>
        </w:rPr>
        <w:t>Persones destinatàries de la renda mínima d’inserció.</w:t>
      </w:r>
    </w:p>
    <w:p w14:paraId="145AA020" w14:textId="77777777" w:rsidR="000258CD" w:rsidRPr="00C07BB3" w:rsidRDefault="000258CD" w:rsidP="006A391B">
      <w:pPr>
        <w:widowControl/>
        <w:numPr>
          <w:ilvl w:val="0"/>
          <w:numId w:val="8"/>
        </w:numPr>
        <w:autoSpaceDE w:val="0"/>
        <w:autoSpaceDN w:val="0"/>
        <w:adjustRightInd w:val="0"/>
        <w:rPr>
          <w:rFonts w:ascii="Arial" w:hAnsi="Arial" w:cs="Arial"/>
          <w:bCs/>
        </w:rPr>
      </w:pPr>
      <w:r w:rsidRPr="00C07BB3">
        <w:rPr>
          <w:rFonts w:ascii="Arial" w:hAnsi="Arial" w:cs="Arial"/>
          <w:bCs/>
        </w:rPr>
        <w:t>Persones que no puguin accedir a la renda mínima d’inserció perquè no compleixen els requisits establerts per l’article 7 de la Llei 14/2017, del 20 de juliol, de la renda de garantia de ciutadania.</w:t>
      </w:r>
    </w:p>
    <w:p w14:paraId="73BDAF6F" w14:textId="77777777" w:rsidR="000258CD" w:rsidRPr="00C07BB3" w:rsidRDefault="000258CD" w:rsidP="006A391B">
      <w:pPr>
        <w:widowControl/>
        <w:numPr>
          <w:ilvl w:val="0"/>
          <w:numId w:val="8"/>
        </w:numPr>
        <w:autoSpaceDE w:val="0"/>
        <w:autoSpaceDN w:val="0"/>
        <w:adjustRightInd w:val="0"/>
        <w:rPr>
          <w:rFonts w:ascii="Arial" w:hAnsi="Arial" w:cs="Arial"/>
          <w:bCs/>
        </w:rPr>
      </w:pPr>
      <w:r w:rsidRPr="00C07BB3">
        <w:rPr>
          <w:rFonts w:ascii="Arial" w:hAnsi="Arial" w:cs="Arial"/>
          <w:bCs/>
        </w:rPr>
        <w:t>Joves majors de setze anys i menors de trenta provinents d’institucions de protecció de menors.</w:t>
      </w:r>
    </w:p>
    <w:p w14:paraId="4F001DEC" w14:textId="77777777" w:rsidR="000258CD" w:rsidRPr="00C07BB3" w:rsidRDefault="000258CD" w:rsidP="006A391B">
      <w:pPr>
        <w:widowControl/>
        <w:numPr>
          <w:ilvl w:val="0"/>
          <w:numId w:val="8"/>
        </w:numPr>
        <w:autoSpaceDE w:val="0"/>
        <w:autoSpaceDN w:val="0"/>
        <w:adjustRightInd w:val="0"/>
        <w:rPr>
          <w:rFonts w:ascii="Arial" w:hAnsi="Arial" w:cs="Arial"/>
          <w:bCs/>
        </w:rPr>
      </w:pPr>
      <w:r w:rsidRPr="00C07BB3">
        <w:rPr>
          <w:rFonts w:ascii="Arial" w:hAnsi="Arial" w:cs="Arial"/>
          <w:bCs/>
        </w:rPr>
        <w:t>Persones amb problemes de drogoaddicció o alcoholisme que es trobin en procés de rehabilitació i reinserció social.</w:t>
      </w:r>
    </w:p>
    <w:p w14:paraId="5288D674" w14:textId="77777777" w:rsidR="000258CD" w:rsidRPr="00C07BB3" w:rsidRDefault="000258CD" w:rsidP="006A391B">
      <w:pPr>
        <w:widowControl/>
        <w:numPr>
          <w:ilvl w:val="0"/>
          <w:numId w:val="8"/>
        </w:numPr>
        <w:autoSpaceDE w:val="0"/>
        <w:autoSpaceDN w:val="0"/>
        <w:adjustRightInd w:val="0"/>
        <w:rPr>
          <w:rFonts w:ascii="Arial" w:hAnsi="Arial" w:cs="Arial"/>
          <w:bCs/>
        </w:rPr>
      </w:pPr>
      <w:r w:rsidRPr="00C07BB3">
        <w:rPr>
          <w:rFonts w:ascii="Arial" w:hAnsi="Arial" w:cs="Arial"/>
          <w:bCs/>
        </w:rPr>
        <w:t>Interns de centres penitenciaris la situació dels quals els permeti accedir a una ocupació, persones en llibertat condicional i persones exrecluses.</w:t>
      </w:r>
    </w:p>
    <w:p w14:paraId="6697F34F" w14:textId="77777777" w:rsidR="000258CD" w:rsidRPr="00C07BB3" w:rsidRDefault="000258CD" w:rsidP="006A391B">
      <w:pPr>
        <w:widowControl/>
        <w:numPr>
          <w:ilvl w:val="0"/>
          <w:numId w:val="8"/>
        </w:numPr>
        <w:autoSpaceDE w:val="0"/>
        <w:autoSpaceDN w:val="0"/>
        <w:adjustRightInd w:val="0"/>
        <w:rPr>
          <w:rFonts w:ascii="Arial" w:hAnsi="Arial" w:cs="Arial"/>
          <w:bCs/>
        </w:rPr>
      </w:pPr>
      <w:r w:rsidRPr="00C07BB3">
        <w:rPr>
          <w:rFonts w:ascii="Arial" w:hAnsi="Arial" w:cs="Arial"/>
          <w:bCs/>
        </w:rPr>
        <w:t>Persones que no puguin accedir a la renda mínima d’inserció però que es trobin, segons el parer dels serveis socials competents, en situació de risc d’exclusió.</w:t>
      </w:r>
    </w:p>
    <w:p w14:paraId="6E5E0F5D" w14:textId="77777777" w:rsidR="000258CD" w:rsidRPr="00C07BB3" w:rsidRDefault="000258CD" w:rsidP="006A391B">
      <w:pPr>
        <w:widowControl/>
        <w:numPr>
          <w:ilvl w:val="0"/>
          <w:numId w:val="8"/>
        </w:numPr>
        <w:autoSpaceDE w:val="0"/>
        <w:autoSpaceDN w:val="0"/>
        <w:adjustRightInd w:val="0"/>
        <w:rPr>
          <w:rFonts w:ascii="Arial" w:hAnsi="Arial" w:cs="Arial"/>
          <w:bCs/>
        </w:rPr>
      </w:pPr>
      <w:r w:rsidRPr="00C07BB3">
        <w:rPr>
          <w:rFonts w:ascii="Arial" w:hAnsi="Arial" w:cs="Arial"/>
          <w:bCs/>
        </w:rPr>
        <w:t>Persones aturades de llarga durada majors de quaranta-cinc anys.</w:t>
      </w:r>
    </w:p>
    <w:p w14:paraId="298051AE" w14:textId="77777777" w:rsidR="000258CD" w:rsidRPr="00C07BB3" w:rsidRDefault="000258CD" w:rsidP="006A391B">
      <w:pPr>
        <w:widowControl/>
        <w:autoSpaceDE w:val="0"/>
        <w:autoSpaceDN w:val="0"/>
        <w:adjustRightInd w:val="0"/>
        <w:ind w:left="720"/>
        <w:rPr>
          <w:rFonts w:ascii="Arial" w:hAnsi="Arial" w:cs="Arial"/>
          <w:bCs/>
        </w:rPr>
      </w:pPr>
    </w:p>
    <w:p w14:paraId="3ACA5375" w14:textId="69FD29BF" w:rsidR="000258CD" w:rsidRPr="00C07BB3" w:rsidRDefault="000258CD" w:rsidP="006A391B">
      <w:pPr>
        <w:autoSpaceDE w:val="0"/>
        <w:autoSpaceDN w:val="0"/>
        <w:adjustRightInd w:val="0"/>
        <w:ind w:left="360" w:hanging="360"/>
        <w:rPr>
          <w:rFonts w:ascii="Arial" w:hAnsi="Arial" w:cs="Arial"/>
          <w:bCs/>
        </w:rPr>
      </w:pPr>
      <w:r w:rsidRPr="00C07BB3">
        <w:rPr>
          <w:rFonts w:ascii="Arial" w:hAnsi="Arial" w:cs="Arial"/>
          <w:bCs/>
        </w:rPr>
        <w:t xml:space="preserve">3. </w:t>
      </w:r>
      <w:r w:rsidR="000A16D2" w:rsidRPr="00C07BB3">
        <w:rPr>
          <w:rFonts w:ascii="Arial" w:hAnsi="Arial" w:cs="Arial"/>
          <w:bCs/>
        </w:rPr>
        <w:t xml:space="preserve">  </w:t>
      </w:r>
      <w:r w:rsidRPr="00C07BB3">
        <w:rPr>
          <w:rFonts w:ascii="Arial" w:hAnsi="Arial" w:cs="Arial"/>
          <w:bCs/>
        </w:rPr>
        <w:t>Les empreses licitadores que acreditin haver creat en els darrers anys més</w:t>
      </w:r>
      <w:r w:rsidRPr="00C07BB3">
        <w:rPr>
          <w:rFonts w:ascii="Arial" w:hAnsi="Arial" w:cs="Arial"/>
          <w:b/>
          <w:bCs/>
        </w:rPr>
        <w:t xml:space="preserve"> </w:t>
      </w:r>
      <w:r w:rsidRPr="00C07BB3">
        <w:rPr>
          <w:rFonts w:ascii="Arial" w:hAnsi="Arial" w:cs="Arial"/>
          <w:bCs/>
        </w:rPr>
        <w:t>oportunitats d’ocupació per a persones en situació d’exclusió social o en greu risc d’arribar-hi, que estiguin desocupades i tinguin dificultats importants per integrar-se en el mercat de treball ordinari, que estiguin incloses en algun dels col·lectius següents:</w:t>
      </w:r>
    </w:p>
    <w:p w14:paraId="7EF081C6" w14:textId="77777777" w:rsidR="000258CD" w:rsidRPr="00C07BB3" w:rsidRDefault="000258CD" w:rsidP="006A391B">
      <w:pPr>
        <w:autoSpaceDE w:val="0"/>
        <w:autoSpaceDN w:val="0"/>
        <w:adjustRightInd w:val="0"/>
        <w:ind w:left="360" w:hanging="360"/>
        <w:rPr>
          <w:rFonts w:ascii="Arial" w:hAnsi="Arial" w:cs="Arial"/>
          <w:bCs/>
        </w:rPr>
      </w:pPr>
    </w:p>
    <w:p w14:paraId="6BAF73B3" w14:textId="77777777" w:rsidR="000258CD" w:rsidRPr="00C07BB3" w:rsidRDefault="000258CD" w:rsidP="00ED03B2">
      <w:pPr>
        <w:widowControl/>
        <w:numPr>
          <w:ilvl w:val="0"/>
          <w:numId w:val="9"/>
        </w:numPr>
        <w:autoSpaceDE w:val="0"/>
        <w:autoSpaceDN w:val="0"/>
        <w:adjustRightInd w:val="0"/>
        <w:ind w:left="714" w:hanging="357"/>
        <w:rPr>
          <w:rFonts w:ascii="Arial" w:hAnsi="Arial" w:cs="Arial"/>
          <w:bCs/>
        </w:rPr>
      </w:pPr>
      <w:r w:rsidRPr="00C07BB3">
        <w:rPr>
          <w:rFonts w:ascii="Arial" w:hAnsi="Arial" w:cs="Arial"/>
          <w:bCs/>
        </w:rPr>
        <w:lastRenderedPageBreak/>
        <w:t>Persones amb disminució física, psíquica o sensorial o amb malalties mentals que tinguin possibilitats d’inserció en el món laboral.</w:t>
      </w:r>
    </w:p>
    <w:p w14:paraId="44F69416" w14:textId="77777777" w:rsidR="000258CD" w:rsidRPr="00C07BB3" w:rsidRDefault="000258CD" w:rsidP="006A391B">
      <w:pPr>
        <w:widowControl/>
        <w:numPr>
          <w:ilvl w:val="0"/>
          <w:numId w:val="9"/>
        </w:numPr>
        <w:autoSpaceDE w:val="0"/>
        <w:autoSpaceDN w:val="0"/>
        <w:adjustRightInd w:val="0"/>
        <w:spacing w:before="120"/>
        <w:rPr>
          <w:rFonts w:ascii="Arial" w:hAnsi="Arial" w:cs="Arial"/>
          <w:bCs/>
        </w:rPr>
      </w:pPr>
      <w:r w:rsidRPr="00C07BB3">
        <w:rPr>
          <w:rFonts w:ascii="Arial" w:hAnsi="Arial" w:cs="Arial"/>
          <w:bCs/>
        </w:rPr>
        <w:t>Persones destinatàries de la renda mínima d’inserció.</w:t>
      </w:r>
    </w:p>
    <w:p w14:paraId="429BE5C9" w14:textId="77777777" w:rsidR="000258CD" w:rsidRPr="00C07BB3" w:rsidRDefault="000258CD" w:rsidP="006A391B">
      <w:pPr>
        <w:widowControl/>
        <w:numPr>
          <w:ilvl w:val="0"/>
          <w:numId w:val="9"/>
        </w:numPr>
        <w:autoSpaceDE w:val="0"/>
        <w:autoSpaceDN w:val="0"/>
        <w:adjustRightInd w:val="0"/>
        <w:spacing w:before="120"/>
        <w:rPr>
          <w:rFonts w:ascii="Arial" w:hAnsi="Arial" w:cs="Arial"/>
          <w:bCs/>
        </w:rPr>
      </w:pPr>
      <w:r w:rsidRPr="00C07BB3">
        <w:rPr>
          <w:rFonts w:ascii="Arial" w:hAnsi="Arial" w:cs="Arial"/>
          <w:bCs/>
        </w:rPr>
        <w:t>Persones que no puguin accedir a la renda mínima d’inserció, perquè no compleixen els requisits establerts per l’article 6.1 de la Llei 10/1997, de 3 de juliol, de la renda mínima d’inserció.</w:t>
      </w:r>
    </w:p>
    <w:p w14:paraId="71CB2908" w14:textId="77777777" w:rsidR="000258CD" w:rsidRPr="00C07BB3" w:rsidRDefault="000258CD" w:rsidP="006A391B">
      <w:pPr>
        <w:widowControl/>
        <w:numPr>
          <w:ilvl w:val="0"/>
          <w:numId w:val="9"/>
        </w:numPr>
        <w:autoSpaceDE w:val="0"/>
        <w:autoSpaceDN w:val="0"/>
        <w:adjustRightInd w:val="0"/>
        <w:spacing w:before="120"/>
        <w:rPr>
          <w:rFonts w:ascii="Arial" w:hAnsi="Arial" w:cs="Arial"/>
          <w:bCs/>
        </w:rPr>
      </w:pPr>
      <w:r w:rsidRPr="00C07BB3">
        <w:rPr>
          <w:rFonts w:ascii="Arial" w:hAnsi="Arial" w:cs="Arial"/>
          <w:bCs/>
        </w:rPr>
        <w:t>Joves majors de setze anys i menors de trenta provinents d’institucions de protecció de menors.</w:t>
      </w:r>
    </w:p>
    <w:p w14:paraId="19F21005" w14:textId="77777777" w:rsidR="000258CD" w:rsidRPr="00C07BB3" w:rsidRDefault="000258CD" w:rsidP="006A391B">
      <w:pPr>
        <w:widowControl/>
        <w:numPr>
          <w:ilvl w:val="0"/>
          <w:numId w:val="9"/>
        </w:numPr>
        <w:autoSpaceDE w:val="0"/>
        <w:autoSpaceDN w:val="0"/>
        <w:adjustRightInd w:val="0"/>
        <w:spacing w:before="120"/>
        <w:rPr>
          <w:rFonts w:ascii="Arial" w:hAnsi="Arial" w:cs="Arial"/>
          <w:bCs/>
        </w:rPr>
      </w:pPr>
      <w:r w:rsidRPr="00C07BB3">
        <w:rPr>
          <w:rFonts w:ascii="Arial" w:hAnsi="Arial" w:cs="Arial"/>
          <w:bCs/>
        </w:rPr>
        <w:t>Persones amb problemes de drogoaddicció o alcoholisme que es trobin en procés de rehabilitació i reinserció social.</w:t>
      </w:r>
    </w:p>
    <w:p w14:paraId="765D49E2" w14:textId="77777777" w:rsidR="000258CD" w:rsidRPr="00C07BB3" w:rsidRDefault="000258CD" w:rsidP="006A391B">
      <w:pPr>
        <w:widowControl/>
        <w:numPr>
          <w:ilvl w:val="0"/>
          <w:numId w:val="9"/>
        </w:numPr>
        <w:autoSpaceDE w:val="0"/>
        <w:autoSpaceDN w:val="0"/>
        <w:adjustRightInd w:val="0"/>
        <w:spacing w:before="120"/>
        <w:rPr>
          <w:rFonts w:ascii="Arial" w:hAnsi="Arial" w:cs="Arial"/>
          <w:bCs/>
        </w:rPr>
      </w:pPr>
      <w:r w:rsidRPr="00C07BB3">
        <w:rPr>
          <w:rFonts w:ascii="Arial" w:hAnsi="Arial" w:cs="Arial"/>
          <w:bCs/>
        </w:rPr>
        <w:t>Interns de centres penitenciaris la situació dels quals els permeti accedir a una ocupació, persones en llibertat condicional i persones exrecluses.</w:t>
      </w:r>
    </w:p>
    <w:p w14:paraId="73E85A89" w14:textId="77777777" w:rsidR="000258CD" w:rsidRPr="00C07BB3" w:rsidRDefault="000258CD" w:rsidP="006A391B">
      <w:pPr>
        <w:widowControl/>
        <w:numPr>
          <w:ilvl w:val="0"/>
          <w:numId w:val="9"/>
        </w:numPr>
        <w:autoSpaceDE w:val="0"/>
        <w:autoSpaceDN w:val="0"/>
        <w:adjustRightInd w:val="0"/>
        <w:spacing w:before="120" w:after="120"/>
        <w:rPr>
          <w:rFonts w:ascii="Arial" w:hAnsi="Arial" w:cs="Arial"/>
          <w:bCs/>
        </w:rPr>
      </w:pPr>
      <w:r w:rsidRPr="00C07BB3">
        <w:rPr>
          <w:rFonts w:ascii="Arial" w:hAnsi="Arial" w:cs="Arial"/>
          <w:bCs/>
        </w:rPr>
        <w:t>Persones que no puguin accedir a la renda mínima d’inserció però que es trobin, segons el parer dels serveis socials competents, en situació de risc d’exclusió.</w:t>
      </w:r>
    </w:p>
    <w:p w14:paraId="33E6284A" w14:textId="77777777" w:rsidR="000258CD" w:rsidRPr="00C07BB3" w:rsidRDefault="000258CD" w:rsidP="006A391B">
      <w:pPr>
        <w:widowControl/>
        <w:numPr>
          <w:ilvl w:val="0"/>
          <w:numId w:val="9"/>
        </w:numPr>
        <w:autoSpaceDE w:val="0"/>
        <w:autoSpaceDN w:val="0"/>
        <w:adjustRightInd w:val="0"/>
        <w:rPr>
          <w:rFonts w:ascii="Arial" w:hAnsi="Arial" w:cs="Arial"/>
          <w:bCs/>
        </w:rPr>
      </w:pPr>
      <w:r w:rsidRPr="00C07BB3">
        <w:rPr>
          <w:rFonts w:ascii="Arial" w:hAnsi="Arial" w:cs="Arial"/>
          <w:bCs/>
        </w:rPr>
        <w:t>Persones aturades de llarga durada més grans de quaranta-cinc anys.</w:t>
      </w:r>
    </w:p>
    <w:p w14:paraId="1FA475BA" w14:textId="77777777" w:rsidR="000258CD" w:rsidRPr="00C07BB3" w:rsidRDefault="000258CD" w:rsidP="006A391B">
      <w:pPr>
        <w:autoSpaceDE w:val="0"/>
        <w:autoSpaceDN w:val="0"/>
        <w:adjustRightInd w:val="0"/>
        <w:ind w:left="360" w:hanging="360"/>
        <w:rPr>
          <w:rFonts w:ascii="Arial" w:hAnsi="Arial" w:cs="Arial"/>
          <w:bCs/>
        </w:rPr>
      </w:pPr>
    </w:p>
    <w:p w14:paraId="0345280E" w14:textId="77777777" w:rsidR="000258CD" w:rsidRPr="00C07BB3" w:rsidRDefault="000258CD" w:rsidP="006A391B">
      <w:pPr>
        <w:autoSpaceDE w:val="0"/>
        <w:autoSpaceDN w:val="0"/>
        <w:adjustRightInd w:val="0"/>
        <w:ind w:left="360"/>
        <w:rPr>
          <w:rFonts w:ascii="Arial" w:hAnsi="Arial" w:cs="Arial"/>
          <w:bCs/>
        </w:rPr>
      </w:pPr>
      <w:r w:rsidRPr="00C07BB3">
        <w:rPr>
          <w:rFonts w:ascii="Arial" w:hAnsi="Arial" w:cs="Arial"/>
          <w:bCs/>
        </w:rPr>
        <w:t xml:space="preserve">La creació d’oportunitats d’ocupació per als col·lectius esmentats pot acreditar-se mitjançant la presentació de contractes de treball, tallers d’ocupació, plans formatius i programes de seguiment </w:t>
      </w:r>
      <w:proofErr w:type="spellStart"/>
      <w:r w:rsidRPr="00C07BB3">
        <w:rPr>
          <w:rFonts w:ascii="Arial" w:hAnsi="Arial" w:cs="Arial"/>
          <w:bCs/>
        </w:rPr>
        <w:t>tutorial</w:t>
      </w:r>
      <w:proofErr w:type="spellEnd"/>
      <w:r w:rsidRPr="00C07BB3">
        <w:rPr>
          <w:rFonts w:ascii="Arial" w:hAnsi="Arial" w:cs="Arial"/>
          <w:bCs/>
        </w:rPr>
        <w:t>, entre altres mitjans.</w:t>
      </w:r>
    </w:p>
    <w:p w14:paraId="0F1E5F81" w14:textId="77777777" w:rsidR="000258CD" w:rsidRPr="00C07BB3" w:rsidRDefault="000258CD" w:rsidP="006A391B">
      <w:pPr>
        <w:autoSpaceDE w:val="0"/>
        <w:autoSpaceDN w:val="0"/>
        <w:adjustRightInd w:val="0"/>
        <w:ind w:left="360"/>
        <w:rPr>
          <w:rFonts w:ascii="Arial" w:hAnsi="Arial" w:cs="Arial"/>
          <w:bCs/>
        </w:rPr>
      </w:pPr>
    </w:p>
    <w:p w14:paraId="1B42971C" w14:textId="77777777" w:rsidR="000258CD" w:rsidRPr="00C07BB3" w:rsidRDefault="000258CD" w:rsidP="006A391B">
      <w:pPr>
        <w:widowControl/>
        <w:numPr>
          <w:ilvl w:val="0"/>
          <w:numId w:val="10"/>
        </w:numPr>
        <w:autoSpaceDE w:val="0"/>
        <w:autoSpaceDN w:val="0"/>
        <w:adjustRightInd w:val="0"/>
        <w:rPr>
          <w:rFonts w:ascii="Arial" w:hAnsi="Arial" w:cs="Arial"/>
          <w:bCs/>
        </w:rPr>
      </w:pPr>
      <w:r w:rsidRPr="00C07BB3">
        <w:rPr>
          <w:rFonts w:ascii="Arial" w:hAnsi="Arial" w:cs="Arial"/>
          <w:bCs/>
        </w:rPr>
        <w:t xml:space="preserve">Les empreses licitadores que acreditin, en el moment d’acreditar la seva solvència tècnica o professional, que compleixen les mesures destinades a promoure la igualtat d’oportunitats entre dones i homes en el mercat de treball establertes de conformitat amb el que preveu l’article 33 de la Llei orgànica 3/2007, de 22 de març, per a la igualtat efectiva de dones i homes, així com el que preveu l’article 10 de la Llei 17/2015, del 21 de juliol, d’igualtat efectiva de dones i homes. </w:t>
      </w:r>
    </w:p>
    <w:p w14:paraId="64ABBCF9" w14:textId="77777777" w:rsidR="000258CD" w:rsidRPr="00C07BB3" w:rsidRDefault="000258CD" w:rsidP="006A391B">
      <w:pPr>
        <w:autoSpaceDE w:val="0"/>
        <w:autoSpaceDN w:val="0"/>
        <w:adjustRightInd w:val="0"/>
        <w:ind w:left="360"/>
        <w:rPr>
          <w:rFonts w:ascii="Arial" w:hAnsi="Arial" w:cs="Arial"/>
          <w:bCs/>
        </w:rPr>
      </w:pPr>
    </w:p>
    <w:p w14:paraId="2B7D9851" w14:textId="77777777" w:rsidR="000258CD" w:rsidRPr="00C07BB3" w:rsidRDefault="000258CD" w:rsidP="006A391B">
      <w:pPr>
        <w:widowControl/>
        <w:numPr>
          <w:ilvl w:val="0"/>
          <w:numId w:val="10"/>
        </w:numPr>
        <w:autoSpaceDE w:val="0"/>
        <w:autoSpaceDN w:val="0"/>
        <w:adjustRightInd w:val="0"/>
        <w:rPr>
          <w:rFonts w:ascii="Arial" w:hAnsi="Arial" w:cs="Arial"/>
          <w:bCs/>
        </w:rPr>
      </w:pPr>
      <w:r w:rsidRPr="00C07BB3">
        <w:rPr>
          <w:rFonts w:ascii="Arial" w:hAnsi="Arial" w:cs="Arial"/>
          <w:bCs/>
        </w:rPr>
        <w:t>Les proposicions que presentin productes de comerç just.</w:t>
      </w:r>
    </w:p>
    <w:p w14:paraId="0C491892" w14:textId="77777777" w:rsidR="000258CD" w:rsidRPr="00C07BB3" w:rsidRDefault="000258CD" w:rsidP="006A391B">
      <w:pPr>
        <w:autoSpaceDE w:val="0"/>
        <w:autoSpaceDN w:val="0"/>
        <w:adjustRightInd w:val="0"/>
        <w:ind w:left="360"/>
        <w:rPr>
          <w:rFonts w:ascii="Arial" w:hAnsi="Arial" w:cs="Arial"/>
          <w:bCs/>
        </w:rPr>
      </w:pPr>
    </w:p>
    <w:p w14:paraId="6B4054E8" w14:textId="77777777" w:rsidR="000258CD" w:rsidRPr="00C07BB3" w:rsidRDefault="000258CD" w:rsidP="006A391B">
      <w:pPr>
        <w:autoSpaceDE w:val="0"/>
        <w:autoSpaceDN w:val="0"/>
        <w:adjustRightInd w:val="0"/>
        <w:ind w:left="360"/>
        <w:rPr>
          <w:rFonts w:ascii="Arial" w:hAnsi="Arial" w:cs="Arial"/>
          <w:bCs/>
        </w:rPr>
      </w:pPr>
      <w:r w:rsidRPr="00C07BB3">
        <w:rPr>
          <w:rFonts w:ascii="Arial" w:hAnsi="Arial" w:cs="Arial"/>
          <w:bCs/>
        </w:rPr>
        <w:t>En cas que l’empat sigui entre dues o més empreses que acreditin aquesta condició de productes de comerç just, es decidirà la proposta d’adjudicació a favor de la proposició que presenti l’oferta econòmica més baixa. En cas de continuar l’empat després d’aplicar aquest criteri, es decidirà la proposta d’adjudicació per sorteig.</w:t>
      </w:r>
    </w:p>
    <w:p w14:paraId="1E062725" w14:textId="77777777" w:rsidR="000258CD" w:rsidRPr="00C07BB3" w:rsidRDefault="000258CD" w:rsidP="006A391B">
      <w:pPr>
        <w:autoSpaceDE w:val="0"/>
        <w:autoSpaceDN w:val="0"/>
        <w:adjustRightInd w:val="0"/>
        <w:ind w:left="360"/>
        <w:rPr>
          <w:rFonts w:ascii="Arial" w:hAnsi="Arial" w:cs="Arial"/>
          <w:bCs/>
        </w:rPr>
      </w:pPr>
    </w:p>
    <w:p w14:paraId="6D18686B" w14:textId="77777777" w:rsidR="000258CD" w:rsidRPr="00C07BB3" w:rsidRDefault="000258CD" w:rsidP="006A391B">
      <w:pPr>
        <w:autoSpaceDE w:val="0"/>
        <w:autoSpaceDN w:val="0"/>
        <w:adjustRightInd w:val="0"/>
        <w:ind w:left="360"/>
        <w:rPr>
          <w:rFonts w:ascii="Arial" w:hAnsi="Arial" w:cs="Arial"/>
          <w:bCs/>
        </w:rPr>
      </w:pPr>
      <w:r w:rsidRPr="00C07BB3">
        <w:rPr>
          <w:rFonts w:ascii="Arial" w:hAnsi="Arial" w:cs="Arial"/>
          <w:bCs/>
        </w:rPr>
        <w:t>Les empreses licitadores que presentin productes que tinguin la qualificació de comerç just han d’acreditar en la documentació de la proposició de licitació la procedència i el sistema d’elaboració, mitjançant certificacions de caràcter fefaent que permetin a la Mesa de Contractació comprovar-ne l’autenticitat.</w:t>
      </w:r>
    </w:p>
    <w:p w14:paraId="3775AC24" w14:textId="607AAD60" w:rsidR="000258CD" w:rsidRPr="001A375F" w:rsidRDefault="000258CD" w:rsidP="006A391B">
      <w:pPr>
        <w:rPr>
          <w:rFonts w:ascii="Arial" w:hAnsi="Arial" w:cs="Arial"/>
          <w:bCs/>
          <w:highlight w:val="yellow"/>
        </w:rPr>
      </w:pPr>
      <w:r w:rsidRPr="001A375F">
        <w:rPr>
          <w:rFonts w:ascii="Arial" w:hAnsi="Arial" w:cs="Arial"/>
          <w:bCs/>
          <w:highlight w:val="yellow"/>
        </w:rPr>
        <w:br w:type="page"/>
      </w:r>
    </w:p>
    <w:p w14:paraId="7D167A52" w14:textId="287277FB" w:rsidR="0075500B" w:rsidRPr="007E2956" w:rsidRDefault="0075500B" w:rsidP="0075500B">
      <w:pPr>
        <w:pStyle w:val="Ttol1"/>
        <w:ind w:left="0"/>
      </w:pPr>
      <w:bookmarkStart w:id="134" w:name="_Toc187409742"/>
      <w:r w:rsidRPr="007E2956">
        <w:lastRenderedPageBreak/>
        <w:t xml:space="preserve">Annex </w:t>
      </w:r>
      <w:r w:rsidR="005127F7" w:rsidRPr="007E2956">
        <w:t>8</w:t>
      </w:r>
      <w:bookmarkEnd w:id="134"/>
    </w:p>
    <w:p w14:paraId="060D7256" w14:textId="77777777" w:rsidR="0075500B" w:rsidRPr="007E2956" w:rsidRDefault="0075500B" w:rsidP="0075500B">
      <w:pPr>
        <w:rPr>
          <w:rFonts w:ascii="Arial" w:eastAsia="Arial" w:hAnsi="Arial" w:cs="Arial"/>
          <w:b/>
          <w:spacing w:val="-1"/>
        </w:rPr>
      </w:pPr>
    </w:p>
    <w:p w14:paraId="4CE7FF25" w14:textId="77777777" w:rsidR="0075500B" w:rsidRPr="007E2956" w:rsidRDefault="0075500B" w:rsidP="0075500B">
      <w:pPr>
        <w:rPr>
          <w:rFonts w:ascii="Arial" w:eastAsia="Arial" w:hAnsi="Arial" w:cs="Arial"/>
          <w:b/>
          <w:spacing w:val="-1"/>
        </w:rPr>
      </w:pPr>
    </w:p>
    <w:p w14:paraId="7B34073A" w14:textId="77777777" w:rsidR="0075500B" w:rsidRPr="007E2956" w:rsidRDefault="0075500B" w:rsidP="0075500B">
      <w:pPr>
        <w:rPr>
          <w:rFonts w:ascii="Arial" w:eastAsia="Arial" w:hAnsi="Arial" w:cs="Arial"/>
          <w:b/>
          <w:spacing w:val="-1"/>
        </w:rPr>
      </w:pPr>
      <w:r w:rsidRPr="007E2956">
        <w:rPr>
          <w:rFonts w:ascii="Arial" w:eastAsia="Arial" w:hAnsi="Arial" w:cs="Arial"/>
          <w:b/>
          <w:spacing w:val="-1"/>
        </w:rPr>
        <w:t>Regles especials respecte del personal de l’empresa contractista</w:t>
      </w:r>
    </w:p>
    <w:p w14:paraId="160645A4" w14:textId="77777777" w:rsidR="0075500B" w:rsidRPr="007E2956" w:rsidRDefault="0075500B" w:rsidP="0075500B">
      <w:pPr>
        <w:rPr>
          <w:rFonts w:ascii="Arial" w:eastAsia="Arial" w:hAnsi="Arial" w:cs="Arial"/>
          <w:spacing w:val="-1"/>
        </w:rPr>
      </w:pPr>
    </w:p>
    <w:p w14:paraId="09AA6AF0" w14:textId="77777777" w:rsidR="0075500B" w:rsidRPr="007E2956" w:rsidRDefault="0075500B" w:rsidP="0075500B">
      <w:pPr>
        <w:rPr>
          <w:rFonts w:ascii="Arial" w:eastAsia="Arial" w:hAnsi="Arial" w:cs="Arial"/>
          <w:spacing w:val="-1"/>
        </w:rPr>
      </w:pPr>
      <w:r w:rsidRPr="007E2956">
        <w:rPr>
          <w:rFonts w:ascii="Arial" w:eastAsia="Arial" w:hAnsi="Arial" w:cs="Arial"/>
          <w:spacing w:val="-1"/>
        </w:rPr>
        <w:t>1. Correspon exclusivament a l’empresa contractista la selecció del personal que, havent acreditat els requisits de titulació i experiència exigits en els plecs, formarà part de l’equip de treball adscrit a l’execució del contracte, sense perjudici de la verificació per part de l’Administració del compliment d’aquells requisits.</w:t>
      </w:r>
    </w:p>
    <w:p w14:paraId="69D5422A" w14:textId="77777777" w:rsidR="0075500B" w:rsidRPr="007E2956" w:rsidRDefault="0075500B" w:rsidP="0075500B">
      <w:pPr>
        <w:rPr>
          <w:rFonts w:ascii="Arial" w:eastAsia="Arial" w:hAnsi="Arial" w:cs="Arial"/>
          <w:spacing w:val="-1"/>
        </w:rPr>
      </w:pPr>
    </w:p>
    <w:p w14:paraId="35584250" w14:textId="77777777" w:rsidR="0075500B" w:rsidRPr="00C07BB3" w:rsidRDefault="0075500B" w:rsidP="0075500B">
      <w:pPr>
        <w:rPr>
          <w:rFonts w:ascii="Arial" w:eastAsia="Arial" w:hAnsi="Arial" w:cs="Arial"/>
          <w:spacing w:val="-1"/>
        </w:rPr>
      </w:pPr>
      <w:r w:rsidRPr="007E2956">
        <w:rPr>
          <w:rFonts w:ascii="Arial" w:eastAsia="Arial" w:hAnsi="Arial" w:cs="Arial"/>
          <w:spacing w:val="-1"/>
        </w:rPr>
        <w:t>L’empresa contractista procurarà que hi hagi estabilitat en l’equip de treball i que les variacions en la seva composició siguin puntuals i obeeixin a raons justificades, a fi de no alterar el bon funcionament del servei, i n’informarà en tot moment l’Administració.</w:t>
      </w:r>
    </w:p>
    <w:p w14:paraId="15F4D6F9" w14:textId="77777777" w:rsidR="0075500B" w:rsidRPr="00C07BB3" w:rsidRDefault="0075500B" w:rsidP="0075500B">
      <w:pPr>
        <w:rPr>
          <w:rFonts w:ascii="Arial" w:eastAsia="Arial" w:hAnsi="Arial" w:cs="Arial"/>
          <w:spacing w:val="-1"/>
        </w:rPr>
      </w:pPr>
    </w:p>
    <w:p w14:paraId="6CE7D51D" w14:textId="769836ED" w:rsidR="0075500B" w:rsidRPr="00C07BB3" w:rsidRDefault="0075500B" w:rsidP="0075500B">
      <w:pPr>
        <w:rPr>
          <w:rFonts w:ascii="Arial" w:eastAsia="Arial" w:hAnsi="Arial" w:cs="Arial"/>
          <w:spacing w:val="-1"/>
        </w:rPr>
      </w:pPr>
      <w:r w:rsidRPr="00C07BB3">
        <w:rPr>
          <w:rFonts w:ascii="Arial" w:eastAsia="Arial" w:hAnsi="Arial" w:cs="Arial"/>
          <w:spacing w:val="-1"/>
        </w:rPr>
        <w:t>2. En relació amb el personal destinat a l’execució d’aquest contracte, l’empresa contractista assumeix l’obligació d’exercir de manera real, efectiva i contínua el poder de direcció inherent a tot empresari. En particular, assumirà la negociació i el pagament dels salaris, la concessió de permisos, llicències i vaca</w:t>
      </w:r>
      <w:r w:rsidR="00DD21D6" w:rsidRPr="00C07BB3">
        <w:rPr>
          <w:rFonts w:ascii="Arial" w:eastAsia="Arial" w:hAnsi="Arial" w:cs="Arial"/>
          <w:spacing w:val="-1"/>
        </w:rPr>
        <w:t>nces</w:t>
      </w:r>
      <w:r w:rsidRPr="00C07BB3">
        <w:rPr>
          <w:rFonts w:ascii="Arial" w:eastAsia="Arial" w:hAnsi="Arial" w:cs="Arial"/>
          <w:spacing w:val="-1"/>
        </w:rPr>
        <w:t>, les substitucions del personal en els casos de baixa o absència, les obligacions legals en matèria de Seguretat Social, inclòs l’abonament de cotitzacions i el pagament de prestacions, quan escaigui, les obligacions legals en matèria de prevenció de riscos laborals, l’exercici de la potestat disciplinària, així com tots els drets i obligacions que es deriven de la relació contractual entre empleat i ocupador.</w:t>
      </w:r>
    </w:p>
    <w:p w14:paraId="14E79E64" w14:textId="77777777" w:rsidR="0075500B" w:rsidRPr="00C07BB3" w:rsidRDefault="0075500B" w:rsidP="0075500B">
      <w:pPr>
        <w:rPr>
          <w:rFonts w:ascii="Arial" w:eastAsia="Arial" w:hAnsi="Arial" w:cs="Arial"/>
          <w:spacing w:val="-1"/>
        </w:rPr>
      </w:pPr>
    </w:p>
    <w:p w14:paraId="14B428B0" w14:textId="77777777" w:rsidR="0075500B" w:rsidRPr="00C07BB3" w:rsidRDefault="0075500B" w:rsidP="0075500B">
      <w:pPr>
        <w:rPr>
          <w:rFonts w:ascii="Arial" w:eastAsia="Arial" w:hAnsi="Arial" w:cs="Arial"/>
          <w:spacing w:val="-1"/>
        </w:rPr>
      </w:pPr>
      <w:r w:rsidRPr="00C07BB3">
        <w:rPr>
          <w:rFonts w:ascii="Arial" w:eastAsia="Arial" w:hAnsi="Arial" w:cs="Arial"/>
          <w:spacing w:val="-1"/>
        </w:rPr>
        <w:t>3. L’empresa contractista vetllarà especialment perquè el personal adscrit a l’execució del contracte desenvolupi la seva activitat sense extralimitar-se en les funcions exercides respecte de l’activitat delimitada en els plecs com a objecte del contracte.</w:t>
      </w:r>
    </w:p>
    <w:p w14:paraId="5E89B0EB" w14:textId="77777777" w:rsidR="0075500B" w:rsidRPr="00C07BB3" w:rsidRDefault="0075500B" w:rsidP="0075500B">
      <w:pPr>
        <w:rPr>
          <w:rFonts w:ascii="Arial" w:eastAsia="Arial" w:hAnsi="Arial" w:cs="Arial"/>
          <w:spacing w:val="-1"/>
        </w:rPr>
      </w:pPr>
    </w:p>
    <w:p w14:paraId="6354FE10" w14:textId="77777777" w:rsidR="0075500B" w:rsidRPr="00C07BB3" w:rsidRDefault="0075500B" w:rsidP="0075500B">
      <w:pPr>
        <w:rPr>
          <w:rFonts w:ascii="Arial" w:eastAsia="Arial" w:hAnsi="Arial" w:cs="Arial"/>
          <w:spacing w:val="-1"/>
        </w:rPr>
      </w:pPr>
      <w:r w:rsidRPr="00C07BB3">
        <w:rPr>
          <w:rFonts w:ascii="Arial" w:eastAsia="Arial" w:hAnsi="Arial" w:cs="Arial"/>
          <w:spacing w:val="-1"/>
        </w:rPr>
        <w:t>4. L’empresa contractista estarà obligada a executar el contracte a les seves pròpies dependències o instal·lacions, llevat que, excepcionalment, sigui autoritzada a prestar els seus serveis a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a les dependències administratives.</w:t>
      </w:r>
    </w:p>
    <w:p w14:paraId="4EA38BB8" w14:textId="77777777" w:rsidR="0075500B" w:rsidRPr="00C07BB3" w:rsidRDefault="0075500B" w:rsidP="0075500B">
      <w:pPr>
        <w:rPr>
          <w:rFonts w:ascii="Arial" w:eastAsia="Arial" w:hAnsi="Arial" w:cs="Arial"/>
          <w:spacing w:val="-1"/>
        </w:rPr>
      </w:pPr>
    </w:p>
    <w:p w14:paraId="7333FEDD" w14:textId="77777777" w:rsidR="0075500B" w:rsidRPr="00C07BB3" w:rsidRDefault="0075500B" w:rsidP="0075500B">
      <w:pPr>
        <w:rPr>
          <w:rFonts w:ascii="Arial" w:eastAsia="Arial" w:hAnsi="Arial" w:cs="Arial"/>
          <w:spacing w:val="-1"/>
        </w:rPr>
      </w:pPr>
      <w:r w:rsidRPr="00C07BB3">
        <w:rPr>
          <w:rFonts w:ascii="Arial" w:eastAsia="Arial" w:hAnsi="Arial" w:cs="Arial"/>
          <w:spacing w:val="-1"/>
        </w:rPr>
        <w:t>5. L’empresa contractista haurà de designar, almenys, un coordinador tècnic o responsable integrat en la seva pròpia plantilla, que tindrà entre les seves obligacions les següents:</w:t>
      </w:r>
    </w:p>
    <w:p w14:paraId="2CC54924" w14:textId="77777777" w:rsidR="0075500B" w:rsidRPr="00C07BB3" w:rsidRDefault="0075500B" w:rsidP="0075500B">
      <w:pPr>
        <w:rPr>
          <w:rFonts w:ascii="Arial" w:eastAsia="Arial" w:hAnsi="Arial" w:cs="Arial"/>
          <w:spacing w:val="-1"/>
        </w:rPr>
      </w:pPr>
    </w:p>
    <w:p w14:paraId="2793B070" w14:textId="77777777" w:rsidR="0075500B" w:rsidRPr="00C07BB3" w:rsidRDefault="0075500B" w:rsidP="0075500B">
      <w:pPr>
        <w:ind w:left="284"/>
        <w:rPr>
          <w:rFonts w:ascii="Arial" w:eastAsia="Arial" w:hAnsi="Arial" w:cs="Arial"/>
          <w:spacing w:val="-1"/>
        </w:rPr>
      </w:pPr>
      <w:r w:rsidRPr="00C07BB3">
        <w:rPr>
          <w:rFonts w:ascii="Arial" w:eastAsia="Arial" w:hAnsi="Arial" w:cs="Arial"/>
          <w:spacing w:val="-1"/>
        </w:rPr>
        <w:t>- Actuar  com  a  interlocutor  de  l’empresa  contractista  davant  l’Administració, canalitzant, d’una banda, la comunicació entre aquella i el personal integrant de l’equip de treball adscrit al contracte i, de l’altra, de l’Administració, en tot el relatiu a les qüestions derivades de l’execució del contracte.</w:t>
      </w:r>
    </w:p>
    <w:p w14:paraId="67E481AA" w14:textId="77777777" w:rsidR="0075500B" w:rsidRPr="00C07BB3" w:rsidRDefault="0075500B" w:rsidP="0075500B">
      <w:pPr>
        <w:ind w:left="284"/>
        <w:rPr>
          <w:rFonts w:ascii="Arial" w:eastAsia="Arial" w:hAnsi="Arial" w:cs="Arial"/>
          <w:spacing w:val="-1"/>
        </w:rPr>
      </w:pPr>
    </w:p>
    <w:p w14:paraId="444F53D0" w14:textId="77777777" w:rsidR="0075500B" w:rsidRPr="00C07BB3" w:rsidRDefault="0075500B" w:rsidP="0075500B">
      <w:pPr>
        <w:ind w:left="284"/>
        <w:rPr>
          <w:rFonts w:ascii="Arial" w:eastAsia="Arial" w:hAnsi="Arial" w:cs="Arial"/>
          <w:spacing w:val="-1"/>
        </w:rPr>
      </w:pPr>
      <w:r w:rsidRPr="00C07BB3">
        <w:rPr>
          <w:rFonts w:ascii="Arial" w:eastAsia="Arial" w:hAnsi="Arial" w:cs="Arial"/>
          <w:spacing w:val="-1"/>
        </w:rPr>
        <w:t>- Distribuir el treball entre el personal encarregat de l’execució del contracte i impartir a aquests treballadors les ordres i instruccions de treball que siguin necessàries en relació amb la prestació del servei contractat.</w:t>
      </w:r>
    </w:p>
    <w:p w14:paraId="324F3279" w14:textId="77777777" w:rsidR="0075500B" w:rsidRPr="00C07BB3" w:rsidRDefault="0075500B" w:rsidP="0075500B">
      <w:pPr>
        <w:ind w:left="284"/>
        <w:rPr>
          <w:rFonts w:ascii="Arial" w:eastAsia="Arial" w:hAnsi="Arial" w:cs="Arial"/>
          <w:spacing w:val="-1"/>
        </w:rPr>
      </w:pPr>
    </w:p>
    <w:p w14:paraId="2350129E" w14:textId="77777777" w:rsidR="0075500B" w:rsidRPr="00C07BB3" w:rsidRDefault="0075500B" w:rsidP="0075500B">
      <w:pPr>
        <w:ind w:left="284"/>
        <w:rPr>
          <w:rFonts w:ascii="Arial" w:eastAsia="Arial" w:hAnsi="Arial" w:cs="Arial"/>
          <w:spacing w:val="-1"/>
        </w:rPr>
      </w:pPr>
      <w:r w:rsidRPr="00C07BB3">
        <w:rPr>
          <w:rFonts w:ascii="Arial" w:eastAsia="Arial" w:hAnsi="Arial" w:cs="Arial"/>
          <w:spacing w:val="-1"/>
        </w:rPr>
        <w:t>- Supervisar el compliment correcte per part del personal integrant de l’equip de treball de les funcions que té encomanades, així com controlar l’assistència d’aquest personal al lloc de treball.</w:t>
      </w:r>
    </w:p>
    <w:p w14:paraId="51E6F5E3" w14:textId="77777777" w:rsidR="0075500B" w:rsidRPr="00C07BB3" w:rsidRDefault="0075500B" w:rsidP="0075500B">
      <w:pPr>
        <w:ind w:left="284"/>
        <w:rPr>
          <w:rFonts w:ascii="Arial" w:eastAsia="Arial" w:hAnsi="Arial" w:cs="Arial"/>
          <w:spacing w:val="-1"/>
        </w:rPr>
      </w:pPr>
    </w:p>
    <w:p w14:paraId="2473F20A" w14:textId="367B3E16" w:rsidR="0075500B" w:rsidRPr="00C07BB3" w:rsidRDefault="0075500B" w:rsidP="0075500B">
      <w:pPr>
        <w:ind w:left="284"/>
        <w:rPr>
          <w:rFonts w:ascii="Arial" w:eastAsia="Arial" w:hAnsi="Arial" w:cs="Arial"/>
          <w:spacing w:val="-1"/>
        </w:rPr>
      </w:pPr>
      <w:r w:rsidRPr="00C07BB3">
        <w:rPr>
          <w:rFonts w:ascii="Arial" w:eastAsia="Arial" w:hAnsi="Arial" w:cs="Arial"/>
          <w:spacing w:val="-1"/>
        </w:rPr>
        <w:t>- Organitzar el règim de vaca</w:t>
      </w:r>
      <w:r w:rsidR="00DD21D6" w:rsidRPr="00C07BB3">
        <w:rPr>
          <w:rFonts w:ascii="Arial" w:eastAsia="Arial" w:hAnsi="Arial" w:cs="Arial"/>
          <w:spacing w:val="-1"/>
        </w:rPr>
        <w:t>nces</w:t>
      </w:r>
      <w:r w:rsidRPr="00C07BB3">
        <w:rPr>
          <w:rFonts w:ascii="Arial" w:eastAsia="Arial" w:hAnsi="Arial" w:cs="Arial"/>
          <w:spacing w:val="-1"/>
        </w:rPr>
        <w:t xml:space="preserve"> del personal adscrit a l’execució del contracte, havent de coordinar-se adequadament l’empresa contractista amb l’Administració contractant, per no alterar el bon funcionament del servei.</w:t>
      </w:r>
    </w:p>
    <w:p w14:paraId="0F1924AE" w14:textId="77777777" w:rsidR="0075500B" w:rsidRPr="00C07BB3" w:rsidRDefault="0075500B" w:rsidP="0075500B">
      <w:pPr>
        <w:ind w:left="284"/>
        <w:rPr>
          <w:rFonts w:ascii="Arial" w:eastAsia="Arial" w:hAnsi="Arial" w:cs="Arial"/>
          <w:spacing w:val="-1"/>
        </w:rPr>
      </w:pPr>
    </w:p>
    <w:p w14:paraId="52A0DFC8" w14:textId="77777777" w:rsidR="0075500B" w:rsidRPr="00C07BB3" w:rsidRDefault="0075500B" w:rsidP="0075500B">
      <w:pPr>
        <w:ind w:left="284"/>
        <w:rPr>
          <w:rFonts w:ascii="Arial" w:eastAsia="Arial" w:hAnsi="Arial" w:cs="Arial"/>
          <w:spacing w:val="-1"/>
        </w:rPr>
      </w:pPr>
      <w:r w:rsidRPr="00C07BB3">
        <w:rPr>
          <w:rFonts w:ascii="Arial" w:eastAsia="Arial" w:hAnsi="Arial" w:cs="Arial"/>
          <w:spacing w:val="-1"/>
        </w:rPr>
        <w:t>- Informar l’Administració sobre les variacions, ocasionals o permanents, en la composició de l’equip de treball adscrit a l’execució del contracte.</w:t>
      </w:r>
    </w:p>
    <w:p w14:paraId="00B5DAD2" w14:textId="77777777" w:rsidR="0075500B" w:rsidRPr="00C07BB3" w:rsidRDefault="0075500B" w:rsidP="0075500B">
      <w:pPr>
        <w:rPr>
          <w:rFonts w:ascii="Arial" w:eastAsia="Arial" w:hAnsi="Arial" w:cs="Arial"/>
          <w:spacing w:val="-1"/>
        </w:rPr>
      </w:pPr>
    </w:p>
    <w:p w14:paraId="5546D3A1" w14:textId="7E666E04" w:rsidR="00FE089B" w:rsidRPr="00C07BB3" w:rsidRDefault="00FE089B" w:rsidP="005123E0">
      <w:pPr>
        <w:rPr>
          <w:rFonts w:ascii="Arial" w:hAnsi="Arial" w:cs="Arial"/>
          <w:b/>
          <w:caps/>
        </w:rPr>
      </w:pPr>
      <w:bookmarkStart w:id="135" w:name="_Toc137556274"/>
      <w:r w:rsidRPr="00C07BB3">
        <w:rPr>
          <w:rFonts w:ascii="Arial" w:hAnsi="Arial" w:cs="Arial"/>
          <w:b/>
        </w:rPr>
        <w:br w:type="page"/>
      </w:r>
    </w:p>
    <w:p w14:paraId="439C9D0D" w14:textId="03D643BD" w:rsidR="002F4977" w:rsidRPr="00D55941" w:rsidRDefault="00D614F2" w:rsidP="006A391B">
      <w:pPr>
        <w:pStyle w:val="Ttol1"/>
        <w:spacing w:after="120"/>
        <w:ind w:left="0"/>
        <w:rPr>
          <w:rFonts w:cs="Arial"/>
          <w:spacing w:val="-1"/>
        </w:rPr>
      </w:pPr>
      <w:bookmarkStart w:id="136" w:name="_Toc187409743"/>
      <w:bookmarkEnd w:id="135"/>
      <w:r w:rsidRPr="00D55941">
        <w:lastRenderedPageBreak/>
        <w:t xml:space="preserve">Annex </w:t>
      </w:r>
      <w:r w:rsidR="005127F7" w:rsidRPr="00D55941">
        <w:t>9</w:t>
      </w:r>
      <w:bookmarkEnd w:id="136"/>
      <w:r w:rsidR="000754B4" w:rsidRPr="00D55941">
        <w:rPr>
          <w:rFonts w:cs="Arial"/>
          <w:spacing w:val="-1"/>
        </w:rPr>
        <w:t xml:space="preserve"> </w:t>
      </w:r>
    </w:p>
    <w:p w14:paraId="6FC8C4C7" w14:textId="77777777" w:rsidR="00521283" w:rsidRDefault="00521283" w:rsidP="006A391B">
      <w:pPr>
        <w:rPr>
          <w:rFonts w:ascii="Arial" w:eastAsia="Arial" w:hAnsi="Arial" w:cs="Arial"/>
          <w:b/>
          <w:bCs/>
          <w:i/>
          <w:iCs/>
          <w:color w:val="7F7F7F" w:themeColor="text1" w:themeTint="80"/>
        </w:rPr>
      </w:pPr>
    </w:p>
    <w:p w14:paraId="2888C0DB" w14:textId="77777777" w:rsidR="00521283" w:rsidRPr="00C07BB3" w:rsidRDefault="00521283" w:rsidP="00521283">
      <w:pPr>
        <w:ind w:right="-30"/>
        <w:rPr>
          <w:rFonts w:ascii="Arial" w:hAnsi="Arial" w:cs="Arial"/>
          <w:b/>
        </w:rPr>
      </w:pPr>
      <w:r w:rsidRPr="00C07BB3">
        <w:rPr>
          <w:rFonts w:ascii="Arial" w:hAnsi="Arial" w:cs="Arial"/>
          <w:b/>
        </w:rPr>
        <w:t>Composició de la Mesa de contractació</w:t>
      </w:r>
    </w:p>
    <w:p w14:paraId="215B6927" w14:textId="77777777" w:rsidR="00521283" w:rsidRPr="00C07BB3" w:rsidRDefault="00521283" w:rsidP="00521283">
      <w:pPr>
        <w:ind w:right="-30"/>
        <w:rPr>
          <w:rFonts w:ascii="Arial" w:hAnsi="Arial" w:cs="Arial"/>
          <w:bCs/>
        </w:rPr>
      </w:pPr>
    </w:p>
    <w:p w14:paraId="4ADDBD9B" w14:textId="77777777" w:rsidR="00521283" w:rsidRPr="00C07BB3" w:rsidRDefault="00521283" w:rsidP="00521283">
      <w:pPr>
        <w:ind w:right="-30"/>
        <w:rPr>
          <w:rFonts w:ascii="Arial" w:hAnsi="Arial" w:cs="Arial"/>
          <w:bCs/>
        </w:rPr>
      </w:pPr>
    </w:p>
    <w:p w14:paraId="37BFC53E" w14:textId="77777777" w:rsidR="00521283" w:rsidRPr="00C07BB3" w:rsidRDefault="00521283" w:rsidP="00521283">
      <w:pPr>
        <w:ind w:right="-30"/>
        <w:rPr>
          <w:rFonts w:ascii="Arial" w:hAnsi="Arial" w:cs="Arial"/>
          <w:bCs/>
        </w:rPr>
      </w:pPr>
      <w:bookmarkStart w:id="137" w:name="_Hlk185262970"/>
      <w:r w:rsidRPr="00C07BB3">
        <w:rPr>
          <w:rFonts w:ascii="Arial" w:hAnsi="Arial" w:cs="Arial"/>
          <w:bCs/>
        </w:rPr>
        <w:t>La Mesa de Contractació està integrada pels membres següents:</w:t>
      </w:r>
    </w:p>
    <w:p w14:paraId="52FE9E82" w14:textId="77777777" w:rsidR="00521283" w:rsidRPr="00C07BB3" w:rsidRDefault="00521283" w:rsidP="00521283">
      <w:pPr>
        <w:ind w:right="-30"/>
        <w:rPr>
          <w:rFonts w:ascii="Arial" w:hAnsi="Arial" w:cs="Arial"/>
          <w:bCs/>
        </w:rPr>
      </w:pPr>
    </w:p>
    <w:p w14:paraId="0D13C9E8" w14:textId="0C6C040B" w:rsidR="00521283" w:rsidRPr="00013683" w:rsidRDefault="00521283" w:rsidP="00521283">
      <w:pPr>
        <w:ind w:left="1560" w:hanging="1560"/>
        <w:rPr>
          <w:rFonts w:ascii="Arial" w:eastAsia="Calibri" w:hAnsi="Arial" w:cs="Arial"/>
        </w:rPr>
      </w:pPr>
      <w:r w:rsidRPr="00013683">
        <w:rPr>
          <w:rFonts w:ascii="Arial" w:eastAsia="Calibri" w:hAnsi="Arial" w:cs="Arial"/>
          <w:b/>
        </w:rPr>
        <w:t>President:</w:t>
      </w:r>
      <w:r w:rsidRPr="00013683">
        <w:rPr>
          <w:rFonts w:ascii="Arial" w:eastAsia="Calibri" w:hAnsi="Arial" w:cs="Arial"/>
          <w:b/>
        </w:rPr>
        <w:tab/>
      </w:r>
      <w:r w:rsidR="006A4D3E" w:rsidRPr="00013683">
        <w:rPr>
          <w:rFonts w:ascii="Arial" w:eastAsia="Calibri" w:hAnsi="Arial" w:cs="Arial"/>
        </w:rPr>
        <w:t>Jordi Pelejero Serra,</w:t>
      </w:r>
      <w:r w:rsidRPr="00013683">
        <w:rPr>
          <w:rFonts w:ascii="Arial" w:eastAsia="Calibri" w:hAnsi="Arial" w:cs="Arial"/>
          <w:bCs/>
        </w:rPr>
        <w:t xml:space="preserve"> subdirector</w:t>
      </w:r>
      <w:r w:rsidRPr="00013683">
        <w:rPr>
          <w:rFonts w:ascii="Arial" w:eastAsia="Calibri" w:hAnsi="Arial" w:cs="Arial"/>
        </w:rPr>
        <w:t xml:space="preserve"> general d’Administració i Serveis Generals</w:t>
      </w:r>
    </w:p>
    <w:p w14:paraId="2AD886B1" w14:textId="0F15DE9C" w:rsidR="0053538E" w:rsidRPr="0053538E" w:rsidRDefault="00521283" w:rsidP="0053538E">
      <w:pPr>
        <w:ind w:left="1560" w:right="-291" w:hanging="1560"/>
        <w:rPr>
          <w:rFonts w:ascii="Arial" w:eastAsia="Calibri" w:hAnsi="Arial" w:cs="Arial"/>
        </w:rPr>
      </w:pPr>
      <w:r w:rsidRPr="00013683">
        <w:rPr>
          <w:rFonts w:ascii="Arial" w:eastAsia="Calibri" w:hAnsi="Arial" w:cs="Arial"/>
          <w:b/>
        </w:rPr>
        <w:t>Suplent:</w:t>
      </w:r>
      <w:r w:rsidRPr="00013683">
        <w:rPr>
          <w:rFonts w:ascii="Arial" w:eastAsia="Calibri" w:hAnsi="Arial" w:cs="Arial"/>
        </w:rPr>
        <w:tab/>
      </w:r>
      <w:r w:rsidR="0053538E" w:rsidRPr="00013683">
        <w:rPr>
          <w:rFonts w:ascii="Arial" w:eastAsia="Calibri" w:hAnsi="Arial" w:cs="Arial"/>
        </w:rPr>
        <w:t xml:space="preserve">Cristina Rovira Trepat, subdirectora general de Producció i </w:t>
      </w:r>
      <w:r w:rsidR="0053538E" w:rsidRPr="0053538E">
        <w:rPr>
          <w:rFonts w:ascii="Arial" w:eastAsia="Calibri" w:hAnsi="Arial" w:cs="Arial"/>
        </w:rPr>
        <w:t>Coordinació</w:t>
      </w:r>
    </w:p>
    <w:p w14:paraId="5C92E092" w14:textId="77777777" w:rsidR="00521283" w:rsidRPr="00013683" w:rsidRDefault="00521283" w:rsidP="00521283">
      <w:pPr>
        <w:ind w:left="1560" w:hanging="1560"/>
        <w:rPr>
          <w:rFonts w:ascii="Arial" w:eastAsia="Calibri" w:hAnsi="Arial" w:cs="Arial"/>
        </w:rPr>
      </w:pPr>
    </w:p>
    <w:p w14:paraId="09BE3315" w14:textId="77777777" w:rsidR="00521283" w:rsidRPr="00013683" w:rsidRDefault="00521283" w:rsidP="00521283">
      <w:pPr>
        <w:tabs>
          <w:tab w:val="left" w:pos="1701"/>
        </w:tabs>
        <w:ind w:left="1560" w:right="-7" w:hanging="1560"/>
        <w:rPr>
          <w:rFonts w:ascii="Arial" w:eastAsia="Calibri" w:hAnsi="Arial" w:cs="Arial"/>
        </w:rPr>
      </w:pPr>
      <w:r w:rsidRPr="00013683">
        <w:rPr>
          <w:rFonts w:ascii="Arial" w:eastAsia="Calibri" w:hAnsi="Arial" w:cs="Arial"/>
          <w:b/>
        </w:rPr>
        <w:t>Vocal:</w:t>
      </w:r>
      <w:r w:rsidRPr="00013683">
        <w:rPr>
          <w:rFonts w:ascii="Arial" w:eastAsia="Calibri" w:hAnsi="Arial" w:cs="Arial"/>
        </w:rPr>
        <w:tab/>
      </w:r>
      <w:r w:rsidRPr="00013683">
        <w:rPr>
          <w:rFonts w:ascii="Arial" w:hAnsi="Arial" w:cs="Arial"/>
          <w:color w:val="242424"/>
          <w:bdr w:val="none" w:sz="0" w:space="0" w:color="auto" w:frame="1"/>
          <w:shd w:val="clear" w:color="auto" w:fill="FFFFFF"/>
        </w:rPr>
        <w:t>Núria Agelet Fernández,</w:t>
      </w:r>
      <w:r w:rsidRPr="00013683">
        <w:rPr>
          <w:rFonts w:ascii="Arial" w:hAnsi="Arial" w:cs="Arial"/>
          <w:i/>
          <w:iCs/>
          <w:color w:val="242424"/>
          <w:bdr w:val="none" w:sz="0" w:space="0" w:color="auto" w:frame="1"/>
          <w:shd w:val="clear" w:color="auto" w:fill="FFFFFF"/>
        </w:rPr>
        <w:t xml:space="preserve"> </w:t>
      </w:r>
      <w:r w:rsidRPr="00013683">
        <w:rPr>
          <w:rFonts w:ascii="Arial" w:hAnsi="Arial" w:cs="Arial"/>
          <w:color w:val="242424"/>
          <w:bdr w:val="none" w:sz="0" w:space="0" w:color="auto" w:frame="1"/>
          <w:shd w:val="clear" w:color="auto" w:fill="FFFFFF"/>
        </w:rPr>
        <w:t>coordinadora d’Estudis Tributaris</w:t>
      </w:r>
    </w:p>
    <w:p w14:paraId="60BA71A3" w14:textId="23CB0175" w:rsidR="00521283" w:rsidRPr="00013683" w:rsidRDefault="00521283" w:rsidP="00521283">
      <w:pPr>
        <w:tabs>
          <w:tab w:val="left" w:pos="1701"/>
        </w:tabs>
        <w:ind w:left="1560" w:right="-7" w:hanging="1560"/>
        <w:rPr>
          <w:rFonts w:ascii="Arial" w:eastAsia="Calibri" w:hAnsi="Arial" w:cs="Arial"/>
        </w:rPr>
      </w:pPr>
      <w:r w:rsidRPr="00013683">
        <w:rPr>
          <w:rFonts w:ascii="Arial" w:eastAsia="Calibri" w:hAnsi="Arial" w:cs="Arial"/>
          <w:b/>
        </w:rPr>
        <w:t>Suplent:</w:t>
      </w:r>
      <w:r w:rsidRPr="00013683">
        <w:rPr>
          <w:rFonts w:ascii="Arial" w:eastAsia="Calibri" w:hAnsi="Arial" w:cs="Arial"/>
        </w:rPr>
        <w:tab/>
        <w:t xml:space="preserve">Maite Farré León, cap de l’Àrea d’Assessorament Econòmic de l’Assessoria Jurídica del Departament d’Economia i </w:t>
      </w:r>
      <w:r w:rsidR="004404C5">
        <w:rPr>
          <w:rFonts w:ascii="Arial" w:eastAsia="Calibri" w:hAnsi="Arial" w:cs="Arial"/>
        </w:rPr>
        <w:t>Finances</w:t>
      </w:r>
      <w:r w:rsidRPr="00013683">
        <w:rPr>
          <w:rFonts w:ascii="Arial" w:eastAsia="Calibri" w:hAnsi="Arial" w:cs="Arial"/>
        </w:rPr>
        <w:t xml:space="preserve"> </w:t>
      </w:r>
    </w:p>
    <w:p w14:paraId="6BA65F37" w14:textId="77777777" w:rsidR="00521283" w:rsidRPr="00013683" w:rsidRDefault="00521283" w:rsidP="00521283">
      <w:pPr>
        <w:rPr>
          <w:rFonts w:ascii="Arial" w:hAnsi="Arial" w:cs="Arial"/>
          <w:b/>
          <w:bCs/>
        </w:rPr>
      </w:pPr>
    </w:p>
    <w:p w14:paraId="689FBB7C" w14:textId="77777777" w:rsidR="00521283" w:rsidRPr="00013683" w:rsidRDefault="00521283" w:rsidP="00521283">
      <w:pPr>
        <w:rPr>
          <w:rFonts w:ascii="Arial" w:hAnsi="Arial" w:cs="Arial"/>
        </w:rPr>
      </w:pPr>
      <w:r w:rsidRPr="00013683">
        <w:rPr>
          <w:rFonts w:ascii="Arial" w:hAnsi="Arial" w:cs="Arial"/>
          <w:b/>
          <w:bCs/>
        </w:rPr>
        <w:t>Vocal:</w:t>
      </w:r>
      <w:r w:rsidRPr="00013683">
        <w:rPr>
          <w:rFonts w:ascii="Arial" w:hAnsi="Arial" w:cs="Arial"/>
        </w:rPr>
        <w:t xml:space="preserve">               Montse Penalva Garcia, coordinadora tècnica control i comptabilitat </w:t>
      </w:r>
    </w:p>
    <w:p w14:paraId="52E883A6" w14:textId="77777777" w:rsidR="00521283" w:rsidRPr="00013683" w:rsidRDefault="00521283" w:rsidP="00521283">
      <w:pPr>
        <w:rPr>
          <w:rFonts w:ascii="Arial" w:hAnsi="Arial" w:cs="Arial"/>
        </w:rPr>
      </w:pPr>
      <w:r w:rsidRPr="00013683">
        <w:rPr>
          <w:rFonts w:ascii="Arial" w:hAnsi="Arial" w:cs="Arial"/>
          <w:b/>
          <w:bCs/>
        </w:rPr>
        <w:t>Suplent:</w:t>
      </w:r>
      <w:r w:rsidRPr="00013683">
        <w:rPr>
          <w:rFonts w:ascii="Arial" w:hAnsi="Arial" w:cs="Arial"/>
        </w:rPr>
        <w:t>           Laia Fernández Sol, tècnica de control i comptabilitat de la Intervenció</w:t>
      </w:r>
    </w:p>
    <w:p w14:paraId="3D0F5DF5" w14:textId="77777777" w:rsidR="00521283" w:rsidRPr="00013683" w:rsidRDefault="00521283" w:rsidP="00521283">
      <w:pPr>
        <w:rPr>
          <w:rFonts w:ascii="Arial" w:hAnsi="Arial" w:cs="Arial"/>
        </w:rPr>
      </w:pPr>
      <w:r w:rsidRPr="00013683">
        <w:rPr>
          <w:rFonts w:ascii="Arial" w:hAnsi="Arial" w:cs="Arial"/>
        </w:rPr>
        <w:t xml:space="preserve">                         Delegada </w:t>
      </w:r>
    </w:p>
    <w:p w14:paraId="11945400" w14:textId="77777777" w:rsidR="00521283" w:rsidRPr="00013683" w:rsidRDefault="00521283" w:rsidP="00521283">
      <w:pPr>
        <w:rPr>
          <w:rFonts w:ascii="Arial" w:eastAsia="Calibri" w:hAnsi="Arial" w:cs="Arial"/>
        </w:rPr>
      </w:pPr>
    </w:p>
    <w:p w14:paraId="02674F3B" w14:textId="77777777" w:rsidR="00521283" w:rsidRPr="00013683" w:rsidRDefault="00521283" w:rsidP="00521283">
      <w:pPr>
        <w:ind w:left="1560" w:right="-170" w:hanging="1560"/>
        <w:jc w:val="both"/>
        <w:rPr>
          <w:rFonts w:ascii="Arial" w:eastAsia="Calibri" w:hAnsi="Arial" w:cs="Arial"/>
        </w:rPr>
      </w:pPr>
      <w:bookmarkStart w:id="138" w:name="_Hlk185262529"/>
      <w:bookmarkStart w:id="139" w:name="_Hlk157425377"/>
      <w:r w:rsidRPr="00013683">
        <w:rPr>
          <w:rFonts w:ascii="Arial" w:eastAsia="Calibri" w:hAnsi="Arial" w:cs="Arial"/>
          <w:b/>
        </w:rPr>
        <w:t>Vocal:</w:t>
      </w:r>
      <w:r w:rsidRPr="00013683">
        <w:rPr>
          <w:rFonts w:ascii="Arial" w:eastAsia="Calibri" w:hAnsi="Arial" w:cs="Arial"/>
          <w:b/>
        </w:rPr>
        <w:tab/>
      </w:r>
      <w:r w:rsidRPr="00013683">
        <w:rPr>
          <w:rFonts w:ascii="Arial" w:eastAsia="Calibri" w:hAnsi="Arial" w:cs="Arial"/>
        </w:rPr>
        <w:t>Maribel García Gil, estadística responsable d’operacions.</w:t>
      </w:r>
    </w:p>
    <w:p w14:paraId="50574BFF" w14:textId="77777777" w:rsidR="00521283" w:rsidRPr="00013683" w:rsidRDefault="00521283" w:rsidP="00521283">
      <w:pPr>
        <w:ind w:left="1560" w:right="-170" w:hanging="1560"/>
        <w:jc w:val="both"/>
        <w:rPr>
          <w:rFonts w:ascii="Arial" w:eastAsia="Calibri" w:hAnsi="Arial" w:cs="Arial"/>
        </w:rPr>
      </w:pPr>
      <w:r w:rsidRPr="00013683">
        <w:rPr>
          <w:rFonts w:ascii="Arial" w:eastAsia="Calibri" w:hAnsi="Arial" w:cs="Arial"/>
          <w:b/>
        </w:rPr>
        <w:t>Suplent:</w:t>
      </w:r>
      <w:r w:rsidRPr="00013683">
        <w:rPr>
          <w:rFonts w:ascii="Arial" w:eastAsia="Calibri" w:hAnsi="Arial" w:cs="Arial"/>
        </w:rPr>
        <w:tab/>
        <w:t xml:space="preserve">Carme </w:t>
      </w:r>
      <w:proofErr w:type="spellStart"/>
      <w:r w:rsidRPr="00013683">
        <w:rPr>
          <w:rFonts w:ascii="Arial" w:eastAsia="Calibri" w:hAnsi="Arial" w:cs="Arial"/>
        </w:rPr>
        <w:t>Saborit</w:t>
      </w:r>
      <w:proofErr w:type="spellEnd"/>
      <w:r w:rsidRPr="00013683">
        <w:rPr>
          <w:rFonts w:ascii="Arial" w:eastAsia="Calibri" w:hAnsi="Arial" w:cs="Arial"/>
        </w:rPr>
        <w:t xml:space="preserve"> Vidal, responsable de l’Àrea d’Empresa i Ocupació.</w:t>
      </w:r>
    </w:p>
    <w:bookmarkEnd w:id="138"/>
    <w:p w14:paraId="400B4D01" w14:textId="77777777" w:rsidR="00521283" w:rsidRPr="00013683" w:rsidRDefault="00521283" w:rsidP="00521283">
      <w:pPr>
        <w:rPr>
          <w:rFonts w:ascii="Arial" w:hAnsi="Arial" w:cs="Arial"/>
          <w:b/>
          <w:bCs/>
        </w:rPr>
      </w:pPr>
    </w:p>
    <w:p w14:paraId="0C960844" w14:textId="01E1B126" w:rsidR="00521283" w:rsidRPr="00013683" w:rsidRDefault="00521283" w:rsidP="00521283">
      <w:pPr>
        <w:rPr>
          <w:rFonts w:ascii="Arial" w:hAnsi="Arial" w:cs="Arial"/>
        </w:rPr>
      </w:pPr>
      <w:r w:rsidRPr="00013683">
        <w:rPr>
          <w:rFonts w:ascii="Arial" w:hAnsi="Arial" w:cs="Arial"/>
          <w:b/>
          <w:bCs/>
        </w:rPr>
        <w:t xml:space="preserve">Vocal:            </w:t>
      </w:r>
      <w:r w:rsidR="007F2CEC" w:rsidRPr="00013683">
        <w:rPr>
          <w:rFonts w:ascii="Arial" w:hAnsi="Arial" w:cs="Arial"/>
          <w:b/>
          <w:bCs/>
        </w:rPr>
        <w:t xml:space="preserve"> </w:t>
      </w:r>
      <w:r w:rsidRPr="00013683">
        <w:rPr>
          <w:rFonts w:ascii="Arial" w:hAnsi="Arial" w:cs="Arial"/>
          <w:b/>
          <w:bCs/>
        </w:rPr>
        <w:t xml:space="preserve"> </w:t>
      </w:r>
      <w:r w:rsidRPr="00013683">
        <w:rPr>
          <w:rFonts w:ascii="Arial" w:hAnsi="Arial" w:cs="Arial"/>
        </w:rPr>
        <w:t>Roser Güell Suquet, responsable de gestió econòmica.</w:t>
      </w:r>
    </w:p>
    <w:p w14:paraId="72C7D791" w14:textId="047BAEF2" w:rsidR="00521283" w:rsidRPr="00013683" w:rsidRDefault="00521283" w:rsidP="00521283">
      <w:pPr>
        <w:rPr>
          <w:rFonts w:ascii="Arial" w:hAnsi="Arial" w:cs="Arial"/>
        </w:rPr>
      </w:pPr>
      <w:r w:rsidRPr="00013683">
        <w:rPr>
          <w:rFonts w:ascii="Arial" w:hAnsi="Arial" w:cs="Arial"/>
          <w:b/>
          <w:bCs/>
        </w:rPr>
        <w:t xml:space="preserve">Suplent:          </w:t>
      </w:r>
      <w:r w:rsidRPr="00013683">
        <w:rPr>
          <w:rFonts w:ascii="Arial" w:hAnsi="Arial" w:cs="Arial"/>
        </w:rPr>
        <w:t xml:space="preserve">Margarita Cucharrera Bergenthal, tècnica de gestió econòmica. </w:t>
      </w:r>
    </w:p>
    <w:bookmarkEnd w:id="139"/>
    <w:p w14:paraId="77A5BEB9" w14:textId="77777777" w:rsidR="00521283" w:rsidRPr="00013683" w:rsidRDefault="00521283" w:rsidP="00521283">
      <w:pPr>
        <w:ind w:left="1560" w:hanging="1560"/>
        <w:rPr>
          <w:rFonts w:ascii="Arial" w:eastAsia="Calibri" w:hAnsi="Arial" w:cs="Arial"/>
          <w:b/>
        </w:rPr>
      </w:pPr>
    </w:p>
    <w:p w14:paraId="2C92B286" w14:textId="15DBECDA" w:rsidR="00521283" w:rsidRPr="00013683" w:rsidRDefault="00521283" w:rsidP="00521283">
      <w:pPr>
        <w:ind w:left="1560" w:hanging="1560"/>
        <w:rPr>
          <w:rFonts w:ascii="Arial" w:eastAsia="Calibri" w:hAnsi="Arial" w:cs="Arial"/>
        </w:rPr>
      </w:pPr>
      <w:r w:rsidRPr="00013683">
        <w:rPr>
          <w:rFonts w:ascii="Arial" w:eastAsia="Calibri" w:hAnsi="Arial" w:cs="Arial"/>
          <w:b/>
        </w:rPr>
        <w:t>Secretària:</w:t>
      </w:r>
      <w:r w:rsidRPr="00013683">
        <w:rPr>
          <w:rFonts w:ascii="Arial" w:eastAsia="Calibri" w:hAnsi="Arial" w:cs="Arial"/>
        </w:rPr>
        <w:t xml:space="preserve">     </w:t>
      </w:r>
      <w:r w:rsidR="007F2CEC" w:rsidRPr="00013683">
        <w:rPr>
          <w:rFonts w:ascii="Arial" w:eastAsia="Calibri" w:hAnsi="Arial" w:cs="Arial"/>
        </w:rPr>
        <w:t xml:space="preserve"> </w:t>
      </w:r>
      <w:r w:rsidR="00013683" w:rsidRPr="00013683">
        <w:rPr>
          <w:rFonts w:ascii="Arial" w:eastAsia="Calibri" w:hAnsi="Arial" w:cs="Arial"/>
        </w:rPr>
        <w:t xml:space="preserve"> </w:t>
      </w:r>
      <w:r w:rsidRPr="00013683">
        <w:rPr>
          <w:rFonts w:ascii="Arial" w:eastAsia="Calibri" w:hAnsi="Arial" w:cs="Arial"/>
        </w:rPr>
        <w:t>M.  Carmen  Toro  Rodríguez, responsable  de  contractació  i  gestió  de convenis</w:t>
      </w:r>
    </w:p>
    <w:p w14:paraId="134CB81C" w14:textId="77777777" w:rsidR="0053538E" w:rsidRPr="00013683" w:rsidRDefault="00521283" w:rsidP="0053538E">
      <w:pPr>
        <w:ind w:left="1440" w:hanging="1440"/>
        <w:rPr>
          <w:rFonts w:ascii="Arial" w:eastAsia="Calibri" w:hAnsi="Arial" w:cs="Arial"/>
          <w:bCs/>
        </w:rPr>
      </w:pPr>
      <w:r w:rsidRPr="00013683">
        <w:rPr>
          <w:rFonts w:ascii="Arial" w:eastAsia="Calibri" w:hAnsi="Arial" w:cs="Arial"/>
          <w:b/>
        </w:rPr>
        <w:t>Suplent:</w:t>
      </w:r>
      <w:r w:rsidRPr="00013683">
        <w:rPr>
          <w:rFonts w:ascii="Arial" w:eastAsia="Calibri" w:hAnsi="Arial" w:cs="Arial"/>
          <w:b/>
        </w:rPr>
        <w:tab/>
      </w:r>
      <w:bookmarkStart w:id="140" w:name="_Hlk57446218"/>
      <w:r w:rsidR="006A4D3E" w:rsidRPr="00013683">
        <w:rPr>
          <w:rFonts w:ascii="Arial" w:eastAsia="Calibri" w:hAnsi="Arial" w:cs="Arial"/>
          <w:b/>
        </w:rPr>
        <w:t xml:space="preserve"> </w:t>
      </w:r>
      <w:r w:rsidR="007F2CEC" w:rsidRPr="00013683">
        <w:rPr>
          <w:rFonts w:ascii="Arial" w:eastAsia="Calibri" w:hAnsi="Arial" w:cs="Arial"/>
          <w:b/>
        </w:rPr>
        <w:t xml:space="preserve"> </w:t>
      </w:r>
      <w:r w:rsidR="0053538E" w:rsidRPr="00013683">
        <w:rPr>
          <w:rFonts w:ascii="Arial" w:eastAsia="Calibri" w:hAnsi="Arial" w:cs="Arial"/>
          <w:bCs/>
        </w:rPr>
        <w:t>Jordi Ribera Mundó</w:t>
      </w:r>
      <w:r w:rsidRPr="00013683">
        <w:rPr>
          <w:rFonts w:ascii="Arial" w:eastAsia="Calibri" w:hAnsi="Arial" w:cs="Arial"/>
          <w:bCs/>
        </w:rPr>
        <w:t xml:space="preserve">, </w:t>
      </w:r>
      <w:bookmarkEnd w:id="140"/>
      <w:r w:rsidR="0053538E" w:rsidRPr="00013683">
        <w:rPr>
          <w:rFonts w:ascii="Arial" w:eastAsia="Calibri" w:hAnsi="Arial" w:cs="Arial"/>
          <w:bCs/>
        </w:rPr>
        <w:t xml:space="preserve">tècnic de la Subdirecció General d’Administració i </w:t>
      </w:r>
    </w:p>
    <w:p w14:paraId="12D78723" w14:textId="6FDEB97B" w:rsidR="00521283" w:rsidRPr="00C07BB3" w:rsidRDefault="0053538E" w:rsidP="0053538E">
      <w:pPr>
        <w:ind w:left="1440" w:hanging="1440"/>
        <w:rPr>
          <w:rFonts w:ascii="Arial" w:eastAsia="Calibri" w:hAnsi="Arial" w:cs="Arial"/>
        </w:rPr>
      </w:pPr>
      <w:r w:rsidRPr="00013683">
        <w:rPr>
          <w:rFonts w:ascii="Arial" w:eastAsia="Calibri" w:hAnsi="Arial" w:cs="Arial"/>
          <w:bCs/>
        </w:rPr>
        <w:t xml:space="preserve">                         Serveis Generals</w:t>
      </w:r>
    </w:p>
    <w:bookmarkEnd w:id="137"/>
    <w:p w14:paraId="0E77E494" w14:textId="77777777" w:rsidR="00521283" w:rsidRDefault="00521283" w:rsidP="006A391B">
      <w:pPr>
        <w:rPr>
          <w:rFonts w:ascii="Arial" w:eastAsia="Arial" w:hAnsi="Arial" w:cs="Arial"/>
          <w:b/>
          <w:bCs/>
          <w:i/>
          <w:iCs/>
          <w:color w:val="7F7F7F" w:themeColor="text1" w:themeTint="80"/>
        </w:rPr>
      </w:pPr>
    </w:p>
    <w:p w14:paraId="1D85CE13" w14:textId="5D7690E5" w:rsidR="006128E0" w:rsidRPr="00C07BB3" w:rsidRDefault="006128E0" w:rsidP="006128E0">
      <w:pPr>
        <w:spacing w:after="160" w:line="259" w:lineRule="auto"/>
        <w:rPr>
          <w:rFonts w:ascii="Arial" w:eastAsia="Arial" w:hAnsi="Arial" w:cs="Arial"/>
          <w:spacing w:val="-1"/>
        </w:rPr>
      </w:pPr>
      <w:r w:rsidRPr="00C07BB3">
        <w:rPr>
          <w:rFonts w:ascii="Arial" w:eastAsia="Arial" w:hAnsi="Arial" w:cs="Arial"/>
          <w:spacing w:val="-1"/>
        </w:rPr>
        <w:br w:type="page"/>
      </w:r>
    </w:p>
    <w:p w14:paraId="230ABC2A" w14:textId="30EAA4EC" w:rsidR="005F6FA4" w:rsidRPr="00FA1D55" w:rsidRDefault="005F6FA4" w:rsidP="005F6FA4">
      <w:pPr>
        <w:pStyle w:val="Ttol1"/>
        <w:spacing w:after="120"/>
        <w:ind w:left="0"/>
        <w:rPr>
          <w:rFonts w:cs="Arial"/>
        </w:rPr>
      </w:pPr>
      <w:bookmarkStart w:id="141" w:name="_Toc187409744"/>
      <w:bookmarkStart w:id="142" w:name="_Toc31027258"/>
      <w:r w:rsidRPr="00FA1D55">
        <w:rPr>
          <w:rFonts w:cs="Arial"/>
        </w:rPr>
        <w:lastRenderedPageBreak/>
        <w:t xml:space="preserve">Annex </w:t>
      </w:r>
      <w:r w:rsidR="005127F7" w:rsidRPr="00FA1D55">
        <w:rPr>
          <w:rFonts w:cs="Arial"/>
        </w:rPr>
        <w:t>10</w:t>
      </w:r>
      <w:bookmarkEnd w:id="141"/>
    </w:p>
    <w:p w14:paraId="28A18167" w14:textId="77777777" w:rsidR="00521283" w:rsidRPr="00FA1D55" w:rsidRDefault="00521283" w:rsidP="00521283">
      <w:pPr>
        <w:rPr>
          <w:rFonts w:ascii="Arial" w:hAnsi="Arial" w:cs="Arial"/>
          <w:b/>
          <w:i/>
          <w:iCs/>
          <w:color w:val="7F7F7F" w:themeColor="text1" w:themeTint="80"/>
          <w:spacing w:val="-1"/>
        </w:rPr>
      </w:pPr>
      <w:r w:rsidRPr="00FA1D55">
        <w:rPr>
          <w:rFonts w:ascii="Arial" w:eastAsia="Arial" w:hAnsi="Arial" w:cs="Arial"/>
          <w:b/>
          <w:bCs/>
          <w:i/>
          <w:iCs/>
          <w:color w:val="7F7F7F" w:themeColor="text1" w:themeTint="80"/>
        </w:rPr>
        <w:t>(només l’ha de presentar opcionalment l’empresa que es proposi com a adjudicatària)</w:t>
      </w:r>
    </w:p>
    <w:p w14:paraId="56EE0896" w14:textId="77777777" w:rsidR="00521283" w:rsidRPr="00FA1D55" w:rsidRDefault="00521283" w:rsidP="00521283">
      <w:pPr>
        <w:rPr>
          <w:rFonts w:ascii="Arial" w:eastAsia="Arial" w:hAnsi="Arial" w:cs="Arial"/>
          <w:b/>
          <w:spacing w:val="-1"/>
        </w:rPr>
      </w:pPr>
    </w:p>
    <w:p w14:paraId="04CC36DE" w14:textId="77777777" w:rsidR="00521283" w:rsidRPr="00FA1D55" w:rsidRDefault="00521283" w:rsidP="00521283">
      <w:pPr>
        <w:rPr>
          <w:rFonts w:ascii="Arial" w:eastAsia="Arial" w:hAnsi="Arial" w:cs="Arial"/>
          <w:b/>
          <w:spacing w:val="-1"/>
        </w:rPr>
      </w:pPr>
    </w:p>
    <w:p w14:paraId="296183FE" w14:textId="77777777" w:rsidR="00521283" w:rsidRPr="000F59BB" w:rsidRDefault="00521283" w:rsidP="00521283">
      <w:pPr>
        <w:jc w:val="both"/>
        <w:rPr>
          <w:rFonts w:ascii="Arial" w:hAnsi="Arial" w:cs="Arial"/>
          <w:b/>
          <w:bCs/>
          <w:snapToGrid w:val="0"/>
        </w:rPr>
      </w:pPr>
      <w:r w:rsidRPr="000F59BB">
        <w:rPr>
          <w:rFonts w:ascii="Arial" w:hAnsi="Arial" w:cs="Arial"/>
          <w:b/>
          <w:bCs/>
          <w:snapToGrid w:val="0"/>
        </w:rPr>
        <w:t xml:space="preserve">Model de petició de constitució de garantia definitiva per mitjà de retenció en el preu </w:t>
      </w:r>
    </w:p>
    <w:p w14:paraId="1D117A99" w14:textId="77777777" w:rsidR="00521283" w:rsidRPr="000F59BB" w:rsidRDefault="00521283" w:rsidP="00521283">
      <w:pPr>
        <w:jc w:val="both"/>
        <w:rPr>
          <w:rFonts w:ascii="Arial" w:hAnsi="Arial" w:cs="Arial"/>
          <w:b/>
          <w:bCs/>
          <w:snapToGrid w:val="0"/>
        </w:rPr>
      </w:pPr>
    </w:p>
    <w:p w14:paraId="4298F275" w14:textId="77777777" w:rsidR="00521283" w:rsidRPr="000F59BB" w:rsidRDefault="00521283" w:rsidP="00521283">
      <w:pPr>
        <w:jc w:val="both"/>
        <w:rPr>
          <w:rFonts w:ascii="Arial" w:hAnsi="Arial" w:cs="Arial"/>
          <w:b/>
          <w:bCs/>
        </w:rPr>
      </w:pPr>
    </w:p>
    <w:p w14:paraId="009A5929" w14:textId="2F887502" w:rsidR="00521283" w:rsidRPr="000F59BB" w:rsidRDefault="00521283" w:rsidP="00521283">
      <w:pPr>
        <w:jc w:val="both"/>
        <w:rPr>
          <w:rFonts w:ascii="Arial" w:hAnsi="Arial" w:cs="Arial"/>
          <w:b/>
          <w:bCs/>
        </w:rPr>
      </w:pPr>
      <w:r w:rsidRPr="000F59BB">
        <w:rPr>
          <w:rFonts w:ascii="Arial" w:hAnsi="Arial" w:cs="Arial"/>
          <w:b/>
          <w:bCs/>
        </w:rPr>
        <w:t>Expedient IDES-2025-</w:t>
      </w:r>
      <w:r w:rsidR="00925F7E" w:rsidRPr="000F59BB">
        <w:rPr>
          <w:rFonts w:ascii="Arial" w:hAnsi="Arial" w:cs="Arial"/>
          <w:b/>
          <w:bCs/>
        </w:rPr>
        <w:t>11</w:t>
      </w:r>
    </w:p>
    <w:p w14:paraId="3C5B2787" w14:textId="77777777" w:rsidR="00521283" w:rsidRPr="000F59BB" w:rsidRDefault="00521283" w:rsidP="00521283">
      <w:pPr>
        <w:jc w:val="both"/>
        <w:rPr>
          <w:rFonts w:ascii="Arial" w:hAnsi="Arial" w:cs="Arial"/>
          <w:bCs/>
        </w:rPr>
      </w:pPr>
    </w:p>
    <w:p w14:paraId="10083147" w14:textId="77777777" w:rsidR="00521283" w:rsidRPr="000F59BB" w:rsidRDefault="00521283" w:rsidP="00521283">
      <w:pPr>
        <w:jc w:val="both"/>
        <w:rPr>
          <w:rFonts w:ascii="Arial" w:hAnsi="Arial" w:cs="Arial"/>
          <w:bCs/>
        </w:rPr>
      </w:pPr>
      <w:r w:rsidRPr="000F59BB">
        <w:rPr>
          <w:rFonts w:ascii="Arial" w:hAnsi="Arial" w:cs="Arial"/>
          <w:bCs/>
        </w:rPr>
        <w:t>Objecte del contracte:</w:t>
      </w:r>
      <w:r w:rsidRPr="000F59BB">
        <w:rPr>
          <w:rFonts w:ascii="Arial" w:hAnsi="Arial" w:cs="Arial"/>
          <w:b/>
        </w:rPr>
        <w:t xml:space="preserve"> </w:t>
      </w:r>
      <w:r w:rsidRPr="000F59BB">
        <w:rPr>
          <w:rFonts w:ascii="Arial" w:hAnsi="Arial" w:cs="Arial"/>
          <w:bCs/>
        </w:rPr>
        <w:t>Treball de camp corresponent a l’operació estadística Enquesta de clima empresarial de Catalunya per a l’any 2025.</w:t>
      </w:r>
    </w:p>
    <w:p w14:paraId="25571775" w14:textId="77777777" w:rsidR="00521283" w:rsidRPr="000F59BB" w:rsidRDefault="00521283" w:rsidP="00521283">
      <w:pPr>
        <w:jc w:val="both"/>
        <w:rPr>
          <w:rFonts w:ascii="Arial" w:hAnsi="Arial" w:cs="Arial"/>
        </w:rPr>
      </w:pPr>
    </w:p>
    <w:p w14:paraId="192BB2DB" w14:textId="77777777" w:rsidR="00521283" w:rsidRPr="000F59BB" w:rsidRDefault="00521283" w:rsidP="00521283">
      <w:pPr>
        <w:jc w:val="both"/>
        <w:rPr>
          <w:rFonts w:ascii="Arial" w:hAnsi="Arial" w:cs="Arial"/>
        </w:rPr>
      </w:pPr>
    </w:p>
    <w:p w14:paraId="3C793CBF" w14:textId="77777777" w:rsidR="00521283" w:rsidRPr="000F59BB" w:rsidRDefault="00521283" w:rsidP="00521283">
      <w:pPr>
        <w:jc w:val="both"/>
        <w:rPr>
          <w:rFonts w:ascii="Arial" w:hAnsi="Arial" w:cs="Arial"/>
        </w:rPr>
      </w:pPr>
      <w:r w:rsidRPr="000F59BB">
        <w:rPr>
          <w:rFonts w:ascii="Arial" w:hAnsi="Arial" w:cs="Arial"/>
        </w:rPr>
        <w:t xml:space="preserve">El senyor/La senyora ........................................................., en nom propi/en nom i representació de l’empresa ......................................., </w:t>
      </w:r>
      <w:r w:rsidRPr="000F59BB">
        <w:rPr>
          <w:rFonts w:ascii="Arial" w:eastAsia="Calibri" w:hAnsi="Arial" w:cs="Arial"/>
        </w:rPr>
        <w:t>amb NIF núm. ......................,</w:t>
      </w:r>
    </w:p>
    <w:p w14:paraId="121C4647" w14:textId="77777777" w:rsidR="00521283" w:rsidRPr="000F59BB" w:rsidRDefault="00521283" w:rsidP="00521283">
      <w:pPr>
        <w:jc w:val="both"/>
        <w:rPr>
          <w:rFonts w:ascii="Arial" w:hAnsi="Arial" w:cs="Arial"/>
        </w:rPr>
      </w:pPr>
    </w:p>
    <w:p w14:paraId="61C0D1EE" w14:textId="77777777" w:rsidR="00521283" w:rsidRPr="000F59BB" w:rsidRDefault="00521283" w:rsidP="00521283">
      <w:pPr>
        <w:jc w:val="both"/>
        <w:rPr>
          <w:rFonts w:ascii="Arial" w:hAnsi="Arial" w:cs="Arial"/>
        </w:rPr>
      </w:pPr>
      <w:r w:rsidRPr="000F59BB">
        <w:rPr>
          <w:rFonts w:ascii="Arial" w:hAnsi="Arial" w:cs="Arial"/>
        </w:rPr>
        <w:t>Sol·licita:</w:t>
      </w:r>
    </w:p>
    <w:p w14:paraId="3D4283E2" w14:textId="77777777" w:rsidR="00521283" w:rsidRPr="000F59BB" w:rsidRDefault="00521283" w:rsidP="00521283">
      <w:pPr>
        <w:jc w:val="both"/>
        <w:rPr>
          <w:rFonts w:ascii="Arial" w:hAnsi="Arial" w:cs="Arial"/>
        </w:rPr>
      </w:pPr>
    </w:p>
    <w:p w14:paraId="3BCA4892" w14:textId="77777777" w:rsidR="00521283" w:rsidRPr="000F59BB" w:rsidRDefault="00521283" w:rsidP="00521283">
      <w:pPr>
        <w:jc w:val="both"/>
        <w:rPr>
          <w:rFonts w:ascii="Arial" w:hAnsi="Arial" w:cs="Arial"/>
        </w:rPr>
      </w:pPr>
      <w:r w:rsidRPr="000F59BB">
        <w:rPr>
          <w:rFonts w:ascii="Arial" w:hAnsi="Arial" w:cs="Arial"/>
        </w:rPr>
        <w:t xml:space="preserve">Que la garantia definitiva per un import de ........................... euros, corresponent a l’expedient de contractació de referència, es realitzi per mitjà de retenció de preu. </w:t>
      </w:r>
    </w:p>
    <w:p w14:paraId="5A4EF037" w14:textId="77777777" w:rsidR="00521283" w:rsidRPr="000F59BB" w:rsidRDefault="00521283" w:rsidP="00521283">
      <w:pPr>
        <w:jc w:val="both"/>
        <w:rPr>
          <w:rFonts w:ascii="Arial" w:hAnsi="Arial" w:cs="Arial"/>
        </w:rPr>
      </w:pPr>
    </w:p>
    <w:p w14:paraId="21624C64" w14:textId="77777777" w:rsidR="00521283" w:rsidRPr="000F59BB" w:rsidRDefault="00521283" w:rsidP="00521283">
      <w:pPr>
        <w:jc w:val="both"/>
        <w:rPr>
          <w:rFonts w:ascii="Arial" w:hAnsi="Arial" w:cs="Arial"/>
          <w:i/>
          <w:iCs/>
        </w:rPr>
      </w:pPr>
    </w:p>
    <w:p w14:paraId="53196D12" w14:textId="77777777" w:rsidR="00521283" w:rsidRPr="000F59BB" w:rsidRDefault="00521283" w:rsidP="00521283">
      <w:pPr>
        <w:jc w:val="both"/>
        <w:rPr>
          <w:rFonts w:ascii="Arial" w:hAnsi="Arial" w:cs="Arial"/>
          <w:i/>
          <w:iCs/>
        </w:rPr>
      </w:pPr>
    </w:p>
    <w:p w14:paraId="2EA7AE02" w14:textId="117A3617" w:rsidR="00521312" w:rsidRPr="000F59BB" w:rsidRDefault="00521283" w:rsidP="00521283">
      <w:pPr>
        <w:ind w:right="-30"/>
        <w:rPr>
          <w:rFonts w:ascii="Arial" w:hAnsi="Arial" w:cs="Arial"/>
          <w:b/>
        </w:rPr>
      </w:pPr>
      <w:r w:rsidRPr="000F59BB">
        <w:rPr>
          <w:rFonts w:ascii="Arial" w:hAnsi="Arial" w:cs="Arial"/>
          <w:i/>
          <w:iCs/>
        </w:rPr>
        <w:t>Signatura electrònica del/de la declarant</w:t>
      </w:r>
    </w:p>
    <w:p w14:paraId="1D8EE7AF" w14:textId="77777777" w:rsidR="00521312" w:rsidRPr="000F59BB" w:rsidRDefault="00521312" w:rsidP="005F6FA4">
      <w:pPr>
        <w:ind w:right="-30"/>
        <w:rPr>
          <w:rFonts w:ascii="Arial" w:hAnsi="Arial" w:cs="Arial"/>
          <w:b/>
        </w:rPr>
      </w:pPr>
    </w:p>
    <w:p w14:paraId="072280BF" w14:textId="7B568E8E" w:rsidR="006A3AB0" w:rsidRDefault="006A3AB0">
      <w:pPr>
        <w:rPr>
          <w:rFonts w:ascii="Arial" w:eastAsia="Calibri" w:hAnsi="Arial" w:cs="Arial"/>
        </w:rPr>
      </w:pPr>
      <w:bookmarkStart w:id="143" w:name="_Toc137556268"/>
      <w:bookmarkStart w:id="144" w:name="_Toc138256960"/>
      <w:r>
        <w:rPr>
          <w:rFonts w:ascii="Arial" w:eastAsia="Calibri" w:hAnsi="Arial" w:cs="Arial"/>
        </w:rPr>
        <w:br w:type="page"/>
      </w:r>
    </w:p>
    <w:p w14:paraId="51B1C6E0" w14:textId="77777777" w:rsidR="006A3AB0" w:rsidRPr="001B44BE" w:rsidRDefault="006A3AB0" w:rsidP="006A3AB0">
      <w:pPr>
        <w:pStyle w:val="Ttol1"/>
        <w:spacing w:after="120"/>
        <w:rPr>
          <w:rFonts w:cs="Arial"/>
          <w:spacing w:val="-1"/>
        </w:rPr>
      </w:pPr>
      <w:bookmarkStart w:id="145" w:name="_Toc166238742"/>
      <w:bookmarkStart w:id="146" w:name="_Toc187409745"/>
      <w:r w:rsidRPr="001B44BE">
        <w:rPr>
          <w:rFonts w:cs="Arial"/>
          <w:spacing w:val="-1"/>
        </w:rPr>
        <w:lastRenderedPageBreak/>
        <w:t>Annex 11</w:t>
      </w:r>
      <w:bookmarkEnd w:id="145"/>
      <w:bookmarkEnd w:id="146"/>
      <w:r w:rsidRPr="001B44BE">
        <w:rPr>
          <w:rFonts w:cs="Arial"/>
          <w:spacing w:val="-1"/>
        </w:rPr>
        <w:t xml:space="preserve"> </w:t>
      </w:r>
    </w:p>
    <w:p w14:paraId="2C274EA7" w14:textId="77777777" w:rsidR="006A3AB0" w:rsidRPr="001B44BE" w:rsidRDefault="006A3AB0" w:rsidP="006A3AB0">
      <w:pPr>
        <w:rPr>
          <w:rFonts w:cs="Arial"/>
          <w:spacing w:val="-1"/>
        </w:rPr>
      </w:pPr>
      <w:r w:rsidRPr="001B44BE">
        <w:rPr>
          <w:rFonts w:ascii="Arial" w:hAnsi="Arial" w:cs="Arial"/>
          <w:b/>
          <w:bCs/>
          <w:i/>
          <w:iCs/>
          <w:color w:val="7F7F7F" w:themeColor="text1" w:themeTint="80"/>
          <w:spacing w:val="-1"/>
        </w:rPr>
        <w:t>(a presentar només per l’empresa proposada adjudicatària)</w:t>
      </w:r>
    </w:p>
    <w:p w14:paraId="7B0116E2" w14:textId="77777777" w:rsidR="006A3AB0" w:rsidRPr="001B44BE" w:rsidRDefault="006A3AB0" w:rsidP="006A3AB0">
      <w:pPr>
        <w:rPr>
          <w:rFonts w:ascii="Arial" w:eastAsia="Arial" w:hAnsi="Arial" w:cs="Arial"/>
          <w:spacing w:val="-1"/>
        </w:rPr>
      </w:pPr>
    </w:p>
    <w:p w14:paraId="73D7E179" w14:textId="77777777" w:rsidR="006A3AB0" w:rsidRPr="001B44BE" w:rsidRDefault="006A3AB0" w:rsidP="006A3AB0">
      <w:pPr>
        <w:ind w:right="116"/>
        <w:rPr>
          <w:rFonts w:ascii="Arial" w:eastAsia="Arial" w:hAnsi="Arial" w:cs="Arial"/>
          <w:b/>
          <w:bCs/>
          <w:spacing w:val="-1"/>
        </w:rPr>
      </w:pPr>
    </w:p>
    <w:p w14:paraId="3BF1C516" w14:textId="77777777" w:rsidR="006A3AB0" w:rsidRPr="001B44BE" w:rsidRDefault="006A3AB0" w:rsidP="006A3AB0">
      <w:pPr>
        <w:ind w:right="116"/>
        <w:rPr>
          <w:rFonts w:ascii="Arial" w:eastAsia="Arial" w:hAnsi="Arial" w:cs="Arial"/>
          <w:b/>
          <w:bCs/>
          <w:spacing w:val="-1"/>
        </w:rPr>
      </w:pPr>
      <w:r w:rsidRPr="001B44BE">
        <w:rPr>
          <w:rFonts w:ascii="Arial" w:eastAsia="Arial" w:hAnsi="Arial" w:cs="Arial"/>
          <w:b/>
          <w:bCs/>
          <w:spacing w:val="-1"/>
        </w:rPr>
        <w:t>Model de declaració responsable per als contractes l’execució dels quals requereixi el tractament per part del contractista de dades personals per compte del responsable del tractament.</w:t>
      </w:r>
    </w:p>
    <w:p w14:paraId="4522A6A6" w14:textId="77777777" w:rsidR="006A3AB0" w:rsidRPr="001B44BE" w:rsidRDefault="006A3AB0" w:rsidP="006A3AB0">
      <w:pPr>
        <w:rPr>
          <w:rFonts w:ascii="Arial" w:eastAsia="Arial" w:hAnsi="Arial" w:cs="Arial"/>
          <w:b/>
          <w:bCs/>
        </w:rPr>
      </w:pPr>
    </w:p>
    <w:p w14:paraId="5D5FF6FC" w14:textId="77777777" w:rsidR="006A3AB0" w:rsidRPr="001B44BE" w:rsidRDefault="006A3AB0" w:rsidP="006A3AB0">
      <w:pPr>
        <w:spacing w:before="10"/>
        <w:rPr>
          <w:rFonts w:ascii="Arial" w:eastAsia="Arial" w:hAnsi="Arial" w:cs="Arial"/>
          <w:b/>
          <w:bCs/>
          <w:sz w:val="21"/>
          <w:szCs w:val="21"/>
        </w:rPr>
      </w:pPr>
    </w:p>
    <w:p w14:paraId="459302BB" w14:textId="77777777" w:rsidR="006A3AB0" w:rsidRPr="001B44BE" w:rsidRDefault="006A3AB0" w:rsidP="006A3AB0">
      <w:pPr>
        <w:pStyle w:val="Textindependent"/>
        <w:ind w:left="0"/>
      </w:pPr>
      <w:r w:rsidRPr="00511AC9">
        <w:t xml:space="preserve">El/la Sr./Sra. </w:t>
      </w:r>
      <w:r w:rsidRPr="001B44BE">
        <w:rPr>
          <w:spacing w:val="-1"/>
        </w:rPr>
        <w:t>............................................................................................</w:t>
      </w:r>
      <w:r w:rsidRPr="001B44BE">
        <w:rPr>
          <w:spacing w:val="17"/>
        </w:rPr>
        <w:t xml:space="preserve"> </w:t>
      </w:r>
      <w:r w:rsidRPr="001B44BE">
        <w:t>en</w:t>
      </w:r>
      <w:r w:rsidRPr="001B44BE">
        <w:rPr>
          <w:spacing w:val="15"/>
        </w:rPr>
        <w:t xml:space="preserve"> </w:t>
      </w:r>
      <w:r w:rsidRPr="001B44BE">
        <w:t>(nom</w:t>
      </w:r>
      <w:r w:rsidRPr="001B44BE">
        <w:rPr>
          <w:spacing w:val="17"/>
        </w:rPr>
        <w:t xml:space="preserve"> </w:t>
      </w:r>
      <w:r w:rsidRPr="001B44BE">
        <w:t>propi</w:t>
      </w:r>
      <w:r w:rsidRPr="001B44BE">
        <w:rPr>
          <w:spacing w:val="17"/>
        </w:rPr>
        <w:t xml:space="preserve"> </w:t>
      </w:r>
      <w:r w:rsidRPr="001B44BE">
        <w:t>/</w:t>
      </w:r>
    </w:p>
    <w:p w14:paraId="33DC89F7" w14:textId="3ED1D0EE" w:rsidR="006A3AB0" w:rsidRPr="001B44BE" w:rsidRDefault="006A3AB0" w:rsidP="006A3AB0">
      <w:pPr>
        <w:pStyle w:val="Textindependent"/>
        <w:ind w:left="0" w:right="116"/>
        <w:rPr>
          <w:spacing w:val="20"/>
        </w:rPr>
      </w:pPr>
      <w:r w:rsidRPr="001B44BE">
        <w:t>en</w:t>
      </w:r>
      <w:r w:rsidRPr="001B44BE">
        <w:rPr>
          <w:spacing w:val="20"/>
        </w:rPr>
        <w:t xml:space="preserve"> </w:t>
      </w:r>
      <w:r w:rsidRPr="001B44BE">
        <w:t>nom</w:t>
      </w:r>
      <w:r w:rsidRPr="001B44BE">
        <w:rPr>
          <w:spacing w:val="21"/>
        </w:rPr>
        <w:t xml:space="preserve"> </w:t>
      </w:r>
      <w:r w:rsidRPr="001B44BE">
        <w:t>i</w:t>
      </w:r>
      <w:r w:rsidRPr="001B44BE">
        <w:rPr>
          <w:spacing w:val="22"/>
        </w:rPr>
        <w:t xml:space="preserve"> </w:t>
      </w:r>
      <w:r w:rsidRPr="001B44BE">
        <w:rPr>
          <w:spacing w:val="-1"/>
        </w:rPr>
        <w:t>representació</w:t>
      </w:r>
      <w:r w:rsidRPr="001B44BE">
        <w:rPr>
          <w:spacing w:val="19"/>
        </w:rPr>
        <w:t xml:space="preserve"> </w:t>
      </w:r>
      <w:r w:rsidRPr="001B44BE">
        <w:t>de</w:t>
      </w:r>
      <w:r w:rsidRPr="001B44BE">
        <w:rPr>
          <w:spacing w:val="20"/>
        </w:rPr>
        <w:t xml:space="preserve"> </w:t>
      </w:r>
      <w:r w:rsidRPr="001B44BE">
        <w:t>l’empresa)</w:t>
      </w:r>
      <w:r w:rsidRPr="001B44BE">
        <w:rPr>
          <w:spacing w:val="21"/>
        </w:rPr>
        <w:t xml:space="preserve"> </w:t>
      </w:r>
      <w:r>
        <w:rPr>
          <w:spacing w:val="21"/>
        </w:rPr>
        <w:t xml:space="preserve">.........................., </w:t>
      </w:r>
      <w:r w:rsidRPr="001B44BE">
        <w:t>amb</w:t>
      </w:r>
      <w:r w:rsidRPr="001B44BE">
        <w:rPr>
          <w:spacing w:val="21"/>
        </w:rPr>
        <w:t xml:space="preserve"> </w:t>
      </w:r>
      <w:r w:rsidRPr="001B44BE">
        <w:t>NIF.....</w:t>
      </w:r>
      <w:r>
        <w:t>....</w:t>
      </w:r>
      <w:r w:rsidRPr="001B44BE">
        <w:t>............., declar</w:t>
      </w:r>
      <w:r>
        <w:t xml:space="preserve">o </w:t>
      </w:r>
      <w:r w:rsidRPr="001B44BE">
        <w:t>que:</w:t>
      </w:r>
    </w:p>
    <w:p w14:paraId="2EA58DE4" w14:textId="77777777" w:rsidR="006A3AB0" w:rsidRPr="001B44BE" w:rsidRDefault="006A3AB0" w:rsidP="006A3AB0">
      <w:pPr>
        <w:pStyle w:val="Textindependent"/>
        <w:ind w:left="0" w:right="116"/>
        <w:rPr>
          <w:spacing w:val="20"/>
        </w:rPr>
      </w:pPr>
    </w:p>
    <w:p w14:paraId="20413068" w14:textId="77777777" w:rsidR="006A3AB0" w:rsidRPr="001B44BE" w:rsidRDefault="006A3AB0" w:rsidP="006A3AB0">
      <w:pPr>
        <w:pStyle w:val="Textindependent"/>
        <w:numPr>
          <w:ilvl w:val="3"/>
          <w:numId w:val="9"/>
        </w:numPr>
        <w:tabs>
          <w:tab w:val="clear" w:pos="2880"/>
        </w:tabs>
        <w:ind w:left="426" w:right="116" w:hanging="426"/>
      </w:pPr>
      <w:r w:rsidRPr="001B44BE">
        <w:t>Els</w:t>
      </w:r>
      <w:r w:rsidRPr="001B44BE">
        <w:rPr>
          <w:spacing w:val="20"/>
        </w:rPr>
        <w:t xml:space="preserve"> </w:t>
      </w:r>
      <w:r w:rsidRPr="001B44BE">
        <w:t>servidors</w:t>
      </w:r>
      <w:r w:rsidRPr="001B44BE">
        <w:rPr>
          <w:spacing w:val="24"/>
          <w:w w:val="99"/>
        </w:rPr>
        <w:t xml:space="preserve"> </w:t>
      </w:r>
      <w:r w:rsidRPr="001B44BE">
        <w:t>estaran</w:t>
      </w:r>
      <w:r w:rsidRPr="001B44BE">
        <w:rPr>
          <w:spacing w:val="3"/>
        </w:rPr>
        <w:t xml:space="preserve"> </w:t>
      </w:r>
      <w:r w:rsidRPr="001B44BE">
        <w:t>ubicats</w:t>
      </w:r>
      <w:r w:rsidRPr="001B44BE">
        <w:rPr>
          <w:spacing w:val="4"/>
        </w:rPr>
        <w:t xml:space="preserve"> </w:t>
      </w:r>
      <w:r w:rsidRPr="001B44BE">
        <w:t>a</w:t>
      </w:r>
      <w:r w:rsidRPr="001B44BE">
        <w:rPr>
          <w:spacing w:val="4"/>
        </w:rPr>
        <w:t xml:space="preserve"> </w:t>
      </w:r>
      <w:r w:rsidRPr="001B44BE">
        <w:rPr>
          <w:spacing w:val="-1"/>
        </w:rPr>
        <w:t>.........................</w:t>
      </w:r>
      <w:r w:rsidRPr="001B44BE">
        <w:rPr>
          <w:spacing w:val="4"/>
        </w:rPr>
        <w:t xml:space="preserve"> </w:t>
      </w:r>
      <w:r w:rsidRPr="001B44BE">
        <w:t>i</w:t>
      </w:r>
      <w:r w:rsidRPr="001B44BE">
        <w:rPr>
          <w:spacing w:val="4"/>
        </w:rPr>
        <w:t xml:space="preserve"> </w:t>
      </w:r>
      <w:r w:rsidRPr="001B44BE">
        <w:t>els</w:t>
      </w:r>
      <w:r w:rsidRPr="001B44BE">
        <w:rPr>
          <w:spacing w:val="3"/>
        </w:rPr>
        <w:t xml:space="preserve"> </w:t>
      </w:r>
      <w:r w:rsidRPr="001B44BE">
        <w:t>serveis</w:t>
      </w:r>
      <w:r w:rsidRPr="001B44BE">
        <w:rPr>
          <w:spacing w:val="4"/>
        </w:rPr>
        <w:t xml:space="preserve"> </w:t>
      </w:r>
      <w:r w:rsidRPr="001B44BE">
        <w:t>associats</w:t>
      </w:r>
      <w:r w:rsidRPr="001B44BE">
        <w:rPr>
          <w:spacing w:val="3"/>
        </w:rPr>
        <w:t xml:space="preserve"> </w:t>
      </w:r>
      <w:r w:rsidRPr="001B44BE">
        <w:rPr>
          <w:spacing w:val="-1"/>
        </w:rPr>
        <w:t>als</w:t>
      </w:r>
      <w:r w:rsidRPr="001B44BE">
        <w:rPr>
          <w:spacing w:val="3"/>
        </w:rPr>
        <w:t xml:space="preserve"> </w:t>
      </w:r>
      <w:r w:rsidRPr="001B44BE">
        <w:rPr>
          <w:spacing w:val="-1"/>
        </w:rPr>
        <w:t>mateixos</w:t>
      </w:r>
      <w:r w:rsidRPr="001B44BE">
        <w:rPr>
          <w:spacing w:val="4"/>
        </w:rPr>
        <w:t xml:space="preserve"> </w:t>
      </w:r>
      <w:r w:rsidRPr="001B44BE">
        <w:t>es</w:t>
      </w:r>
      <w:r w:rsidRPr="001B44BE">
        <w:rPr>
          <w:spacing w:val="4"/>
        </w:rPr>
        <w:t xml:space="preserve"> </w:t>
      </w:r>
      <w:r w:rsidRPr="001B44BE">
        <w:t>prestaran</w:t>
      </w:r>
      <w:r w:rsidRPr="001B44BE">
        <w:rPr>
          <w:spacing w:val="3"/>
        </w:rPr>
        <w:t xml:space="preserve"> </w:t>
      </w:r>
      <w:r w:rsidRPr="001B44BE">
        <w:t>des</w:t>
      </w:r>
      <w:r w:rsidRPr="001B44BE">
        <w:rPr>
          <w:spacing w:val="51"/>
          <w:w w:val="99"/>
        </w:rPr>
        <w:t xml:space="preserve"> </w:t>
      </w:r>
      <w:r w:rsidRPr="001B44BE">
        <w:t>de</w:t>
      </w:r>
      <w:r w:rsidRPr="001B44BE">
        <w:rPr>
          <w:spacing w:val="-2"/>
        </w:rPr>
        <w:t xml:space="preserve"> </w:t>
      </w:r>
      <w:r w:rsidRPr="001B44BE">
        <w:rPr>
          <w:spacing w:val="-1"/>
        </w:rPr>
        <w:t xml:space="preserve">..............................., </w:t>
      </w:r>
      <w:r>
        <w:rPr>
          <w:spacing w:val="-1"/>
        </w:rPr>
        <w:t xml:space="preserve">i em comprometo  </w:t>
      </w:r>
      <w:r w:rsidRPr="001B44BE">
        <w:t>a</w:t>
      </w:r>
      <w:r w:rsidRPr="001B44BE">
        <w:rPr>
          <w:spacing w:val="-1"/>
        </w:rPr>
        <w:t xml:space="preserve"> </w:t>
      </w:r>
      <w:r w:rsidRPr="001B44BE">
        <w:t>comunicar</w:t>
      </w:r>
      <w:r w:rsidRPr="001B44BE">
        <w:rPr>
          <w:spacing w:val="-1"/>
        </w:rPr>
        <w:t xml:space="preserve"> </w:t>
      </w:r>
      <w:r w:rsidRPr="001B44BE">
        <w:t>qualsevol</w:t>
      </w:r>
      <w:r w:rsidRPr="001B44BE">
        <w:rPr>
          <w:spacing w:val="-1"/>
        </w:rPr>
        <w:t xml:space="preserve"> canvi </w:t>
      </w:r>
      <w:r w:rsidRPr="001B44BE">
        <w:t>que</w:t>
      </w:r>
      <w:r w:rsidRPr="001B44BE">
        <w:rPr>
          <w:spacing w:val="-1"/>
        </w:rPr>
        <w:t xml:space="preserve"> </w:t>
      </w:r>
      <w:r w:rsidRPr="001B44BE">
        <w:t>es</w:t>
      </w:r>
      <w:r w:rsidRPr="001B44BE">
        <w:rPr>
          <w:spacing w:val="-1"/>
        </w:rPr>
        <w:t xml:space="preserve"> produeixi</w:t>
      </w:r>
      <w:r w:rsidRPr="001B44BE">
        <w:rPr>
          <w:spacing w:val="-9"/>
        </w:rPr>
        <w:t xml:space="preserve"> </w:t>
      </w:r>
      <w:r w:rsidRPr="001B44BE">
        <w:t>d’aquesta</w:t>
      </w:r>
      <w:r w:rsidRPr="001B44BE">
        <w:rPr>
          <w:spacing w:val="-10"/>
        </w:rPr>
        <w:t xml:space="preserve"> </w:t>
      </w:r>
      <w:r w:rsidRPr="001B44BE">
        <w:rPr>
          <w:spacing w:val="-1"/>
        </w:rPr>
        <w:t xml:space="preserve">informació, </w:t>
      </w:r>
      <w:r w:rsidRPr="001B44BE">
        <w:t>al</w:t>
      </w:r>
      <w:r w:rsidRPr="001B44BE">
        <w:rPr>
          <w:spacing w:val="-1"/>
        </w:rPr>
        <w:t xml:space="preserve"> llarg </w:t>
      </w:r>
      <w:r w:rsidRPr="001B44BE">
        <w:t>de</w:t>
      </w:r>
      <w:r w:rsidRPr="001B44BE">
        <w:rPr>
          <w:spacing w:val="-9"/>
        </w:rPr>
        <w:t xml:space="preserve"> </w:t>
      </w:r>
      <w:r w:rsidRPr="001B44BE">
        <w:t>la</w:t>
      </w:r>
      <w:r w:rsidRPr="001B44BE">
        <w:rPr>
          <w:spacing w:val="-9"/>
        </w:rPr>
        <w:t xml:space="preserve"> </w:t>
      </w:r>
      <w:r w:rsidRPr="001B44BE">
        <w:rPr>
          <w:spacing w:val="-1"/>
        </w:rPr>
        <w:t>vida</w:t>
      </w:r>
      <w:r w:rsidRPr="001B44BE">
        <w:rPr>
          <w:spacing w:val="-9"/>
        </w:rPr>
        <w:t xml:space="preserve"> </w:t>
      </w:r>
      <w:r w:rsidRPr="001B44BE">
        <w:rPr>
          <w:spacing w:val="-1"/>
        </w:rPr>
        <w:t>del</w:t>
      </w:r>
      <w:r w:rsidRPr="001B44BE">
        <w:rPr>
          <w:spacing w:val="-9"/>
        </w:rPr>
        <w:t xml:space="preserve"> </w:t>
      </w:r>
      <w:r w:rsidRPr="001B44BE">
        <w:rPr>
          <w:spacing w:val="-1"/>
        </w:rPr>
        <w:t>contracte.</w:t>
      </w:r>
      <w:r w:rsidRPr="001B44BE">
        <w:rPr>
          <w:spacing w:val="-10"/>
        </w:rPr>
        <w:t xml:space="preserve"> </w:t>
      </w:r>
    </w:p>
    <w:p w14:paraId="7FEAD1AE" w14:textId="77777777" w:rsidR="006A3AB0" w:rsidRPr="001B44BE" w:rsidRDefault="006A3AB0" w:rsidP="006A3AB0">
      <w:pPr>
        <w:pStyle w:val="Textindependent"/>
        <w:ind w:left="426" w:right="116"/>
      </w:pPr>
    </w:p>
    <w:p w14:paraId="6E7B007C" w14:textId="77777777" w:rsidR="006A3AB0" w:rsidRPr="001B44BE" w:rsidRDefault="006A3AB0" w:rsidP="006A3AB0">
      <w:pPr>
        <w:pStyle w:val="Textindependent"/>
        <w:numPr>
          <w:ilvl w:val="3"/>
          <w:numId w:val="9"/>
        </w:numPr>
        <w:tabs>
          <w:tab w:val="clear" w:pos="2880"/>
        </w:tabs>
        <w:ind w:left="426" w:right="116" w:hanging="426"/>
      </w:pPr>
      <w:r>
        <w:rPr>
          <w:spacing w:val="-1"/>
        </w:rPr>
        <w:t xml:space="preserve">Tinc </w:t>
      </w:r>
      <w:r w:rsidRPr="001B44BE">
        <w:t>previst</w:t>
      </w:r>
      <w:r w:rsidRPr="001B44BE">
        <w:rPr>
          <w:spacing w:val="-3"/>
        </w:rPr>
        <w:t xml:space="preserve"> </w:t>
      </w:r>
      <w:r w:rsidRPr="001B44BE">
        <w:rPr>
          <w:spacing w:val="-1"/>
        </w:rPr>
        <w:t>subcontractar</w:t>
      </w:r>
      <w:r w:rsidRPr="001B44BE">
        <w:rPr>
          <w:spacing w:val="-2"/>
        </w:rPr>
        <w:t xml:space="preserve"> </w:t>
      </w:r>
      <w:r w:rsidRPr="001B44BE">
        <w:t>els</w:t>
      </w:r>
      <w:r w:rsidRPr="001B44BE">
        <w:rPr>
          <w:spacing w:val="-2"/>
        </w:rPr>
        <w:t xml:space="preserve"> </w:t>
      </w:r>
      <w:r w:rsidRPr="001B44BE">
        <w:rPr>
          <w:spacing w:val="-1"/>
        </w:rPr>
        <w:t>servidors</w:t>
      </w:r>
      <w:r w:rsidRPr="001B44BE">
        <w:rPr>
          <w:spacing w:val="-2"/>
        </w:rPr>
        <w:t xml:space="preserve"> </w:t>
      </w:r>
      <w:r w:rsidRPr="001B44BE">
        <w:t>o</w:t>
      </w:r>
      <w:r w:rsidRPr="001B44BE">
        <w:rPr>
          <w:spacing w:val="-1"/>
        </w:rPr>
        <w:t xml:space="preserve"> els</w:t>
      </w:r>
      <w:r w:rsidRPr="001B44BE">
        <w:rPr>
          <w:spacing w:val="-2"/>
        </w:rPr>
        <w:t xml:space="preserve"> </w:t>
      </w:r>
      <w:r w:rsidRPr="001B44BE">
        <w:rPr>
          <w:spacing w:val="-1"/>
        </w:rPr>
        <w:t>serveis</w:t>
      </w:r>
      <w:r w:rsidRPr="001B44BE">
        <w:rPr>
          <w:spacing w:val="-2"/>
        </w:rPr>
        <w:t xml:space="preserve"> </w:t>
      </w:r>
      <w:r w:rsidRPr="001B44BE">
        <w:rPr>
          <w:spacing w:val="-1"/>
        </w:rPr>
        <w:t>associats</w:t>
      </w:r>
      <w:r w:rsidRPr="001B44BE">
        <w:rPr>
          <w:spacing w:val="-2"/>
        </w:rPr>
        <w:t xml:space="preserve"> </w:t>
      </w:r>
      <w:r w:rsidRPr="001B44BE">
        <w:t>a</w:t>
      </w:r>
      <w:r w:rsidRPr="001B44BE">
        <w:rPr>
          <w:spacing w:val="-2"/>
        </w:rPr>
        <w:t xml:space="preserve"> </w:t>
      </w:r>
      <w:r w:rsidRPr="001B44BE">
        <w:t xml:space="preserve">aquests a ............................ </w:t>
      </w:r>
      <w:r w:rsidRPr="001B44BE">
        <w:rPr>
          <w:i/>
          <w:iCs/>
        </w:rPr>
        <w:t>(indi</w:t>
      </w:r>
      <w:r>
        <w:rPr>
          <w:i/>
          <w:iCs/>
        </w:rPr>
        <w:t xml:space="preserve">queu </w:t>
      </w:r>
      <w:r w:rsidRPr="001B44BE">
        <w:rPr>
          <w:i/>
          <w:iCs/>
        </w:rPr>
        <w:t>el</w:t>
      </w:r>
      <w:r w:rsidRPr="001B44BE">
        <w:rPr>
          <w:i/>
          <w:iCs/>
          <w:spacing w:val="44"/>
        </w:rPr>
        <w:t xml:space="preserve"> </w:t>
      </w:r>
      <w:r w:rsidRPr="001B44BE">
        <w:rPr>
          <w:i/>
          <w:iCs/>
        </w:rPr>
        <w:t>nom</w:t>
      </w:r>
      <w:r w:rsidRPr="001B44BE">
        <w:rPr>
          <w:i/>
          <w:iCs/>
          <w:spacing w:val="44"/>
        </w:rPr>
        <w:t xml:space="preserve"> </w:t>
      </w:r>
      <w:r w:rsidRPr="001B44BE">
        <w:rPr>
          <w:i/>
          <w:iCs/>
        </w:rPr>
        <w:t>o</w:t>
      </w:r>
      <w:r w:rsidRPr="001B44BE">
        <w:rPr>
          <w:i/>
          <w:iCs/>
          <w:spacing w:val="44"/>
        </w:rPr>
        <w:t xml:space="preserve"> </w:t>
      </w:r>
      <w:r w:rsidRPr="001B44BE">
        <w:rPr>
          <w:i/>
          <w:iCs/>
        </w:rPr>
        <w:t>el</w:t>
      </w:r>
      <w:r w:rsidRPr="001B44BE">
        <w:rPr>
          <w:i/>
          <w:iCs/>
          <w:spacing w:val="44"/>
        </w:rPr>
        <w:t xml:space="preserve"> </w:t>
      </w:r>
      <w:r w:rsidRPr="001B44BE">
        <w:rPr>
          <w:i/>
          <w:iCs/>
        </w:rPr>
        <w:t>perfil</w:t>
      </w:r>
      <w:r w:rsidRPr="001B44BE">
        <w:rPr>
          <w:i/>
          <w:iCs/>
          <w:spacing w:val="44"/>
        </w:rPr>
        <w:t xml:space="preserve"> </w:t>
      </w:r>
      <w:r w:rsidRPr="001B44BE">
        <w:rPr>
          <w:i/>
          <w:iCs/>
        </w:rPr>
        <w:t>empresarial,</w:t>
      </w:r>
      <w:r w:rsidRPr="001B44BE">
        <w:rPr>
          <w:i/>
          <w:iCs/>
          <w:spacing w:val="43"/>
        </w:rPr>
        <w:t xml:space="preserve"> </w:t>
      </w:r>
      <w:r w:rsidRPr="001B44BE">
        <w:rPr>
          <w:i/>
          <w:iCs/>
        </w:rPr>
        <w:t>definit</w:t>
      </w:r>
      <w:r w:rsidRPr="001B44BE">
        <w:rPr>
          <w:i/>
          <w:iCs/>
          <w:spacing w:val="44"/>
        </w:rPr>
        <w:t xml:space="preserve"> </w:t>
      </w:r>
      <w:r w:rsidRPr="001B44BE">
        <w:rPr>
          <w:i/>
          <w:iCs/>
        </w:rPr>
        <w:t>per</w:t>
      </w:r>
      <w:r w:rsidRPr="001B44BE">
        <w:rPr>
          <w:i/>
          <w:iCs/>
          <w:spacing w:val="44"/>
        </w:rPr>
        <w:t xml:space="preserve"> </w:t>
      </w:r>
      <w:r w:rsidRPr="001B44BE">
        <w:rPr>
          <w:i/>
          <w:iCs/>
        </w:rPr>
        <w:t>referència</w:t>
      </w:r>
      <w:r w:rsidRPr="001B44BE">
        <w:rPr>
          <w:i/>
          <w:iCs/>
          <w:spacing w:val="44"/>
        </w:rPr>
        <w:t xml:space="preserve"> </w:t>
      </w:r>
      <w:r w:rsidRPr="001B44BE">
        <w:rPr>
          <w:i/>
          <w:iCs/>
        </w:rPr>
        <w:t>a</w:t>
      </w:r>
      <w:r w:rsidRPr="001B44BE">
        <w:rPr>
          <w:i/>
          <w:iCs/>
          <w:spacing w:val="44"/>
        </w:rPr>
        <w:t xml:space="preserve"> </w:t>
      </w:r>
      <w:r w:rsidRPr="001B44BE">
        <w:rPr>
          <w:i/>
          <w:iCs/>
        </w:rPr>
        <w:t>les</w:t>
      </w:r>
      <w:r w:rsidRPr="001B44BE">
        <w:rPr>
          <w:i/>
          <w:iCs/>
          <w:spacing w:val="44"/>
        </w:rPr>
        <w:t xml:space="preserve"> </w:t>
      </w:r>
      <w:r w:rsidRPr="001B44BE">
        <w:rPr>
          <w:i/>
          <w:iCs/>
        </w:rPr>
        <w:t>condicions</w:t>
      </w:r>
      <w:r w:rsidRPr="001B44BE">
        <w:rPr>
          <w:i/>
          <w:iCs/>
          <w:spacing w:val="44"/>
        </w:rPr>
        <w:t xml:space="preserve"> </w:t>
      </w:r>
      <w:r w:rsidRPr="001B44BE">
        <w:rPr>
          <w:i/>
          <w:iCs/>
        </w:rPr>
        <w:t>de</w:t>
      </w:r>
      <w:r w:rsidRPr="001B44BE">
        <w:rPr>
          <w:i/>
          <w:iCs/>
          <w:spacing w:val="44"/>
        </w:rPr>
        <w:t xml:space="preserve"> </w:t>
      </w:r>
      <w:r w:rsidRPr="001B44BE">
        <w:rPr>
          <w:i/>
          <w:iCs/>
        </w:rPr>
        <w:t>solvència</w:t>
      </w:r>
      <w:r w:rsidRPr="001B44BE">
        <w:rPr>
          <w:i/>
          <w:iCs/>
          <w:w w:val="99"/>
        </w:rPr>
        <w:t xml:space="preserve"> </w:t>
      </w:r>
      <w:r w:rsidRPr="001B44BE">
        <w:rPr>
          <w:i/>
          <w:iCs/>
        </w:rPr>
        <w:t>professional</w:t>
      </w:r>
      <w:r w:rsidRPr="001B44BE">
        <w:rPr>
          <w:i/>
          <w:iCs/>
          <w:spacing w:val="-8"/>
        </w:rPr>
        <w:t xml:space="preserve"> </w:t>
      </w:r>
      <w:r w:rsidRPr="001B44BE">
        <w:rPr>
          <w:i/>
          <w:iCs/>
        </w:rPr>
        <w:t>o</w:t>
      </w:r>
      <w:r w:rsidRPr="001B44BE">
        <w:rPr>
          <w:i/>
          <w:iCs/>
          <w:spacing w:val="-8"/>
        </w:rPr>
        <w:t xml:space="preserve"> </w:t>
      </w:r>
      <w:r w:rsidRPr="001B44BE">
        <w:rPr>
          <w:i/>
          <w:iCs/>
        </w:rPr>
        <w:t>tècnica,</w:t>
      </w:r>
      <w:r w:rsidRPr="001B44BE">
        <w:rPr>
          <w:i/>
          <w:iCs/>
          <w:spacing w:val="-7"/>
        </w:rPr>
        <w:t xml:space="preserve"> </w:t>
      </w:r>
      <w:r w:rsidRPr="001B44BE">
        <w:rPr>
          <w:i/>
          <w:iCs/>
          <w:spacing w:val="-1"/>
        </w:rPr>
        <w:t>dels</w:t>
      </w:r>
      <w:r w:rsidRPr="001B44BE">
        <w:rPr>
          <w:i/>
          <w:iCs/>
          <w:spacing w:val="-8"/>
        </w:rPr>
        <w:t xml:space="preserve"> </w:t>
      </w:r>
      <w:proofErr w:type="spellStart"/>
      <w:r w:rsidRPr="001B44BE">
        <w:rPr>
          <w:i/>
          <w:iCs/>
          <w:spacing w:val="-1"/>
        </w:rPr>
        <w:t>subcontractistes</w:t>
      </w:r>
      <w:proofErr w:type="spellEnd"/>
      <w:r w:rsidRPr="001B44BE">
        <w:rPr>
          <w:i/>
          <w:iCs/>
          <w:spacing w:val="-7"/>
        </w:rPr>
        <w:t xml:space="preserve"> </w:t>
      </w:r>
      <w:r w:rsidRPr="001B44BE">
        <w:rPr>
          <w:i/>
          <w:iCs/>
        </w:rPr>
        <w:t>als</w:t>
      </w:r>
      <w:r w:rsidRPr="001B44BE">
        <w:rPr>
          <w:i/>
          <w:iCs/>
          <w:spacing w:val="-9"/>
        </w:rPr>
        <w:t xml:space="preserve"> </w:t>
      </w:r>
      <w:r w:rsidRPr="001B44BE">
        <w:rPr>
          <w:i/>
          <w:iCs/>
        </w:rPr>
        <w:t>quals</w:t>
      </w:r>
      <w:r w:rsidRPr="001B44BE">
        <w:rPr>
          <w:i/>
          <w:iCs/>
          <w:spacing w:val="-7"/>
        </w:rPr>
        <w:t xml:space="preserve"> </w:t>
      </w:r>
      <w:r w:rsidRPr="001B44BE">
        <w:rPr>
          <w:i/>
          <w:iCs/>
        </w:rPr>
        <w:t>s</w:t>
      </w:r>
      <w:r w:rsidRPr="001B44BE">
        <w:rPr>
          <w:i/>
          <w:iCs/>
          <w:spacing w:val="-1"/>
        </w:rPr>
        <w:t>’encarregui</w:t>
      </w:r>
      <w:r w:rsidRPr="001B44BE">
        <w:rPr>
          <w:i/>
          <w:iCs/>
          <w:spacing w:val="-7"/>
        </w:rPr>
        <w:t xml:space="preserve"> </w:t>
      </w:r>
      <w:r w:rsidRPr="001B44BE">
        <w:rPr>
          <w:i/>
          <w:iCs/>
        </w:rPr>
        <w:t>la</w:t>
      </w:r>
      <w:r w:rsidRPr="001B44BE">
        <w:rPr>
          <w:i/>
          <w:iCs/>
          <w:spacing w:val="-9"/>
        </w:rPr>
        <w:t xml:space="preserve"> </w:t>
      </w:r>
      <w:r w:rsidRPr="001B44BE">
        <w:rPr>
          <w:i/>
          <w:iCs/>
        </w:rPr>
        <w:t>realització)</w:t>
      </w:r>
      <w:r w:rsidRPr="001B44BE">
        <w:t>.</w:t>
      </w:r>
    </w:p>
    <w:p w14:paraId="7FCE940C" w14:textId="77777777" w:rsidR="006A3AB0" w:rsidRPr="001B44BE" w:rsidRDefault="006A3AB0" w:rsidP="006A3AB0">
      <w:pPr>
        <w:pStyle w:val="Pargrafdellista"/>
        <w:ind w:left="426"/>
        <w:rPr>
          <w:rFonts w:ascii="Arial" w:hAnsi="Arial" w:cs="Arial"/>
          <w:b/>
          <w:bCs/>
          <w:i/>
          <w:iCs/>
          <w:spacing w:val="-1"/>
        </w:rPr>
      </w:pPr>
      <w:r w:rsidRPr="001B44BE">
        <w:rPr>
          <w:rFonts w:ascii="Arial" w:hAnsi="Arial" w:cs="Arial"/>
          <w:b/>
          <w:bCs/>
          <w:i/>
          <w:iCs/>
          <w:spacing w:val="-1"/>
        </w:rPr>
        <w:t>(cas de subcontractar els servidors o els serveis associats a aquests)</w:t>
      </w:r>
    </w:p>
    <w:p w14:paraId="33128C11" w14:textId="77777777" w:rsidR="006A3AB0" w:rsidRPr="001B44BE" w:rsidRDefault="006A3AB0" w:rsidP="006A3AB0">
      <w:pPr>
        <w:pStyle w:val="Textindependent"/>
        <w:ind w:left="426" w:right="116"/>
      </w:pPr>
    </w:p>
    <w:p w14:paraId="69943DD1" w14:textId="77777777" w:rsidR="006A3AB0" w:rsidRPr="001B44BE" w:rsidRDefault="006A3AB0" w:rsidP="006A3AB0">
      <w:pPr>
        <w:pStyle w:val="Textindependent"/>
        <w:ind w:left="426" w:right="116"/>
        <w:rPr>
          <w:i/>
          <w:iCs/>
        </w:rPr>
      </w:pPr>
      <w:r w:rsidRPr="001B44BE">
        <w:rPr>
          <w:i/>
          <w:iCs/>
        </w:rPr>
        <w:t>O bé</w:t>
      </w:r>
    </w:p>
    <w:p w14:paraId="77146C5D" w14:textId="77777777" w:rsidR="006A3AB0" w:rsidRPr="001B44BE" w:rsidRDefault="006A3AB0" w:rsidP="006A3AB0">
      <w:pPr>
        <w:pStyle w:val="Pargrafdellista"/>
      </w:pPr>
    </w:p>
    <w:p w14:paraId="658E2C23" w14:textId="77777777" w:rsidR="006A3AB0" w:rsidRPr="001B44BE" w:rsidRDefault="006A3AB0" w:rsidP="006A3AB0">
      <w:pPr>
        <w:pStyle w:val="Textindependent"/>
        <w:ind w:left="426" w:right="116"/>
      </w:pPr>
      <w:r w:rsidRPr="001B44BE">
        <w:rPr>
          <w:spacing w:val="-1"/>
        </w:rPr>
        <w:t>L’empresa no té previst subcontractar</w:t>
      </w:r>
      <w:r w:rsidRPr="001B44BE">
        <w:rPr>
          <w:spacing w:val="-2"/>
        </w:rPr>
        <w:t xml:space="preserve"> </w:t>
      </w:r>
      <w:r w:rsidRPr="001B44BE">
        <w:t>els</w:t>
      </w:r>
      <w:r w:rsidRPr="001B44BE">
        <w:rPr>
          <w:spacing w:val="-2"/>
        </w:rPr>
        <w:t xml:space="preserve"> </w:t>
      </w:r>
      <w:r w:rsidRPr="001B44BE">
        <w:rPr>
          <w:spacing w:val="-1"/>
        </w:rPr>
        <w:t>servidors</w:t>
      </w:r>
      <w:r w:rsidRPr="001B44BE">
        <w:rPr>
          <w:spacing w:val="-2"/>
        </w:rPr>
        <w:t xml:space="preserve"> </w:t>
      </w:r>
      <w:r w:rsidRPr="001B44BE">
        <w:t>o</w:t>
      </w:r>
      <w:r w:rsidRPr="001B44BE">
        <w:rPr>
          <w:spacing w:val="-1"/>
        </w:rPr>
        <w:t xml:space="preserve"> els</w:t>
      </w:r>
      <w:r w:rsidRPr="001B44BE">
        <w:rPr>
          <w:spacing w:val="-2"/>
        </w:rPr>
        <w:t xml:space="preserve"> </w:t>
      </w:r>
      <w:r w:rsidRPr="001B44BE">
        <w:rPr>
          <w:spacing w:val="-1"/>
        </w:rPr>
        <w:t>serveis</w:t>
      </w:r>
      <w:r w:rsidRPr="001B44BE">
        <w:rPr>
          <w:spacing w:val="-2"/>
        </w:rPr>
        <w:t xml:space="preserve"> </w:t>
      </w:r>
      <w:r w:rsidRPr="001B44BE">
        <w:rPr>
          <w:spacing w:val="-1"/>
        </w:rPr>
        <w:t>associats</w:t>
      </w:r>
      <w:r w:rsidRPr="001B44BE">
        <w:rPr>
          <w:spacing w:val="-2"/>
        </w:rPr>
        <w:t xml:space="preserve"> </w:t>
      </w:r>
      <w:r w:rsidRPr="001B44BE">
        <w:t>a</w:t>
      </w:r>
      <w:r w:rsidRPr="001B44BE">
        <w:rPr>
          <w:spacing w:val="-2"/>
        </w:rPr>
        <w:t xml:space="preserve"> </w:t>
      </w:r>
      <w:r w:rsidRPr="001B44BE">
        <w:t>aquests.</w:t>
      </w:r>
    </w:p>
    <w:p w14:paraId="1A401A67" w14:textId="77777777" w:rsidR="006A3AB0" w:rsidRPr="001B44BE" w:rsidRDefault="006A3AB0" w:rsidP="006A3AB0">
      <w:pPr>
        <w:pStyle w:val="Pargrafdellista"/>
        <w:ind w:left="426"/>
        <w:rPr>
          <w:rFonts w:ascii="Arial" w:hAnsi="Arial" w:cs="Arial"/>
          <w:b/>
          <w:bCs/>
          <w:i/>
          <w:iCs/>
          <w:spacing w:val="-1"/>
        </w:rPr>
      </w:pPr>
      <w:r w:rsidRPr="001B44BE">
        <w:rPr>
          <w:rFonts w:ascii="Arial" w:hAnsi="Arial" w:cs="Arial"/>
          <w:b/>
          <w:bCs/>
          <w:i/>
          <w:iCs/>
          <w:spacing w:val="-1"/>
        </w:rPr>
        <w:t>(cas de no subcontractar els servidors o els serveis associats a aquests)</w:t>
      </w:r>
    </w:p>
    <w:p w14:paraId="2841932C" w14:textId="77777777" w:rsidR="006A3AB0" w:rsidRPr="001B44BE" w:rsidRDefault="006A3AB0" w:rsidP="006A3AB0">
      <w:pPr>
        <w:pStyle w:val="Textindependent"/>
        <w:ind w:left="426" w:right="116"/>
      </w:pPr>
    </w:p>
    <w:p w14:paraId="76B7C9D6" w14:textId="77777777" w:rsidR="006A3AB0" w:rsidRPr="001B44BE" w:rsidRDefault="006A3AB0" w:rsidP="006A3AB0">
      <w:pPr>
        <w:pStyle w:val="Textindependent"/>
        <w:ind w:left="0" w:right="116"/>
      </w:pPr>
    </w:p>
    <w:p w14:paraId="03C70232" w14:textId="77777777" w:rsidR="006A3AB0" w:rsidRPr="001B44BE" w:rsidRDefault="006A3AB0" w:rsidP="006A3AB0">
      <w:pPr>
        <w:pStyle w:val="Default"/>
        <w:spacing w:line="276" w:lineRule="auto"/>
        <w:rPr>
          <w:sz w:val="22"/>
          <w:szCs w:val="22"/>
        </w:rPr>
      </w:pPr>
      <w:r w:rsidRPr="001B44BE">
        <w:rPr>
          <w:sz w:val="22"/>
          <w:szCs w:val="22"/>
        </w:rPr>
        <w:t>I, perquè consti, signo aquesta declaració responsable.</w:t>
      </w:r>
    </w:p>
    <w:p w14:paraId="04ABD790" w14:textId="77777777" w:rsidR="006A3AB0" w:rsidRPr="001B44BE" w:rsidRDefault="006A3AB0" w:rsidP="006A3AB0">
      <w:pPr>
        <w:pStyle w:val="Default"/>
        <w:spacing w:line="276" w:lineRule="auto"/>
        <w:rPr>
          <w:sz w:val="22"/>
          <w:szCs w:val="22"/>
        </w:rPr>
      </w:pPr>
    </w:p>
    <w:p w14:paraId="4F7966E9" w14:textId="77777777" w:rsidR="006A3AB0" w:rsidRPr="001B44BE" w:rsidRDefault="006A3AB0" w:rsidP="006A3AB0">
      <w:pPr>
        <w:pStyle w:val="Default"/>
        <w:spacing w:line="276" w:lineRule="auto"/>
        <w:rPr>
          <w:sz w:val="22"/>
          <w:szCs w:val="22"/>
        </w:rPr>
      </w:pPr>
    </w:p>
    <w:p w14:paraId="7F6DC9F0" w14:textId="77777777" w:rsidR="006A3AB0" w:rsidRPr="001B44BE" w:rsidRDefault="006A3AB0" w:rsidP="006A3AB0">
      <w:pPr>
        <w:pStyle w:val="Default"/>
        <w:spacing w:line="276" w:lineRule="auto"/>
        <w:rPr>
          <w:i/>
          <w:iCs/>
          <w:sz w:val="22"/>
          <w:szCs w:val="22"/>
        </w:rPr>
      </w:pPr>
    </w:p>
    <w:p w14:paraId="31E8FF77" w14:textId="77777777" w:rsidR="006A3AB0" w:rsidRPr="001B44BE" w:rsidRDefault="006A3AB0" w:rsidP="006A3AB0">
      <w:pPr>
        <w:pStyle w:val="Default"/>
        <w:spacing w:line="276" w:lineRule="auto"/>
        <w:rPr>
          <w:i/>
          <w:iCs/>
          <w:sz w:val="22"/>
          <w:szCs w:val="22"/>
        </w:rPr>
      </w:pPr>
      <w:r>
        <w:rPr>
          <w:i/>
          <w:iCs/>
          <w:sz w:val="22"/>
          <w:szCs w:val="22"/>
        </w:rPr>
        <w:t>(Signatura electrònica del/de la declarant)</w:t>
      </w:r>
    </w:p>
    <w:p w14:paraId="53192685" w14:textId="70264498" w:rsidR="005F6FA4" w:rsidRPr="00C07BB3" w:rsidRDefault="005F6FA4" w:rsidP="005F6FA4">
      <w:pPr>
        <w:rPr>
          <w:rFonts w:ascii="Arial" w:eastAsia="Calibri" w:hAnsi="Arial" w:cs="Arial"/>
        </w:rPr>
      </w:pPr>
      <w:r w:rsidRPr="00C07BB3">
        <w:rPr>
          <w:rFonts w:ascii="Arial" w:eastAsia="Calibri" w:hAnsi="Arial" w:cs="Arial"/>
        </w:rPr>
        <w:br w:type="page"/>
      </w:r>
    </w:p>
    <w:p w14:paraId="3FA63EFE" w14:textId="15F91E0A" w:rsidR="006269AE" w:rsidRPr="00123883" w:rsidRDefault="0016409B" w:rsidP="00C07BB3">
      <w:pPr>
        <w:pStyle w:val="Ttol1"/>
        <w:spacing w:after="120"/>
        <w:rPr>
          <w:rFonts w:cs="Arial"/>
          <w:b w:val="0"/>
          <w:bCs w:val="0"/>
        </w:rPr>
      </w:pPr>
      <w:bookmarkStart w:id="147" w:name="_Toc187409746"/>
      <w:bookmarkEnd w:id="143"/>
      <w:bookmarkEnd w:id="144"/>
      <w:r w:rsidRPr="00123883">
        <w:rPr>
          <w:rFonts w:cs="Arial"/>
          <w:spacing w:val="-1"/>
        </w:rPr>
        <w:lastRenderedPageBreak/>
        <w:t>A</w:t>
      </w:r>
      <w:r w:rsidR="008169AC" w:rsidRPr="00123883">
        <w:rPr>
          <w:rFonts w:cs="Arial"/>
          <w:spacing w:val="-1"/>
        </w:rPr>
        <w:t>nnex</w:t>
      </w:r>
      <w:r w:rsidRPr="00123883">
        <w:rPr>
          <w:rFonts w:cs="Arial"/>
          <w:spacing w:val="-1"/>
        </w:rPr>
        <w:t xml:space="preserve"> </w:t>
      </w:r>
      <w:r w:rsidR="00B71DA3" w:rsidRPr="00123883">
        <w:rPr>
          <w:rFonts w:cs="Arial"/>
          <w:spacing w:val="-1"/>
        </w:rPr>
        <w:t>1</w:t>
      </w:r>
      <w:r w:rsidR="006A3AB0">
        <w:rPr>
          <w:rFonts w:cs="Arial"/>
          <w:spacing w:val="-1"/>
        </w:rPr>
        <w:t>2</w:t>
      </w:r>
      <w:bookmarkEnd w:id="147"/>
      <w:r w:rsidRPr="00123883">
        <w:rPr>
          <w:rFonts w:cs="Arial"/>
          <w:spacing w:val="-1"/>
        </w:rPr>
        <w:t xml:space="preserve"> </w:t>
      </w:r>
      <w:bookmarkEnd w:id="142"/>
    </w:p>
    <w:p w14:paraId="0E1A4C07" w14:textId="77777777" w:rsidR="005D50CD" w:rsidRPr="000F59BB" w:rsidRDefault="005D50CD" w:rsidP="006A391B">
      <w:pPr>
        <w:rPr>
          <w:rFonts w:ascii="Arial" w:eastAsia="Arial" w:hAnsi="Arial" w:cs="Arial"/>
          <w:b/>
          <w:bCs/>
        </w:rPr>
      </w:pPr>
    </w:p>
    <w:p w14:paraId="16095CB6" w14:textId="77777777" w:rsidR="00521312" w:rsidRPr="000F59BB" w:rsidRDefault="00521312" w:rsidP="006A391B">
      <w:pPr>
        <w:rPr>
          <w:rFonts w:ascii="Arial" w:eastAsia="Arial" w:hAnsi="Arial" w:cs="Arial"/>
          <w:b/>
          <w:bCs/>
        </w:rPr>
      </w:pPr>
    </w:p>
    <w:p w14:paraId="2A7EDB4B" w14:textId="51611FAF" w:rsidR="005D50CD" w:rsidRPr="000F59BB" w:rsidRDefault="005D50CD" w:rsidP="006A391B">
      <w:pPr>
        <w:rPr>
          <w:rFonts w:ascii="Arial" w:eastAsia="Arial" w:hAnsi="Arial" w:cs="Arial"/>
          <w:b/>
          <w:bCs/>
        </w:rPr>
      </w:pPr>
      <w:r w:rsidRPr="000F59BB">
        <w:rPr>
          <w:rFonts w:ascii="Arial" w:eastAsia="Arial" w:hAnsi="Arial" w:cs="Arial"/>
          <w:b/>
          <w:bCs/>
        </w:rPr>
        <w:t>Penalitats</w:t>
      </w:r>
    </w:p>
    <w:p w14:paraId="1FFF0493" w14:textId="77777777" w:rsidR="00181A7C" w:rsidRPr="000F59BB" w:rsidRDefault="00181A7C" w:rsidP="005A7E5E">
      <w:pPr>
        <w:rPr>
          <w:rFonts w:ascii="Arial" w:hAnsi="Arial" w:cs="Arial"/>
          <w:b/>
          <w:bCs/>
          <w:snapToGrid w:val="0"/>
        </w:rPr>
      </w:pPr>
    </w:p>
    <w:p w14:paraId="47C6D99C" w14:textId="77777777" w:rsidR="000200E9" w:rsidRPr="000F59BB" w:rsidRDefault="000200E9" w:rsidP="000200E9">
      <w:pPr>
        <w:rPr>
          <w:rFonts w:ascii="Arial" w:eastAsia="Arial" w:hAnsi="Arial" w:cs="Arial"/>
          <w:spacing w:val="-1"/>
        </w:rPr>
      </w:pPr>
      <w:r w:rsidRPr="000F59BB">
        <w:rPr>
          <w:rFonts w:ascii="Arial" w:eastAsia="Arial" w:hAnsi="Arial" w:cs="Arial"/>
          <w:spacing w:val="-1"/>
        </w:rPr>
        <w:t>En cas dels incompliments que tot seguit es detallen es podrà acordar la imposició de les penalitats següents:</w:t>
      </w:r>
    </w:p>
    <w:p w14:paraId="32971ECC" w14:textId="77777777" w:rsidR="000200E9" w:rsidRPr="000F59BB" w:rsidRDefault="000200E9" w:rsidP="000200E9">
      <w:pPr>
        <w:rPr>
          <w:rFonts w:ascii="Arial" w:eastAsia="Arial" w:hAnsi="Arial" w:cs="Arial"/>
          <w:spacing w:val="-1"/>
        </w:rPr>
      </w:pPr>
    </w:p>
    <w:p w14:paraId="6A854BE0" w14:textId="77777777" w:rsidR="000200E9" w:rsidRPr="000F59BB" w:rsidRDefault="000200E9" w:rsidP="000200E9">
      <w:pPr>
        <w:rPr>
          <w:rFonts w:ascii="Arial" w:eastAsia="Arial" w:hAnsi="Arial" w:cs="Arial"/>
          <w:spacing w:val="-1"/>
        </w:rPr>
      </w:pPr>
      <w:r w:rsidRPr="000F59BB">
        <w:rPr>
          <w:rFonts w:ascii="Arial" w:eastAsia="Arial" w:hAnsi="Arial" w:cs="Arial"/>
          <w:spacing w:val="-1"/>
        </w:rPr>
        <w:t xml:space="preserve">a. Es consideren </w:t>
      </w:r>
      <w:r w:rsidRPr="000F59BB">
        <w:rPr>
          <w:rFonts w:ascii="Arial" w:eastAsia="Arial" w:hAnsi="Arial" w:cs="Arial"/>
          <w:spacing w:val="-1"/>
          <w:u w:val="single"/>
        </w:rPr>
        <w:t>incompliments lleus</w:t>
      </w:r>
      <w:r w:rsidRPr="000F59BB">
        <w:rPr>
          <w:rFonts w:ascii="Arial" w:eastAsia="Arial" w:hAnsi="Arial" w:cs="Arial"/>
          <w:spacing w:val="-1"/>
        </w:rPr>
        <w:t xml:space="preserve">: </w:t>
      </w:r>
    </w:p>
    <w:p w14:paraId="16BCD36D" w14:textId="77777777" w:rsidR="000200E9" w:rsidRPr="000F59BB" w:rsidRDefault="000200E9" w:rsidP="000200E9">
      <w:pPr>
        <w:pStyle w:val="Pargrafdellista"/>
        <w:widowControl/>
        <w:numPr>
          <w:ilvl w:val="0"/>
          <w:numId w:val="18"/>
        </w:numPr>
        <w:ind w:left="567" w:hanging="284"/>
        <w:rPr>
          <w:rFonts w:ascii="Arial" w:hAnsi="Arial" w:cs="Arial"/>
          <w:spacing w:val="-1"/>
        </w:rPr>
      </w:pPr>
      <w:r w:rsidRPr="000F59BB">
        <w:rPr>
          <w:rFonts w:ascii="Arial" w:eastAsia="Arial" w:hAnsi="Arial" w:cs="Arial"/>
          <w:spacing w:val="-1"/>
        </w:rPr>
        <w:t xml:space="preserve">La no facilitació de la informació relativa a les obligacions definides als plecs o qualsevol altra informació requerida pel responsable del contracte per part de </w:t>
      </w:r>
      <w:proofErr w:type="spellStart"/>
      <w:r w:rsidRPr="000F59BB">
        <w:rPr>
          <w:rFonts w:ascii="Arial" w:eastAsia="Arial" w:hAnsi="Arial" w:cs="Arial"/>
          <w:spacing w:val="-1"/>
        </w:rPr>
        <w:t>l’Idescat</w:t>
      </w:r>
      <w:proofErr w:type="spellEnd"/>
      <w:r w:rsidRPr="000F59BB">
        <w:rPr>
          <w:rFonts w:ascii="Arial" w:eastAsia="Arial" w:hAnsi="Arial" w:cs="Arial"/>
          <w:spacing w:val="-1"/>
        </w:rPr>
        <w:t>.</w:t>
      </w:r>
    </w:p>
    <w:p w14:paraId="6507CA85" w14:textId="77777777" w:rsidR="000200E9" w:rsidRPr="000F59BB" w:rsidRDefault="000200E9" w:rsidP="000200E9">
      <w:pPr>
        <w:pStyle w:val="Pargrafdellista"/>
        <w:widowControl/>
        <w:numPr>
          <w:ilvl w:val="0"/>
          <w:numId w:val="18"/>
        </w:numPr>
        <w:ind w:left="567" w:hanging="284"/>
        <w:rPr>
          <w:rFonts w:ascii="Arial" w:hAnsi="Arial" w:cs="Arial"/>
          <w:spacing w:val="-1"/>
        </w:rPr>
      </w:pPr>
      <w:r w:rsidRPr="000F59BB">
        <w:rPr>
          <w:rFonts w:ascii="Arial" w:eastAsia="Arial" w:hAnsi="Arial" w:cs="Arial"/>
          <w:spacing w:val="-1"/>
        </w:rPr>
        <w:t>Qualsevol altre incompliment no substancial dels requisits establerts en el plecs.</w:t>
      </w:r>
    </w:p>
    <w:p w14:paraId="76F14CEB" w14:textId="77777777" w:rsidR="000200E9" w:rsidRPr="000F59BB" w:rsidRDefault="000200E9" w:rsidP="000200E9">
      <w:pPr>
        <w:rPr>
          <w:rFonts w:ascii="Arial" w:hAnsi="Arial" w:cs="Arial"/>
          <w:color w:val="FF0000"/>
          <w:spacing w:val="-1"/>
        </w:rPr>
      </w:pPr>
    </w:p>
    <w:p w14:paraId="2220D633" w14:textId="77777777" w:rsidR="000200E9" w:rsidRPr="000F59BB" w:rsidRDefault="000200E9" w:rsidP="000200E9">
      <w:pPr>
        <w:rPr>
          <w:rFonts w:ascii="Arial" w:eastAsia="Arial" w:hAnsi="Arial" w:cs="Arial"/>
          <w:spacing w:val="-1"/>
        </w:rPr>
      </w:pPr>
      <w:r w:rsidRPr="000F59BB">
        <w:rPr>
          <w:rFonts w:ascii="Arial" w:eastAsia="Arial" w:hAnsi="Arial" w:cs="Arial"/>
          <w:spacing w:val="-1"/>
        </w:rPr>
        <w:t xml:space="preserve">Els incompliments lleus seran penalitzats amb un 3% del preu del contracte, IVA exclòs. </w:t>
      </w:r>
    </w:p>
    <w:p w14:paraId="60C61BB2" w14:textId="77777777" w:rsidR="000200E9" w:rsidRPr="000F59BB" w:rsidRDefault="000200E9" w:rsidP="000200E9">
      <w:pPr>
        <w:rPr>
          <w:rFonts w:ascii="Arial" w:eastAsia="Arial" w:hAnsi="Arial" w:cs="Arial"/>
          <w:spacing w:val="-1"/>
        </w:rPr>
      </w:pPr>
    </w:p>
    <w:p w14:paraId="2B216C35" w14:textId="77777777" w:rsidR="000200E9" w:rsidRPr="000F59BB" w:rsidRDefault="000200E9" w:rsidP="000200E9">
      <w:pPr>
        <w:rPr>
          <w:rFonts w:ascii="Arial" w:eastAsia="Arial" w:hAnsi="Arial" w:cs="Arial"/>
          <w:spacing w:val="-1"/>
        </w:rPr>
      </w:pPr>
      <w:r w:rsidRPr="000F59BB">
        <w:rPr>
          <w:rFonts w:ascii="Arial" w:eastAsia="Arial" w:hAnsi="Arial" w:cs="Arial"/>
          <w:spacing w:val="-1"/>
        </w:rPr>
        <w:t xml:space="preserve">b. Es consideren </w:t>
      </w:r>
      <w:r w:rsidRPr="000F59BB">
        <w:rPr>
          <w:rFonts w:ascii="Arial" w:eastAsia="Arial" w:hAnsi="Arial" w:cs="Arial"/>
          <w:spacing w:val="-1"/>
          <w:u w:val="single"/>
        </w:rPr>
        <w:t>incompliments greus</w:t>
      </w:r>
      <w:r w:rsidRPr="000F59BB">
        <w:rPr>
          <w:rFonts w:ascii="Arial" w:eastAsia="Arial" w:hAnsi="Arial" w:cs="Arial"/>
          <w:spacing w:val="-1"/>
        </w:rPr>
        <w:t xml:space="preserve">: </w:t>
      </w:r>
    </w:p>
    <w:p w14:paraId="3C41005A" w14:textId="77777777" w:rsidR="000200E9" w:rsidRPr="000F59BB" w:rsidRDefault="000200E9" w:rsidP="000200E9">
      <w:pPr>
        <w:pStyle w:val="Pargrafdellista"/>
        <w:widowControl/>
        <w:numPr>
          <w:ilvl w:val="0"/>
          <w:numId w:val="18"/>
        </w:numPr>
        <w:ind w:left="567" w:hanging="283"/>
        <w:rPr>
          <w:rFonts w:ascii="Arial" w:hAnsi="Arial" w:cs="Arial"/>
          <w:spacing w:val="-1"/>
        </w:rPr>
      </w:pPr>
      <w:r w:rsidRPr="000F59BB">
        <w:rPr>
          <w:rFonts w:ascii="Arial" w:eastAsia="Arial" w:hAnsi="Arial" w:cs="Arial"/>
          <w:spacing w:val="-1"/>
        </w:rPr>
        <w:t>No disposar dels mitjans humans i materials necessaris per a la prestació del servei durant l’execució del treball de camp.</w:t>
      </w:r>
    </w:p>
    <w:p w14:paraId="24B74108" w14:textId="77777777" w:rsidR="000200E9" w:rsidRPr="000F59BB" w:rsidRDefault="000200E9" w:rsidP="000200E9">
      <w:pPr>
        <w:pStyle w:val="Pargrafdellista"/>
        <w:widowControl/>
        <w:numPr>
          <w:ilvl w:val="0"/>
          <w:numId w:val="18"/>
        </w:numPr>
        <w:ind w:left="567" w:hanging="283"/>
        <w:rPr>
          <w:rFonts w:ascii="Arial" w:hAnsi="Arial" w:cs="Arial"/>
          <w:spacing w:val="-1"/>
        </w:rPr>
      </w:pPr>
      <w:r w:rsidRPr="000F59BB">
        <w:rPr>
          <w:rFonts w:ascii="Arial" w:eastAsia="Arial" w:hAnsi="Arial" w:cs="Arial"/>
          <w:spacing w:val="-1"/>
        </w:rPr>
        <w:t>Reiteració de 3 incompliment lleus.</w:t>
      </w:r>
    </w:p>
    <w:p w14:paraId="25469C8F" w14:textId="77777777" w:rsidR="000200E9" w:rsidRPr="000F59BB" w:rsidRDefault="000200E9" w:rsidP="000200E9">
      <w:pPr>
        <w:rPr>
          <w:rFonts w:ascii="Arial" w:hAnsi="Arial" w:cs="Arial"/>
          <w:spacing w:val="-1"/>
        </w:rPr>
      </w:pPr>
    </w:p>
    <w:p w14:paraId="20F0ECD2" w14:textId="7E2311EE" w:rsidR="000200E9" w:rsidRPr="000F59BB" w:rsidRDefault="000200E9" w:rsidP="000200E9">
      <w:pPr>
        <w:rPr>
          <w:rFonts w:ascii="Arial" w:eastAsia="Arial" w:hAnsi="Arial" w:cs="Arial"/>
          <w:spacing w:val="-1"/>
        </w:rPr>
      </w:pPr>
      <w:r w:rsidRPr="000F59BB">
        <w:rPr>
          <w:rFonts w:ascii="Arial" w:eastAsia="Arial" w:hAnsi="Arial" w:cs="Arial"/>
          <w:spacing w:val="-1"/>
        </w:rPr>
        <w:t xml:space="preserve">Els incompliments greus seran penalitzats amb un </w:t>
      </w:r>
      <w:r w:rsidR="0006025C" w:rsidRPr="000F59BB">
        <w:rPr>
          <w:rFonts w:ascii="Arial" w:eastAsia="Arial" w:hAnsi="Arial" w:cs="Arial"/>
          <w:spacing w:val="-1"/>
        </w:rPr>
        <w:t>5</w:t>
      </w:r>
      <w:r w:rsidRPr="000F59BB">
        <w:rPr>
          <w:rFonts w:ascii="Arial" w:eastAsia="Arial" w:hAnsi="Arial" w:cs="Arial"/>
          <w:spacing w:val="-1"/>
        </w:rPr>
        <w:t xml:space="preserve">% del preu del contracte, IVA exclòs. </w:t>
      </w:r>
    </w:p>
    <w:p w14:paraId="55BA0A15" w14:textId="77777777" w:rsidR="000200E9" w:rsidRPr="000F59BB" w:rsidRDefault="000200E9" w:rsidP="000200E9">
      <w:pPr>
        <w:rPr>
          <w:rFonts w:ascii="Arial" w:eastAsia="Arial" w:hAnsi="Arial" w:cs="Arial"/>
          <w:spacing w:val="-1"/>
        </w:rPr>
      </w:pPr>
    </w:p>
    <w:p w14:paraId="5D21A0A4" w14:textId="77777777" w:rsidR="000200E9" w:rsidRPr="000F59BB" w:rsidRDefault="000200E9" w:rsidP="000200E9">
      <w:pPr>
        <w:rPr>
          <w:rFonts w:ascii="Arial" w:eastAsia="Arial" w:hAnsi="Arial" w:cs="Arial"/>
          <w:spacing w:val="-1"/>
        </w:rPr>
      </w:pPr>
      <w:r w:rsidRPr="000F59BB">
        <w:rPr>
          <w:rFonts w:ascii="Arial" w:eastAsia="Arial" w:hAnsi="Arial" w:cs="Arial"/>
          <w:spacing w:val="-1"/>
        </w:rPr>
        <w:t xml:space="preserve">c. Es consideren </w:t>
      </w:r>
      <w:r w:rsidRPr="000F59BB">
        <w:rPr>
          <w:rFonts w:ascii="Arial" w:eastAsia="Arial" w:hAnsi="Arial" w:cs="Arial"/>
          <w:spacing w:val="-1"/>
          <w:u w:val="single"/>
        </w:rPr>
        <w:t>incompliments molt greus</w:t>
      </w:r>
      <w:r w:rsidRPr="000F59BB">
        <w:rPr>
          <w:rFonts w:ascii="Arial" w:eastAsia="Arial" w:hAnsi="Arial" w:cs="Arial"/>
          <w:spacing w:val="-1"/>
        </w:rPr>
        <w:t xml:space="preserve">: </w:t>
      </w:r>
    </w:p>
    <w:p w14:paraId="6E1CABB0" w14:textId="77777777" w:rsidR="000200E9" w:rsidRPr="000F59BB" w:rsidRDefault="000200E9" w:rsidP="000200E9">
      <w:pPr>
        <w:pStyle w:val="Pargrafdellista"/>
        <w:widowControl/>
        <w:numPr>
          <w:ilvl w:val="0"/>
          <w:numId w:val="18"/>
        </w:numPr>
        <w:ind w:left="567" w:hanging="283"/>
        <w:rPr>
          <w:rFonts w:ascii="Arial" w:hAnsi="Arial" w:cs="Arial"/>
          <w:spacing w:val="-1"/>
        </w:rPr>
      </w:pPr>
      <w:r w:rsidRPr="000F59BB">
        <w:rPr>
          <w:rFonts w:ascii="Arial" w:eastAsia="Arial" w:hAnsi="Arial" w:cs="Arial"/>
          <w:spacing w:val="-1"/>
        </w:rPr>
        <w:t>Falsejar les dades obtingudes tant en els controls com a les enquestes.</w:t>
      </w:r>
    </w:p>
    <w:p w14:paraId="5CF35F4B" w14:textId="77777777" w:rsidR="000200E9" w:rsidRPr="000F59BB" w:rsidRDefault="000200E9" w:rsidP="000200E9">
      <w:pPr>
        <w:pStyle w:val="Pargrafdellista"/>
        <w:widowControl/>
        <w:numPr>
          <w:ilvl w:val="0"/>
          <w:numId w:val="18"/>
        </w:numPr>
        <w:ind w:left="567" w:hanging="283"/>
        <w:rPr>
          <w:rFonts w:ascii="Arial" w:hAnsi="Arial" w:cs="Arial"/>
          <w:spacing w:val="-1"/>
        </w:rPr>
      </w:pPr>
      <w:r w:rsidRPr="000F59BB">
        <w:rPr>
          <w:rFonts w:ascii="Arial" w:eastAsia="Arial" w:hAnsi="Arial" w:cs="Arial"/>
          <w:spacing w:val="-1"/>
        </w:rPr>
        <w:t>Reiteració de 3 incompliment greus.</w:t>
      </w:r>
    </w:p>
    <w:p w14:paraId="7F9BB0DC" w14:textId="77777777" w:rsidR="000200E9" w:rsidRPr="000F59BB" w:rsidRDefault="000200E9" w:rsidP="000200E9">
      <w:pPr>
        <w:rPr>
          <w:rFonts w:ascii="Arial" w:hAnsi="Arial" w:cs="Arial"/>
          <w:spacing w:val="-1"/>
        </w:rPr>
      </w:pPr>
    </w:p>
    <w:p w14:paraId="12DCE85A" w14:textId="53530D6A" w:rsidR="000200E9" w:rsidRPr="000F59BB" w:rsidRDefault="000200E9" w:rsidP="000200E9">
      <w:pPr>
        <w:rPr>
          <w:rFonts w:ascii="Arial" w:eastAsia="Arial" w:hAnsi="Arial" w:cs="Arial"/>
          <w:spacing w:val="-1"/>
        </w:rPr>
      </w:pPr>
      <w:r w:rsidRPr="000F59BB">
        <w:rPr>
          <w:rFonts w:ascii="Arial" w:eastAsia="Arial" w:hAnsi="Arial" w:cs="Arial"/>
          <w:spacing w:val="-1"/>
        </w:rPr>
        <w:t xml:space="preserve">Els incompliments molt greus seran penalitzats amb un </w:t>
      </w:r>
      <w:r w:rsidR="0006025C" w:rsidRPr="000F59BB">
        <w:rPr>
          <w:rFonts w:ascii="Arial" w:eastAsia="Arial" w:hAnsi="Arial" w:cs="Arial"/>
          <w:spacing w:val="-1"/>
        </w:rPr>
        <w:t>1</w:t>
      </w:r>
      <w:r w:rsidRPr="000F59BB">
        <w:rPr>
          <w:rFonts w:ascii="Arial" w:eastAsia="Arial" w:hAnsi="Arial" w:cs="Arial"/>
          <w:spacing w:val="-1"/>
        </w:rPr>
        <w:t>0% del preu del contracte, IVA exclòs, sens perjudici de la possible resolució del contracte.</w:t>
      </w:r>
    </w:p>
    <w:p w14:paraId="40216A47" w14:textId="77777777" w:rsidR="000200E9" w:rsidRPr="000F59BB" w:rsidRDefault="000200E9" w:rsidP="005A7E5E">
      <w:pPr>
        <w:ind w:right="104"/>
        <w:rPr>
          <w:rFonts w:ascii="Arial" w:eastAsia="Arial" w:hAnsi="Arial" w:cs="Arial"/>
          <w:spacing w:val="-1"/>
        </w:rPr>
      </w:pPr>
    </w:p>
    <w:p w14:paraId="2E21E75C" w14:textId="77777777" w:rsidR="0016409B" w:rsidRPr="000F59BB" w:rsidRDefault="0016409B" w:rsidP="006A391B">
      <w:pPr>
        <w:rPr>
          <w:rFonts w:ascii="Arial" w:eastAsia="Arial" w:hAnsi="Arial" w:cs="Arial"/>
          <w:spacing w:val="-1"/>
        </w:rPr>
      </w:pPr>
    </w:p>
    <w:p w14:paraId="205527B4" w14:textId="3AD6B4EA" w:rsidR="005F6FA4" w:rsidRPr="000F59BB" w:rsidRDefault="005F6FA4">
      <w:pPr>
        <w:rPr>
          <w:rFonts w:ascii="Arial" w:eastAsia="Arial" w:hAnsi="Arial" w:cs="Arial"/>
          <w:spacing w:val="-1"/>
        </w:rPr>
      </w:pPr>
    </w:p>
    <w:sectPr w:rsidR="005F6FA4" w:rsidRPr="000F59BB" w:rsidSect="000C7DAB">
      <w:headerReference w:type="even" r:id="rId13"/>
      <w:headerReference w:type="default" r:id="rId14"/>
      <w:footerReference w:type="even" r:id="rId15"/>
      <w:footerReference w:type="default" r:id="rId16"/>
      <w:headerReference w:type="first" r:id="rId17"/>
      <w:footerReference w:type="first" r:id="rId18"/>
      <w:pgSz w:w="11900" w:h="16840" w:code="9"/>
      <w:pgMar w:top="1985" w:right="1701" w:bottom="1418" w:left="1701" w:header="624" w:footer="105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46661" w14:textId="77777777" w:rsidR="00EE3DBD" w:rsidRDefault="00EE3DBD">
      <w:r>
        <w:separator/>
      </w:r>
    </w:p>
  </w:endnote>
  <w:endnote w:type="continuationSeparator" w:id="0">
    <w:p w14:paraId="5EAEB04D" w14:textId="77777777" w:rsidR="00EE3DBD" w:rsidRDefault="00EE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1E6A" w14:textId="77777777" w:rsidR="00481D3E" w:rsidRDefault="00481D3E">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CD9F" w14:textId="44F6A701" w:rsidR="007F011B" w:rsidRDefault="00317901">
    <w:pPr>
      <w:spacing w:line="14" w:lineRule="auto"/>
      <w:rPr>
        <w:sz w:val="20"/>
        <w:szCs w:val="20"/>
      </w:rPr>
    </w:pPr>
    <w:r>
      <w:rPr>
        <w:noProof/>
      </w:rPr>
      <mc:AlternateContent>
        <mc:Choice Requires="wps">
          <w:drawing>
            <wp:anchor distT="0" distB="0" distL="114300" distR="114300" simplePos="0" relativeHeight="503267984" behindDoc="1" locked="0" layoutInCell="1" allowOverlap="1" wp14:anchorId="556F390A" wp14:editId="4B02C970">
              <wp:simplePos x="0" y="0"/>
              <wp:positionH relativeFrom="page">
                <wp:posOffset>1144270</wp:posOffset>
              </wp:positionH>
              <wp:positionV relativeFrom="page">
                <wp:posOffset>9961245</wp:posOffset>
              </wp:positionV>
              <wp:extent cx="1877695" cy="477520"/>
              <wp:effectExtent l="0" t="0" r="0" b="0"/>
              <wp:wrapNone/>
              <wp:docPr id="2"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477520"/>
                      </a:xfrm>
                      <a:prstGeom prst="rect">
                        <a:avLst/>
                      </a:prstGeom>
                      <a:noFill/>
                      <a:ln>
                        <a:noFill/>
                      </a:ln>
                    </wps:spPr>
                    <wps:txbx>
                      <w:txbxContent>
                        <w:p w14:paraId="0B962551" w14:textId="77777777" w:rsidR="007F011B" w:rsidRPr="00E30F89" w:rsidRDefault="007F011B" w:rsidP="00E30F89">
                          <w:pPr>
                            <w:ind w:left="20"/>
                            <w:rPr>
                              <w:rFonts w:ascii="Arial"/>
                              <w:sz w:val="16"/>
                              <w:lang w:val="es-ES"/>
                            </w:rPr>
                          </w:pPr>
                          <w:r w:rsidRPr="00E30F89">
                            <w:rPr>
                              <w:rFonts w:ascii="Arial"/>
                              <w:sz w:val="16"/>
                              <w:lang w:val="es-ES"/>
                            </w:rPr>
                            <w:t>CIF: Q5850015H</w:t>
                          </w:r>
                        </w:p>
                        <w:p w14:paraId="1A2257A4" w14:textId="77777777" w:rsidR="007F011B" w:rsidRPr="00E30F89" w:rsidRDefault="007F011B" w:rsidP="00E30F89">
                          <w:pPr>
                            <w:ind w:left="20"/>
                            <w:rPr>
                              <w:rFonts w:ascii="Arial"/>
                              <w:sz w:val="16"/>
                              <w:lang w:val="es-ES"/>
                            </w:rPr>
                          </w:pPr>
                          <w:r w:rsidRPr="008838E4">
                            <w:rPr>
                              <w:rFonts w:ascii="Arial"/>
                              <w:sz w:val="16"/>
                            </w:rPr>
                            <w:t>Via Laietana</w:t>
                          </w:r>
                          <w:r w:rsidRPr="00E30F89">
                            <w:rPr>
                              <w:rFonts w:ascii="Arial"/>
                              <w:sz w:val="16"/>
                              <w:lang w:val="es-ES"/>
                            </w:rPr>
                            <w:t>, 58</w:t>
                          </w:r>
                        </w:p>
                        <w:p w14:paraId="3288DF6F" w14:textId="77777777" w:rsidR="007F011B" w:rsidRPr="00E30F89" w:rsidRDefault="007F011B" w:rsidP="00E30F89">
                          <w:pPr>
                            <w:ind w:left="20"/>
                            <w:rPr>
                              <w:rFonts w:ascii="Arial"/>
                              <w:sz w:val="16"/>
                              <w:lang w:val="es-ES"/>
                            </w:rPr>
                          </w:pPr>
                          <w:r w:rsidRPr="00E30F89">
                            <w:rPr>
                              <w:rFonts w:ascii="Arial"/>
                              <w:sz w:val="16"/>
                              <w:lang w:val="es-ES"/>
                            </w:rPr>
                            <w:t>08003 Barcelona</w:t>
                          </w:r>
                        </w:p>
                        <w:p w14:paraId="47F06949" w14:textId="77777777" w:rsidR="007F011B" w:rsidRPr="00E30F89" w:rsidRDefault="007F011B" w:rsidP="00E30F89">
                          <w:pPr>
                            <w:ind w:left="20"/>
                            <w:rPr>
                              <w:rFonts w:ascii="Arial"/>
                              <w:sz w:val="16"/>
                              <w:lang w:val="es-ES"/>
                            </w:rPr>
                          </w:pPr>
                          <w:r w:rsidRPr="008838E4">
                            <w:rPr>
                              <w:rFonts w:ascii="Arial"/>
                              <w:sz w:val="16"/>
                            </w:rPr>
                            <w:t>Tel</w:t>
                          </w:r>
                          <w:r w:rsidRPr="008838E4">
                            <w:rPr>
                              <w:rFonts w:ascii="Arial"/>
                              <w:sz w:val="16"/>
                            </w:rPr>
                            <w:t>è</w:t>
                          </w:r>
                          <w:r w:rsidRPr="008838E4">
                            <w:rPr>
                              <w:rFonts w:ascii="Arial"/>
                              <w:sz w:val="16"/>
                            </w:rPr>
                            <w:t xml:space="preserve">fon </w:t>
                          </w:r>
                          <w:r w:rsidRPr="00E30F89">
                            <w:rPr>
                              <w:rFonts w:ascii="Arial"/>
                              <w:sz w:val="16"/>
                              <w:lang w:val="es-ES"/>
                            </w:rPr>
                            <w:t>93 557 30 00</w:t>
                          </w:r>
                        </w:p>
                        <w:p w14:paraId="6D03E5B1" w14:textId="77777777" w:rsidR="007F011B" w:rsidRDefault="007F011B" w:rsidP="00E30F89">
                          <w:pPr>
                            <w:ind w:left="20"/>
                            <w:rPr>
                              <w:rFonts w:ascii="Arial" w:eastAsia="Arial" w:hAnsi="Arial" w:cs="Arial"/>
                              <w:sz w:val="16"/>
                              <w:szCs w:val="16"/>
                            </w:rPr>
                          </w:pPr>
                          <w:r w:rsidRPr="00E30F89">
                            <w:rPr>
                              <w:rFonts w:ascii="Arial"/>
                              <w:sz w:val="16"/>
                              <w:lang w:val="es-ES"/>
                            </w:rPr>
                            <w:t>www.idescat.cat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F390A" id="_x0000_t202" coordsize="21600,21600" o:spt="202" path="m,l,21600r21600,l21600,xe">
              <v:stroke joinstyle="miter"/>
              <v:path gradientshapeok="t" o:connecttype="rect"/>
            </v:shapetype>
            <v:shape id="Quadre de text 2" o:spid="_x0000_s1026" type="#_x0000_t202" style="position:absolute;margin-left:90.1pt;margin-top:784.35pt;width:147.85pt;height:37.6pt;z-index:-4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" filled="f" stroked="f">
              <v:textbox inset="0,0,0,0">
                <w:txbxContent>
                  <w:p w14:paraId="0B962551" w14:textId="77777777" w:rsidR="007F011B" w:rsidRPr="00E30F89" w:rsidRDefault="007F011B" w:rsidP="00E30F89">
                    <w:pPr>
                      <w:ind w:left="20"/>
                      <w:rPr>
                        <w:rFonts w:ascii="Arial"/>
                        <w:sz w:val="16"/>
                        <w:lang w:val="es-ES"/>
                      </w:rPr>
                    </w:pPr>
                    <w:r w:rsidRPr="00E30F89">
                      <w:rPr>
                        <w:rFonts w:ascii="Arial"/>
                        <w:sz w:val="16"/>
                        <w:lang w:val="es-ES"/>
                      </w:rPr>
                      <w:t>CIF: Q5850015H</w:t>
                    </w:r>
                  </w:p>
                  <w:p w14:paraId="1A2257A4" w14:textId="77777777" w:rsidR="007F011B" w:rsidRPr="00E30F89" w:rsidRDefault="007F011B" w:rsidP="00E30F89">
                    <w:pPr>
                      <w:ind w:left="20"/>
                      <w:rPr>
                        <w:rFonts w:ascii="Arial"/>
                        <w:sz w:val="16"/>
                        <w:lang w:val="es-ES"/>
                      </w:rPr>
                    </w:pPr>
                    <w:r w:rsidRPr="008838E4">
                      <w:rPr>
                        <w:rFonts w:ascii="Arial"/>
                        <w:sz w:val="16"/>
                      </w:rPr>
                      <w:t>Via Laietana</w:t>
                    </w:r>
                    <w:r w:rsidRPr="00E30F89">
                      <w:rPr>
                        <w:rFonts w:ascii="Arial"/>
                        <w:sz w:val="16"/>
                        <w:lang w:val="es-ES"/>
                      </w:rPr>
                      <w:t>, 58</w:t>
                    </w:r>
                  </w:p>
                  <w:p w14:paraId="3288DF6F" w14:textId="77777777" w:rsidR="007F011B" w:rsidRPr="00E30F89" w:rsidRDefault="007F011B" w:rsidP="00E30F89">
                    <w:pPr>
                      <w:ind w:left="20"/>
                      <w:rPr>
                        <w:rFonts w:ascii="Arial"/>
                        <w:sz w:val="16"/>
                        <w:lang w:val="es-ES"/>
                      </w:rPr>
                    </w:pPr>
                    <w:r w:rsidRPr="00E30F89">
                      <w:rPr>
                        <w:rFonts w:ascii="Arial"/>
                        <w:sz w:val="16"/>
                        <w:lang w:val="es-ES"/>
                      </w:rPr>
                      <w:t>08003 Barcelona</w:t>
                    </w:r>
                  </w:p>
                  <w:p w14:paraId="47F06949" w14:textId="77777777" w:rsidR="007F011B" w:rsidRPr="00E30F89" w:rsidRDefault="007F011B" w:rsidP="00E30F89">
                    <w:pPr>
                      <w:ind w:left="20"/>
                      <w:rPr>
                        <w:rFonts w:ascii="Arial"/>
                        <w:sz w:val="16"/>
                        <w:lang w:val="es-ES"/>
                      </w:rPr>
                    </w:pPr>
                    <w:r w:rsidRPr="008838E4">
                      <w:rPr>
                        <w:rFonts w:ascii="Arial"/>
                        <w:sz w:val="16"/>
                      </w:rPr>
                      <w:t>Tel</w:t>
                    </w:r>
                    <w:r w:rsidRPr="008838E4">
                      <w:rPr>
                        <w:rFonts w:ascii="Arial"/>
                        <w:sz w:val="16"/>
                      </w:rPr>
                      <w:t>è</w:t>
                    </w:r>
                    <w:r w:rsidRPr="008838E4">
                      <w:rPr>
                        <w:rFonts w:ascii="Arial"/>
                        <w:sz w:val="16"/>
                      </w:rPr>
                      <w:t xml:space="preserve">fon </w:t>
                    </w:r>
                    <w:r w:rsidRPr="00E30F89">
                      <w:rPr>
                        <w:rFonts w:ascii="Arial"/>
                        <w:sz w:val="16"/>
                        <w:lang w:val="es-ES"/>
                      </w:rPr>
                      <w:t>93 557 30 00</w:t>
                    </w:r>
                  </w:p>
                  <w:p w14:paraId="6D03E5B1" w14:textId="77777777" w:rsidR="007F011B" w:rsidRDefault="007F011B" w:rsidP="00E30F89">
                    <w:pPr>
                      <w:ind w:left="20"/>
                      <w:rPr>
                        <w:rFonts w:ascii="Arial" w:eastAsia="Arial" w:hAnsi="Arial" w:cs="Arial"/>
                        <w:sz w:val="16"/>
                        <w:szCs w:val="16"/>
                      </w:rPr>
                    </w:pPr>
                    <w:r w:rsidRPr="00E30F89">
                      <w:rPr>
                        <w:rFonts w:ascii="Arial"/>
                        <w:sz w:val="16"/>
                        <w:lang w:val="es-ES"/>
                      </w:rPr>
                      <w:t>www.idescat.cat</w:t>
                    </w:r>
                  </w:p>
                </w:txbxContent>
              </v:textbox>
              <w10:wrap anchorx="page" anchory="page"/>
            </v:shape>
          </w:pict>
        </mc:Fallback>
      </mc:AlternateContent>
    </w:r>
    <w:r>
      <w:rPr>
        <w:noProof/>
      </w:rPr>
      <mc:AlternateContent>
        <mc:Choice Requires="wps">
          <w:drawing>
            <wp:anchor distT="0" distB="0" distL="114300" distR="114300" simplePos="0" relativeHeight="503268008" behindDoc="1" locked="0" layoutInCell="1" allowOverlap="1" wp14:anchorId="2F518601" wp14:editId="1C94429E">
              <wp:simplePos x="0" y="0"/>
              <wp:positionH relativeFrom="page">
                <wp:posOffset>6522720</wp:posOffset>
              </wp:positionH>
              <wp:positionV relativeFrom="page">
                <wp:posOffset>10219690</wp:posOffset>
              </wp:positionV>
              <wp:extent cx="163830" cy="127000"/>
              <wp:effectExtent l="0" t="0" r="0" b="0"/>
              <wp:wrapNone/>
              <wp:docPr id="1"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wps:spPr>
                    <wps:txbx>
                      <w:txbxContent>
                        <w:p w14:paraId="25CB0C4A" w14:textId="77777777" w:rsidR="007F011B" w:rsidRDefault="007F011B">
                          <w:pPr>
                            <w:spacing w:line="183" w:lineRule="exact"/>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18601" id="Quadre de text 1" o:spid="_x0000_s1027" type="#_x0000_t202" style="position:absolute;margin-left:513.6pt;margin-top:804.7pt;width:12.9pt;height:10pt;z-index:-48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" filled="f" stroked="f">
              <v:textbox inset="0,0,0,0">
                <w:txbxContent>
                  <w:p w14:paraId="25CB0C4A" w14:textId="77777777" w:rsidR="007F011B" w:rsidRDefault="007F011B">
                    <w:pPr>
                      <w:spacing w:line="183" w:lineRule="exact"/>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46</w:t>
                    </w:r>
                    <w:r>
                      <w:fldChar w:fldCharType="end"/>
                    </w:r>
                  </w:p>
                </w:txbxContent>
              </v:textbox>
              <w10:wrap anchorx="page" anchory="page"/>
            </v:shape>
          </w:pict>
        </mc:Fallback>
      </mc:AlternateContent>
    </w:r>
  </w:p>
  <w:p w14:paraId="2E9B2F5E" w14:textId="77777777" w:rsidR="007F011B" w:rsidRDefault="007F011B"/>
  <w:p w14:paraId="1275047D" w14:textId="77777777" w:rsidR="007F011B" w:rsidRDefault="007F011B"/>
  <w:p w14:paraId="2E39F2FF" w14:textId="77777777" w:rsidR="007F011B" w:rsidRDefault="007F011B"/>
  <w:p w14:paraId="69796870" w14:textId="77777777" w:rsidR="00EC4242" w:rsidRDefault="00EC42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180916"/>
      <w:docPartObj>
        <w:docPartGallery w:val="Page Numbers (Bottom of Page)"/>
        <w:docPartUnique/>
      </w:docPartObj>
    </w:sdtPr>
    <w:sdtEndPr/>
    <w:sdtContent>
      <w:p w14:paraId="519A386D" w14:textId="02274E2C" w:rsidR="007F011B" w:rsidRDefault="007F011B">
        <w:pPr>
          <w:pStyle w:val="Peu"/>
          <w:jc w:val="right"/>
        </w:pPr>
        <w:r>
          <w:fldChar w:fldCharType="begin"/>
        </w:r>
        <w:r>
          <w:instrText>PAGE   \* MERGEFORMAT</w:instrText>
        </w:r>
        <w:r>
          <w:fldChar w:fldCharType="separate"/>
        </w:r>
        <w:r>
          <w:rPr>
            <w:noProof/>
          </w:rPr>
          <w:t>59</w:t>
        </w:r>
        <w:r>
          <w:fldChar w:fldCharType="end"/>
        </w:r>
      </w:p>
    </w:sdtContent>
  </w:sdt>
  <w:p w14:paraId="24738291" w14:textId="77777777" w:rsidR="007F011B" w:rsidRDefault="007F011B">
    <w:pPr>
      <w:pStyle w:val="Peu"/>
    </w:pPr>
  </w:p>
  <w:p w14:paraId="7E64CDC3" w14:textId="77777777" w:rsidR="007F011B" w:rsidRDefault="007F011B"/>
  <w:p w14:paraId="7C36B0EA" w14:textId="77777777" w:rsidR="007F011B" w:rsidRDefault="007F011B"/>
  <w:p w14:paraId="592E039B" w14:textId="77777777" w:rsidR="007F011B" w:rsidRDefault="007F011B"/>
  <w:p w14:paraId="18B90319" w14:textId="77777777" w:rsidR="00EC4242" w:rsidRDefault="00EC42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25D9F" w14:textId="77777777" w:rsidR="00EE3DBD" w:rsidRDefault="00EE3DBD">
      <w:r>
        <w:separator/>
      </w:r>
    </w:p>
  </w:footnote>
  <w:footnote w:type="continuationSeparator" w:id="0">
    <w:p w14:paraId="3E18E8FA" w14:textId="77777777" w:rsidR="00EE3DBD" w:rsidRDefault="00EE3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14F5" w14:textId="60A4DFA4" w:rsidR="00481D3E" w:rsidRDefault="00481D3E">
    <w:pPr>
      <w:pStyle w:val="Capalera"/>
    </w:pPr>
    <w:r>
      <w:rPr>
        <w:noProof/>
      </w:rPr>
      <w:pict w14:anchorId="1B608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905548" o:spid="_x0000_s1026" type="#_x0000_t136" style="position:absolute;margin-left:0;margin-top:0;width:449.25pt;height:149.75pt;rotation:315;z-index:-42328;mso-position-horizontal:center;mso-position-horizontal-relative:margin;mso-position-vertical:center;mso-position-vertical-relative:margin" o:allowincell="f" fillcolor="silver" stroked="f">
          <v:fill opacity=".5"/>
          <v:textpath style="font-family:&quot;Calibri&quot;;font-size:1pt" string="ESBORRAN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07D7" w14:textId="6E5A4943" w:rsidR="007F011B" w:rsidRDefault="00481D3E" w:rsidP="00E30F89">
    <w:pPr>
      <w:pStyle w:val="Capalera"/>
      <w:ind w:hanging="567"/>
    </w:pPr>
    <w:r>
      <w:rPr>
        <w:noProof/>
      </w:rPr>
      <w:pict w14:anchorId="5DB47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905549" o:spid="_x0000_s1027" type="#_x0000_t136" style="position:absolute;margin-left:0;margin-top:0;width:449.25pt;height:149.75pt;rotation:315;z-index:-40280;mso-position-horizontal:center;mso-position-horizontal-relative:margin;mso-position-vertical:center;mso-position-vertical-relative:margin" o:allowincell="f" fillcolor="silver" stroked="f">
          <v:fill opacity=".5"/>
          <v:textpath style="font-family:&quot;Calibri&quot;;font-size:1pt" string="ESBORRANY"/>
        </v:shape>
      </w:pict>
    </w:r>
    <w:r w:rsidR="007F011B">
      <w:rPr>
        <w:noProof/>
        <w:lang w:eastAsia="ca-ES"/>
      </w:rPr>
      <w:drawing>
        <wp:anchor distT="0" distB="0" distL="114300" distR="114300" simplePos="0" relativeHeight="503270056" behindDoc="0" locked="0" layoutInCell="1" allowOverlap="1" wp14:anchorId="6457E208" wp14:editId="1C50A5C0">
          <wp:simplePos x="0" y="0"/>
          <wp:positionH relativeFrom="margin">
            <wp:align>left</wp:align>
          </wp:positionH>
          <wp:positionV relativeFrom="paragraph">
            <wp:posOffset>-635</wp:posOffset>
          </wp:positionV>
          <wp:extent cx="1714500" cy="238836"/>
          <wp:effectExtent l="0" t="0" r="0" b="8890"/>
          <wp:wrapNone/>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descat piv bn 2 linees_ 2full informes-02.eps"/>
                  <pic:cNvPicPr/>
                </pic:nvPicPr>
                <pic:blipFill>
                  <a:blip r:embed="rId1">
                    <a:extLst>
                      <a:ext uri="{28A0092B-C50C-407E-A947-70E740481C1C}">
                        <a14:useLocalDpi xmlns:a14="http://schemas.microsoft.com/office/drawing/2010/main" val="0"/>
                      </a:ext>
                    </a:extLst>
                  </a:blip>
                  <a:stretch>
                    <a:fillRect/>
                  </a:stretch>
                </pic:blipFill>
                <pic:spPr>
                  <a:xfrm>
                    <a:off x="0" y="0"/>
                    <a:ext cx="1714500" cy="23883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10C396E1" w14:textId="77777777" w:rsidR="007F011B" w:rsidRDefault="007F011B" w:rsidP="00E30F89">
    <w:pPr>
      <w:pStyle w:val="Capalera"/>
      <w:ind w:hanging="567"/>
    </w:pPr>
  </w:p>
  <w:p w14:paraId="3A7FEC10" w14:textId="77777777" w:rsidR="007F011B" w:rsidRDefault="007F011B"/>
  <w:p w14:paraId="588FEFBD" w14:textId="77777777" w:rsidR="007F011B" w:rsidRDefault="007F011B"/>
  <w:p w14:paraId="24ECFBE8" w14:textId="77777777" w:rsidR="007F011B" w:rsidRDefault="007F011B"/>
  <w:p w14:paraId="07E4CB0B" w14:textId="77777777" w:rsidR="00EC4242" w:rsidRDefault="00EC42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3699" w14:textId="7C6DE4BC" w:rsidR="007F011B" w:rsidRDefault="00481D3E" w:rsidP="00683E29">
    <w:pPr>
      <w:pStyle w:val="Capalera"/>
      <w:ind w:left="-567"/>
    </w:pPr>
    <w:r>
      <w:rPr>
        <w:noProof/>
      </w:rPr>
      <w:pict w14:anchorId="6A73E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905547" o:spid="_x0000_s1025" type="#_x0000_t136" style="position:absolute;left:0;text-align:left;margin-left:0;margin-top:0;width:449.25pt;height:149.75pt;rotation:315;z-index:-44376;mso-position-horizontal:center;mso-position-horizontal-relative:margin;mso-position-vertical:center;mso-position-vertical-relative:margin" o:allowincell="f" fillcolor="silver" stroked="f">
          <v:fill opacity=".5"/>
          <v:textpath style="font-family:&quot;Calibri&quot;;font-size:1pt" string="ESBORRANY"/>
        </v:shape>
      </w:pict>
    </w:r>
    <w:r w:rsidR="007F011B">
      <w:rPr>
        <w:noProof/>
        <w:lang w:eastAsia="ca-ES"/>
      </w:rPr>
      <w:drawing>
        <wp:inline distT="0" distB="0" distL="0" distR="0" wp14:anchorId="19F5710E" wp14:editId="77FEF8A7">
          <wp:extent cx="2807208" cy="329184"/>
          <wp:effectExtent l="0" t="0" r="0" b="0"/>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escat_bn_h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7208" cy="329184"/>
                  </a:xfrm>
                  <a:prstGeom prst="rect">
                    <a:avLst/>
                  </a:prstGeom>
                </pic:spPr>
              </pic:pic>
            </a:graphicData>
          </a:graphic>
        </wp:inline>
      </w:drawing>
    </w:r>
  </w:p>
  <w:p w14:paraId="60C05DA1" w14:textId="77777777" w:rsidR="007F011B" w:rsidRDefault="007F011B"/>
  <w:p w14:paraId="4ED4CDBE" w14:textId="77777777" w:rsidR="007F011B" w:rsidRDefault="007F011B"/>
  <w:p w14:paraId="54E5CD36" w14:textId="4AF563E5" w:rsidR="007F011B" w:rsidRDefault="007F011B" w:rsidP="0046731F">
    <w:pPr>
      <w:tabs>
        <w:tab w:val="left" w:pos="2250"/>
      </w:tabs>
    </w:pPr>
    <w:r>
      <w:tab/>
    </w:r>
  </w:p>
  <w:p w14:paraId="08358E59" w14:textId="77777777" w:rsidR="00EC4242" w:rsidRDefault="00EC42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54E49EB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8D4E64"/>
    <w:multiLevelType w:val="hybridMultilevel"/>
    <w:tmpl w:val="3C7250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1264823"/>
    <w:multiLevelType w:val="hybridMultilevel"/>
    <w:tmpl w:val="6832B0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D5C29FC"/>
    <w:multiLevelType w:val="multilevel"/>
    <w:tmpl w:val="CC14AD7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DFC2812"/>
    <w:multiLevelType w:val="hybridMultilevel"/>
    <w:tmpl w:val="C86EC7F4"/>
    <w:lvl w:ilvl="0" w:tplc="0C0A0011">
      <w:start w:val="1"/>
      <w:numFmt w:val="decimal"/>
      <w:lvlText w:val="%1)"/>
      <w:lvlJc w:val="left"/>
      <w:pPr>
        <w:ind w:left="360" w:hanging="360"/>
      </w:pPr>
    </w:lvl>
    <w:lvl w:ilvl="1" w:tplc="04030019">
      <w:start w:val="1"/>
      <w:numFmt w:val="lowerLetter"/>
      <w:lvlText w:val="%2."/>
      <w:lvlJc w:val="left"/>
      <w:pPr>
        <w:ind w:left="1080" w:hanging="360"/>
      </w:pPr>
      <w:rPr>
        <w:rFonts w:cs="Times New Roman"/>
      </w:rPr>
    </w:lvl>
    <w:lvl w:ilvl="2" w:tplc="0403001B">
      <w:start w:val="1"/>
      <w:numFmt w:val="lowerRoman"/>
      <w:lvlText w:val="%3."/>
      <w:lvlJc w:val="right"/>
      <w:pPr>
        <w:ind w:left="1800" w:hanging="180"/>
      </w:pPr>
      <w:rPr>
        <w:rFonts w:cs="Times New Roman"/>
      </w:rPr>
    </w:lvl>
    <w:lvl w:ilvl="3" w:tplc="0403000F">
      <w:start w:val="1"/>
      <w:numFmt w:val="decimal"/>
      <w:lvlText w:val="%4."/>
      <w:lvlJc w:val="left"/>
      <w:pPr>
        <w:ind w:left="2520" w:hanging="360"/>
      </w:pPr>
      <w:rPr>
        <w:rFonts w:cs="Times New Roman"/>
      </w:rPr>
    </w:lvl>
    <w:lvl w:ilvl="4" w:tplc="04030019">
      <w:start w:val="1"/>
      <w:numFmt w:val="lowerLetter"/>
      <w:lvlText w:val="%5."/>
      <w:lvlJc w:val="left"/>
      <w:pPr>
        <w:ind w:left="3240" w:hanging="360"/>
      </w:pPr>
      <w:rPr>
        <w:rFonts w:cs="Times New Roman"/>
      </w:rPr>
    </w:lvl>
    <w:lvl w:ilvl="5" w:tplc="0403001B">
      <w:start w:val="1"/>
      <w:numFmt w:val="lowerRoman"/>
      <w:lvlText w:val="%6."/>
      <w:lvlJc w:val="right"/>
      <w:pPr>
        <w:ind w:left="3960" w:hanging="180"/>
      </w:pPr>
      <w:rPr>
        <w:rFonts w:cs="Times New Roman"/>
      </w:rPr>
    </w:lvl>
    <w:lvl w:ilvl="6" w:tplc="0403000F">
      <w:start w:val="1"/>
      <w:numFmt w:val="decimal"/>
      <w:lvlText w:val="%7."/>
      <w:lvlJc w:val="left"/>
      <w:pPr>
        <w:ind w:left="4680" w:hanging="360"/>
      </w:pPr>
      <w:rPr>
        <w:rFonts w:cs="Times New Roman"/>
      </w:rPr>
    </w:lvl>
    <w:lvl w:ilvl="7" w:tplc="04030019">
      <w:start w:val="1"/>
      <w:numFmt w:val="lowerLetter"/>
      <w:lvlText w:val="%8."/>
      <w:lvlJc w:val="left"/>
      <w:pPr>
        <w:ind w:left="5400" w:hanging="360"/>
      </w:pPr>
      <w:rPr>
        <w:rFonts w:cs="Times New Roman"/>
      </w:rPr>
    </w:lvl>
    <w:lvl w:ilvl="8" w:tplc="0403001B">
      <w:start w:val="1"/>
      <w:numFmt w:val="lowerRoman"/>
      <w:lvlText w:val="%9."/>
      <w:lvlJc w:val="right"/>
      <w:pPr>
        <w:ind w:left="6120" w:hanging="180"/>
      </w:pPr>
      <w:rPr>
        <w:rFonts w:cs="Times New Roman"/>
      </w:rPr>
    </w:lvl>
  </w:abstractNum>
  <w:abstractNum w:abstractNumId="5" w15:restartNumberingAfterBreak="0">
    <w:nsid w:val="0FCA7DCA"/>
    <w:multiLevelType w:val="hybridMultilevel"/>
    <w:tmpl w:val="E7F8C66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60C111A"/>
    <w:multiLevelType w:val="multilevel"/>
    <w:tmpl w:val="EC2AACEA"/>
    <w:lvl w:ilvl="0">
      <w:start w:val="1"/>
      <w:numFmt w:val="decimal"/>
      <w:lvlText w:val="%1."/>
      <w:lvlJc w:val="left"/>
      <w:pPr>
        <w:tabs>
          <w:tab w:val="num" w:pos="426"/>
        </w:tabs>
        <w:ind w:left="426" w:hanging="284"/>
      </w:pPr>
      <w:rPr>
        <w:rFonts w:ascii="Arial" w:hAnsi="Arial" w:cs="Times New Roman" w:hint="default"/>
        <w:b/>
        <w:i w:val="0"/>
        <w:sz w:val="20"/>
        <w:szCs w:val="20"/>
      </w:rPr>
    </w:lvl>
    <w:lvl w:ilvl="1">
      <w:start w:val="1"/>
      <w:numFmt w:val="decimal"/>
      <w:lvlText w:val="%1.%2."/>
      <w:lvlJc w:val="left"/>
      <w:pPr>
        <w:tabs>
          <w:tab w:val="num" w:pos="1582"/>
        </w:tabs>
        <w:ind w:left="879" w:hanging="453"/>
      </w:pPr>
      <w:rPr>
        <w:rFonts w:ascii="Arial" w:hAnsi="Arial" w:cs="Times New Roman" w:hint="default"/>
        <w:b w:val="0"/>
        <w:i w:val="0"/>
        <w:sz w:val="20"/>
      </w:rPr>
    </w:lvl>
    <w:lvl w:ilvl="2">
      <w:start w:val="1"/>
      <w:numFmt w:val="decimal"/>
      <w:lvlText w:val="%1.%2.%3."/>
      <w:lvlJc w:val="left"/>
      <w:pPr>
        <w:tabs>
          <w:tab w:val="num" w:pos="2302"/>
        </w:tabs>
        <w:ind w:left="1503" w:hanging="624"/>
      </w:pPr>
      <w:rPr>
        <w:rFonts w:ascii="Arial" w:hAnsi="Arial" w:cs="Times New Roman" w:hint="default"/>
        <w:b w:val="0"/>
        <w:i w:val="0"/>
        <w:sz w:val="20"/>
      </w:r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7" w15:restartNumberingAfterBreak="0">
    <w:nsid w:val="164C0F20"/>
    <w:multiLevelType w:val="hybridMultilevel"/>
    <w:tmpl w:val="DCBA5A1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7606D75"/>
    <w:multiLevelType w:val="hybridMultilevel"/>
    <w:tmpl w:val="DCC40102"/>
    <w:lvl w:ilvl="0" w:tplc="FFFFFFFF">
      <w:start w:val="1"/>
      <w:numFmt w:val="bullet"/>
      <w:lvlText w:val="-"/>
      <w:lvlJc w:val="left"/>
      <w:pPr>
        <w:ind w:left="720" w:hanging="360"/>
      </w:p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8B03E94"/>
    <w:multiLevelType w:val="multilevel"/>
    <w:tmpl w:val="B7BEA0F6"/>
    <w:lvl w:ilvl="0">
      <w:start w:val="10"/>
      <w:numFmt w:val="decimal"/>
      <w:lvlText w:val="%1"/>
      <w:lvlJc w:val="left"/>
      <w:pPr>
        <w:ind w:left="684" w:hanging="512"/>
      </w:pPr>
    </w:lvl>
    <w:lvl w:ilvl="1">
      <w:start w:val="1"/>
      <w:numFmt w:val="decimal"/>
      <w:lvlText w:val="%1.%2"/>
      <w:lvlJc w:val="left"/>
      <w:pPr>
        <w:ind w:left="512" w:hanging="512"/>
      </w:pPr>
      <w:rPr>
        <w:rFonts w:ascii="Arial" w:eastAsia="Arial" w:hAnsi="Arial" w:cs="Times New Roman" w:hint="default"/>
        <w:b/>
        <w:bCs/>
        <w:spacing w:val="-1"/>
        <w:sz w:val="22"/>
        <w:szCs w:val="22"/>
      </w:rPr>
    </w:lvl>
    <w:lvl w:ilvl="2">
      <w:start w:val="1"/>
      <w:numFmt w:val="bullet"/>
      <w:lvlText w:val="•"/>
      <w:lvlJc w:val="left"/>
      <w:pPr>
        <w:ind w:left="2407" w:hanging="512"/>
      </w:pPr>
    </w:lvl>
    <w:lvl w:ilvl="3">
      <w:start w:val="1"/>
      <w:numFmt w:val="bullet"/>
      <w:lvlText w:val="•"/>
      <w:lvlJc w:val="left"/>
      <w:pPr>
        <w:ind w:left="3268" w:hanging="512"/>
      </w:pPr>
    </w:lvl>
    <w:lvl w:ilvl="4">
      <w:start w:val="1"/>
      <w:numFmt w:val="bullet"/>
      <w:lvlText w:val="•"/>
      <w:lvlJc w:val="left"/>
      <w:pPr>
        <w:ind w:left="4130" w:hanging="512"/>
      </w:pPr>
    </w:lvl>
    <w:lvl w:ilvl="5">
      <w:start w:val="1"/>
      <w:numFmt w:val="bullet"/>
      <w:lvlText w:val="•"/>
      <w:lvlJc w:val="left"/>
      <w:pPr>
        <w:ind w:left="4992" w:hanging="512"/>
      </w:pPr>
    </w:lvl>
    <w:lvl w:ilvl="6">
      <w:start w:val="1"/>
      <w:numFmt w:val="bullet"/>
      <w:lvlText w:val="•"/>
      <w:lvlJc w:val="left"/>
      <w:pPr>
        <w:ind w:left="5853" w:hanging="512"/>
      </w:pPr>
    </w:lvl>
    <w:lvl w:ilvl="7">
      <w:start w:val="1"/>
      <w:numFmt w:val="bullet"/>
      <w:lvlText w:val="•"/>
      <w:lvlJc w:val="left"/>
      <w:pPr>
        <w:ind w:left="6715" w:hanging="512"/>
      </w:pPr>
    </w:lvl>
    <w:lvl w:ilvl="8">
      <w:start w:val="1"/>
      <w:numFmt w:val="bullet"/>
      <w:lvlText w:val="•"/>
      <w:lvlJc w:val="left"/>
      <w:pPr>
        <w:ind w:left="7576" w:hanging="512"/>
      </w:pPr>
    </w:lvl>
  </w:abstractNum>
  <w:abstractNum w:abstractNumId="10" w15:restartNumberingAfterBreak="0">
    <w:nsid w:val="19660BD4"/>
    <w:multiLevelType w:val="hybridMultilevel"/>
    <w:tmpl w:val="9BF6C16E"/>
    <w:lvl w:ilvl="0" w:tplc="D406A1A0">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1B63532E"/>
    <w:multiLevelType w:val="hybridMultilevel"/>
    <w:tmpl w:val="8834BA4A"/>
    <w:lvl w:ilvl="0" w:tplc="FFFFFFFF">
      <w:start w:val="1"/>
      <w:numFmt w:val="bullet"/>
      <w:lvlText w:val="-"/>
      <w:lvlJc w:val="left"/>
      <w:pPr>
        <w:ind w:left="720" w:hanging="360"/>
      </w:p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FEE2221"/>
    <w:multiLevelType w:val="hybridMultilevel"/>
    <w:tmpl w:val="E53247B4"/>
    <w:lvl w:ilvl="0" w:tplc="B13A6DEE">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13642A6"/>
    <w:multiLevelType w:val="multilevel"/>
    <w:tmpl w:val="B03C5CA8"/>
    <w:lvl w:ilvl="0">
      <w:start w:val="1"/>
      <w:numFmt w:val="decimal"/>
      <w:lvlText w:val="%1."/>
      <w:lvlJc w:val="left"/>
      <w:pPr>
        <w:tabs>
          <w:tab w:val="num" w:pos="284"/>
        </w:tabs>
        <w:ind w:left="284" w:hanging="284"/>
      </w:pPr>
      <w:rPr>
        <w:rFonts w:ascii="Arial" w:hAnsi="Arial" w:cs="Times New Roman" w:hint="default"/>
        <w:b/>
        <w:i w:val="0"/>
        <w:sz w:val="20"/>
        <w:szCs w:val="20"/>
      </w:rPr>
    </w:lvl>
    <w:lvl w:ilvl="1">
      <w:start w:val="1"/>
      <w:numFmt w:val="decimal"/>
      <w:lvlText w:val="%1.%2."/>
      <w:lvlJc w:val="left"/>
      <w:pPr>
        <w:tabs>
          <w:tab w:val="num" w:pos="1440"/>
        </w:tabs>
        <w:ind w:left="737" w:hanging="453"/>
      </w:pPr>
      <w:rPr>
        <w:rFonts w:ascii="Arial" w:hAnsi="Arial" w:cs="Times New Roman" w:hint="default"/>
        <w:b/>
        <w:bCs/>
        <w:i w:val="0"/>
        <w:sz w:val="20"/>
      </w:rPr>
    </w:lvl>
    <w:lvl w:ilvl="2">
      <w:start w:val="1"/>
      <w:numFmt w:val="decimal"/>
      <w:lvlText w:val="%1.%2.%3."/>
      <w:lvlJc w:val="left"/>
      <w:pPr>
        <w:tabs>
          <w:tab w:val="num" w:pos="2160"/>
        </w:tabs>
        <w:ind w:left="1361" w:hanging="624"/>
      </w:pPr>
      <w:rPr>
        <w:rFonts w:ascii="Arial" w:hAnsi="Arial" w:cs="Times New Roman" w:hint="default"/>
        <w:b w:val="0"/>
        <w:i w:val="0"/>
        <w:sz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1CC3FB1"/>
    <w:multiLevelType w:val="hybridMultilevel"/>
    <w:tmpl w:val="38B61F1E"/>
    <w:lvl w:ilvl="0" w:tplc="268C0D84">
      <w:start w:val="4"/>
      <w:numFmt w:val="bullet"/>
      <w:lvlText w:val="-"/>
      <w:lvlJc w:val="left"/>
      <w:pPr>
        <w:ind w:left="360" w:hanging="360"/>
      </w:pPr>
      <w:rPr>
        <w:rFonts w:ascii="Calibri" w:eastAsia="Times New Roman" w:hAnsi="Calibri"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23507E95"/>
    <w:multiLevelType w:val="multilevel"/>
    <w:tmpl w:val="BF9A2F44"/>
    <w:lvl w:ilvl="0">
      <w:start w:val="1"/>
      <w:numFmt w:val="decimal"/>
      <w:lvlText w:val="%1."/>
      <w:lvlJc w:val="left"/>
      <w:pPr>
        <w:tabs>
          <w:tab w:val="num" w:pos="284"/>
        </w:tabs>
        <w:ind w:left="284" w:hanging="284"/>
      </w:pPr>
      <w:rPr>
        <w:rFonts w:hint="default"/>
        <w:b/>
        <w:i w:val="0"/>
        <w:sz w:val="20"/>
        <w:szCs w:val="20"/>
      </w:rPr>
    </w:lvl>
    <w:lvl w:ilvl="1">
      <w:start w:val="1"/>
      <w:numFmt w:val="decimal"/>
      <w:lvlText w:val="%1.%2."/>
      <w:lvlJc w:val="left"/>
      <w:pPr>
        <w:tabs>
          <w:tab w:val="num" w:pos="1440"/>
        </w:tabs>
        <w:ind w:left="737" w:hanging="453"/>
      </w:pPr>
      <w:rPr>
        <w:rFonts w:ascii="Arial" w:hAnsi="Arial" w:hint="default"/>
        <w:b/>
        <w:bCs/>
        <w:i w:val="0"/>
        <w:sz w:val="20"/>
      </w:rPr>
    </w:lvl>
    <w:lvl w:ilvl="2">
      <w:start w:val="1"/>
      <w:numFmt w:val="decimal"/>
      <w:lvlText w:val="%1.%2.%3."/>
      <w:lvlJc w:val="left"/>
      <w:pPr>
        <w:tabs>
          <w:tab w:val="num" w:pos="2160"/>
        </w:tabs>
        <w:ind w:left="1361" w:hanging="624"/>
      </w:pPr>
      <w:rPr>
        <w:rFonts w:ascii="Arial" w:hAnsi="Arial" w:hint="default"/>
        <w:b w:val="0"/>
        <w:i w:val="0"/>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4F16C0F"/>
    <w:multiLevelType w:val="hybridMultilevel"/>
    <w:tmpl w:val="98D0C966"/>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7" w15:restartNumberingAfterBreak="0">
    <w:nsid w:val="2B576D36"/>
    <w:multiLevelType w:val="multilevel"/>
    <w:tmpl w:val="EEF27688"/>
    <w:lvl w:ilvl="0">
      <w:start w:val="10"/>
      <w:numFmt w:val="decimal"/>
      <w:lvlText w:val="%1"/>
      <w:lvlJc w:val="left"/>
      <w:pPr>
        <w:ind w:left="684" w:hanging="545"/>
      </w:pPr>
    </w:lvl>
    <w:lvl w:ilvl="1">
      <w:start w:val="3"/>
      <w:numFmt w:val="decimal"/>
      <w:lvlText w:val="%1.%2"/>
      <w:lvlJc w:val="left"/>
      <w:pPr>
        <w:ind w:left="684" w:hanging="545"/>
      </w:pPr>
      <w:rPr>
        <w:rFonts w:ascii="Arial" w:eastAsia="Arial" w:hAnsi="Arial" w:cs="Times New Roman" w:hint="default"/>
        <w:b/>
        <w:bCs/>
        <w:spacing w:val="-1"/>
        <w:sz w:val="22"/>
        <w:szCs w:val="22"/>
      </w:rPr>
    </w:lvl>
    <w:lvl w:ilvl="2">
      <w:start w:val="1"/>
      <w:numFmt w:val="bullet"/>
      <w:lvlText w:val="•"/>
      <w:lvlJc w:val="left"/>
      <w:pPr>
        <w:ind w:left="2407" w:hanging="545"/>
      </w:pPr>
    </w:lvl>
    <w:lvl w:ilvl="3">
      <w:start w:val="1"/>
      <w:numFmt w:val="bullet"/>
      <w:lvlText w:val="•"/>
      <w:lvlJc w:val="left"/>
      <w:pPr>
        <w:ind w:left="3268" w:hanging="545"/>
      </w:pPr>
    </w:lvl>
    <w:lvl w:ilvl="4">
      <w:start w:val="1"/>
      <w:numFmt w:val="bullet"/>
      <w:lvlText w:val="•"/>
      <w:lvlJc w:val="left"/>
      <w:pPr>
        <w:ind w:left="4130" w:hanging="545"/>
      </w:pPr>
    </w:lvl>
    <w:lvl w:ilvl="5">
      <w:start w:val="1"/>
      <w:numFmt w:val="bullet"/>
      <w:lvlText w:val="•"/>
      <w:lvlJc w:val="left"/>
      <w:pPr>
        <w:ind w:left="4992" w:hanging="545"/>
      </w:pPr>
    </w:lvl>
    <w:lvl w:ilvl="6">
      <w:start w:val="1"/>
      <w:numFmt w:val="bullet"/>
      <w:lvlText w:val="•"/>
      <w:lvlJc w:val="left"/>
      <w:pPr>
        <w:ind w:left="5853" w:hanging="545"/>
      </w:pPr>
    </w:lvl>
    <w:lvl w:ilvl="7">
      <w:start w:val="1"/>
      <w:numFmt w:val="bullet"/>
      <w:lvlText w:val="•"/>
      <w:lvlJc w:val="left"/>
      <w:pPr>
        <w:ind w:left="6715" w:hanging="545"/>
      </w:pPr>
    </w:lvl>
    <w:lvl w:ilvl="8">
      <w:start w:val="1"/>
      <w:numFmt w:val="bullet"/>
      <w:lvlText w:val="•"/>
      <w:lvlJc w:val="left"/>
      <w:pPr>
        <w:ind w:left="7576" w:hanging="545"/>
      </w:pPr>
    </w:lvl>
  </w:abstractNum>
  <w:abstractNum w:abstractNumId="18" w15:restartNumberingAfterBreak="0">
    <w:nsid w:val="2BF22D6C"/>
    <w:multiLevelType w:val="hybridMultilevel"/>
    <w:tmpl w:val="FF527600"/>
    <w:lvl w:ilvl="0" w:tplc="0E2AE684">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9" w15:restartNumberingAfterBreak="0">
    <w:nsid w:val="302F2FE3"/>
    <w:multiLevelType w:val="hybridMultilevel"/>
    <w:tmpl w:val="91DA0478"/>
    <w:lvl w:ilvl="0" w:tplc="04030015">
      <w:start w:val="1"/>
      <w:numFmt w:val="upperLetter"/>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20" w15:restartNumberingAfterBreak="0">
    <w:nsid w:val="3CDB6916"/>
    <w:multiLevelType w:val="hybridMultilevel"/>
    <w:tmpl w:val="7930C24E"/>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1" w15:restartNumberingAfterBreak="0">
    <w:nsid w:val="40E013F4"/>
    <w:multiLevelType w:val="hybridMultilevel"/>
    <w:tmpl w:val="791204AA"/>
    <w:lvl w:ilvl="0" w:tplc="2D4E86AE">
      <w:start w:val="1"/>
      <w:numFmt w:val="bullet"/>
      <w:lvlText w:val="-"/>
      <w:lvlJc w:val="left"/>
      <w:pPr>
        <w:ind w:left="1494" w:hanging="360"/>
      </w:pPr>
      <w:rPr>
        <w:rFonts w:ascii="Gulim" w:eastAsia="Gulim" w:hAnsi="Gulim" w:hint="eastAsia"/>
        <w:sz w:val="22"/>
        <w:szCs w:val="22"/>
      </w:rPr>
    </w:lvl>
    <w:lvl w:ilvl="1" w:tplc="59A6A608">
      <w:start w:val="1"/>
      <w:numFmt w:val="bullet"/>
      <w:lvlText w:val="•"/>
      <w:lvlJc w:val="left"/>
      <w:pPr>
        <w:ind w:left="1869" w:hanging="360"/>
      </w:pPr>
    </w:lvl>
    <w:lvl w:ilvl="2" w:tplc="2F24D7B8">
      <w:start w:val="1"/>
      <w:numFmt w:val="bullet"/>
      <w:lvlText w:val="•"/>
      <w:lvlJc w:val="left"/>
      <w:pPr>
        <w:ind w:left="2695" w:hanging="360"/>
      </w:pPr>
    </w:lvl>
    <w:lvl w:ilvl="3" w:tplc="3DF673C2">
      <w:start w:val="1"/>
      <w:numFmt w:val="bullet"/>
      <w:lvlText w:val="•"/>
      <w:lvlJc w:val="left"/>
      <w:pPr>
        <w:ind w:left="3520" w:hanging="360"/>
      </w:pPr>
    </w:lvl>
    <w:lvl w:ilvl="4" w:tplc="754C8A62">
      <w:start w:val="1"/>
      <w:numFmt w:val="bullet"/>
      <w:lvlText w:val="•"/>
      <w:lvlJc w:val="left"/>
      <w:pPr>
        <w:ind w:left="4346" w:hanging="360"/>
      </w:pPr>
    </w:lvl>
    <w:lvl w:ilvl="5" w:tplc="68E0CCD4">
      <w:start w:val="1"/>
      <w:numFmt w:val="bullet"/>
      <w:lvlText w:val="•"/>
      <w:lvlJc w:val="left"/>
      <w:pPr>
        <w:ind w:left="5172" w:hanging="360"/>
      </w:pPr>
    </w:lvl>
    <w:lvl w:ilvl="6" w:tplc="97D66DB8">
      <w:start w:val="1"/>
      <w:numFmt w:val="bullet"/>
      <w:lvlText w:val="•"/>
      <w:lvlJc w:val="left"/>
      <w:pPr>
        <w:ind w:left="5997" w:hanging="360"/>
      </w:pPr>
    </w:lvl>
    <w:lvl w:ilvl="7" w:tplc="8C7E3E06">
      <w:start w:val="1"/>
      <w:numFmt w:val="bullet"/>
      <w:lvlText w:val="•"/>
      <w:lvlJc w:val="left"/>
      <w:pPr>
        <w:ind w:left="6823" w:hanging="360"/>
      </w:pPr>
    </w:lvl>
    <w:lvl w:ilvl="8" w:tplc="F2C635F0">
      <w:start w:val="1"/>
      <w:numFmt w:val="bullet"/>
      <w:lvlText w:val="•"/>
      <w:lvlJc w:val="left"/>
      <w:pPr>
        <w:ind w:left="7648" w:hanging="360"/>
      </w:pPr>
    </w:lvl>
  </w:abstractNum>
  <w:abstractNum w:abstractNumId="22" w15:restartNumberingAfterBreak="0">
    <w:nsid w:val="41A34E24"/>
    <w:multiLevelType w:val="hybridMultilevel"/>
    <w:tmpl w:val="E8802D1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4332185"/>
    <w:multiLevelType w:val="hybridMultilevel"/>
    <w:tmpl w:val="38F6A43A"/>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44716525"/>
    <w:multiLevelType w:val="hybridMultilevel"/>
    <w:tmpl w:val="900C9DB2"/>
    <w:lvl w:ilvl="0" w:tplc="58CA9B84">
      <w:start w:val="1"/>
      <w:numFmt w:val="bullet"/>
      <w:lvlText w:val="-"/>
      <w:lvlJc w:val="left"/>
      <w:pPr>
        <w:ind w:left="1097" w:hanging="360"/>
      </w:pPr>
      <w:rPr>
        <w:rFonts w:ascii="Arial" w:eastAsiaTheme="minorHAnsi" w:hAnsi="Arial" w:cs="Arial" w:hint="default"/>
      </w:rPr>
    </w:lvl>
    <w:lvl w:ilvl="1" w:tplc="04030003" w:tentative="1">
      <w:start w:val="1"/>
      <w:numFmt w:val="bullet"/>
      <w:lvlText w:val="o"/>
      <w:lvlJc w:val="left"/>
      <w:pPr>
        <w:ind w:left="1817" w:hanging="360"/>
      </w:pPr>
      <w:rPr>
        <w:rFonts w:ascii="Courier New" w:hAnsi="Courier New" w:cs="Courier New" w:hint="default"/>
      </w:rPr>
    </w:lvl>
    <w:lvl w:ilvl="2" w:tplc="04030005" w:tentative="1">
      <w:start w:val="1"/>
      <w:numFmt w:val="bullet"/>
      <w:lvlText w:val=""/>
      <w:lvlJc w:val="left"/>
      <w:pPr>
        <w:ind w:left="2537" w:hanging="360"/>
      </w:pPr>
      <w:rPr>
        <w:rFonts w:ascii="Wingdings" w:hAnsi="Wingdings" w:hint="default"/>
      </w:rPr>
    </w:lvl>
    <w:lvl w:ilvl="3" w:tplc="04030001" w:tentative="1">
      <w:start w:val="1"/>
      <w:numFmt w:val="bullet"/>
      <w:lvlText w:val=""/>
      <w:lvlJc w:val="left"/>
      <w:pPr>
        <w:ind w:left="3257" w:hanging="360"/>
      </w:pPr>
      <w:rPr>
        <w:rFonts w:ascii="Symbol" w:hAnsi="Symbol" w:hint="default"/>
      </w:rPr>
    </w:lvl>
    <w:lvl w:ilvl="4" w:tplc="04030003" w:tentative="1">
      <w:start w:val="1"/>
      <w:numFmt w:val="bullet"/>
      <w:lvlText w:val="o"/>
      <w:lvlJc w:val="left"/>
      <w:pPr>
        <w:ind w:left="3977" w:hanging="360"/>
      </w:pPr>
      <w:rPr>
        <w:rFonts w:ascii="Courier New" w:hAnsi="Courier New" w:cs="Courier New" w:hint="default"/>
      </w:rPr>
    </w:lvl>
    <w:lvl w:ilvl="5" w:tplc="04030005" w:tentative="1">
      <w:start w:val="1"/>
      <w:numFmt w:val="bullet"/>
      <w:lvlText w:val=""/>
      <w:lvlJc w:val="left"/>
      <w:pPr>
        <w:ind w:left="4697" w:hanging="360"/>
      </w:pPr>
      <w:rPr>
        <w:rFonts w:ascii="Wingdings" w:hAnsi="Wingdings" w:hint="default"/>
      </w:rPr>
    </w:lvl>
    <w:lvl w:ilvl="6" w:tplc="04030001" w:tentative="1">
      <w:start w:val="1"/>
      <w:numFmt w:val="bullet"/>
      <w:lvlText w:val=""/>
      <w:lvlJc w:val="left"/>
      <w:pPr>
        <w:ind w:left="5417" w:hanging="360"/>
      </w:pPr>
      <w:rPr>
        <w:rFonts w:ascii="Symbol" w:hAnsi="Symbol" w:hint="default"/>
      </w:rPr>
    </w:lvl>
    <w:lvl w:ilvl="7" w:tplc="04030003" w:tentative="1">
      <w:start w:val="1"/>
      <w:numFmt w:val="bullet"/>
      <w:lvlText w:val="o"/>
      <w:lvlJc w:val="left"/>
      <w:pPr>
        <w:ind w:left="6137" w:hanging="360"/>
      </w:pPr>
      <w:rPr>
        <w:rFonts w:ascii="Courier New" w:hAnsi="Courier New" w:cs="Courier New" w:hint="default"/>
      </w:rPr>
    </w:lvl>
    <w:lvl w:ilvl="8" w:tplc="04030005" w:tentative="1">
      <w:start w:val="1"/>
      <w:numFmt w:val="bullet"/>
      <w:lvlText w:val=""/>
      <w:lvlJc w:val="left"/>
      <w:pPr>
        <w:ind w:left="6857" w:hanging="360"/>
      </w:pPr>
      <w:rPr>
        <w:rFonts w:ascii="Wingdings" w:hAnsi="Wingdings" w:hint="default"/>
      </w:rPr>
    </w:lvl>
  </w:abstractNum>
  <w:abstractNum w:abstractNumId="25" w15:restartNumberingAfterBreak="0">
    <w:nsid w:val="44E5482A"/>
    <w:multiLevelType w:val="hybridMultilevel"/>
    <w:tmpl w:val="FD9A9D1C"/>
    <w:lvl w:ilvl="0" w:tplc="04030017">
      <w:start w:val="1"/>
      <w:numFmt w:val="lowerLetter"/>
      <w:lvlText w:val="%1)"/>
      <w:lvlJc w:val="left"/>
      <w:pPr>
        <w:tabs>
          <w:tab w:val="num" w:pos="720"/>
        </w:tabs>
        <w:ind w:left="720" w:hanging="360"/>
      </w:pPr>
    </w:lvl>
    <w:lvl w:ilvl="1" w:tplc="04030019">
      <w:start w:val="1"/>
      <w:numFmt w:val="lowerLetter"/>
      <w:lvlText w:val="%2."/>
      <w:lvlJc w:val="left"/>
      <w:pPr>
        <w:tabs>
          <w:tab w:val="num" w:pos="1440"/>
        </w:tabs>
        <w:ind w:left="1440" w:hanging="360"/>
      </w:pPr>
    </w:lvl>
    <w:lvl w:ilvl="2" w:tplc="0403001B">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start w:val="1"/>
      <w:numFmt w:val="lowerLetter"/>
      <w:lvlText w:val="%5."/>
      <w:lvlJc w:val="left"/>
      <w:pPr>
        <w:tabs>
          <w:tab w:val="num" w:pos="3600"/>
        </w:tabs>
        <w:ind w:left="3600" w:hanging="360"/>
      </w:pPr>
    </w:lvl>
    <w:lvl w:ilvl="5" w:tplc="0403001B">
      <w:start w:val="1"/>
      <w:numFmt w:val="lowerRoman"/>
      <w:lvlText w:val="%6."/>
      <w:lvlJc w:val="right"/>
      <w:pPr>
        <w:tabs>
          <w:tab w:val="num" w:pos="4320"/>
        </w:tabs>
        <w:ind w:left="4320" w:hanging="180"/>
      </w:pPr>
    </w:lvl>
    <w:lvl w:ilvl="6" w:tplc="0403000F">
      <w:start w:val="1"/>
      <w:numFmt w:val="decimal"/>
      <w:lvlText w:val="%7."/>
      <w:lvlJc w:val="left"/>
      <w:pPr>
        <w:tabs>
          <w:tab w:val="num" w:pos="5040"/>
        </w:tabs>
        <w:ind w:left="5040" w:hanging="360"/>
      </w:pPr>
    </w:lvl>
    <w:lvl w:ilvl="7" w:tplc="04030019">
      <w:start w:val="1"/>
      <w:numFmt w:val="lowerLetter"/>
      <w:lvlText w:val="%8."/>
      <w:lvlJc w:val="left"/>
      <w:pPr>
        <w:tabs>
          <w:tab w:val="num" w:pos="5760"/>
        </w:tabs>
        <w:ind w:left="5760" w:hanging="360"/>
      </w:pPr>
    </w:lvl>
    <w:lvl w:ilvl="8" w:tplc="0403001B">
      <w:start w:val="1"/>
      <w:numFmt w:val="lowerRoman"/>
      <w:lvlText w:val="%9."/>
      <w:lvlJc w:val="right"/>
      <w:pPr>
        <w:tabs>
          <w:tab w:val="num" w:pos="6480"/>
        </w:tabs>
        <w:ind w:left="6480" w:hanging="180"/>
      </w:pPr>
    </w:lvl>
  </w:abstractNum>
  <w:abstractNum w:abstractNumId="26" w15:restartNumberingAfterBreak="0">
    <w:nsid w:val="45267610"/>
    <w:multiLevelType w:val="hybridMultilevel"/>
    <w:tmpl w:val="37B2FB0E"/>
    <w:lvl w:ilvl="0" w:tplc="D50CB6AA">
      <w:start w:val="22"/>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ED50C04"/>
    <w:multiLevelType w:val="hybridMultilevel"/>
    <w:tmpl w:val="BE5C468E"/>
    <w:lvl w:ilvl="0" w:tplc="04030017">
      <w:start w:val="1"/>
      <w:numFmt w:val="lowerLetter"/>
      <w:lvlText w:val="%1)"/>
      <w:lvlJc w:val="left"/>
      <w:pPr>
        <w:tabs>
          <w:tab w:val="num" w:pos="720"/>
        </w:tabs>
        <w:ind w:left="720" w:hanging="360"/>
      </w:pPr>
    </w:lvl>
    <w:lvl w:ilvl="1" w:tplc="04030019">
      <w:start w:val="1"/>
      <w:numFmt w:val="lowerLetter"/>
      <w:lvlText w:val="%2."/>
      <w:lvlJc w:val="left"/>
      <w:pPr>
        <w:tabs>
          <w:tab w:val="num" w:pos="1440"/>
        </w:tabs>
        <w:ind w:left="1440" w:hanging="360"/>
      </w:pPr>
    </w:lvl>
    <w:lvl w:ilvl="2" w:tplc="0403001B">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start w:val="1"/>
      <w:numFmt w:val="lowerLetter"/>
      <w:lvlText w:val="%5."/>
      <w:lvlJc w:val="left"/>
      <w:pPr>
        <w:tabs>
          <w:tab w:val="num" w:pos="3600"/>
        </w:tabs>
        <w:ind w:left="3600" w:hanging="360"/>
      </w:pPr>
    </w:lvl>
    <w:lvl w:ilvl="5" w:tplc="0403001B">
      <w:start w:val="1"/>
      <w:numFmt w:val="lowerRoman"/>
      <w:lvlText w:val="%6."/>
      <w:lvlJc w:val="right"/>
      <w:pPr>
        <w:tabs>
          <w:tab w:val="num" w:pos="4320"/>
        </w:tabs>
        <w:ind w:left="4320" w:hanging="180"/>
      </w:pPr>
    </w:lvl>
    <w:lvl w:ilvl="6" w:tplc="0403000F">
      <w:start w:val="1"/>
      <w:numFmt w:val="decimal"/>
      <w:lvlText w:val="%7."/>
      <w:lvlJc w:val="left"/>
      <w:pPr>
        <w:tabs>
          <w:tab w:val="num" w:pos="5040"/>
        </w:tabs>
        <w:ind w:left="5040" w:hanging="360"/>
      </w:pPr>
    </w:lvl>
    <w:lvl w:ilvl="7" w:tplc="04030019">
      <w:start w:val="1"/>
      <w:numFmt w:val="lowerLetter"/>
      <w:lvlText w:val="%8."/>
      <w:lvlJc w:val="left"/>
      <w:pPr>
        <w:tabs>
          <w:tab w:val="num" w:pos="5760"/>
        </w:tabs>
        <w:ind w:left="5760" w:hanging="360"/>
      </w:pPr>
    </w:lvl>
    <w:lvl w:ilvl="8" w:tplc="0403001B">
      <w:start w:val="1"/>
      <w:numFmt w:val="lowerRoman"/>
      <w:lvlText w:val="%9."/>
      <w:lvlJc w:val="right"/>
      <w:pPr>
        <w:tabs>
          <w:tab w:val="num" w:pos="6480"/>
        </w:tabs>
        <w:ind w:left="6480" w:hanging="180"/>
      </w:pPr>
    </w:lvl>
  </w:abstractNum>
  <w:abstractNum w:abstractNumId="28" w15:restartNumberingAfterBreak="0">
    <w:nsid w:val="4EFE2A49"/>
    <w:multiLevelType w:val="hybridMultilevel"/>
    <w:tmpl w:val="44E8EF72"/>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29" w15:restartNumberingAfterBreak="0">
    <w:nsid w:val="4F04205A"/>
    <w:multiLevelType w:val="hybridMultilevel"/>
    <w:tmpl w:val="CF9896CC"/>
    <w:lvl w:ilvl="0" w:tplc="FFFFFFFF">
      <w:start w:val="1"/>
      <w:numFmt w:val="bullet"/>
      <w:lvlText w:val="-"/>
      <w:lvlJc w:val="left"/>
      <w:pPr>
        <w:ind w:left="720" w:hanging="360"/>
      </w:p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F0D65C7"/>
    <w:multiLevelType w:val="hybridMultilevel"/>
    <w:tmpl w:val="61EE6DD8"/>
    <w:lvl w:ilvl="0" w:tplc="5C9407AE">
      <w:start w:val="1"/>
      <w:numFmt w:val="lowerLetter"/>
      <w:lvlText w:val="%1)"/>
      <w:lvlJc w:val="left"/>
      <w:pPr>
        <w:ind w:left="684" w:hanging="308"/>
      </w:pPr>
      <w:rPr>
        <w:rFonts w:ascii="Arial" w:eastAsia="Arial" w:hAnsi="Arial" w:cs="Times New Roman" w:hint="default"/>
        <w:spacing w:val="-1"/>
        <w:sz w:val="22"/>
        <w:szCs w:val="22"/>
      </w:rPr>
    </w:lvl>
    <w:lvl w:ilvl="1" w:tplc="E13C4256">
      <w:start w:val="1"/>
      <w:numFmt w:val="bullet"/>
      <w:lvlText w:val="•"/>
      <w:lvlJc w:val="left"/>
      <w:pPr>
        <w:ind w:left="1545" w:hanging="308"/>
      </w:pPr>
    </w:lvl>
    <w:lvl w:ilvl="2" w:tplc="554A492E">
      <w:start w:val="1"/>
      <w:numFmt w:val="bullet"/>
      <w:lvlText w:val="•"/>
      <w:lvlJc w:val="left"/>
      <w:pPr>
        <w:ind w:left="2407" w:hanging="308"/>
      </w:pPr>
    </w:lvl>
    <w:lvl w:ilvl="3" w:tplc="BC8CC222">
      <w:start w:val="1"/>
      <w:numFmt w:val="bullet"/>
      <w:lvlText w:val="•"/>
      <w:lvlJc w:val="left"/>
      <w:pPr>
        <w:ind w:left="3268" w:hanging="308"/>
      </w:pPr>
    </w:lvl>
    <w:lvl w:ilvl="4" w:tplc="1C88F422">
      <w:start w:val="1"/>
      <w:numFmt w:val="bullet"/>
      <w:lvlText w:val="•"/>
      <w:lvlJc w:val="left"/>
      <w:pPr>
        <w:ind w:left="4130" w:hanging="308"/>
      </w:pPr>
    </w:lvl>
    <w:lvl w:ilvl="5" w:tplc="5A9479A4">
      <w:start w:val="1"/>
      <w:numFmt w:val="bullet"/>
      <w:lvlText w:val="•"/>
      <w:lvlJc w:val="left"/>
      <w:pPr>
        <w:ind w:left="4992" w:hanging="308"/>
      </w:pPr>
    </w:lvl>
    <w:lvl w:ilvl="6" w:tplc="0F78C040">
      <w:start w:val="1"/>
      <w:numFmt w:val="bullet"/>
      <w:lvlText w:val="•"/>
      <w:lvlJc w:val="left"/>
      <w:pPr>
        <w:ind w:left="5853" w:hanging="308"/>
      </w:pPr>
    </w:lvl>
    <w:lvl w:ilvl="7" w:tplc="F4F0537C">
      <w:start w:val="1"/>
      <w:numFmt w:val="bullet"/>
      <w:lvlText w:val="•"/>
      <w:lvlJc w:val="left"/>
      <w:pPr>
        <w:ind w:left="6715" w:hanging="308"/>
      </w:pPr>
    </w:lvl>
    <w:lvl w:ilvl="8" w:tplc="0C0430DE">
      <w:start w:val="1"/>
      <w:numFmt w:val="bullet"/>
      <w:lvlText w:val="•"/>
      <w:lvlJc w:val="left"/>
      <w:pPr>
        <w:ind w:left="7576" w:hanging="308"/>
      </w:pPr>
    </w:lvl>
  </w:abstractNum>
  <w:abstractNum w:abstractNumId="31" w15:restartNumberingAfterBreak="0">
    <w:nsid w:val="531518F2"/>
    <w:multiLevelType w:val="hybridMultilevel"/>
    <w:tmpl w:val="839802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541C00E9"/>
    <w:multiLevelType w:val="hybridMultilevel"/>
    <w:tmpl w:val="E586F6B6"/>
    <w:lvl w:ilvl="0" w:tplc="46E092FA">
      <w:start w:val="1"/>
      <w:numFmt w:val="lowerLetter"/>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8E03F68"/>
    <w:multiLevelType w:val="hybridMultilevel"/>
    <w:tmpl w:val="916EAE60"/>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4" w15:restartNumberingAfterBreak="0">
    <w:nsid w:val="5B3F42C9"/>
    <w:multiLevelType w:val="hybridMultilevel"/>
    <w:tmpl w:val="1BE811AC"/>
    <w:lvl w:ilvl="0" w:tplc="040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5B4A60AF"/>
    <w:multiLevelType w:val="hybridMultilevel"/>
    <w:tmpl w:val="2AEA9BB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41F42D3"/>
    <w:multiLevelType w:val="hybridMultilevel"/>
    <w:tmpl w:val="D2A2457E"/>
    <w:lvl w:ilvl="0" w:tplc="FFFFFFFF">
      <w:start w:val="1"/>
      <w:numFmt w:val="bullet"/>
      <w:lvlText w:val="-"/>
      <w:lvlJc w:val="left"/>
      <w:pPr>
        <w:ind w:left="720" w:hanging="360"/>
      </w:p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64D86F3D"/>
    <w:multiLevelType w:val="hybridMultilevel"/>
    <w:tmpl w:val="D43229E8"/>
    <w:lvl w:ilvl="0" w:tplc="10107D8C">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8" w15:restartNumberingAfterBreak="0">
    <w:nsid w:val="68FE1FF9"/>
    <w:multiLevelType w:val="hybridMultilevel"/>
    <w:tmpl w:val="BA4EF612"/>
    <w:lvl w:ilvl="0" w:tplc="BDAAB544">
      <w:start w:val="1"/>
      <w:numFmt w:val="lowerLetter"/>
      <w:lvlText w:val="%1)"/>
      <w:lvlJc w:val="left"/>
      <w:pPr>
        <w:ind w:left="124" w:hanging="276"/>
      </w:pPr>
      <w:rPr>
        <w:rFonts w:ascii="Arial" w:eastAsia="Arial" w:hAnsi="Arial" w:hint="default"/>
        <w:spacing w:val="-1"/>
        <w:sz w:val="22"/>
        <w:szCs w:val="22"/>
      </w:rPr>
    </w:lvl>
    <w:lvl w:ilvl="1" w:tplc="A42827FA">
      <w:start w:val="1"/>
      <w:numFmt w:val="bullet"/>
      <w:lvlText w:val="•"/>
      <w:lvlJc w:val="left"/>
      <w:pPr>
        <w:ind w:left="1013" w:hanging="276"/>
      </w:pPr>
      <w:rPr>
        <w:rFonts w:hint="default"/>
      </w:rPr>
    </w:lvl>
    <w:lvl w:ilvl="2" w:tplc="1EEED754">
      <w:start w:val="1"/>
      <w:numFmt w:val="bullet"/>
      <w:lvlText w:val="•"/>
      <w:lvlJc w:val="left"/>
      <w:pPr>
        <w:ind w:left="1903" w:hanging="276"/>
      </w:pPr>
      <w:rPr>
        <w:rFonts w:hint="default"/>
      </w:rPr>
    </w:lvl>
    <w:lvl w:ilvl="3" w:tplc="5DB2F638">
      <w:start w:val="1"/>
      <w:numFmt w:val="bullet"/>
      <w:lvlText w:val="•"/>
      <w:lvlJc w:val="left"/>
      <w:pPr>
        <w:ind w:left="2792" w:hanging="276"/>
      </w:pPr>
      <w:rPr>
        <w:rFonts w:hint="default"/>
      </w:rPr>
    </w:lvl>
    <w:lvl w:ilvl="4" w:tplc="87ECF70A">
      <w:start w:val="1"/>
      <w:numFmt w:val="bullet"/>
      <w:lvlText w:val="•"/>
      <w:lvlJc w:val="left"/>
      <w:pPr>
        <w:ind w:left="3682" w:hanging="276"/>
      </w:pPr>
      <w:rPr>
        <w:rFonts w:hint="default"/>
      </w:rPr>
    </w:lvl>
    <w:lvl w:ilvl="5" w:tplc="FEAA8A24">
      <w:start w:val="1"/>
      <w:numFmt w:val="bullet"/>
      <w:lvlText w:val="•"/>
      <w:lvlJc w:val="left"/>
      <w:pPr>
        <w:ind w:left="4572" w:hanging="276"/>
      </w:pPr>
      <w:rPr>
        <w:rFonts w:hint="default"/>
      </w:rPr>
    </w:lvl>
    <w:lvl w:ilvl="6" w:tplc="F664FE82">
      <w:start w:val="1"/>
      <w:numFmt w:val="bullet"/>
      <w:lvlText w:val="•"/>
      <w:lvlJc w:val="left"/>
      <w:pPr>
        <w:ind w:left="5461" w:hanging="276"/>
      </w:pPr>
      <w:rPr>
        <w:rFonts w:hint="default"/>
      </w:rPr>
    </w:lvl>
    <w:lvl w:ilvl="7" w:tplc="77A8F0CC">
      <w:start w:val="1"/>
      <w:numFmt w:val="bullet"/>
      <w:lvlText w:val="•"/>
      <w:lvlJc w:val="left"/>
      <w:pPr>
        <w:ind w:left="6351" w:hanging="276"/>
      </w:pPr>
      <w:rPr>
        <w:rFonts w:hint="default"/>
      </w:rPr>
    </w:lvl>
    <w:lvl w:ilvl="8" w:tplc="491AF012">
      <w:start w:val="1"/>
      <w:numFmt w:val="bullet"/>
      <w:lvlText w:val="•"/>
      <w:lvlJc w:val="left"/>
      <w:pPr>
        <w:ind w:left="7240" w:hanging="276"/>
      </w:pPr>
      <w:rPr>
        <w:rFonts w:hint="default"/>
      </w:rPr>
    </w:lvl>
  </w:abstractNum>
  <w:abstractNum w:abstractNumId="39" w15:restartNumberingAfterBreak="0">
    <w:nsid w:val="6E9F26E8"/>
    <w:multiLevelType w:val="hybridMultilevel"/>
    <w:tmpl w:val="96C4804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6F705B4B"/>
    <w:multiLevelType w:val="hybridMultilevel"/>
    <w:tmpl w:val="45505D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05E2418"/>
    <w:multiLevelType w:val="hybridMultilevel"/>
    <w:tmpl w:val="EF08A8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10F1624"/>
    <w:multiLevelType w:val="hybridMultilevel"/>
    <w:tmpl w:val="513CC148"/>
    <w:lvl w:ilvl="0" w:tplc="0403000F">
      <w:start w:val="4"/>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43" w15:restartNumberingAfterBreak="0">
    <w:nsid w:val="720A2AAC"/>
    <w:multiLevelType w:val="hybridMultilevel"/>
    <w:tmpl w:val="77FA57C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4" w15:restartNumberingAfterBreak="0">
    <w:nsid w:val="757015B2"/>
    <w:multiLevelType w:val="hybridMultilevel"/>
    <w:tmpl w:val="050CD780"/>
    <w:lvl w:ilvl="0" w:tplc="C6DA103E">
      <w:start w:val="4"/>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5" w15:restartNumberingAfterBreak="0">
    <w:nsid w:val="75D40ECE"/>
    <w:multiLevelType w:val="hybridMultilevel"/>
    <w:tmpl w:val="8F8694C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1341727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8261992">
    <w:abstractNumId w:val="45"/>
  </w:num>
  <w:num w:numId="3" w16cid:durableId="1266382237">
    <w:abstractNumId w:val="21"/>
  </w:num>
  <w:num w:numId="4" w16cid:durableId="252934559">
    <w:abstractNumId w:val="9"/>
  </w:num>
  <w:num w:numId="5" w16cid:durableId="1115292094">
    <w:abstractNumId w:val="17"/>
  </w:num>
  <w:num w:numId="6" w16cid:durableId="1346008855">
    <w:abstractNumId w:val="0"/>
  </w:num>
  <w:num w:numId="7" w16cid:durableId="16816610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28255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00690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827200">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22868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0127816">
    <w:abstractNumId w:val="37"/>
  </w:num>
  <w:num w:numId="13" w16cid:durableId="192117047">
    <w:abstractNumId w:val="30"/>
  </w:num>
  <w:num w:numId="14" w16cid:durableId="17052829">
    <w:abstractNumId w:val="32"/>
  </w:num>
  <w:num w:numId="15" w16cid:durableId="1195734925">
    <w:abstractNumId w:val="4"/>
  </w:num>
  <w:num w:numId="16" w16cid:durableId="1070077358">
    <w:abstractNumId w:val="14"/>
  </w:num>
  <w:num w:numId="17" w16cid:durableId="431706644">
    <w:abstractNumId w:val="3"/>
  </w:num>
  <w:num w:numId="18" w16cid:durableId="984506297">
    <w:abstractNumId w:val="26"/>
  </w:num>
  <w:num w:numId="19" w16cid:durableId="1630822967">
    <w:abstractNumId w:val="16"/>
  </w:num>
  <w:num w:numId="20" w16cid:durableId="2105758521">
    <w:abstractNumId w:val="15"/>
  </w:num>
  <w:num w:numId="21" w16cid:durableId="1938635046">
    <w:abstractNumId w:val="24"/>
  </w:num>
  <w:num w:numId="22" w16cid:durableId="482427077">
    <w:abstractNumId w:val="44"/>
  </w:num>
  <w:num w:numId="23" w16cid:durableId="758064940">
    <w:abstractNumId w:val="2"/>
  </w:num>
  <w:num w:numId="24" w16cid:durableId="1681009930">
    <w:abstractNumId w:val="23"/>
  </w:num>
  <w:num w:numId="25" w16cid:durableId="544489129">
    <w:abstractNumId w:val="8"/>
  </w:num>
  <w:num w:numId="26" w16cid:durableId="576136546">
    <w:abstractNumId w:val="12"/>
  </w:num>
  <w:num w:numId="27" w16cid:durableId="830946947">
    <w:abstractNumId w:val="29"/>
  </w:num>
  <w:num w:numId="28" w16cid:durableId="1567833442">
    <w:abstractNumId w:val="36"/>
  </w:num>
  <w:num w:numId="29" w16cid:durableId="1068309448">
    <w:abstractNumId w:val="11"/>
  </w:num>
  <w:num w:numId="30" w16cid:durableId="1369650160">
    <w:abstractNumId w:val="19"/>
  </w:num>
  <w:num w:numId="31" w16cid:durableId="1296132797">
    <w:abstractNumId w:val="25"/>
  </w:num>
  <w:num w:numId="32" w16cid:durableId="963195710">
    <w:abstractNumId w:val="5"/>
  </w:num>
  <w:num w:numId="33" w16cid:durableId="702437408">
    <w:abstractNumId w:val="41"/>
  </w:num>
  <w:num w:numId="34" w16cid:durableId="2114595849">
    <w:abstractNumId w:val="18"/>
  </w:num>
  <w:num w:numId="35" w16cid:durableId="1515341550">
    <w:abstractNumId w:val="33"/>
  </w:num>
  <w:num w:numId="36" w16cid:durableId="1768699175">
    <w:abstractNumId w:val="35"/>
  </w:num>
  <w:num w:numId="37" w16cid:durableId="1646356173">
    <w:abstractNumId w:val="34"/>
  </w:num>
  <w:num w:numId="38" w16cid:durableId="125508779">
    <w:abstractNumId w:val="38"/>
  </w:num>
  <w:num w:numId="39" w16cid:durableId="615676267">
    <w:abstractNumId w:val="20"/>
  </w:num>
  <w:num w:numId="40" w16cid:durableId="1692876302">
    <w:abstractNumId w:val="10"/>
  </w:num>
  <w:num w:numId="41" w16cid:durableId="1711108076">
    <w:abstractNumId w:val="22"/>
  </w:num>
  <w:num w:numId="42" w16cid:durableId="7754418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17582544">
    <w:abstractNumId w:val="40"/>
  </w:num>
  <w:num w:numId="44" w16cid:durableId="684668992">
    <w:abstractNumId w:val="1"/>
  </w:num>
  <w:num w:numId="45" w16cid:durableId="537859312">
    <w:abstractNumId w:val="31"/>
  </w:num>
  <w:num w:numId="46" w16cid:durableId="676729555">
    <w:abstractNumId w:val="7"/>
  </w:num>
  <w:num w:numId="47" w16cid:durableId="425198396">
    <w:abstractNumId w:val="39"/>
  </w:num>
  <w:num w:numId="48" w16cid:durableId="1056005964">
    <w:abstractNumId w:val="4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8F"/>
    <w:rsid w:val="0000135D"/>
    <w:rsid w:val="00001D01"/>
    <w:rsid w:val="00002999"/>
    <w:rsid w:val="00002BD0"/>
    <w:rsid w:val="000038CD"/>
    <w:rsid w:val="00003C8B"/>
    <w:rsid w:val="00004C67"/>
    <w:rsid w:val="00007206"/>
    <w:rsid w:val="00010F8F"/>
    <w:rsid w:val="00013683"/>
    <w:rsid w:val="000150AF"/>
    <w:rsid w:val="00015249"/>
    <w:rsid w:val="000153B7"/>
    <w:rsid w:val="00016FA8"/>
    <w:rsid w:val="00017A54"/>
    <w:rsid w:val="000200E9"/>
    <w:rsid w:val="000226C1"/>
    <w:rsid w:val="000233D2"/>
    <w:rsid w:val="00024362"/>
    <w:rsid w:val="00024E72"/>
    <w:rsid w:val="000258CD"/>
    <w:rsid w:val="000268A0"/>
    <w:rsid w:val="000277FF"/>
    <w:rsid w:val="000278F5"/>
    <w:rsid w:val="00027ACD"/>
    <w:rsid w:val="00027DEB"/>
    <w:rsid w:val="000301AB"/>
    <w:rsid w:val="00030F45"/>
    <w:rsid w:val="00032752"/>
    <w:rsid w:val="0003372A"/>
    <w:rsid w:val="0003433B"/>
    <w:rsid w:val="00037AC8"/>
    <w:rsid w:val="0004180C"/>
    <w:rsid w:val="00041BFD"/>
    <w:rsid w:val="00043CEB"/>
    <w:rsid w:val="00045B0D"/>
    <w:rsid w:val="00045C34"/>
    <w:rsid w:val="0004624C"/>
    <w:rsid w:val="000463DE"/>
    <w:rsid w:val="0004662F"/>
    <w:rsid w:val="000476FB"/>
    <w:rsid w:val="00050819"/>
    <w:rsid w:val="00050BF8"/>
    <w:rsid w:val="000514C2"/>
    <w:rsid w:val="00051885"/>
    <w:rsid w:val="000534E4"/>
    <w:rsid w:val="00055BFD"/>
    <w:rsid w:val="00057A79"/>
    <w:rsid w:val="0006025C"/>
    <w:rsid w:val="000610B0"/>
    <w:rsid w:val="0006496E"/>
    <w:rsid w:val="00066585"/>
    <w:rsid w:val="000678DA"/>
    <w:rsid w:val="00071589"/>
    <w:rsid w:val="000716D6"/>
    <w:rsid w:val="000724E8"/>
    <w:rsid w:val="0007275A"/>
    <w:rsid w:val="000730D5"/>
    <w:rsid w:val="00073CD8"/>
    <w:rsid w:val="00073ECB"/>
    <w:rsid w:val="00073FFF"/>
    <w:rsid w:val="000754B4"/>
    <w:rsid w:val="00076266"/>
    <w:rsid w:val="00076914"/>
    <w:rsid w:val="00076934"/>
    <w:rsid w:val="00077A34"/>
    <w:rsid w:val="00080A42"/>
    <w:rsid w:val="0008259D"/>
    <w:rsid w:val="000856CC"/>
    <w:rsid w:val="00085722"/>
    <w:rsid w:val="00085EE5"/>
    <w:rsid w:val="00086422"/>
    <w:rsid w:val="0008727D"/>
    <w:rsid w:val="00087AA0"/>
    <w:rsid w:val="00087FA7"/>
    <w:rsid w:val="000900F9"/>
    <w:rsid w:val="0009083A"/>
    <w:rsid w:val="000909B5"/>
    <w:rsid w:val="00091095"/>
    <w:rsid w:val="0009251C"/>
    <w:rsid w:val="00092539"/>
    <w:rsid w:val="0009257A"/>
    <w:rsid w:val="000929A2"/>
    <w:rsid w:val="00093802"/>
    <w:rsid w:val="000943EB"/>
    <w:rsid w:val="00094AAF"/>
    <w:rsid w:val="00095D30"/>
    <w:rsid w:val="0009772D"/>
    <w:rsid w:val="000A16D2"/>
    <w:rsid w:val="000A22A4"/>
    <w:rsid w:val="000A3D01"/>
    <w:rsid w:val="000A4828"/>
    <w:rsid w:val="000A4897"/>
    <w:rsid w:val="000A5290"/>
    <w:rsid w:val="000A7726"/>
    <w:rsid w:val="000B1CA9"/>
    <w:rsid w:val="000B3849"/>
    <w:rsid w:val="000B53DA"/>
    <w:rsid w:val="000B5A1D"/>
    <w:rsid w:val="000C19B8"/>
    <w:rsid w:val="000C2765"/>
    <w:rsid w:val="000C3465"/>
    <w:rsid w:val="000C4293"/>
    <w:rsid w:val="000C63D6"/>
    <w:rsid w:val="000C68FA"/>
    <w:rsid w:val="000C6A39"/>
    <w:rsid w:val="000C6D93"/>
    <w:rsid w:val="000C6EFE"/>
    <w:rsid w:val="000C7DAB"/>
    <w:rsid w:val="000D00D8"/>
    <w:rsid w:val="000D025C"/>
    <w:rsid w:val="000D073B"/>
    <w:rsid w:val="000D1B10"/>
    <w:rsid w:val="000D1B72"/>
    <w:rsid w:val="000D36E3"/>
    <w:rsid w:val="000D3E9A"/>
    <w:rsid w:val="000D4A18"/>
    <w:rsid w:val="000D57FD"/>
    <w:rsid w:val="000D5AFD"/>
    <w:rsid w:val="000D5D02"/>
    <w:rsid w:val="000D658D"/>
    <w:rsid w:val="000D6BB1"/>
    <w:rsid w:val="000D6F29"/>
    <w:rsid w:val="000D760B"/>
    <w:rsid w:val="000E3CCF"/>
    <w:rsid w:val="000E4084"/>
    <w:rsid w:val="000E4A09"/>
    <w:rsid w:val="000E4A2D"/>
    <w:rsid w:val="000E5110"/>
    <w:rsid w:val="000E5197"/>
    <w:rsid w:val="000E5548"/>
    <w:rsid w:val="000E595A"/>
    <w:rsid w:val="000E6A9B"/>
    <w:rsid w:val="000E6EE8"/>
    <w:rsid w:val="000E73D7"/>
    <w:rsid w:val="000F19DA"/>
    <w:rsid w:val="000F21BC"/>
    <w:rsid w:val="000F258F"/>
    <w:rsid w:val="000F3002"/>
    <w:rsid w:val="000F59BB"/>
    <w:rsid w:val="000F5F7F"/>
    <w:rsid w:val="000F7531"/>
    <w:rsid w:val="000F78FA"/>
    <w:rsid w:val="000F7A1A"/>
    <w:rsid w:val="000F7A51"/>
    <w:rsid w:val="00100D77"/>
    <w:rsid w:val="00101FF1"/>
    <w:rsid w:val="00102FED"/>
    <w:rsid w:val="001047D1"/>
    <w:rsid w:val="0010531D"/>
    <w:rsid w:val="00105531"/>
    <w:rsid w:val="001066DA"/>
    <w:rsid w:val="001102F8"/>
    <w:rsid w:val="00110C84"/>
    <w:rsid w:val="0011108F"/>
    <w:rsid w:val="0011157E"/>
    <w:rsid w:val="00111943"/>
    <w:rsid w:val="00111C19"/>
    <w:rsid w:val="00111CB6"/>
    <w:rsid w:val="00113A98"/>
    <w:rsid w:val="00113BF8"/>
    <w:rsid w:val="00113FF5"/>
    <w:rsid w:val="001149D6"/>
    <w:rsid w:val="00116345"/>
    <w:rsid w:val="001170A4"/>
    <w:rsid w:val="00117388"/>
    <w:rsid w:val="00117B85"/>
    <w:rsid w:val="00120512"/>
    <w:rsid w:val="0012159C"/>
    <w:rsid w:val="00123883"/>
    <w:rsid w:val="00124806"/>
    <w:rsid w:val="001261E6"/>
    <w:rsid w:val="00126315"/>
    <w:rsid w:val="00126B1B"/>
    <w:rsid w:val="0012717E"/>
    <w:rsid w:val="001272E3"/>
    <w:rsid w:val="00127FC6"/>
    <w:rsid w:val="0013002B"/>
    <w:rsid w:val="00130DE6"/>
    <w:rsid w:val="00131205"/>
    <w:rsid w:val="0013145C"/>
    <w:rsid w:val="00132933"/>
    <w:rsid w:val="0013393D"/>
    <w:rsid w:val="0013497B"/>
    <w:rsid w:val="001359A3"/>
    <w:rsid w:val="0014071C"/>
    <w:rsid w:val="00140D5F"/>
    <w:rsid w:val="00140E41"/>
    <w:rsid w:val="001412AA"/>
    <w:rsid w:val="0014193C"/>
    <w:rsid w:val="0014339E"/>
    <w:rsid w:val="001443B4"/>
    <w:rsid w:val="00144A08"/>
    <w:rsid w:val="001458C9"/>
    <w:rsid w:val="00146DD2"/>
    <w:rsid w:val="00147613"/>
    <w:rsid w:val="001479BF"/>
    <w:rsid w:val="00152C9B"/>
    <w:rsid w:val="00152F89"/>
    <w:rsid w:val="00153015"/>
    <w:rsid w:val="0015301A"/>
    <w:rsid w:val="001539D3"/>
    <w:rsid w:val="00155DBD"/>
    <w:rsid w:val="00155FD6"/>
    <w:rsid w:val="001567E2"/>
    <w:rsid w:val="00156963"/>
    <w:rsid w:val="00157044"/>
    <w:rsid w:val="001579C6"/>
    <w:rsid w:val="00160329"/>
    <w:rsid w:val="00160581"/>
    <w:rsid w:val="00160EE4"/>
    <w:rsid w:val="00162A13"/>
    <w:rsid w:val="001634D1"/>
    <w:rsid w:val="00163BCA"/>
    <w:rsid w:val="00163F8E"/>
    <w:rsid w:val="0016409B"/>
    <w:rsid w:val="001646B8"/>
    <w:rsid w:val="00165BED"/>
    <w:rsid w:val="001668FF"/>
    <w:rsid w:val="0016762F"/>
    <w:rsid w:val="001709C0"/>
    <w:rsid w:val="0017206A"/>
    <w:rsid w:val="0017233C"/>
    <w:rsid w:val="001735D4"/>
    <w:rsid w:val="00174DFB"/>
    <w:rsid w:val="00175012"/>
    <w:rsid w:val="00175DEC"/>
    <w:rsid w:val="00177BE3"/>
    <w:rsid w:val="00181A7C"/>
    <w:rsid w:val="00181BAA"/>
    <w:rsid w:val="001833E5"/>
    <w:rsid w:val="00183581"/>
    <w:rsid w:val="00183A94"/>
    <w:rsid w:val="00183B36"/>
    <w:rsid w:val="001842BC"/>
    <w:rsid w:val="001851F4"/>
    <w:rsid w:val="001859FF"/>
    <w:rsid w:val="00186730"/>
    <w:rsid w:val="0018676F"/>
    <w:rsid w:val="00186B0A"/>
    <w:rsid w:val="00187738"/>
    <w:rsid w:val="0019052C"/>
    <w:rsid w:val="00190B48"/>
    <w:rsid w:val="0019157D"/>
    <w:rsid w:val="00193F17"/>
    <w:rsid w:val="00194695"/>
    <w:rsid w:val="00194B18"/>
    <w:rsid w:val="00194B28"/>
    <w:rsid w:val="001958BE"/>
    <w:rsid w:val="00195B91"/>
    <w:rsid w:val="001966AE"/>
    <w:rsid w:val="001A0AE4"/>
    <w:rsid w:val="001A188A"/>
    <w:rsid w:val="001A1FC1"/>
    <w:rsid w:val="001A203A"/>
    <w:rsid w:val="001A2280"/>
    <w:rsid w:val="001A375F"/>
    <w:rsid w:val="001A4455"/>
    <w:rsid w:val="001A499E"/>
    <w:rsid w:val="001A5523"/>
    <w:rsid w:val="001A7521"/>
    <w:rsid w:val="001A79BE"/>
    <w:rsid w:val="001A7AFA"/>
    <w:rsid w:val="001B1890"/>
    <w:rsid w:val="001B3224"/>
    <w:rsid w:val="001B44BE"/>
    <w:rsid w:val="001B4BE7"/>
    <w:rsid w:val="001B5894"/>
    <w:rsid w:val="001C1FE9"/>
    <w:rsid w:val="001C219F"/>
    <w:rsid w:val="001C502C"/>
    <w:rsid w:val="001C5306"/>
    <w:rsid w:val="001C5556"/>
    <w:rsid w:val="001C558F"/>
    <w:rsid w:val="001C56D3"/>
    <w:rsid w:val="001C5ABA"/>
    <w:rsid w:val="001C5C12"/>
    <w:rsid w:val="001C74AF"/>
    <w:rsid w:val="001D0169"/>
    <w:rsid w:val="001D02FF"/>
    <w:rsid w:val="001D0AA8"/>
    <w:rsid w:val="001D2BB8"/>
    <w:rsid w:val="001D4112"/>
    <w:rsid w:val="001D717E"/>
    <w:rsid w:val="001E0C94"/>
    <w:rsid w:val="001E1CEF"/>
    <w:rsid w:val="001E22C0"/>
    <w:rsid w:val="001E231A"/>
    <w:rsid w:val="001E271D"/>
    <w:rsid w:val="001E2D10"/>
    <w:rsid w:val="001E46AE"/>
    <w:rsid w:val="001E4FA1"/>
    <w:rsid w:val="001E5BFB"/>
    <w:rsid w:val="001E695B"/>
    <w:rsid w:val="001F0907"/>
    <w:rsid w:val="001F194F"/>
    <w:rsid w:val="001F1CEB"/>
    <w:rsid w:val="001F2C13"/>
    <w:rsid w:val="001F2F6A"/>
    <w:rsid w:val="001F3A77"/>
    <w:rsid w:val="001F407C"/>
    <w:rsid w:val="001F4259"/>
    <w:rsid w:val="001F444B"/>
    <w:rsid w:val="001F4D95"/>
    <w:rsid w:val="001F5537"/>
    <w:rsid w:val="001F64C3"/>
    <w:rsid w:val="001F7282"/>
    <w:rsid w:val="001F72DD"/>
    <w:rsid w:val="001F7B26"/>
    <w:rsid w:val="001F7DB5"/>
    <w:rsid w:val="00200D08"/>
    <w:rsid w:val="00200F56"/>
    <w:rsid w:val="00202863"/>
    <w:rsid w:val="00202B51"/>
    <w:rsid w:val="0020540B"/>
    <w:rsid w:val="00207438"/>
    <w:rsid w:val="0021209D"/>
    <w:rsid w:val="002128F7"/>
    <w:rsid w:val="002131D8"/>
    <w:rsid w:val="002137E0"/>
    <w:rsid w:val="00213AF7"/>
    <w:rsid w:val="00214563"/>
    <w:rsid w:val="002150AC"/>
    <w:rsid w:val="00215421"/>
    <w:rsid w:val="00215441"/>
    <w:rsid w:val="00217D8A"/>
    <w:rsid w:val="00220979"/>
    <w:rsid w:val="00221350"/>
    <w:rsid w:val="00222034"/>
    <w:rsid w:val="00222329"/>
    <w:rsid w:val="00222A3F"/>
    <w:rsid w:val="002249F5"/>
    <w:rsid w:val="00224B10"/>
    <w:rsid w:val="0022552E"/>
    <w:rsid w:val="00227162"/>
    <w:rsid w:val="00227644"/>
    <w:rsid w:val="00227EB8"/>
    <w:rsid w:val="002300E3"/>
    <w:rsid w:val="002301A8"/>
    <w:rsid w:val="00231378"/>
    <w:rsid w:val="0023150E"/>
    <w:rsid w:val="0023204E"/>
    <w:rsid w:val="0023250B"/>
    <w:rsid w:val="002325FE"/>
    <w:rsid w:val="002334A3"/>
    <w:rsid w:val="002342C8"/>
    <w:rsid w:val="00235066"/>
    <w:rsid w:val="002358FF"/>
    <w:rsid w:val="00236364"/>
    <w:rsid w:val="00236768"/>
    <w:rsid w:val="00240105"/>
    <w:rsid w:val="00240655"/>
    <w:rsid w:val="0024137F"/>
    <w:rsid w:val="0024177F"/>
    <w:rsid w:val="00243E9C"/>
    <w:rsid w:val="002454D3"/>
    <w:rsid w:val="00251B13"/>
    <w:rsid w:val="00253459"/>
    <w:rsid w:val="0025384F"/>
    <w:rsid w:val="002538E5"/>
    <w:rsid w:val="0025434E"/>
    <w:rsid w:val="002565F9"/>
    <w:rsid w:val="00256A06"/>
    <w:rsid w:val="002623EB"/>
    <w:rsid w:val="00262FC2"/>
    <w:rsid w:val="00263304"/>
    <w:rsid w:val="00265A0F"/>
    <w:rsid w:val="00266C99"/>
    <w:rsid w:val="002676AC"/>
    <w:rsid w:val="00270790"/>
    <w:rsid w:val="0027086E"/>
    <w:rsid w:val="0027152B"/>
    <w:rsid w:val="00271549"/>
    <w:rsid w:val="00271B44"/>
    <w:rsid w:val="00272D2E"/>
    <w:rsid w:val="00274225"/>
    <w:rsid w:val="00276EFC"/>
    <w:rsid w:val="00276F64"/>
    <w:rsid w:val="00277697"/>
    <w:rsid w:val="002806E0"/>
    <w:rsid w:val="0028074F"/>
    <w:rsid w:val="00281434"/>
    <w:rsid w:val="00281BD0"/>
    <w:rsid w:val="00282619"/>
    <w:rsid w:val="00283DE8"/>
    <w:rsid w:val="0028530A"/>
    <w:rsid w:val="00285E7A"/>
    <w:rsid w:val="00286A44"/>
    <w:rsid w:val="002875B2"/>
    <w:rsid w:val="00290AB9"/>
    <w:rsid w:val="00290D95"/>
    <w:rsid w:val="00291FD4"/>
    <w:rsid w:val="0029275F"/>
    <w:rsid w:val="00293457"/>
    <w:rsid w:val="00293E34"/>
    <w:rsid w:val="00294F93"/>
    <w:rsid w:val="00296B82"/>
    <w:rsid w:val="002A090B"/>
    <w:rsid w:val="002A3EE4"/>
    <w:rsid w:val="002A59B9"/>
    <w:rsid w:val="002A660B"/>
    <w:rsid w:val="002A69FB"/>
    <w:rsid w:val="002A708C"/>
    <w:rsid w:val="002B07F3"/>
    <w:rsid w:val="002B2391"/>
    <w:rsid w:val="002B34FD"/>
    <w:rsid w:val="002B3A08"/>
    <w:rsid w:val="002B3C80"/>
    <w:rsid w:val="002B47E0"/>
    <w:rsid w:val="002B5B5A"/>
    <w:rsid w:val="002B6911"/>
    <w:rsid w:val="002B6C0D"/>
    <w:rsid w:val="002B750B"/>
    <w:rsid w:val="002C0DD2"/>
    <w:rsid w:val="002C0EB1"/>
    <w:rsid w:val="002C1739"/>
    <w:rsid w:val="002C2A2F"/>
    <w:rsid w:val="002C3006"/>
    <w:rsid w:val="002C3DDD"/>
    <w:rsid w:val="002C4AE1"/>
    <w:rsid w:val="002C59E3"/>
    <w:rsid w:val="002C5D1F"/>
    <w:rsid w:val="002C5FAC"/>
    <w:rsid w:val="002C6176"/>
    <w:rsid w:val="002C6CF9"/>
    <w:rsid w:val="002D0E2D"/>
    <w:rsid w:val="002D1771"/>
    <w:rsid w:val="002D19A7"/>
    <w:rsid w:val="002D2D67"/>
    <w:rsid w:val="002D3280"/>
    <w:rsid w:val="002D3F66"/>
    <w:rsid w:val="002D6F8F"/>
    <w:rsid w:val="002D763E"/>
    <w:rsid w:val="002D7DA2"/>
    <w:rsid w:val="002E20D5"/>
    <w:rsid w:val="002E34E1"/>
    <w:rsid w:val="002E3717"/>
    <w:rsid w:val="002E73DE"/>
    <w:rsid w:val="002F00A2"/>
    <w:rsid w:val="002F0CA8"/>
    <w:rsid w:val="002F2CD2"/>
    <w:rsid w:val="002F2D4E"/>
    <w:rsid w:val="002F39FD"/>
    <w:rsid w:val="002F403C"/>
    <w:rsid w:val="002F4373"/>
    <w:rsid w:val="002F4977"/>
    <w:rsid w:val="002F4EAF"/>
    <w:rsid w:val="002F5082"/>
    <w:rsid w:val="002F6EC4"/>
    <w:rsid w:val="002F6F6F"/>
    <w:rsid w:val="002F71DF"/>
    <w:rsid w:val="00300123"/>
    <w:rsid w:val="00300C08"/>
    <w:rsid w:val="00302276"/>
    <w:rsid w:val="00302981"/>
    <w:rsid w:val="00304EA4"/>
    <w:rsid w:val="0030520D"/>
    <w:rsid w:val="00305BDA"/>
    <w:rsid w:val="00306897"/>
    <w:rsid w:val="00306E77"/>
    <w:rsid w:val="0030762A"/>
    <w:rsid w:val="00307997"/>
    <w:rsid w:val="00312780"/>
    <w:rsid w:val="00312891"/>
    <w:rsid w:val="0031573D"/>
    <w:rsid w:val="00315A08"/>
    <w:rsid w:val="00315FAC"/>
    <w:rsid w:val="003177B1"/>
    <w:rsid w:val="00317858"/>
    <w:rsid w:val="00317901"/>
    <w:rsid w:val="00317B4F"/>
    <w:rsid w:val="003214EA"/>
    <w:rsid w:val="0032287B"/>
    <w:rsid w:val="00323C45"/>
    <w:rsid w:val="00324EBE"/>
    <w:rsid w:val="00325421"/>
    <w:rsid w:val="00325DEA"/>
    <w:rsid w:val="00327733"/>
    <w:rsid w:val="0033196B"/>
    <w:rsid w:val="003322DD"/>
    <w:rsid w:val="003342E2"/>
    <w:rsid w:val="003351F6"/>
    <w:rsid w:val="003355CE"/>
    <w:rsid w:val="0033674F"/>
    <w:rsid w:val="00336DAD"/>
    <w:rsid w:val="00341954"/>
    <w:rsid w:val="00341F25"/>
    <w:rsid w:val="003436ED"/>
    <w:rsid w:val="0034388E"/>
    <w:rsid w:val="003438B6"/>
    <w:rsid w:val="00343B65"/>
    <w:rsid w:val="00343D13"/>
    <w:rsid w:val="003445F1"/>
    <w:rsid w:val="00345653"/>
    <w:rsid w:val="00345E99"/>
    <w:rsid w:val="00345F3F"/>
    <w:rsid w:val="00346374"/>
    <w:rsid w:val="00346445"/>
    <w:rsid w:val="00346DE9"/>
    <w:rsid w:val="00347EB6"/>
    <w:rsid w:val="00350180"/>
    <w:rsid w:val="00351FA0"/>
    <w:rsid w:val="00352B2A"/>
    <w:rsid w:val="00353A89"/>
    <w:rsid w:val="00355150"/>
    <w:rsid w:val="00355C16"/>
    <w:rsid w:val="003566F2"/>
    <w:rsid w:val="00356BAF"/>
    <w:rsid w:val="003606F3"/>
    <w:rsid w:val="00360973"/>
    <w:rsid w:val="003614B2"/>
    <w:rsid w:val="00362539"/>
    <w:rsid w:val="00364400"/>
    <w:rsid w:val="003649DC"/>
    <w:rsid w:val="003658D5"/>
    <w:rsid w:val="0036609F"/>
    <w:rsid w:val="0036680A"/>
    <w:rsid w:val="00366BB8"/>
    <w:rsid w:val="00366D5A"/>
    <w:rsid w:val="00370227"/>
    <w:rsid w:val="00370C28"/>
    <w:rsid w:val="00371458"/>
    <w:rsid w:val="0037295A"/>
    <w:rsid w:val="0037425F"/>
    <w:rsid w:val="00374453"/>
    <w:rsid w:val="0037512E"/>
    <w:rsid w:val="0037778A"/>
    <w:rsid w:val="0038053B"/>
    <w:rsid w:val="003847DC"/>
    <w:rsid w:val="00384B5B"/>
    <w:rsid w:val="00384E77"/>
    <w:rsid w:val="00386C02"/>
    <w:rsid w:val="003905DF"/>
    <w:rsid w:val="00390AA7"/>
    <w:rsid w:val="00392D85"/>
    <w:rsid w:val="00392E2F"/>
    <w:rsid w:val="003943D2"/>
    <w:rsid w:val="003953C0"/>
    <w:rsid w:val="00397A89"/>
    <w:rsid w:val="003A0D89"/>
    <w:rsid w:val="003A202C"/>
    <w:rsid w:val="003A2701"/>
    <w:rsid w:val="003A424C"/>
    <w:rsid w:val="003A63A3"/>
    <w:rsid w:val="003A6430"/>
    <w:rsid w:val="003A689E"/>
    <w:rsid w:val="003A75F1"/>
    <w:rsid w:val="003A7EA2"/>
    <w:rsid w:val="003B0215"/>
    <w:rsid w:val="003B0356"/>
    <w:rsid w:val="003B0A00"/>
    <w:rsid w:val="003B0D45"/>
    <w:rsid w:val="003B1F85"/>
    <w:rsid w:val="003B27AF"/>
    <w:rsid w:val="003B4657"/>
    <w:rsid w:val="003B5920"/>
    <w:rsid w:val="003B5962"/>
    <w:rsid w:val="003B686C"/>
    <w:rsid w:val="003B7048"/>
    <w:rsid w:val="003C0FC2"/>
    <w:rsid w:val="003C26CB"/>
    <w:rsid w:val="003C26EA"/>
    <w:rsid w:val="003C4682"/>
    <w:rsid w:val="003C5953"/>
    <w:rsid w:val="003C61E9"/>
    <w:rsid w:val="003C69F2"/>
    <w:rsid w:val="003C6CAA"/>
    <w:rsid w:val="003D150D"/>
    <w:rsid w:val="003D2BF5"/>
    <w:rsid w:val="003D40AB"/>
    <w:rsid w:val="003D57A6"/>
    <w:rsid w:val="003E257D"/>
    <w:rsid w:val="003E3E6A"/>
    <w:rsid w:val="003E43FB"/>
    <w:rsid w:val="003E53ED"/>
    <w:rsid w:val="003E65C6"/>
    <w:rsid w:val="003E673F"/>
    <w:rsid w:val="003E68F8"/>
    <w:rsid w:val="003E743C"/>
    <w:rsid w:val="003E7A3D"/>
    <w:rsid w:val="003E7E81"/>
    <w:rsid w:val="003F09F0"/>
    <w:rsid w:val="003F17B2"/>
    <w:rsid w:val="003F1801"/>
    <w:rsid w:val="003F1AFC"/>
    <w:rsid w:val="003F26B1"/>
    <w:rsid w:val="003F3204"/>
    <w:rsid w:val="003F6A7E"/>
    <w:rsid w:val="0040132F"/>
    <w:rsid w:val="00401E81"/>
    <w:rsid w:val="0040575E"/>
    <w:rsid w:val="004107D5"/>
    <w:rsid w:val="00412DA0"/>
    <w:rsid w:val="0041736C"/>
    <w:rsid w:val="0041762C"/>
    <w:rsid w:val="00422867"/>
    <w:rsid w:val="00422EC2"/>
    <w:rsid w:val="00423119"/>
    <w:rsid w:val="0042447C"/>
    <w:rsid w:val="0042457B"/>
    <w:rsid w:val="00424C9A"/>
    <w:rsid w:val="00425262"/>
    <w:rsid w:val="0042590C"/>
    <w:rsid w:val="00425C87"/>
    <w:rsid w:val="0042629B"/>
    <w:rsid w:val="00426951"/>
    <w:rsid w:val="00426FBE"/>
    <w:rsid w:val="004279FE"/>
    <w:rsid w:val="004317B8"/>
    <w:rsid w:val="00431F3A"/>
    <w:rsid w:val="00432940"/>
    <w:rsid w:val="00434C2F"/>
    <w:rsid w:val="004358B2"/>
    <w:rsid w:val="00435901"/>
    <w:rsid w:val="004404C5"/>
    <w:rsid w:val="0044071A"/>
    <w:rsid w:val="00441319"/>
    <w:rsid w:val="004414B0"/>
    <w:rsid w:val="00442EAF"/>
    <w:rsid w:val="00442F54"/>
    <w:rsid w:val="004459F3"/>
    <w:rsid w:val="0044634A"/>
    <w:rsid w:val="004470F3"/>
    <w:rsid w:val="004471FC"/>
    <w:rsid w:val="0044733D"/>
    <w:rsid w:val="00447EB1"/>
    <w:rsid w:val="00450794"/>
    <w:rsid w:val="00451667"/>
    <w:rsid w:val="00451790"/>
    <w:rsid w:val="00451CE0"/>
    <w:rsid w:val="00453150"/>
    <w:rsid w:val="00453B33"/>
    <w:rsid w:val="00454EB3"/>
    <w:rsid w:val="0045578E"/>
    <w:rsid w:val="00455945"/>
    <w:rsid w:val="00455CF6"/>
    <w:rsid w:val="00456190"/>
    <w:rsid w:val="0045680F"/>
    <w:rsid w:val="004573E8"/>
    <w:rsid w:val="0045758E"/>
    <w:rsid w:val="0046387F"/>
    <w:rsid w:val="00463E77"/>
    <w:rsid w:val="0046516C"/>
    <w:rsid w:val="00465E59"/>
    <w:rsid w:val="00466DFD"/>
    <w:rsid w:val="0046731F"/>
    <w:rsid w:val="00467D55"/>
    <w:rsid w:val="00470283"/>
    <w:rsid w:val="004707AC"/>
    <w:rsid w:val="0047096F"/>
    <w:rsid w:val="0047161C"/>
    <w:rsid w:val="00471A68"/>
    <w:rsid w:val="00472528"/>
    <w:rsid w:val="00472955"/>
    <w:rsid w:val="00474C59"/>
    <w:rsid w:val="00475D46"/>
    <w:rsid w:val="00475DA7"/>
    <w:rsid w:val="00477994"/>
    <w:rsid w:val="004805CD"/>
    <w:rsid w:val="00481D3E"/>
    <w:rsid w:val="00482788"/>
    <w:rsid w:val="00482CB3"/>
    <w:rsid w:val="00483750"/>
    <w:rsid w:val="004839B5"/>
    <w:rsid w:val="00484043"/>
    <w:rsid w:val="00484134"/>
    <w:rsid w:val="004917FF"/>
    <w:rsid w:val="00491BEE"/>
    <w:rsid w:val="00493BA8"/>
    <w:rsid w:val="00495311"/>
    <w:rsid w:val="00495E3C"/>
    <w:rsid w:val="00497426"/>
    <w:rsid w:val="004977DF"/>
    <w:rsid w:val="004A0C17"/>
    <w:rsid w:val="004A0F4C"/>
    <w:rsid w:val="004A33D1"/>
    <w:rsid w:val="004A4787"/>
    <w:rsid w:val="004A52F1"/>
    <w:rsid w:val="004A6094"/>
    <w:rsid w:val="004A7DAB"/>
    <w:rsid w:val="004B010E"/>
    <w:rsid w:val="004B2777"/>
    <w:rsid w:val="004B397A"/>
    <w:rsid w:val="004B4248"/>
    <w:rsid w:val="004B4C7C"/>
    <w:rsid w:val="004B57DF"/>
    <w:rsid w:val="004B692C"/>
    <w:rsid w:val="004B71BF"/>
    <w:rsid w:val="004B7815"/>
    <w:rsid w:val="004C0491"/>
    <w:rsid w:val="004C0E57"/>
    <w:rsid w:val="004C171D"/>
    <w:rsid w:val="004C1E99"/>
    <w:rsid w:val="004C20AD"/>
    <w:rsid w:val="004C37A4"/>
    <w:rsid w:val="004C3AE0"/>
    <w:rsid w:val="004C506E"/>
    <w:rsid w:val="004D0398"/>
    <w:rsid w:val="004D10C3"/>
    <w:rsid w:val="004D1653"/>
    <w:rsid w:val="004D2FBB"/>
    <w:rsid w:val="004D3A40"/>
    <w:rsid w:val="004D6E20"/>
    <w:rsid w:val="004D748F"/>
    <w:rsid w:val="004D79C0"/>
    <w:rsid w:val="004E181D"/>
    <w:rsid w:val="004E23AA"/>
    <w:rsid w:val="004E3139"/>
    <w:rsid w:val="004E31A2"/>
    <w:rsid w:val="004E4FD3"/>
    <w:rsid w:val="004E5A70"/>
    <w:rsid w:val="004E6179"/>
    <w:rsid w:val="004E70BD"/>
    <w:rsid w:val="004F0396"/>
    <w:rsid w:val="004F082F"/>
    <w:rsid w:val="004F0D7C"/>
    <w:rsid w:val="004F1BD6"/>
    <w:rsid w:val="004F4A62"/>
    <w:rsid w:val="004F7238"/>
    <w:rsid w:val="005005E7"/>
    <w:rsid w:val="005010EE"/>
    <w:rsid w:val="00501BD6"/>
    <w:rsid w:val="0050252B"/>
    <w:rsid w:val="00502AAB"/>
    <w:rsid w:val="00503772"/>
    <w:rsid w:val="005042F7"/>
    <w:rsid w:val="00504D5D"/>
    <w:rsid w:val="00505E44"/>
    <w:rsid w:val="0050620B"/>
    <w:rsid w:val="00506668"/>
    <w:rsid w:val="00506A04"/>
    <w:rsid w:val="00507136"/>
    <w:rsid w:val="00507590"/>
    <w:rsid w:val="005114B6"/>
    <w:rsid w:val="005120B6"/>
    <w:rsid w:val="005123E0"/>
    <w:rsid w:val="005124E6"/>
    <w:rsid w:val="005127F7"/>
    <w:rsid w:val="005129F1"/>
    <w:rsid w:val="00512D65"/>
    <w:rsid w:val="00512DB8"/>
    <w:rsid w:val="00513304"/>
    <w:rsid w:val="00514F9A"/>
    <w:rsid w:val="0051661C"/>
    <w:rsid w:val="00517934"/>
    <w:rsid w:val="0052028F"/>
    <w:rsid w:val="005204D6"/>
    <w:rsid w:val="005208DB"/>
    <w:rsid w:val="00521283"/>
    <w:rsid w:val="00521312"/>
    <w:rsid w:val="00521CC9"/>
    <w:rsid w:val="00521EFB"/>
    <w:rsid w:val="00522FFA"/>
    <w:rsid w:val="00524DD8"/>
    <w:rsid w:val="00524FFD"/>
    <w:rsid w:val="00525280"/>
    <w:rsid w:val="00526DD8"/>
    <w:rsid w:val="00527E63"/>
    <w:rsid w:val="00530625"/>
    <w:rsid w:val="005306E6"/>
    <w:rsid w:val="00530C26"/>
    <w:rsid w:val="00531212"/>
    <w:rsid w:val="00531E4B"/>
    <w:rsid w:val="00532A5A"/>
    <w:rsid w:val="005339FC"/>
    <w:rsid w:val="00533E5C"/>
    <w:rsid w:val="0053538E"/>
    <w:rsid w:val="005373C1"/>
    <w:rsid w:val="00540E1F"/>
    <w:rsid w:val="00541171"/>
    <w:rsid w:val="00545298"/>
    <w:rsid w:val="00546DA9"/>
    <w:rsid w:val="0054758B"/>
    <w:rsid w:val="00550E28"/>
    <w:rsid w:val="0055201A"/>
    <w:rsid w:val="005521B4"/>
    <w:rsid w:val="00552D66"/>
    <w:rsid w:val="00554D4E"/>
    <w:rsid w:val="005558B8"/>
    <w:rsid w:val="00556474"/>
    <w:rsid w:val="00557F30"/>
    <w:rsid w:val="00561F66"/>
    <w:rsid w:val="0056284D"/>
    <w:rsid w:val="005637ED"/>
    <w:rsid w:val="00565DFF"/>
    <w:rsid w:val="00566002"/>
    <w:rsid w:val="00567B84"/>
    <w:rsid w:val="0057048F"/>
    <w:rsid w:val="00570D77"/>
    <w:rsid w:val="00572A8E"/>
    <w:rsid w:val="005743D1"/>
    <w:rsid w:val="00575275"/>
    <w:rsid w:val="00575CED"/>
    <w:rsid w:val="005778DB"/>
    <w:rsid w:val="005808DD"/>
    <w:rsid w:val="005838C3"/>
    <w:rsid w:val="00583F8E"/>
    <w:rsid w:val="00583FFB"/>
    <w:rsid w:val="00585C89"/>
    <w:rsid w:val="00585C9C"/>
    <w:rsid w:val="00587A8B"/>
    <w:rsid w:val="00587DC2"/>
    <w:rsid w:val="005902FD"/>
    <w:rsid w:val="00590734"/>
    <w:rsid w:val="005917F2"/>
    <w:rsid w:val="00591B23"/>
    <w:rsid w:val="00592969"/>
    <w:rsid w:val="00592A6D"/>
    <w:rsid w:val="00592FF2"/>
    <w:rsid w:val="0059451F"/>
    <w:rsid w:val="005947C6"/>
    <w:rsid w:val="005951B4"/>
    <w:rsid w:val="0059532B"/>
    <w:rsid w:val="00595A7E"/>
    <w:rsid w:val="00596643"/>
    <w:rsid w:val="005974D0"/>
    <w:rsid w:val="005A0443"/>
    <w:rsid w:val="005A0BFB"/>
    <w:rsid w:val="005A0E3B"/>
    <w:rsid w:val="005A6930"/>
    <w:rsid w:val="005A72BF"/>
    <w:rsid w:val="005A7E5E"/>
    <w:rsid w:val="005B01BD"/>
    <w:rsid w:val="005B0391"/>
    <w:rsid w:val="005B1905"/>
    <w:rsid w:val="005B1A5B"/>
    <w:rsid w:val="005B1D19"/>
    <w:rsid w:val="005B1E06"/>
    <w:rsid w:val="005B34E8"/>
    <w:rsid w:val="005B36EA"/>
    <w:rsid w:val="005B376E"/>
    <w:rsid w:val="005B4261"/>
    <w:rsid w:val="005B45C3"/>
    <w:rsid w:val="005B5284"/>
    <w:rsid w:val="005B60BD"/>
    <w:rsid w:val="005B68D9"/>
    <w:rsid w:val="005C07E8"/>
    <w:rsid w:val="005C15B9"/>
    <w:rsid w:val="005C1925"/>
    <w:rsid w:val="005C31C1"/>
    <w:rsid w:val="005C3329"/>
    <w:rsid w:val="005C5A8B"/>
    <w:rsid w:val="005C6013"/>
    <w:rsid w:val="005C6046"/>
    <w:rsid w:val="005C6D86"/>
    <w:rsid w:val="005C7F5F"/>
    <w:rsid w:val="005D0843"/>
    <w:rsid w:val="005D1EE2"/>
    <w:rsid w:val="005D1FF3"/>
    <w:rsid w:val="005D349B"/>
    <w:rsid w:val="005D35F1"/>
    <w:rsid w:val="005D37D7"/>
    <w:rsid w:val="005D3A77"/>
    <w:rsid w:val="005D48D3"/>
    <w:rsid w:val="005D50CD"/>
    <w:rsid w:val="005D5747"/>
    <w:rsid w:val="005D5AAD"/>
    <w:rsid w:val="005D5EE0"/>
    <w:rsid w:val="005D5FD1"/>
    <w:rsid w:val="005D603E"/>
    <w:rsid w:val="005D60EA"/>
    <w:rsid w:val="005D68BC"/>
    <w:rsid w:val="005E0DC7"/>
    <w:rsid w:val="005E0FC1"/>
    <w:rsid w:val="005E2F0D"/>
    <w:rsid w:val="005E37FF"/>
    <w:rsid w:val="005E4155"/>
    <w:rsid w:val="005E577B"/>
    <w:rsid w:val="005E6443"/>
    <w:rsid w:val="005E715A"/>
    <w:rsid w:val="005E72AB"/>
    <w:rsid w:val="005F041D"/>
    <w:rsid w:val="005F0E04"/>
    <w:rsid w:val="005F1621"/>
    <w:rsid w:val="005F20EE"/>
    <w:rsid w:val="005F3CF3"/>
    <w:rsid w:val="005F4096"/>
    <w:rsid w:val="005F6FA4"/>
    <w:rsid w:val="005F77BB"/>
    <w:rsid w:val="0060291D"/>
    <w:rsid w:val="00603919"/>
    <w:rsid w:val="006042C7"/>
    <w:rsid w:val="006047AC"/>
    <w:rsid w:val="00604FBF"/>
    <w:rsid w:val="0060569D"/>
    <w:rsid w:val="0060663B"/>
    <w:rsid w:val="00606817"/>
    <w:rsid w:val="0060691F"/>
    <w:rsid w:val="00607B98"/>
    <w:rsid w:val="00607DCB"/>
    <w:rsid w:val="00607F2B"/>
    <w:rsid w:val="0061066A"/>
    <w:rsid w:val="0061086E"/>
    <w:rsid w:val="006114B0"/>
    <w:rsid w:val="006127C5"/>
    <w:rsid w:val="006128E0"/>
    <w:rsid w:val="00613111"/>
    <w:rsid w:val="00613131"/>
    <w:rsid w:val="006143D4"/>
    <w:rsid w:val="0061601A"/>
    <w:rsid w:val="00616616"/>
    <w:rsid w:val="00617304"/>
    <w:rsid w:val="00617739"/>
    <w:rsid w:val="00620E9B"/>
    <w:rsid w:val="00622155"/>
    <w:rsid w:val="0062220C"/>
    <w:rsid w:val="00622F48"/>
    <w:rsid w:val="006249E5"/>
    <w:rsid w:val="00624A20"/>
    <w:rsid w:val="00625236"/>
    <w:rsid w:val="0062530F"/>
    <w:rsid w:val="006262AB"/>
    <w:rsid w:val="006269AE"/>
    <w:rsid w:val="00630166"/>
    <w:rsid w:val="00630E5A"/>
    <w:rsid w:val="00631821"/>
    <w:rsid w:val="00632633"/>
    <w:rsid w:val="00634A3D"/>
    <w:rsid w:val="006363D7"/>
    <w:rsid w:val="00636CA7"/>
    <w:rsid w:val="00636F24"/>
    <w:rsid w:val="006371FD"/>
    <w:rsid w:val="0063721B"/>
    <w:rsid w:val="006373B6"/>
    <w:rsid w:val="00637B0F"/>
    <w:rsid w:val="00640188"/>
    <w:rsid w:val="00640255"/>
    <w:rsid w:val="006402D7"/>
    <w:rsid w:val="00642C77"/>
    <w:rsid w:val="006430B7"/>
    <w:rsid w:val="00645597"/>
    <w:rsid w:val="00645855"/>
    <w:rsid w:val="00645A28"/>
    <w:rsid w:val="00645AAD"/>
    <w:rsid w:val="00645C3A"/>
    <w:rsid w:val="00646002"/>
    <w:rsid w:val="00646C41"/>
    <w:rsid w:val="00646F1D"/>
    <w:rsid w:val="00647BFD"/>
    <w:rsid w:val="00650CA3"/>
    <w:rsid w:val="00652D5F"/>
    <w:rsid w:val="0065367C"/>
    <w:rsid w:val="00654E61"/>
    <w:rsid w:val="00655808"/>
    <w:rsid w:val="00656C11"/>
    <w:rsid w:val="0066017C"/>
    <w:rsid w:val="00661EF9"/>
    <w:rsid w:val="0066321A"/>
    <w:rsid w:val="006643E4"/>
    <w:rsid w:val="00664636"/>
    <w:rsid w:val="00664C01"/>
    <w:rsid w:val="00665B2F"/>
    <w:rsid w:val="00665C13"/>
    <w:rsid w:val="00665DC9"/>
    <w:rsid w:val="006665A1"/>
    <w:rsid w:val="00666920"/>
    <w:rsid w:val="0066784F"/>
    <w:rsid w:val="006719AC"/>
    <w:rsid w:val="00671A83"/>
    <w:rsid w:val="00673D66"/>
    <w:rsid w:val="00675227"/>
    <w:rsid w:val="00675804"/>
    <w:rsid w:val="00675F77"/>
    <w:rsid w:val="0067682B"/>
    <w:rsid w:val="0068120C"/>
    <w:rsid w:val="00681575"/>
    <w:rsid w:val="006815AD"/>
    <w:rsid w:val="00681B88"/>
    <w:rsid w:val="006836E0"/>
    <w:rsid w:val="00683A5C"/>
    <w:rsid w:val="00683BCF"/>
    <w:rsid w:val="00683E29"/>
    <w:rsid w:val="006848F2"/>
    <w:rsid w:val="0068512A"/>
    <w:rsid w:val="00686165"/>
    <w:rsid w:val="0068618C"/>
    <w:rsid w:val="00687C9C"/>
    <w:rsid w:val="0069265B"/>
    <w:rsid w:val="00692F2B"/>
    <w:rsid w:val="00693624"/>
    <w:rsid w:val="006945FB"/>
    <w:rsid w:val="00695023"/>
    <w:rsid w:val="00695140"/>
    <w:rsid w:val="006952DB"/>
    <w:rsid w:val="00697160"/>
    <w:rsid w:val="006973C9"/>
    <w:rsid w:val="0069789C"/>
    <w:rsid w:val="00697A4A"/>
    <w:rsid w:val="00697B9D"/>
    <w:rsid w:val="006A0AB0"/>
    <w:rsid w:val="006A0C09"/>
    <w:rsid w:val="006A1496"/>
    <w:rsid w:val="006A1DF1"/>
    <w:rsid w:val="006A3319"/>
    <w:rsid w:val="006A391B"/>
    <w:rsid w:val="006A3AB0"/>
    <w:rsid w:val="006A4D3E"/>
    <w:rsid w:val="006A5901"/>
    <w:rsid w:val="006A5E47"/>
    <w:rsid w:val="006B0062"/>
    <w:rsid w:val="006B0806"/>
    <w:rsid w:val="006B0E90"/>
    <w:rsid w:val="006B1181"/>
    <w:rsid w:val="006B11E7"/>
    <w:rsid w:val="006B2A04"/>
    <w:rsid w:val="006B34E9"/>
    <w:rsid w:val="006B4095"/>
    <w:rsid w:val="006B56AA"/>
    <w:rsid w:val="006B6303"/>
    <w:rsid w:val="006B6603"/>
    <w:rsid w:val="006C0C9C"/>
    <w:rsid w:val="006C172A"/>
    <w:rsid w:val="006C404F"/>
    <w:rsid w:val="006C55B5"/>
    <w:rsid w:val="006C5821"/>
    <w:rsid w:val="006C700B"/>
    <w:rsid w:val="006D0216"/>
    <w:rsid w:val="006D16E7"/>
    <w:rsid w:val="006D254D"/>
    <w:rsid w:val="006D6ACA"/>
    <w:rsid w:val="006D7656"/>
    <w:rsid w:val="006D7DEF"/>
    <w:rsid w:val="006E0DBE"/>
    <w:rsid w:val="006E1077"/>
    <w:rsid w:val="006E2241"/>
    <w:rsid w:val="006E2EFA"/>
    <w:rsid w:val="006E3766"/>
    <w:rsid w:val="006E51CA"/>
    <w:rsid w:val="006E5BA8"/>
    <w:rsid w:val="006E78AB"/>
    <w:rsid w:val="006F013F"/>
    <w:rsid w:val="006F11A9"/>
    <w:rsid w:val="006F13F9"/>
    <w:rsid w:val="006F1D2F"/>
    <w:rsid w:val="006F327E"/>
    <w:rsid w:val="006F3AAE"/>
    <w:rsid w:val="006F42F8"/>
    <w:rsid w:val="006F4F03"/>
    <w:rsid w:val="006F60A5"/>
    <w:rsid w:val="00701997"/>
    <w:rsid w:val="00702BE2"/>
    <w:rsid w:val="0070384E"/>
    <w:rsid w:val="007042FD"/>
    <w:rsid w:val="007046CC"/>
    <w:rsid w:val="0070770E"/>
    <w:rsid w:val="007079C2"/>
    <w:rsid w:val="00707B13"/>
    <w:rsid w:val="00710BCF"/>
    <w:rsid w:val="00711BD2"/>
    <w:rsid w:val="00711C38"/>
    <w:rsid w:val="00712624"/>
    <w:rsid w:val="00713D44"/>
    <w:rsid w:val="00714083"/>
    <w:rsid w:val="00714C38"/>
    <w:rsid w:val="00722E73"/>
    <w:rsid w:val="00723E33"/>
    <w:rsid w:val="00724BCB"/>
    <w:rsid w:val="00724DF4"/>
    <w:rsid w:val="0072729E"/>
    <w:rsid w:val="00727A06"/>
    <w:rsid w:val="00730119"/>
    <w:rsid w:val="007303AD"/>
    <w:rsid w:val="007308C1"/>
    <w:rsid w:val="00730C08"/>
    <w:rsid w:val="00730C57"/>
    <w:rsid w:val="007321DD"/>
    <w:rsid w:val="0073347F"/>
    <w:rsid w:val="0073423E"/>
    <w:rsid w:val="0073517D"/>
    <w:rsid w:val="00735A6F"/>
    <w:rsid w:val="00735ED2"/>
    <w:rsid w:val="00737039"/>
    <w:rsid w:val="0074149C"/>
    <w:rsid w:val="0074171D"/>
    <w:rsid w:val="00741B6F"/>
    <w:rsid w:val="00743C42"/>
    <w:rsid w:val="00744B57"/>
    <w:rsid w:val="00745F18"/>
    <w:rsid w:val="007460B8"/>
    <w:rsid w:val="00746163"/>
    <w:rsid w:val="00746769"/>
    <w:rsid w:val="00750355"/>
    <w:rsid w:val="00750A61"/>
    <w:rsid w:val="00750F7A"/>
    <w:rsid w:val="00752476"/>
    <w:rsid w:val="00752676"/>
    <w:rsid w:val="0075415E"/>
    <w:rsid w:val="0075500B"/>
    <w:rsid w:val="0075604C"/>
    <w:rsid w:val="007563D7"/>
    <w:rsid w:val="007574EE"/>
    <w:rsid w:val="0075769E"/>
    <w:rsid w:val="00757755"/>
    <w:rsid w:val="007604AF"/>
    <w:rsid w:val="007612FE"/>
    <w:rsid w:val="00762042"/>
    <w:rsid w:val="007632F6"/>
    <w:rsid w:val="00763DFC"/>
    <w:rsid w:val="00764012"/>
    <w:rsid w:val="00766E39"/>
    <w:rsid w:val="0076705A"/>
    <w:rsid w:val="00770929"/>
    <w:rsid w:val="00770A36"/>
    <w:rsid w:val="00771B1A"/>
    <w:rsid w:val="00773DF9"/>
    <w:rsid w:val="007743B6"/>
    <w:rsid w:val="00774799"/>
    <w:rsid w:val="007747E2"/>
    <w:rsid w:val="007752FE"/>
    <w:rsid w:val="0077658A"/>
    <w:rsid w:val="00777F47"/>
    <w:rsid w:val="00777F7D"/>
    <w:rsid w:val="00780E24"/>
    <w:rsid w:val="007811BA"/>
    <w:rsid w:val="0078557F"/>
    <w:rsid w:val="00785ACE"/>
    <w:rsid w:val="00786EFC"/>
    <w:rsid w:val="007902FF"/>
    <w:rsid w:val="00791F4E"/>
    <w:rsid w:val="00794C81"/>
    <w:rsid w:val="00795843"/>
    <w:rsid w:val="00795BA4"/>
    <w:rsid w:val="00796207"/>
    <w:rsid w:val="007A0BB7"/>
    <w:rsid w:val="007A22BF"/>
    <w:rsid w:val="007A259D"/>
    <w:rsid w:val="007A3F70"/>
    <w:rsid w:val="007A401F"/>
    <w:rsid w:val="007A4424"/>
    <w:rsid w:val="007A4750"/>
    <w:rsid w:val="007A6254"/>
    <w:rsid w:val="007A63C3"/>
    <w:rsid w:val="007A713B"/>
    <w:rsid w:val="007A73AE"/>
    <w:rsid w:val="007A77B7"/>
    <w:rsid w:val="007A7FAD"/>
    <w:rsid w:val="007B263E"/>
    <w:rsid w:val="007B3BDF"/>
    <w:rsid w:val="007B4497"/>
    <w:rsid w:val="007B4C04"/>
    <w:rsid w:val="007B4C45"/>
    <w:rsid w:val="007B5658"/>
    <w:rsid w:val="007B6052"/>
    <w:rsid w:val="007C070B"/>
    <w:rsid w:val="007C07D5"/>
    <w:rsid w:val="007C1426"/>
    <w:rsid w:val="007C158C"/>
    <w:rsid w:val="007C2788"/>
    <w:rsid w:val="007C299E"/>
    <w:rsid w:val="007C2ABA"/>
    <w:rsid w:val="007C36FF"/>
    <w:rsid w:val="007C6145"/>
    <w:rsid w:val="007C627C"/>
    <w:rsid w:val="007C6E7E"/>
    <w:rsid w:val="007D0893"/>
    <w:rsid w:val="007D1641"/>
    <w:rsid w:val="007D1E76"/>
    <w:rsid w:val="007D342A"/>
    <w:rsid w:val="007D34E9"/>
    <w:rsid w:val="007D546E"/>
    <w:rsid w:val="007D69C2"/>
    <w:rsid w:val="007D6FE7"/>
    <w:rsid w:val="007E06D6"/>
    <w:rsid w:val="007E0816"/>
    <w:rsid w:val="007E0EA4"/>
    <w:rsid w:val="007E16BD"/>
    <w:rsid w:val="007E2159"/>
    <w:rsid w:val="007E21CF"/>
    <w:rsid w:val="007E2956"/>
    <w:rsid w:val="007E2DE6"/>
    <w:rsid w:val="007E32C1"/>
    <w:rsid w:val="007E3BBA"/>
    <w:rsid w:val="007F011B"/>
    <w:rsid w:val="007F2CEC"/>
    <w:rsid w:val="007F36EA"/>
    <w:rsid w:val="007F3B73"/>
    <w:rsid w:val="007F4492"/>
    <w:rsid w:val="007F561F"/>
    <w:rsid w:val="007F6DFA"/>
    <w:rsid w:val="007F6E8E"/>
    <w:rsid w:val="00803A15"/>
    <w:rsid w:val="00804045"/>
    <w:rsid w:val="008040E3"/>
    <w:rsid w:val="008060E1"/>
    <w:rsid w:val="0080763E"/>
    <w:rsid w:val="008100F5"/>
    <w:rsid w:val="00810921"/>
    <w:rsid w:val="008110EC"/>
    <w:rsid w:val="008115DF"/>
    <w:rsid w:val="00811AD6"/>
    <w:rsid w:val="00811B9B"/>
    <w:rsid w:val="00811DAF"/>
    <w:rsid w:val="008128A8"/>
    <w:rsid w:val="00813BF8"/>
    <w:rsid w:val="00814348"/>
    <w:rsid w:val="0081486C"/>
    <w:rsid w:val="00816815"/>
    <w:rsid w:val="008169AC"/>
    <w:rsid w:val="00820D6F"/>
    <w:rsid w:val="00821842"/>
    <w:rsid w:val="0082227B"/>
    <w:rsid w:val="0082239B"/>
    <w:rsid w:val="00823A34"/>
    <w:rsid w:val="008264A2"/>
    <w:rsid w:val="00827087"/>
    <w:rsid w:val="008304DF"/>
    <w:rsid w:val="00831688"/>
    <w:rsid w:val="008332BE"/>
    <w:rsid w:val="0083339D"/>
    <w:rsid w:val="00834597"/>
    <w:rsid w:val="00835701"/>
    <w:rsid w:val="008360C3"/>
    <w:rsid w:val="00836269"/>
    <w:rsid w:val="008371FF"/>
    <w:rsid w:val="0083777B"/>
    <w:rsid w:val="00840ADC"/>
    <w:rsid w:val="00842DC7"/>
    <w:rsid w:val="00842E28"/>
    <w:rsid w:val="008438A7"/>
    <w:rsid w:val="0084487D"/>
    <w:rsid w:val="0084585B"/>
    <w:rsid w:val="00845F6E"/>
    <w:rsid w:val="00845F78"/>
    <w:rsid w:val="00846420"/>
    <w:rsid w:val="00847136"/>
    <w:rsid w:val="00850011"/>
    <w:rsid w:val="008503BF"/>
    <w:rsid w:val="00850E9E"/>
    <w:rsid w:val="008521E0"/>
    <w:rsid w:val="00852DB1"/>
    <w:rsid w:val="00853721"/>
    <w:rsid w:val="008547F3"/>
    <w:rsid w:val="00854B0B"/>
    <w:rsid w:val="00855030"/>
    <w:rsid w:val="00855B71"/>
    <w:rsid w:val="0085680B"/>
    <w:rsid w:val="00856D4B"/>
    <w:rsid w:val="00856EDB"/>
    <w:rsid w:val="00860C10"/>
    <w:rsid w:val="00861678"/>
    <w:rsid w:val="0086177F"/>
    <w:rsid w:val="00862945"/>
    <w:rsid w:val="008629B4"/>
    <w:rsid w:val="00862AA8"/>
    <w:rsid w:val="0086387C"/>
    <w:rsid w:val="00864499"/>
    <w:rsid w:val="00864626"/>
    <w:rsid w:val="00867EBE"/>
    <w:rsid w:val="00870674"/>
    <w:rsid w:val="00870E86"/>
    <w:rsid w:val="008720CE"/>
    <w:rsid w:val="00875D3C"/>
    <w:rsid w:val="00876C89"/>
    <w:rsid w:val="00876F01"/>
    <w:rsid w:val="00876F05"/>
    <w:rsid w:val="00877272"/>
    <w:rsid w:val="0087759A"/>
    <w:rsid w:val="0088011A"/>
    <w:rsid w:val="008801CA"/>
    <w:rsid w:val="00880CA1"/>
    <w:rsid w:val="00882A5C"/>
    <w:rsid w:val="0088383C"/>
    <w:rsid w:val="008838E4"/>
    <w:rsid w:val="00884286"/>
    <w:rsid w:val="00885012"/>
    <w:rsid w:val="00885B24"/>
    <w:rsid w:val="00885B73"/>
    <w:rsid w:val="008863DA"/>
    <w:rsid w:val="008874B8"/>
    <w:rsid w:val="00887975"/>
    <w:rsid w:val="008909D4"/>
    <w:rsid w:val="00890A23"/>
    <w:rsid w:val="00890AD5"/>
    <w:rsid w:val="00890C88"/>
    <w:rsid w:val="00891C6D"/>
    <w:rsid w:val="008922FE"/>
    <w:rsid w:val="00893559"/>
    <w:rsid w:val="00893763"/>
    <w:rsid w:val="008940FE"/>
    <w:rsid w:val="00894C34"/>
    <w:rsid w:val="00896503"/>
    <w:rsid w:val="0089750C"/>
    <w:rsid w:val="008976CC"/>
    <w:rsid w:val="008A179A"/>
    <w:rsid w:val="008A1DC1"/>
    <w:rsid w:val="008A2214"/>
    <w:rsid w:val="008A2BF7"/>
    <w:rsid w:val="008A420A"/>
    <w:rsid w:val="008A52D6"/>
    <w:rsid w:val="008A5C29"/>
    <w:rsid w:val="008A671F"/>
    <w:rsid w:val="008A67B3"/>
    <w:rsid w:val="008A71A9"/>
    <w:rsid w:val="008A72BA"/>
    <w:rsid w:val="008A7D92"/>
    <w:rsid w:val="008B16A3"/>
    <w:rsid w:val="008B181A"/>
    <w:rsid w:val="008B24CD"/>
    <w:rsid w:val="008B2545"/>
    <w:rsid w:val="008B2ADB"/>
    <w:rsid w:val="008B4C59"/>
    <w:rsid w:val="008B51BB"/>
    <w:rsid w:val="008B5535"/>
    <w:rsid w:val="008B59B6"/>
    <w:rsid w:val="008B708D"/>
    <w:rsid w:val="008C0057"/>
    <w:rsid w:val="008C337B"/>
    <w:rsid w:val="008C3667"/>
    <w:rsid w:val="008C38C4"/>
    <w:rsid w:val="008C3E13"/>
    <w:rsid w:val="008C4703"/>
    <w:rsid w:val="008C55A8"/>
    <w:rsid w:val="008C5BD6"/>
    <w:rsid w:val="008C6AF1"/>
    <w:rsid w:val="008C76E2"/>
    <w:rsid w:val="008D06D8"/>
    <w:rsid w:val="008D1744"/>
    <w:rsid w:val="008D1BC3"/>
    <w:rsid w:val="008D1EBA"/>
    <w:rsid w:val="008D219C"/>
    <w:rsid w:val="008D31AC"/>
    <w:rsid w:val="008D3342"/>
    <w:rsid w:val="008D400F"/>
    <w:rsid w:val="008D4720"/>
    <w:rsid w:val="008D53E5"/>
    <w:rsid w:val="008E0054"/>
    <w:rsid w:val="008E047D"/>
    <w:rsid w:val="008E1AB3"/>
    <w:rsid w:val="008E3BDE"/>
    <w:rsid w:val="008E4353"/>
    <w:rsid w:val="008E75BD"/>
    <w:rsid w:val="008E7E03"/>
    <w:rsid w:val="008F1007"/>
    <w:rsid w:val="008F4170"/>
    <w:rsid w:val="008F46E9"/>
    <w:rsid w:val="008F5A50"/>
    <w:rsid w:val="008F5AB1"/>
    <w:rsid w:val="008F6CAE"/>
    <w:rsid w:val="008F78E8"/>
    <w:rsid w:val="00900F7F"/>
    <w:rsid w:val="00902949"/>
    <w:rsid w:val="00902D45"/>
    <w:rsid w:val="00906372"/>
    <w:rsid w:val="00906F20"/>
    <w:rsid w:val="00910072"/>
    <w:rsid w:val="009103CA"/>
    <w:rsid w:val="0091086B"/>
    <w:rsid w:val="0091086C"/>
    <w:rsid w:val="00911DD9"/>
    <w:rsid w:val="0091242C"/>
    <w:rsid w:val="009140D7"/>
    <w:rsid w:val="0091423C"/>
    <w:rsid w:val="00914625"/>
    <w:rsid w:val="009156F6"/>
    <w:rsid w:val="00915758"/>
    <w:rsid w:val="00915DD5"/>
    <w:rsid w:val="00920AEA"/>
    <w:rsid w:val="00922101"/>
    <w:rsid w:val="00922894"/>
    <w:rsid w:val="00922D6E"/>
    <w:rsid w:val="00925F7E"/>
    <w:rsid w:val="00926206"/>
    <w:rsid w:val="00926F03"/>
    <w:rsid w:val="00930614"/>
    <w:rsid w:val="00934559"/>
    <w:rsid w:val="00934F32"/>
    <w:rsid w:val="00935FA8"/>
    <w:rsid w:val="0093689B"/>
    <w:rsid w:val="009373FD"/>
    <w:rsid w:val="009378C7"/>
    <w:rsid w:val="00937A7C"/>
    <w:rsid w:val="0094071B"/>
    <w:rsid w:val="00940C7F"/>
    <w:rsid w:val="00940C88"/>
    <w:rsid w:val="00940DC7"/>
    <w:rsid w:val="00943A50"/>
    <w:rsid w:val="00944B97"/>
    <w:rsid w:val="00946754"/>
    <w:rsid w:val="00946E3C"/>
    <w:rsid w:val="00947038"/>
    <w:rsid w:val="0095013A"/>
    <w:rsid w:val="009507C6"/>
    <w:rsid w:val="0095219A"/>
    <w:rsid w:val="00952E29"/>
    <w:rsid w:val="00953DFA"/>
    <w:rsid w:val="00953F2E"/>
    <w:rsid w:val="0095435E"/>
    <w:rsid w:val="009548FA"/>
    <w:rsid w:val="00954A30"/>
    <w:rsid w:val="00955472"/>
    <w:rsid w:val="009565B9"/>
    <w:rsid w:val="0096080E"/>
    <w:rsid w:val="009609EB"/>
    <w:rsid w:val="00960C75"/>
    <w:rsid w:val="00961F44"/>
    <w:rsid w:val="00966BB9"/>
    <w:rsid w:val="00967BFB"/>
    <w:rsid w:val="009703C2"/>
    <w:rsid w:val="00972BB9"/>
    <w:rsid w:val="009737C9"/>
    <w:rsid w:val="009744A6"/>
    <w:rsid w:val="00974D72"/>
    <w:rsid w:val="00975311"/>
    <w:rsid w:val="00975F89"/>
    <w:rsid w:val="009772E7"/>
    <w:rsid w:val="00977C51"/>
    <w:rsid w:val="00980479"/>
    <w:rsid w:val="00981136"/>
    <w:rsid w:val="00981B17"/>
    <w:rsid w:val="00981BE2"/>
    <w:rsid w:val="0098291E"/>
    <w:rsid w:val="00982925"/>
    <w:rsid w:val="00984224"/>
    <w:rsid w:val="0098448B"/>
    <w:rsid w:val="00985755"/>
    <w:rsid w:val="00985E4A"/>
    <w:rsid w:val="00986A8D"/>
    <w:rsid w:val="0099012D"/>
    <w:rsid w:val="00990148"/>
    <w:rsid w:val="0099067B"/>
    <w:rsid w:val="00993252"/>
    <w:rsid w:val="00993BE8"/>
    <w:rsid w:val="00994A22"/>
    <w:rsid w:val="009960B9"/>
    <w:rsid w:val="00996B53"/>
    <w:rsid w:val="009971E4"/>
    <w:rsid w:val="00997202"/>
    <w:rsid w:val="009979F9"/>
    <w:rsid w:val="009A00A3"/>
    <w:rsid w:val="009A0756"/>
    <w:rsid w:val="009A08CE"/>
    <w:rsid w:val="009A0DBD"/>
    <w:rsid w:val="009A0E74"/>
    <w:rsid w:val="009A1B0F"/>
    <w:rsid w:val="009A2F2C"/>
    <w:rsid w:val="009A3346"/>
    <w:rsid w:val="009A3855"/>
    <w:rsid w:val="009A4124"/>
    <w:rsid w:val="009A65C0"/>
    <w:rsid w:val="009A6E5C"/>
    <w:rsid w:val="009A7CE4"/>
    <w:rsid w:val="009B097B"/>
    <w:rsid w:val="009B17FF"/>
    <w:rsid w:val="009B27F3"/>
    <w:rsid w:val="009B3482"/>
    <w:rsid w:val="009B3B25"/>
    <w:rsid w:val="009B470F"/>
    <w:rsid w:val="009B4C2B"/>
    <w:rsid w:val="009B500A"/>
    <w:rsid w:val="009B5E0E"/>
    <w:rsid w:val="009B5FD9"/>
    <w:rsid w:val="009C10D9"/>
    <w:rsid w:val="009C13E1"/>
    <w:rsid w:val="009C1CB1"/>
    <w:rsid w:val="009C322F"/>
    <w:rsid w:val="009C38CE"/>
    <w:rsid w:val="009C39EF"/>
    <w:rsid w:val="009C3EB0"/>
    <w:rsid w:val="009C424B"/>
    <w:rsid w:val="009C532D"/>
    <w:rsid w:val="009C585C"/>
    <w:rsid w:val="009C5982"/>
    <w:rsid w:val="009D120F"/>
    <w:rsid w:val="009D148B"/>
    <w:rsid w:val="009D2192"/>
    <w:rsid w:val="009D4B31"/>
    <w:rsid w:val="009D5D30"/>
    <w:rsid w:val="009D713B"/>
    <w:rsid w:val="009D7762"/>
    <w:rsid w:val="009D7B49"/>
    <w:rsid w:val="009E2FBD"/>
    <w:rsid w:val="009E3250"/>
    <w:rsid w:val="009E3D1C"/>
    <w:rsid w:val="009E489C"/>
    <w:rsid w:val="009E4ED6"/>
    <w:rsid w:val="009E5087"/>
    <w:rsid w:val="009E64AE"/>
    <w:rsid w:val="009E69B7"/>
    <w:rsid w:val="009E73E8"/>
    <w:rsid w:val="009F034D"/>
    <w:rsid w:val="009F06CC"/>
    <w:rsid w:val="009F0857"/>
    <w:rsid w:val="009F122C"/>
    <w:rsid w:val="009F15D3"/>
    <w:rsid w:val="009F192C"/>
    <w:rsid w:val="009F2272"/>
    <w:rsid w:val="009F2C32"/>
    <w:rsid w:val="009F32BD"/>
    <w:rsid w:val="009F4F04"/>
    <w:rsid w:val="009F7EF0"/>
    <w:rsid w:val="00A00C20"/>
    <w:rsid w:val="00A0127E"/>
    <w:rsid w:val="00A019A8"/>
    <w:rsid w:val="00A05934"/>
    <w:rsid w:val="00A06AA1"/>
    <w:rsid w:val="00A07C0C"/>
    <w:rsid w:val="00A12833"/>
    <w:rsid w:val="00A13D01"/>
    <w:rsid w:val="00A151D0"/>
    <w:rsid w:val="00A1621C"/>
    <w:rsid w:val="00A16E38"/>
    <w:rsid w:val="00A20604"/>
    <w:rsid w:val="00A20976"/>
    <w:rsid w:val="00A20BFE"/>
    <w:rsid w:val="00A20C10"/>
    <w:rsid w:val="00A20EEC"/>
    <w:rsid w:val="00A21092"/>
    <w:rsid w:val="00A223A6"/>
    <w:rsid w:val="00A224B6"/>
    <w:rsid w:val="00A23009"/>
    <w:rsid w:val="00A24645"/>
    <w:rsid w:val="00A26359"/>
    <w:rsid w:val="00A2794F"/>
    <w:rsid w:val="00A302DF"/>
    <w:rsid w:val="00A31291"/>
    <w:rsid w:val="00A3246C"/>
    <w:rsid w:val="00A32493"/>
    <w:rsid w:val="00A33979"/>
    <w:rsid w:val="00A3418C"/>
    <w:rsid w:val="00A3453E"/>
    <w:rsid w:val="00A351B9"/>
    <w:rsid w:val="00A354B8"/>
    <w:rsid w:val="00A35F55"/>
    <w:rsid w:val="00A35F8F"/>
    <w:rsid w:val="00A36328"/>
    <w:rsid w:val="00A3736C"/>
    <w:rsid w:val="00A377F9"/>
    <w:rsid w:val="00A41021"/>
    <w:rsid w:val="00A43AD0"/>
    <w:rsid w:val="00A4439E"/>
    <w:rsid w:val="00A44710"/>
    <w:rsid w:val="00A44B4B"/>
    <w:rsid w:val="00A44CB5"/>
    <w:rsid w:val="00A45144"/>
    <w:rsid w:val="00A452D6"/>
    <w:rsid w:val="00A50097"/>
    <w:rsid w:val="00A5055A"/>
    <w:rsid w:val="00A50846"/>
    <w:rsid w:val="00A5155F"/>
    <w:rsid w:val="00A52CF3"/>
    <w:rsid w:val="00A53E20"/>
    <w:rsid w:val="00A542FD"/>
    <w:rsid w:val="00A553C0"/>
    <w:rsid w:val="00A568BD"/>
    <w:rsid w:val="00A60BDB"/>
    <w:rsid w:val="00A619A1"/>
    <w:rsid w:val="00A61ED5"/>
    <w:rsid w:val="00A64BEF"/>
    <w:rsid w:val="00A66FFB"/>
    <w:rsid w:val="00A67A8E"/>
    <w:rsid w:val="00A700BB"/>
    <w:rsid w:val="00A70258"/>
    <w:rsid w:val="00A70E20"/>
    <w:rsid w:val="00A718C6"/>
    <w:rsid w:val="00A71C54"/>
    <w:rsid w:val="00A72C8D"/>
    <w:rsid w:val="00A73348"/>
    <w:rsid w:val="00A74ABE"/>
    <w:rsid w:val="00A77AD8"/>
    <w:rsid w:val="00A82D8A"/>
    <w:rsid w:val="00A8397B"/>
    <w:rsid w:val="00A84A6E"/>
    <w:rsid w:val="00A85BA1"/>
    <w:rsid w:val="00A87D6B"/>
    <w:rsid w:val="00A9008E"/>
    <w:rsid w:val="00A90E74"/>
    <w:rsid w:val="00A91CBC"/>
    <w:rsid w:val="00A9305F"/>
    <w:rsid w:val="00A934A1"/>
    <w:rsid w:val="00A9350B"/>
    <w:rsid w:val="00A93999"/>
    <w:rsid w:val="00A93BE0"/>
    <w:rsid w:val="00A94165"/>
    <w:rsid w:val="00A96A00"/>
    <w:rsid w:val="00A97C8B"/>
    <w:rsid w:val="00AA0502"/>
    <w:rsid w:val="00AA0509"/>
    <w:rsid w:val="00AA120C"/>
    <w:rsid w:val="00AA1269"/>
    <w:rsid w:val="00AA231A"/>
    <w:rsid w:val="00AA2763"/>
    <w:rsid w:val="00AA3796"/>
    <w:rsid w:val="00AA3AA9"/>
    <w:rsid w:val="00AA4596"/>
    <w:rsid w:val="00AA4865"/>
    <w:rsid w:val="00AA4F95"/>
    <w:rsid w:val="00AA5A52"/>
    <w:rsid w:val="00AA607E"/>
    <w:rsid w:val="00AA77C7"/>
    <w:rsid w:val="00AB0979"/>
    <w:rsid w:val="00AB1303"/>
    <w:rsid w:val="00AB1672"/>
    <w:rsid w:val="00AB2108"/>
    <w:rsid w:val="00AB287B"/>
    <w:rsid w:val="00AB3B1A"/>
    <w:rsid w:val="00AB4BE0"/>
    <w:rsid w:val="00AB625E"/>
    <w:rsid w:val="00AB73D9"/>
    <w:rsid w:val="00AB7767"/>
    <w:rsid w:val="00AB79FB"/>
    <w:rsid w:val="00AC1247"/>
    <w:rsid w:val="00AC1979"/>
    <w:rsid w:val="00AC1B0C"/>
    <w:rsid w:val="00AC484D"/>
    <w:rsid w:val="00AC5DFF"/>
    <w:rsid w:val="00AC7449"/>
    <w:rsid w:val="00AD1334"/>
    <w:rsid w:val="00AD1D59"/>
    <w:rsid w:val="00AD2F48"/>
    <w:rsid w:val="00AD47CE"/>
    <w:rsid w:val="00AD767B"/>
    <w:rsid w:val="00AD76CB"/>
    <w:rsid w:val="00AE01B5"/>
    <w:rsid w:val="00AE0263"/>
    <w:rsid w:val="00AE0624"/>
    <w:rsid w:val="00AE1E3E"/>
    <w:rsid w:val="00AE3175"/>
    <w:rsid w:val="00AE346C"/>
    <w:rsid w:val="00AE3D73"/>
    <w:rsid w:val="00AE4A85"/>
    <w:rsid w:val="00AE4F55"/>
    <w:rsid w:val="00AE54BB"/>
    <w:rsid w:val="00AE6147"/>
    <w:rsid w:val="00AE6F19"/>
    <w:rsid w:val="00AF0EC5"/>
    <w:rsid w:val="00AF139E"/>
    <w:rsid w:val="00AF21AB"/>
    <w:rsid w:val="00AF27E8"/>
    <w:rsid w:val="00AF2E22"/>
    <w:rsid w:val="00AF4588"/>
    <w:rsid w:val="00AF46E1"/>
    <w:rsid w:val="00AF5902"/>
    <w:rsid w:val="00AF60A0"/>
    <w:rsid w:val="00AF7615"/>
    <w:rsid w:val="00B004AF"/>
    <w:rsid w:val="00B01A93"/>
    <w:rsid w:val="00B02922"/>
    <w:rsid w:val="00B03555"/>
    <w:rsid w:val="00B03876"/>
    <w:rsid w:val="00B03F15"/>
    <w:rsid w:val="00B0470D"/>
    <w:rsid w:val="00B049B2"/>
    <w:rsid w:val="00B04C27"/>
    <w:rsid w:val="00B04D23"/>
    <w:rsid w:val="00B05E42"/>
    <w:rsid w:val="00B067E8"/>
    <w:rsid w:val="00B10FC0"/>
    <w:rsid w:val="00B1103F"/>
    <w:rsid w:val="00B118D7"/>
    <w:rsid w:val="00B11D32"/>
    <w:rsid w:val="00B1292A"/>
    <w:rsid w:val="00B12B7E"/>
    <w:rsid w:val="00B12D40"/>
    <w:rsid w:val="00B132F0"/>
    <w:rsid w:val="00B13746"/>
    <w:rsid w:val="00B13750"/>
    <w:rsid w:val="00B15021"/>
    <w:rsid w:val="00B15139"/>
    <w:rsid w:val="00B15770"/>
    <w:rsid w:val="00B15A28"/>
    <w:rsid w:val="00B167F6"/>
    <w:rsid w:val="00B1725D"/>
    <w:rsid w:val="00B17702"/>
    <w:rsid w:val="00B17D99"/>
    <w:rsid w:val="00B207C5"/>
    <w:rsid w:val="00B21248"/>
    <w:rsid w:val="00B21D7A"/>
    <w:rsid w:val="00B244E6"/>
    <w:rsid w:val="00B258EA"/>
    <w:rsid w:val="00B2763B"/>
    <w:rsid w:val="00B27D60"/>
    <w:rsid w:val="00B301A8"/>
    <w:rsid w:val="00B309E0"/>
    <w:rsid w:val="00B30BBE"/>
    <w:rsid w:val="00B31ED0"/>
    <w:rsid w:val="00B33188"/>
    <w:rsid w:val="00B337B3"/>
    <w:rsid w:val="00B34F2D"/>
    <w:rsid w:val="00B37B89"/>
    <w:rsid w:val="00B37EF9"/>
    <w:rsid w:val="00B403D1"/>
    <w:rsid w:val="00B41FF6"/>
    <w:rsid w:val="00B42426"/>
    <w:rsid w:val="00B42C8D"/>
    <w:rsid w:val="00B44171"/>
    <w:rsid w:val="00B46084"/>
    <w:rsid w:val="00B4612C"/>
    <w:rsid w:val="00B46CDD"/>
    <w:rsid w:val="00B5031A"/>
    <w:rsid w:val="00B510B2"/>
    <w:rsid w:val="00B51301"/>
    <w:rsid w:val="00B52082"/>
    <w:rsid w:val="00B52D12"/>
    <w:rsid w:val="00B5460E"/>
    <w:rsid w:val="00B54B78"/>
    <w:rsid w:val="00B56769"/>
    <w:rsid w:val="00B57118"/>
    <w:rsid w:val="00B57D27"/>
    <w:rsid w:val="00B60BA6"/>
    <w:rsid w:val="00B63526"/>
    <w:rsid w:val="00B64C2C"/>
    <w:rsid w:val="00B64EFB"/>
    <w:rsid w:val="00B65157"/>
    <w:rsid w:val="00B667D2"/>
    <w:rsid w:val="00B6774D"/>
    <w:rsid w:val="00B71DA3"/>
    <w:rsid w:val="00B7285A"/>
    <w:rsid w:val="00B72BFC"/>
    <w:rsid w:val="00B72DD8"/>
    <w:rsid w:val="00B73243"/>
    <w:rsid w:val="00B73673"/>
    <w:rsid w:val="00B748FE"/>
    <w:rsid w:val="00B74AD5"/>
    <w:rsid w:val="00B750F6"/>
    <w:rsid w:val="00B75477"/>
    <w:rsid w:val="00B76597"/>
    <w:rsid w:val="00B77C2F"/>
    <w:rsid w:val="00B806BB"/>
    <w:rsid w:val="00B8110F"/>
    <w:rsid w:val="00B81714"/>
    <w:rsid w:val="00B82C19"/>
    <w:rsid w:val="00B82C3D"/>
    <w:rsid w:val="00B83810"/>
    <w:rsid w:val="00B83EFB"/>
    <w:rsid w:val="00B849F7"/>
    <w:rsid w:val="00B84D89"/>
    <w:rsid w:val="00B8540D"/>
    <w:rsid w:val="00B854D7"/>
    <w:rsid w:val="00B8593C"/>
    <w:rsid w:val="00B85B90"/>
    <w:rsid w:val="00B90712"/>
    <w:rsid w:val="00B90745"/>
    <w:rsid w:val="00B90E52"/>
    <w:rsid w:val="00B93180"/>
    <w:rsid w:val="00B93400"/>
    <w:rsid w:val="00B9565A"/>
    <w:rsid w:val="00B9688C"/>
    <w:rsid w:val="00B971BB"/>
    <w:rsid w:val="00BA0186"/>
    <w:rsid w:val="00BA06E3"/>
    <w:rsid w:val="00BA0DA0"/>
    <w:rsid w:val="00BA0DAD"/>
    <w:rsid w:val="00BA2438"/>
    <w:rsid w:val="00BA27D7"/>
    <w:rsid w:val="00BA3C3B"/>
    <w:rsid w:val="00BA447E"/>
    <w:rsid w:val="00BA45AD"/>
    <w:rsid w:val="00BA4E1E"/>
    <w:rsid w:val="00BA5FF2"/>
    <w:rsid w:val="00BA7A25"/>
    <w:rsid w:val="00BA7C19"/>
    <w:rsid w:val="00BB0EDB"/>
    <w:rsid w:val="00BB1248"/>
    <w:rsid w:val="00BB1BAC"/>
    <w:rsid w:val="00BB1C4F"/>
    <w:rsid w:val="00BB26CB"/>
    <w:rsid w:val="00BB329A"/>
    <w:rsid w:val="00BB334F"/>
    <w:rsid w:val="00BB3D23"/>
    <w:rsid w:val="00BB4176"/>
    <w:rsid w:val="00BB46E9"/>
    <w:rsid w:val="00BB517F"/>
    <w:rsid w:val="00BB6525"/>
    <w:rsid w:val="00BB7263"/>
    <w:rsid w:val="00BB7E96"/>
    <w:rsid w:val="00BC029B"/>
    <w:rsid w:val="00BC109D"/>
    <w:rsid w:val="00BC3500"/>
    <w:rsid w:val="00BC3B0D"/>
    <w:rsid w:val="00BC4716"/>
    <w:rsid w:val="00BC58AC"/>
    <w:rsid w:val="00BD02CE"/>
    <w:rsid w:val="00BD05D7"/>
    <w:rsid w:val="00BD0FAB"/>
    <w:rsid w:val="00BD27DC"/>
    <w:rsid w:val="00BD31C8"/>
    <w:rsid w:val="00BD53AF"/>
    <w:rsid w:val="00BD61B4"/>
    <w:rsid w:val="00BD6465"/>
    <w:rsid w:val="00BD733A"/>
    <w:rsid w:val="00BE0E69"/>
    <w:rsid w:val="00BE10CA"/>
    <w:rsid w:val="00BE1A77"/>
    <w:rsid w:val="00BE2104"/>
    <w:rsid w:val="00BE2410"/>
    <w:rsid w:val="00BE2B16"/>
    <w:rsid w:val="00BE3883"/>
    <w:rsid w:val="00BE3AFA"/>
    <w:rsid w:val="00BE5A55"/>
    <w:rsid w:val="00BE5FCD"/>
    <w:rsid w:val="00BE62B3"/>
    <w:rsid w:val="00BE6798"/>
    <w:rsid w:val="00BE7039"/>
    <w:rsid w:val="00BE7975"/>
    <w:rsid w:val="00BF0403"/>
    <w:rsid w:val="00BF2121"/>
    <w:rsid w:val="00BF553C"/>
    <w:rsid w:val="00BF60C6"/>
    <w:rsid w:val="00BF676A"/>
    <w:rsid w:val="00C00563"/>
    <w:rsid w:val="00C04A09"/>
    <w:rsid w:val="00C06471"/>
    <w:rsid w:val="00C06D5E"/>
    <w:rsid w:val="00C07BB3"/>
    <w:rsid w:val="00C07D06"/>
    <w:rsid w:val="00C106AA"/>
    <w:rsid w:val="00C111C2"/>
    <w:rsid w:val="00C11437"/>
    <w:rsid w:val="00C1283B"/>
    <w:rsid w:val="00C137AB"/>
    <w:rsid w:val="00C13CB6"/>
    <w:rsid w:val="00C14176"/>
    <w:rsid w:val="00C1418C"/>
    <w:rsid w:val="00C151CA"/>
    <w:rsid w:val="00C158C6"/>
    <w:rsid w:val="00C15A73"/>
    <w:rsid w:val="00C161E3"/>
    <w:rsid w:val="00C21FF1"/>
    <w:rsid w:val="00C2602E"/>
    <w:rsid w:val="00C26A71"/>
    <w:rsid w:val="00C278B3"/>
    <w:rsid w:val="00C30344"/>
    <w:rsid w:val="00C30423"/>
    <w:rsid w:val="00C30D4E"/>
    <w:rsid w:val="00C32C2E"/>
    <w:rsid w:val="00C32C3C"/>
    <w:rsid w:val="00C333F5"/>
    <w:rsid w:val="00C35DA6"/>
    <w:rsid w:val="00C362DC"/>
    <w:rsid w:val="00C36A35"/>
    <w:rsid w:val="00C36B67"/>
    <w:rsid w:val="00C36E3F"/>
    <w:rsid w:val="00C372AF"/>
    <w:rsid w:val="00C4176D"/>
    <w:rsid w:val="00C423DD"/>
    <w:rsid w:val="00C42F31"/>
    <w:rsid w:val="00C43281"/>
    <w:rsid w:val="00C43FB8"/>
    <w:rsid w:val="00C442D1"/>
    <w:rsid w:val="00C44A84"/>
    <w:rsid w:val="00C45B94"/>
    <w:rsid w:val="00C4658B"/>
    <w:rsid w:val="00C46FD9"/>
    <w:rsid w:val="00C47CB6"/>
    <w:rsid w:val="00C47E91"/>
    <w:rsid w:val="00C50170"/>
    <w:rsid w:val="00C51A40"/>
    <w:rsid w:val="00C51B20"/>
    <w:rsid w:val="00C52E81"/>
    <w:rsid w:val="00C5350E"/>
    <w:rsid w:val="00C546D9"/>
    <w:rsid w:val="00C5549D"/>
    <w:rsid w:val="00C5651F"/>
    <w:rsid w:val="00C5682D"/>
    <w:rsid w:val="00C56B5D"/>
    <w:rsid w:val="00C57746"/>
    <w:rsid w:val="00C57E41"/>
    <w:rsid w:val="00C60392"/>
    <w:rsid w:val="00C62EB0"/>
    <w:rsid w:val="00C6320F"/>
    <w:rsid w:val="00C6329E"/>
    <w:rsid w:val="00C63E22"/>
    <w:rsid w:val="00C64100"/>
    <w:rsid w:val="00C65198"/>
    <w:rsid w:val="00C6553C"/>
    <w:rsid w:val="00C65773"/>
    <w:rsid w:val="00C679CD"/>
    <w:rsid w:val="00C70B5A"/>
    <w:rsid w:val="00C70BDE"/>
    <w:rsid w:val="00C70F94"/>
    <w:rsid w:val="00C72DA7"/>
    <w:rsid w:val="00C74096"/>
    <w:rsid w:val="00C748D4"/>
    <w:rsid w:val="00C7502A"/>
    <w:rsid w:val="00C75AB3"/>
    <w:rsid w:val="00C765B7"/>
    <w:rsid w:val="00C771BA"/>
    <w:rsid w:val="00C77AB3"/>
    <w:rsid w:val="00C80FCD"/>
    <w:rsid w:val="00C81558"/>
    <w:rsid w:val="00C8220D"/>
    <w:rsid w:val="00C82326"/>
    <w:rsid w:val="00C836E8"/>
    <w:rsid w:val="00C858BB"/>
    <w:rsid w:val="00C859F4"/>
    <w:rsid w:val="00C87605"/>
    <w:rsid w:val="00C9042B"/>
    <w:rsid w:val="00C91F6A"/>
    <w:rsid w:val="00C92ABB"/>
    <w:rsid w:val="00C94256"/>
    <w:rsid w:val="00C945B2"/>
    <w:rsid w:val="00C95811"/>
    <w:rsid w:val="00C9631E"/>
    <w:rsid w:val="00C970E8"/>
    <w:rsid w:val="00CA1C7E"/>
    <w:rsid w:val="00CA1EFD"/>
    <w:rsid w:val="00CA371B"/>
    <w:rsid w:val="00CA3A53"/>
    <w:rsid w:val="00CA3E96"/>
    <w:rsid w:val="00CA4089"/>
    <w:rsid w:val="00CA4EA6"/>
    <w:rsid w:val="00CA7020"/>
    <w:rsid w:val="00CA7574"/>
    <w:rsid w:val="00CA773B"/>
    <w:rsid w:val="00CB1191"/>
    <w:rsid w:val="00CB1AE9"/>
    <w:rsid w:val="00CB2C0A"/>
    <w:rsid w:val="00CB3F82"/>
    <w:rsid w:val="00CB42B2"/>
    <w:rsid w:val="00CB4751"/>
    <w:rsid w:val="00CB77AC"/>
    <w:rsid w:val="00CB79C2"/>
    <w:rsid w:val="00CB7B44"/>
    <w:rsid w:val="00CC0280"/>
    <w:rsid w:val="00CC0526"/>
    <w:rsid w:val="00CC4FC6"/>
    <w:rsid w:val="00CC5414"/>
    <w:rsid w:val="00CC5AB3"/>
    <w:rsid w:val="00CC5FBC"/>
    <w:rsid w:val="00CC7726"/>
    <w:rsid w:val="00CD01E1"/>
    <w:rsid w:val="00CD0217"/>
    <w:rsid w:val="00CD1DA4"/>
    <w:rsid w:val="00CD2B77"/>
    <w:rsid w:val="00CD4C85"/>
    <w:rsid w:val="00CD517F"/>
    <w:rsid w:val="00CD5C44"/>
    <w:rsid w:val="00CD5F60"/>
    <w:rsid w:val="00CE01D9"/>
    <w:rsid w:val="00CE17F0"/>
    <w:rsid w:val="00CE20D1"/>
    <w:rsid w:val="00CE2F23"/>
    <w:rsid w:val="00CE448D"/>
    <w:rsid w:val="00CE4921"/>
    <w:rsid w:val="00CE54B5"/>
    <w:rsid w:val="00CE7CAB"/>
    <w:rsid w:val="00CF1757"/>
    <w:rsid w:val="00CF198A"/>
    <w:rsid w:val="00CF19FE"/>
    <w:rsid w:val="00CF2104"/>
    <w:rsid w:val="00CF2290"/>
    <w:rsid w:val="00CF257B"/>
    <w:rsid w:val="00CF25A9"/>
    <w:rsid w:val="00CF36B9"/>
    <w:rsid w:val="00CF429E"/>
    <w:rsid w:val="00CF49DA"/>
    <w:rsid w:val="00CF607E"/>
    <w:rsid w:val="00CF6192"/>
    <w:rsid w:val="00CF72C3"/>
    <w:rsid w:val="00CF7C4F"/>
    <w:rsid w:val="00D00056"/>
    <w:rsid w:val="00D0096E"/>
    <w:rsid w:val="00D009FD"/>
    <w:rsid w:val="00D00B30"/>
    <w:rsid w:val="00D00D8A"/>
    <w:rsid w:val="00D02303"/>
    <w:rsid w:val="00D02535"/>
    <w:rsid w:val="00D02790"/>
    <w:rsid w:val="00D02981"/>
    <w:rsid w:val="00D03B84"/>
    <w:rsid w:val="00D06023"/>
    <w:rsid w:val="00D061F5"/>
    <w:rsid w:val="00D06F21"/>
    <w:rsid w:val="00D1001B"/>
    <w:rsid w:val="00D100C6"/>
    <w:rsid w:val="00D10232"/>
    <w:rsid w:val="00D10B2B"/>
    <w:rsid w:val="00D11C74"/>
    <w:rsid w:val="00D12D91"/>
    <w:rsid w:val="00D13872"/>
    <w:rsid w:val="00D14615"/>
    <w:rsid w:val="00D1475C"/>
    <w:rsid w:val="00D1518C"/>
    <w:rsid w:val="00D17277"/>
    <w:rsid w:val="00D17C9C"/>
    <w:rsid w:val="00D17F36"/>
    <w:rsid w:val="00D200A4"/>
    <w:rsid w:val="00D207AF"/>
    <w:rsid w:val="00D20B52"/>
    <w:rsid w:val="00D21497"/>
    <w:rsid w:val="00D21589"/>
    <w:rsid w:val="00D2321B"/>
    <w:rsid w:val="00D23739"/>
    <w:rsid w:val="00D23AC8"/>
    <w:rsid w:val="00D24178"/>
    <w:rsid w:val="00D246E1"/>
    <w:rsid w:val="00D249C0"/>
    <w:rsid w:val="00D254EC"/>
    <w:rsid w:val="00D258AB"/>
    <w:rsid w:val="00D310FF"/>
    <w:rsid w:val="00D31614"/>
    <w:rsid w:val="00D3169B"/>
    <w:rsid w:val="00D31B71"/>
    <w:rsid w:val="00D34AEA"/>
    <w:rsid w:val="00D35229"/>
    <w:rsid w:val="00D3530E"/>
    <w:rsid w:val="00D366CB"/>
    <w:rsid w:val="00D37278"/>
    <w:rsid w:val="00D37FDB"/>
    <w:rsid w:val="00D432DA"/>
    <w:rsid w:val="00D43A9A"/>
    <w:rsid w:val="00D44939"/>
    <w:rsid w:val="00D44EC2"/>
    <w:rsid w:val="00D45815"/>
    <w:rsid w:val="00D47282"/>
    <w:rsid w:val="00D47F28"/>
    <w:rsid w:val="00D503CD"/>
    <w:rsid w:val="00D5095A"/>
    <w:rsid w:val="00D514EB"/>
    <w:rsid w:val="00D517FE"/>
    <w:rsid w:val="00D528A8"/>
    <w:rsid w:val="00D52D6F"/>
    <w:rsid w:val="00D5306A"/>
    <w:rsid w:val="00D532C7"/>
    <w:rsid w:val="00D5349B"/>
    <w:rsid w:val="00D53BBF"/>
    <w:rsid w:val="00D54A61"/>
    <w:rsid w:val="00D556AE"/>
    <w:rsid w:val="00D55941"/>
    <w:rsid w:val="00D563A4"/>
    <w:rsid w:val="00D607E3"/>
    <w:rsid w:val="00D60AB3"/>
    <w:rsid w:val="00D614F2"/>
    <w:rsid w:val="00D626AD"/>
    <w:rsid w:val="00D64EB7"/>
    <w:rsid w:val="00D662FA"/>
    <w:rsid w:val="00D71CF1"/>
    <w:rsid w:val="00D726BA"/>
    <w:rsid w:val="00D7277C"/>
    <w:rsid w:val="00D73221"/>
    <w:rsid w:val="00D73578"/>
    <w:rsid w:val="00D736C5"/>
    <w:rsid w:val="00D73F46"/>
    <w:rsid w:val="00D76F0E"/>
    <w:rsid w:val="00D77341"/>
    <w:rsid w:val="00D77BB0"/>
    <w:rsid w:val="00D81936"/>
    <w:rsid w:val="00D81D1D"/>
    <w:rsid w:val="00D82574"/>
    <w:rsid w:val="00D82829"/>
    <w:rsid w:val="00D843C3"/>
    <w:rsid w:val="00D87409"/>
    <w:rsid w:val="00D87455"/>
    <w:rsid w:val="00D9029A"/>
    <w:rsid w:val="00D902A3"/>
    <w:rsid w:val="00D902D4"/>
    <w:rsid w:val="00D90E1F"/>
    <w:rsid w:val="00D91E69"/>
    <w:rsid w:val="00D949D4"/>
    <w:rsid w:val="00D9660D"/>
    <w:rsid w:val="00D96ADF"/>
    <w:rsid w:val="00D9768A"/>
    <w:rsid w:val="00DA0428"/>
    <w:rsid w:val="00DA0E1B"/>
    <w:rsid w:val="00DA1BC5"/>
    <w:rsid w:val="00DA4068"/>
    <w:rsid w:val="00DA4C47"/>
    <w:rsid w:val="00DA58AC"/>
    <w:rsid w:val="00DA5B75"/>
    <w:rsid w:val="00DA5D22"/>
    <w:rsid w:val="00DB0091"/>
    <w:rsid w:val="00DB02B0"/>
    <w:rsid w:val="00DB0805"/>
    <w:rsid w:val="00DB114E"/>
    <w:rsid w:val="00DB188A"/>
    <w:rsid w:val="00DB226E"/>
    <w:rsid w:val="00DB257B"/>
    <w:rsid w:val="00DB6294"/>
    <w:rsid w:val="00DB6E9B"/>
    <w:rsid w:val="00DB742C"/>
    <w:rsid w:val="00DB7468"/>
    <w:rsid w:val="00DB77E5"/>
    <w:rsid w:val="00DC0F25"/>
    <w:rsid w:val="00DC24E4"/>
    <w:rsid w:val="00DC2C17"/>
    <w:rsid w:val="00DC2F78"/>
    <w:rsid w:val="00DC68CF"/>
    <w:rsid w:val="00DC713B"/>
    <w:rsid w:val="00DC72C5"/>
    <w:rsid w:val="00DC7C4B"/>
    <w:rsid w:val="00DD08BA"/>
    <w:rsid w:val="00DD21D6"/>
    <w:rsid w:val="00DD473E"/>
    <w:rsid w:val="00DD5F4F"/>
    <w:rsid w:val="00DD650B"/>
    <w:rsid w:val="00DE02B0"/>
    <w:rsid w:val="00DE0F6A"/>
    <w:rsid w:val="00DE1373"/>
    <w:rsid w:val="00DE3F9D"/>
    <w:rsid w:val="00DE4064"/>
    <w:rsid w:val="00DE47BD"/>
    <w:rsid w:val="00DE6E60"/>
    <w:rsid w:val="00DE7F1A"/>
    <w:rsid w:val="00DE7F65"/>
    <w:rsid w:val="00DF0B0E"/>
    <w:rsid w:val="00DF13AF"/>
    <w:rsid w:val="00DF147C"/>
    <w:rsid w:val="00DF170E"/>
    <w:rsid w:val="00DF24D0"/>
    <w:rsid w:val="00DF274E"/>
    <w:rsid w:val="00DF3110"/>
    <w:rsid w:val="00DF4BE4"/>
    <w:rsid w:val="00DF4F70"/>
    <w:rsid w:val="00DF70C9"/>
    <w:rsid w:val="00DF77CB"/>
    <w:rsid w:val="00DF7AC1"/>
    <w:rsid w:val="00E0170E"/>
    <w:rsid w:val="00E02495"/>
    <w:rsid w:val="00E02AF0"/>
    <w:rsid w:val="00E04777"/>
    <w:rsid w:val="00E048D2"/>
    <w:rsid w:val="00E04AB2"/>
    <w:rsid w:val="00E0602E"/>
    <w:rsid w:val="00E06BC8"/>
    <w:rsid w:val="00E07AFC"/>
    <w:rsid w:val="00E10D51"/>
    <w:rsid w:val="00E11244"/>
    <w:rsid w:val="00E11E15"/>
    <w:rsid w:val="00E1204A"/>
    <w:rsid w:val="00E12592"/>
    <w:rsid w:val="00E13517"/>
    <w:rsid w:val="00E13932"/>
    <w:rsid w:val="00E13A24"/>
    <w:rsid w:val="00E157BC"/>
    <w:rsid w:val="00E21ECA"/>
    <w:rsid w:val="00E21F73"/>
    <w:rsid w:val="00E2594A"/>
    <w:rsid w:val="00E25E84"/>
    <w:rsid w:val="00E2798F"/>
    <w:rsid w:val="00E30F84"/>
    <w:rsid w:val="00E30F89"/>
    <w:rsid w:val="00E321BA"/>
    <w:rsid w:val="00E32773"/>
    <w:rsid w:val="00E328BC"/>
    <w:rsid w:val="00E33040"/>
    <w:rsid w:val="00E33251"/>
    <w:rsid w:val="00E340CB"/>
    <w:rsid w:val="00E34EF3"/>
    <w:rsid w:val="00E34F6D"/>
    <w:rsid w:val="00E36004"/>
    <w:rsid w:val="00E3643A"/>
    <w:rsid w:val="00E3768F"/>
    <w:rsid w:val="00E37AC5"/>
    <w:rsid w:val="00E37F7C"/>
    <w:rsid w:val="00E410AB"/>
    <w:rsid w:val="00E42C0A"/>
    <w:rsid w:val="00E42EB7"/>
    <w:rsid w:val="00E42F8F"/>
    <w:rsid w:val="00E43EE3"/>
    <w:rsid w:val="00E441E4"/>
    <w:rsid w:val="00E4656E"/>
    <w:rsid w:val="00E46E7B"/>
    <w:rsid w:val="00E503D4"/>
    <w:rsid w:val="00E508E5"/>
    <w:rsid w:val="00E5091B"/>
    <w:rsid w:val="00E50AA6"/>
    <w:rsid w:val="00E51B42"/>
    <w:rsid w:val="00E51C34"/>
    <w:rsid w:val="00E51E54"/>
    <w:rsid w:val="00E524A3"/>
    <w:rsid w:val="00E5354D"/>
    <w:rsid w:val="00E576C9"/>
    <w:rsid w:val="00E57F49"/>
    <w:rsid w:val="00E601CF"/>
    <w:rsid w:val="00E6053C"/>
    <w:rsid w:val="00E606F6"/>
    <w:rsid w:val="00E61636"/>
    <w:rsid w:val="00E621D1"/>
    <w:rsid w:val="00E640A9"/>
    <w:rsid w:val="00E6536D"/>
    <w:rsid w:val="00E6614E"/>
    <w:rsid w:val="00E6625A"/>
    <w:rsid w:val="00E6796F"/>
    <w:rsid w:val="00E67B05"/>
    <w:rsid w:val="00E67BB0"/>
    <w:rsid w:val="00E70371"/>
    <w:rsid w:val="00E70F49"/>
    <w:rsid w:val="00E72E5C"/>
    <w:rsid w:val="00E7462C"/>
    <w:rsid w:val="00E74BAE"/>
    <w:rsid w:val="00E77390"/>
    <w:rsid w:val="00E778F1"/>
    <w:rsid w:val="00E77A3D"/>
    <w:rsid w:val="00E77B6D"/>
    <w:rsid w:val="00E8086A"/>
    <w:rsid w:val="00E824E0"/>
    <w:rsid w:val="00E85A67"/>
    <w:rsid w:val="00E85AA9"/>
    <w:rsid w:val="00E86F1C"/>
    <w:rsid w:val="00E901D1"/>
    <w:rsid w:val="00E91CAB"/>
    <w:rsid w:val="00E92FA7"/>
    <w:rsid w:val="00E93899"/>
    <w:rsid w:val="00E93D70"/>
    <w:rsid w:val="00E95388"/>
    <w:rsid w:val="00E95595"/>
    <w:rsid w:val="00E95F02"/>
    <w:rsid w:val="00E962C5"/>
    <w:rsid w:val="00E96789"/>
    <w:rsid w:val="00E974AD"/>
    <w:rsid w:val="00EA0553"/>
    <w:rsid w:val="00EA102D"/>
    <w:rsid w:val="00EA19F5"/>
    <w:rsid w:val="00EA2E27"/>
    <w:rsid w:val="00EA2ECF"/>
    <w:rsid w:val="00EA3490"/>
    <w:rsid w:val="00EA3DF7"/>
    <w:rsid w:val="00EA4A03"/>
    <w:rsid w:val="00EA5CEA"/>
    <w:rsid w:val="00EA6954"/>
    <w:rsid w:val="00EA6F46"/>
    <w:rsid w:val="00EA75A6"/>
    <w:rsid w:val="00EB1306"/>
    <w:rsid w:val="00EB3047"/>
    <w:rsid w:val="00EB4486"/>
    <w:rsid w:val="00EB4490"/>
    <w:rsid w:val="00EB5DCA"/>
    <w:rsid w:val="00EB6160"/>
    <w:rsid w:val="00EB74E5"/>
    <w:rsid w:val="00EC078E"/>
    <w:rsid w:val="00EC095A"/>
    <w:rsid w:val="00EC1A9B"/>
    <w:rsid w:val="00EC1B3A"/>
    <w:rsid w:val="00EC244F"/>
    <w:rsid w:val="00EC285C"/>
    <w:rsid w:val="00EC3EB6"/>
    <w:rsid w:val="00EC4242"/>
    <w:rsid w:val="00EC6759"/>
    <w:rsid w:val="00EC70ED"/>
    <w:rsid w:val="00EC7BA0"/>
    <w:rsid w:val="00ED03B2"/>
    <w:rsid w:val="00ED230C"/>
    <w:rsid w:val="00ED2C56"/>
    <w:rsid w:val="00ED2C5F"/>
    <w:rsid w:val="00ED35C7"/>
    <w:rsid w:val="00ED444F"/>
    <w:rsid w:val="00ED5D2A"/>
    <w:rsid w:val="00ED6213"/>
    <w:rsid w:val="00ED69FF"/>
    <w:rsid w:val="00EE08EB"/>
    <w:rsid w:val="00EE15A2"/>
    <w:rsid w:val="00EE1A73"/>
    <w:rsid w:val="00EE2293"/>
    <w:rsid w:val="00EE254A"/>
    <w:rsid w:val="00EE265B"/>
    <w:rsid w:val="00EE2F2F"/>
    <w:rsid w:val="00EE2FB5"/>
    <w:rsid w:val="00EE318C"/>
    <w:rsid w:val="00EE3405"/>
    <w:rsid w:val="00EE3DBD"/>
    <w:rsid w:val="00EE427A"/>
    <w:rsid w:val="00EE4982"/>
    <w:rsid w:val="00EE4EC5"/>
    <w:rsid w:val="00EE57E9"/>
    <w:rsid w:val="00EF3746"/>
    <w:rsid w:val="00EF37CF"/>
    <w:rsid w:val="00EF4E25"/>
    <w:rsid w:val="00EF5394"/>
    <w:rsid w:val="00EF569A"/>
    <w:rsid w:val="00EF6FE7"/>
    <w:rsid w:val="00EF7944"/>
    <w:rsid w:val="00EF7ECD"/>
    <w:rsid w:val="00F00183"/>
    <w:rsid w:val="00F00F2C"/>
    <w:rsid w:val="00F01214"/>
    <w:rsid w:val="00F034A8"/>
    <w:rsid w:val="00F05BEA"/>
    <w:rsid w:val="00F05DEF"/>
    <w:rsid w:val="00F06601"/>
    <w:rsid w:val="00F06E2A"/>
    <w:rsid w:val="00F07ECF"/>
    <w:rsid w:val="00F10D7D"/>
    <w:rsid w:val="00F1114C"/>
    <w:rsid w:val="00F11EBC"/>
    <w:rsid w:val="00F13CA5"/>
    <w:rsid w:val="00F1523D"/>
    <w:rsid w:val="00F1545C"/>
    <w:rsid w:val="00F1553B"/>
    <w:rsid w:val="00F17B96"/>
    <w:rsid w:val="00F2003E"/>
    <w:rsid w:val="00F2058B"/>
    <w:rsid w:val="00F213CE"/>
    <w:rsid w:val="00F213FF"/>
    <w:rsid w:val="00F23BCF"/>
    <w:rsid w:val="00F25993"/>
    <w:rsid w:val="00F2695F"/>
    <w:rsid w:val="00F26AF7"/>
    <w:rsid w:val="00F26E80"/>
    <w:rsid w:val="00F3063E"/>
    <w:rsid w:val="00F32B1C"/>
    <w:rsid w:val="00F33C81"/>
    <w:rsid w:val="00F33EE7"/>
    <w:rsid w:val="00F3426F"/>
    <w:rsid w:val="00F346C2"/>
    <w:rsid w:val="00F347B9"/>
    <w:rsid w:val="00F34ADC"/>
    <w:rsid w:val="00F36199"/>
    <w:rsid w:val="00F36581"/>
    <w:rsid w:val="00F36870"/>
    <w:rsid w:val="00F375FA"/>
    <w:rsid w:val="00F423AB"/>
    <w:rsid w:val="00F44699"/>
    <w:rsid w:val="00F446AF"/>
    <w:rsid w:val="00F44E70"/>
    <w:rsid w:val="00F472B4"/>
    <w:rsid w:val="00F47E3C"/>
    <w:rsid w:val="00F502F9"/>
    <w:rsid w:val="00F518C9"/>
    <w:rsid w:val="00F51B8A"/>
    <w:rsid w:val="00F51FD7"/>
    <w:rsid w:val="00F52BE5"/>
    <w:rsid w:val="00F535F1"/>
    <w:rsid w:val="00F54728"/>
    <w:rsid w:val="00F57571"/>
    <w:rsid w:val="00F57D3E"/>
    <w:rsid w:val="00F60400"/>
    <w:rsid w:val="00F61F95"/>
    <w:rsid w:val="00F61FDB"/>
    <w:rsid w:val="00F62991"/>
    <w:rsid w:val="00F6377D"/>
    <w:rsid w:val="00F63E2C"/>
    <w:rsid w:val="00F653CB"/>
    <w:rsid w:val="00F65B77"/>
    <w:rsid w:val="00F65F42"/>
    <w:rsid w:val="00F7087D"/>
    <w:rsid w:val="00F712B8"/>
    <w:rsid w:val="00F723C2"/>
    <w:rsid w:val="00F72C4D"/>
    <w:rsid w:val="00F74E45"/>
    <w:rsid w:val="00F7505D"/>
    <w:rsid w:val="00F7508F"/>
    <w:rsid w:val="00F76EBE"/>
    <w:rsid w:val="00F778DA"/>
    <w:rsid w:val="00F80849"/>
    <w:rsid w:val="00F80C6B"/>
    <w:rsid w:val="00F81AE9"/>
    <w:rsid w:val="00F82D2C"/>
    <w:rsid w:val="00F831CE"/>
    <w:rsid w:val="00F83ADF"/>
    <w:rsid w:val="00F83C77"/>
    <w:rsid w:val="00F85336"/>
    <w:rsid w:val="00F853A8"/>
    <w:rsid w:val="00F8693D"/>
    <w:rsid w:val="00F87BF2"/>
    <w:rsid w:val="00F87CD4"/>
    <w:rsid w:val="00F87D28"/>
    <w:rsid w:val="00F90294"/>
    <w:rsid w:val="00F92219"/>
    <w:rsid w:val="00F926D6"/>
    <w:rsid w:val="00F92DAE"/>
    <w:rsid w:val="00F936C2"/>
    <w:rsid w:val="00F94B97"/>
    <w:rsid w:val="00F9615B"/>
    <w:rsid w:val="00F96510"/>
    <w:rsid w:val="00F97C03"/>
    <w:rsid w:val="00FA16B4"/>
    <w:rsid w:val="00FA1D55"/>
    <w:rsid w:val="00FA2DDA"/>
    <w:rsid w:val="00FA365A"/>
    <w:rsid w:val="00FA3932"/>
    <w:rsid w:val="00FA3B21"/>
    <w:rsid w:val="00FA4A1C"/>
    <w:rsid w:val="00FA715F"/>
    <w:rsid w:val="00FB06C8"/>
    <w:rsid w:val="00FB219A"/>
    <w:rsid w:val="00FB358B"/>
    <w:rsid w:val="00FB366F"/>
    <w:rsid w:val="00FB3688"/>
    <w:rsid w:val="00FB3CC4"/>
    <w:rsid w:val="00FB4DF2"/>
    <w:rsid w:val="00FB5899"/>
    <w:rsid w:val="00FB5A8F"/>
    <w:rsid w:val="00FB6CC3"/>
    <w:rsid w:val="00FC145C"/>
    <w:rsid w:val="00FC1B8B"/>
    <w:rsid w:val="00FC20F9"/>
    <w:rsid w:val="00FC2307"/>
    <w:rsid w:val="00FC3307"/>
    <w:rsid w:val="00FC403A"/>
    <w:rsid w:val="00FC4960"/>
    <w:rsid w:val="00FC79B1"/>
    <w:rsid w:val="00FD1585"/>
    <w:rsid w:val="00FD1A1E"/>
    <w:rsid w:val="00FD2B53"/>
    <w:rsid w:val="00FD2B70"/>
    <w:rsid w:val="00FD4046"/>
    <w:rsid w:val="00FD60A3"/>
    <w:rsid w:val="00FD67D9"/>
    <w:rsid w:val="00FD6E01"/>
    <w:rsid w:val="00FD7F9C"/>
    <w:rsid w:val="00FE089B"/>
    <w:rsid w:val="00FE1909"/>
    <w:rsid w:val="00FE210B"/>
    <w:rsid w:val="00FE2875"/>
    <w:rsid w:val="00FE302B"/>
    <w:rsid w:val="00FE3AA9"/>
    <w:rsid w:val="00FE4D52"/>
    <w:rsid w:val="00FE5E0E"/>
    <w:rsid w:val="00FE77FE"/>
    <w:rsid w:val="00FE7B72"/>
    <w:rsid w:val="00FE7DED"/>
    <w:rsid w:val="00FF04B4"/>
    <w:rsid w:val="00FF0587"/>
    <w:rsid w:val="00FF0DF8"/>
    <w:rsid w:val="00FF0E4B"/>
    <w:rsid w:val="00FF13D4"/>
    <w:rsid w:val="00FF1830"/>
    <w:rsid w:val="00FF1EC7"/>
    <w:rsid w:val="00FF25B1"/>
    <w:rsid w:val="00FF26CF"/>
    <w:rsid w:val="00FF3260"/>
    <w:rsid w:val="00FF333E"/>
    <w:rsid w:val="00FF41F4"/>
    <w:rsid w:val="00FF4711"/>
    <w:rsid w:val="00FF4A8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B0B8C"/>
  <w15:docId w15:val="{76970AF3-BF89-420D-A9AD-F21CD869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3002B"/>
    <w:rPr>
      <w:lang w:val="ca-ES"/>
    </w:rPr>
  </w:style>
  <w:style w:type="paragraph" w:styleId="Ttol1">
    <w:name w:val="heading 1"/>
    <w:basedOn w:val="Normal"/>
    <w:link w:val="Ttol1Car"/>
    <w:uiPriority w:val="1"/>
    <w:qFormat/>
    <w:rsid w:val="00527E63"/>
    <w:pPr>
      <w:ind w:left="101"/>
      <w:outlineLvl w:val="0"/>
    </w:pPr>
    <w:rPr>
      <w:rFonts w:ascii="Arial" w:eastAsia="Arial" w:hAnsi="Arial"/>
      <w:b/>
      <w:bCs/>
    </w:rPr>
  </w:style>
  <w:style w:type="paragraph" w:styleId="Ttol2">
    <w:name w:val="heading 2"/>
    <w:basedOn w:val="Normal"/>
    <w:link w:val="Ttol2Car"/>
    <w:uiPriority w:val="1"/>
    <w:qFormat/>
    <w:rsid w:val="00527E63"/>
    <w:pPr>
      <w:spacing w:before="71"/>
      <w:ind w:left="101"/>
      <w:outlineLvl w:val="1"/>
    </w:pPr>
    <w:rPr>
      <w:rFonts w:ascii="Arial" w:eastAsia="Arial" w:hAnsi="Arial"/>
      <w:b/>
      <w:bCs/>
      <w:i/>
    </w:rPr>
  </w:style>
  <w:style w:type="paragraph" w:styleId="Ttol3">
    <w:name w:val="heading 3"/>
    <w:basedOn w:val="Normal"/>
    <w:next w:val="Normal"/>
    <w:link w:val="Ttol3Car"/>
    <w:uiPriority w:val="9"/>
    <w:semiHidden/>
    <w:unhideWhenUsed/>
    <w:qFormat/>
    <w:rsid w:val="005D084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ol5">
    <w:name w:val="heading 5"/>
    <w:basedOn w:val="Normal"/>
    <w:next w:val="Normal"/>
    <w:link w:val="Ttol5Car"/>
    <w:uiPriority w:val="9"/>
    <w:semiHidden/>
    <w:unhideWhenUsed/>
    <w:qFormat/>
    <w:rsid w:val="000200E9"/>
    <w:pPr>
      <w:keepNext/>
      <w:keepLines/>
      <w:spacing w:before="40"/>
      <w:outlineLvl w:val="4"/>
    </w:pPr>
    <w:rPr>
      <w:rFonts w:asciiTheme="majorHAnsi" w:eastAsiaTheme="majorEastAsia" w:hAnsiTheme="majorHAnsi" w:cstheme="majorBidi"/>
      <w:color w:val="365F91" w:themeColor="accent1" w:themeShade="BF"/>
    </w:rPr>
  </w:style>
  <w:style w:type="paragraph" w:styleId="Ttol8">
    <w:name w:val="heading 8"/>
    <w:basedOn w:val="Normal"/>
    <w:next w:val="Normal"/>
    <w:link w:val="Ttol8Car"/>
    <w:uiPriority w:val="9"/>
    <w:semiHidden/>
    <w:unhideWhenUsed/>
    <w:qFormat/>
    <w:rsid w:val="00183A9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8Car">
    <w:name w:val="Títol 8 Car"/>
    <w:basedOn w:val="Lletraperdefectedelpargraf"/>
    <w:link w:val="Ttol8"/>
    <w:uiPriority w:val="9"/>
    <w:semiHidden/>
    <w:rsid w:val="00183A94"/>
    <w:rPr>
      <w:rFonts w:asciiTheme="majorHAnsi" w:eastAsiaTheme="majorEastAsia" w:hAnsiTheme="majorHAnsi" w:cstheme="majorBidi"/>
      <w:color w:val="272727" w:themeColor="text1" w:themeTint="D8"/>
      <w:sz w:val="21"/>
      <w:szCs w:val="21"/>
      <w:lang w:val="ca-ES"/>
    </w:rPr>
  </w:style>
  <w:style w:type="table" w:customStyle="1" w:styleId="TableNormal">
    <w:name w:val="Table Normal"/>
    <w:uiPriority w:val="2"/>
    <w:semiHidden/>
    <w:unhideWhenUsed/>
    <w:qFormat/>
    <w:rsid w:val="00527E63"/>
    <w:tblPr>
      <w:tblInd w:w="0" w:type="dxa"/>
      <w:tblCellMar>
        <w:top w:w="0" w:type="dxa"/>
        <w:left w:w="0" w:type="dxa"/>
        <w:bottom w:w="0" w:type="dxa"/>
        <w:right w:w="0" w:type="dxa"/>
      </w:tblCellMar>
    </w:tblPr>
  </w:style>
  <w:style w:type="paragraph" w:styleId="Textindependent">
    <w:name w:val="Body Text"/>
    <w:basedOn w:val="Normal"/>
    <w:link w:val="TextindependentCar"/>
    <w:uiPriority w:val="1"/>
    <w:qFormat/>
    <w:rsid w:val="00527E63"/>
    <w:pPr>
      <w:ind w:left="101"/>
    </w:pPr>
    <w:rPr>
      <w:rFonts w:ascii="Arial" w:eastAsia="Arial" w:hAnsi="Arial"/>
    </w:rPr>
  </w:style>
  <w:style w:type="character" w:customStyle="1" w:styleId="TextindependentCar">
    <w:name w:val="Text independent Car"/>
    <w:basedOn w:val="Lletraperdefectedelpargraf"/>
    <w:link w:val="Textindependent"/>
    <w:uiPriority w:val="1"/>
    <w:rsid w:val="0091423C"/>
    <w:rPr>
      <w:rFonts w:ascii="Arial" w:eastAsia="Arial" w:hAnsi="Arial"/>
      <w:lang w:val="ca-ES"/>
    </w:rPr>
  </w:style>
  <w:style w:type="paragraph" w:styleId="Pargrafdellista">
    <w:name w:val="List Paragraph"/>
    <w:aliases w:val="Lista sin Numerar,Párrafo Numerado,Párrafo de lista1,Párrafo de lista - cat,Cuadrícula mediana 1 - Énfasis 21"/>
    <w:basedOn w:val="Normal"/>
    <w:link w:val="PargrafdellistaCar"/>
    <w:uiPriority w:val="34"/>
    <w:qFormat/>
    <w:rsid w:val="00527E63"/>
  </w:style>
  <w:style w:type="character" w:customStyle="1" w:styleId="PargrafdellistaCar">
    <w:name w:val="Paràgraf de llista Car"/>
    <w:aliases w:val="Lista sin Numerar Car,Párrafo Numerado Car,Párrafo de lista1 Car,Párrafo de lista - cat Car,Cuadrícula mediana 1 - Énfasis 21 Car"/>
    <w:basedOn w:val="Lletraperdefectedelpargraf"/>
    <w:link w:val="Pargrafdellista"/>
    <w:uiPriority w:val="34"/>
    <w:locked/>
    <w:rsid w:val="0029275F"/>
    <w:rPr>
      <w:lang w:val="ca-ES"/>
    </w:rPr>
  </w:style>
  <w:style w:type="paragraph" w:customStyle="1" w:styleId="TableParagraph">
    <w:name w:val="Table Paragraph"/>
    <w:basedOn w:val="Normal"/>
    <w:uiPriority w:val="1"/>
    <w:qFormat/>
    <w:rsid w:val="00527E63"/>
  </w:style>
  <w:style w:type="paragraph" w:styleId="Textindependent3">
    <w:name w:val="Body Text 3"/>
    <w:basedOn w:val="Normal"/>
    <w:link w:val="Textindependent3Car"/>
    <w:uiPriority w:val="99"/>
    <w:unhideWhenUsed/>
    <w:rsid w:val="00183A94"/>
    <w:pPr>
      <w:spacing w:after="120"/>
    </w:pPr>
    <w:rPr>
      <w:sz w:val="16"/>
      <w:szCs w:val="16"/>
    </w:rPr>
  </w:style>
  <w:style w:type="character" w:customStyle="1" w:styleId="Textindependent3Car">
    <w:name w:val="Text independent 3 Car"/>
    <w:basedOn w:val="Lletraperdefectedelpargraf"/>
    <w:link w:val="Textindependent3"/>
    <w:uiPriority w:val="99"/>
    <w:rsid w:val="00183A94"/>
    <w:rPr>
      <w:sz w:val="16"/>
      <w:szCs w:val="16"/>
      <w:lang w:val="ca-ES"/>
    </w:rPr>
  </w:style>
  <w:style w:type="character" w:styleId="Enlla">
    <w:name w:val="Hyperlink"/>
    <w:basedOn w:val="Lletraperdefectedelpargraf"/>
    <w:uiPriority w:val="99"/>
    <w:unhideWhenUsed/>
    <w:rsid w:val="00183A94"/>
    <w:rPr>
      <w:color w:val="0000FF"/>
      <w:u w:val="single"/>
    </w:rPr>
  </w:style>
  <w:style w:type="paragraph" w:customStyle="1" w:styleId="Default">
    <w:name w:val="Default"/>
    <w:rsid w:val="00183A94"/>
    <w:pPr>
      <w:widowControl/>
      <w:autoSpaceDE w:val="0"/>
      <w:autoSpaceDN w:val="0"/>
      <w:adjustRightInd w:val="0"/>
    </w:pPr>
    <w:rPr>
      <w:rFonts w:ascii="Arial" w:eastAsia="Times New Roman" w:hAnsi="Arial" w:cs="Arial"/>
      <w:color w:val="000000"/>
      <w:sz w:val="24"/>
      <w:szCs w:val="24"/>
      <w:lang w:val="ca-ES" w:eastAsia="ca-ES"/>
    </w:rPr>
  </w:style>
  <w:style w:type="paragraph" w:customStyle="1" w:styleId="CM25">
    <w:name w:val="CM25"/>
    <w:basedOn w:val="Default"/>
    <w:next w:val="Default"/>
    <w:rsid w:val="00183A94"/>
    <w:pPr>
      <w:widowControl w:val="0"/>
      <w:spacing w:after="290"/>
    </w:pPr>
    <w:rPr>
      <w:rFonts w:cs="Times New Roman"/>
      <w:color w:val="auto"/>
    </w:rPr>
  </w:style>
  <w:style w:type="paragraph" w:customStyle="1" w:styleId="CM27">
    <w:name w:val="CM27"/>
    <w:basedOn w:val="Default"/>
    <w:next w:val="Default"/>
    <w:rsid w:val="00183A94"/>
    <w:pPr>
      <w:widowControl w:val="0"/>
      <w:spacing w:after="418"/>
    </w:pPr>
    <w:rPr>
      <w:rFonts w:cs="Times New Roman"/>
      <w:color w:val="auto"/>
    </w:rPr>
  </w:style>
  <w:style w:type="character" w:customStyle="1" w:styleId="cos1">
    <w:name w:val="cos1"/>
    <w:basedOn w:val="Lletraperdefectedelpargraf"/>
    <w:rsid w:val="00183A94"/>
  </w:style>
  <w:style w:type="paragraph" w:styleId="Capalera">
    <w:name w:val="header"/>
    <w:aliases w:val="INDEX- PLEC,ho,header odd"/>
    <w:basedOn w:val="Normal"/>
    <w:link w:val="CapaleraCar"/>
    <w:uiPriority w:val="99"/>
    <w:unhideWhenUsed/>
    <w:rsid w:val="00435901"/>
    <w:pPr>
      <w:tabs>
        <w:tab w:val="center" w:pos="4252"/>
        <w:tab w:val="right" w:pos="8504"/>
      </w:tabs>
    </w:pPr>
  </w:style>
  <w:style w:type="character" w:customStyle="1" w:styleId="CapaleraCar">
    <w:name w:val="Capçalera Car"/>
    <w:aliases w:val="INDEX- PLEC Car,ho Car,header odd Car"/>
    <w:basedOn w:val="Lletraperdefectedelpargraf"/>
    <w:link w:val="Capalera"/>
    <w:uiPriority w:val="99"/>
    <w:rsid w:val="00435901"/>
    <w:rPr>
      <w:lang w:val="ca-ES"/>
    </w:rPr>
  </w:style>
  <w:style w:type="paragraph" w:styleId="Peu">
    <w:name w:val="footer"/>
    <w:basedOn w:val="Normal"/>
    <w:link w:val="PeuCar"/>
    <w:uiPriority w:val="99"/>
    <w:unhideWhenUsed/>
    <w:rsid w:val="00435901"/>
    <w:pPr>
      <w:tabs>
        <w:tab w:val="center" w:pos="4252"/>
        <w:tab w:val="right" w:pos="8504"/>
      </w:tabs>
    </w:pPr>
  </w:style>
  <w:style w:type="character" w:customStyle="1" w:styleId="PeuCar">
    <w:name w:val="Peu Car"/>
    <w:basedOn w:val="Lletraperdefectedelpargraf"/>
    <w:link w:val="Peu"/>
    <w:uiPriority w:val="99"/>
    <w:rsid w:val="00435901"/>
    <w:rPr>
      <w:lang w:val="ca-ES"/>
    </w:rPr>
  </w:style>
  <w:style w:type="paragraph" w:styleId="Textdeglobus">
    <w:name w:val="Balloon Text"/>
    <w:basedOn w:val="Normal"/>
    <w:link w:val="TextdeglobusCar"/>
    <w:uiPriority w:val="99"/>
    <w:semiHidden/>
    <w:unhideWhenUsed/>
    <w:rsid w:val="00CC0526"/>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CC0526"/>
    <w:rPr>
      <w:rFonts w:ascii="Segoe UI" w:hAnsi="Segoe UI" w:cs="Segoe UI"/>
      <w:sz w:val="18"/>
      <w:szCs w:val="18"/>
      <w:lang w:val="ca-ES"/>
    </w:rPr>
  </w:style>
  <w:style w:type="table" w:styleId="Taulaambquadrcula">
    <w:name w:val="Table Grid"/>
    <w:basedOn w:val="Taulanormal"/>
    <w:rsid w:val="00D52D6F"/>
    <w:pPr>
      <w:widowControl/>
    </w:pPr>
    <w:rPr>
      <w:rFonts w:ascii="Times New Roman" w:eastAsia="Times New Roman" w:hAnsi="Times New Roman" w:cs="Times New Roman"/>
      <w:sz w:val="20"/>
      <w:szCs w:val="2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COSF2">
    <w:name w:val="TEXT_COS_F2"/>
    <w:basedOn w:val="Normal"/>
    <w:rsid w:val="005947C6"/>
    <w:pPr>
      <w:snapToGrid w:val="0"/>
      <w:spacing w:before="120"/>
      <w:ind w:right="34"/>
      <w:jc w:val="both"/>
    </w:pPr>
    <w:rPr>
      <w:rFonts w:ascii="Helvetica" w:eastAsia="Times New Roman" w:hAnsi="Helvetica" w:cs="Times New Roman"/>
      <w:szCs w:val="20"/>
      <w:lang w:eastAsia="es-ES"/>
    </w:rPr>
  </w:style>
  <w:style w:type="paragraph" w:styleId="Textdenotaapeudepgina">
    <w:name w:val="footnote text"/>
    <w:basedOn w:val="Normal"/>
    <w:link w:val="TextdenotaapeudepginaCar"/>
    <w:uiPriority w:val="99"/>
    <w:semiHidden/>
    <w:unhideWhenUsed/>
    <w:rsid w:val="00116345"/>
    <w:pPr>
      <w:widowControl/>
    </w:pPr>
    <w:rPr>
      <w:rFonts w:ascii="Calibri" w:eastAsia="Calibri" w:hAnsi="Calibri" w:cs="Arial"/>
      <w:sz w:val="20"/>
      <w:szCs w:val="20"/>
      <w:lang w:eastAsia="ca-ES"/>
    </w:rPr>
  </w:style>
  <w:style w:type="character" w:customStyle="1" w:styleId="TextdenotaapeudepginaCar">
    <w:name w:val="Text de nota a peu de pàgina Car"/>
    <w:basedOn w:val="Lletraperdefectedelpargraf"/>
    <w:link w:val="Textdenotaapeudepgina"/>
    <w:uiPriority w:val="99"/>
    <w:semiHidden/>
    <w:rsid w:val="00116345"/>
    <w:rPr>
      <w:rFonts w:ascii="Calibri" w:eastAsia="Calibri" w:hAnsi="Calibri" w:cs="Arial"/>
      <w:sz w:val="20"/>
      <w:szCs w:val="20"/>
      <w:lang w:val="ca-ES" w:eastAsia="ca-ES"/>
    </w:rPr>
  </w:style>
  <w:style w:type="character" w:styleId="Refernciadenotaapeudepgina">
    <w:name w:val="footnote reference"/>
    <w:uiPriority w:val="99"/>
    <w:semiHidden/>
    <w:unhideWhenUsed/>
    <w:rsid w:val="00116345"/>
    <w:rPr>
      <w:vertAlign w:val="superscript"/>
    </w:rPr>
  </w:style>
  <w:style w:type="paragraph" w:customStyle="1" w:styleId="parrafo1">
    <w:name w:val="parrafo1"/>
    <w:basedOn w:val="Normal"/>
    <w:rsid w:val="00A718C6"/>
    <w:pPr>
      <w:widowControl/>
      <w:spacing w:before="180" w:after="180"/>
      <w:ind w:firstLine="360"/>
      <w:jc w:val="both"/>
    </w:pPr>
    <w:rPr>
      <w:rFonts w:ascii="Times New Roman" w:eastAsia="Times New Roman" w:hAnsi="Times New Roman" w:cs="Times New Roman"/>
      <w:sz w:val="24"/>
      <w:szCs w:val="24"/>
      <w:lang w:val="es-ES" w:eastAsia="es-ES"/>
    </w:rPr>
  </w:style>
  <w:style w:type="paragraph" w:customStyle="1" w:styleId="parrafo22">
    <w:name w:val="parrafo_22"/>
    <w:basedOn w:val="Normal"/>
    <w:rsid w:val="00A718C6"/>
    <w:pPr>
      <w:widowControl/>
      <w:spacing w:before="360" w:after="180"/>
      <w:ind w:firstLine="360"/>
      <w:jc w:val="both"/>
    </w:pPr>
    <w:rPr>
      <w:rFonts w:ascii="Times New Roman" w:eastAsia="Times New Roman" w:hAnsi="Times New Roman" w:cs="Times New Roman"/>
      <w:sz w:val="24"/>
      <w:szCs w:val="24"/>
      <w:lang w:val="es-ES" w:eastAsia="es-ES"/>
    </w:rPr>
  </w:style>
  <w:style w:type="paragraph" w:styleId="TtoldelIDC">
    <w:name w:val="TOC Heading"/>
    <w:basedOn w:val="Ttol1"/>
    <w:next w:val="Normal"/>
    <w:uiPriority w:val="39"/>
    <w:unhideWhenUsed/>
    <w:qFormat/>
    <w:rsid w:val="00B42C8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ca-ES"/>
    </w:rPr>
  </w:style>
  <w:style w:type="paragraph" w:styleId="IDC2">
    <w:name w:val="toc 2"/>
    <w:basedOn w:val="Normal"/>
    <w:next w:val="Normal"/>
    <w:autoRedefine/>
    <w:uiPriority w:val="39"/>
    <w:unhideWhenUsed/>
    <w:rsid w:val="00EE3405"/>
    <w:pPr>
      <w:widowControl/>
      <w:tabs>
        <w:tab w:val="right" w:leader="dot" w:pos="8488"/>
      </w:tabs>
      <w:spacing w:after="80" w:line="259" w:lineRule="auto"/>
      <w:ind w:left="220"/>
    </w:pPr>
    <w:rPr>
      <w:rFonts w:eastAsiaTheme="minorEastAsia" w:cs="Times New Roman"/>
      <w:lang w:eastAsia="ca-ES"/>
    </w:rPr>
  </w:style>
  <w:style w:type="paragraph" w:styleId="IDC1">
    <w:name w:val="toc 1"/>
    <w:basedOn w:val="Normal"/>
    <w:next w:val="Normal"/>
    <w:autoRedefine/>
    <w:uiPriority w:val="39"/>
    <w:unhideWhenUsed/>
    <w:rsid w:val="008F6CAE"/>
    <w:pPr>
      <w:widowControl/>
      <w:tabs>
        <w:tab w:val="left" w:pos="660"/>
        <w:tab w:val="right" w:leader="dot" w:pos="8488"/>
      </w:tabs>
    </w:pPr>
    <w:rPr>
      <w:rFonts w:ascii="Arial" w:eastAsiaTheme="minorEastAsia" w:hAnsi="Arial" w:cs="Arial"/>
      <w:b/>
      <w:noProof/>
      <w:spacing w:val="-1"/>
      <w:lang w:eastAsia="ca-ES"/>
    </w:rPr>
  </w:style>
  <w:style w:type="paragraph" w:styleId="IDC3">
    <w:name w:val="toc 3"/>
    <w:basedOn w:val="Normal"/>
    <w:next w:val="Normal"/>
    <w:autoRedefine/>
    <w:uiPriority w:val="39"/>
    <w:unhideWhenUsed/>
    <w:rsid w:val="00B42C8D"/>
    <w:pPr>
      <w:widowControl/>
      <w:spacing w:after="100" w:line="259" w:lineRule="auto"/>
      <w:ind w:left="440"/>
    </w:pPr>
    <w:rPr>
      <w:rFonts w:eastAsiaTheme="minorEastAsia" w:cs="Times New Roman"/>
      <w:lang w:eastAsia="ca-ES"/>
    </w:rPr>
  </w:style>
  <w:style w:type="character" w:styleId="Enllavisitat">
    <w:name w:val="FollowedHyperlink"/>
    <w:basedOn w:val="Lletraperdefectedelpargraf"/>
    <w:uiPriority w:val="99"/>
    <w:semiHidden/>
    <w:unhideWhenUsed/>
    <w:rsid w:val="00750F7A"/>
    <w:rPr>
      <w:color w:val="800080" w:themeColor="followedHyperlink"/>
      <w:u w:val="single"/>
    </w:rPr>
  </w:style>
  <w:style w:type="character" w:styleId="Refernciadecomentari">
    <w:name w:val="annotation reference"/>
    <w:basedOn w:val="Lletraperdefectedelpargraf"/>
    <w:uiPriority w:val="99"/>
    <w:semiHidden/>
    <w:unhideWhenUsed/>
    <w:rsid w:val="00FB06C8"/>
    <w:rPr>
      <w:sz w:val="16"/>
      <w:szCs w:val="16"/>
    </w:rPr>
  </w:style>
  <w:style w:type="paragraph" w:styleId="Textdecomentari">
    <w:name w:val="annotation text"/>
    <w:basedOn w:val="Normal"/>
    <w:link w:val="TextdecomentariCar"/>
    <w:uiPriority w:val="99"/>
    <w:unhideWhenUsed/>
    <w:rsid w:val="00FB06C8"/>
    <w:rPr>
      <w:sz w:val="20"/>
      <w:szCs w:val="20"/>
    </w:rPr>
  </w:style>
  <w:style w:type="character" w:customStyle="1" w:styleId="TextdecomentariCar">
    <w:name w:val="Text de comentari Car"/>
    <w:basedOn w:val="Lletraperdefectedelpargraf"/>
    <w:link w:val="Textdecomentari"/>
    <w:uiPriority w:val="99"/>
    <w:rsid w:val="00FB06C8"/>
    <w:rPr>
      <w:sz w:val="20"/>
      <w:szCs w:val="20"/>
      <w:lang w:val="ca-ES"/>
    </w:rPr>
  </w:style>
  <w:style w:type="paragraph" w:styleId="Temadelcomentari">
    <w:name w:val="annotation subject"/>
    <w:basedOn w:val="Textdecomentari"/>
    <w:next w:val="Textdecomentari"/>
    <w:link w:val="TemadelcomentariCar"/>
    <w:uiPriority w:val="99"/>
    <w:semiHidden/>
    <w:unhideWhenUsed/>
    <w:rsid w:val="00FB06C8"/>
    <w:rPr>
      <w:b/>
      <w:bCs/>
    </w:rPr>
  </w:style>
  <w:style w:type="character" w:customStyle="1" w:styleId="TemadelcomentariCar">
    <w:name w:val="Tema del comentari Car"/>
    <w:basedOn w:val="TextdecomentariCar"/>
    <w:link w:val="Temadelcomentari"/>
    <w:uiPriority w:val="99"/>
    <w:semiHidden/>
    <w:rsid w:val="00FB06C8"/>
    <w:rPr>
      <w:b/>
      <w:bCs/>
      <w:sz w:val="20"/>
      <w:szCs w:val="20"/>
      <w:lang w:val="ca-ES"/>
    </w:rPr>
  </w:style>
  <w:style w:type="character" w:customStyle="1" w:styleId="Ttol1Car">
    <w:name w:val="Títol 1 Car"/>
    <w:basedOn w:val="Lletraperdefectedelpargraf"/>
    <w:link w:val="Ttol1"/>
    <w:uiPriority w:val="1"/>
    <w:rsid w:val="0016409B"/>
    <w:rPr>
      <w:rFonts w:ascii="Arial" w:eastAsia="Arial" w:hAnsi="Arial"/>
      <w:b/>
      <w:bCs/>
      <w:lang w:val="ca-ES"/>
    </w:rPr>
  </w:style>
  <w:style w:type="character" w:customStyle="1" w:styleId="Ttol2Car">
    <w:name w:val="Títol 2 Car"/>
    <w:basedOn w:val="Lletraperdefectedelpargraf"/>
    <w:link w:val="Ttol2"/>
    <w:uiPriority w:val="1"/>
    <w:rsid w:val="00922D6E"/>
    <w:rPr>
      <w:rFonts w:ascii="Arial" w:eastAsia="Arial" w:hAnsi="Arial"/>
      <w:b/>
      <w:bCs/>
      <w:i/>
      <w:lang w:val="ca-ES"/>
    </w:rPr>
  </w:style>
  <w:style w:type="character" w:customStyle="1" w:styleId="correu">
    <w:name w:val="correu"/>
    <w:basedOn w:val="Lletraperdefectedelpargraf"/>
    <w:rsid w:val="00351FA0"/>
  </w:style>
  <w:style w:type="character" w:styleId="Mencisenseresoldre">
    <w:name w:val="Unresolved Mention"/>
    <w:basedOn w:val="Lletraperdefectedelpargraf"/>
    <w:uiPriority w:val="99"/>
    <w:semiHidden/>
    <w:unhideWhenUsed/>
    <w:rsid w:val="00351FA0"/>
    <w:rPr>
      <w:color w:val="605E5C"/>
      <w:shd w:val="clear" w:color="auto" w:fill="E1DFDD"/>
    </w:rPr>
  </w:style>
  <w:style w:type="paragraph" w:styleId="Textindependent2">
    <w:name w:val="Body Text 2"/>
    <w:basedOn w:val="Normal"/>
    <w:link w:val="Textindependent2Car"/>
    <w:uiPriority w:val="99"/>
    <w:semiHidden/>
    <w:unhideWhenUsed/>
    <w:rsid w:val="00037AC8"/>
    <w:pPr>
      <w:widowControl/>
      <w:spacing w:after="120" w:line="480" w:lineRule="auto"/>
    </w:pPr>
    <w:rPr>
      <w:rFonts w:ascii="Calibri" w:hAnsi="Calibri" w:cs="Times New Roman"/>
    </w:rPr>
  </w:style>
  <w:style w:type="character" w:customStyle="1" w:styleId="Textindependent2Car">
    <w:name w:val="Text independent 2 Car"/>
    <w:basedOn w:val="Lletraperdefectedelpargraf"/>
    <w:link w:val="Textindependent2"/>
    <w:uiPriority w:val="99"/>
    <w:semiHidden/>
    <w:rsid w:val="00037AC8"/>
    <w:rPr>
      <w:rFonts w:ascii="Calibri" w:hAnsi="Calibri" w:cs="Times New Roman"/>
      <w:lang w:val="ca-ES"/>
    </w:rPr>
  </w:style>
  <w:style w:type="paragraph" w:styleId="Revisi">
    <w:name w:val="Revision"/>
    <w:hidden/>
    <w:uiPriority w:val="99"/>
    <w:semiHidden/>
    <w:rsid w:val="0096080E"/>
    <w:pPr>
      <w:widowControl/>
    </w:pPr>
    <w:rPr>
      <w:lang w:val="ca-ES"/>
    </w:rPr>
  </w:style>
  <w:style w:type="character" w:customStyle="1" w:styleId="Ttol3Car">
    <w:name w:val="Títol 3 Car"/>
    <w:basedOn w:val="Lletraperdefectedelpargraf"/>
    <w:link w:val="Ttol3"/>
    <w:uiPriority w:val="9"/>
    <w:semiHidden/>
    <w:rsid w:val="005D0843"/>
    <w:rPr>
      <w:rFonts w:asciiTheme="majorHAnsi" w:eastAsiaTheme="majorEastAsia" w:hAnsiTheme="majorHAnsi" w:cstheme="majorBidi"/>
      <w:color w:val="243F60" w:themeColor="accent1" w:themeShade="7F"/>
      <w:sz w:val="24"/>
      <w:szCs w:val="24"/>
      <w:lang w:val="ca-ES"/>
    </w:rPr>
  </w:style>
  <w:style w:type="character" w:customStyle="1" w:styleId="cf01">
    <w:name w:val="cf01"/>
    <w:basedOn w:val="Lletraperdefectedelpargraf"/>
    <w:rsid w:val="004D1653"/>
    <w:rPr>
      <w:rFonts w:ascii="Segoe UI" w:hAnsi="Segoe UI" w:cs="Segoe UI" w:hint="default"/>
      <w:sz w:val="18"/>
      <w:szCs w:val="18"/>
    </w:rPr>
  </w:style>
  <w:style w:type="character" w:customStyle="1" w:styleId="cf11">
    <w:name w:val="cf11"/>
    <w:basedOn w:val="Lletraperdefectedelpargraf"/>
    <w:rsid w:val="004D1653"/>
    <w:rPr>
      <w:rFonts w:ascii="Segoe UI" w:hAnsi="Segoe UI" w:cs="Segoe UI" w:hint="default"/>
      <w:b/>
      <w:bCs/>
      <w:sz w:val="18"/>
      <w:szCs w:val="18"/>
    </w:rPr>
  </w:style>
  <w:style w:type="character" w:customStyle="1" w:styleId="ui-provider">
    <w:name w:val="ui-provider"/>
    <w:basedOn w:val="Lletraperdefectedelpargraf"/>
    <w:rsid w:val="00C106AA"/>
  </w:style>
  <w:style w:type="table" w:customStyle="1" w:styleId="Taulaambquadrcula1">
    <w:name w:val="Taula amb quadrícula1"/>
    <w:basedOn w:val="Taulanormal"/>
    <w:next w:val="Taulaambquadrcula"/>
    <w:rsid w:val="00FE089B"/>
    <w:pPr>
      <w:widowControl/>
    </w:pPr>
    <w:rPr>
      <w:rFonts w:ascii="Verdana" w:hAnsi="Verdana"/>
      <w:sz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sdetext">
    <w:name w:val="Cos de text"/>
    <w:rsid w:val="00FE089B"/>
    <w:pPr>
      <w:widowControl/>
    </w:pPr>
    <w:rPr>
      <w:rFonts w:ascii="Times New Roman" w:eastAsia="Times New Roman" w:hAnsi="Times New Roman" w:cs="Times New Roman"/>
      <w:szCs w:val="20"/>
      <w:lang w:val="ca-ES" w:eastAsia="es-ES"/>
    </w:rPr>
  </w:style>
  <w:style w:type="table" w:styleId="Taulasenzilla3">
    <w:name w:val="Plain Table 3"/>
    <w:basedOn w:val="Taulanormal"/>
    <w:uiPriority w:val="43"/>
    <w:rsid w:val="008E75B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ol5Car">
    <w:name w:val="Títol 5 Car"/>
    <w:basedOn w:val="Lletraperdefectedelpargraf"/>
    <w:link w:val="Ttol5"/>
    <w:uiPriority w:val="9"/>
    <w:semiHidden/>
    <w:rsid w:val="000200E9"/>
    <w:rPr>
      <w:rFonts w:asciiTheme="majorHAnsi" w:eastAsiaTheme="majorEastAsia" w:hAnsiTheme="majorHAnsi" w:cstheme="majorBidi"/>
      <w:color w:val="365F91" w:themeColor="accent1" w:themeShade="BF"/>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461">
      <w:bodyDiv w:val="1"/>
      <w:marLeft w:val="0"/>
      <w:marRight w:val="0"/>
      <w:marTop w:val="0"/>
      <w:marBottom w:val="0"/>
      <w:divBdr>
        <w:top w:val="none" w:sz="0" w:space="0" w:color="auto"/>
        <w:left w:val="none" w:sz="0" w:space="0" w:color="auto"/>
        <w:bottom w:val="none" w:sz="0" w:space="0" w:color="auto"/>
        <w:right w:val="none" w:sz="0" w:space="0" w:color="auto"/>
      </w:divBdr>
    </w:div>
    <w:div w:id="21980688">
      <w:bodyDiv w:val="1"/>
      <w:marLeft w:val="0"/>
      <w:marRight w:val="0"/>
      <w:marTop w:val="0"/>
      <w:marBottom w:val="0"/>
      <w:divBdr>
        <w:top w:val="none" w:sz="0" w:space="0" w:color="auto"/>
        <w:left w:val="none" w:sz="0" w:space="0" w:color="auto"/>
        <w:bottom w:val="none" w:sz="0" w:space="0" w:color="auto"/>
        <w:right w:val="none" w:sz="0" w:space="0" w:color="auto"/>
      </w:divBdr>
    </w:div>
    <w:div w:id="33239590">
      <w:bodyDiv w:val="1"/>
      <w:marLeft w:val="0"/>
      <w:marRight w:val="0"/>
      <w:marTop w:val="0"/>
      <w:marBottom w:val="0"/>
      <w:divBdr>
        <w:top w:val="none" w:sz="0" w:space="0" w:color="auto"/>
        <w:left w:val="none" w:sz="0" w:space="0" w:color="auto"/>
        <w:bottom w:val="none" w:sz="0" w:space="0" w:color="auto"/>
        <w:right w:val="none" w:sz="0" w:space="0" w:color="auto"/>
      </w:divBdr>
    </w:div>
    <w:div w:id="46488461">
      <w:bodyDiv w:val="1"/>
      <w:marLeft w:val="0"/>
      <w:marRight w:val="0"/>
      <w:marTop w:val="0"/>
      <w:marBottom w:val="0"/>
      <w:divBdr>
        <w:top w:val="none" w:sz="0" w:space="0" w:color="auto"/>
        <w:left w:val="none" w:sz="0" w:space="0" w:color="auto"/>
        <w:bottom w:val="none" w:sz="0" w:space="0" w:color="auto"/>
        <w:right w:val="none" w:sz="0" w:space="0" w:color="auto"/>
      </w:divBdr>
    </w:div>
    <w:div w:id="98962047">
      <w:bodyDiv w:val="1"/>
      <w:marLeft w:val="0"/>
      <w:marRight w:val="0"/>
      <w:marTop w:val="0"/>
      <w:marBottom w:val="0"/>
      <w:divBdr>
        <w:top w:val="none" w:sz="0" w:space="0" w:color="auto"/>
        <w:left w:val="none" w:sz="0" w:space="0" w:color="auto"/>
        <w:bottom w:val="none" w:sz="0" w:space="0" w:color="auto"/>
        <w:right w:val="none" w:sz="0" w:space="0" w:color="auto"/>
      </w:divBdr>
    </w:div>
    <w:div w:id="100225894">
      <w:bodyDiv w:val="1"/>
      <w:marLeft w:val="0"/>
      <w:marRight w:val="0"/>
      <w:marTop w:val="0"/>
      <w:marBottom w:val="0"/>
      <w:divBdr>
        <w:top w:val="none" w:sz="0" w:space="0" w:color="auto"/>
        <w:left w:val="none" w:sz="0" w:space="0" w:color="auto"/>
        <w:bottom w:val="none" w:sz="0" w:space="0" w:color="auto"/>
        <w:right w:val="none" w:sz="0" w:space="0" w:color="auto"/>
      </w:divBdr>
    </w:div>
    <w:div w:id="104234097">
      <w:bodyDiv w:val="1"/>
      <w:marLeft w:val="0"/>
      <w:marRight w:val="0"/>
      <w:marTop w:val="0"/>
      <w:marBottom w:val="0"/>
      <w:divBdr>
        <w:top w:val="none" w:sz="0" w:space="0" w:color="auto"/>
        <w:left w:val="none" w:sz="0" w:space="0" w:color="auto"/>
        <w:bottom w:val="none" w:sz="0" w:space="0" w:color="auto"/>
        <w:right w:val="none" w:sz="0" w:space="0" w:color="auto"/>
      </w:divBdr>
    </w:div>
    <w:div w:id="131871979">
      <w:bodyDiv w:val="1"/>
      <w:marLeft w:val="0"/>
      <w:marRight w:val="0"/>
      <w:marTop w:val="0"/>
      <w:marBottom w:val="0"/>
      <w:divBdr>
        <w:top w:val="none" w:sz="0" w:space="0" w:color="auto"/>
        <w:left w:val="none" w:sz="0" w:space="0" w:color="auto"/>
        <w:bottom w:val="none" w:sz="0" w:space="0" w:color="auto"/>
        <w:right w:val="none" w:sz="0" w:space="0" w:color="auto"/>
      </w:divBdr>
    </w:div>
    <w:div w:id="159279643">
      <w:bodyDiv w:val="1"/>
      <w:marLeft w:val="0"/>
      <w:marRight w:val="0"/>
      <w:marTop w:val="0"/>
      <w:marBottom w:val="0"/>
      <w:divBdr>
        <w:top w:val="none" w:sz="0" w:space="0" w:color="auto"/>
        <w:left w:val="none" w:sz="0" w:space="0" w:color="auto"/>
        <w:bottom w:val="none" w:sz="0" w:space="0" w:color="auto"/>
        <w:right w:val="none" w:sz="0" w:space="0" w:color="auto"/>
      </w:divBdr>
    </w:div>
    <w:div w:id="206338500">
      <w:bodyDiv w:val="1"/>
      <w:marLeft w:val="0"/>
      <w:marRight w:val="0"/>
      <w:marTop w:val="0"/>
      <w:marBottom w:val="0"/>
      <w:divBdr>
        <w:top w:val="none" w:sz="0" w:space="0" w:color="auto"/>
        <w:left w:val="none" w:sz="0" w:space="0" w:color="auto"/>
        <w:bottom w:val="none" w:sz="0" w:space="0" w:color="auto"/>
        <w:right w:val="none" w:sz="0" w:space="0" w:color="auto"/>
      </w:divBdr>
    </w:div>
    <w:div w:id="233052905">
      <w:bodyDiv w:val="1"/>
      <w:marLeft w:val="0"/>
      <w:marRight w:val="0"/>
      <w:marTop w:val="0"/>
      <w:marBottom w:val="0"/>
      <w:divBdr>
        <w:top w:val="none" w:sz="0" w:space="0" w:color="auto"/>
        <w:left w:val="none" w:sz="0" w:space="0" w:color="auto"/>
        <w:bottom w:val="none" w:sz="0" w:space="0" w:color="auto"/>
        <w:right w:val="none" w:sz="0" w:space="0" w:color="auto"/>
      </w:divBdr>
    </w:div>
    <w:div w:id="243689716">
      <w:bodyDiv w:val="1"/>
      <w:marLeft w:val="0"/>
      <w:marRight w:val="0"/>
      <w:marTop w:val="0"/>
      <w:marBottom w:val="0"/>
      <w:divBdr>
        <w:top w:val="none" w:sz="0" w:space="0" w:color="auto"/>
        <w:left w:val="none" w:sz="0" w:space="0" w:color="auto"/>
        <w:bottom w:val="none" w:sz="0" w:space="0" w:color="auto"/>
        <w:right w:val="none" w:sz="0" w:space="0" w:color="auto"/>
      </w:divBdr>
    </w:div>
    <w:div w:id="244846205">
      <w:bodyDiv w:val="1"/>
      <w:marLeft w:val="0"/>
      <w:marRight w:val="0"/>
      <w:marTop w:val="0"/>
      <w:marBottom w:val="0"/>
      <w:divBdr>
        <w:top w:val="none" w:sz="0" w:space="0" w:color="auto"/>
        <w:left w:val="none" w:sz="0" w:space="0" w:color="auto"/>
        <w:bottom w:val="none" w:sz="0" w:space="0" w:color="auto"/>
        <w:right w:val="none" w:sz="0" w:space="0" w:color="auto"/>
      </w:divBdr>
    </w:div>
    <w:div w:id="273559665">
      <w:bodyDiv w:val="1"/>
      <w:marLeft w:val="0"/>
      <w:marRight w:val="0"/>
      <w:marTop w:val="0"/>
      <w:marBottom w:val="0"/>
      <w:divBdr>
        <w:top w:val="none" w:sz="0" w:space="0" w:color="auto"/>
        <w:left w:val="none" w:sz="0" w:space="0" w:color="auto"/>
        <w:bottom w:val="none" w:sz="0" w:space="0" w:color="auto"/>
        <w:right w:val="none" w:sz="0" w:space="0" w:color="auto"/>
      </w:divBdr>
    </w:div>
    <w:div w:id="275647752">
      <w:bodyDiv w:val="1"/>
      <w:marLeft w:val="0"/>
      <w:marRight w:val="0"/>
      <w:marTop w:val="0"/>
      <w:marBottom w:val="0"/>
      <w:divBdr>
        <w:top w:val="none" w:sz="0" w:space="0" w:color="auto"/>
        <w:left w:val="none" w:sz="0" w:space="0" w:color="auto"/>
        <w:bottom w:val="none" w:sz="0" w:space="0" w:color="auto"/>
        <w:right w:val="none" w:sz="0" w:space="0" w:color="auto"/>
      </w:divBdr>
    </w:div>
    <w:div w:id="288635510">
      <w:bodyDiv w:val="1"/>
      <w:marLeft w:val="0"/>
      <w:marRight w:val="0"/>
      <w:marTop w:val="0"/>
      <w:marBottom w:val="0"/>
      <w:divBdr>
        <w:top w:val="none" w:sz="0" w:space="0" w:color="auto"/>
        <w:left w:val="none" w:sz="0" w:space="0" w:color="auto"/>
        <w:bottom w:val="none" w:sz="0" w:space="0" w:color="auto"/>
        <w:right w:val="none" w:sz="0" w:space="0" w:color="auto"/>
      </w:divBdr>
    </w:div>
    <w:div w:id="301931705">
      <w:bodyDiv w:val="1"/>
      <w:marLeft w:val="0"/>
      <w:marRight w:val="0"/>
      <w:marTop w:val="0"/>
      <w:marBottom w:val="0"/>
      <w:divBdr>
        <w:top w:val="none" w:sz="0" w:space="0" w:color="auto"/>
        <w:left w:val="none" w:sz="0" w:space="0" w:color="auto"/>
        <w:bottom w:val="none" w:sz="0" w:space="0" w:color="auto"/>
        <w:right w:val="none" w:sz="0" w:space="0" w:color="auto"/>
      </w:divBdr>
    </w:div>
    <w:div w:id="302661461">
      <w:bodyDiv w:val="1"/>
      <w:marLeft w:val="0"/>
      <w:marRight w:val="0"/>
      <w:marTop w:val="0"/>
      <w:marBottom w:val="0"/>
      <w:divBdr>
        <w:top w:val="none" w:sz="0" w:space="0" w:color="auto"/>
        <w:left w:val="none" w:sz="0" w:space="0" w:color="auto"/>
        <w:bottom w:val="none" w:sz="0" w:space="0" w:color="auto"/>
        <w:right w:val="none" w:sz="0" w:space="0" w:color="auto"/>
      </w:divBdr>
    </w:div>
    <w:div w:id="310642563">
      <w:bodyDiv w:val="1"/>
      <w:marLeft w:val="0"/>
      <w:marRight w:val="0"/>
      <w:marTop w:val="0"/>
      <w:marBottom w:val="0"/>
      <w:divBdr>
        <w:top w:val="none" w:sz="0" w:space="0" w:color="auto"/>
        <w:left w:val="none" w:sz="0" w:space="0" w:color="auto"/>
        <w:bottom w:val="none" w:sz="0" w:space="0" w:color="auto"/>
        <w:right w:val="none" w:sz="0" w:space="0" w:color="auto"/>
      </w:divBdr>
    </w:div>
    <w:div w:id="317003051">
      <w:bodyDiv w:val="1"/>
      <w:marLeft w:val="0"/>
      <w:marRight w:val="0"/>
      <w:marTop w:val="0"/>
      <w:marBottom w:val="0"/>
      <w:divBdr>
        <w:top w:val="none" w:sz="0" w:space="0" w:color="auto"/>
        <w:left w:val="none" w:sz="0" w:space="0" w:color="auto"/>
        <w:bottom w:val="none" w:sz="0" w:space="0" w:color="auto"/>
        <w:right w:val="none" w:sz="0" w:space="0" w:color="auto"/>
      </w:divBdr>
    </w:div>
    <w:div w:id="326979396">
      <w:bodyDiv w:val="1"/>
      <w:marLeft w:val="0"/>
      <w:marRight w:val="0"/>
      <w:marTop w:val="0"/>
      <w:marBottom w:val="0"/>
      <w:divBdr>
        <w:top w:val="none" w:sz="0" w:space="0" w:color="auto"/>
        <w:left w:val="none" w:sz="0" w:space="0" w:color="auto"/>
        <w:bottom w:val="none" w:sz="0" w:space="0" w:color="auto"/>
        <w:right w:val="none" w:sz="0" w:space="0" w:color="auto"/>
      </w:divBdr>
    </w:div>
    <w:div w:id="335618079">
      <w:bodyDiv w:val="1"/>
      <w:marLeft w:val="0"/>
      <w:marRight w:val="0"/>
      <w:marTop w:val="0"/>
      <w:marBottom w:val="0"/>
      <w:divBdr>
        <w:top w:val="none" w:sz="0" w:space="0" w:color="auto"/>
        <w:left w:val="none" w:sz="0" w:space="0" w:color="auto"/>
        <w:bottom w:val="none" w:sz="0" w:space="0" w:color="auto"/>
        <w:right w:val="none" w:sz="0" w:space="0" w:color="auto"/>
      </w:divBdr>
    </w:div>
    <w:div w:id="335696426">
      <w:bodyDiv w:val="1"/>
      <w:marLeft w:val="0"/>
      <w:marRight w:val="0"/>
      <w:marTop w:val="0"/>
      <w:marBottom w:val="0"/>
      <w:divBdr>
        <w:top w:val="none" w:sz="0" w:space="0" w:color="auto"/>
        <w:left w:val="none" w:sz="0" w:space="0" w:color="auto"/>
        <w:bottom w:val="none" w:sz="0" w:space="0" w:color="auto"/>
        <w:right w:val="none" w:sz="0" w:space="0" w:color="auto"/>
      </w:divBdr>
    </w:div>
    <w:div w:id="338626031">
      <w:bodyDiv w:val="1"/>
      <w:marLeft w:val="0"/>
      <w:marRight w:val="0"/>
      <w:marTop w:val="0"/>
      <w:marBottom w:val="0"/>
      <w:divBdr>
        <w:top w:val="none" w:sz="0" w:space="0" w:color="auto"/>
        <w:left w:val="none" w:sz="0" w:space="0" w:color="auto"/>
        <w:bottom w:val="none" w:sz="0" w:space="0" w:color="auto"/>
        <w:right w:val="none" w:sz="0" w:space="0" w:color="auto"/>
      </w:divBdr>
    </w:div>
    <w:div w:id="350644160">
      <w:bodyDiv w:val="1"/>
      <w:marLeft w:val="0"/>
      <w:marRight w:val="0"/>
      <w:marTop w:val="0"/>
      <w:marBottom w:val="0"/>
      <w:divBdr>
        <w:top w:val="none" w:sz="0" w:space="0" w:color="auto"/>
        <w:left w:val="none" w:sz="0" w:space="0" w:color="auto"/>
        <w:bottom w:val="none" w:sz="0" w:space="0" w:color="auto"/>
        <w:right w:val="none" w:sz="0" w:space="0" w:color="auto"/>
      </w:divBdr>
    </w:div>
    <w:div w:id="351034283">
      <w:bodyDiv w:val="1"/>
      <w:marLeft w:val="0"/>
      <w:marRight w:val="0"/>
      <w:marTop w:val="0"/>
      <w:marBottom w:val="0"/>
      <w:divBdr>
        <w:top w:val="none" w:sz="0" w:space="0" w:color="auto"/>
        <w:left w:val="none" w:sz="0" w:space="0" w:color="auto"/>
        <w:bottom w:val="none" w:sz="0" w:space="0" w:color="auto"/>
        <w:right w:val="none" w:sz="0" w:space="0" w:color="auto"/>
      </w:divBdr>
    </w:div>
    <w:div w:id="366293863">
      <w:bodyDiv w:val="1"/>
      <w:marLeft w:val="0"/>
      <w:marRight w:val="0"/>
      <w:marTop w:val="0"/>
      <w:marBottom w:val="0"/>
      <w:divBdr>
        <w:top w:val="none" w:sz="0" w:space="0" w:color="auto"/>
        <w:left w:val="none" w:sz="0" w:space="0" w:color="auto"/>
        <w:bottom w:val="none" w:sz="0" w:space="0" w:color="auto"/>
        <w:right w:val="none" w:sz="0" w:space="0" w:color="auto"/>
      </w:divBdr>
    </w:div>
    <w:div w:id="372972642">
      <w:bodyDiv w:val="1"/>
      <w:marLeft w:val="0"/>
      <w:marRight w:val="0"/>
      <w:marTop w:val="0"/>
      <w:marBottom w:val="0"/>
      <w:divBdr>
        <w:top w:val="none" w:sz="0" w:space="0" w:color="auto"/>
        <w:left w:val="none" w:sz="0" w:space="0" w:color="auto"/>
        <w:bottom w:val="none" w:sz="0" w:space="0" w:color="auto"/>
        <w:right w:val="none" w:sz="0" w:space="0" w:color="auto"/>
      </w:divBdr>
      <w:divsChild>
        <w:div w:id="1856847737">
          <w:marLeft w:val="0"/>
          <w:marRight w:val="0"/>
          <w:marTop w:val="720"/>
          <w:marBottom w:val="720"/>
          <w:divBdr>
            <w:top w:val="none" w:sz="0" w:space="0" w:color="auto"/>
            <w:left w:val="none" w:sz="0" w:space="0" w:color="auto"/>
            <w:bottom w:val="none" w:sz="0" w:space="0" w:color="auto"/>
            <w:right w:val="none" w:sz="0" w:space="0" w:color="auto"/>
          </w:divBdr>
          <w:divsChild>
            <w:div w:id="876619548">
              <w:marLeft w:val="0"/>
              <w:marRight w:val="0"/>
              <w:marTop w:val="0"/>
              <w:marBottom w:val="0"/>
              <w:divBdr>
                <w:top w:val="none" w:sz="0" w:space="0" w:color="auto"/>
                <w:left w:val="none" w:sz="0" w:space="0" w:color="auto"/>
                <w:bottom w:val="none" w:sz="0" w:space="0" w:color="auto"/>
                <w:right w:val="none" w:sz="0" w:space="0" w:color="auto"/>
              </w:divBdr>
              <w:divsChild>
                <w:div w:id="1869486994">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392973401">
      <w:bodyDiv w:val="1"/>
      <w:marLeft w:val="0"/>
      <w:marRight w:val="0"/>
      <w:marTop w:val="0"/>
      <w:marBottom w:val="0"/>
      <w:divBdr>
        <w:top w:val="none" w:sz="0" w:space="0" w:color="auto"/>
        <w:left w:val="none" w:sz="0" w:space="0" w:color="auto"/>
        <w:bottom w:val="none" w:sz="0" w:space="0" w:color="auto"/>
        <w:right w:val="none" w:sz="0" w:space="0" w:color="auto"/>
      </w:divBdr>
    </w:div>
    <w:div w:id="408231412">
      <w:bodyDiv w:val="1"/>
      <w:marLeft w:val="0"/>
      <w:marRight w:val="0"/>
      <w:marTop w:val="0"/>
      <w:marBottom w:val="0"/>
      <w:divBdr>
        <w:top w:val="none" w:sz="0" w:space="0" w:color="auto"/>
        <w:left w:val="none" w:sz="0" w:space="0" w:color="auto"/>
        <w:bottom w:val="none" w:sz="0" w:space="0" w:color="auto"/>
        <w:right w:val="none" w:sz="0" w:space="0" w:color="auto"/>
      </w:divBdr>
    </w:div>
    <w:div w:id="410548861">
      <w:bodyDiv w:val="1"/>
      <w:marLeft w:val="0"/>
      <w:marRight w:val="0"/>
      <w:marTop w:val="0"/>
      <w:marBottom w:val="0"/>
      <w:divBdr>
        <w:top w:val="none" w:sz="0" w:space="0" w:color="auto"/>
        <w:left w:val="none" w:sz="0" w:space="0" w:color="auto"/>
        <w:bottom w:val="none" w:sz="0" w:space="0" w:color="auto"/>
        <w:right w:val="none" w:sz="0" w:space="0" w:color="auto"/>
      </w:divBdr>
    </w:div>
    <w:div w:id="449203842">
      <w:bodyDiv w:val="1"/>
      <w:marLeft w:val="0"/>
      <w:marRight w:val="0"/>
      <w:marTop w:val="0"/>
      <w:marBottom w:val="0"/>
      <w:divBdr>
        <w:top w:val="none" w:sz="0" w:space="0" w:color="auto"/>
        <w:left w:val="none" w:sz="0" w:space="0" w:color="auto"/>
        <w:bottom w:val="none" w:sz="0" w:space="0" w:color="auto"/>
        <w:right w:val="none" w:sz="0" w:space="0" w:color="auto"/>
      </w:divBdr>
    </w:div>
    <w:div w:id="455491975">
      <w:bodyDiv w:val="1"/>
      <w:marLeft w:val="0"/>
      <w:marRight w:val="0"/>
      <w:marTop w:val="0"/>
      <w:marBottom w:val="0"/>
      <w:divBdr>
        <w:top w:val="none" w:sz="0" w:space="0" w:color="auto"/>
        <w:left w:val="none" w:sz="0" w:space="0" w:color="auto"/>
        <w:bottom w:val="none" w:sz="0" w:space="0" w:color="auto"/>
        <w:right w:val="none" w:sz="0" w:space="0" w:color="auto"/>
      </w:divBdr>
    </w:div>
    <w:div w:id="539978002">
      <w:bodyDiv w:val="1"/>
      <w:marLeft w:val="0"/>
      <w:marRight w:val="0"/>
      <w:marTop w:val="0"/>
      <w:marBottom w:val="0"/>
      <w:divBdr>
        <w:top w:val="none" w:sz="0" w:space="0" w:color="auto"/>
        <w:left w:val="none" w:sz="0" w:space="0" w:color="auto"/>
        <w:bottom w:val="none" w:sz="0" w:space="0" w:color="auto"/>
        <w:right w:val="none" w:sz="0" w:space="0" w:color="auto"/>
      </w:divBdr>
    </w:div>
    <w:div w:id="548611150">
      <w:bodyDiv w:val="1"/>
      <w:marLeft w:val="0"/>
      <w:marRight w:val="0"/>
      <w:marTop w:val="0"/>
      <w:marBottom w:val="0"/>
      <w:divBdr>
        <w:top w:val="none" w:sz="0" w:space="0" w:color="auto"/>
        <w:left w:val="none" w:sz="0" w:space="0" w:color="auto"/>
        <w:bottom w:val="none" w:sz="0" w:space="0" w:color="auto"/>
        <w:right w:val="none" w:sz="0" w:space="0" w:color="auto"/>
      </w:divBdr>
    </w:div>
    <w:div w:id="569733643">
      <w:bodyDiv w:val="1"/>
      <w:marLeft w:val="0"/>
      <w:marRight w:val="0"/>
      <w:marTop w:val="0"/>
      <w:marBottom w:val="0"/>
      <w:divBdr>
        <w:top w:val="none" w:sz="0" w:space="0" w:color="auto"/>
        <w:left w:val="none" w:sz="0" w:space="0" w:color="auto"/>
        <w:bottom w:val="none" w:sz="0" w:space="0" w:color="auto"/>
        <w:right w:val="none" w:sz="0" w:space="0" w:color="auto"/>
      </w:divBdr>
    </w:div>
    <w:div w:id="574238916">
      <w:bodyDiv w:val="1"/>
      <w:marLeft w:val="0"/>
      <w:marRight w:val="0"/>
      <w:marTop w:val="0"/>
      <w:marBottom w:val="0"/>
      <w:divBdr>
        <w:top w:val="none" w:sz="0" w:space="0" w:color="auto"/>
        <w:left w:val="none" w:sz="0" w:space="0" w:color="auto"/>
        <w:bottom w:val="none" w:sz="0" w:space="0" w:color="auto"/>
        <w:right w:val="none" w:sz="0" w:space="0" w:color="auto"/>
      </w:divBdr>
    </w:div>
    <w:div w:id="578248917">
      <w:bodyDiv w:val="1"/>
      <w:marLeft w:val="0"/>
      <w:marRight w:val="0"/>
      <w:marTop w:val="0"/>
      <w:marBottom w:val="0"/>
      <w:divBdr>
        <w:top w:val="none" w:sz="0" w:space="0" w:color="auto"/>
        <w:left w:val="none" w:sz="0" w:space="0" w:color="auto"/>
        <w:bottom w:val="none" w:sz="0" w:space="0" w:color="auto"/>
        <w:right w:val="none" w:sz="0" w:space="0" w:color="auto"/>
      </w:divBdr>
    </w:div>
    <w:div w:id="580800520">
      <w:bodyDiv w:val="1"/>
      <w:marLeft w:val="0"/>
      <w:marRight w:val="0"/>
      <w:marTop w:val="0"/>
      <w:marBottom w:val="0"/>
      <w:divBdr>
        <w:top w:val="none" w:sz="0" w:space="0" w:color="auto"/>
        <w:left w:val="none" w:sz="0" w:space="0" w:color="auto"/>
        <w:bottom w:val="none" w:sz="0" w:space="0" w:color="auto"/>
        <w:right w:val="none" w:sz="0" w:space="0" w:color="auto"/>
      </w:divBdr>
    </w:div>
    <w:div w:id="590234235">
      <w:bodyDiv w:val="1"/>
      <w:marLeft w:val="0"/>
      <w:marRight w:val="0"/>
      <w:marTop w:val="0"/>
      <w:marBottom w:val="0"/>
      <w:divBdr>
        <w:top w:val="none" w:sz="0" w:space="0" w:color="auto"/>
        <w:left w:val="none" w:sz="0" w:space="0" w:color="auto"/>
        <w:bottom w:val="none" w:sz="0" w:space="0" w:color="auto"/>
        <w:right w:val="none" w:sz="0" w:space="0" w:color="auto"/>
      </w:divBdr>
    </w:div>
    <w:div w:id="593132577">
      <w:bodyDiv w:val="1"/>
      <w:marLeft w:val="0"/>
      <w:marRight w:val="0"/>
      <w:marTop w:val="0"/>
      <w:marBottom w:val="0"/>
      <w:divBdr>
        <w:top w:val="none" w:sz="0" w:space="0" w:color="auto"/>
        <w:left w:val="none" w:sz="0" w:space="0" w:color="auto"/>
        <w:bottom w:val="none" w:sz="0" w:space="0" w:color="auto"/>
        <w:right w:val="none" w:sz="0" w:space="0" w:color="auto"/>
      </w:divBdr>
    </w:div>
    <w:div w:id="598441482">
      <w:bodyDiv w:val="1"/>
      <w:marLeft w:val="0"/>
      <w:marRight w:val="0"/>
      <w:marTop w:val="0"/>
      <w:marBottom w:val="0"/>
      <w:divBdr>
        <w:top w:val="none" w:sz="0" w:space="0" w:color="auto"/>
        <w:left w:val="none" w:sz="0" w:space="0" w:color="auto"/>
        <w:bottom w:val="none" w:sz="0" w:space="0" w:color="auto"/>
        <w:right w:val="none" w:sz="0" w:space="0" w:color="auto"/>
      </w:divBdr>
    </w:div>
    <w:div w:id="625045726">
      <w:bodyDiv w:val="1"/>
      <w:marLeft w:val="0"/>
      <w:marRight w:val="0"/>
      <w:marTop w:val="0"/>
      <w:marBottom w:val="0"/>
      <w:divBdr>
        <w:top w:val="none" w:sz="0" w:space="0" w:color="auto"/>
        <w:left w:val="none" w:sz="0" w:space="0" w:color="auto"/>
        <w:bottom w:val="none" w:sz="0" w:space="0" w:color="auto"/>
        <w:right w:val="none" w:sz="0" w:space="0" w:color="auto"/>
      </w:divBdr>
    </w:div>
    <w:div w:id="628827631">
      <w:bodyDiv w:val="1"/>
      <w:marLeft w:val="0"/>
      <w:marRight w:val="0"/>
      <w:marTop w:val="0"/>
      <w:marBottom w:val="0"/>
      <w:divBdr>
        <w:top w:val="none" w:sz="0" w:space="0" w:color="auto"/>
        <w:left w:val="none" w:sz="0" w:space="0" w:color="auto"/>
        <w:bottom w:val="none" w:sz="0" w:space="0" w:color="auto"/>
        <w:right w:val="none" w:sz="0" w:space="0" w:color="auto"/>
      </w:divBdr>
    </w:div>
    <w:div w:id="682782341">
      <w:bodyDiv w:val="1"/>
      <w:marLeft w:val="0"/>
      <w:marRight w:val="0"/>
      <w:marTop w:val="0"/>
      <w:marBottom w:val="0"/>
      <w:divBdr>
        <w:top w:val="none" w:sz="0" w:space="0" w:color="auto"/>
        <w:left w:val="none" w:sz="0" w:space="0" w:color="auto"/>
        <w:bottom w:val="none" w:sz="0" w:space="0" w:color="auto"/>
        <w:right w:val="none" w:sz="0" w:space="0" w:color="auto"/>
      </w:divBdr>
    </w:div>
    <w:div w:id="741565380">
      <w:bodyDiv w:val="1"/>
      <w:marLeft w:val="0"/>
      <w:marRight w:val="0"/>
      <w:marTop w:val="0"/>
      <w:marBottom w:val="0"/>
      <w:divBdr>
        <w:top w:val="none" w:sz="0" w:space="0" w:color="auto"/>
        <w:left w:val="none" w:sz="0" w:space="0" w:color="auto"/>
        <w:bottom w:val="none" w:sz="0" w:space="0" w:color="auto"/>
        <w:right w:val="none" w:sz="0" w:space="0" w:color="auto"/>
      </w:divBdr>
    </w:div>
    <w:div w:id="745347446">
      <w:bodyDiv w:val="1"/>
      <w:marLeft w:val="0"/>
      <w:marRight w:val="0"/>
      <w:marTop w:val="0"/>
      <w:marBottom w:val="0"/>
      <w:divBdr>
        <w:top w:val="none" w:sz="0" w:space="0" w:color="auto"/>
        <w:left w:val="none" w:sz="0" w:space="0" w:color="auto"/>
        <w:bottom w:val="none" w:sz="0" w:space="0" w:color="auto"/>
        <w:right w:val="none" w:sz="0" w:space="0" w:color="auto"/>
      </w:divBdr>
    </w:div>
    <w:div w:id="759375587">
      <w:bodyDiv w:val="1"/>
      <w:marLeft w:val="0"/>
      <w:marRight w:val="0"/>
      <w:marTop w:val="0"/>
      <w:marBottom w:val="0"/>
      <w:divBdr>
        <w:top w:val="none" w:sz="0" w:space="0" w:color="auto"/>
        <w:left w:val="none" w:sz="0" w:space="0" w:color="auto"/>
        <w:bottom w:val="none" w:sz="0" w:space="0" w:color="auto"/>
        <w:right w:val="none" w:sz="0" w:space="0" w:color="auto"/>
      </w:divBdr>
    </w:div>
    <w:div w:id="770399505">
      <w:bodyDiv w:val="1"/>
      <w:marLeft w:val="0"/>
      <w:marRight w:val="0"/>
      <w:marTop w:val="0"/>
      <w:marBottom w:val="0"/>
      <w:divBdr>
        <w:top w:val="none" w:sz="0" w:space="0" w:color="auto"/>
        <w:left w:val="none" w:sz="0" w:space="0" w:color="auto"/>
        <w:bottom w:val="none" w:sz="0" w:space="0" w:color="auto"/>
        <w:right w:val="none" w:sz="0" w:space="0" w:color="auto"/>
      </w:divBdr>
    </w:div>
    <w:div w:id="810485558">
      <w:bodyDiv w:val="1"/>
      <w:marLeft w:val="0"/>
      <w:marRight w:val="0"/>
      <w:marTop w:val="0"/>
      <w:marBottom w:val="0"/>
      <w:divBdr>
        <w:top w:val="none" w:sz="0" w:space="0" w:color="auto"/>
        <w:left w:val="none" w:sz="0" w:space="0" w:color="auto"/>
        <w:bottom w:val="none" w:sz="0" w:space="0" w:color="auto"/>
        <w:right w:val="none" w:sz="0" w:space="0" w:color="auto"/>
      </w:divBdr>
    </w:div>
    <w:div w:id="822235352">
      <w:bodyDiv w:val="1"/>
      <w:marLeft w:val="0"/>
      <w:marRight w:val="0"/>
      <w:marTop w:val="0"/>
      <w:marBottom w:val="0"/>
      <w:divBdr>
        <w:top w:val="none" w:sz="0" w:space="0" w:color="auto"/>
        <w:left w:val="none" w:sz="0" w:space="0" w:color="auto"/>
        <w:bottom w:val="none" w:sz="0" w:space="0" w:color="auto"/>
        <w:right w:val="none" w:sz="0" w:space="0" w:color="auto"/>
      </w:divBdr>
    </w:div>
    <w:div w:id="837503869">
      <w:bodyDiv w:val="1"/>
      <w:marLeft w:val="0"/>
      <w:marRight w:val="0"/>
      <w:marTop w:val="0"/>
      <w:marBottom w:val="0"/>
      <w:divBdr>
        <w:top w:val="none" w:sz="0" w:space="0" w:color="auto"/>
        <w:left w:val="none" w:sz="0" w:space="0" w:color="auto"/>
        <w:bottom w:val="none" w:sz="0" w:space="0" w:color="auto"/>
        <w:right w:val="none" w:sz="0" w:space="0" w:color="auto"/>
      </w:divBdr>
    </w:div>
    <w:div w:id="840003480">
      <w:bodyDiv w:val="1"/>
      <w:marLeft w:val="0"/>
      <w:marRight w:val="0"/>
      <w:marTop w:val="0"/>
      <w:marBottom w:val="0"/>
      <w:divBdr>
        <w:top w:val="none" w:sz="0" w:space="0" w:color="auto"/>
        <w:left w:val="none" w:sz="0" w:space="0" w:color="auto"/>
        <w:bottom w:val="none" w:sz="0" w:space="0" w:color="auto"/>
        <w:right w:val="none" w:sz="0" w:space="0" w:color="auto"/>
      </w:divBdr>
    </w:div>
    <w:div w:id="877280493">
      <w:bodyDiv w:val="1"/>
      <w:marLeft w:val="0"/>
      <w:marRight w:val="0"/>
      <w:marTop w:val="0"/>
      <w:marBottom w:val="0"/>
      <w:divBdr>
        <w:top w:val="none" w:sz="0" w:space="0" w:color="auto"/>
        <w:left w:val="none" w:sz="0" w:space="0" w:color="auto"/>
        <w:bottom w:val="none" w:sz="0" w:space="0" w:color="auto"/>
        <w:right w:val="none" w:sz="0" w:space="0" w:color="auto"/>
      </w:divBdr>
    </w:div>
    <w:div w:id="890657336">
      <w:bodyDiv w:val="1"/>
      <w:marLeft w:val="0"/>
      <w:marRight w:val="0"/>
      <w:marTop w:val="0"/>
      <w:marBottom w:val="0"/>
      <w:divBdr>
        <w:top w:val="none" w:sz="0" w:space="0" w:color="auto"/>
        <w:left w:val="none" w:sz="0" w:space="0" w:color="auto"/>
        <w:bottom w:val="none" w:sz="0" w:space="0" w:color="auto"/>
        <w:right w:val="none" w:sz="0" w:space="0" w:color="auto"/>
      </w:divBdr>
    </w:div>
    <w:div w:id="895823498">
      <w:bodyDiv w:val="1"/>
      <w:marLeft w:val="0"/>
      <w:marRight w:val="0"/>
      <w:marTop w:val="0"/>
      <w:marBottom w:val="0"/>
      <w:divBdr>
        <w:top w:val="none" w:sz="0" w:space="0" w:color="auto"/>
        <w:left w:val="none" w:sz="0" w:space="0" w:color="auto"/>
        <w:bottom w:val="none" w:sz="0" w:space="0" w:color="auto"/>
        <w:right w:val="none" w:sz="0" w:space="0" w:color="auto"/>
      </w:divBdr>
    </w:div>
    <w:div w:id="944730328">
      <w:bodyDiv w:val="1"/>
      <w:marLeft w:val="0"/>
      <w:marRight w:val="0"/>
      <w:marTop w:val="0"/>
      <w:marBottom w:val="0"/>
      <w:divBdr>
        <w:top w:val="none" w:sz="0" w:space="0" w:color="auto"/>
        <w:left w:val="none" w:sz="0" w:space="0" w:color="auto"/>
        <w:bottom w:val="none" w:sz="0" w:space="0" w:color="auto"/>
        <w:right w:val="none" w:sz="0" w:space="0" w:color="auto"/>
      </w:divBdr>
    </w:div>
    <w:div w:id="951016429">
      <w:bodyDiv w:val="1"/>
      <w:marLeft w:val="0"/>
      <w:marRight w:val="0"/>
      <w:marTop w:val="0"/>
      <w:marBottom w:val="0"/>
      <w:divBdr>
        <w:top w:val="none" w:sz="0" w:space="0" w:color="auto"/>
        <w:left w:val="none" w:sz="0" w:space="0" w:color="auto"/>
        <w:bottom w:val="none" w:sz="0" w:space="0" w:color="auto"/>
        <w:right w:val="none" w:sz="0" w:space="0" w:color="auto"/>
      </w:divBdr>
    </w:div>
    <w:div w:id="966006858">
      <w:bodyDiv w:val="1"/>
      <w:marLeft w:val="0"/>
      <w:marRight w:val="0"/>
      <w:marTop w:val="0"/>
      <w:marBottom w:val="0"/>
      <w:divBdr>
        <w:top w:val="none" w:sz="0" w:space="0" w:color="auto"/>
        <w:left w:val="none" w:sz="0" w:space="0" w:color="auto"/>
        <w:bottom w:val="none" w:sz="0" w:space="0" w:color="auto"/>
        <w:right w:val="none" w:sz="0" w:space="0" w:color="auto"/>
      </w:divBdr>
    </w:div>
    <w:div w:id="1006395992">
      <w:bodyDiv w:val="1"/>
      <w:marLeft w:val="0"/>
      <w:marRight w:val="0"/>
      <w:marTop w:val="0"/>
      <w:marBottom w:val="0"/>
      <w:divBdr>
        <w:top w:val="none" w:sz="0" w:space="0" w:color="auto"/>
        <w:left w:val="none" w:sz="0" w:space="0" w:color="auto"/>
        <w:bottom w:val="none" w:sz="0" w:space="0" w:color="auto"/>
        <w:right w:val="none" w:sz="0" w:space="0" w:color="auto"/>
      </w:divBdr>
    </w:div>
    <w:div w:id="1013344344">
      <w:bodyDiv w:val="1"/>
      <w:marLeft w:val="0"/>
      <w:marRight w:val="0"/>
      <w:marTop w:val="0"/>
      <w:marBottom w:val="0"/>
      <w:divBdr>
        <w:top w:val="none" w:sz="0" w:space="0" w:color="auto"/>
        <w:left w:val="none" w:sz="0" w:space="0" w:color="auto"/>
        <w:bottom w:val="none" w:sz="0" w:space="0" w:color="auto"/>
        <w:right w:val="none" w:sz="0" w:space="0" w:color="auto"/>
      </w:divBdr>
    </w:div>
    <w:div w:id="1043139712">
      <w:bodyDiv w:val="1"/>
      <w:marLeft w:val="0"/>
      <w:marRight w:val="0"/>
      <w:marTop w:val="0"/>
      <w:marBottom w:val="0"/>
      <w:divBdr>
        <w:top w:val="none" w:sz="0" w:space="0" w:color="auto"/>
        <w:left w:val="none" w:sz="0" w:space="0" w:color="auto"/>
        <w:bottom w:val="none" w:sz="0" w:space="0" w:color="auto"/>
        <w:right w:val="none" w:sz="0" w:space="0" w:color="auto"/>
      </w:divBdr>
    </w:div>
    <w:div w:id="1050299836">
      <w:bodyDiv w:val="1"/>
      <w:marLeft w:val="0"/>
      <w:marRight w:val="0"/>
      <w:marTop w:val="0"/>
      <w:marBottom w:val="0"/>
      <w:divBdr>
        <w:top w:val="none" w:sz="0" w:space="0" w:color="auto"/>
        <w:left w:val="none" w:sz="0" w:space="0" w:color="auto"/>
        <w:bottom w:val="none" w:sz="0" w:space="0" w:color="auto"/>
        <w:right w:val="none" w:sz="0" w:space="0" w:color="auto"/>
      </w:divBdr>
    </w:div>
    <w:div w:id="1054499288">
      <w:bodyDiv w:val="1"/>
      <w:marLeft w:val="0"/>
      <w:marRight w:val="0"/>
      <w:marTop w:val="0"/>
      <w:marBottom w:val="0"/>
      <w:divBdr>
        <w:top w:val="none" w:sz="0" w:space="0" w:color="auto"/>
        <w:left w:val="none" w:sz="0" w:space="0" w:color="auto"/>
        <w:bottom w:val="none" w:sz="0" w:space="0" w:color="auto"/>
        <w:right w:val="none" w:sz="0" w:space="0" w:color="auto"/>
      </w:divBdr>
    </w:div>
    <w:div w:id="1060513966">
      <w:bodyDiv w:val="1"/>
      <w:marLeft w:val="0"/>
      <w:marRight w:val="0"/>
      <w:marTop w:val="0"/>
      <w:marBottom w:val="0"/>
      <w:divBdr>
        <w:top w:val="none" w:sz="0" w:space="0" w:color="auto"/>
        <w:left w:val="none" w:sz="0" w:space="0" w:color="auto"/>
        <w:bottom w:val="none" w:sz="0" w:space="0" w:color="auto"/>
        <w:right w:val="none" w:sz="0" w:space="0" w:color="auto"/>
      </w:divBdr>
    </w:div>
    <w:div w:id="1072121857">
      <w:bodyDiv w:val="1"/>
      <w:marLeft w:val="0"/>
      <w:marRight w:val="0"/>
      <w:marTop w:val="0"/>
      <w:marBottom w:val="0"/>
      <w:divBdr>
        <w:top w:val="none" w:sz="0" w:space="0" w:color="auto"/>
        <w:left w:val="none" w:sz="0" w:space="0" w:color="auto"/>
        <w:bottom w:val="none" w:sz="0" w:space="0" w:color="auto"/>
        <w:right w:val="none" w:sz="0" w:space="0" w:color="auto"/>
      </w:divBdr>
    </w:div>
    <w:div w:id="1085107486">
      <w:bodyDiv w:val="1"/>
      <w:marLeft w:val="0"/>
      <w:marRight w:val="0"/>
      <w:marTop w:val="0"/>
      <w:marBottom w:val="0"/>
      <w:divBdr>
        <w:top w:val="none" w:sz="0" w:space="0" w:color="auto"/>
        <w:left w:val="none" w:sz="0" w:space="0" w:color="auto"/>
        <w:bottom w:val="none" w:sz="0" w:space="0" w:color="auto"/>
        <w:right w:val="none" w:sz="0" w:space="0" w:color="auto"/>
      </w:divBdr>
    </w:div>
    <w:div w:id="1091243451">
      <w:bodyDiv w:val="1"/>
      <w:marLeft w:val="0"/>
      <w:marRight w:val="0"/>
      <w:marTop w:val="0"/>
      <w:marBottom w:val="0"/>
      <w:divBdr>
        <w:top w:val="none" w:sz="0" w:space="0" w:color="auto"/>
        <w:left w:val="none" w:sz="0" w:space="0" w:color="auto"/>
        <w:bottom w:val="none" w:sz="0" w:space="0" w:color="auto"/>
        <w:right w:val="none" w:sz="0" w:space="0" w:color="auto"/>
      </w:divBdr>
    </w:div>
    <w:div w:id="1091856640">
      <w:bodyDiv w:val="1"/>
      <w:marLeft w:val="0"/>
      <w:marRight w:val="0"/>
      <w:marTop w:val="0"/>
      <w:marBottom w:val="0"/>
      <w:divBdr>
        <w:top w:val="none" w:sz="0" w:space="0" w:color="auto"/>
        <w:left w:val="none" w:sz="0" w:space="0" w:color="auto"/>
        <w:bottom w:val="none" w:sz="0" w:space="0" w:color="auto"/>
        <w:right w:val="none" w:sz="0" w:space="0" w:color="auto"/>
      </w:divBdr>
    </w:div>
    <w:div w:id="1126661330">
      <w:bodyDiv w:val="1"/>
      <w:marLeft w:val="0"/>
      <w:marRight w:val="0"/>
      <w:marTop w:val="0"/>
      <w:marBottom w:val="0"/>
      <w:divBdr>
        <w:top w:val="none" w:sz="0" w:space="0" w:color="auto"/>
        <w:left w:val="none" w:sz="0" w:space="0" w:color="auto"/>
        <w:bottom w:val="none" w:sz="0" w:space="0" w:color="auto"/>
        <w:right w:val="none" w:sz="0" w:space="0" w:color="auto"/>
      </w:divBdr>
    </w:div>
    <w:div w:id="1127166455">
      <w:bodyDiv w:val="1"/>
      <w:marLeft w:val="0"/>
      <w:marRight w:val="0"/>
      <w:marTop w:val="0"/>
      <w:marBottom w:val="0"/>
      <w:divBdr>
        <w:top w:val="none" w:sz="0" w:space="0" w:color="auto"/>
        <w:left w:val="none" w:sz="0" w:space="0" w:color="auto"/>
        <w:bottom w:val="none" w:sz="0" w:space="0" w:color="auto"/>
        <w:right w:val="none" w:sz="0" w:space="0" w:color="auto"/>
      </w:divBdr>
    </w:div>
    <w:div w:id="1128671082">
      <w:bodyDiv w:val="1"/>
      <w:marLeft w:val="0"/>
      <w:marRight w:val="0"/>
      <w:marTop w:val="0"/>
      <w:marBottom w:val="0"/>
      <w:divBdr>
        <w:top w:val="none" w:sz="0" w:space="0" w:color="auto"/>
        <w:left w:val="none" w:sz="0" w:space="0" w:color="auto"/>
        <w:bottom w:val="none" w:sz="0" w:space="0" w:color="auto"/>
        <w:right w:val="none" w:sz="0" w:space="0" w:color="auto"/>
      </w:divBdr>
    </w:div>
    <w:div w:id="1132404320">
      <w:bodyDiv w:val="1"/>
      <w:marLeft w:val="0"/>
      <w:marRight w:val="0"/>
      <w:marTop w:val="0"/>
      <w:marBottom w:val="0"/>
      <w:divBdr>
        <w:top w:val="none" w:sz="0" w:space="0" w:color="auto"/>
        <w:left w:val="none" w:sz="0" w:space="0" w:color="auto"/>
        <w:bottom w:val="none" w:sz="0" w:space="0" w:color="auto"/>
        <w:right w:val="none" w:sz="0" w:space="0" w:color="auto"/>
      </w:divBdr>
    </w:div>
    <w:div w:id="1142768560">
      <w:bodyDiv w:val="1"/>
      <w:marLeft w:val="0"/>
      <w:marRight w:val="0"/>
      <w:marTop w:val="0"/>
      <w:marBottom w:val="0"/>
      <w:divBdr>
        <w:top w:val="none" w:sz="0" w:space="0" w:color="auto"/>
        <w:left w:val="none" w:sz="0" w:space="0" w:color="auto"/>
        <w:bottom w:val="none" w:sz="0" w:space="0" w:color="auto"/>
        <w:right w:val="none" w:sz="0" w:space="0" w:color="auto"/>
      </w:divBdr>
    </w:div>
    <w:div w:id="1149639491">
      <w:bodyDiv w:val="1"/>
      <w:marLeft w:val="0"/>
      <w:marRight w:val="0"/>
      <w:marTop w:val="0"/>
      <w:marBottom w:val="0"/>
      <w:divBdr>
        <w:top w:val="none" w:sz="0" w:space="0" w:color="auto"/>
        <w:left w:val="none" w:sz="0" w:space="0" w:color="auto"/>
        <w:bottom w:val="none" w:sz="0" w:space="0" w:color="auto"/>
        <w:right w:val="none" w:sz="0" w:space="0" w:color="auto"/>
      </w:divBdr>
    </w:div>
    <w:div w:id="1194343050">
      <w:bodyDiv w:val="1"/>
      <w:marLeft w:val="0"/>
      <w:marRight w:val="0"/>
      <w:marTop w:val="0"/>
      <w:marBottom w:val="0"/>
      <w:divBdr>
        <w:top w:val="none" w:sz="0" w:space="0" w:color="auto"/>
        <w:left w:val="none" w:sz="0" w:space="0" w:color="auto"/>
        <w:bottom w:val="none" w:sz="0" w:space="0" w:color="auto"/>
        <w:right w:val="none" w:sz="0" w:space="0" w:color="auto"/>
      </w:divBdr>
    </w:div>
    <w:div w:id="1236890300">
      <w:bodyDiv w:val="1"/>
      <w:marLeft w:val="0"/>
      <w:marRight w:val="0"/>
      <w:marTop w:val="0"/>
      <w:marBottom w:val="0"/>
      <w:divBdr>
        <w:top w:val="none" w:sz="0" w:space="0" w:color="auto"/>
        <w:left w:val="none" w:sz="0" w:space="0" w:color="auto"/>
        <w:bottom w:val="none" w:sz="0" w:space="0" w:color="auto"/>
        <w:right w:val="none" w:sz="0" w:space="0" w:color="auto"/>
      </w:divBdr>
    </w:div>
    <w:div w:id="1237398756">
      <w:bodyDiv w:val="1"/>
      <w:marLeft w:val="0"/>
      <w:marRight w:val="0"/>
      <w:marTop w:val="0"/>
      <w:marBottom w:val="0"/>
      <w:divBdr>
        <w:top w:val="none" w:sz="0" w:space="0" w:color="auto"/>
        <w:left w:val="none" w:sz="0" w:space="0" w:color="auto"/>
        <w:bottom w:val="none" w:sz="0" w:space="0" w:color="auto"/>
        <w:right w:val="none" w:sz="0" w:space="0" w:color="auto"/>
      </w:divBdr>
    </w:div>
    <w:div w:id="1241254609">
      <w:bodyDiv w:val="1"/>
      <w:marLeft w:val="0"/>
      <w:marRight w:val="0"/>
      <w:marTop w:val="0"/>
      <w:marBottom w:val="0"/>
      <w:divBdr>
        <w:top w:val="none" w:sz="0" w:space="0" w:color="auto"/>
        <w:left w:val="none" w:sz="0" w:space="0" w:color="auto"/>
        <w:bottom w:val="none" w:sz="0" w:space="0" w:color="auto"/>
        <w:right w:val="none" w:sz="0" w:space="0" w:color="auto"/>
      </w:divBdr>
    </w:div>
    <w:div w:id="1243951026">
      <w:bodyDiv w:val="1"/>
      <w:marLeft w:val="0"/>
      <w:marRight w:val="0"/>
      <w:marTop w:val="0"/>
      <w:marBottom w:val="0"/>
      <w:divBdr>
        <w:top w:val="none" w:sz="0" w:space="0" w:color="auto"/>
        <w:left w:val="none" w:sz="0" w:space="0" w:color="auto"/>
        <w:bottom w:val="none" w:sz="0" w:space="0" w:color="auto"/>
        <w:right w:val="none" w:sz="0" w:space="0" w:color="auto"/>
      </w:divBdr>
    </w:div>
    <w:div w:id="1245601963">
      <w:bodyDiv w:val="1"/>
      <w:marLeft w:val="0"/>
      <w:marRight w:val="0"/>
      <w:marTop w:val="0"/>
      <w:marBottom w:val="0"/>
      <w:divBdr>
        <w:top w:val="none" w:sz="0" w:space="0" w:color="auto"/>
        <w:left w:val="none" w:sz="0" w:space="0" w:color="auto"/>
        <w:bottom w:val="none" w:sz="0" w:space="0" w:color="auto"/>
        <w:right w:val="none" w:sz="0" w:space="0" w:color="auto"/>
      </w:divBdr>
    </w:div>
    <w:div w:id="1249386983">
      <w:bodyDiv w:val="1"/>
      <w:marLeft w:val="0"/>
      <w:marRight w:val="0"/>
      <w:marTop w:val="0"/>
      <w:marBottom w:val="0"/>
      <w:divBdr>
        <w:top w:val="none" w:sz="0" w:space="0" w:color="auto"/>
        <w:left w:val="none" w:sz="0" w:space="0" w:color="auto"/>
        <w:bottom w:val="none" w:sz="0" w:space="0" w:color="auto"/>
        <w:right w:val="none" w:sz="0" w:space="0" w:color="auto"/>
      </w:divBdr>
    </w:div>
    <w:div w:id="1272323792">
      <w:bodyDiv w:val="1"/>
      <w:marLeft w:val="0"/>
      <w:marRight w:val="0"/>
      <w:marTop w:val="0"/>
      <w:marBottom w:val="0"/>
      <w:divBdr>
        <w:top w:val="none" w:sz="0" w:space="0" w:color="auto"/>
        <w:left w:val="none" w:sz="0" w:space="0" w:color="auto"/>
        <w:bottom w:val="none" w:sz="0" w:space="0" w:color="auto"/>
        <w:right w:val="none" w:sz="0" w:space="0" w:color="auto"/>
      </w:divBdr>
    </w:div>
    <w:div w:id="1277060632">
      <w:bodyDiv w:val="1"/>
      <w:marLeft w:val="0"/>
      <w:marRight w:val="0"/>
      <w:marTop w:val="0"/>
      <w:marBottom w:val="0"/>
      <w:divBdr>
        <w:top w:val="none" w:sz="0" w:space="0" w:color="auto"/>
        <w:left w:val="none" w:sz="0" w:space="0" w:color="auto"/>
        <w:bottom w:val="none" w:sz="0" w:space="0" w:color="auto"/>
        <w:right w:val="none" w:sz="0" w:space="0" w:color="auto"/>
      </w:divBdr>
    </w:div>
    <w:div w:id="1281111547">
      <w:bodyDiv w:val="1"/>
      <w:marLeft w:val="0"/>
      <w:marRight w:val="0"/>
      <w:marTop w:val="0"/>
      <w:marBottom w:val="0"/>
      <w:divBdr>
        <w:top w:val="none" w:sz="0" w:space="0" w:color="auto"/>
        <w:left w:val="none" w:sz="0" w:space="0" w:color="auto"/>
        <w:bottom w:val="none" w:sz="0" w:space="0" w:color="auto"/>
        <w:right w:val="none" w:sz="0" w:space="0" w:color="auto"/>
      </w:divBdr>
    </w:div>
    <w:div w:id="1372535875">
      <w:bodyDiv w:val="1"/>
      <w:marLeft w:val="0"/>
      <w:marRight w:val="0"/>
      <w:marTop w:val="0"/>
      <w:marBottom w:val="0"/>
      <w:divBdr>
        <w:top w:val="none" w:sz="0" w:space="0" w:color="auto"/>
        <w:left w:val="none" w:sz="0" w:space="0" w:color="auto"/>
        <w:bottom w:val="none" w:sz="0" w:space="0" w:color="auto"/>
        <w:right w:val="none" w:sz="0" w:space="0" w:color="auto"/>
      </w:divBdr>
    </w:div>
    <w:div w:id="1407998717">
      <w:bodyDiv w:val="1"/>
      <w:marLeft w:val="0"/>
      <w:marRight w:val="0"/>
      <w:marTop w:val="0"/>
      <w:marBottom w:val="0"/>
      <w:divBdr>
        <w:top w:val="none" w:sz="0" w:space="0" w:color="auto"/>
        <w:left w:val="none" w:sz="0" w:space="0" w:color="auto"/>
        <w:bottom w:val="none" w:sz="0" w:space="0" w:color="auto"/>
        <w:right w:val="none" w:sz="0" w:space="0" w:color="auto"/>
      </w:divBdr>
    </w:div>
    <w:div w:id="1409421544">
      <w:bodyDiv w:val="1"/>
      <w:marLeft w:val="0"/>
      <w:marRight w:val="0"/>
      <w:marTop w:val="0"/>
      <w:marBottom w:val="0"/>
      <w:divBdr>
        <w:top w:val="none" w:sz="0" w:space="0" w:color="auto"/>
        <w:left w:val="none" w:sz="0" w:space="0" w:color="auto"/>
        <w:bottom w:val="none" w:sz="0" w:space="0" w:color="auto"/>
        <w:right w:val="none" w:sz="0" w:space="0" w:color="auto"/>
      </w:divBdr>
    </w:div>
    <w:div w:id="1426226835">
      <w:bodyDiv w:val="1"/>
      <w:marLeft w:val="0"/>
      <w:marRight w:val="0"/>
      <w:marTop w:val="0"/>
      <w:marBottom w:val="0"/>
      <w:divBdr>
        <w:top w:val="none" w:sz="0" w:space="0" w:color="auto"/>
        <w:left w:val="none" w:sz="0" w:space="0" w:color="auto"/>
        <w:bottom w:val="none" w:sz="0" w:space="0" w:color="auto"/>
        <w:right w:val="none" w:sz="0" w:space="0" w:color="auto"/>
      </w:divBdr>
    </w:div>
    <w:div w:id="1435663878">
      <w:bodyDiv w:val="1"/>
      <w:marLeft w:val="0"/>
      <w:marRight w:val="0"/>
      <w:marTop w:val="0"/>
      <w:marBottom w:val="0"/>
      <w:divBdr>
        <w:top w:val="none" w:sz="0" w:space="0" w:color="auto"/>
        <w:left w:val="none" w:sz="0" w:space="0" w:color="auto"/>
        <w:bottom w:val="none" w:sz="0" w:space="0" w:color="auto"/>
        <w:right w:val="none" w:sz="0" w:space="0" w:color="auto"/>
      </w:divBdr>
    </w:div>
    <w:div w:id="1442146208">
      <w:bodyDiv w:val="1"/>
      <w:marLeft w:val="0"/>
      <w:marRight w:val="0"/>
      <w:marTop w:val="0"/>
      <w:marBottom w:val="0"/>
      <w:divBdr>
        <w:top w:val="none" w:sz="0" w:space="0" w:color="auto"/>
        <w:left w:val="none" w:sz="0" w:space="0" w:color="auto"/>
        <w:bottom w:val="none" w:sz="0" w:space="0" w:color="auto"/>
        <w:right w:val="none" w:sz="0" w:space="0" w:color="auto"/>
      </w:divBdr>
    </w:div>
    <w:div w:id="1526283642">
      <w:bodyDiv w:val="1"/>
      <w:marLeft w:val="0"/>
      <w:marRight w:val="0"/>
      <w:marTop w:val="0"/>
      <w:marBottom w:val="0"/>
      <w:divBdr>
        <w:top w:val="none" w:sz="0" w:space="0" w:color="auto"/>
        <w:left w:val="none" w:sz="0" w:space="0" w:color="auto"/>
        <w:bottom w:val="none" w:sz="0" w:space="0" w:color="auto"/>
        <w:right w:val="none" w:sz="0" w:space="0" w:color="auto"/>
      </w:divBdr>
    </w:div>
    <w:div w:id="1599949361">
      <w:bodyDiv w:val="1"/>
      <w:marLeft w:val="0"/>
      <w:marRight w:val="0"/>
      <w:marTop w:val="0"/>
      <w:marBottom w:val="0"/>
      <w:divBdr>
        <w:top w:val="none" w:sz="0" w:space="0" w:color="auto"/>
        <w:left w:val="none" w:sz="0" w:space="0" w:color="auto"/>
        <w:bottom w:val="none" w:sz="0" w:space="0" w:color="auto"/>
        <w:right w:val="none" w:sz="0" w:space="0" w:color="auto"/>
      </w:divBdr>
    </w:div>
    <w:div w:id="1600334092">
      <w:bodyDiv w:val="1"/>
      <w:marLeft w:val="0"/>
      <w:marRight w:val="0"/>
      <w:marTop w:val="0"/>
      <w:marBottom w:val="0"/>
      <w:divBdr>
        <w:top w:val="none" w:sz="0" w:space="0" w:color="auto"/>
        <w:left w:val="none" w:sz="0" w:space="0" w:color="auto"/>
        <w:bottom w:val="none" w:sz="0" w:space="0" w:color="auto"/>
        <w:right w:val="none" w:sz="0" w:space="0" w:color="auto"/>
      </w:divBdr>
    </w:div>
    <w:div w:id="1603756152">
      <w:bodyDiv w:val="1"/>
      <w:marLeft w:val="0"/>
      <w:marRight w:val="0"/>
      <w:marTop w:val="0"/>
      <w:marBottom w:val="0"/>
      <w:divBdr>
        <w:top w:val="none" w:sz="0" w:space="0" w:color="auto"/>
        <w:left w:val="none" w:sz="0" w:space="0" w:color="auto"/>
        <w:bottom w:val="none" w:sz="0" w:space="0" w:color="auto"/>
        <w:right w:val="none" w:sz="0" w:space="0" w:color="auto"/>
      </w:divBdr>
    </w:div>
    <w:div w:id="1615747281">
      <w:bodyDiv w:val="1"/>
      <w:marLeft w:val="0"/>
      <w:marRight w:val="0"/>
      <w:marTop w:val="0"/>
      <w:marBottom w:val="0"/>
      <w:divBdr>
        <w:top w:val="none" w:sz="0" w:space="0" w:color="auto"/>
        <w:left w:val="none" w:sz="0" w:space="0" w:color="auto"/>
        <w:bottom w:val="none" w:sz="0" w:space="0" w:color="auto"/>
        <w:right w:val="none" w:sz="0" w:space="0" w:color="auto"/>
      </w:divBdr>
    </w:div>
    <w:div w:id="1617440441">
      <w:bodyDiv w:val="1"/>
      <w:marLeft w:val="0"/>
      <w:marRight w:val="0"/>
      <w:marTop w:val="0"/>
      <w:marBottom w:val="0"/>
      <w:divBdr>
        <w:top w:val="none" w:sz="0" w:space="0" w:color="auto"/>
        <w:left w:val="none" w:sz="0" w:space="0" w:color="auto"/>
        <w:bottom w:val="none" w:sz="0" w:space="0" w:color="auto"/>
        <w:right w:val="none" w:sz="0" w:space="0" w:color="auto"/>
      </w:divBdr>
    </w:div>
    <w:div w:id="1617827453">
      <w:bodyDiv w:val="1"/>
      <w:marLeft w:val="0"/>
      <w:marRight w:val="0"/>
      <w:marTop w:val="0"/>
      <w:marBottom w:val="0"/>
      <w:divBdr>
        <w:top w:val="none" w:sz="0" w:space="0" w:color="auto"/>
        <w:left w:val="none" w:sz="0" w:space="0" w:color="auto"/>
        <w:bottom w:val="none" w:sz="0" w:space="0" w:color="auto"/>
        <w:right w:val="none" w:sz="0" w:space="0" w:color="auto"/>
      </w:divBdr>
    </w:div>
    <w:div w:id="1628049755">
      <w:bodyDiv w:val="1"/>
      <w:marLeft w:val="0"/>
      <w:marRight w:val="0"/>
      <w:marTop w:val="0"/>
      <w:marBottom w:val="0"/>
      <w:divBdr>
        <w:top w:val="none" w:sz="0" w:space="0" w:color="auto"/>
        <w:left w:val="none" w:sz="0" w:space="0" w:color="auto"/>
        <w:bottom w:val="none" w:sz="0" w:space="0" w:color="auto"/>
        <w:right w:val="none" w:sz="0" w:space="0" w:color="auto"/>
      </w:divBdr>
    </w:div>
    <w:div w:id="1633365056">
      <w:bodyDiv w:val="1"/>
      <w:marLeft w:val="0"/>
      <w:marRight w:val="0"/>
      <w:marTop w:val="0"/>
      <w:marBottom w:val="0"/>
      <w:divBdr>
        <w:top w:val="none" w:sz="0" w:space="0" w:color="auto"/>
        <w:left w:val="none" w:sz="0" w:space="0" w:color="auto"/>
        <w:bottom w:val="none" w:sz="0" w:space="0" w:color="auto"/>
        <w:right w:val="none" w:sz="0" w:space="0" w:color="auto"/>
      </w:divBdr>
    </w:div>
    <w:div w:id="1672636736">
      <w:bodyDiv w:val="1"/>
      <w:marLeft w:val="0"/>
      <w:marRight w:val="0"/>
      <w:marTop w:val="0"/>
      <w:marBottom w:val="0"/>
      <w:divBdr>
        <w:top w:val="none" w:sz="0" w:space="0" w:color="auto"/>
        <w:left w:val="none" w:sz="0" w:space="0" w:color="auto"/>
        <w:bottom w:val="none" w:sz="0" w:space="0" w:color="auto"/>
        <w:right w:val="none" w:sz="0" w:space="0" w:color="auto"/>
      </w:divBdr>
    </w:div>
    <w:div w:id="1712419468">
      <w:bodyDiv w:val="1"/>
      <w:marLeft w:val="0"/>
      <w:marRight w:val="0"/>
      <w:marTop w:val="0"/>
      <w:marBottom w:val="0"/>
      <w:divBdr>
        <w:top w:val="none" w:sz="0" w:space="0" w:color="auto"/>
        <w:left w:val="none" w:sz="0" w:space="0" w:color="auto"/>
        <w:bottom w:val="none" w:sz="0" w:space="0" w:color="auto"/>
        <w:right w:val="none" w:sz="0" w:space="0" w:color="auto"/>
      </w:divBdr>
    </w:div>
    <w:div w:id="1780369309">
      <w:bodyDiv w:val="1"/>
      <w:marLeft w:val="0"/>
      <w:marRight w:val="0"/>
      <w:marTop w:val="0"/>
      <w:marBottom w:val="0"/>
      <w:divBdr>
        <w:top w:val="none" w:sz="0" w:space="0" w:color="auto"/>
        <w:left w:val="none" w:sz="0" w:space="0" w:color="auto"/>
        <w:bottom w:val="none" w:sz="0" w:space="0" w:color="auto"/>
        <w:right w:val="none" w:sz="0" w:space="0" w:color="auto"/>
      </w:divBdr>
    </w:div>
    <w:div w:id="1788087739">
      <w:bodyDiv w:val="1"/>
      <w:marLeft w:val="0"/>
      <w:marRight w:val="0"/>
      <w:marTop w:val="0"/>
      <w:marBottom w:val="0"/>
      <w:divBdr>
        <w:top w:val="none" w:sz="0" w:space="0" w:color="auto"/>
        <w:left w:val="none" w:sz="0" w:space="0" w:color="auto"/>
        <w:bottom w:val="none" w:sz="0" w:space="0" w:color="auto"/>
        <w:right w:val="none" w:sz="0" w:space="0" w:color="auto"/>
      </w:divBdr>
    </w:div>
    <w:div w:id="1826121746">
      <w:bodyDiv w:val="1"/>
      <w:marLeft w:val="0"/>
      <w:marRight w:val="0"/>
      <w:marTop w:val="0"/>
      <w:marBottom w:val="0"/>
      <w:divBdr>
        <w:top w:val="none" w:sz="0" w:space="0" w:color="auto"/>
        <w:left w:val="none" w:sz="0" w:space="0" w:color="auto"/>
        <w:bottom w:val="none" w:sz="0" w:space="0" w:color="auto"/>
        <w:right w:val="none" w:sz="0" w:space="0" w:color="auto"/>
      </w:divBdr>
    </w:div>
    <w:div w:id="1857227304">
      <w:bodyDiv w:val="1"/>
      <w:marLeft w:val="0"/>
      <w:marRight w:val="0"/>
      <w:marTop w:val="0"/>
      <w:marBottom w:val="0"/>
      <w:divBdr>
        <w:top w:val="none" w:sz="0" w:space="0" w:color="auto"/>
        <w:left w:val="none" w:sz="0" w:space="0" w:color="auto"/>
        <w:bottom w:val="none" w:sz="0" w:space="0" w:color="auto"/>
        <w:right w:val="none" w:sz="0" w:space="0" w:color="auto"/>
      </w:divBdr>
    </w:div>
    <w:div w:id="1898935008">
      <w:bodyDiv w:val="1"/>
      <w:marLeft w:val="0"/>
      <w:marRight w:val="0"/>
      <w:marTop w:val="0"/>
      <w:marBottom w:val="0"/>
      <w:divBdr>
        <w:top w:val="none" w:sz="0" w:space="0" w:color="auto"/>
        <w:left w:val="none" w:sz="0" w:space="0" w:color="auto"/>
        <w:bottom w:val="none" w:sz="0" w:space="0" w:color="auto"/>
        <w:right w:val="none" w:sz="0" w:space="0" w:color="auto"/>
      </w:divBdr>
    </w:div>
    <w:div w:id="1904901272">
      <w:bodyDiv w:val="1"/>
      <w:marLeft w:val="0"/>
      <w:marRight w:val="0"/>
      <w:marTop w:val="0"/>
      <w:marBottom w:val="0"/>
      <w:divBdr>
        <w:top w:val="none" w:sz="0" w:space="0" w:color="auto"/>
        <w:left w:val="none" w:sz="0" w:space="0" w:color="auto"/>
        <w:bottom w:val="none" w:sz="0" w:space="0" w:color="auto"/>
        <w:right w:val="none" w:sz="0" w:space="0" w:color="auto"/>
      </w:divBdr>
    </w:div>
    <w:div w:id="1925147109">
      <w:bodyDiv w:val="1"/>
      <w:marLeft w:val="0"/>
      <w:marRight w:val="0"/>
      <w:marTop w:val="0"/>
      <w:marBottom w:val="0"/>
      <w:divBdr>
        <w:top w:val="none" w:sz="0" w:space="0" w:color="auto"/>
        <w:left w:val="none" w:sz="0" w:space="0" w:color="auto"/>
        <w:bottom w:val="none" w:sz="0" w:space="0" w:color="auto"/>
        <w:right w:val="none" w:sz="0" w:space="0" w:color="auto"/>
      </w:divBdr>
    </w:div>
    <w:div w:id="1933929095">
      <w:bodyDiv w:val="1"/>
      <w:marLeft w:val="0"/>
      <w:marRight w:val="0"/>
      <w:marTop w:val="0"/>
      <w:marBottom w:val="0"/>
      <w:divBdr>
        <w:top w:val="none" w:sz="0" w:space="0" w:color="auto"/>
        <w:left w:val="none" w:sz="0" w:space="0" w:color="auto"/>
        <w:bottom w:val="none" w:sz="0" w:space="0" w:color="auto"/>
        <w:right w:val="none" w:sz="0" w:space="0" w:color="auto"/>
      </w:divBdr>
    </w:div>
    <w:div w:id="1939169964">
      <w:bodyDiv w:val="1"/>
      <w:marLeft w:val="0"/>
      <w:marRight w:val="0"/>
      <w:marTop w:val="0"/>
      <w:marBottom w:val="0"/>
      <w:divBdr>
        <w:top w:val="none" w:sz="0" w:space="0" w:color="auto"/>
        <w:left w:val="none" w:sz="0" w:space="0" w:color="auto"/>
        <w:bottom w:val="none" w:sz="0" w:space="0" w:color="auto"/>
        <w:right w:val="none" w:sz="0" w:space="0" w:color="auto"/>
      </w:divBdr>
    </w:div>
    <w:div w:id="1941062808">
      <w:bodyDiv w:val="1"/>
      <w:marLeft w:val="0"/>
      <w:marRight w:val="0"/>
      <w:marTop w:val="0"/>
      <w:marBottom w:val="0"/>
      <w:divBdr>
        <w:top w:val="none" w:sz="0" w:space="0" w:color="auto"/>
        <w:left w:val="none" w:sz="0" w:space="0" w:color="auto"/>
        <w:bottom w:val="none" w:sz="0" w:space="0" w:color="auto"/>
        <w:right w:val="none" w:sz="0" w:space="0" w:color="auto"/>
      </w:divBdr>
    </w:div>
    <w:div w:id="1947615856">
      <w:bodyDiv w:val="1"/>
      <w:marLeft w:val="0"/>
      <w:marRight w:val="0"/>
      <w:marTop w:val="0"/>
      <w:marBottom w:val="0"/>
      <w:divBdr>
        <w:top w:val="none" w:sz="0" w:space="0" w:color="auto"/>
        <w:left w:val="none" w:sz="0" w:space="0" w:color="auto"/>
        <w:bottom w:val="none" w:sz="0" w:space="0" w:color="auto"/>
        <w:right w:val="none" w:sz="0" w:space="0" w:color="auto"/>
      </w:divBdr>
    </w:div>
    <w:div w:id="1961498957">
      <w:bodyDiv w:val="1"/>
      <w:marLeft w:val="0"/>
      <w:marRight w:val="0"/>
      <w:marTop w:val="0"/>
      <w:marBottom w:val="0"/>
      <w:divBdr>
        <w:top w:val="none" w:sz="0" w:space="0" w:color="auto"/>
        <w:left w:val="none" w:sz="0" w:space="0" w:color="auto"/>
        <w:bottom w:val="none" w:sz="0" w:space="0" w:color="auto"/>
        <w:right w:val="none" w:sz="0" w:space="0" w:color="auto"/>
      </w:divBdr>
    </w:div>
    <w:div w:id="1972396482">
      <w:bodyDiv w:val="1"/>
      <w:marLeft w:val="0"/>
      <w:marRight w:val="0"/>
      <w:marTop w:val="0"/>
      <w:marBottom w:val="0"/>
      <w:divBdr>
        <w:top w:val="none" w:sz="0" w:space="0" w:color="auto"/>
        <w:left w:val="none" w:sz="0" w:space="0" w:color="auto"/>
        <w:bottom w:val="none" w:sz="0" w:space="0" w:color="auto"/>
        <w:right w:val="none" w:sz="0" w:space="0" w:color="auto"/>
      </w:divBdr>
    </w:div>
    <w:div w:id="1973292763">
      <w:bodyDiv w:val="1"/>
      <w:marLeft w:val="0"/>
      <w:marRight w:val="0"/>
      <w:marTop w:val="0"/>
      <w:marBottom w:val="0"/>
      <w:divBdr>
        <w:top w:val="none" w:sz="0" w:space="0" w:color="auto"/>
        <w:left w:val="none" w:sz="0" w:space="0" w:color="auto"/>
        <w:bottom w:val="none" w:sz="0" w:space="0" w:color="auto"/>
        <w:right w:val="none" w:sz="0" w:space="0" w:color="auto"/>
      </w:divBdr>
    </w:div>
    <w:div w:id="1994719591">
      <w:bodyDiv w:val="1"/>
      <w:marLeft w:val="0"/>
      <w:marRight w:val="0"/>
      <w:marTop w:val="0"/>
      <w:marBottom w:val="0"/>
      <w:divBdr>
        <w:top w:val="none" w:sz="0" w:space="0" w:color="auto"/>
        <w:left w:val="none" w:sz="0" w:space="0" w:color="auto"/>
        <w:bottom w:val="none" w:sz="0" w:space="0" w:color="auto"/>
        <w:right w:val="none" w:sz="0" w:space="0" w:color="auto"/>
      </w:divBdr>
    </w:div>
    <w:div w:id="2070573824">
      <w:bodyDiv w:val="1"/>
      <w:marLeft w:val="0"/>
      <w:marRight w:val="0"/>
      <w:marTop w:val="0"/>
      <w:marBottom w:val="0"/>
      <w:divBdr>
        <w:top w:val="none" w:sz="0" w:space="0" w:color="auto"/>
        <w:left w:val="none" w:sz="0" w:space="0" w:color="auto"/>
        <w:bottom w:val="none" w:sz="0" w:space="0" w:color="auto"/>
        <w:right w:val="none" w:sz="0" w:space="0" w:color="auto"/>
      </w:divBdr>
    </w:div>
    <w:div w:id="2071338718">
      <w:bodyDiv w:val="1"/>
      <w:marLeft w:val="0"/>
      <w:marRight w:val="0"/>
      <w:marTop w:val="0"/>
      <w:marBottom w:val="0"/>
      <w:divBdr>
        <w:top w:val="none" w:sz="0" w:space="0" w:color="auto"/>
        <w:left w:val="none" w:sz="0" w:space="0" w:color="auto"/>
        <w:bottom w:val="none" w:sz="0" w:space="0" w:color="auto"/>
        <w:right w:val="none" w:sz="0" w:space="0" w:color="auto"/>
      </w:divBdr>
    </w:div>
    <w:div w:id="2076970253">
      <w:bodyDiv w:val="1"/>
      <w:marLeft w:val="0"/>
      <w:marRight w:val="0"/>
      <w:marTop w:val="0"/>
      <w:marBottom w:val="0"/>
      <w:divBdr>
        <w:top w:val="none" w:sz="0" w:space="0" w:color="auto"/>
        <w:left w:val="none" w:sz="0" w:space="0" w:color="auto"/>
        <w:bottom w:val="none" w:sz="0" w:space="0" w:color="auto"/>
        <w:right w:val="none" w:sz="0" w:space="0" w:color="auto"/>
      </w:divBdr>
    </w:div>
    <w:div w:id="2079863626">
      <w:bodyDiv w:val="1"/>
      <w:marLeft w:val="0"/>
      <w:marRight w:val="0"/>
      <w:marTop w:val="0"/>
      <w:marBottom w:val="0"/>
      <w:divBdr>
        <w:top w:val="none" w:sz="0" w:space="0" w:color="auto"/>
        <w:left w:val="none" w:sz="0" w:space="0" w:color="auto"/>
        <w:bottom w:val="none" w:sz="0" w:space="0" w:color="auto"/>
        <w:right w:val="none" w:sz="0" w:space="0" w:color="auto"/>
      </w:divBdr>
    </w:div>
    <w:div w:id="2096972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cat/ca/manuals/usuari"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3.safelinks.protection.outlook.com/?url=https%3A%2F%2Fwww.idescat.cat%2Finstitut%2Fweb%2Fprivadesa%2F&amp;data=04%7C01%7Cmctoro%40idescat.cat%7Cc8346e1b88db4700477808d9b5b90f8b%7C3b9427dcd30e43bc8c06ff7253676fec%7C1%7C0%7C637740628690702298%7CUnknown%7CTWFpbGZsb3d8eyJWIjoiMC4wLjAwMDAiLCJQIjoiV2luMzIiLCJBTiI6Ik1haWwiLCJXVCI6Mn0%3D%7C3000&amp;sdata=gsZIWdCTQD2dBVBZ4i8KzDsrrTNQ1NvZoXKcGE9xNOo%3D&amp;reserved=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idescat.ca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ntractacio@idescat.ca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oc.cat/serveis-aoc/represent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D9C90-EACA-4B9F-8C00-4B380D2E2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70</Pages>
  <Words>26068</Words>
  <Characters>148590</Characters>
  <Application>Microsoft Office Word</Application>
  <DocSecurity>0</DocSecurity>
  <Lines>1238</Lines>
  <Paragraphs>348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Microsoft Word - GUIA PCAP SERVEIS OBERT NO SARHA</vt:lpstr>
      <vt:lpstr>Microsoft Word - GUIA PCAP SERVEIS OBERT NO SARHA</vt:lpstr>
    </vt:vector>
  </TitlesOfParts>
  <Company/>
  <LinksUpToDate>false</LinksUpToDate>
  <CharactersWithSpaces>174310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GUIA PCAP SERVEIS OBERT NO SARHA</dc:title>
  <dc:subject/>
  <dc:creator>Idescat</dc:creator>
  <cp:keywords/>
  <dc:description/>
  <cp:lastModifiedBy>Mª Carmen Toro Rodríguez</cp:lastModifiedBy>
  <cp:revision>3</cp:revision>
  <cp:lastPrinted>2024-09-04T12:29:00Z</cp:lastPrinted>
  <dcterms:created xsi:type="dcterms:W3CDTF">2025-01-13T08:47:00Z</dcterms:created>
  <dcterms:modified xsi:type="dcterms:W3CDTF">2025-01-13T08:53:00Z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2017-03-22T00:00:00Z</vt:filetime>
  </property>
  <property fmtid="{D5CDD505-2E9C-101B-9397-08002B2CF9AE}" pid="3" name="LastSaved">
    <vt:filetime>2017-05-31T00:00:00Z</vt:filetime>
  </property>
</Properties>
</file>