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3E6CA965" w14:textId="6B7FD64E" w:rsidR="0051279C" w:rsidRPr="00CC01A7" w:rsidRDefault="0051279C" w:rsidP="0051279C">
      <w:pPr>
        <w:tabs>
          <w:tab w:val="left" w:pos="851"/>
        </w:tabs>
        <w:ind w:left="709" w:hanging="709"/>
        <w:jc w:val="both"/>
        <w:rPr>
          <w:b/>
        </w:rPr>
      </w:pPr>
      <w:r w:rsidRPr="00CC01A7">
        <w:rPr>
          <w:b/>
        </w:rPr>
        <w:t>Obra:</w:t>
      </w:r>
      <w:r w:rsidRPr="00CC01A7">
        <w:rPr>
          <w:b/>
        </w:rPr>
        <w:tab/>
      </w:r>
      <w:r w:rsidR="005379D3" w:rsidRPr="005379D3">
        <w:t>RAM 2024, ALS SERVEIS TERRITORIALS AL VALLÈS OCCIDENTAL (IV): INSTITUT ESCOLA CAN LLOBET (BARBERÀ DEL VALLÈS)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0F3A95C9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5379D3" w:rsidRPr="005379D3">
        <w:rPr>
          <w:rFonts w:eastAsia="Arial" w:cs="Arial"/>
          <w:bCs/>
        </w:rPr>
        <w:t>XMV-24529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5379D3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</w:t>
      </w:r>
      <w:r w:rsidRPr="005379D3">
        <w:t>la següent documentació que s’adjunta, que substitueix o complementa a la del Projecte original:</w:t>
      </w:r>
    </w:p>
    <w:p w14:paraId="0F15DBE3" w14:textId="77777777" w:rsidR="009420F8" w:rsidRPr="005379D3" w:rsidRDefault="009420F8" w:rsidP="00535822">
      <w:pPr>
        <w:jc w:val="both"/>
      </w:pPr>
    </w:p>
    <w:p w14:paraId="54A13A5A" w14:textId="77777777" w:rsidR="009420F8" w:rsidRPr="005379D3" w:rsidRDefault="009420F8" w:rsidP="00535822">
      <w:pPr>
        <w:numPr>
          <w:ilvl w:val="0"/>
          <w:numId w:val="4"/>
        </w:numPr>
        <w:jc w:val="both"/>
      </w:pPr>
      <w:r w:rsidRPr="005379D3">
        <w:t>Pressupost en suport informàtic.</w:t>
      </w:r>
    </w:p>
    <w:p w14:paraId="484872F3" w14:textId="77777777" w:rsidR="004D1DE5" w:rsidRPr="005379D3" w:rsidRDefault="004D1DE5" w:rsidP="004D1DE5">
      <w:pPr>
        <w:numPr>
          <w:ilvl w:val="0"/>
          <w:numId w:val="4"/>
        </w:numPr>
        <w:jc w:val="both"/>
      </w:pPr>
      <w:r w:rsidRPr="005379D3">
        <w:t>Pressupost de seguretat i salut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5379D3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0D2B8AFB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3DF48F66" w14:textId="5A7F8265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1D1115">
              <w:rPr>
                <w:rFonts w:cs="Arial"/>
                <w:sz w:val="18"/>
                <w:szCs w:val="18"/>
              </w:rPr>
              <w:t>Pressupost Exec. Material (PEM) que inclou l’import del pressupost de Seguretat i Salut</w:t>
            </w:r>
            <w:r w:rsidRPr="001D1115">
              <w:rPr>
                <w:rFonts w:cs="Arial"/>
                <w:sz w:val="18"/>
                <w:szCs w:val="18"/>
              </w:rPr>
              <w:tab/>
              <w:t>418.133,42</w:t>
            </w:r>
            <w:r w:rsidRPr="001D111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5379D3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4A66359B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5D3DCAB" w14:textId="4E234B7B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1D1115">
              <w:rPr>
                <w:rFonts w:cs="Arial"/>
                <w:sz w:val="18"/>
                <w:szCs w:val="18"/>
              </w:rPr>
              <w:t>Despeses Generals (13%)</w:t>
            </w:r>
            <w:r w:rsidRPr="001D1115">
              <w:rPr>
                <w:rFonts w:cs="Arial"/>
                <w:sz w:val="18"/>
                <w:szCs w:val="18"/>
              </w:rPr>
              <w:tab/>
              <w:t>54.357,34</w:t>
            </w:r>
            <w:r w:rsidRPr="001D111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5379D3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794E19D0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1D1115">
              <w:rPr>
                <w:rFonts w:cs="Arial"/>
                <w:sz w:val="18"/>
                <w:szCs w:val="18"/>
              </w:rPr>
              <w:t>Benefici Industrial (6%)</w:t>
            </w:r>
            <w:r w:rsidRPr="001D1115">
              <w:rPr>
                <w:rFonts w:cs="Arial"/>
                <w:sz w:val="18"/>
                <w:szCs w:val="18"/>
              </w:rPr>
              <w:tab/>
              <w:t>25.088,01</w:t>
            </w:r>
            <w:r w:rsidRPr="001D111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5379D3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29633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60232E08" w14:textId="30E8DA20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1D1115">
              <w:rPr>
                <w:rFonts w:cs="Arial"/>
                <w:sz w:val="18"/>
                <w:szCs w:val="18"/>
              </w:rPr>
              <w:t>Subtotal</w:t>
            </w:r>
            <w:r w:rsidRPr="001D1115">
              <w:rPr>
                <w:rFonts w:cs="Arial"/>
                <w:sz w:val="18"/>
                <w:szCs w:val="18"/>
              </w:rPr>
              <w:tab/>
              <w:t>497.578,77</w:t>
            </w:r>
            <w:r w:rsidRPr="001D1115">
              <w:rPr>
                <w:rFonts w:cs="Arial"/>
                <w:sz w:val="18"/>
                <w:szCs w:val="18"/>
              </w:rPr>
              <w:tab/>
              <w:t>€</w:t>
            </w:r>
          </w:p>
        </w:tc>
      </w:tr>
      <w:tr w:rsidR="005379D3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04CEEB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</w:p>
          <w:p w14:paraId="038310A6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sz w:val="18"/>
                <w:szCs w:val="18"/>
              </w:rPr>
            </w:pPr>
            <w:r w:rsidRPr="001D1115">
              <w:rPr>
                <w:rFonts w:cs="Arial"/>
                <w:sz w:val="18"/>
                <w:szCs w:val="18"/>
              </w:rPr>
              <w:t>IVA  (21% )</w:t>
            </w:r>
            <w:r w:rsidRPr="001D1115">
              <w:rPr>
                <w:rFonts w:cs="Arial"/>
                <w:sz w:val="18"/>
                <w:szCs w:val="18"/>
              </w:rPr>
              <w:tab/>
              <w:t>104.491,54</w:t>
            </w:r>
            <w:r w:rsidRPr="001D1115">
              <w:rPr>
                <w:rFonts w:cs="Arial"/>
                <w:sz w:val="18"/>
                <w:szCs w:val="18"/>
              </w:rPr>
              <w:tab/>
              <w:t>€</w:t>
            </w:r>
          </w:p>
          <w:p w14:paraId="6AD703D6" w14:textId="77777777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5379D3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6CC5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1B3B1D0" w14:textId="77777777" w:rsidR="005379D3" w:rsidRPr="001D1115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1D1115">
              <w:rPr>
                <w:rFonts w:cs="Arial"/>
                <w:b/>
                <w:sz w:val="18"/>
                <w:szCs w:val="18"/>
              </w:rPr>
              <w:t>Press. Exec. Contracte (PEC)</w:t>
            </w:r>
            <w:r w:rsidRPr="001D1115">
              <w:rPr>
                <w:rFonts w:cs="Arial"/>
                <w:b/>
                <w:sz w:val="18"/>
                <w:szCs w:val="18"/>
              </w:rPr>
              <w:tab/>
              <w:t>602.070,31</w:t>
            </w:r>
            <w:r w:rsidRPr="001D1115">
              <w:rPr>
                <w:rFonts w:cs="Arial"/>
                <w:b/>
                <w:sz w:val="18"/>
                <w:szCs w:val="18"/>
              </w:rPr>
              <w:tab/>
              <w:t>€</w:t>
            </w:r>
          </w:p>
          <w:p w14:paraId="1BD210BF" w14:textId="77777777" w:rsidR="005379D3" w:rsidRPr="00E20957" w:rsidRDefault="005379D3" w:rsidP="005379D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696121C" w14:textId="2D5455BF" w:rsidR="00B8294D" w:rsidRPr="00BC7D0A" w:rsidRDefault="001B47B3" w:rsidP="00933708">
      <w:pPr>
        <w:jc w:val="both"/>
        <w:rPr>
          <w:b/>
        </w:rPr>
      </w:pPr>
      <w:r w:rsidRPr="005379D3">
        <w:t xml:space="preserve">NOTA: el </w:t>
      </w:r>
      <w:r w:rsidRPr="005379D3">
        <w:rPr>
          <w:rFonts w:cs="Arial"/>
        </w:rPr>
        <w:t xml:space="preserve">termini d’execució de les obres serà de </w:t>
      </w:r>
      <w:r w:rsidR="005379D3" w:rsidRPr="005379D3">
        <w:rPr>
          <w:rFonts w:cs="Arial"/>
        </w:rPr>
        <w:t>7</w:t>
      </w:r>
      <w:r w:rsidRPr="005379D3">
        <w:rPr>
          <w:rFonts w:cs="Arial"/>
        </w:rPr>
        <w:t xml:space="preserve"> mesos.</w:t>
      </w:r>
      <w:r w:rsidR="00933708" w:rsidRPr="00BC7D0A">
        <w:rPr>
          <w:rFonts w:cs="Arial"/>
        </w:rPr>
        <w:t xml:space="preserve"> </w:t>
      </w:r>
    </w:p>
    <w:p w14:paraId="2641B170" w14:textId="77777777" w:rsidR="00ED6F3E" w:rsidRPr="00BC7D0A" w:rsidRDefault="00ED6F3E" w:rsidP="00535822">
      <w:pPr>
        <w:jc w:val="both"/>
        <w:rPr>
          <w:b/>
        </w:rPr>
      </w:pPr>
    </w:p>
    <w:p w14:paraId="4140D36E" w14:textId="77777777" w:rsidR="00933708" w:rsidRPr="00BC7D0A" w:rsidRDefault="00933708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BC7D0A" w:rsidRDefault="00B21074" w:rsidP="00535822">
      <w:pPr>
        <w:jc w:val="both"/>
      </w:pPr>
    </w:p>
    <w:p w14:paraId="2F79A160" w14:textId="77777777" w:rsidR="00B21074" w:rsidRPr="00BC7D0A" w:rsidRDefault="00B21074" w:rsidP="00535822">
      <w:pPr>
        <w:jc w:val="both"/>
      </w:pPr>
      <w:r w:rsidRPr="00BC7D0A">
        <w:t>En cas que el projecte indiqui marques o models concrets, cal entendre que són referències del nivell de qualitat del producte i/o de les seves prestacions, i que els productes afectats poden ser substituïts per altres, d'altres marques o models, el nivell de qualitat i/o de prestacions dels qua</w:t>
      </w:r>
      <w:r w:rsidR="002604C3" w:rsidRPr="00BC7D0A">
        <w:t>ls sigui equivalent o superior.</w:t>
      </w:r>
    </w:p>
    <w:p w14:paraId="6830AA34" w14:textId="77777777" w:rsidR="00D376D3" w:rsidRPr="00BC7D0A" w:rsidRDefault="00D376D3" w:rsidP="00535822">
      <w:pPr>
        <w:jc w:val="both"/>
        <w:rPr>
          <w:b/>
        </w:rPr>
      </w:pPr>
    </w:p>
    <w:p w14:paraId="40FD774E" w14:textId="6F57F4DE" w:rsidR="005379D3" w:rsidRPr="005379D3" w:rsidRDefault="005379D3" w:rsidP="005379D3">
      <w:pPr>
        <w:pStyle w:val="Pargrafdellista"/>
        <w:numPr>
          <w:ilvl w:val="0"/>
          <w:numId w:val="18"/>
        </w:numPr>
        <w:tabs>
          <w:tab w:val="left" w:pos="426"/>
          <w:tab w:val="left" w:pos="709"/>
        </w:tabs>
        <w:ind w:left="0" w:firstLine="0"/>
        <w:jc w:val="both"/>
        <w:rPr>
          <w:rFonts w:cs="Arial"/>
        </w:rPr>
      </w:pPr>
      <w:r w:rsidRPr="005379D3">
        <w:rPr>
          <w:rFonts w:cs="Arial"/>
        </w:rPr>
        <w:lastRenderedPageBreak/>
        <w:t>Capítol 01.04. : s’han eliminat tots els subcapítols i en el seu lloc s’ha posat una partida amb codi H00000SS, descripció “</w:t>
      </w:r>
      <w:r w:rsidRPr="005379D3">
        <w:rPr>
          <w:rFonts w:cs="Arial"/>
          <w:i/>
          <w:iCs/>
        </w:rPr>
        <w:t>Mesures de Seguretat i Salut a aplicar a l'obra.</w:t>
      </w:r>
      <w:r w:rsidRPr="005379D3">
        <w:rPr>
          <w:rFonts w:cs="Arial"/>
        </w:rPr>
        <w:t>” i preu directe de 6.597,65 €. </w:t>
      </w:r>
    </w:p>
    <w:p w14:paraId="56D6C746" w14:textId="77777777" w:rsidR="005379D3" w:rsidRPr="005379D3" w:rsidRDefault="005379D3" w:rsidP="005379D3">
      <w:pPr>
        <w:rPr>
          <w:rFonts w:cs="Arial"/>
        </w:rPr>
      </w:pPr>
    </w:p>
    <w:p w14:paraId="08A79D67" w14:textId="1A0A0FCB" w:rsidR="005379D3" w:rsidRPr="005379D3" w:rsidRDefault="005379D3" w:rsidP="005379D3">
      <w:pPr>
        <w:pStyle w:val="Pargrafdellista"/>
        <w:numPr>
          <w:ilvl w:val="0"/>
          <w:numId w:val="18"/>
        </w:numPr>
        <w:tabs>
          <w:tab w:val="left" w:pos="426"/>
          <w:tab w:val="left" w:pos="709"/>
        </w:tabs>
        <w:ind w:left="0" w:firstLine="0"/>
        <w:jc w:val="both"/>
        <w:rPr>
          <w:rFonts w:cs="Arial"/>
        </w:rPr>
      </w:pPr>
      <w:r w:rsidRPr="005379D3">
        <w:rPr>
          <w:rFonts w:cs="Arial"/>
        </w:rPr>
        <w:t>L’import corresponent a les ajudes de ram de paleta a les instal·lacions es considera inclòs en els preus unitaris de les partides dels capítols d’instal·lacions.</w:t>
      </w:r>
    </w:p>
    <w:p w14:paraId="214E2B26" w14:textId="77777777" w:rsidR="005379D3" w:rsidRPr="005379D3" w:rsidRDefault="005379D3" w:rsidP="005379D3">
      <w:pPr>
        <w:rPr>
          <w:rFonts w:cs="Arial"/>
        </w:rPr>
      </w:pPr>
    </w:p>
    <w:p w14:paraId="4EDA0328" w14:textId="55F8F48E" w:rsidR="005379D3" w:rsidRPr="005379D3" w:rsidRDefault="005379D3" w:rsidP="005379D3">
      <w:pPr>
        <w:pStyle w:val="Pargrafdellista"/>
        <w:numPr>
          <w:ilvl w:val="0"/>
          <w:numId w:val="18"/>
        </w:numPr>
        <w:tabs>
          <w:tab w:val="left" w:pos="426"/>
          <w:tab w:val="left" w:pos="709"/>
        </w:tabs>
        <w:ind w:left="0" w:firstLine="0"/>
        <w:jc w:val="both"/>
        <w:rPr>
          <w:rFonts w:cs="Arial"/>
        </w:rPr>
      </w:pPr>
      <w:r w:rsidRPr="005379D3">
        <w:rPr>
          <w:rFonts w:cs="Arial"/>
        </w:rPr>
        <w:t>S’han recodificat les següents partides:</w:t>
      </w:r>
    </w:p>
    <w:p w14:paraId="1CB7F1C5" w14:textId="77777777" w:rsidR="005379D3" w:rsidRPr="005379D3" w:rsidRDefault="005379D3" w:rsidP="005379D3">
      <w:pPr>
        <w:ind w:left="-4"/>
        <w:rPr>
          <w:rFonts w:cs="Arial"/>
        </w:rPr>
      </w:pPr>
    </w:p>
    <w:tbl>
      <w:tblPr>
        <w:tblW w:w="49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3045"/>
      </w:tblGrid>
      <w:tr w:rsidR="005379D3" w:rsidRPr="005379D3" w14:paraId="419E26F2" w14:textId="77777777" w:rsidTr="00686874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2DD0B" w14:textId="77777777" w:rsidR="005379D3" w:rsidRPr="005379D3" w:rsidRDefault="005379D3" w:rsidP="00686874">
            <w:pPr>
              <w:jc w:val="center"/>
              <w:rPr>
                <w:rFonts w:cs="Arial"/>
              </w:rPr>
            </w:pPr>
            <w:r w:rsidRPr="005379D3">
              <w:rPr>
                <w:rFonts w:cs="Arial"/>
              </w:rPr>
              <w:t>CODI PROJECTE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6DDF6" w14:textId="77777777" w:rsidR="005379D3" w:rsidRPr="005379D3" w:rsidRDefault="005379D3" w:rsidP="00686874">
            <w:pPr>
              <w:jc w:val="center"/>
              <w:rPr>
                <w:rFonts w:cs="Arial"/>
              </w:rPr>
            </w:pPr>
            <w:r w:rsidRPr="005379D3">
              <w:rPr>
                <w:rFonts w:cs="Arial"/>
              </w:rPr>
              <w:t>CODI “SUPORT INFORMÀTIC”</w:t>
            </w:r>
          </w:p>
        </w:tc>
      </w:tr>
      <w:tr w:rsidR="005379D3" w:rsidRPr="005379D3" w14:paraId="5F399D9D" w14:textId="77777777" w:rsidTr="00686874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E010" w14:textId="77777777" w:rsidR="005379D3" w:rsidRPr="005379D3" w:rsidRDefault="005379D3" w:rsidP="00686874">
            <w:pPr>
              <w:jc w:val="center"/>
              <w:rPr>
                <w:rFonts w:cs="Arial"/>
              </w:rPr>
            </w:pPr>
            <w:r w:rsidRPr="005379D3">
              <w:rPr>
                <w:rFonts w:cs="Arial"/>
              </w:rPr>
              <w:t>EMSBCMXMP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B0F5" w14:textId="77777777" w:rsidR="005379D3" w:rsidRPr="005379D3" w:rsidRDefault="005379D3" w:rsidP="00686874">
            <w:pPr>
              <w:jc w:val="center"/>
              <w:rPr>
                <w:rFonts w:cs="Arial"/>
              </w:rPr>
            </w:pPr>
            <w:r w:rsidRPr="005379D3">
              <w:rPr>
                <w:rFonts w:cs="Arial"/>
              </w:rPr>
              <w:t>PPAUCMXMP</w:t>
            </w:r>
          </w:p>
        </w:tc>
      </w:tr>
    </w:tbl>
    <w:p w14:paraId="40607E7B" w14:textId="77777777" w:rsidR="005379D3" w:rsidRPr="005379D3" w:rsidRDefault="005379D3" w:rsidP="005379D3">
      <w:pPr>
        <w:ind w:left="-4"/>
        <w:rPr>
          <w:rFonts w:cs="Arial"/>
          <w:highlight w:val="yellow"/>
        </w:rPr>
      </w:pPr>
    </w:p>
    <w:p w14:paraId="50E1047B" w14:textId="0C6CA207" w:rsidR="005379D3" w:rsidRPr="005379D3" w:rsidRDefault="005379D3" w:rsidP="005379D3">
      <w:pPr>
        <w:pStyle w:val="Pargrafdellista"/>
        <w:numPr>
          <w:ilvl w:val="0"/>
          <w:numId w:val="18"/>
        </w:numPr>
        <w:tabs>
          <w:tab w:val="left" w:pos="426"/>
          <w:tab w:val="left" w:pos="709"/>
        </w:tabs>
        <w:ind w:left="0" w:firstLine="0"/>
        <w:jc w:val="both"/>
        <w:rPr>
          <w:rFonts w:cs="Arial"/>
        </w:rPr>
      </w:pPr>
      <w:r w:rsidRPr="005379D3">
        <w:rPr>
          <w:rFonts w:cs="Arial"/>
        </w:rPr>
        <w:t>Partida PPAUCMXMP: s’ha modificat la unitat d’amidament de “</w:t>
      </w:r>
      <w:r w:rsidRPr="005379D3">
        <w:rPr>
          <w:rFonts w:cs="Arial"/>
          <w:i/>
          <w:iCs/>
        </w:rPr>
        <w:t>u</w:t>
      </w:r>
      <w:r w:rsidRPr="005379D3">
        <w:rPr>
          <w:rFonts w:cs="Arial"/>
        </w:rPr>
        <w:t>” a “</w:t>
      </w:r>
      <w:r w:rsidRPr="005379D3">
        <w:rPr>
          <w:rFonts w:cs="Arial"/>
          <w:i/>
          <w:iCs/>
        </w:rPr>
        <w:t>pa</w:t>
      </w:r>
      <w:r w:rsidRPr="005379D3">
        <w:rPr>
          <w:rFonts w:cs="Arial"/>
        </w:rPr>
        <w:t>” i s’ha modificat l’inici de la descripció a “</w:t>
      </w:r>
      <w:r w:rsidRPr="005379D3">
        <w:rPr>
          <w:rFonts w:cs="Arial"/>
          <w:i/>
          <w:iCs/>
        </w:rPr>
        <w:t>Partida alçada d’abonament íntegre...”</w:t>
      </w:r>
      <w:r>
        <w:rPr>
          <w:rFonts w:cs="Arial"/>
          <w:i/>
          <w:iCs/>
        </w:rPr>
        <w:t>.</w:t>
      </w:r>
    </w:p>
    <w:p w14:paraId="533F5DC7" w14:textId="77777777" w:rsidR="005379D3" w:rsidRPr="00BC7D0A" w:rsidRDefault="005379D3" w:rsidP="005379D3">
      <w:pPr>
        <w:pStyle w:val="Pargrafdellista"/>
        <w:tabs>
          <w:tab w:val="left" w:pos="426"/>
          <w:tab w:val="left" w:pos="567"/>
        </w:tabs>
        <w:ind w:left="0"/>
        <w:jc w:val="both"/>
        <w:rPr>
          <w:highlight w:val="green"/>
        </w:rPr>
      </w:pPr>
    </w:p>
    <w:sectPr w:rsidR="005379D3" w:rsidRPr="00BC7D0A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99AE23AC"/>
    <w:lvl w:ilvl="0" w:tplc="86A868F0">
      <w:start w:val="1"/>
      <w:numFmt w:val="decimal"/>
      <w:lvlText w:val="1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772"/>
    <w:rsid w:val="002F7FA8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379D3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8</cp:revision>
  <cp:lastPrinted>2015-12-03T10:53:00Z</cp:lastPrinted>
  <dcterms:created xsi:type="dcterms:W3CDTF">2019-05-07T13:52:00Z</dcterms:created>
  <dcterms:modified xsi:type="dcterms:W3CDTF">2024-11-26T09:21:00Z</dcterms:modified>
</cp:coreProperties>
</file>