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FD58" w14:textId="77777777" w:rsidR="00F02AD5" w:rsidRDefault="00F02AD5" w:rsidP="00A1490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CBA229" w14:textId="77777777" w:rsidR="002E7137" w:rsidRDefault="002E7137" w:rsidP="002E7137">
      <w:pPr>
        <w:pStyle w:val="TDC21"/>
        <w:spacing w:before="0" w:line="276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ANNEX 2 - DACI</w:t>
      </w:r>
    </w:p>
    <w:p w14:paraId="5B18EAA4" w14:textId="77777777" w:rsidR="002E7137" w:rsidRPr="009A4A8B" w:rsidRDefault="002E7137" w:rsidP="002E7137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65EE7735" w14:textId="77777777" w:rsidR="002E7137" w:rsidRDefault="002E7137" w:rsidP="002E713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A4A8B">
        <w:rPr>
          <w:rFonts w:ascii="Arial" w:hAnsi="Arial" w:cs="Arial"/>
          <w:i/>
          <w:sz w:val="20"/>
          <w:szCs w:val="20"/>
        </w:rPr>
        <w:t>(Model per al contractista)</w:t>
      </w:r>
    </w:p>
    <w:p w14:paraId="08602019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A634DAD" w14:textId="77777777" w:rsidR="002E7137" w:rsidRDefault="002E7137" w:rsidP="002E71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Expedient:</w:t>
      </w:r>
      <w:r>
        <w:rPr>
          <w:rFonts w:ascii="Arial" w:hAnsi="Arial" w:cs="Arial"/>
          <w:b/>
          <w:sz w:val="20"/>
          <w:szCs w:val="20"/>
        </w:rPr>
        <w:t xml:space="preserve"> 2024/127</w:t>
      </w:r>
      <w:bookmarkStart w:id="0" w:name="_GoBack"/>
      <w:bookmarkEnd w:id="0"/>
    </w:p>
    <w:p w14:paraId="7EA7CEAB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B07ABF" w14:textId="5D9CB2F7" w:rsidR="002E7137" w:rsidRPr="00121ABC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Contracte: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300C">
        <w:rPr>
          <w:rFonts w:ascii="Arial" w:hAnsi="Arial" w:cs="Arial"/>
          <w:sz w:val="20"/>
          <w:szCs w:val="20"/>
        </w:rPr>
        <w:t xml:space="preserve">Contracte de </w:t>
      </w:r>
      <w:r w:rsidRPr="001D43DA">
        <w:rPr>
          <w:rFonts w:ascii="Arial" w:hAnsi="Arial" w:cs="Arial"/>
          <w:bCs/>
          <w:sz w:val="20"/>
          <w:szCs w:val="20"/>
        </w:rPr>
        <w:t xml:space="preserve">subministrament </w:t>
      </w:r>
      <w:r w:rsidRPr="001D43DA">
        <w:rPr>
          <w:rFonts w:ascii="Arial" w:hAnsi="Arial" w:cs="Arial"/>
          <w:sz w:val="20"/>
          <w:szCs w:val="20"/>
        </w:rPr>
        <w:t>en modalitat</w:t>
      </w:r>
      <w:r>
        <w:rPr>
          <w:rFonts w:ascii="Arial" w:hAnsi="Arial" w:cs="Arial"/>
          <w:sz w:val="20"/>
          <w:szCs w:val="20"/>
        </w:rPr>
        <w:t xml:space="preserve"> de compra d’un tren turístic “Carrilet” elèctric a C</w:t>
      </w:r>
      <w:r w:rsidRPr="001D43DA">
        <w:rPr>
          <w:rFonts w:ascii="Arial" w:hAnsi="Arial" w:cs="Arial"/>
          <w:sz w:val="20"/>
          <w:szCs w:val="20"/>
        </w:rPr>
        <w:t>alella</w:t>
      </w:r>
      <w:r w:rsidRPr="0056300C">
        <w:rPr>
          <w:rFonts w:ascii="Arial" w:hAnsi="Arial" w:cs="Arial"/>
          <w:sz w:val="20"/>
          <w:szCs w:val="20"/>
        </w:rPr>
        <w:t xml:space="preserve"> en el marc del PSTD Calella (PRTR – NEXT GENERATION)</w:t>
      </w:r>
      <w:r>
        <w:rPr>
          <w:rFonts w:ascii="Arial" w:hAnsi="Arial" w:cs="Arial"/>
          <w:sz w:val="20"/>
          <w:szCs w:val="20"/>
        </w:rPr>
        <w:t>.</w:t>
      </w:r>
    </w:p>
    <w:p w14:paraId="2430DD56" w14:textId="3B61B858" w:rsidR="002E7137" w:rsidRDefault="002E7137" w:rsidP="002E71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EE9E255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1A7E9C3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La persona signant, _______________________________, amb NIF/NIE núm. ____________, en nom propi o, si escau, en representació de l’empresa _______________________________, en el procediment d’adjudicació del contracte administratiu referenciat en l’encapçalament, i a fi de garantir la imparcialitat en el procediment de contractació, declara responsablement:</w:t>
      </w:r>
    </w:p>
    <w:p w14:paraId="21BF9630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F179B1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Primer.</w:t>
      </w:r>
      <w:r w:rsidRPr="009A4A8B">
        <w:rPr>
          <w:rFonts w:ascii="Arial" w:hAnsi="Arial" w:cs="Arial"/>
          <w:sz w:val="20"/>
          <w:szCs w:val="20"/>
        </w:rPr>
        <w:t xml:space="preserve"> - Estar informada del següent: </w:t>
      </w:r>
    </w:p>
    <w:p w14:paraId="43D660DE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4EF37A" w14:textId="77777777" w:rsidR="002E7137" w:rsidRPr="009A4A8B" w:rsidRDefault="002E7137" w:rsidP="002E713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Que l’article 61.3 &lt;&lt;Conflicte d’interès&gt;&gt; del Reglament (UE, </w:t>
      </w:r>
      <w:proofErr w:type="spellStart"/>
      <w:r w:rsidRPr="009A4A8B">
        <w:rPr>
          <w:rFonts w:ascii="Arial" w:hAnsi="Arial" w:cs="Arial"/>
          <w:sz w:val="20"/>
          <w:szCs w:val="20"/>
        </w:rPr>
        <w:t>Euratom</w:t>
      </w:r>
      <w:proofErr w:type="spellEnd"/>
      <w:r w:rsidRPr="009A4A8B">
        <w:rPr>
          <w:rFonts w:ascii="Arial" w:hAnsi="Arial" w:cs="Arial"/>
          <w:sz w:val="20"/>
          <w:szCs w:val="20"/>
        </w:rPr>
        <w:t>) 2018/1046 del Parlament Europeu i del Consell, de 18 de juliol (Reglament financer de la UE) estableix que &lt;&lt;existirà conflicte d’interès quan l’exercici imparcial i objectiu de les funcions es vegin compromesos per raons familiars, afectives, d’afinitat política o nacional, d’interès econòmic o per qualsevol motiu directe o indirecte d’interès personal.&gt;&gt;</w:t>
      </w:r>
    </w:p>
    <w:p w14:paraId="79DF4617" w14:textId="77777777" w:rsidR="002E7137" w:rsidRPr="009A4A8B" w:rsidRDefault="002E7137" w:rsidP="002E713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64 &lt;&lt;Lluita contra la corrupció i prevenció dels conflictes d’interès&gt;&gt;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14:paraId="0590D818" w14:textId="77777777" w:rsidR="002E7137" w:rsidRPr="009A4A8B" w:rsidRDefault="002E7137" w:rsidP="002E713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Que l’article 23 &lt;&lt;Abstenció&gt;&gt;, de la Llei 40/2015, d’1 d’octubre, de Règim Jurídic del Sector Públic, estableix que hauran d’abstenir-se d’intervenir en el procediment &lt;&lt;les autoritats i el personal al servei de les Administracions en els qui es donin algunes de les circumstàncies assenyalades en l’apartat següent&gt;&gt;, sent aquestes:</w:t>
      </w:r>
    </w:p>
    <w:p w14:paraId="20BECE63" w14:textId="77777777" w:rsidR="002E7137" w:rsidRPr="009A4A8B" w:rsidRDefault="002E7137" w:rsidP="002E713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interès personal en l’assumpte de què es tracti o en un altre en la resolució del qual pogués influir la d’aquell; ser administrador de societat o entitat interessada, o tenir qüestió litigiosa pendent amb algun interessat.</w:t>
      </w:r>
    </w:p>
    <w:p w14:paraId="5300723F" w14:textId="77777777" w:rsidR="002E7137" w:rsidRPr="009A4A8B" w:rsidRDefault="002E7137" w:rsidP="002E713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un vincle matrimonial o situació de fet assimilable i el parentiu de consanguinitat dins del quart grau o d’afinitat dins del segon, amb qualsevol dels interessats, amb els administradors d’entitats o societats interessades i també amb els assessors, representants legals o mandataris que intervinguin en el procediment, així com compartir despatx professional o estar associat amb aquests per a l’assessorament, la representació o el mandat.</w:t>
      </w:r>
    </w:p>
    <w:p w14:paraId="532BC343" w14:textId="77777777" w:rsidR="002E7137" w:rsidRPr="009A4A8B" w:rsidRDefault="002E7137" w:rsidP="002E713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 xml:space="preserve">Tenir amistat íntima o enemistat manifesta amb alguna de les persones esmentades en l’apartat anterior. </w:t>
      </w:r>
    </w:p>
    <w:p w14:paraId="50EEBC27" w14:textId="77777777" w:rsidR="002E7137" w:rsidRPr="009A4A8B" w:rsidRDefault="002E7137" w:rsidP="002E713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Haver intervingut com a perit o com a testimoni en el procediment de què es tracti.</w:t>
      </w:r>
    </w:p>
    <w:p w14:paraId="71B503B3" w14:textId="77777777" w:rsidR="002E7137" w:rsidRPr="009A4A8B" w:rsidRDefault="002E7137" w:rsidP="002E713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sz w:val="20"/>
          <w:szCs w:val="20"/>
        </w:rPr>
        <w:t>Tenir relació de servei amb una persona natural o jurídica interessada directament en l’assumpte, o haver-li prestat en els dos últims anys serveis professionals de qualsevol mena i en qualsevol circumstància o lloc.</w:t>
      </w:r>
    </w:p>
    <w:p w14:paraId="485BDA92" w14:textId="77777777" w:rsidR="002E7137" w:rsidRDefault="002E7137" w:rsidP="002E71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6DCE64A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lastRenderedPageBreak/>
        <w:t xml:space="preserve">Segon. – </w:t>
      </w:r>
      <w:r w:rsidRPr="009A4A8B">
        <w:rPr>
          <w:rFonts w:ascii="Arial" w:hAnsi="Arial" w:cs="Arial"/>
          <w:sz w:val="20"/>
          <w:szCs w:val="20"/>
        </w:rPr>
        <w:t>Que no té coneixement de cap conflicte d’interessos relacionat amb la seva participació en el procediment de contractació, ni de cap de les persones que directa o indirectament formin part o estiguin vinculades amb l’estructura de l’empresa, personal o altres empreses del grup o col·laboradores.</w:t>
      </w:r>
    </w:p>
    <w:p w14:paraId="637B50CA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D74029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Tercer. –</w:t>
      </w:r>
      <w:r w:rsidRPr="009A4A8B">
        <w:rPr>
          <w:rFonts w:ascii="Arial" w:hAnsi="Arial" w:cs="Arial"/>
          <w:sz w:val="20"/>
          <w:szCs w:val="20"/>
        </w:rPr>
        <w:t xml:space="preserve"> Que no ha assessorat a l’entitat adjudicadora ni ha intervingut d’altra forma en la preparació del procediment de contractació, la seva documentació, plecs o informes i no té coneixement que es doni aquesta circumstància en cap de les persones que directa o indirectament formin part o estiguin vinculades amb l’estructura de l’empresa, personal o d’altres empreses del grup o col·laboradores. </w:t>
      </w:r>
    </w:p>
    <w:p w14:paraId="38C51227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5630EA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 xml:space="preserve">Quart. – </w:t>
      </w:r>
      <w:r w:rsidRPr="009A4A8B">
        <w:rPr>
          <w:rFonts w:ascii="Arial" w:hAnsi="Arial" w:cs="Arial"/>
          <w:sz w:val="20"/>
          <w:szCs w:val="20"/>
        </w:rPr>
        <w:t xml:space="preserve">Que es compromet a posar en coneixement de l’òrgan de contractació, sense dilació, qualsevol situació de conflicte d’interessos reals o potencials, o causa d’abstenció en el marc del procediment o expedient en qüestió, que doni o pogués donar lloc a dit escenari. </w:t>
      </w:r>
    </w:p>
    <w:p w14:paraId="349F7D8A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9FECC6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Cinquè. –</w:t>
      </w:r>
      <w:r w:rsidRPr="009A4A8B">
        <w:rPr>
          <w:rFonts w:ascii="Arial" w:hAnsi="Arial" w:cs="Arial"/>
          <w:sz w:val="20"/>
          <w:szCs w:val="20"/>
        </w:rPr>
        <w:t xml:space="preserve"> Que coneix que una declaració d’absència de conflicte d’interessos que es demostri que sigui falsa comportarà les conseqüències legals en l’àmbit administratiu i judicial que estableixi la normativa aplicable.</w:t>
      </w:r>
    </w:p>
    <w:p w14:paraId="434B595F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B06B80" w14:textId="77777777" w:rsidR="002E7137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Sisè. –</w:t>
      </w:r>
      <w:r w:rsidRPr="009A4A8B">
        <w:rPr>
          <w:rFonts w:ascii="Arial" w:hAnsi="Arial" w:cs="Arial"/>
          <w:sz w:val="20"/>
          <w:szCs w:val="20"/>
        </w:rPr>
        <w:t xml:space="preserve"> Que es compromet expressament a complir el Pla de Mesures Antifrau aprovat per l’Ajuntament de Calella. </w:t>
      </w:r>
    </w:p>
    <w:p w14:paraId="5718ED1B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4D1C51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4A8B">
        <w:rPr>
          <w:rFonts w:ascii="Arial" w:hAnsi="Arial" w:cs="Arial"/>
          <w:b/>
          <w:sz w:val="20"/>
          <w:szCs w:val="20"/>
        </w:rPr>
        <w:t>Setè. –</w:t>
      </w:r>
      <w:r w:rsidRPr="009A4A8B">
        <w:rPr>
          <w:rFonts w:ascii="Arial" w:hAnsi="Arial" w:cs="Arial"/>
          <w:sz w:val="20"/>
          <w:szCs w:val="20"/>
        </w:rPr>
        <w:t xml:space="preserve"> Que es compromet a aportar la declaració d’absència de conflictes d’interès i compliment del Pla Antifrau degudament complimentada i subscrita per cadascun dels </w:t>
      </w:r>
      <w:proofErr w:type="spellStart"/>
      <w:r w:rsidRPr="009A4A8B">
        <w:rPr>
          <w:rFonts w:ascii="Arial" w:hAnsi="Arial" w:cs="Arial"/>
          <w:sz w:val="20"/>
          <w:szCs w:val="20"/>
        </w:rPr>
        <w:t>subcontractistes</w:t>
      </w:r>
      <w:proofErr w:type="spellEnd"/>
      <w:r w:rsidRPr="009A4A8B">
        <w:rPr>
          <w:rFonts w:ascii="Arial" w:hAnsi="Arial" w:cs="Arial"/>
          <w:sz w:val="20"/>
          <w:szCs w:val="20"/>
        </w:rPr>
        <w:t>, si escau, en cas d’ésser adjudicatari del contracte.</w:t>
      </w:r>
    </w:p>
    <w:p w14:paraId="134444C4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0ED810" w14:textId="77777777" w:rsidR="002E7137" w:rsidRPr="009A4A8B" w:rsidRDefault="002E7137" w:rsidP="002E71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1D0E3C" w14:textId="21B8FB33" w:rsidR="002E7137" w:rsidRPr="005C7699" w:rsidRDefault="002E7137" w:rsidP="005C76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Signatura,</w:t>
      </w:r>
    </w:p>
    <w:sectPr w:rsidR="002E7137" w:rsidRPr="005C7699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3BAD" w14:textId="77777777"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14:paraId="0AC38E8C" w14:textId="77777777"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A7526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C26F" w14:textId="77777777"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14:paraId="1C15E5B9" w14:textId="77777777"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1C3E" w14:textId="77777777" w:rsidR="003325F8" w:rsidRDefault="00A1490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FCBF7B5" wp14:editId="4EEAE525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29D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F6D94"/>
    <w:multiLevelType w:val="hybridMultilevel"/>
    <w:tmpl w:val="478E7374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3B1335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E779D"/>
    <w:multiLevelType w:val="hybridMultilevel"/>
    <w:tmpl w:val="708ABBF0"/>
    <w:lvl w:ilvl="0" w:tplc="68C8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2E7137"/>
    <w:rsid w:val="003325F8"/>
    <w:rsid w:val="00391736"/>
    <w:rsid w:val="00507716"/>
    <w:rsid w:val="00525293"/>
    <w:rsid w:val="005C7699"/>
    <w:rsid w:val="0064741E"/>
    <w:rsid w:val="00686782"/>
    <w:rsid w:val="00722434"/>
    <w:rsid w:val="00730E1B"/>
    <w:rsid w:val="00761618"/>
    <w:rsid w:val="00765855"/>
    <w:rsid w:val="00A04176"/>
    <w:rsid w:val="00A14900"/>
    <w:rsid w:val="00BD7981"/>
    <w:rsid w:val="00C632C8"/>
    <w:rsid w:val="00CC1713"/>
    <w:rsid w:val="00E04D2B"/>
    <w:rsid w:val="00E9527D"/>
    <w:rsid w:val="00F02AD5"/>
    <w:rsid w:val="00F8486F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7793C"/>
  <w15:docId w15:val="{5AAE01E8-C28D-4D20-AC73-5941FA8C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A1490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14</cp:revision>
  <cp:lastPrinted>2024-05-24T08:01:00Z</cp:lastPrinted>
  <dcterms:created xsi:type="dcterms:W3CDTF">2024-03-06T07:41:00Z</dcterms:created>
  <dcterms:modified xsi:type="dcterms:W3CDTF">2024-12-16T17:29:00Z</dcterms:modified>
</cp:coreProperties>
</file>