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D045AD" w:rsidRDefault="00D045AD" w:rsidP="00D045AD">
      <w:pPr>
        <w:rPr>
          <w:rFonts w:cs="Arial"/>
          <w:lang w:eastAsia="es-ES"/>
        </w:rPr>
      </w:pPr>
    </w:p>
    <w:p w:rsidR="00D045AD" w:rsidRPr="001C1DAC" w:rsidRDefault="00D045AD" w:rsidP="00D045AD">
      <w:pPr>
        <w:jc w:val="both"/>
        <w:rPr>
          <w:rFonts w:cs="Arial"/>
          <w:b/>
          <w:color w:val="000000" w:themeColor="text1"/>
          <w:sz w:val="24"/>
          <w:szCs w:val="24"/>
          <w:lang w:eastAsia="es-ES"/>
        </w:rPr>
      </w:pPr>
      <w:r w:rsidRPr="001C1DAC">
        <w:rPr>
          <w:rFonts w:cs="Arial"/>
          <w:b/>
          <w:color w:val="000000" w:themeColor="text1"/>
          <w:sz w:val="24"/>
          <w:szCs w:val="24"/>
          <w:lang w:eastAsia="es-ES"/>
        </w:rPr>
        <w:t>Només  s’ha d’aportar en el cas concorrin a la licitació empreses amb el compromís d’agrupar-se en una unió temporal d’empreses (UTE) en cas de resultar adjudicatàries del contrac</w:t>
      </w:r>
      <w:bookmarkStart w:id="0" w:name="_GoBack"/>
      <w:bookmarkEnd w:id="0"/>
      <w:r w:rsidRPr="001C1DAC">
        <w:rPr>
          <w:rFonts w:cs="Arial"/>
          <w:b/>
          <w:color w:val="000000" w:themeColor="text1"/>
          <w:sz w:val="24"/>
          <w:szCs w:val="24"/>
          <w:lang w:eastAsia="es-ES"/>
        </w:rPr>
        <w:t>te.</w:t>
      </w:r>
    </w:p>
    <w:p w:rsidR="00D045AD" w:rsidRDefault="00D045AD" w:rsidP="00D045AD">
      <w:pPr>
        <w:rPr>
          <w:rFonts w:cs="Arial"/>
          <w:lang w:eastAsia="es-ES"/>
        </w:rPr>
        <w:sectPr w:rsidR="00D045AD" w:rsidSect="004E1BB7">
          <w:headerReference w:type="default" r:id="rId10"/>
          <w:footerReference w:type="default" r:id="rId11"/>
          <w:pgSz w:w="11906" w:h="16838"/>
          <w:pgMar w:top="2127" w:right="1701" w:bottom="1701" w:left="1701" w:header="709" w:footer="709" w:gutter="0"/>
          <w:cols w:space="708"/>
          <w:docGrid w:linePitch="360"/>
        </w:sectPr>
      </w:pPr>
    </w:p>
    <w:p w:rsidR="005505E3" w:rsidRPr="007140F4" w:rsidRDefault="005505E3" w:rsidP="00D045AD">
      <w:pPr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1C1DAC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045AD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D14711-6DE4-4961-B85C-89CAB022A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0DA51E-78BE-4AA1-8ADC-CFEC5219D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276653-49F9-402A-9275-A302B1595E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4</cp:revision>
  <cp:lastPrinted>2018-12-18T08:58:00Z</cp:lastPrinted>
  <dcterms:created xsi:type="dcterms:W3CDTF">2023-06-16T11:58:00Z</dcterms:created>
  <dcterms:modified xsi:type="dcterms:W3CDTF">2024-12-02T10:16:00Z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