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EFF" w:rsidRPr="00AB1EFF" w:rsidRDefault="00AB1EFF" w:rsidP="00AB1EFF">
      <w:pPr>
        <w:pStyle w:val="Default"/>
        <w:jc w:val="both"/>
        <w:rPr>
          <w:b/>
        </w:rPr>
      </w:pPr>
      <w:r w:rsidRPr="00AB1EFF">
        <w:rPr>
          <w:b/>
        </w:rPr>
        <w:t xml:space="preserve">Oferta tècnica. Criteris d’adjudicació sotmesos a judici de valor (SOBRE 2 BIS) </w:t>
      </w:r>
    </w:p>
    <w:p w:rsidR="00AB1EFF" w:rsidRPr="00AB1EFF" w:rsidRDefault="00AB1EFF" w:rsidP="00AB1EFF">
      <w:pPr>
        <w:pStyle w:val="Default"/>
        <w:jc w:val="both"/>
      </w:pPr>
    </w:p>
    <w:p w:rsidR="00AB1EFF" w:rsidRPr="00AB1EFF" w:rsidRDefault="00AB1EFF" w:rsidP="00AB1EFF">
      <w:pPr>
        <w:pStyle w:val="Default"/>
        <w:jc w:val="both"/>
        <w:rPr>
          <w:b/>
          <w:color w:val="FF0000"/>
        </w:rPr>
      </w:pPr>
      <w:r w:rsidRPr="00AB1EFF">
        <w:rPr>
          <w:b/>
          <w:color w:val="FF0000"/>
        </w:rPr>
        <w:t xml:space="preserve">–NO HI HA MODEL-. </w:t>
      </w:r>
    </w:p>
    <w:p w:rsidR="00AB1EFF" w:rsidRPr="00AB1EFF" w:rsidRDefault="00AB1EFF" w:rsidP="00AB1EFF">
      <w:pPr>
        <w:pStyle w:val="Default"/>
      </w:pPr>
    </w:p>
    <w:p w:rsidR="00AB1EFF" w:rsidRPr="00AB1EFF" w:rsidRDefault="00AB1EFF" w:rsidP="00AB1EFF">
      <w:pPr>
        <w:pStyle w:val="Default"/>
      </w:pPr>
    </w:p>
    <w:p w:rsidR="00AB1EFF" w:rsidRPr="00AB1EFF" w:rsidRDefault="00AB1EFF" w:rsidP="00AB1EFF">
      <w:pPr>
        <w:pStyle w:val="Default"/>
        <w:jc w:val="both"/>
      </w:pPr>
      <w:r w:rsidRPr="00AB1EFF">
        <w:t xml:space="preserve">El document de l’oferta tècnica, el qual haurà d’estar signat pel licitador o el seu representant legal, s’ha d’incloure en el SOBRE 2 BIS. </w:t>
      </w:r>
    </w:p>
    <w:p w:rsidR="00AB1EFF" w:rsidRPr="00AB1EFF" w:rsidRDefault="00AB1EFF" w:rsidP="00AB1EFF">
      <w:pPr>
        <w:pStyle w:val="Default"/>
        <w:jc w:val="both"/>
      </w:pPr>
    </w:p>
    <w:p w:rsidR="00AB1EFF" w:rsidRPr="00AB1EFF" w:rsidRDefault="00AB1EFF" w:rsidP="00AB1EFF">
      <w:pPr>
        <w:pStyle w:val="Default"/>
        <w:jc w:val="both"/>
      </w:pPr>
      <w:r w:rsidRPr="00AB1EFF">
        <w:t xml:space="preserve">Juntament amb l’oferta tècnica, s’haurà d’incloure en aquest sobre el catàleg, la fitxa comercial, la fitxa tècnica i tota aquella documentació tècnica que justifiqui el compliment dels requeriments establerts en aquest Plec i la que es consideri necessària per a valorar les característiques tècniques de les bancades. També caldrà incloure carta de colors i materials de la bancada oferta. </w:t>
      </w:r>
    </w:p>
    <w:p w:rsidR="00AB1EFF" w:rsidRPr="00AB1EFF" w:rsidRDefault="00AB1EFF" w:rsidP="00AB1EFF">
      <w:pPr>
        <w:pStyle w:val="Default"/>
        <w:jc w:val="both"/>
      </w:pPr>
    </w:p>
    <w:p w:rsidR="00AB1EFF" w:rsidRPr="00AB1EFF" w:rsidRDefault="00AB1EFF" w:rsidP="00AB1EFF">
      <w:pPr>
        <w:pStyle w:val="Default"/>
        <w:jc w:val="both"/>
      </w:pPr>
      <w:r w:rsidRPr="00AB1EFF">
        <w:t>En l’oferta tècnica no podrà figurar cap informació econòmica que permeti conèixer el contingut de l’oferta econòmica inclosa en el SOBRE 3.</w:t>
      </w:r>
    </w:p>
    <w:p w:rsidR="00AB1EFF" w:rsidRPr="00AB1EFF" w:rsidRDefault="00AB1EFF" w:rsidP="00AB1EFF">
      <w:pPr>
        <w:pStyle w:val="Default"/>
        <w:jc w:val="both"/>
      </w:pPr>
    </w:p>
    <w:p w:rsidR="00AB1EFF" w:rsidRPr="00AB1EFF" w:rsidRDefault="00AB1EFF" w:rsidP="00AB1EFF">
      <w:pPr>
        <w:pStyle w:val="Default"/>
        <w:jc w:val="both"/>
      </w:pPr>
      <w:r w:rsidRPr="00AB1EFF">
        <w:t xml:space="preserve">S’ha de seguir l’ordre i els apartats que es fan constar en l’apartat 6è del plec de prescripcions tècniques  </w:t>
      </w:r>
      <w:bookmarkStart w:id="0" w:name="_GoBack"/>
      <w:bookmarkEnd w:id="0"/>
    </w:p>
    <w:sectPr w:rsidR="00AB1EFF" w:rsidRPr="00AB1E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FF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105AB4"/>
    <w:rsid w:val="0017402C"/>
    <w:rsid w:val="001B3D59"/>
    <w:rsid w:val="001F20FD"/>
    <w:rsid w:val="002410CD"/>
    <w:rsid w:val="00241785"/>
    <w:rsid w:val="00290239"/>
    <w:rsid w:val="002D2928"/>
    <w:rsid w:val="002D3D29"/>
    <w:rsid w:val="002D6166"/>
    <w:rsid w:val="002E6C74"/>
    <w:rsid w:val="00313516"/>
    <w:rsid w:val="0032176D"/>
    <w:rsid w:val="00327FEA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40A8"/>
    <w:rsid w:val="00545141"/>
    <w:rsid w:val="00563E28"/>
    <w:rsid w:val="005972F6"/>
    <w:rsid w:val="005A1263"/>
    <w:rsid w:val="005B5C3A"/>
    <w:rsid w:val="005E5DB5"/>
    <w:rsid w:val="00600129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947FA"/>
    <w:rsid w:val="00796959"/>
    <w:rsid w:val="007A10E8"/>
    <w:rsid w:val="007A2779"/>
    <w:rsid w:val="007A74C9"/>
    <w:rsid w:val="007B1DF0"/>
    <w:rsid w:val="007C0D45"/>
    <w:rsid w:val="007E0DF7"/>
    <w:rsid w:val="00806FD7"/>
    <w:rsid w:val="0080735A"/>
    <w:rsid w:val="008157F6"/>
    <w:rsid w:val="008366AD"/>
    <w:rsid w:val="00851B6B"/>
    <w:rsid w:val="008771D5"/>
    <w:rsid w:val="008A0A27"/>
    <w:rsid w:val="008A1473"/>
    <w:rsid w:val="008B0D67"/>
    <w:rsid w:val="00907F8D"/>
    <w:rsid w:val="00910AF9"/>
    <w:rsid w:val="00953705"/>
    <w:rsid w:val="00957CDE"/>
    <w:rsid w:val="0098081C"/>
    <w:rsid w:val="00987F2E"/>
    <w:rsid w:val="00994CA0"/>
    <w:rsid w:val="0099718F"/>
    <w:rsid w:val="009A0F4B"/>
    <w:rsid w:val="009A21C5"/>
    <w:rsid w:val="00A12C9F"/>
    <w:rsid w:val="00A3662B"/>
    <w:rsid w:val="00A64AD6"/>
    <w:rsid w:val="00A756FD"/>
    <w:rsid w:val="00A842A5"/>
    <w:rsid w:val="00AA5455"/>
    <w:rsid w:val="00AA6891"/>
    <w:rsid w:val="00AB1EFF"/>
    <w:rsid w:val="00AE548F"/>
    <w:rsid w:val="00AE5BB6"/>
    <w:rsid w:val="00AF3273"/>
    <w:rsid w:val="00B002DF"/>
    <w:rsid w:val="00B20B8F"/>
    <w:rsid w:val="00B26E35"/>
    <w:rsid w:val="00B531F1"/>
    <w:rsid w:val="00B6630D"/>
    <w:rsid w:val="00B70F1F"/>
    <w:rsid w:val="00B93B53"/>
    <w:rsid w:val="00BB1B8F"/>
    <w:rsid w:val="00BB2DD2"/>
    <w:rsid w:val="00BB541A"/>
    <w:rsid w:val="00BC5091"/>
    <w:rsid w:val="00BF400B"/>
    <w:rsid w:val="00C3092E"/>
    <w:rsid w:val="00C36F12"/>
    <w:rsid w:val="00C47179"/>
    <w:rsid w:val="00C9113F"/>
    <w:rsid w:val="00CC0355"/>
    <w:rsid w:val="00CC338E"/>
    <w:rsid w:val="00CD4DA2"/>
    <w:rsid w:val="00D21456"/>
    <w:rsid w:val="00D23948"/>
    <w:rsid w:val="00D36521"/>
    <w:rsid w:val="00D4646A"/>
    <w:rsid w:val="00D61E09"/>
    <w:rsid w:val="00DC0EB1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2CB8"/>
  <w15:chartTrackingRefBased/>
  <w15:docId w15:val="{AAF56F0E-50FE-4479-B4AC-E714FEA5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spacing w:after="0" w:line="240" w:lineRule="auto"/>
    </w:pPr>
    <w:rPr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paragraph" w:customStyle="1" w:styleId="Default">
    <w:name w:val="Default"/>
    <w:rsid w:val="00AB1EFF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2024-12-19T07:51:00Z</dcterms:created>
  <dcterms:modified xsi:type="dcterms:W3CDTF">2024-12-19T08:00:00Z</dcterms:modified>
</cp:coreProperties>
</file>