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4C" w:rsidRPr="00A474EC" w:rsidRDefault="00A23B4C" w:rsidP="00A23B4C">
      <w:pPr>
        <w:pStyle w:val="Ttulo1"/>
        <w:numPr>
          <w:ilvl w:val="0"/>
          <w:numId w:val="2"/>
        </w:numPr>
        <w:tabs>
          <w:tab w:val="clear" w:pos="1000"/>
          <w:tab w:val="clear" w:pos="10490"/>
          <w:tab w:val="clear" w:pos="11624"/>
        </w:tabs>
        <w:autoSpaceDE w:val="0"/>
        <w:spacing w:before="120" w:after="100" w:afterAutospacing="1"/>
        <w:ind w:left="0" w:firstLine="0"/>
        <w:jc w:val="left"/>
        <w:rPr>
          <w:szCs w:val="22"/>
        </w:rPr>
      </w:pPr>
      <w:bookmarkStart w:id="0" w:name="_Toc177036101"/>
      <w:r w:rsidRPr="00A474EC">
        <w:rPr>
          <w:szCs w:val="22"/>
        </w:rPr>
        <w:t xml:space="preserve">Annex </w:t>
      </w:r>
      <w:r>
        <w:rPr>
          <w:szCs w:val="22"/>
        </w:rPr>
        <w:t>4</w:t>
      </w:r>
      <w:r w:rsidRPr="00A474EC">
        <w:rPr>
          <w:szCs w:val="22"/>
        </w:rPr>
        <w:t xml:space="preserve"> </w:t>
      </w:r>
      <w:proofErr w:type="spellStart"/>
      <w:r w:rsidRPr="00A474EC">
        <w:rPr>
          <w:szCs w:val="22"/>
        </w:rPr>
        <w:t>PCAP</w:t>
      </w:r>
      <w:proofErr w:type="spellEnd"/>
      <w:r>
        <w:rPr>
          <w:szCs w:val="22"/>
        </w:rPr>
        <w:t xml:space="preserve"> </w:t>
      </w:r>
      <w:r w:rsidRPr="00A474EC">
        <w:rPr>
          <w:szCs w:val="22"/>
        </w:rPr>
        <w:t>- Oferta econòmica i altres aspectes avaluables automàticament</w:t>
      </w:r>
      <w:bookmarkEnd w:id="0"/>
      <w:r w:rsidRPr="00A474EC">
        <w:rPr>
          <w:szCs w:val="22"/>
        </w:rPr>
        <w:t xml:space="preserve">  </w:t>
      </w:r>
    </w:p>
    <w:p w:rsidR="00A23B4C" w:rsidRPr="00A474EC" w:rsidRDefault="00A23B4C" w:rsidP="00A23B4C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20"/>
      </w:tblGrid>
      <w:tr w:rsidR="00A23B4C" w:rsidRPr="00A474EC" w:rsidTr="002168ED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Ajuntament de Gavà</w:t>
            </w:r>
          </w:p>
        </w:tc>
      </w:tr>
      <w:tr w:rsidR="00A23B4C" w:rsidRPr="00A474EC" w:rsidTr="002168ED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631D5F" w:rsidRDefault="00A23B4C" w:rsidP="00216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D5F">
              <w:rPr>
                <w:rFonts w:ascii="Arial" w:hAnsi="Arial" w:cs="Arial"/>
                <w:sz w:val="22"/>
                <w:szCs w:val="22"/>
              </w:rPr>
              <w:t>Obert subjecte a regulació harmonitzada</w:t>
            </w:r>
          </w:p>
        </w:tc>
      </w:tr>
      <w:tr w:rsidR="00A23B4C" w:rsidRPr="00A474EC" w:rsidTr="002168ED">
        <w:trPr>
          <w:trHeight w:val="11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631D5F" w:rsidRDefault="00A23B4C" w:rsidP="00216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34578">
              <w:rPr>
                <w:rFonts w:ascii="Arial" w:hAnsi="Arial" w:cs="Arial"/>
                <w:sz w:val="22"/>
                <w:szCs w:val="22"/>
              </w:rPr>
              <w:t>ervei de consergeria i neteja dels equipaments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esportius</w:t>
            </w:r>
            <w:r w:rsidRPr="00734578">
              <w:rPr>
                <w:rFonts w:ascii="Arial" w:hAnsi="Arial" w:cs="Arial"/>
                <w:sz w:val="22"/>
                <w:szCs w:val="22"/>
              </w:rPr>
              <w:t xml:space="preserve"> de l’Ajuntament de Gavà</w:t>
            </w:r>
          </w:p>
        </w:tc>
      </w:tr>
      <w:tr w:rsidR="00A23B4C" w:rsidRPr="00A474EC" w:rsidTr="002168E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Núm. d'expedient i si s’escau nombre de lots: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631D5F" w:rsidRDefault="00A23B4C" w:rsidP="00216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1D5F">
              <w:rPr>
                <w:rFonts w:ascii="Arial" w:hAnsi="Arial" w:cs="Arial"/>
                <w:sz w:val="22"/>
                <w:szCs w:val="22"/>
              </w:rPr>
              <w:t>PX</w:t>
            </w:r>
            <w:proofErr w:type="spellEnd"/>
            <w:r w:rsidRPr="00631D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4578">
              <w:rPr>
                <w:rFonts w:ascii="Arial" w:hAnsi="Arial" w:cs="Arial"/>
                <w:sz w:val="22"/>
                <w:szCs w:val="22"/>
              </w:rPr>
              <w:t>SERV</w:t>
            </w:r>
            <w:proofErr w:type="spellEnd"/>
            <w:r w:rsidRPr="00734578">
              <w:rPr>
                <w:rFonts w:ascii="Arial" w:hAnsi="Arial" w:cs="Arial"/>
                <w:sz w:val="22"/>
                <w:szCs w:val="22"/>
              </w:rPr>
              <w:t xml:space="preserve"> 48_24 (2024/</w:t>
            </w:r>
            <w:proofErr w:type="spellStart"/>
            <w:r w:rsidRPr="00734578">
              <w:rPr>
                <w:rFonts w:ascii="Arial" w:hAnsi="Arial" w:cs="Arial"/>
                <w:sz w:val="22"/>
                <w:szCs w:val="22"/>
              </w:rPr>
              <w:t>00024528X</w:t>
            </w:r>
            <w:proofErr w:type="spellEnd"/>
            <w:r w:rsidRPr="007345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23B4C" w:rsidRPr="00A474EC" w:rsidRDefault="00A23B4C" w:rsidP="00A23B4C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38"/>
      </w:tblGrid>
      <w:tr w:rsidR="00A23B4C" w:rsidRPr="00A474EC" w:rsidTr="002168ED">
        <w:trPr>
          <w:trHeight w:val="4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A23B4C" w:rsidRPr="00A474EC" w:rsidRDefault="00A23B4C" w:rsidP="00A23B4C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A23B4C" w:rsidRPr="00A474EC" w:rsidTr="002168ED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1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</w:t>
            </w:r>
            <w:proofErr w:type="spellStart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RELI</w:t>
            </w:r>
            <w:proofErr w:type="spellEnd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 o </w:t>
            </w:r>
            <w:proofErr w:type="spellStart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ROLECE</w:t>
            </w:r>
            <w:proofErr w:type="spellEnd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7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36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A23B4C" w:rsidRPr="00A474EC" w:rsidTr="002168ED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B4C" w:rsidRPr="00A474EC" w:rsidRDefault="00A23B4C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A23B4C" w:rsidRPr="00A474EC" w:rsidRDefault="00A23B4C" w:rsidP="00A23B4C">
      <w:pPr>
        <w:spacing w:before="120" w:after="100" w:afterAutospacing="1"/>
        <w:ind w:right="-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74EC">
        <w:rPr>
          <w:rFonts w:ascii="Arial" w:hAnsi="Arial" w:cs="Arial"/>
          <w:sz w:val="22"/>
          <w:szCs w:val="22"/>
        </w:rPr>
        <w:t xml:space="preserve">Als efectes de licitar al procediment obert no subjecte a regulació harmonitzada per a la contractació per part de l’Ajuntament de Gavà, </w:t>
      </w:r>
    </w:p>
    <w:p w:rsidR="00A23B4C" w:rsidRPr="00A474EC" w:rsidRDefault="00A23B4C" w:rsidP="00A23B4C">
      <w:pPr>
        <w:spacing w:before="120" w:after="100" w:afterAutospacing="1"/>
        <w:ind w:right="-2"/>
        <w:jc w:val="both"/>
        <w:rPr>
          <w:rFonts w:ascii="Arial" w:hAnsi="Arial" w:cs="Arial"/>
          <w:sz w:val="22"/>
          <w:szCs w:val="22"/>
        </w:rPr>
      </w:pPr>
      <w:r w:rsidRPr="00A474EC">
        <w:rPr>
          <w:rFonts w:ascii="Arial" w:hAnsi="Arial" w:cs="Arial"/>
          <w:sz w:val="22"/>
          <w:szCs w:val="22"/>
        </w:rPr>
        <w:t xml:space="preserve">Manifesto que: </w:t>
      </w:r>
    </w:p>
    <w:p w:rsidR="00A23B4C" w:rsidRPr="00A474EC" w:rsidRDefault="00A23B4C" w:rsidP="00A23B4C">
      <w:pPr>
        <w:spacing w:before="120" w:after="100" w:afterAutospacing="1"/>
        <w:ind w:right="-2"/>
        <w:jc w:val="both"/>
        <w:rPr>
          <w:rFonts w:ascii="Arial" w:hAnsi="Arial" w:cs="Arial"/>
          <w:sz w:val="22"/>
          <w:szCs w:val="22"/>
        </w:rPr>
      </w:pPr>
      <w:r w:rsidRPr="00A474EC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23B4C" w:rsidRPr="000B1D78" w:rsidRDefault="00A23B4C" w:rsidP="00A23B4C">
      <w:pPr>
        <w:jc w:val="both"/>
        <w:rPr>
          <w:rFonts w:ascii="Arial" w:hAnsi="Arial" w:cs="Arial"/>
          <w:sz w:val="22"/>
          <w:szCs w:val="22"/>
        </w:rPr>
      </w:pPr>
      <w:r w:rsidRPr="000B1D78">
        <w:rPr>
          <w:rFonts w:ascii="Arial" w:hAnsi="Arial" w:cs="Arial"/>
          <w:sz w:val="22"/>
          <w:szCs w:val="22"/>
          <w:lang w:eastAsia="es-ES_tradnl"/>
        </w:rPr>
        <w:t xml:space="preserve">1.- </w:t>
      </w:r>
      <w:r w:rsidRPr="000B1D78">
        <w:rPr>
          <w:rFonts w:ascii="Arial" w:hAnsi="Arial" w:cs="Arial"/>
          <w:sz w:val="22"/>
          <w:szCs w:val="22"/>
          <w:u w:val="single"/>
          <w:lang w:eastAsia="es-ES_tradnl"/>
        </w:rPr>
        <w:t xml:space="preserve">Percentatge de descompte </w:t>
      </w:r>
      <w:r>
        <w:rPr>
          <w:rFonts w:ascii="Arial" w:hAnsi="Arial" w:cs="Arial"/>
          <w:sz w:val="22"/>
          <w:szCs w:val="22"/>
          <w:u w:val="single"/>
          <w:lang w:eastAsia="es-ES_tradnl"/>
        </w:rPr>
        <w:t>global</w:t>
      </w:r>
      <w:r w:rsidRPr="0070123A">
        <w:rPr>
          <w:rFonts w:ascii="Arial" w:hAnsi="Arial" w:cs="Arial"/>
          <w:sz w:val="22"/>
          <w:szCs w:val="22"/>
          <w:u w:val="single"/>
          <w:lang w:eastAsia="es-ES_tradnl"/>
        </w:rPr>
        <w:t xml:space="preserve"> del preu unitari del servei </w:t>
      </w:r>
      <w:r w:rsidRPr="000B1D78">
        <w:rPr>
          <w:rFonts w:ascii="Arial" w:hAnsi="Arial" w:cs="Arial"/>
          <w:sz w:val="22"/>
          <w:szCs w:val="22"/>
          <w:u w:val="single"/>
          <w:lang w:eastAsia="es-ES_tradnl"/>
        </w:rPr>
        <w:t>(IVA exclòs) incloses les prorrogues</w:t>
      </w:r>
      <w:r w:rsidRPr="000B1D78">
        <w:rPr>
          <w:rFonts w:ascii="Arial" w:hAnsi="Arial" w:cs="Arial"/>
          <w:sz w:val="22"/>
          <w:szCs w:val="22"/>
          <w:lang w:eastAsia="es-ES_tradnl"/>
        </w:rPr>
        <w:t xml:space="preserve">: </w:t>
      </w:r>
    </w:p>
    <w:p w:rsidR="00A23B4C" w:rsidRDefault="00A23B4C" w:rsidP="00A23B4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3797"/>
      </w:tblGrid>
      <w:tr w:rsidR="00A23B4C" w:rsidRPr="00A23B4C" w:rsidTr="00A23B4C">
        <w:trPr>
          <w:trHeight w:val="124"/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A23B4C" w:rsidRPr="00A23B4C" w:rsidRDefault="00A23B4C" w:rsidP="002168ED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bookmarkStart w:id="1" w:name="_GoBack"/>
            <w:bookmarkEnd w:id="1"/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 xml:space="preserve">Tipologia de perfil </w:t>
            </w:r>
          </w:p>
        </w:tc>
        <w:tc>
          <w:tcPr>
            <w:tcW w:w="3797" w:type="dxa"/>
            <w:shd w:val="clear" w:color="auto" w:fill="auto"/>
            <w:noWrap/>
            <w:vAlign w:val="center"/>
            <w:hideMark/>
          </w:tcPr>
          <w:p w:rsidR="00A23B4C" w:rsidRPr="00A23B4C" w:rsidRDefault="00A23B4C" w:rsidP="002168ED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 xml:space="preserve">Percentatge de descompte ofert del preu unitari del servei (IVA exclòs) </w:t>
            </w:r>
          </w:p>
        </w:tc>
      </w:tr>
      <w:tr w:rsidR="00A23B4C" w:rsidRPr="00A23B4C" w:rsidTr="00A23B4C">
        <w:trPr>
          <w:trHeight w:val="211"/>
          <w:jc w:val="center"/>
        </w:trPr>
        <w:tc>
          <w:tcPr>
            <w:tcW w:w="2781" w:type="dxa"/>
            <w:vAlign w:val="center"/>
          </w:tcPr>
          <w:p w:rsidR="00A23B4C" w:rsidRPr="00A23B4C" w:rsidRDefault="00A23B4C" w:rsidP="002168ED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>Conserge</w:t>
            </w:r>
          </w:p>
        </w:tc>
        <w:tc>
          <w:tcPr>
            <w:tcW w:w="3797" w:type="dxa"/>
            <w:shd w:val="clear" w:color="auto" w:fill="auto"/>
            <w:noWrap/>
            <w:vAlign w:val="center"/>
            <w:hideMark/>
          </w:tcPr>
          <w:p w:rsidR="00A23B4C" w:rsidRPr="00A23B4C" w:rsidRDefault="00A23B4C" w:rsidP="002168ED">
            <w:pPr>
              <w:jc w:val="right"/>
              <w:rPr>
                <w:sz w:val="22"/>
              </w:rPr>
            </w:pPr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>%</w:t>
            </w:r>
          </w:p>
        </w:tc>
      </w:tr>
      <w:tr w:rsidR="00A23B4C" w:rsidRPr="00A23B4C" w:rsidTr="00A23B4C">
        <w:trPr>
          <w:trHeight w:val="211"/>
          <w:jc w:val="center"/>
        </w:trPr>
        <w:tc>
          <w:tcPr>
            <w:tcW w:w="2781" w:type="dxa"/>
            <w:vAlign w:val="center"/>
          </w:tcPr>
          <w:p w:rsidR="00A23B4C" w:rsidRPr="00A23B4C" w:rsidRDefault="00A23B4C" w:rsidP="002168ED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>Coordinador</w:t>
            </w:r>
          </w:p>
        </w:tc>
        <w:tc>
          <w:tcPr>
            <w:tcW w:w="3797" w:type="dxa"/>
            <w:shd w:val="clear" w:color="auto" w:fill="auto"/>
            <w:noWrap/>
            <w:vAlign w:val="center"/>
          </w:tcPr>
          <w:p w:rsidR="00A23B4C" w:rsidRPr="00A23B4C" w:rsidRDefault="00A23B4C" w:rsidP="002168ED">
            <w:pPr>
              <w:jc w:val="right"/>
              <w:rPr>
                <w:sz w:val="22"/>
              </w:rPr>
            </w:pPr>
            <w:r w:rsidRPr="00A23B4C">
              <w:rPr>
                <w:rFonts w:ascii="Arial" w:hAnsi="Arial" w:cs="Arial"/>
                <w:color w:val="000000"/>
                <w:sz w:val="22"/>
                <w:szCs w:val="20"/>
              </w:rPr>
              <w:t>%</w:t>
            </w:r>
          </w:p>
        </w:tc>
      </w:tr>
    </w:tbl>
    <w:p w:rsidR="00A23B4C" w:rsidRPr="00DA0158" w:rsidRDefault="00A23B4C" w:rsidP="00A23B4C">
      <w:pPr>
        <w:suppressAutoHyphens w:val="0"/>
        <w:jc w:val="both"/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</w:pPr>
    </w:p>
    <w:p w:rsidR="00A23B4C" w:rsidRDefault="00A23B4C" w:rsidP="00A23B4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2.- </w:t>
      </w:r>
      <w:r w:rsidRPr="00513044">
        <w:rPr>
          <w:rFonts w:ascii="Arial" w:hAnsi="Arial" w:cs="Arial"/>
          <w:sz w:val="22"/>
          <w:szCs w:val="22"/>
          <w:u w:val="single"/>
        </w:rPr>
        <w:t>Curs</w:t>
      </w:r>
      <w:r>
        <w:rPr>
          <w:rFonts w:ascii="Arial" w:hAnsi="Arial" w:cs="Arial"/>
          <w:sz w:val="22"/>
          <w:szCs w:val="22"/>
          <w:u w:val="single"/>
        </w:rPr>
        <w:t xml:space="preserve">os </w:t>
      </w:r>
      <w:r w:rsidRPr="00513044">
        <w:rPr>
          <w:rFonts w:ascii="Arial" w:hAnsi="Arial" w:cs="Arial"/>
          <w:sz w:val="22"/>
          <w:szCs w:val="22"/>
          <w:u w:val="single"/>
        </w:rPr>
        <w:t xml:space="preserve">de formació </w:t>
      </w:r>
    </w:p>
    <w:p w:rsidR="00A23B4C" w:rsidRDefault="00A23B4C" w:rsidP="00A23B4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23B4C" w:rsidRDefault="00A23B4C" w:rsidP="00A23B4C">
      <w:pPr>
        <w:suppressAutoHyphens w:val="0"/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3B7192">
        <w:rPr>
          <w:rFonts w:ascii="Arial" w:hAnsi="Arial" w:cs="Arial"/>
          <w:sz w:val="22"/>
          <w:szCs w:val="22"/>
        </w:rPr>
        <w:t xml:space="preserve">2.1.- </w:t>
      </w:r>
      <w:r w:rsidRPr="003B7192">
        <w:rPr>
          <w:rFonts w:ascii="Arial" w:hAnsi="Arial" w:cs="Arial"/>
          <w:sz w:val="22"/>
          <w:szCs w:val="22"/>
          <w:u w:val="single"/>
        </w:rPr>
        <w:t>Curs de primers auxilis (DEA)</w:t>
      </w:r>
      <w:r w:rsidRPr="003B7192">
        <w:rPr>
          <w:rFonts w:ascii="Arial" w:hAnsi="Arial" w:cs="Arial"/>
          <w:sz w:val="22"/>
          <w:szCs w:val="22"/>
        </w:rPr>
        <w:t xml:space="preserve">: </w:t>
      </w:r>
    </w:p>
    <w:p w:rsidR="00A23B4C" w:rsidRDefault="00A23B4C" w:rsidP="00A23B4C">
      <w:pPr>
        <w:widowControl w:val="0"/>
        <w:suppressAutoHyphens w:val="0"/>
        <w:autoSpaceDE w:val="0"/>
        <w:autoSpaceDN w:val="0"/>
        <w:spacing w:before="110"/>
        <w:jc w:val="both"/>
        <w:rPr>
          <w:rFonts w:ascii="Arial" w:hAnsi="Arial" w:cs="Arial"/>
          <w:sz w:val="22"/>
          <w:szCs w:val="22"/>
          <w:lang w:eastAsia="en-US"/>
        </w:rPr>
      </w:pPr>
      <w:r w:rsidRPr="00ED4DE7">
        <w:rPr>
          <w:rFonts w:ascii="Arial" w:hAnsi="Arial" w:cs="Arial"/>
          <w:sz w:val="22"/>
          <w:szCs w:val="22"/>
          <w:lang w:eastAsia="en-US"/>
        </w:rPr>
        <w:t xml:space="preserve">S’ofereix un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6416D4">
        <w:rPr>
          <w:rFonts w:ascii="Arial" w:hAnsi="Arial" w:cs="Arial"/>
          <w:sz w:val="22"/>
          <w:szCs w:val="22"/>
          <w:lang w:eastAsia="en-US"/>
        </w:rPr>
        <w:t xml:space="preserve">urs </w:t>
      </w:r>
      <w:r w:rsidRPr="009530DD">
        <w:rPr>
          <w:rFonts w:ascii="Arial" w:hAnsi="Arial" w:cs="Arial"/>
          <w:sz w:val="22"/>
          <w:szCs w:val="22"/>
          <w:lang w:eastAsia="en-US"/>
        </w:rPr>
        <w:t>de formació de Primers auxilis i suport vital bàsic amb desfibril·lador:</w:t>
      </w:r>
      <w:r w:rsidRPr="00ED4DE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A23B4C" w:rsidRDefault="00A23B4C" w:rsidP="00A23B4C">
      <w:pPr>
        <w:widowControl w:val="0"/>
        <w:suppressAutoHyphens w:val="0"/>
        <w:autoSpaceDE w:val="0"/>
        <w:autoSpaceDN w:val="0"/>
        <w:spacing w:before="110"/>
        <w:jc w:val="both"/>
        <w:rPr>
          <w:rFonts w:ascii="Arial" w:hAnsi="Arial" w:cs="Arial"/>
          <w:sz w:val="22"/>
          <w:szCs w:val="22"/>
          <w:lang w:eastAsia="en-US"/>
        </w:rPr>
      </w:pPr>
      <w:r w:rsidRPr="00ED4DE7">
        <w:rPr>
          <w:rFonts w:ascii="Arial" w:hAnsi="Arial" w:cs="Arial"/>
          <w:sz w:val="22"/>
          <w:szCs w:val="22"/>
          <w:lang w:eastAsia="en-US"/>
        </w:rPr>
        <w:t>SI / NO</w:t>
      </w:r>
    </w:p>
    <w:p w:rsidR="00A23B4C" w:rsidRDefault="00A23B4C" w:rsidP="00A23B4C">
      <w:pPr>
        <w:suppressAutoHyphens w:val="0"/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</w:p>
    <w:p w:rsidR="00A23B4C" w:rsidRDefault="00A23B4C" w:rsidP="00A23B4C">
      <w:pPr>
        <w:suppressAutoHyphens w:val="0"/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2.2.- </w:t>
      </w:r>
      <w:r w:rsidRPr="000F594A">
        <w:rPr>
          <w:rFonts w:ascii="Arial" w:hAnsi="Arial" w:cs="Arial"/>
          <w:sz w:val="22"/>
          <w:szCs w:val="22"/>
          <w:u w:val="single"/>
        </w:rPr>
        <w:t>Curs d</w:t>
      </w:r>
      <w:r w:rsidRPr="00513044">
        <w:rPr>
          <w:rFonts w:ascii="Arial" w:hAnsi="Arial" w:cs="Arial"/>
          <w:sz w:val="22"/>
          <w:szCs w:val="22"/>
          <w:u w:val="single"/>
        </w:rPr>
        <w:t>’atenció a l’usuari</w:t>
      </w:r>
      <w:r>
        <w:rPr>
          <w:rFonts w:ascii="Arial" w:hAnsi="Arial" w:cs="Arial"/>
          <w:sz w:val="22"/>
          <w:szCs w:val="22"/>
        </w:rPr>
        <w:t>:</w:t>
      </w:r>
    </w:p>
    <w:p w:rsidR="00A23B4C" w:rsidRPr="00ED4DE7" w:rsidRDefault="00A23B4C" w:rsidP="00A23B4C">
      <w:pPr>
        <w:widowControl w:val="0"/>
        <w:suppressAutoHyphens w:val="0"/>
        <w:autoSpaceDE w:val="0"/>
        <w:autoSpaceDN w:val="0"/>
        <w:spacing w:before="110"/>
        <w:jc w:val="both"/>
        <w:rPr>
          <w:rFonts w:ascii="Arial" w:hAnsi="Arial" w:cs="Arial"/>
          <w:sz w:val="22"/>
          <w:szCs w:val="22"/>
          <w:lang w:eastAsia="en-US"/>
        </w:rPr>
      </w:pPr>
      <w:r w:rsidRPr="00ED4DE7">
        <w:rPr>
          <w:rFonts w:ascii="Arial" w:hAnsi="Arial" w:cs="Arial"/>
          <w:sz w:val="22"/>
          <w:szCs w:val="22"/>
          <w:lang w:eastAsia="en-US"/>
        </w:rPr>
        <w:t xml:space="preserve">S’ofereix un </w:t>
      </w:r>
      <w:r>
        <w:rPr>
          <w:rFonts w:ascii="Arial" w:hAnsi="Arial" w:cs="Arial"/>
          <w:sz w:val="22"/>
          <w:szCs w:val="22"/>
          <w:lang w:eastAsia="en-US"/>
        </w:rPr>
        <w:t>c</w:t>
      </w:r>
      <w:r w:rsidRPr="006416D4">
        <w:rPr>
          <w:rFonts w:ascii="Arial" w:hAnsi="Arial" w:cs="Arial"/>
          <w:sz w:val="22"/>
          <w:szCs w:val="22"/>
          <w:lang w:eastAsia="en-US"/>
        </w:rPr>
        <w:t>urs d’atenció a l’usuari</w:t>
      </w:r>
      <w:r w:rsidRPr="00ED4DE7">
        <w:rPr>
          <w:rFonts w:ascii="Arial" w:hAnsi="Arial" w:cs="Arial"/>
          <w:sz w:val="22"/>
          <w:szCs w:val="22"/>
          <w:lang w:eastAsia="en-US"/>
        </w:rPr>
        <w:t>: SI / NO</w:t>
      </w:r>
    </w:p>
    <w:p w:rsidR="00A23B4C" w:rsidRDefault="00A23B4C" w:rsidP="00A23B4C">
      <w:pPr>
        <w:suppressAutoHyphens w:val="0"/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</w:p>
    <w:p w:rsidR="00A23B4C" w:rsidRDefault="00A23B4C" w:rsidP="00A23B4C">
      <w:pPr>
        <w:suppressAutoHyphens w:val="0"/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>
        <w:rPr>
          <w:rFonts w:ascii="Arial" w:hAnsi="Arial" w:cs="Arial"/>
          <w:sz w:val="22"/>
          <w:szCs w:val="22"/>
          <w:u w:val="single"/>
        </w:rPr>
        <w:t>Adscripció</w:t>
      </w:r>
      <w:r w:rsidRPr="00ED4DE7">
        <w:rPr>
          <w:rFonts w:ascii="Arial" w:hAnsi="Arial" w:cs="Arial"/>
          <w:sz w:val="22"/>
          <w:szCs w:val="22"/>
          <w:u w:val="single"/>
        </w:rPr>
        <w:t xml:space="preserve"> d’un</w:t>
      </w:r>
      <w:r>
        <w:rPr>
          <w:rFonts w:ascii="Arial" w:hAnsi="Arial" w:cs="Arial"/>
          <w:sz w:val="22"/>
          <w:szCs w:val="22"/>
          <w:u w:val="single"/>
        </w:rPr>
        <w:t xml:space="preserve"> vehicle</w:t>
      </w:r>
      <w:r w:rsidRPr="00ED4DE7">
        <w:rPr>
          <w:rFonts w:ascii="Arial" w:hAnsi="Arial" w:cs="Arial"/>
          <w:sz w:val="22"/>
          <w:szCs w:val="22"/>
          <w:u w:val="single"/>
        </w:rPr>
        <w:t xml:space="preserve"> tractor per </w:t>
      </w:r>
      <w:r>
        <w:rPr>
          <w:rFonts w:ascii="Arial" w:hAnsi="Arial" w:cs="Arial"/>
          <w:sz w:val="22"/>
          <w:szCs w:val="22"/>
          <w:u w:val="single"/>
        </w:rPr>
        <w:t xml:space="preserve">a </w:t>
      </w:r>
      <w:r w:rsidRPr="00ED4DE7">
        <w:rPr>
          <w:rFonts w:ascii="Arial" w:hAnsi="Arial" w:cs="Arial"/>
          <w:sz w:val="22"/>
          <w:szCs w:val="22"/>
          <w:u w:val="single"/>
        </w:rPr>
        <w:t>realitzar treballs de manteniment a l’equipament esportiu de Can Torelló</w:t>
      </w:r>
      <w:r>
        <w:rPr>
          <w:rFonts w:ascii="Arial" w:hAnsi="Arial" w:cs="Arial"/>
          <w:sz w:val="22"/>
          <w:szCs w:val="22"/>
        </w:rPr>
        <w:t>:</w:t>
      </w:r>
    </w:p>
    <w:p w:rsidR="00A23B4C" w:rsidRPr="00ED4DE7" w:rsidRDefault="00A23B4C" w:rsidP="00A23B4C">
      <w:pPr>
        <w:widowControl w:val="0"/>
        <w:suppressAutoHyphens w:val="0"/>
        <w:autoSpaceDE w:val="0"/>
        <w:autoSpaceDN w:val="0"/>
        <w:spacing w:before="110"/>
        <w:jc w:val="both"/>
        <w:rPr>
          <w:rFonts w:ascii="Arial" w:hAnsi="Arial" w:cs="Arial"/>
          <w:sz w:val="22"/>
          <w:szCs w:val="22"/>
          <w:lang w:eastAsia="en-US"/>
        </w:rPr>
      </w:pPr>
      <w:r w:rsidRPr="00ED4DE7">
        <w:rPr>
          <w:rFonts w:ascii="Arial" w:hAnsi="Arial" w:cs="Arial"/>
          <w:sz w:val="22"/>
          <w:szCs w:val="22"/>
          <w:lang w:eastAsia="en-US"/>
        </w:rPr>
        <w:t>S’ofereix un vehicle tractor: SI / NO</w:t>
      </w:r>
    </w:p>
    <w:p w:rsidR="00A23B4C" w:rsidRPr="00ED4DE7" w:rsidRDefault="00A23B4C" w:rsidP="00A23B4C">
      <w:pPr>
        <w:jc w:val="both"/>
        <w:rPr>
          <w:rFonts w:ascii="Arial" w:hAnsi="Arial" w:cs="Arial"/>
        </w:rPr>
      </w:pPr>
    </w:p>
    <w:p w:rsidR="00A23B4C" w:rsidRPr="00ED4DE7" w:rsidRDefault="00A23B4C" w:rsidP="00A23B4C">
      <w:pPr>
        <w:widowControl w:val="0"/>
        <w:suppressAutoHyphens w:val="0"/>
        <w:autoSpaceDE w:val="0"/>
        <w:autoSpaceDN w:val="0"/>
        <w:spacing w:before="11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S’a</w:t>
      </w:r>
      <w:r w:rsidRPr="00ED4DE7">
        <w:rPr>
          <w:rFonts w:ascii="Arial" w:hAnsi="Arial" w:cs="Arial"/>
          <w:sz w:val="22"/>
          <w:szCs w:val="22"/>
          <w:lang w:eastAsia="en-US"/>
        </w:rPr>
        <w:t>djunta fitxa tècnica del vehicle tractor.</w:t>
      </w:r>
    </w:p>
    <w:p w:rsidR="00A23B4C" w:rsidRDefault="00A23B4C" w:rsidP="00A23B4C">
      <w:p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color w:val="auto"/>
          <w:sz w:val="22"/>
          <w:szCs w:val="22"/>
          <w:lang w:eastAsia="es-ES"/>
        </w:rPr>
      </w:pPr>
    </w:p>
    <w:p w:rsidR="00A23B4C" w:rsidRPr="00A474EC" w:rsidRDefault="00A23B4C" w:rsidP="00A23B4C">
      <w:p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A474EC">
        <w:rPr>
          <w:rFonts w:ascii="Arial" w:hAnsi="Arial" w:cs="Arial"/>
          <w:color w:val="auto"/>
          <w:sz w:val="22"/>
          <w:szCs w:val="22"/>
          <w:lang w:eastAsia="es-ES"/>
        </w:rPr>
        <w:t xml:space="preserve">I per què consti, </w:t>
      </w:r>
      <w:r w:rsidRPr="00A474EC">
        <w:rPr>
          <w:rFonts w:ascii="Arial" w:hAnsi="Arial" w:cs="Arial"/>
          <w:b/>
          <w:color w:val="auto"/>
          <w:sz w:val="22"/>
          <w:szCs w:val="22"/>
          <w:lang w:eastAsia="es-ES"/>
        </w:rPr>
        <w:t>signo electrònicament</w:t>
      </w:r>
      <w:r w:rsidRPr="00A474EC">
        <w:rPr>
          <w:rFonts w:ascii="Arial" w:hAnsi="Arial" w:cs="Arial"/>
          <w:color w:val="auto"/>
          <w:sz w:val="22"/>
          <w:szCs w:val="22"/>
          <w:lang w:eastAsia="es-ES"/>
        </w:rPr>
        <w:t xml:space="preserve"> aquesta proposta </w:t>
      </w:r>
    </w:p>
    <w:p w:rsidR="00A23B4C" w:rsidRPr="005521C5" w:rsidRDefault="00A23B4C" w:rsidP="00A23B4C">
      <w:pPr>
        <w:spacing w:before="120" w:after="100" w:afterAutospacing="1"/>
        <w:jc w:val="both"/>
        <w:rPr>
          <w:rFonts w:ascii="Arial" w:hAnsi="Arial" w:cs="Arial"/>
          <w:color w:val="auto"/>
          <w:sz w:val="22"/>
          <w:szCs w:val="22"/>
        </w:rPr>
      </w:pPr>
      <w:r w:rsidRPr="00A474EC">
        <w:rPr>
          <w:rFonts w:ascii="Arial" w:hAnsi="Arial" w:cs="Arial"/>
          <w:color w:val="auto"/>
          <w:sz w:val="22"/>
          <w:szCs w:val="22"/>
        </w:rPr>
        <w:t xml:space="preserve">Signatura electrònica del licitador </w:t>
      </w:r>
    </w:p>
    <w:p w:rsidR="00B4351B" w:rsidRPr="00A23B4C" w:rsidRDefault="00B4351B" w:rsidP="00A23B4C"/>
    <w:sectPr w:rsidR="00B4351B" w:rsidRPr="00A23B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39" w:rsidRDefault="00B45E39" w:rsidP="00B45E39">
      <w:r>
        <w:separator/>
      </w:r>
    </w:p>
  </w:endnote>
  <w:endnote w:type="continuationSeparator" w:id="0">
    <w:p w:rsidR="00B45E39" w:rsidRDefault="00B45E39" w:rsidP="00B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39" w:rsidRDefault="00B45E39" w:rsidP="00B45E39">
      <w:r>
        <w:separator/>
      </w:r>
    </w:p>
  </w:footnote>
  <w:footnote w:type="continuationSeparator" w:id="0">
    <w:p w:rsidR="00B45E39" w:rsidRDefault="00B45E39" w:rsidP="00B4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39" w:rsidRPr="00CD3AF3" w:rsidRDefault="00B45E39" w:rsidP="00B45E39">
    <w:pPr>
      <w:pStyle w:val="Encabezado"/>
    </w:pPr>
    <w:r w:rsidRPr="00CD3AF3">
      <w:rPr>
        <w:noProof/>
        <w:lang w:val="es-ES" w:eastAsia="es-ES"/>
      </w:rPr>
      <w:drawing>
        <wp:inline distT="0" distB="0" distL="0" distR="0" wp14:anchorId="6A27FC34" wp14:editId="1B035572">
          <wp:extent cx="1988820" cy="320675"/>
          <wp:effectExtent l="0" t="0" r="0" b="3175"/>
          <wp:docPr id="1" name="Imagen 1" descr="AjGenericC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jGenericC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AF3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69F1C83C" wp14:editId="7B9B8D1F">
          <wp:simplePos x="0" y="0"/>
          <wp:positionH relativeFrom="page">
            <wp:posOffset>6154420</wp:posOffset>
          </wp:positionH>
          <wp:positionV relativeFrom="page">
            <wp:posOffset>456565</wp:posOffset>
          </wp:positionV>
          <wp:extent cx="442595" cy="5308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E39" w:rsidRDefault="00B45E39">
    <w:pPr>
      <w:pStyle w:val="Encabezado"/>
    </w:pPr>
  </w:p>
  <w:p w:rsidR="00B45E39" w:rsidRDefault="00B45E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E7181F"/>
    <w:multiLevelType w:val="multilevel"/>
    <w:tmpl w:val="1EFE4F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8"/>
    <w:rsid w:val="000212B8"/>
    <w:rsid w:val="006612AD"/>
    <w:rsid w:val="00A23B4C"/>
    <w:rsid w:val="00B4351B"/>
    <w:rsid w:val="00B45E39"/>
    <w:rsid w:val="00C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FE11-BDAE-4EBD-94AE-301FEEE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qFormat/>
    <w:rsid w:val="000212B8"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rsid w:val="000212B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12B8"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212B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0212B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0212B8"/>
    <w:pPr>
      <w:keepNext/>
      <w:numPr>
        <w:ilvl w:val="5"/>
        <w:numId w:val="1"/>
      </w:numPr>
      <w:ind w:right="-1042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212B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link w:val="Ttulo8Car"/>
    <w:qFormat/>
    <w:rsid w:val="000212B8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0212B8"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0212B8"/>
    <w:rPr>
      <w:rFonts w:ascii="Arial" w:eastAsia="Times New Roman" w:hAnsi="Arial" w:cs="Arial"/>
      <w:b/>
      <w:bCs/>
      <w:color w:val="0000FF"/>
      <w:kern w:val="2"/>
      <w:szCs w:val="24"/>
      <w:u w:val="single"/>
      <w:lang w:val="ca-ES" w:eastAsia="ca-ES"/>
    </w:rPr>
  </w:style>
  <w:style w:type="character" w:customStyle="1" w:styleId="Ttulo2Car">
    <w:name w:val="Título 2 Car"/>
    <w:basedOn w:val="Fuentedeprrafopredeter"/>
    <w:link w:val="Ttulo2"/>
    <w:rsid w:val="000212B8"/>
    <w:rPr>
      <w:rFonts w:ascii="Arial" w:eastAsia="Times New Roman" w:hAnsi="Arial" w:cs="Arial"/>
      <w:b/>
      <w:bCs/>
      <w:color w:val="0000FF"/>
      <w:kern w:val="2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212B8"/>
    <w:rPr>
      <w:rFonts w:ascii="Arial" w:eastAsia="Times New Roman" w:hAnsi="Arial" w:cs="Arial"/>
      <w:b/>
      <w:bCs/>
      <w:color w:val="00000A"/>
      <w:kern w:val="2"/>
      <w:sz w:val="20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0212B8"/>
    <w:rPr>
      <w:rFonts w:ascii="Arial" w:eastAsia="Times New Roman" w:hAnsi="Arial" w:cs="Arial"/>
      <w:b/>
      <w:bCs/>
      <w:color w:val="00000A"/>
      <w:kern w:val="2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rsid w:val="000212B8"/>
    <w:rPr>
      <w:rFonts w:ascii="Arial" w:eastAsia="Times New Roman" w:hAnsi="Arial" w:cs="Arial"/>
      <w:b/>
      <w:bCs/>
      <w:color w:val="00000A"/>
      <w:kern w:val="2"/>
      <w:szCs w:val="24"/>
      <w:lang w:eastAsia="zh-CN"/>
    </w:rPr>
  </w:style>
  <w:style w:type="character" w:customStyle="1" w:styleId="Ttulo6Car">
    <w:name w:val="Título 6 Car"/>
    <w:basedOn w:val="Fuentedeprrafopredeter"/>
    <w:link w:val="Ttulo6"/>
    <w:rsid w:val="000212B8"/>
    <w:rPr>
      <w:rFonts w:ascii="Arial" w:eastAsia="Times New Roman" w:hAnsi="Arial" w:cs="Arial"/>
      <w:b/>
      <w:bCs/>
      <w:color w:val="0000FF"/>
      <w:kern w:val="2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0212B8"/>
    <w:rPr>
      <w:rFonts w:ascii="Arial" w:eastAsia="Times New Roman" w:hAnsi="Arial" w:cs="Arial"/>
      <w:b/>
      <w:bCs/>
      <w:color w:val="0000FF"/>
      <w:kern w:val="2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0212B8"/>
    <w:rPr>
      <w:rFonts w:ascii="Arial" w:eastAsia="Times New Roman" w:hAnsi="Arial" w:cs="Arial"/>
      <w:b/>
      <w:bCs/>
      <w:color w:val="000000"/>
      <w:kern w:val="2"/>
      <w:szCs w:val="20"/>
      <w:lang w:val="ca-ES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212B8"/>
    <w:rPr>
      <w:rFonts w:ascii="Arial" w:eastAsia="Times New Roman" w:hAnsi="Arial" w:cs="Arial"/>
      <w:b/>
      <w:bCs/>
      <w:color w:val="00000A"/>
      <w:kern w:val="2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qFormat/>
    <w:rsid w:val="000212B8"/>
    <w:rPr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0212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0212B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customStyle="1" w:styleId="Default">
    <w:name w:val="Default"/>
    <w:qFormat/>
    <w:rsid w:val="000212B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B45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39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F8C6AB38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Rosello Zapata</dc:creator>
  <cp:keywords/>
  <dc:description/>
  <cp:lastModifiedBy>Carlos Rosello Zapata</cp:lastModifiedBy>
  <cp:revision>2</cp:revision>
  <dcterms:created xsi:type="dcterms:W3CDTF">2024-11-22T12:54:00Z</dcterms:created>
  <dcterms:modified xsi:type="dcterms:W3CDTF">2024-11-22T12:54:00Z</dcterms:modified>
</cp:coreProperties>
</file>