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F2421" w14:textId="1EA2912E" w:rsidR="002E6292" w:rsidRPr="002E6292" w:rsidRDefault="002E6292" w:rsidP="002E6292">
      <w:pPr>
        <w:pStyle w:val="Ttulo1"/>
        <w:rPr>
          <w:rFonts w:ascii="Arial" w:eastAsiaTheme="minorHAnsi" w:hAnsi="Arial" w:cs="Arial"/>
          <w:b/>
          <w:bCs/>
          <w:color w:val="auto"/>
          <w:sz w:val="20"/>
          <w:szCs w:val="20"/>
        </w:rPr>
      </w:pPr>
      <w:bookmarkStart w:id="0" w:name="_Toc129596214"/>
      <w:r w:rsidRPr="002E6292">
        <w:rPr>
          <w:rFonts w:ascii="Arial" w:eastAsiaTheme="minorHAnsi" w:hAnsi="Arial" w:cs="Arial"/>
          <w:b/>
          <w:bCs/>
          <w:color w:val="auto"/>
          <w:sz w:val="20"/>
          <w:szCs w:val="20"/>
        </w:rPr>
        <w:t>ANNEX 1</w:t>
      </w:r>
      <w:bookmarkEnd w:id="0"/>
      <w:r w:rsidRPr="002E6292">
        <w:rPr>
          <w:rFonts w:ascii="Arial" w:eastAsiaTheme="minorHAnsi" w:hAnsi="Arial" w:cs="Arial"/>
          <w:b/>
          <w:bCs/>
          <w:color w:val="auto"/>
          <w:sz w:val="20"/>
          <w:szCs w:val="20"/>
        </w:rPr>
        <w:t xml:space="preserve">. </w:t>
      </w:r>
      <w:r w:rsidRPr="002E6292">
        <w:rPr>
          <w:rFonts w:ascii="Arial" w:hAnsi="Arial" w:cs="Arial"/>
          <w:b/>
          <w:bCs/>
          <w:color w:val="auto"/>
          <w:sz w:val="20"/>
          <w:szCs w:val="20"/>
        </w:rPr>
        <w:t xml:space="preserve">MODEL DECLARACIÓ RESPONSABLE </w:t>
      </w:r>
    </w:p>
    <w:p w14:paraId="13F9C442" w14:textId="77777777" w:rsidR="002E6292" w:rsidRPr="009940D9" w:rsidRDefault="002E6292" w:rsidP="002E6292">
      <w:pPr>
        <w:tabs>
          <w:tab w:val="left" w:pos="8080"/>
        </w:tabs>
        <w:spacing w:after="0"/>
        <w:ind w:right="-710"/>
        <w:jc w:val="both"/>
        <w:rPr>
          <w:rFonts w:ascii="Arial" w:hAnsi="Arial" w:cs="Arial"/>
          <w:sz w:val="20"/>
          <w:szCs w:val="20"/>
        </w:rPr>
      </w:pPr>
    </w:p>
    <w:p w14:paraId="6FEAC947" w14:textId="77777777" w:rsidR="002E6292" w:rsidRPr="009940D9" w:rsidRDefault="002E6292" w:rsidP="002E6292">
      <w:pPr>
        <w:pStyle w:val="Textoindependiente"/>
        <w:jc w:val="both"/>
        <w:rPr>
          <w:rFonts w:ascii="Arial" w:eastAsiaTheme="minorHAnsi" w:hAnsi="Arial" w:cs="Arial"/>
        </w:rPr>
      </w:pPr>
      <w:r w:rsidRPr="009940D9">
        <w:rPr>
          <w:rFonts w:ascii="Arial" w:eastAsiaTheme="minorHAnsi" w:hAnsi="Arial" w:cs="Arial"/>
        </w:rPr>
        <w:t>El Sr. .............................., amb DNI núm........................., actuant en nom i representació de ..................................................... (licitador)., en la seva condició de ..............................i amb poders suficients per subscriure la present declaració responsable, assabentat de la convocatòria del procediment de contractació per a l’adjudicació del Contracte ................................................................... amb el número de referència del expedient.........,</w:t>
      </w:r>
    </w:p>
    <w:p w14:paraId="1D389691" w14:textId="77777777" w:rsidR="002E6292" w:rsidRPr="009940D9" w:rsidRDefault="002E6292" w:rsidP="002E6292">
      <w:pPr>
        <w:rPr>
          <w:rFonts w:ascii="Arial" w:hAnsi="Arial" w:cs="Arial"/>
          <w:b/>
          <w:bCs/>
          <w:sz w:val="20"/>
          <w:szCs w:val="20"/>
        </w:rPr>
      </w:pPr>
    </w:p>
    <w:p w14:paraId="1EF4F033" w14:textId="77777777" w:rsidR="002E6292" w:rsidRPr="009940D9" w:rsidRDefault="002E6292" w:rsidP="002E6292">
      <w:pPr>
        <w:rPr>
          <w:rFonts w:ascii="Arial" w:hAnsi="Arial" w:cs="Arial"/>
          <w:b/>
          <w:bCs/>
          <w:sz w:val="20"/>
          <w:szCs w:val="20"/>
        </w:rPr>
      </w:pPr>
      <w:r w:rsidRPr="009940D9">
        <w:rPr>
          <w:rFonts w:ascii="Arial" w:hAnsi="Arial" w:cs="Arial"/>
          <w:b/>
          <w:bCs/>
          <w:sz w:val="20"/>
          <w:szCs w:val="20"/>
        </w:rPr>
        <w:t>DECLARA RESPONSABLEMENT:</w:t>
      </w:r>
    </w:p>
    <w:p w14:paraId="35AF9EDB" w14:textId="77777777" w:rsidR="002E6292" w:rsidRPr="009940D9" w:rsidRDefault="002E6292" w:rsidP="002E6292">
      <w:pPr>
        <w:pStyle w:val="Textoindependiente"/>
        <w:spacing w:before="10"/>
        <w:jc w:val="both"/>
        <w:rPr>
          <w:rFonts w:ascii="Arial" w:eastAsiaTheme="minorHAnsi" w:hAnsi="Arial" w:cs="Arial"/>
        </w:rPr>
      </w:pPr>
    </w:p>
    <w:p w14:paraId="2D6E1898" w14:textId="77777777" w:rsidR="002E6292" w:rsidRPr="009940D9" w:rsidRDefault="002E6292" w:rsidP="002E6292">
      <w:pPr>
        <w:pStyle w:val="Textoindependiente"/>
        <w:tabs>
          <w:tab w:val="left" w:leader="dot" w:pos="5177"/>
        </w:tabs>
        <w:ind w:left="423" w:hanging="423"/>
        <w:jc w:val="both"/>
        <w:rPr>
          <w:rFonts w:ascii="Arial" w:eastAsiaTheme="minorHAnsi" w:hAnsi="Arial" w:cs="Arial"/>
        </w:rPr>
      </w:pPr>
      <w:r w:rsidRPr="009940D9">
        <w:rPr>
          <w:rFonts w:ascii="Arial" w:eastAsiaTheme="minorHAnsi" w:hAnsi="Arial" w:cs="Arial"/>
        </w:rPr>
        <w:t>1.- Que les dades d’identificació concretes de</w:t>
      </w:r>
      <w:r w:rsidRPr="009940D9">
        <w:rPr>
          <w:rFonts w:ascii="Arial" w:eastAsiaTheme="minorHAnsi" w:hAnsi="Arial" w:cs="Arial"/>
        </w:rPr>
        <w:tab/>
        <w:t>(licitador) són:</w:t>
      </w:r>
    </w:p>
    <w:p w14:paraId="73B23B4F" w14:textId="77777777" w:rsidR="002E6292" w:rsidRPr="009940D9" w:rsidRDefault="002E6292" w:rsidP="002E6292">
      <w:pPr>
        <w:pStyle w:val="Textoindependiente"/>
        <w:spacing w:before="1"/>
        <w:jc w:val="both"/>
        <w:rPr>
          <w:rFonts w:ascii="Arial" w:eastAsiaTheme="minorHAnsi" w:hAnsi="Arial" w:cs="Arial"/>
        </w:rPr>
      </w:pPr>
    </w:p>
    <w:p w14:paraId="179A3977" w14:textId="77777777" w:rsidR="002E6292" w:rsidRPr="009940D9" w:rsidRDefault="002E6292" w:rsidP="002E6292">
      <w:pPr>
        <w:pStyle w:val="Prrafodelista"/>
        <w:widowControl w:val="0"/>
        <w:numPr>
          <w:ilvl w:val="0"/>
          <w:numId w:val="11"/>
        </w:numPr>
        <w:tabs>
          <w:tab w:val="left" w:pos="1254"/>
          <w:tab w:val="left" w:leader="dot" w:pos="4040"/>
        </w:tabs>
        <w:autoSpaceDE w:val="0"/>
        <w:autoSpaceDN w:val="0"/>
        <w:spacing w:before="1" w:after="0" w:line="240" w:lineRule="auto"/>
        <w:contextualSpacing w:val="0"/>
        <w:jc w:val="both"/>
        <w:rPr>
          <w:rFonts w:ascii="Arial" w:hAnsi="Arial" w:cs="Arial"/>
          <w:sz w:val="20"/>
          <w:szCs w:val="20"/>
        </w:rPr>
      </w:pPr>
      <w:r w:rsidRPr="009940D9">
        <w:rPr>
          <w:rFonts w:ascii="Arial" w:hAnsi="Arial" w:cs="Arial"/>
          <w:sz w:val="20"/>
          <w:szCs w:val="20"/>
        </w:rPr>
        <w:t>Denominació de la societat: [.</w:t>
      </w:r>
      <w:r w:rsidRPr="009940D9">
        <w:rPr>
          <w:rFonts w:ascii="Arial" w:hAnsi="Arial" w:cs="Arial"/>
          <w:sz w:val="20"/>
          <w:szCs w:val="20"/>
        </w:rPr>
        <w:tab/>
        <w:t>]</w:t>
      </w:r>
    </w:p>
    <w:p w14:paraId="129B5623" w14:textId="77777777" w:rsidR="002E6292" w:rsidRPr="009940D9" w:rsidRDefault="002E6292" w:rsidP="002E6292">
      <w:pPr>
        <w:pStyle w:val="Textoindependiente"/>
        <w:ind w:left="1131"/>
        <w:jc w:val="both"/>
        <w:rPr>
          <w:rFonts w:ascii="Arial" w:eastAsiaTheme="minorHAnsi" w:hAnsi="Arial" w:cs="Arial"/>
        </w:rPr>
      </w:pPr>
      <w:r w:rsidRPr="009940D9">
        <w:rPr>
          <w:rFonts w:ascii="Arial" w:eastAsiaTheme="minorHAnsi" w:hAnsi="Arial" w:cs="Arial"/>
        </w:rPr>
        <w:t>- NIF [……]</w:t>
      </w:r>
    </w:p>
    <w:p w14:paraId="6C443043" w14:textId="77777777" w:rsidR="002E6292" w:rsidRPr="009940D9" w:rsidRDefault="002E6292" w:rsidP="002E6292">
      <w:pPr>
        <w:pStyle w:val="Prrafodelista"/>
        <w:widowControl w:val="0"/>
        <w:numPr>
          <w:ilvl w:val="0"/>
          <w:numId w:val="11"/>
        </w:numPr>
        <w:tabs>
          <w:tab w:val="left" w:pos="1254"/>
        </w:tabs>
        <w:autoSpaceDE w:val="0"/>
        <w:autoSpaceDN w:val="0"/>
        <w:spacing w:after="0" w:line="229" w:lineRule="exact"/>
        <w:contextualSpacing w:val="0"/>
        <w:jc w:val="both"/>
        <w:rPr>
          <w:rFonts w:ascii="Arial" w:hAnsi="Arial" w:cs="Arial"/>
          <w:sz w:val="20"/>
          <w:szCs w:val="20"/>
        </w:rPr>
      </w:pPr>
      <w:r w:rsidRPr="009940D9">
        <w:rPr>
          <w:rFonts w:ascii="Arial" w:hAnsi="Arial" w:cs="Arial"/>
          <w:sz w:val="20"/>
          <w:szCs w:val="20"/>
        </w:rPr>
        <w:t>Adreça postal: [……]</w:t>
      </w:r>
    </w:p>
    <w:p w14:paraId="0EFC7959" w14:textId="77777777" w:rsidR="002E6292" w:rsidRPr="009940D9" w:rsidRDefault="002E6292" w:rsidP="002E6292">
      <w:pPr>
        <w:pStyle w:val="Prrafodelista"/>
        <w:widowControl w:val="0"/>
        <w:numPr>
          <w:ilvl w:val="0"/>
          <w:numId w:val="11"/>
        </w:numPr>
        <w:tabs>
          <w:tab w:val="left" w:pos="1254"/>
        </w:tabs>
        <w:autoSpaceDE w:val="0"/>
        <w:autoSpaceDN w:val="0"/>
        <w:spacing w:after="0" w:line="229" w:lineRule="exact"/>
        <w:contextualSpacing w:val="0"/>
        <w:jc w:val="both"/>
        <w:rPr>
          <w:rFonts w:ascii="Arial" w:hAnsi="Arial" w:cs="Arial"/>
          <w:sz w:val="20"/>
          <w:szCs w:val="20"/>
        </w:rPr>
      </w:pPr>
      <w:r w:rsidRPr="009940D9">
        <w:rPr>
          <w:rFonts w:ascii="Arial" w:hAnsi="Arial" w:cs="Arial"/>
          <w:sz w:val="20"/>
          <w:szCs w:val="20"/>
        </w:rPr>
        <w:t>Persona de contacte: [……]</w:t>
      </w:r>
    </w:p>
    <w:p w14:paraId="06C7FA51" w14:textId="77777777" w:rsidR="002E6292" w:rsidRPr="009940D9" w:rsidRDefault="002E6292" w:rsidP="002E6292">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9940D9">
        <w:rPr>
          <w:rFonts w:ascii="Arial" w:hAnsi="Arial" w:cs="Arial"/>
          <w:sz w:val="20"/>
          <w:szCs w:val="20"/>
        </w:rPr>
        <w:t>Telèfon: [……]</w:t>
      </w:r>
    </w:p>
    <w:p w14:paraId="40DAA4A2" w14:textId="77777777" w:rsidR="002E6292" w:rsidRPr="009940D9" w:rsidRDefault="002E6292" w:rsidP="002E6292">
      <w:pPr>
        <w:pStyle w:val="Textoindependiente"/>
        <w:ind w:left="1131"/>
        <w:jc w:val="both"/>
        <w:rPr>
          <w:rFonts w:ascii="Arial" w:eastAsiaTheme="minorHAnsi" w:hAnsi="Arial" w:cs="Arial"/>
        </w:rPr>
      </w:pPr>
      <w:r w:rsidRPr="009940D9">
        <w:rPr>
          <w:rFonts w:ascii="Arial" w:eastAsiaTheme="minorHAnsi" w:hAnsi="Arial" w:cs="Arial"/>
        </w:rPr>
        <w:t>- Fax: [……]</w:t>
      </w:r>
    </w:p>
    <w:p w14:paraId="1EEA9EF7" w14:textId="77777777" w:rsidR="002E6292" w:rsidRPr="009940D9" w:rsidRDefault="002E6292" w:rsidP="002E6292">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9940D9">
        <w:rPr>
          <w:rFonts w:ascii="Arial" w:hAnsi="Arial" w:cs="Arial"/>
          <w:sz w:val="20"/>
          <w:szCs w:val="20"/>
        </w:rPr>
        <w:t>Correu electrònic: [……]</w:t>
      </w:r>
    </w:p>
    <w:p w14:paraId="29E1217B" w14:textId="77777777" w:rsidR="002E6292" w:rsidRPr="009940D9" w:rsidRDefault="002E6292" w:rsidP="002E6292">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9940D9">
        <w:rPr>
          <w:rFonts w:ascii="Arial" w:hAnsi="Arial" w:cs="Arial"/>
          <w:sz w:val="20"/>
          <w:szCs w:val="20"/>
        </w:rPr>
        <w:t>Adreça internet (adreça de la pàgina web) (si escau): [……]</w:t>
      </w:r>
    </w:p>
    <w:p w14:paraId="3CCE248E" w14:textId="77777777" w:rsidR="002E6292" w:rsidRPr="009940D9" w:rsidRDefault="002E6292" w:rsidP="002E6292">
      <w:pPr>
        <w:pStyle w:val="Textoindependiente"/>
        <w:spacing w:before="10"/>
        <w:jc w:val="both"/>
        <w:rPr>
          <w:rFonts w:ascii="Arial" w:eastAsiaTheme="minorHAnsi" w:hAnsi="Arial" w:cs="Arial"/>
        </w:rPr>
      </w:pPr>
    </w:p>
    <w:p w14:paraId="4B5D3041" w14:textId="77777777" w:rsidR="002E6292" w:rsidRPr="009940D9" w:rsidRDefault="002E6292" w:rsidP="002E6292">
      <w:pPr>
        <w:spacing w:after="0" w:line="480" w:lineRule="auto"/>
        <w:ind w:left="426" w:hanging="426"/>
        <w:jc w:val="both"/>
        <w:rPr>
          <w:rFonts w:ascii="Arial" w:hAnsi="Arial" w:cs="Arial"/>
          <w:sz w:val="20"/>
          <w:szCs w:val="20"/>
        </w:rPr>
      </w:pPr>
      <w:r w:rsidRPr="009940D9">
        <w:rPr>
          <w:rFonts w:ascii="Arial" w:hAnsi="Arial" w:cs="Arial"/>
          <w:sz w:val="20"/>
          <w:szCs w:val="20"/>
        </w:rPr>
        <w:t>2.- Que el licitador no/sí està participant en el present procediment de contractació juntament amb altres.</w:t>
      </w:r>
    </w:p>
    <w:p w14:paraId="51111131" w14:textId="77777777" w:rsidR="002E6292" w:rsidRPr="009940D9" w:rsidRDefault="002E6292" w:rsidP="002E6292">
      <w:pPr>
        <w:spacing w:line="480" w:lineRule="auto"/>
        <w:ind w:left="993"/>
        <w:jc w:val="both"/>
        <w:rPr>
          <w:rFonts w:ascii="Arial" w:hAnsi="Arial" w:cs="Arial"/>
          <w:sz w:val="20"/>
          <w:szCs w:val="20"/>
        </w:rPr>
      </w:pPr>
      <w:r w:rsidRPr="009940D9">
        <w:rPr>
          <w:rFonts w:ascii="Arial" w:hAnsi="Arial" w:cs="Arial"/>
          <w:sz w:val="20"/>
          <w:szCs w:val="20"/>
        </w:rPr>
        <w:t xml:space="preserve"> (en cas de resposta afirmativa)</w:t>
      </w:r>
    </w:p>
    <w:p w14:paraId="16CD6E01" w14:textId="77777777" w:rsidR="002E6292" w:rsidRPr="009940D9" w:rsidRDefault="002E6292" w:rsidP="002E6292">
      <w:pPr>
        <w:pStyle w:val="Prrafodelista"/>
        <w:widowControl w:val="0"/>
        <w:numPr>
          <w:ilvl w:val="1"/>
          <w:numId w:val="12"/>
        </w:numPr>
        <w:tabs>
          <w:tab w:val="left" w:pos="1559"/>
        </w:tabs>
        <w:autoSpaceDE w:val="0"/>
        <w:autoSpaceDN w:val="0"/>
        <w:spacing w:before="2" w:after="0" w:line="240" w:lineRule="auto"/>
        <w:ind w:right="174"/>
        <w:contextualSpacing w:val="0"/>
        <w:jc w:val="both"/>
        <w:rPr>
          <w:rFonts w:ascii="Arial" w:hAnsi="Arial" w:cs="Arial"/>
          <w:sz w:val="20"/>
          <w:szCs w:val="20"/>
        </w:rPr>
      </w:pPr>
      <w:r w:rsidRPr="009940D9">
        <w:rPr>
          <w:rFonts w:ascii="Arial" w:hAnsi="Arial" w:cs="Arial"/>
          <w:sz w:val="20"/>
          <w:szCs w:val="20"/>
        </w:rPr>
        <w:t>indiqui's la funció del licitador dins del grup (responsable principal, responsable de comeses específiques ... ): [……]</w:t>
      </w:r>
    </w:p>
    <w:p w14:paraId="6201D0BD" w14:textId="77777777" w:rsidR="002E6292" w:rsidRPr="009940D9" w:rsidRDefault="002E6292" w:rsidP="002E6292">
      <w:pPr>
        <w:pStyle w:val="Prrafodelista"/>
        <w:widowControl w:val="0"/>
        <w:numPr>
          <w:ilvl w:val="1"/>
          <w:numId w:val="12"/>
        </w:numPr>
        <w:tabs>
          <w:tab w:val="left" w:pos="1559"/>
        </w:tabs>
        <w:autoSpaceDE w:val="0"/>
        <w:autoSpaceDN w:val="0"/>
        <w:spacing w:after="0" w:line="240" w:lineRule="auto"/>
        <w:ind w:right="180"/>
        <w:contextualSpacing w:val="0"/>
        <w:jc w:val="both"/>
        <w:rPr>
          <w:rFonts w:ascii="Arial" w:hAnsi="Arial" w:cs="Arial"/>
          <w:sz w:val="20"/>
          <w:szCs w:val="20"/>
        </w:rPr>
      </w:pPr>
      <w:r w:rsidRPr="009940D9">
        <w:rPr>
          <w:rFonts w:ascii="Arial" w:hAnsi="Arial" w:cs="Arial"/>
          <w:sz w:val="20"/>
          <w:szCs w:val="20"/>
        </w:rPr>
        <w:t>identifiqui's als altres operadors econòmics que participen en el procediment de contractació conjuntament: [……]</w:t>
      </w:r>
    </w:p>
    <w:p w14:paraId="7AB1BB39" w14:textId="77777777" w:rsidR="002E6292" w:rsidRPr="009940D9" w:rsidRDefault="002E6292" w:rsidP="002E6292">
      <w:pPr>
        <w:pStyle w:val="Prrafodelista"/>
        <w:widowControl w:val="0"/>
        <w:numPr>
          <w:ilvl w:val="1"/>
          <w:numId w:val="12"/>
        </w:numPr>
        <w:tabs>
          <w:tab w:val="left" w:pos="1559"/>
        </w:tabs>
        <w:autoSpaceDE w:val="0"/>
        <w:autoSpaceDN w:val="0"/>
        <w:spacing w:after="0" w:line="240" w:lineRule="auto"/>
        <w:contextualSpacing w:val="0"/>
        <w:jc w:val="both"/>
        <w:rPr>
          <w:rFonts w:ascii="Arial" w:hAnsi="Arial" w:cs="Arial"/>
          <w:sz w:val="20"/>
          <w:szCs w:val="20"/>
        </w:rPr>
      </w:pPr>
      <w:r w:rsidRPr="009940D9">
        <w:rPr>
          <w:rFonts w:ascii="Arial" w:hAnsi="Arial" w:cs="Arial"/>
          <w:sz w:val="20"/>
          <w:szCs w:val="20"/>
        </w:rPr>
        <w:t>si escau, nom del grup participant: [……]</w:t>
      </w:r>
    </w:p>
    <w:p w14:paraId="0F686E60" w14:textId="77777777" w:rsidR="002E6292" w:rsidRPr="009940D9" w:rsidRDefault="002E6292" w:rsidP="002E6292">
      <w:pPr>
        <w:pStyle w:val="Textoindependiente"/>
        <w:jc w:val="both"/>
        <w:rPr>
          <w:rFonts w:ascii="Arial" w:eastAsiaTheme="minorHAnsi" w:hAnsi="Arial" w:cs="Arial"/>
        </w:rPr>
      </w:pPr>
    </w:p>
    <w:p w14:paraId="345F054F" w14:textId="77777777" w:rsidR="002E6292" w:rsidRPr="009940D9" w:rsidRDefault="002E6292" w:rsidP="002E6292">
      <w:pPr>
        <w:pStyle w:val="Textoindependiente"/>
        <w:jc w:val="both"/>
        <w:rPr>
          <w:rFonts w:ascii="Arial" w:eastAsiaTheme="minorHAnsi" w:hAnsi="Arial" w:cs="Arial"/>
        </w:rPr>
      </w:pPr>
      <w:r w:rsidRPr="009940D9">
        <w:rPr>
          <w:rFonts w:ascii="Arial" w:eastAsiaTheme="minorHAnsi" w:hAnsi="Arial" w:cs="Arial"/>
        </w:rPr>
        <w:t>3.- Que, als efectes del present procediment de contractació, són representants habilitats del licitador:</w:t>
      </w:r>
    </w:p>
    <w:p w14:paraId="3C5B7686" w14:textId="77777777" w:rsidR="002E6292" w:rsidRPr="009940D9" w:rsidRDefault="002E6292" w:rsidP="002E6292">
      <w:pPr>
        <w:pStyle w:val="Textoindependiente"/>
        <w:spacing w:before="10"/>
        <w:jc w:val="both"/>
        <w:rPr>
          <w:rFonts w:ascii="Arial" w:eastAsiaTheme="minorHAnsi" w:hAnsi="Arial" w:cs="Arial"/>
        </w:rPr>
      </w:pPr>
    </w:p>
    <w:p w14:paraId="1BDECFD1" w14:textId="77777777" w:rsidR="002E6292" w:rsidRPr="009940D9" w:rsidRDefault="002E6292" w:rsidP="002E6292">
      <w:pPr>
        <w:pStyle w:val="Textoindependiente"/>
        <w:ind w:left="1131"/>
        <w:jc w:val="both"/>
        <w:rPr>
          <w:rFonts w:ascii="Arial" w:eastAsiaTheme="minorHAnsi" w:hAnsi="Arial" w:cs="Arial"/>
        </w:rPr>
      </w:pPr>
      <w:r w:rsidRPr="009940D9">
        <w:rPr>
          <w:rFonts w:ascii="Arial" w:eastAsiaTheme="minorHAnsi" w:hAnsi="Arial" w:cs="Arial"/>
        </w:rPr>
        <w:t>- Nom: [……]</w:t>
      </w:r>
    </w:p>
    <w:p w14:paraId="4DD7564C" w14:textId="77777777" w:rsidR="002E6292" w:rsidRPr="009940D9" w:rsidRDefault="002E6292" w:rsidP="002E6292">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9940D9">
        <w:rPr>
          <w:rFonts w:ascii="Arial" w:hAnsi="Arial" w:cs="Arial"/>
          <w:sz w:val="20"/>
          <w:szCs w:val="20"/>
        </w:rPr>
        <w:t>Càrrec/Representació en la qual actua: [……]</w:t>
      </w:r>
    </w:p>
    <w:p w14:paraId="5916857D" w14:textId="77777777" w:rsidR="002E6292" w:rsidRPr="009940D9" w:rsidRDefault="002E6292" w:rsidP="002E6292">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9940D9">
        <w:rPr>
          <w:rFonts w:ascii="Arial" w:hAnsi="Arial" w:cs="Arial"/>
          <w:sz w:val="20"/>
          <w:szCs w:val="20"/>
        </w:rPr>
        <w:t>Adreça postal: [……]</w:t>
      </w:r>
    </w:p>
    <w:p w14:paraId="500BEB1E" w14:textId="77777777" w:rsidR="002E6292" w:rsidRPr="009940D9" w:rsidRDefault="002E6292" w:rsidP="002E6292">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9940D9">
        <w:rPr>
          <w:rFonts w:ascii="Arial" w:hAnsi="Arial" w:cs="Arial"/>
          <w:sz w:val="20"/>
          <w:szCs w:val="20"/>
        </w:rPr>
        <w:t>Telèfon: [……]</w:t>
      </w:r>
    </w:p>
    <w:p w14:paraId="7447CE83" w14:textId="77777777" w:rsidR="002E6292" w:rsidRPr="009940D9" w:rsidRDefault="002E6292" w:rsidP="002E6292">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9940D9">
        <w:rPr>
          <w:rFonts w:ascii="Arial" w:hAnsi="Arial" w:cs="Arial"/>
          <w:sz w:val="20"/>
          <w:szCs w:val="20"/>
        </w:rPr>
        <w:t>Correu electrònic: [……]</w:t>
      </w:r>
    </w:p>
    <w:p w14:paraId="01CA7805" w14:textId="77777777" w:rsidR="002E6292" w:rsidRPr="009940D9" w:rsidRDefault="002E6292" w:rsidP="002E6292">
      <w:pPr>
        <w:pStyle w:val="Textoindependiente"/>
        <w:spacing w:before="10"/>
        <w:jc w:val="both"/>
        <w:rPr>
          <w:rFonts w:ascii="Arial" w:hAnsi="Arial" w:cs="Arial"/>
        </w:rPr>
      </w:pPr>
    </w:p>
    <w:p w14:paraId="4F6B182E" w14:textId="77777777" w:rsidR="002E6292" w:rsidRPr="009940D9" w:rsidRDefault="002E6292" w:rsidP="002E6292">
      <w:pPr>
        <w:pStyle w:val="Textoindependiente"/>
        <w:ind w:left="142" w:right="169" w:firstLine="3"/>
        <w:jc w:val="both"/>
        <w:rPr>
          <w:rFonts w:ascii="Arial" w:eastAsiaTheme="minorHAnsi" w:hAnsi="Arial" w:cs="Arial"/>
        </w:rPr>
      </w:pPr>
      <w:r w:rsidRPr="009940D9">
        <w:rPr>
          <w:rFonts w:ascii="Arial" w:eastAsiaTheme="minorHAnsi" w:hAnsi="Arial" w:cs="Arial"/>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5A8B77AD" w14:textId="77777777" w:rsidR="002E6292" w:rsidRPr="009940D9" w:rsidRDefault="002E6292" w:rsidP="002E6292">
      <w:pPr>
        <w:pStyle w:val="Textoindependiente"/>
        <w:ind w:right="171"/>
        <w:jc w:val="both"/>
        <w:rPr>
          <w:rFonts w:ascii="Arial" w:eastAsiaTheme="minorHAnsi" w:hAnsi="Arial" w:cs="Arial"/>
        </w:rPr>
      </w:pPr>
    </w:p>
    <w:p w14:paraId="337B05F5" w14:textId="77777777" w:rsidR="002E6292" w:rsidRPr="009940D9" w:rsidRDefault="002E6292" w:rsidP="002E6292">
      <w:pPr>
        <w:pStyle w:val="Textoindependiente"/>
        <w:ind w:right="171"/>
        <w:jc w:val="both"/>
        <w:rPr>
          <w:rFonts w:ascii="Arial" w:eastAsiaTheme="minorHAnsi" w:hAnsi="Arial" w:cs="Arial"/>
        </w:rPr>
      </w:pPr>
      <w:r w:rsidRPr="009940D9">
        <w:rPr>
          <w:rFonts w:ascii="Arial" w:eastAsiaTheme="minorHAnsi" w:hAnsi="Arial" w:cs="Arial"/>
        </w:rPr>
        <w:t>Conseqüentment, es compromet en el moment que sigui requerit per la Fundació Institut Mar d’Investigacions Mèdiques a aportar, en el termini requerit, la documentació acreditativa de la capacitat, aptitud i solvència exigida al procediment.</w:t>
      </w:r>
    </w:p>
    <w:p w14:paraId="11A0673E" w14:textId="77777777" w:rsidR="002E6292" w:rsidRPr="009940D9" w:rsidRDefault="002E6292" w:rsidP="002E6292">
      <w:pPr>
        <w:pStyle w:val="Textoindependiente"/>
        <w:ind w:right="184"/>
        <w:jc w:val="both"/>
        <w:rPr>
          <w:rFonts w:ascii="Arial" w:eastAsiaTheme="minorHAnsi" w:hAnsi="Arial" w:cs="Arial"/>
        </w:rPr>
      </w:pPr>
    </w:p>
    <w:p w14:paraId="51A563D4" w14:textId="77777777" w:rsidR="002E6292" w:rsidRPr="009940D9" w:rsidRDefault="002E6292" w:rsidP="002E6292">
      <w:pPr>
        <w:pStyle w:val="Textoindependiente"/>
        <w:ind w:right="184"/>
        <w:jc w:val="both"/>
        <w:rPr>
          <w:rFonts w:ascii="Arial" w:eastAsiaTheme="minorHAnsi" w:hAnsi="Arial" w:cs="Arial"/>
        </w:rPr>
      </w:pPr>
      <w:r w:rsidRPr="009940D9">
        <w:rPr>
          <w:rFonts w:ascii="Arial" w:eastAsiaTheme="minorHAnsi" w:hAnsi="Arial" w:cs="Arial"/>
        </w:rPr>
        <w:t>5.- Que l’empresa que representa i els seus administradors i/o representants no es troben incursos en cap dels supòsits d’incapacitat o prohibicions de contractar determinats a la legislació vigent.</w:t>
      </w:r>
    </w:p>
    <w:p w14:paraId="50F39F98" w14:textId="77777777" w:rsidR="002E6292" w:rsidRPr="009940D9" w:rsidRDefault="002E6292" w:rsidP="002E6292">
      <w:pPr>
        <w:pStyle w:val="Textoindependiente"/>
        <w:spacing w:before="10"/>
        <w:rPr>
          <w:rFonts w:ascii="Arial" w:eastAsiaTheme="minorHAnsi" w:hAnsi="Arial" w:cs="Arial"/>
        </w:rPr>
      </w:pPr>
    </w:p>
    <w:p w14:paraId="2D3E736B" w14:textId="77777777" w:rsidR="002E6292" w:rsidRPr="009940D9" w:rsidRDefault="002E6292" w:rsidP="002E6292">
      <w:pPr>
        <w:pStyle w:val="Textoindependiente"/>
        <w:ind w:right="182"/>
        <w:jc w:val="both"/>
        <w:rPr>
          <w:rFonts w:ascii="Arial" w:eastAsiaTheme="minorHAnsi" w:hAnsi="Arial" w:cs="Arial"/>
        </w:rPr>
      </w:pPr>
      <w:r w:rsidRPr="009940D9">
        <w:rPr>
          <w:rFonts w:ascii="Arial" w:eastAsiaTheme="minorHAnsi" w:hAnsi="Arial" w:cs="Arial"/>
        </w:rPr>
        <w:t xml:space="preserve">6.- Que l’empresa està al corrent de les seves obligacions relatives al pagament d’impostos i </w:t>
      </w:r>
      <w:r w:rsidRPr="009940D9">
        <w:rPr>
          <w:rFonts w:ascii="Arial" w:eastAsiaTheme="minorHAnsi" w:hAnsi="Arial" w:cs="Arial"/>
        </w:rPr>
        <w:lastRenderedPageBreak/>
        <w:t>cotitzacions a la Seguretat Social, tant en el país en el que està establert com en l’Estat espanyol.</w:t>
      </w:r>
    </w:p>
    <w:p w14:paraId="4FDEAA9C" w14:textId="77777777" w:rsidR="002E6292" w:rsidRPr="009940D9" w:rsidRDefault="002E6292" w:rsidP="002E6292">
      <w:pPr>
        <w:pStyle w:val="Textoindependiente"/>
        <w:spacing w:before="1"/>
        <w:rPr>
          <w:rFonts w:ascii="Arial" w:eastAsiaTheme="minorHAnsi" w:hAnsi="Arial" w:cs="Arial"/>
        </w:rPr>
      </w:pPr>
    </w:p>
    <w:p w14:paraId="2C43FB3D" w14:textId="77777777" w:rsidR="002E6292" w:rsidRPr="009940D9" w:rsidRDefault="002E6292" w:rsidP="002E6292">
      <w:pPr>
        <w:pStyle w:val="Textoindependiente"/>
        <w:ind w:right="183"/>
        <w:jc w:val="both"/>
        <w:rPr>
          <w:rFonts w:ascii="Arial" w:eastAsiaTheme="minorHAnsi" w:hAnsi="Arial" w:cs="Arial"/>
        </w:rPr>
      </w:pPr>
      <w:r w:rsidRPr="009940D9">
        <w:rPr>
          <w:rFonts w:ascii="Arial" w:eastAsiaTheme="minorHAnsi" w:hAnsi="Arial" w:cs="Arial"/>
        </w:rPr>
        <w:t>7.- Que l’empresa no ha incomplert les seves obligacions en els àmbits de la legislació laboral, social ni mediambiental.</w:t>
      </w:r>
    </w:p>
    <w:p w14:paraId="470A2176" w14:textId="77777777" w:rsidR="002E6292" w:rsidRPr="009940D9" w:rsidRDefault="002E6292" w:rsidP="002E6292">
      <w:pPr>
        <w:spacing w:after="0"/>
        <w:jc w:val="both"/>
        <w:rPr>
          <w:rFonts w:ascii="Arial" w:hAnsi="Arial" w:cs="Arial"/>
          <w:sz w:val="20"/>
          <w:szCs w:val="20"/>
        </w:rPr>
      </w:pPr>
    </w:p>
    <w:p w14:paraId="6AB27E96"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8.- Que l’empresa no té coneixement de cap conflicte d’interès amb la Fundació Institut Mar d’Investigacions Mèdiques degut a la seva participació en el present procediment de contractació.</w:t>
      </w:r>
    </w:p>
    <w:p w14:paraId="5CAF2EB6" w14:textId="77777777" w:rsidR="002E6292" w:rsidRPr="009940D9" w:rsidRDefault="002E6292" w:rsidP="002E6292">
      <w:pPr>
        <w:spacing w:after="0"/>
        <w:jc w:val="both"/>
        <w:rPr>
          <w:rFonts w:ascii="Arial" w:hAnsi="Arial" w:cs="Arial"/>
          <w:sz w:val="20"/>
          <w:szCs w:val="20"/>
        </w:rPr>
      </w:pPr>
    </w:p>
    <w:p w14:paraId="479FDD60"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9.- Que accepta que la documentació annexada al Plec té caràcter contractual.</w:t>
      </w:r>
    </w:p>
    <w:p w14:paraId="5AFC7CDF" w14:textId="77777777" w:rsidR="002E6292" w:rsidRPr="009940D9" w:rsidRDefault="002E6292" w:rsidP="002E6292">
      <w:pPr>
        <w:spacing w:after="0"/>
        <w:jc w:val="both"/>
        <w:rPr>
          <w:rFonts w:ascii="Arial" w:hAnsi="Arial" w:cs="Arial"/>
          <w:sz w:val="20"/>
          <w:szCs w:val="20"/>
        </w:rPr>
      </w:pPr>
    </w:p>
    <w:p w14:paraId="234F5E6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10.- Que l’empresa que representa compleix i es compromet a complir els principis ètics i regles de conducta indicats per la Fundació Institut Mar d’Investigacions Mèdiques, assumint-ne les responsabilitats del seu incompliment.</w:t>
      </w:r>
    </w:p>
    <w:p w14:paraId="36E5D576" w14:textId="77777777" w:rsidR="002E6292" w:rsidRPr="009940D9" w:rsidRDefault="002E6292" w:rsidP="002E6292">
      <w:pPr>
        <w:spacing w:after="0"/>
        <w:jc w:val="both"/>
        <w:rPr>
          <w:rFonts w:ascii="Arial" w:hAnsi="Arial" w:cs="Arial"/>
          <w:sz w:val="20"/>
          <w:szCs w:val="20"/>
        </w:rPr>
      </w:pPr>
    </w:p>
    <w:p w14:paraId="2A3AD840"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2E86D48F" w14:textId="77777777" w:rsidR="002E6292" w:rsidRPr="009940D9" w:rsidRDefault="002E6292" w:rsidP="002E6292">
      <w:pPr>
        <w:spacing w:after="0"/>
        <w:jc w:val="both"/>
        <w:rPr>
          <w:rFonts w:ascii="Arial" w:hAnsi="Arial" w:cs="Arial"/>
          <w:sz w:val="20"/>
          <w:szCs w:val="20"/>
        </w:rPr>
      </w:pPr>
    </w:p>
    <w:p w14:paraId="05954C77"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12.- Que en relació a la licitació del contracte de referència abans indicat i d’acord amb la pràctica de les notificacions que es deriven de la mateixa designa com a mitjà preferent per rebre les esmentades notificacions l’adreça de correu electrònic: …………………….</w:t>
      </w:r>
    </w:p>
    <w:p w14:paraId="4BA334E4" w14:textId="77777777" w:rsidR="002E6292" w:rsidRPr="009940D9" w:rsidRDefault="002E6292" w:rsidP="002E6292">
      <w:pPr>
        <w:spacing w:after="0"/>
        <w:jc w:val="both"/>
        <w:rPr>
          <w:rFonts w:ascii="Arial" w:hAnsi="Arial" w:cs="Arial"/>
          <w:sz w:val="20"/>
          <w:szCs w:val="20"/>
        </w:rPr>
      </w:pPr>
    </w:p>
    <w:p w14:paraId="4F30E97E"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13.- Que l’empresa té intenció de subcontractar (si s’escau).......</w:t>
      </w:r>
    </w:p>
    <w:p w14:paraId="227A585F" w14:textId="77777777" w:rsidR="002E6292" w:rsidRPr="009940D9" w:rsidRDefault="002E6292" w:rsidP="002E6292">
      <w:pPr>
        <w:spacing w:after="0"/>
        <w:jc w:val="both"/>
        <w:rPr>
          <w:rFonts w:ascii="Arial" w:hAnsi="Arial" w:cs="Arial"/>
          <w:sz w:val="20"/>
          <w:szCs w:val="20"/>
        </w:rPr>
      </w:pPr>
    </w:p>
    <w:p w14:paraId="4A9D06EF"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14.- Que els signants de la present declaració declaren formalment que la informació que han facilitat en la present licitació de</w:t>
      </w:r>
      <w:r w:rsidRPr="009940D9">
        <w:rPr>
          <w:rFonts w:ascii="Arial" w:hAnsi="Arial" w:cs="Arial"/>
          <w:sz w:val="20"/>
          <w:szCs w:val="20"/>
        </w:rPr>
        <w:tab/>
        <w:t>és exacte i veraç i que són coneixedors de les conseqüències</w:t>
      </w:r>
    </w:p>
    <w:p w14:paraId="051FD12D"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d’una falsa declaració.</w:t>
      </w:r>
    </w:p>
    <w:p w14:paraId="30A8505D" w14:textId="77777777" w:rsidR="002E6292" w:rsidRPr="009940D9" w:rsidRDefault="002E6292" w:rsidP="002E6292">
      <w:pPr>
        <w:spacing w:after="0"/>
        <w:jc w:val="both"/>
        <w:rPr>
          <w:rFonts w:ascii="Arial" w:hAnsi="Arial" w:cs="Arial"/>
          <w:sz w:val="20"/>
          <w:szCs w:val="20"/>
        </w:rPr>
      </w:pPr>
    </w:p>
    <w:p w14:paraId="441FCF49" w14:textId="77777777" w:rsidR="002E6292" w:rsidRPr="009940D9" w:rsidRDefault="002E6292" w:rsidP="002E6292">
      <w:pPr>
        <w:spacing w:after="0"/>
        <w:jc w:val="both"/>
        <w:rPr>
          <w:rFonts w:ascii="Arial" w:hAnsi="Arial" w:cs="Arial"/>
          <w:sz w:val="20"/>
          <w:szCs w:val="20"/>
        </w:rPr>
      </w:pPr>
    </w:p>
    <w:p w14:paraId="135FF2A6" w14:textId="77777777" w:rsidR="002E6292" w:rsidRPr="009940D9" w:rsidRDefault="002E6292" w:rsidP="002E6292">
      <w:pPr>
        <w:spacing w:after="0"/>
        <w:jc w:val="both"/>
        <w:rPr>
          <w:rFonts w:ascii="Arial" w:hAnsi="Arial" w:cs="Arial"/>
          <w:sz w:val="20"/>
          <w:szCs w:val="20"/>
        </w:rPr>
      </w:pPr>
    </w:p>
    <w:p w14:paraId="62EC7696"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I als efectes oportuns, se signa la present declaració responsable , a …………...... de..........de</w:t>
      </w:r>
    </w:p>
    <w:p w14:paraId="248E3FBF"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w:t>
      </w:r>
    </w:p>
    <w:p w14:paraId="00304168" w14:textId="77777777" w:rsidR="002E6292" w:rsidRPr="009940D9" w:rsidRDefault="002E6292" w:rsidP="002E6292">
      <w:pPr>
        <w:spacing w:after="0"/>
        <w:jc w:val="both"/>
        <w:rPr>
          <w:rFonts w:ascii="Arial" w:hAnsi="Arial" w:cs="Arial"/>
          <w:sz w:val="20"/>
          <w:szCs w:val="20"/>
        </w:rPr>
      </w:pPr>
    </w:p>
    <w:p w14:paraId="5649DD0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Signatura electrònica de la persona que formula la proposició.</w:t>
      </w:r>
    </w:p>
    <w:p w14:paraId="081376ED" w14:textId="5AFD8AC6" w:rsidR="002E6292" w:rsidRPr="009940D9" w:rsidRDefault="002E6292" w:rsidP="00822464">
      <w:pPr>
        <w:spacing w:line="278" w:lineRule="auto"/>
        <w:rPr>
          <w:rFonts w:ascii="Arial" w:hAnsi="Arial" w:cs="Arial"/>
          <w:sz w:val="20"/>
          <w:szCs w:val="20"/>
        </w:rPr>
      </w:pPr>
    </w:p>
    <w:p w14:paraId="6DC60E61" w14:textId="77777777" w:rsidR="002E6292" w:rsidRPr="009940D9" w:rsidRDefault="002E6292" w:rsidP="002E6292">
      <w:pPr>
        <w:spacing w:after="0"/>
        <w:jc w:val="both"/>
        <w:rPr>
          <w:rFonts w:ascii="Arial" w:hAnsi="Arial" w:cs="Arial"/>
          <w:sz w:val="20"/>
          <w:szCs w:val="20"/>
        </w:rPr>
      </w:pPr>
    </w:p>
    <w:p w14:paraId="6222867D" w14:textId="77777777" w:rsidR="002E6292" w:rsidRPr="009940D9" w:rsidRDefault="002E6292" w:rsidP="002E6292">
      <w:pPr>
        <w:spacing w:after="0"/>
        <w:jc w:val="both"/>
        <w:rPr>
          <w:rFonts w:ascii="Arial" w:hAnsi="Arial" w:cs="Arial"/>
          <w:sz w:val="20"/>
          <w:szCs w:val="20"/>
        </w:rPr>
      </w:pPr>
    </w:p>
    <w:p w14:paraId="618E4EF0" w14:textId="77777777" w:rsidR="002E6292" w:rsidRPr="009940D9" w:rsidRDefault="002E6292" w:rsidP="002E6292">
      <w:pPr>
        <w:spacing w:after="0"/>
        <w:jc w:val="both"/>
        <w:rPr>
          <w:rFonts w:ascii="Arial" w:hAnsi="Arial" w:cs="Arial"/>
          <w:sz w:val="20"/>
          <w:szCs w:val="20"/>
        </w:rPr>
      </w:pPr>
    </w:p>
    <w:p w14:paraId="2B772BC0" w14:textId="77777777" w:rsidR="002E6292" w:rsidRPr="009940D9" w:rsidRDefault="002E6292" w:rsidP="002E6292">
      <w:pPr>
        <w:spacing w:after="0"/>
        <w:jc w:val="both"/>
        <w:rPr>
          <w:rFonts w:ascii="Arial" w:hAnsi="Arial" w:cs="Arial"/>
          <w:sz w:val="20"/>
          <w:szCs w:val="20"/>
        </w:rPr>
      </w:pPr>
    </w:p>
    <w:p w14:paraId="15D62112" w14:textId="77777777" w:rsidR="002E6292" w:rsidRPr="009940D9" w:rsidRDefault="002E6292" w:rsidP="002E6292">
      <w:pPr>
        <w:spacing w:after="0"/>
        <w:jc w:val="both"/>
        <w:rPr>
          <w:rFonts w:ascii="Arial" w:hAnsi="Arial" w:cs="Arial"/>
          <w:sz w:val="20"/>
          <w:szCs w:val="20"/>
        </w:rPr>
      </w:pPr>
    </w:p>
    <w:p w14:paraId="52BF6B7B" w14:textId="77777777" w:rsidR="002E6292" w:rsidRPr="009940D9" w:rsidRDefault="002E6292" w:rsidP="002E6292">
      <w:pPr>
        <w:spacing w:after="0"/>
        <w:jc w:val="both"/>
        <w:rPr>
          <w:rFonts w:ascii="Arial" w:hAnsi="Arial" w:cs="Arial"/>
          <w:sz w:val="20"/>
          <w:szCs w:val="20"/>
        </w:rPr>
      </w:pPr>
    </w:p>
    <w:p w14:paraId="148B3384" w14:textId="77777777" w:rsidR="002E6292" w:rsidRPr="009940D9" w:rsidRDefault="002E6292" w:rsidP="002E6292">
      <w:pPr>
        <w:spacing w:after="0"/>
        <w:jc w:val="both"/>
        <w:rPr>
          <w:rFonts w:ascii="Arial" w:hAnsi="Arial" w:cs="Arial"/>
          <w:sz w:val="20"/>
          <w:szCs w:val="20"/>
        </w:rPr>
      </w:pPr>
    </w:p>
    <w:p w14:paraId="3B43FCA9" w14:textId="77777777" w:rsidR="002E6292" w:rsidRPr="009940D9" w:rsidRDefault="002E6292" w:rsidP="002E6292">
      <w:pPr>
        <w:spacing w:after="0"/>
        <w:jc w:val="both"/>
        <w:rPr>
          <w:rFonts w:ascii="Arial" w:hAnsi="Arial" w:cs="Arial"/>
          <w:sz w:val="20"/>
          <w:szCs w:val="20"/>
        </w:rPr>
      </w:pPr>
    </w:p>
    <w:p w14:paraId="3A40B197" w14:textId="77777777" w:rsidR="002E6292" w:rsidRPr="009940D9" w:rsidRDefault="002E6292" w:rsidP="002E6292">
      <w:pPr>
        <w:spacing w:after="0"/>
        <w:jc w:val="both"/>
        <w:rPr>
          <w:rFonts w:ascii="Arial" w:hAnsi="Arial" w:cs="Arial"/>
          <w:sz w:val="20"/>
          <w:szCs w:val="20"/>
        </w:rPr>
      </w:pPr>
    </w:p>
    <w:p w14:paraId="5EE9D1A9" w14:textId="77777777" w:rsidR="002E6292" w:rsidRPr="009940D9" w:rsidRDefault="002E6292" w:rsidP="002E6292">
      <w:pPr>
        <w:spacing w:after="0"/>
        <w:jc w:val="both"/>
        <w:rPr>
          <w:rFonts w:ascii="Arial" w:hAnsi="Arial" w:cs="Arial"/>
          <w:sz w:val="20"/>
          <w:szCs w:val="20"/>
        </w:rPr>
      </w:pPr>
    </w:p>
    <w:p w14:paraId="4B1D1823" w14:textId="77777777" w:rsidR="002E6292" w:rsidRPr="009940D9" w:rsidRDefault="002E6292" w:rsidP="002E6292">
      <w:pPr>
        <w:spacing w:after="0"/>
        <w:jc w:val="both"/>
        <w:rPr>
          <w:rFonts w:ascii="Arial" w:hAnsi="Arial" w:cs="Arial"/>
          <w:sz w:val="20"/>
          <w:szCs w:val="20"/>
        </w:rPr>
      </w:pPr>
    </w:p>
    <w:p w14:paraId="3633C517" w14:textId="77777777" w:rsidR="002E6292" w:rsidRPr="009940D9" w:rsidRDefault="002E6292" w:rsidP="002E6292">
      <w:pPr>
        <w:spacing w:after="0"/>
        <w:jc w:val="both"/>
        <w:rPr>
          <w:rFonts w:ascii="Arial" w:hAnsi="Arial" w:cs="Arial"/>
          <w:sz w:val="20"/>
          <w:szCs w:val="20"/>
        </w:rPr>
      </w:pPr>
    </w:p>
    <w:p w14:paraId="7B1CDD0B" w14:textId="77777777" w:rsidR="002E6292" w:rsidRPr="009940D9" w:rsidRDefault="002E6292" w:rsidP="002E6292">
      <w:pPr>
        <w:spacing w:after="0"/>
        <w:jc w:val="both"/>
        <w:rPr>
          <w:rFonts w:ascii="Arial" w:hAnsi="Arial" w:cs="Arial"/>
          <w:sz w:val="20"/>
          <w:szCs w:val="20"/>
        </w:rPr>
      </w:pPr>
    </w:p>
    <w:p w14:paraId="1D58D919" w14:textId="77777777" w:rsidR="002E6292" w:rsidRPr="009940D9" w:rsidRDefault="002E6292" w:rsidP="002E6292">
      <w:pPr>
        <w:spacing w:after="0"/>
        <w:jc w:val="both"/>
        <w:rPr>
          <w:rFonts w:ascii="Arial" w:hAnsi="Arial" w:cs="Arial"/>
          <w:sz w:val="20"/>
          <w:szCs w:val="20"/>
        </w:rPr>
      </w:pPr>
    </w:p>
    <w:p w14:paraId="748D4F59" w14:textId="77777777" w:rsidR="002E6292" w:rsidRPr="009940D9" w:rsidRDefault="002E6292" w:rsidP="002E6292">
      <w:pPr>
        <w:spacing w:after="0"/>
        <w:jc w:val="both"/>
        <w:rPr>
          <w:rFonts w:ascii="Arial" w:hAnsi="Arial" w:cs="Arial"/>
          <w:sz w:val="20"/>
          <w:szCs w:val="20"/>
        </w:rPr>
      </w:pPr>
    </w:p>
    <w:p w14:paraId="6C29FD2B" w14:textId="77777777" w:rsidR="002E6292" w:rsidRPr="009940D9" w:rsidRDefault="002E6292" w:rsidP="002E6292">
      <w:pPr>
        <w:spacing w:after="0"/>
        <w:jc w:val="both"/>
        <w:rPr>
          <w:rFonts w:ascii="Arial" w:hAnsi="Arial" w:cs="Arial"/>
          <w:sz w:val="20"/>
          <w:szCs w:val="20"/>
        </w:rPr>
      </w:pPr>
    </w:p>
    <w:p w14:paraId="21E253EF" w14:textId="77777777" w:rsidR="002E6292" w:rsidRPr="009940D9" w:rsidRDefault="002E6292" w:rsidP="002E6292">
      <w:pPr>
        <w:spacing w:after="0"/>
        <w:jc w:val="both"/>
        <w:rPr>
          <w:rFonts w:ascii="Arial" w:hAnsi="Arial" w:cs="Arial"/>
          <w:sz w:val="20"/>
          <w:szCs w:val="20"/>
        </w:rPr>
      </w:pPr>
    </w:p>
    <w:p w14:paraId="02BAAE4D" w14:textId="77777777" w:rsidR="002E6292" w:rsidRPr="009940D9" w:rsidRDefault="002E6292" w:rsidP="002E6292">
      <w:pPr>
        <w:spacing w:after="0"/>
        <w:jc w:val="both"/>
        <w:rPr>
          <w:rFonts w:ascii="Arial" w:hAnsi="Arial" w:cs="Arial"/>
          <w:sz w:val="20"/>
          <w:szCs w:val="20"/>
        </w:rPr>
      </w:pPr>
    </w:p>
    <w:p w14:paraId="2CB4E06E" w14:textId="16EC4E2C" w:rsidR="002E6292" w:rsidRPr="002E6292" w:rsidRDefault="002E6292" w:rsidP="002E6292">
      <w:pPr>
        <w:pStyle w:val="Ttulo1"/>
        <w:rPr>
          <w:rFonts w:ascii="Arial" w:eastAsiaTheme="minorHAnsi" w:hAnsi="Arial" w:cs="Arial"/>
          <w:b/>
          <w:bCs/>
          <w:color w:val="auto"/>
          <w:sz w:val="20"/>
          <w:szCs w:val="20"/>
        </w:rPr>
      </w:pPr>
      <w:bookmarkStart w:id="1" w:name="_Toc129596219"/>
      <w:r w:rsidRPr="002E6292">
        <w:rPr>
          <w:rFonts w:ascii="Arial" w:eastAsiaTheme="minorHAnsi" w:hAnsi="Arial" w:cs="Arial"/>
          <w:b/>
          <w:bCs/>
          <w:color w:val="auto"/>
          <w:sz w:val="20"/>
          <w:szCs w:val="20"/>
        </w:rPr>
        <w:lastRenderedPageBreak/>
        <w:t>ANNEX 6</w:t>
      </w:r>
      <w:bookmarkEnd w:id="1"/>
      <w:r w:rsidRPr="002E6292">
        <w:rPr>
          <w:rFonts w:ascii="Arial" w:eastAsiaTheme="minorHAnsi" w:hAnsi="Arial" w:cs="Arial"/>
          <w:b/>
          <w:bCs/>
          <w:color w:val="auto"/>
          <w:sz w:val="20"/>
          <w:szCs w:val="20"/>
        </w:rPr>
        <w:t xml:space="preserve"> </w:t>
      </w:r>
      <w:r w:rsidRPr="002E6292">
        <w:rPr>
          <w:rFonts w:ascii="Arial" w:hAnsi="Arial" w:cs="Arial"/>
          <w:b/>
          <w:bCs/>
          <w:color w:val="auto"/>
          <w:sz w:val="20"/>
          <w:szCs w:val="20"/>
        </w:rPr>
        <w:t xml:space="preserve">RÈGIM DE PENALITATS </w:t>
      </w:r>
    </w:p>
    <w:p w14:paraId="3212AC70" w14:textId="77777777" w:rsidR="002E6292" w:rsidRPr="009940D9" w:rsidRDefault="002E6292" w:rsidP="002E6292">
      <w:pPr>
        <w:spacing w:after="0"/>
        <w:jc w:val="both"/>
        <w:rPr>
          <w:rFonts w:ascii="Arial" w:hAnsi="Arial" w:cs="Arial"/>
          <w:sz w:val="20"/>
          <w:szCs w:val="20"/>
        </w:rPr>
      </w:pPr>
    </w:p>
    <w:p w14:paraId="116E06D1" w14:textId="77777777" w:rsidR="002E6292" w:rsidRPr="009940D9" w:rsidRDefault="002E6292" w:rsidP="002E6292">
      <w:pPr>
        <w:spacing w:after="0"/>
        <w:jc w:val="both"/>
        <w:rPr>
          <w:rFonts w:ascii="Arial" w:hAnsi="Arial" w:cs="Arial"/>
          <w:b/>
          <w:bCs/>
          <w:sz w:val="20"/>
          <w:szCs w:val="20"/>
          <w:u w:val="single"/>
        </w:rPr>
      </w:pPr>
      <w:r w:rsidRPr="009940D9">
        <w:rPr>
          <w:rFonts w:ascii="Arial" w:hAnsi="Arial" w:cs="Arial"/>
          <w:b/>
          <w:bCs/>
          <w:sz w:val="20"/>
          <w:szCs w:val="20"/>
          <w:u w:val="single"/>
        </w:rPr>
        <w:t xml:space="preserve">Incompliments </w:t>
      </w:r>
    </w:p>
    <w:p w14:paraId="45082BA5" w14:textId="77777777" w:rsidR="002E6292" w:rsidRPr="009940D9" w:rsidRDefault="002E6292" w:rsidP="002E6292">
      <w:pPr>
        <w:spacing w:after="0"/>
        <w:jc w:val="both"/>
        <w:rPr>
          <w:rFonts w:ascii="Arial" w:hAnsi="Arial" w:cs="Arial"/>
          <w:sz w:val="20"/>
          <w:szCs w:val="20"/>
          <w:u w:val="single"/>
        </w:rPr>
      </w:pPr>
    </w:p>
    <w:p w14:paraId="657F4579" w14:textId="77777777" w:rsidR="002E6292" w:rsidRPr="009940D9" w:rsidRDefault="002E6292" w:rsidP="002E6292">
      <w:pPr>
        <w:pStyle w:val="Prrafodelista"/>
        <w:spacing w:after="0"/>
        <w:jc w:val="both"/>
        <w:rPr>
          <w:rFonts w:ascii="Arial" w:hAnsi="Arial" w:cs="Arial"/>
          <w:b/>
          <w:bCs/>
          <w:sz w:val="20"/>
          <w:szCs w:val="20"/>
        </w:rPr>
      </w:pPr>
      <w:r w:rsidRPr="009940D9">
        <w:rPr>
          <w:rFonts w:ascii="Arial" w:hAnsi="Arial" w:cs="Arial"/>
          <w:b/>
          <w:bCs/>
          <w:sz w:val="20"/>
          <w:szCs w:val="20"/>
        </w:rPr>
        <w:t xml:space="preserve">Son incompliments molt greus: </w:t>
      </w:r>
    </w:p>
    <w:p w14:paraId="340AB790"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82"/>
        <w:contextualSpacing w:val="0"/>
        <w:rPr>
          <w:rFonts w:ascii="Arial" w:hAnsi="Arial" w:cs="Arial"/>
          <w:sz w:val="20"/>
          <w:szCs w:val="20"/>
        </w:rPr>
      </w:pPr>
      <w:r w:rsidRPr="009940D9">
        <w:rPr>
          <w:rFonts w:ascii="Arial" w:hAnsi="Arial" w:cs="Arial"/>
          <w:sz w:val="20"/>
          <w:szCs w:val="20"/>
        </w:rPr>
        <w:t>La</w:t>
      </w:r>
      <w:r w:rsidRPr="009940D9">
        <w:rPr>
          <w:rFonts w:ascii="Arial" w:hAnsi="Arial" w:cs="Arial"/>
          <w:spacing w:val="3"/>
          <w:sz w:val="20"/>
          <w:szCs w:val="20"/>
        </w:rPr>
        <w:t xml:space="preserve"> </w:t>
      </w:r>
      <w:r w:rsidRPr="009940D9">
        <w:rPr>
          <w:rFonts w:ascii="Arial" w:hAnsi="Arial" w:cs="Arial"/>
          <w:sz w:val="20"/>
          <w:szCs w:val="20"/>
        </w:rPr>
        <w:t>paralització</w:t>
      </w:r>
      <w:r w:rsidRPr="009940D9">
        <w:rPr>
          <w:rFonts w:ascii="Arial" w:hAnsi="Arial" w:cs="Arial"/>
          <w:spacing w:val="4"/>
          <w:sz w:val="20"/>
          <w:szCs w:val="20"/>
        </w:rPr>
        <w:t xml:space="preserve"> </w:t>
      </w:r>
      <w:r w:rsidRPr="009940D9">
        <w:rPr>
          <w:rFonts w:ascii="Arial" w:hAnsi="Arial" w:cs="Arial"/>
          <w:sz w:val="20"/>
          <w:szCs w:val="20"/>
        </w:rPr>
        <w:t>total</w:t>
      </w:r>
      <w:r w:rsidRPr="009940D9">
        <w:rPr>
          <w:rFonts w:ascii="Arial" w:hAnsi="Arial" w:cs="Arial"/>
          <w:spacing w:val="3"/>
          <w:sz w:val="20"/>
          <w:szCs w:val="20"/>
        </w:rPr>
        <w:t xml:space="preserve"> </w:t>
      </w:r>
      <w:r w:rsidRPr="009940D9">
        <w:rPr>
          <w:rFonts w:ascii="Arial" w:hAnsi="Arial" w:cs="Arial"/>
          <w:sz w:val="20"/>
          <w:szCs w:val="20"/>
        </w:rPr>
        <w:t>i</w:t>
      </w:r>
      <w:r w:rsidRPr="009940D9">
        <w:rPr>
          <w:rFonts w:ascii="Arial" w:hAnsi="Arial" w:cs="Arial"/>
          <w:spacing w:val="3"/>
          <w:sz w:val="20"/>
          <w:szCs w:val="20"/>
        </w:rPr>
        <w:t xml:space="preserve"> </w:t>
      </w:r>
      <w:r w:rsidRPr="009940D9">
        <w:rPr>
          <w:rFonts w:ascii="Arial" w:hAnsi="Arial" w:cs="Arial"/>
          <w:sz w:val="20"/>
          <w:szCs w:val="20"/>
        </w:rPr>
        <w:t>absoluta</w:t>
      </w:r>
      <w:r w:rsidRPr="009940D9">
        <w:rPr>
          <w:rFonts w:ascii="Arial" w:hAnsi="Arial" w:cs="Arial"/>
          <w:spacing w:val="4"/>
          <w:sz w:val="20"/>
          <w:szCs w:val="20"/>
        </w:rPr>
        <w:t xml:space="preserve"> </w:t>
      </w:r>
      <w:r w:rsidRPr="009940D9">
        <w:rPr>
          <w:rFonts w:ascii="Arial" w:hAnsi="Arial" w:cs="Arial"/>
          <w:sz w:val="20"/>
          <w:szCs w:val="20"/>
        </w:rPr>
        <w:t>de</w:t>
      </w:r>
      <w:r w:rsidRPr="009940D9">
        <w:rPr>
          <w:rFonts w:ascii="Arial" w:hAnsi="Arial" w:cs="Arial"/>
          <w:spacing w:val="4"/>
          <w:sz w:val="20"/>
          <w:szCs w:val="20"/>
        </w:rPr>
        <w:t xml:space="preserve"> </w:t>
      </w:r>
      <w:r w:rsidRPr="009940D9">
        <w:rPr>
          <w:rFonts w:ascii="Arial" w:hAnsi="Arial" w:cs="Arial"/>
          <w:sz w:val="20"/>
          <w:szCs w:val="20"/>
        </w:rPr>
        <w:t>l’execució</w:t>
      </w:r>
      <w:r w:rsidRPr="009940D9">
        <w:rPr>
          <w:rFonts w:ascii="Arial" w:hAnsi="Arial" w:cs="Arial"/>
          <w:spacing w:val="6"/>
          <w:sz w:val="20"/>
          <w:szCs w:val="20"/>
        </w:rPr>
        <w:t xml:space="preserve"> </w:t>
      </w:r>
      <w:r w:rsidRPr="009940D9">
        <w:rPr>
          <w:rFonts w:ascii="Arial" w:hAnsi="Arial" w:cs="Arial"/>
          <w:sz w:val="20"/>
          <w:szCs w:val="20"/>
        </w:rPr>
        <w:t>de</w:t>
      </w:r>
      <w:r w:rsidRPr="009940D9">
        <w:rPr>
          <w:rFonts w:ascii="Arial" w:hAnsi="Arial" w:cs="Arial"/>
          <w:spacing w:val="6"/>
          <w:sz w:val="20"/>
          <w:szCs w:val="20"/>
        </w:rPr>
        <w:t xml:space="preserve"> </w:t>
      </w:r>
      <w:r w:rsidRPr="009940D9">
        <w:rPr>
          <w:rFonts w:ascii="Arial" w:hAnsi="Arial" w:cs="Arial"/>
          <w:sz w:val="20"/>
          <w:szCs w:val="20"/>
        </w:rPr>
        <w:t>les</w:t>
      </w:r>
      <w:r w:rsidRPr="009940D9">
        <w:rPr>
          <w:rFonts w:ascii="Arial" w:hAnsi="Arial" w:cs="Arial"/>
          <w:spacing w:val="5"/>
          <w:sz w:val="20"/>
          <w:szCs w:val="20"/>
        </w:rPr>
        <w:t xml:space="preserve"> </w:t>
      </w:r>
      <w:r w:rsidRPr="009940D9">
        <w:rPr>
          <w:rFonts w:ascii="Arial" w:hAnsi="Arial" w:cs="Arial"/>
          <w:sz w:val="20"/>
          <w:szCs w:val="20"/>
        </w:rPr>
        <w:t>prestacions</w:t>
      </w:r>
      <w:r w:rsidRPr="009940D9">
        <w:rPr>
          <w:rFonts w:ascii="Arial" w:hAnsi="Arial" w:cs="Arial"/>
          <w:spacing w:val="5"/>
          <w:sz w:val="20"/>
          <w:szCs w:val="20"/>
        </w:rPr>
        <w:t xml:space="preserve"> </w:t>
      </w:r>
      <w:r w:rsidRPr="009940D9">
        <w:rPr>
          <w:rFonts w:ascii="Arial" w:hAnsi="Arial" w:cs="Arial"/>
          <w:sz w:val="20"/>
          <w:szCs w:val="20"/>
        </w:rPr>
        <w:t>objecte</w:t>
      </w:r>
      <w:r w:rsidRPr="009940D9">
        <w:rPr>
          <w:rFonts w:ascii="Arial" w:hAnsi="Arial" w:cs="Arial"/>
          <w:spacing w:val="4"/>
          <w:sz w:val="20"/>
          <w:szCs w:val="20"/>
        </w:rPr>
        <w:t xml:space="preserve"> </w:t>
      </w:r>
      <w:r w:rsidRPr="009940D9">
        <w:rPr>
          <w:rFonts w:ascii="Arial" w:hAnsi="Arial" w:cs="Arial"/>
          <w:sz w:val="20"/>
          <w:szCs w:val="20"/>
        </w:rPr>
        <w:t>d’aquest</w:t>
      </w:r>
      <w:r w:rsidRPr="009940D9">
        <w:rPr>
          <w:rFonts w:ascii="Arial" w:hAnsi="Arial" w:cs="Arial"/>
          <w:spacing w:val="6"/>
          <w:sz w:val="20"/>
          <w:szCs w:val="20"/>
        </w:rPr>
        <w:t xml:space="preserve"> </w:t>
      </w:r>
      <w:r w:rsidRPr="009940D9">
        <w:rPr>
          <w:rFonts w:ascii="Arial" w:hAnsi="Arial" w:cs="Arial"/>
          <w:sz w:val="20"/>
          <w:szCs w:val="20"/>
        </w:rPr>
        <w:t>contracte</w:t>
      </w:r>
      <w:r w:rsidRPr="009940D9">
        <w:rPr>
          <w:rFonts w:ascii="Arial" w:hAnsi="Arial" w:cs="Arial"/>
          <w:spacing w:val="4"/>
          <w:sz w:val="20"/>
          <w:szCs w:val="20"/>
        </w:rPr>
        <w:t xml:space="preserve"> </w:t>
      </w:r>
      <w:r w:rsidRPr="009940D9">
        <w:rPr>
          <w:rFonts w:ascii="Arial" w:hAnsi="Arial" w:cs="Arial"/>
          <w:sz w:val="20"/>
          <w:szCs w:val="20"/>
        </w:rPr>
        <w:t>imputable</w:t>
      </w:r>
      <w:r w:rsidRPr="009940D9">
        <w:rPr>
          <w:rFonts w:ascii="Arial" w:hAnsi="Arial" w:cs="Arial"/>
          <w:spacing w:val="1"/>
          <w:sz w:val="20"/>
          <w:szCs w:val="20"/>
        </w:rPr>
        <w:t xml:space="preserve"> </w:t>
      </w:r>
      <w:r w:rsidRPr="009940D9">
        <w:rPr>
          <w:rFonts w:ascii="Arial" w:hAnsi="Arial" w:cs="Arial"/>
          <w:sz w:val="20"/>
          <w:szCs w:val="20"/>
        </w:rPr>
        <w:t>al</w:t>
      </w:r>
      <w:r w:rsidRPr="009940D9">
        <w:rPr>
          <w:rFonts w:ascii="Arial" w:hAnsi="Arial" w:cs="Arial"/>
          <w:spacing w:val="-3"/>
          <w:sz w:val="20"/>
          <w:szCs w:val="20"/>
        </w:rPr>
        <w:t xml:space="preserve"> </w:t>
      </w:r>
      <w:r w:rsidRPr="009940D9">
        <w:rPr>
          <w:rFonts w:ascii="Arial" w:hAnsi="Arial" w:cs="Arial"/>
          <w:sz w:val="20"/>
          <w:szCs w:val="20"/>
        </w:rPr>
        <w:t>contractista.</w:t>
      </w:r>
    </w:p>
    <w:p w14:paraId="1A30D90B" w14:textId="77777777" w:rsidR="002E6292" w:rsidRPr="009940D9" w:rsidRDefault="002E6292" w:rsidP="002E6292">
      <w:pPr>
        <w:pStyle w:val="Textoindependiente"/>
        <w:spacing w:before="1"/>
        <w:rPr>
          <w:rFonts w:ascii="Arial" w:hAnsi="Arial" w:cs="Arial"/>
        </w:rPr>
      </w:pPr>
    </w:p>
    <w:p w14:paraId="5F034AA5" w14:textId="77777777" w:rsidR="002E6292" w:rsidRPr="009940D9" w:rsidRDefault="002E6292" w:rsidP="002E6292">
      <w:pPr>
        <w:pStyle w:val="Prrafodelista"/>
        <w:widowControl w:val="0"/>
        <w:numPr>
          <w:ilvl w:val="0"/>
          <w:numId w:val="14"/>
        </w:numPr>
        <w:tabs>
          <w:tab w:val="left" w:pos="707"/>
        </w:tabs>
        <w:autoSpaceDE w:val="0"/>
        <w:autoSpaceDN w:val="0"/>
        <w:spacing w:before="1" w:after="0" w:line="240" w:lineRule="auto"/>
        <w:ind w:right="174"/>
        <w:contextualSpacing w:val="0"/>
        <w:jc w:val="both"/>
        <w:rPr>
          <w:rFonts w:ascii="Arial" w:hAnsi="Arial" w:cs="Arial"/>
          <w:sz w:val="20"/>
          <w:szCs w:val="20"/>
        </w:rPr>
      </w:pPr>
      <w:r w:rsidRPr="009940D9">
        <w:rPr>
          <w:rFonts w:ascii="Arial" w:hAnsi="Arial" w:cs="Arial"/>
          <w:sz w:val="20"/>
          <w:szCs w:val="20"/>
        </w:rPr>
        <w:t>La resistència als requeriments efectuats per la Fundació Institut Hospital del Mar d’Investigacions Mèdiques o la seva inobservança, quan produeixi un perjudici molt greu a l’execució del contracte.</w:t>
      </w:r>
    </w:p>
    <w:p w14:paraId="1C537901" w14:textId="77777777" w:rsidR="002E6292" w:rsidRPr="009940D9" w:rsidRDefault="002E6292" w:rsidP="002E6292">
      <w:pPr>
        <w:pStyle w:val="Textoindependiente"/>
        <w:spacing w:before="10"/>
        <w:rPr>
          <w:rFonts w:ascii="Arial" w:eastAsiaTheme="minorHAnsi" w:hAnsi="Arial" w:cs="Arial"/>
        </w:rPr>
      </w:pPr>
    </w:p>
    <w:p w14:paraId="4955E5C4" w14:textId="77777777" w:rsidR="002E6292" w:rsidRPr="009940D9" w:rsidRDefault="002E6292" w:rsidP="002E6292">
      <w:pPr>
        <w:pStyle w:val="Prrafodelista"/>
        <w:widowControl w:val="0"/>
        <w:numPr>
          <w:ilvl w:val="0"/>
          <w:numId w:val="14"/>
        </w:numPr>
        <w:tabs>
          <w:tab w:val="left" w:pos="707"/>
        </w:tabs>
        <w:autoSpaceDE w:val="0"/>
        <w:autoSpaceDN w:val="0"/>
        <w:spacing w:after="0" w:line="240" w:lineRule="auto"/>
        <w:ind w:right="178"/>
        <w:contextualSpacing w:val="0"/>
        <w:jc w:val="both"/>
        <w:rPr>
          <w:rFonts w:ascii="Arial" w:hAnsi="Arial" w:cs="Arial"/>
          <w:sz w:val="20"/>
          <w:szCs w:val="20"/>
        </w:rPr>
      </w:pPr>
      <w:r w:rsidRPr="009940D9">
        <w:rPr>
          <w:rFonts w:ascii="Arial" w:hAnsi="Arial" w:cs="Arial"/>
          <w:sz w:val="20"/>
          <w:szCs w:val="20"/>
        </w:rPr>
        <w:t>La utilització de sistemes de treball, elements, materials, màquines o personal diferents als previstos en els plecs i en les ofertes del contractista, si escau, quan produeixi un perjudici molt greu a l’execució del contracte.</w:t>
      </w:r>
    </w:p>
    <w:p w14:paraId="7F5C7833" w14:textId="77777777" w:rsidR="002E6292" w:rsidRPr="009940D9" w:rsidRDefault="002E6292" w:rsidP="002E6292">
      <w:pPr>
        <w:pStyle w:val="Textoindependiente"/>
        <w:rPr>
          <w:rFonts w:ascii="Arial" w:eastAsiaTheme="minorHAnsi" w:hAnsi="Arial" w:cs="Arial"/>
        </w:rPr>
      </w:pPr>
    </w:p>
    <w:p w14:paraId="197C413A"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79"/>
        <w:contextualSpacing w:val="0"/>
        <w:rPr>
          <w:rFonts w:ascii="Arial" w:hAnsi="Arial" w:cs="Arial"/>
          <w:sz w:val="20"/>
          <w:szCs w:val="20"/>
        </w:rPr>
      </w:pPr>
      <w:r w:rsidRPr="009940D9">
        <w:rPr>
          <w:rFonts w:ascii="Arial" w:hAnsi="Arial" w:cs="Arial"/>
          <w:sz w:val="20"/>
          <w:szCs w:val="20"/>
        </w:rPr>
        <w:t>Retards en el temps de resposta i resolució de problemes que afectin a la qualitat de l’ambient i de la seguretat en el lloc de treball. Un retard de 3 mesos es considerarà incompliment molt greu.</w:t>
      </w:r>
    </w:p>
    <w:p w14:paraId="4EDF1BEC" w14:textId="77777777" w:rsidR="002E6292" w:rsidRPr="009940D9" w:rsidRDefault="002E6292" w:rsidP="002E6292">
      <w:pPr>
        <w:pStyle w:val="Textoindependiente"/>
        <w:spacing w:before="1"/>
        <w:rPr>
          <w:rFonts w:ascii="Arial" w:eastAsiaTheme="minorHAnsi" w:hAnsi="Arial" w:cs="Arial"/>
        </w:rPr>
      </w:pPr>
    </w:p>
    <w:p w14:paraId="603EFC02"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9940D9">
        <w:rPr>
          <w:rFonts w:ascii="Arial" w:hAnsi="Arial" w:cs="Arial"/>
          <w:sz w:val="20"/>
          <w:szCs w:val="20"/>
        </w:rPr>
        <w:t>El falsejament de les prestacions consignades pel contractista en el document de cobrament.</w:t>
      </w:r>
    </w:p>
    <w:p w14:paraId="6B56B94F" w14:textId="77777777" w:rsidR="002E6292" w:rsidRPr="009940D9" w:rsidRDefault="002E6292" w:rsidP="002E6292">
      <w:pPr>
        <w:pStyle w:val="Textoindependiente"/>
        <w:spacing w:before="1"/>
        <w:rPr>
          <w:rFonts w:ascii="Arial" w:eastAsiaTheme="minorHAnsi" w:hAnsi="Arial" w:cs="Arial"/>
        </w:rPr>
      </w:pPr>
    </w:p>
    <w:p w14:paraId="790FEAB5"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84"/>
        <w:contextualSpacing w:val="0"/>
        <w:rPr>
          <w:rFonts w:ascii="Arial" w:hAnsi="Arial" w:cs="Arial"/>
          <w:sz w:val="20"/>
          <w:szCs w:val="20"/>
        </w:rPr>
      </w:pPr>
      <w:r w:rsidRPr="009940D9">
        <w:rPr>
          <w:rFonts w:ascii="Arial" w:hAnsi="Arial" w:cs="Arial"/>
          <w:sz w:val="20"/>
          <w:szCs w:val="20"/>
        </w:rPr>
        <w:t>L’incompliment de les prescripcions relatives a la subcontractació de prestacions i a la cessió contractual.</w:t>
      </w:r>
    </w:p>
    <w:p w14:paraId="72AC07E1" w14:textId="77777777" w:rsidR="002E6292" w:rsidRPr="009940D9" w:rsidRDefault="002E6292" w:rsidP="002E6292">
      <w:pPr>
        <w:pStyle w:val="Textoindependiente"/>
        <w:spacing w:before="10"/>
        <w:rPr>
          <w:rFonts w:ascii="Arial" w:eastAsiaTheme="minorHAnsi" w:hAnsi="Arial" w:cs="Arial"/>
        </w:rPr>
      </w:pPr>
    </w:p>
    <w:p w14:paraId="4CB732C1"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9940D9">
        <w:rPr>
          <w:rFonts w:ascii="Arial" w:hAnsi="Arial" w:cs="Arial"/>
          <w:sz w:val="20"/>
          <w:szCs w:val="20"/>
        </w:rPr>
        <w:t>L’incompliment del termini d’inici de l’execució de les prestacions.</w:t>
      </w:r>
    </w:p>
    <w:p w14:paraId="2B23053C" w14:textId="77777777" w:rsidR="002E6292" w:rsidRPr="009940D9" w:rsidRDefault="002E6292" w:rsidP="002E6292">
      <w:pPr>
        <w:pStyle w:val="Textoindependiente"/>
        <w:spacing w:before="1"/>
        <w:rPr>
          <w:rFonts w:ascii="Arial" w:eastAsiaTheme="minorHAnsi" w:hAnsi="Arial" w:cs="Arial"/>
        </w:rPr>
      </w:pPr>
    </w:p>
    <w:p w14:paraId="798C9095"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81"/>
        <w:contextualSpacing w:val="0"/>
        <w:rPr>
          <w:rFonts w:ascii="Arial" w:hAnsi="Arial" w:cs="Arial"/>
          <w:sz w:val="20"/>
          <w:szCs w:val="20"/>
        </w:rPr>
      </w:pPr>
      <w:r w:rsidRPr="009940D9">
        <w:rPr>
          <w:rFonts w:ascii="Arial" w:hAnsi="Arial" w:cs="Arial"/>
          <w:sz w:val="20"/>
          <w:szCs w:val="20"/>
        </w:rPr>
        <w:t>L’incompliment de l’execució parcial de les prestacions definides en el contracte que produeixi un perjudici molt greu.</w:t>
      </w:r>
    </w:p>
    <w:p w14:paraId="20939067" w14:textId="77777777" w:rsidR="002E6292" w:rsidRPr="009940D9" w:rsidRDefault="002E6292" w:rsidP="002E6292">
      <w:pPr>
        <w:pStyle w:val="Textoindependiente"/>
        <w:spacing w:before="11"/>
        <w:rPr>
          <w:rFonts w:ascii="Arial" w:eastAsiaTheme="minorHAnsi" w:hAnsi="Arial" w:cs="Arial"/>
        </w:rPr>
      </w:pPr>
    </w:p>
    <w:p w14:paraId="58178506"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9940D9">
        <w:rPr>
          <w:rFonts w:ascii="Arial" w:hAnsi="Arial" w:cs="Arial"/>
          <w:sz w:val="20"/>
          <w:szCs w:val="20"/>
        </w:rPr>
        <w:t>La reincidència en la comissió de incompliments greus.</w:t>
      </w:r>
    </w:p>
    <w:p w14:paraId="19572D92" w14:textId="77777777" w:rsidR="002E6292" w:rsidRPr="009940D9" w:rsidRDefault="002E6292" w:rsidP="002E6292">
      <w:pPr>
        <w:pStyle w:val="Textoindependiente"/>
        <w:spacing w:before="1"/>
        <w:rPr>
          <w:rFonts w:ascii="Arial" w:eastAsiaTheme="minorHAnsi" w:hAnsi="Arial" w:cs="Arial"/>
        </w:rPr>
      </w:pPr>
    </w:p>
    <w:p w14:paraId="407BED37"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79"/>
        <w:contextualSpacing w:val="0"/>
        <w:rPr>
          <w:rFonts w:ascii="Arial" w:hAnsi="Arial" w:cs="Arial"/>
          <w:sz w:val="20"/>
          <w:szCs w:val="20"/>
        </w:rPr>
      </w:pPr>
      <w:r w:rsidRPr="009940D9">
        <w:rPr>
          <w:rFonts w:ascii="Arial" w:hAnsi="Arial" w:cs="Arial"/>
          <w:sz w:val="20"/>
          <w:szCs w:val="20"/>
        </w:rPr>
        <w:t>L’aplicació en ofertes o factures de preus unitaris superiors als preus màxims aplicables d’aquesta licitació.</w:t>
      </w:r>
    </w:p>
    <w:p w14:paraId="6D483324" w14:textId="77777777" w:rsidR="002E6292" w:rsidRPr="009940D9" w:rsidRDefault="002E6292" w:rsidP="002E6292">
      <w:pPr>
        <w:pStyle w:val="Prrafodelista"/>
        <w:spacing w:after="0"/>
        <w:jc w:val="both"/>
        <w:rPr>
          <w:rFonts w:ascii="Arial" w:hAnsi="Arial" w:cs="Arial"/>
          <w:sz w:val="20"/>
          <w:szCs w:val="20"/>
        </w:rPr>
      </w:pPr>
    </w:p>
    <w:p w14:paraId="05DED5F5" w14:textId="77777777" w:rsidR="002E6292" w:rsidRPr="009940D9" w:rsidRDefault="002E6292" w:rsidP="002E6292">
      <w:pPr>
        <w:pStyle w:val="Prrafodelista"/>
        <w:spacing w:after="0"/>
        <w:jc w:val="both"/>
        <w:rPr>
          <w:rFonts w:ascii="Arial" w:hAnsi="Arial" w:cs="Arial"/>
          <w:b/>
          <w:bCs/>
          <w:sz w:val="20"/>
          <w:szCs w:val="20"/>
        </w:rPr>
      </w:pPr>
      <w:r w:rsidRPr="009940D9">
        <w:rPr>
          <w:rFonts w:ascii="Arial" w:hAnsi="Arial" w:cs="Arial"/>
          <w:b/>
          <w:bCs/>
          <w:sz w:val="20"/>
          <w:szCs w:val="20"/>
        </w:rPr>
        <w:t xml:space="preserve">Son incompliments greus: </w:t>
      </w:r>
    </w:p>
    <w:p w14:paraId="5A10D5DB" w14:textId="77777777" w:rsidR="002E6292" w:rsidRPr="009940D9" w:rsidRDefault="002E6292" w:rsidP="002E6292">
      <w:pPr>
        <w:pStyle w:val="Prrafodelista"/>
        <w:widowControl w:val="0"/>
        <w:numPr>
          <w:ilvl w:val="0"/>
          <w:numId w:val="14"/>
        </w:numPr>
        <w:tabs>
          <w:tab w:val="left" w:pos="707"/>
        </w:tabs>
        <w:autoSpaceDE w:val="0"/>
        <w:autoSpaceDN w:val="0"/>
        <w:spacing w:after="0" w:line="240" w:lineRule="auto"/>
        <w:ind w:right="174"/>
        <w:contextualSpacing w:val="0"/>
        <w:jc w:val="both"/>
        <w:rPr>
          <w:rFonts w:ascii="Arial" w:hAnsi="Arial" w:cs="Arial"/>
          <w:sz w:val="20"/>
          <w:szCs w:val="20"/>
        </w:rPr>
      </w:pPr>
      <w:r w:rsidRPr="009940D9">
        <w:rPr>
          <w:rFonts w:ascii="Arial" w:hAnsi="Arial" w:cs="Arial"/>
          <w:sz w:val="20"/>
          <w:szCs w:val="20"/>
        </w:rPr>
        <w:t>La resistència als requeriments efectuats per la Fundació Institut Hospital del Mar d’Investigacions Mèdiques , o la seva inobservança, quan no produeixi un perjudici molt greu.</w:t>
      </w:r>
    </w:p>
    <w:p w14:paraId="52E92679" w14:textId="77777777" w:rsidR="002E6292" w:rsidRPr="009940D9" w:rsidRDefault="002E6292" w:rsidP="002E6292">
      <w:pPr>
        <w:pStyle w:val="Textoindependiente"/>
        <w:spacing w:before="10"/>
        <w:rPr>
          <w:rFonts w:ascii="Arial" w:eastAsiaTheme="minorHAnsi" w:hAnsi="Arial" w:cs="Arial"/>
        </w:rPr>
      </w:pPr>
    </w:p>
    <w:p w14:paraId="5575C9B8" w14:textId="77777777" w:rsidR="002E6292" w:rsidRPr="009940D9" w:rsidRDefault="002E6292" w:rsidP="002E6292">
      <w:pPr>
        <w:pStyle w:val="Prrafodelista"/>
        <w:widowControl w:val="0"/>
        <w:numPr>
          <w:ilvl w:val="0"/>
          <w:numId w:val="14"/>
        </w:numPr>
        <w:tabs>
          <w:tab w:val="left" w:pos="707"/>
        </w:tabs>
        <w:autoSpaceDE w:val="0"/>
        <w:autoSpaceDN w:val="0"/>
        <w:spacing w:after="0" w:line="240" w:lineRule="auto"/>
        <w:ind w:right="170"/>
        <w:contextualSpacing w:val="0"/>
        <w:jc w:val="both"/>
        <w:rPr>
          <w:rFonts w:ascii="Arial" w:hAnsi="Arial" w:cs="Arial"/>
          <w:sz w:val="20"/>
          <w:szCs w:val="20"/>
        </w:rPr>
      </w:pPr>
      <w:r w:rsidRPr="009940D9">
        <w:rPr>
          <w:rFonts w:ascii="Arial" w:hAnsi="Arial" w:cs="Arial"/>
          <w:sz w:val="20"/>
          <w:szCs w:val="20"/>
        </w:rPr>
        <w:t>La utilització de sistemes de treball, elements, materials, màquines o personal diferents als previstos en el projecte, en els plecs i en les ofertes del contractista, si escau, quan no produeixi un perjudici molt greu a l’execució del contracte.</w:t>
      </w:r>
    </w:p>
    <w:p w14:paraId="22C888EA" w14:textId="77777777" w:rsidR="002E6292" w:rsidRPr="009940D9" w:rsidRDefault="002E6292" w:rsidP="002E6292">
      <w:pPr>
        <w:pStyle w:val="Textoindependiente"/>
        <w:spacing w:before="2"/>
        <w:rPr>
          <w:rFonts w:ascii="Arial" w:eastAsiaTheme="minorHAnsi" w:hAnsi="Arial" w:cs="Arial"/>
        </w:rPr>
      </w:pPr>
    </w:p>
    <w:p w14:paraId="02393029"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ind w:right="185"/>
        <w:contextualSpacing w:val="0"/>
        <w:rPr>
          <w:rFonts w:ascii="Arial" w:hAnsi="Arial" w:cs="Arial"/>
          <w:sz w:val="20"/>
          <w:szCs w:val="20"/>
        </w:rPr>
      </w:pPr>
      <w:r w:rsidRPr="009940D9">
        <w:rPr>
          <w:rFonts w:ascii="Arial" w:hAnsi="Arial" w:cs="Arial"/>
          <w:sz w:val="20"/>
          <w:szCs w:val="20"/>
        </w:rPr>
        <w:t>La inobservança de requisits d’ordre formal establerts en el present plec i en les disposicions d’aplicació per a l’execució del contracte.</w:t>
      </w:r>
    </w:p>
    <w:p w14:paraId="66F93C61" w14:textId="77777777" w:rsidR="002E6292" w:rsidRPr="009940D9" w:rsidRDefault="002E6292" w:rsidP="002E6292">
      <w:pPr>
        <w:pStyle w:val="Textoindependiente"/>
        <w:spacing w:before="11"/>
        <w:rPr>
          <w:rFonts w:ascii="Arial" w:eastAsiaTheme="minorHAnsi" w:hAnsi="Arial" w:cs="Arial"/>
        </w:rPr>
      </w:pPr>
    </w:p>
    <w:p w14:paraId="028E4AE2" w14:textId="77777777" w:rsidR="002E6292" w:rsidRPr="009940D9" w:rsidRDefault="002E6292" w:rsidP="002E6292">
      <w:pPr>
        <w:pStyle w:val="Prrafodelista"/>
        <w:widowControl w:val="0"/>
        <w:numPr>
          <w:ilvl w:val="0"/>
          <w:numId w:val="14"/>
        </w:numPr>
        <w:tabs>
          <w:tab w:val="left" w:pos="707"/>
        </w:tabs>
        <w:autoSpaceDE w:val="0"/>
        <w:autoSpaceDN w:val="0"/>
        <w:spacing w:after="0" w:line="240" w:lineRule="auto"/>
        <w:ind w:right="173"/>
        <w:contextualSpacing w:val="0"/>
        <w:jc w:val="both"/>
        <w:rPr>
          <w:rFonts w:ascii="Arial" w:hAnsi="Arial" w:cs="Arial"/>
          <w:sz w:val="20"/>
          <w:szCs w:val="20"/>
        </w:rPr>
      </w:pPr>
      <w:r w:rsidRPr="009940D9">
        <w:rPr>
          <w:rFonts w:ascii="Arial" w:hAnsi="Arial" w:cs="Arial"/>
          <w:sz w:val="20"/>
          <w:szCs w:val="20"/>
        </w:rPr>
        <w:t>Retards en el temps de resposta i resolució de problemes que afectin a la qualitat de l’ambient i de la seguretat en el lloc de treball.</w:t>
      </w:r>
    </w:p>
    <w:p w14:paraId="27DB6AF6" w14:textId="77777777" w:rsidR="002E6292" w:rsidRPr="009940D9" w:rsidRDefault="002E6292" w:rsidP="002E6292">
      <w:pPr>
        <w:pStyle w:val="Prrafodelista"/>
        <w:rPr>
          <w:rFonts w:ascii="Arial" w:hAnsi="Arial" w:cs="Arial"/>
          <w:sz w:val="20"/>
          <w:szCs w:val="20"/>
        </w:rPr>
      </w:pPr>
    </w:p>
    <w:p w14:paraId="27A33550" w14:textId="77777777" w:rsidR="002E6292" w:rsidRPr="009940D9" w:rsidRDefault="002E6292" w:rsidP="002E6292">
      <w:pPr>
        <w:pStyle w:val="Prrafodelista"/>
        <w:widowControl w:val="0"/>
        <w:numPr>
          <w:ilvl w:val="0"/>
          <w:numId w:val="14"/>
        </w:numPr>
        <w:tabs>
          <w:tab w:val="left" w:pos="707"/>
        </w:tabs>
        <w:autoSpaceDE w:val="0"/>
        <w:autoSpaceDN w:val="0"/>
        <w:spacing w:after="0" w:line="240" w:lineRule="auto"/>
        <w:ind w:right="173"/>
        <w:contextualSpacing w:val="0"/>
        <w:jc w:val="both"/>
        <w:rPr>
          <w:rFonts w:ascii="Arial" w:hAnsi="Arial" w:cs="Arial"/>
          <w:sz w:val="20"/>
          <w:szCs w:val="20"/>
        </w:rPr>
      </w:pPr>
      <w:r w:rsidRPr="009940D9">
        <w:rPr>
          <w:rFonts w:ascii="Arial" w:hAnsi="Arial" w:cs="Arial"/>
          <w:sz w:val="20"/>
          <w:szCs w:val="20"/>
        </w:rPr>
        <w:t>L’incompliment de les condicions de qualitat ambiental i la no comunicació dels canvis que puguin afectar a aquestes condicions de qualitat.</w:t>
      </w:r>
    </w:p>
    <w:p w14:paraId="3B4115A7" w14:textId="77777777" w:rsidR="002E6292" w:rsidRPr="009940D9" w:rsidRDefault="002E6292" w:rsidP="002E6292">
      <w:pPr>
        <w:pStyle w:val="Textoindependiente"/>
        <w:spacing w:before="1"/>
        <w:rPr>
          <w:rFonts w:ascii="Arial" w:eastAsiaTheme="minorHAnsi" w:hAnsi="Arial" w:cs="Arial"/>
        </w:rPr>
      </w:pPr>
    </w:p>
    <w:p w14:paraId="4AE88E78"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9940D9">
        <w:rPr>
          <w:rFonts w:ascii="Arial" w:hAnsi="Arial" w:cs="Arial"/>
          <w:sz w:val="20"/>
          <w:szCs w:val="20"/>
        </w:rPr>
        <w:t>La reincidència en la comissió d’incompliments lleus.</w:t>
      </w:r>
    </w:p>
    <w:p w14:paraId="56AE7386" w14:textId="77777777" w:rsidR="002E6292" w:rsidRPr="009940D9" w:rsidRDefault="002E6292" w:rsidP="002E6292">
      <w:pPr>
        <w:pStyle w:val="Textoindependiente"/>
        <w:spacing w:before="10"/>
        <w:rPr>
          <w:rFonts w:ascii="Arial" w:eastAsiaTheme="minorHAnsi" w:hAnsi="Arial" w:cs="Arial"/>
        </w:rPr>
      </w:pPr>
    </w:p>
    <w:p w14:paraId="7D92C507" w14:textId="77777777" w:rsidR="002E6292" w:rsidRPr="009940D9" w:rsidRDefault="002E6292" w:rsidP="002E6292">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9940D9">
        <w:rPr>
          <w:rFonts w:ascii="Arial" w:hAnsi="Arial" w:cs="Arial"/>
          <w:sz w:val="20"/>
          <w:szCs w:val="20"/>
        </w:rPr>
        <w:t>L’incompliment dels terminis de lliurament oferts pel proveïdor.</w:t>
      </w:r>
    </w:p>
    <w:p w14:paraId="029D8639" w14:textId="77777777" w:rsidR="002E6292" w:rsidRPr="009940D9" w:rsidRDefault="002E6292" w:rsidP="002E6292">
      <w:pPr>
        <w:pStyle w:val="Prrafodelista"/>
        <w:spacing w:after="0"/>
        <w:jc w:val="both"/>
        <w:rPr>
          <w:rFonts w:ascii="Arial" w:hAnsi="Arial" w:cs="Arial"/>
          <w:b/>
          <w:bCs/>
          <w:sz w:val="20"/>
          <w:szCs w:val="20"/>
        </w:rPr>
      </w:pPr>
    </w:p>
    <w:p w14:paraId="7032E2BD" w14:textId="77777777" w:rsidR="002E6292" w:rsidRPr="009940D9" w:rsidRDefault="002E6292" w:rsidP="002E6292">
      <w:pPr>
        <w:pStyle w:val="Prrafodelista"/>
        <w:spacing w:after="0"/>
        <w:jc w:val="both"/>
        <w:rPr>
          <w:rFonts w:ascii="Arial" w:hAnsi="Arial" w:cs="Arial"/>
          <w:b/>
          <w:bCs/>
          <w:sz w:val="20"/>
          <w:szCs w:val="20"/>
        </w:rPr>
      </w:pPr>
      <w:r w:rsidRPr="009940D9">
        <w:rPr>
          <w:rFonts w:ascii="Arial" w:hAnsi="Arial" w:cs="Arial"/>
          <w:b/>
          <w:bCs/>
          <w:sz w:val="20"/>
          <w:szCs w:val="20"/>
        </w:rPr>
        <w:t xml:space="preserve">Son incompliments lleus: </w:t>
      </w:r>
    </w:p>
    <w:p w14:paraId="6197A9A1" w14:textId="77777777" w:rsidR="002E6292" w:rsidRPr="009940D9" w:rsidRDefault="002E6292" w:rsidP="002E6292">
      <w:pPr>
        <w:pStyle w:val="Prrafodelista"/>
        <w:numPr>
          <w:ilvl w:val="0"/>
          <w:numId w:val="14"/>
        </w:numPr>
        <w:spacing w:after="0"/>
        <w:jc w:val="both"/>
        <w:rPr>
          <w:rFonts w:ascii="Arial" w:hAnsi="Arial" w:cs="Arial"/>
          <w:sz w:val="20"/>
          <w:szCs w:val="20"/>
        </w:rPr>
      </w:pPr>
      <w:r w:rsidRPr="009940D9">
        <w:rPr>
          <w:rFonts w:ascii="Arial" w:hAnsi="Arial" w:cs="Arial"/>
          <w:sz w:val="20"/>
          <w:szCs w:val="20"/>
        </w:rPr>
        <w:lastRenderedPageBreak/>
        <w:t xml:space="preserve">D’acord a la normativa vigent, està prohibit fumar en tot el recinte de la Fundació IMIM, tant als espais tancats com a l’aire lliure. L’incompliment per part dels treballadors de l’adjudicatari de la prohibició de fumar dins dels centres i recintes hospitalaris de la Fundació IMIM serà considerat una falta lleu. </w:t>
      </w:r>
    </w:p>
    <w:p w14:paraId="12536F37" w14:textId="77777777" w:rsidR="002E6292" w:rsidRDefault="002E6292" w:rsidP="002E6292">
      <w:pPr>
        <w:pStyle w:val="Prrafodelista"/>
        <w:numPr>
          <w:ilvl w:val="0"/>
          <w:numId w:val="14"/>
        </w:numPr>
        <w:spacing w:after="0"/>
        <w:jc w:val="both"/>
        <w:rPr>
          <w:rFonts w:ascii="Arial" w:hAnsi="Arial" w:cs="Arial"/>
          <w:sz w:val="20"/>
          <w:szCs w:val="20"/>
        </w:rPr>
      </w:pPr>
      <w:r w:rsidRPr="009940D9">
        <w:rPr>
          <w:rFonts w:ascii="Arial" w:hAnsi="Arial" w:cs="Arial"/>
          <w:sz w:val="20"/>
          <w:szCs w:val="20"/>
        </w:rPr>
        <w:t xml:space="preserve">La inobservança de requisits formal establert en el present plec i en les disposicions d’aplicació per a l’execució del contracte, que no constitueixi incompliment greu. </w:t>
      </w:r>
    </w:p>
    <w:p w14:paraId="30004F3B" w14:textId="77777777" w:rsidR="002E6292" w:rsidRPr="009940D9" w:rsidRDefault="002E6292" w:rsidP="002E6292">
      <w:pPr>
        <w:pStyle w:val="Prrafodelista"/>
        <w:spacing w:after="0"/>
        <w:jc w:val="both"/>
        <w:rPr>
          <w:rFonts w:ascii="Arial" w:hAnsi="Arial" w:cs="Arial"/>
          <w:sz w:val="20"/>
          <w:szCs w:val="20"/>
        </w:rPr>
      </w:pPr>
    </w:p>
    <w:p w14:paraId="11B6233B" w14:textId="77777777" w:rsidR="002E6292" w:rsidRPr="009940D9" w:rsidRDefault="002E6292" w:rsidP="002E6292">
      <w:pPr>
        <w:spacing w:after="0"/>
        <w:jc w:val="both"/>
        <w:rPr>
          <w:rFonts w:ascii="Arial" w:hAnsi="Arial" w:cs="Arial"/>
          <w:b/>
          <w:bCs/>
          <w:sz w:val="20"/>
          <w:szCs w:val="20"/>
          <w:u w:val="single"/>
        </w:rPr>
      </w:pPr>
      <w:r w:rsidRPr="009940D9">
        <w:rPr>
          <w:rFonts w:ascii="Arial" w:hAnsi="Arial" w:cs="Arial"/>
          <w:b/>
          <w:bCs/>
          <w:sz w:val="20"/>
          <w:szCs w:val="20"/>
          <w:u w:val="single"/>
        </w:rPr>
        <w:t xml:space="preserve">Penalitats </w:t>
      </w:r>
    </w:p>
    <w:p w14:paraId="13724882" w14:textId="77777777" w:rsidR="002E6292" w:rsidRPr="009940D9" w:rsidRDefault="002E6292" w:rsidP="002E6292">
      <w:pPr>
        <w:pStyle w:val="Textoindependiente"/>
        <w:spacing w:before="93"/>
        <w:ind w:right="173"/>
        <w:jc w:val="both"/>
        <w:rPr>
          <w:rFonts w:ascii="Arial" w:eastAsiaTheme="minorHAnsi" w:hAnsi="Arial" w:cs="Arial"/>
        </w:rPr>
      </w:pPr>
      <w:r w:rsidRPr="009940D9">
        <w:rPr>
          <w:rFonts w:ascii="Arial" w:eastAsiaTheme="minorHAnsi" w:hAnsi="Arial" w:cs="Arial"/>
        </w:rPr>
        <w:t>Independentment de l’obligació d’indemnitzar pels danys i perjudicis que, en el seu cas, s’originin, la Fundació Institut Mar d’Investigacions Mèdiques podrà aplicar les penalitats següents, graduades en atenció al grau de perjudici, perillositat i/o reiteració:</w:t>
      </w:r>
    </w:p>
    <w:p w14:paraId="22544DF0" w14:textId="77777777" w:rsidR="002E6292" w:rsidRPr="009940D9" w:rsidRDefault="002E6292" w:rsidP="002E6292">
      <w:pPr>
        <w:pStyle w:val="Textoindependiente"/>
        <w:spacing w:before="10"/>
        <w:rPr>
          <w:rFonts w:ascii="Arial" w:eastAsiaTheme="minorHAnsi" w:hAnsi="Arial" w:cs="Arial"/>
        </w:rPr>
      </w:pPr>
    </w:p>
    <w:p w14:paraId="173EB832" w14:textId="77777777" w:rsidR="002E6292" w:rsidRPr="009940D9" w:rsidRDefault="002E6292" w:rsidP="002E6292">
      <w:pPr>
        <w:pStyle w:val="Prrafodelista"/>
        <w:widowControl w:val="0"/>
        <w:numPr>
          <w:ilvl w:val="0"/>
          <w:numId w:val="15"/>
        </w:numPr>
        <w:tabs>
          <w:tab w:val="left" w:pos="849"/>
        </w:tabs>
        <w:autoSpaceDE w:val="0"/>
        <w:autoSpaceDN w:val="0"/>
        <w:spacing w:before="1" w:after="0" w:line="240" w:lineRule="auto"/>
        <w:ind w:right="177"/>
        <w:contextualSpacing w:val="0"/>
        <w:jc w:val="both"/>
        <w:rPr>
          <w:rFonts w:ascii="Arial" w:hAnsi="Arial" w:cs="Arial"/>
          <w:sz w:val="20"/>
          <w:szCs w:val="20"/>
        </w:rPr>
      </w:pPr>
      <w:r w:rsidRPr="009940D9">
        <w:rPr>
          <w:rFonts w:ascii="Arial" w:hAnsi="Arial" w:cs="Arial"/>
          <w:sz w:val="20"/>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C2D1EFE" w14:textId="77777777" w:rsidR="002E6292" w:rsidRPr="009940D9" w:rsidRDefault="002E6292" w:rsidP="002E6292">
      <w:pPr>
        <w:pStyle w:val="Textoindependiente"/>
        <w:spacing w:before="2"/>
        <w:rPr>
          <w:rFonts w:ascii="Arial" w:eastAsiaTheme="minorHAnsi" w:hAnsi="Arial" w:cs="Arial"/>
        </w:rPr>
      </w:pPr>
    </w:p>
    <w:p w14:paraId="4A0AE564" w14:textId="77777777" w:rsidR="002E6292" w:rsidRPr="009940D9" w:rsidRDefault="002E6292" w:rsidP="002E6292">
      <w:pPr>
        <w:pStyle w:val="Prrafodelista"/>
        <w:widowControl w:val="0"/>
        <w:numPr>
          <w:ilvl w:val="0"/>
          <w:numId w:val="15"/>
        </w:numPr>
        <w:tabs>
          <w:tab w:val="left" w:pos="849"/>
        </w:tabs>
        <w:autoSpaceDE w:val="0"/>
        <w:autoSpaceDN w:val="0"/>
        <w:spacing w:after="0" w:line="240" w:lineRule="auto"/>
        <w:ind w:right="176"/>
        <w:contextualSpacing w:val="0"/>
        <w:jc w:val="both"/>
        <w:rPr>
          <w:rFonts w:ascii="Arial" w:hAnsi="Arial" w:cs="Arial"/>
          <w:sz w:val="20"/>
          <w:szCs w:val="20"/>
        </w:rPr>
      </w:pPr>
      <w:r w:rsidRPr="009940D9">
        <w:rPr>
          <w:rFonts w:ascii="Arial" w:hAnsi="Arial" w:cs="Arial"/>
          <w:sz w:val="20"/>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1F0F157B" w14:textId="77777777" w:rsidR="002E6292" w:rsidRPr="009940D9" w:rsidRDefault="002E6292" w:rsidP="002E6292">
      <w:pPr>
        <w:pStyle w:val="Textoindependiente"/>
        <w:spacing w:before="10"/>
        <w:rPr>
          <w:rFonts w:ascii="Arial" w:eastAsiaTheme="minorHAnsi" w:hAnsi="Arial" w:cs="Arial"/>
        </w:rPr>
      </w:pPr>
    </w:p>
    <w:p w14:paraId="20B7D598" w14:textId="77777777" w:rsidR="002E6292" w:rsidRPr="009940D9" w:rsidRDefault="002E6292" w:rsidP="002E6292">
      <w:pPr>
        <w:pStyle w:val="Prrafodelista"/>
        <w:widowControl w:val="0"/>
        <w:numPr>
          <w:ilvl w:val="0"/>
          <w:numId w:val="15"/>
        </w:numPr>
        <w:tabs>
          <w:tab w:val="left" w:pos="849"/>
        </w:tabs>
        <w:autoSpaceDE w:val="0"/>
        <w:autoSpaceDN w:val="0"/>
        <w:spacing w:before="1" w:after="0" w:line="240" w:lineRule="auto"/>
        <w:ind w:right="175"/>
        <w:contextualSpacing w:val="0"/>
        <w:jc w:val="both"/>
        <w:rPr>
          <w:rFonts w:ascii="Arial" w:hAnsi="Arial" w:cs="Arial"/>
          <w:sz w:val="20"/>
          <w:szCs w:val="20"/>
        </w:rPr>
      </w:pPr>
      <w:r w:rsidRPr="009940D9">
        <w:rPr>
          <w:rFonts w:ascii="Arial" w:hAnsi="Arial" w:cs="Arial"/>
          <w:sz w:val="20"/>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789EDC1" w14:textId="77777777" w:rsidR="002E6292" w:rsidRPr="009940D9" w:rsidRDefault="002E6292" w:rsidP="002E6292">
      <w:pPr>
        <w:pStyle w:val="Textoindependiente"/>
        <w:spacing w:before="9"/>
        <w:rPr>
          <w:rFonts w:ascii="Arial" w:eastAsiaTheme="minorHAnsi" w:hAnsi="Arial" w:cs="Arial"/>
        </w:rPr>
      </w:pPr>
    </w:p>
    <w:p w14:paraId="1172CE2C" w14:textId="77777777" w:rsidR="002E6292" w:rsidRPr="009940D9" w:rsidRDefault="002E6292" w:rsidP="002E6292">
      <w:pPr>
        <w:pStyle w:val="Textoindependiente"/>
        <w:spacing w:before="1"/>
        <w:rPr>
          <w:rFonts w:ascii="Arial" w:eastAsiaTheme="minorHAnsi" w:hAnsi="Arial" w:cs="Arial"/>
        </w:rPr>
      </w:pPr>
      <w:r w:rsidRPr="009940D9">
        <w:rPr>
          <w:rFonts w:ascii="Arial" w:eastAsiaTheme="minorHAnsi" w:hAnsi="Arial" w:cs="Arial"/>
        </w:rPr>
        <w:t>En referència a la qualitat mínima del servei, indicada en el Plec de prescripcions tècniques, la Fundació Institut Mar d’Investigacions Mèdiques imposarà les següents penalitzacions:</w:t>
      </w:r>
    </w:p>
    <w:p w14:paraId="7C5C2547" w14:textId="77777777" w:rsidR="002E6292" w:rsidRPr="009940D9" w:rsidRDefault="002E6292" w:rsidP="002E6292">
      <w:pPr>
        <w:pStyle w:val="Textoindependiente"/>
        <w:spacing w:before="1"/>
        <w:rPr>
          <w:rFonts w:ascii="Arial" w:eastAsiaTheme="minorHAnsi" w:hAnsi="Arial" w:cs="Arial"/>
        </w:rPr>
      </w:pPr>
    </w:p>
    <w:p w14:paraId="760F16F1" w14:textId="77777777" w:rsidR="002E6292" w:rsidRPr="009940D9" w:rsidRDefault="002E6292" w:rsidP="002E6292">
      <w:pPr>
        <w:pStyle w:val="Textoindependiente"/>
        <w:numPr>
          <w:ilvl w:val="0"/>
          <w:numId w:val="13"/>
        </w:numPr>
        <w:spacing w:before="1"/>
        <w:rPr>
          <w:rFonts w:ascii="Arial" w:eastAsiaTheme="minorHAnsi" w:hAnsi="Arial" w:cs="Arial"/>
        </w:rPr>
      </w:pPr>
      <w:r w:rsidRPr="009940D9">
        <w:rPr>
          <w:rFonts w:ascii="Arial" w:eastAsiaTheme="minorHAnsi" w:hAnsi="Arial" w:cs="Arial"/>
        </w:rPr>
        <w:t>Incompliment del temps de resolució d’avaries exigit en més d’un 10% de les vegades, un 15% de l’import de l’any natural.</w:t>
      </w:r>
    </w:p>
    <w:p w14:paraId="3BF00906" w14:textId="77777777" w:rsidR="002E6292" w:rsidRPr="009940D9" w:rsidRDefault="002E6292" w:rsidP="002E6292">
      <w:pPr>
        <w:pStyle w:val="Textoindependiente"/>
        <w:spacing w:before="1"/>
        <w:ind w:left="720"/>
        <w:rPr>
          <w:rFonts w:ascii="Arial" w:eastAsiaTheme="minorHAnsi" w:hAnsi="Arial" w:cs="Arial"/>
        </w:rPr>
      </w:pPr>
    </w:p>
    <w:p w14:paraId="0296ED32" w14:textId="77777777" w:rsidR="002E6292" w:rsidRPr="009940D9" w:rsidRDefault="002E6292" w:rsidP="002E6292">
      <w:pPr>
        <w:pStyle w:val="Textoindependiente"/>
        <w:numPr>
          <w:ilvl w:val="0"/>
          <w:numId w:val="13"/>
        </w:numPr>
        <w:spacing w:before="1"/>
        <w:rPr>
          <w:rFonts w:ascii="Arial" w:eastAsiaTheme="minorHAnsi" w:hAnsi="Arial" w:cs="Arial"/>
        </w:rPr>
      </w:pPr>
      <w:r w:rsidRPr="009940D9">
        <w:rPr>
          <w:rFonts w:ascii="Arial" w:eastAsiaTheme="minorHAnsi" w:hAnsi="Arial" w:cs="Arial"/>
        </w:rPr>
        <w:t>Repetició d’operacions d’intervenció degudes a una resolució deficient en més d’un 5% fins el 15% de l’import de l’any natural pel global del contracte.</w:t>
      </w:r>
    </w:p>
    <w:p w14:paraId="73164B9C" w14:textId="77777777" w:rsidR="002E6292" w:rsidRPr="009940D9" w:rsidRDefault="002E6292" w:rsidP="002E6292">
      <w:pPr>
        <w:pStyle w:val="Textoindependiente"/>
        <w:spacing w:before="1"/>
        <w:rPr>
          <w:rFonts w:ascii="Arial" w:eastAsiaTheme="minorHAnsi" w:hAnsi="Arial" w:cs="Arial"/>
        </w:rPr>
      </w:pPr>
    </w:p>
    <w:p w14:paraId="395FA592" w14:textId="77777777" w:rsidR="002E6292" w:rsidRPr="009940D9" w:rsidRDefault="002E6292" w:rsidP="002E6292">
      <w:pPr>
        <w:pStyle w:val="Textoindependiente"/>
        <w:spacing w:before="1"/>
        <w:rPr>
          <w:rFonts w:ascii="Arial" w:eastAsiaTheme="minorHAnsi" w:hAnsi="Arial" w:cs="Arial"/>
        </w:rPr>
      </w:pPr>
      <w:r w:rsidRPr="009940D9">
        <w:rPr>
          <w:rFonts w:ascii="Arial" w:eastAsiaTheme="minorHAnsi" w:hAnsi="Arial" w:cs="Arial"/>
        </w:rPr>
        <w:t>Les penalitzacions es faran efectives en abonaments de la facturació emesa.</w:t>
      </w:r>
    </w:p>
    <w:p w14:paraId="255FB339" w14:textId="77777777" w:rsidR="002E6292" w:rsidRPr="009940D9" w:rsidRDefault="002E6292" w:rsidP="002E6292">
      <w:pPr>
        <w:pStyle w:val="Textoindependiente"/>
        <w:spacing w:before="1"/>
        <w:rPr>
          <w:rFonts w:ascii="Arial" w:eastAsiaTheme="minorHAnsi" w:hAnsi="Arial" w:cs="Arial"/>
        </w:rPr>
      </w:pPr>
    </w:p>
    <w:p w14:paraId="636B5BBC" w14:textId="77777777" w:rsidR="002E6292" w:rsidRPr="009940D9" w:rsidRDefault="002E6292" w:rsidP="002E6292">
      <w:pPr>
        <w:pStyle w:val="Textoindependiente"/>
        <w:spacing w:before="1"/>
        <w:rPr>
          <w:rFonts w:ascii="Arial" w:eastAsiaTheme="minorHAnsi" w:hAnsi="Arial" w:cs="Arial"/>
        </w:rPr>
      </w:pPr>
      <w:r w:rsidRPr="009940D9">
        <w:rPr>
          <w:rFonts w:ascii="Arial" w:eastAsiaTheme="minorHAnsi" w:hAnsi="Arial" w:cs="Arial"/>
        </w:rPr>
        <w:t>En la tramitació de l’expedient, es donarà audiència al contractista perquè pugui formular al·legacions, i l’òrgan de contractació resoldrà.</w:t>
      </w:r>
    </w:p>
    <w:p w14:paraId="28AB26D2" w14:textId="77777777" w:rsidR="002E6292" w:rsidRPr="009940D9" w:rsidRDefault="002E6292" w:rsidP="002E6292">
      <w:pPr>
        <w:pStyle w:val="Textoindependiente"/>
        <w:ind w:right="179"/>
        <w:jc w:val="both"/>
        <w:rPr>
          <w:rFonts w:ascii="Arial" w:eastAsiaTheme="minorHAnsi" w:hAnsi="Arial" w:cs="Arial"/>
        </w:rPr>
      </w:pPr>
    </w:p>
    <w:p w14:paraId="48FD12DE" w14:textId="77777777" w:rsidR="002E6292" w:rsidRPr="009940D9" w:rsidRDefault="002E6292" w:rsidP="002E6292">
      <w:pPr>
        <w:pStyle w:val="Textoindependiente"/>
        <w:ind w:right="179"/>
        <w:jc w:val="both"/>
        <w:rPr>
          <w:rFonts w:ascii="Arial" w:eastAsiaTheme="minorHAnsi" w:hAnsi="Arial" w:cs="Arial"/>
        </w:rPr>
      </w:pPr>
      <w:r w:rsidRPr="009940D9">
        <w:rPr>
          <w:rFonts w:ascii="Arial" w:eastAsiaTheme="minorHAnsi" w:hAnsi="Arial" w:cs="Arial"/>
        </w:rPr>
        <w:t>Un incompliment lleu pot esdevenir greu, i un greu esdevenir molt greu en cas de manca de la deguda diligència en el compliment dels requeriments efectuats per la Fundació IMIM al contractista. Per tant, un mateix incompliment pot comportar l’aplicació de penalitats corresponents a incompliments lleus, greus o molt greus, segons correspongui.</w:t>
      </w:r>
    </w:p>
    <w:p w14:paraId="2FC99A8D" w14:textId="77777777" w:rsidR="002E6292" w:rsidRPr="009940D9" w:rsidRDefault="002E6292" w:rsidP="002E6292">
      <w:pPr>
        <w:pStyle w:val="Textoindependiente"/>
        <w:spacing w:before="11"/>
        <w:rPr>
          <w:rFonts w:ascii="Arial" w:eastAsiaTheme="minorHAnsi" w:hAnsi="Arial" w:cs="Arial"/>
        </w:rPr>
      </w:pPr>
    </w:p>
    <w:p w14:paraId="643AED22" w14:textId="77777777" w:rsidR="002E6292" w:rsidRPr="009940D9" w:rsidRDefault="002E6292" w:rsidP="002E6292">
      <w:pPr>
        <w:pStyle w:val="Textoindependiente"/>
        <w:ind w:right="176"/>
        <w:jc w:val="both"/>
        <w:rPr>
          <w:rFonts w:ascii="Arial" w:eastAsiaTheme="minorHAnsi" w:hAnsi="Arial" w:cs="Arial"/>
        </w:rPr>
      </w:pPr>
      <w:r w:rsidRPr="009940D9">
        <w:rPr>
          <w:rFonts w:ascii="Arial" w:eastAsiaTheme="minorHAnsi" w:hAnsi="Arial" w:cs="Arial"/>
        </w:rPr>
        <w:t>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w:t>
      </w:r>
    </w:p>
    <w:p w14:paraId="43A8305B" w14:textId="77777777" w:rsidR="002E6292" w:rsidRPr="009940D9" w:rsidRDefault="002E6292" w:rsidP="002E6292">
      <w:pPr>
        <w:pStyle w:val="Textoindependiente"/>
        <w:rPr>
          <w:rFonts w:ascii="Arial" w:eastAsiaTheme="minorHAnsi" w:hAnsi="Arial" w:cs="Arial"/>
        </w:rPr>
      </w:pPr>
    </w:p>
    <w:p w14:paraId="2653E854" w14:textId="77777777" w:rsidR="002E6292" w:rsidRPr="009940D9" w:rsidRDefault="002E6292" w:rsidP="002E6292">
      <w:pPr>
        <w:pStyle w:val="Textoindependiente"/>
        <w:ind w:right="178"/>
        <w:jc w:val="both"/>
        <w:rPr>
          <w:rFonts w:ascii="Arial" w:eastAsiaTheme="minorHAnsi" w:hAnsi="Arial" w:cs="Arial"/>
        </w:rPr>
      </w:pPr>
      <w:r w:rsidRPr="009940D9">
        <w:rPr>
          <w:rFonts w:ascii="Arial" w:eastAsiaTheme="minorHAnsi" w:hAnsi="Arial" w:cs="Arial"/>
        </w:rPr>
        <w:t>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w:t>
      </w:r>
    </w:p>
    <w:p w14:paraId="7C04AD1D" w14:textId="77777777" w:rsidR="002E6292" w:rsidRPr="009940D9" w:rsidRDefault="002E6292" w:rsidP="002E6292">
      <w:pPr>
        <w:pStyle w:val="Textoindependiente"/>
        <w:spacing w:before="11"/>
        <w:rPr>
          <w:rFonts w:ascii="Arial" w:eastAsiaTheme="minorHAnsi" w:hAnsi="Arial" w:cs="Arial"/>
        </w:rPr>
      </w:pPr>
    </w:p>
    <w:p w14:paraId="5A722021" w14:textId="17E37528" w:rsidR="002E6292" w:rsidRDefault="002E6292" w:rsidP="002E6292">
      <w:pPr>
        <w:pStyle w:val="Textoindependiente"/>
        <w:ind w:right="174"/>
        <w:jc w:val="both"/>
        <w:rPr>
          <w:rFonts w:ascii="Arial" w:eastAsiaTheme="minorHAnsi" w:hAnsi="Arial" w:cs="Arial"/>
        </w:rPr>
      </w:pPr>
      <w:r w:rsidRPr="009940D9">
        <w:rPr>
          <w:rFonts w:ascii="Arial" w:eastAsiaTheme="minorHAnsi" w:hAnsi="Arial" w:cs="Arial"/>
        </w:rPr>
        <w:t>D’acord amb l’article 192 de la LCSP aquestes penalitats seran proporcionals a la gravetat de l’incompliment i la seva quantia total no superarà el 50 per 100 del pressupost del contracte.</w:t>
      </w:r>
    </w:p>
    <w:p w14:paraId="0C123F00" w14:textId="77777777" w:rsidR="002E6292" w:rsidRDefault="002E6292">
      <w:pPr>
        <w:spacing w:line="278" w:lineRule="auto"/>
        <w:rPr>
          <w:rFonts w:ascii="Arial" w:hAnsi="Arial" w:cs="Arial"/>
          <w:sz w:val="20"/>
          <w:szCs w:val="20"/>
        </w:rPr>
      </w:pPr>
      <w:r>
        <w:rPr>
          <w:rFonts w:ascii="Arial" w:hAnsi="Arial" w:cs="Arial"/>
        </w:rPr>
        <w:br w:type="page"/>
      </w:r>
    </w:p>
    <w:p w14:paraId="058FD6C5" w14:textId="444741F3" w:rsidR="002E6292" w:rsidRPr="002E6292" w:rsidRDefault="002E6292" w:rsidP="002E6292">
      <w:pPr>
        <w:pStyle w:val="Ttulo1"/>
        <w:rPr>
          <w:rFonts w:ascii="Arial" w:hAnsi="Arial" w:cs="Arial"/>
          <w:b/>
          <w:bCs/>
          <w:color w:val="auto"/>
          <w:sz w:val="20"/>
          <w:szCs w:val="20"/>
        </w:rPr>
      </w:pPr>
      <w:bookmarkStart w:id="2" w:name="_Toc129596220"/>
      <w:r w:rsidRPr="002E6292">
        <w:rPr>
          <w:rFonts w:ascii="Arial" w:eastAsiaTheme="minorHAnsi" w:hAnsi="Arial" w:cs="Arial"/>
          <w:b/>
          <w:bCs/>
          <w:color w:val="auto"/>
          <w:sz w:val="20"/>
          <w:szCs w:val="20"/>
        </w:rPr>
        <w:lastRenderedPageBreak/>
        <w:t>ANNEX 7</w:t>
      </w:r>
      <w:bookmarkEnd w:id="2"/>
      <w:r w:rsidRPr="002E6292">
        <w:rPr>
          <w:rFonts w:ascii="Arial" w:eastAsiaTheme="minorHAnsi" w:hAnsi="Arial" w:cs="Arial"/>
          <w:b/>
          <w:bCs/>
          <w:color w:val="auto"/>
          <w:sz w:val="20"/>
          <w:szCs w:val="20"/>
        </w:rPr>
        <w:t xml:space="preserve"> </w:t>
      </w:r>
      <w:r w:rsidRPr="002E6292">
        <w:rPr>
          <w:rFonts w:ascii="Arial" w:hAnsi="Arial" w:cs="Arial"/>
          <w:b/>
          <w:bCs/>
          <w:color w:val="auto"/>
          <w:sz w:val="20"/>
          <w:szCs w:val="20"/>
        </w:rPr>
        <w:t xml:space="preserve">OBLIGACIONS ESSENCIALS DEL CONTRACTE </w:t>
      </w:r>
    </w:p>
    <w:p w14:paraId="7A2EF4CB" w14:textId="77777777" w:rsidR="002E6292" w:rsidRPr="009940D9" w:rsidRDefault="002E6292" w:rsidP="002E6292">
      <w:pPr>
        <w:pStyle w:val="Textoindependiente"/>
        <w:spacing w:before="1"/>
        <w:rPr>
          <w:rFonts w:ascii="Arial" w:hAnsi="Arial" w:cs="Arial"/>
        </w:rPr>
      </w:pPr>
    </w:p>
    <w:p w14:paraId="7672020B" w14:textId="77777777" w:rsidR="002E6292" w:rsidRPr="009940D9" w:rsidRDefault="002E6292" w:rsidP="002E6292">
      <w:pPr>
        <w:pStyle w:val="Textoindependiente"/>
        <w:spacing w:before="1"/>
        <w:rPr>
          <w:rFonts w:ascii="Arial" w:eastAsiaTheme="minorHAnsi" w:hAnsi="Arial" w:cs="Arial"/>
        </w:rPr>
      </w:pPr>
      <w:r w:rsidRPr="009940D9">
        <w:rPr>
          <w:rFonts w:ascii="Arial" w:eastAsiaTheme="minorHAnsi" w:hAnsi="Arial" w:cs="Arial"/>
        </w:rPr>
        <w:t xml:space="preserve">L'adjudicatari està obligat a efectuar el servei en les millors condicions possibles i a complir amb totes les obligacions </w:t>
      </w:r>
      <w:proofErr w:type="spellStart"/>
      <w:r w:rsidRPr="009940D9">
        <w:rPr>
          <w:rFonts w:ascii="Arial" w:eastAsiaTheme="minorHAnsi" w:hAnsi="Arial" w:cs="Arial"/>
        </w:rPr>
        <w:t>dimanants</w:t>
      </w:r>
      <w:proofErr w:type="spellEnd"/>
      <w:r w:rsidRPr="009940D9">
        <w:rPr>
          <w:rFonts w:ascii="Arial" w:eastAsiaTheme="minorHAnsi" w:hAnsi="Arial" w:cs="Arial"/>
        </w:rPr>
        <w:t xml:space="preserve"> del Plec de Prescripcions Tècniques de la licitació.</w:t>
      </w:r>
    </w:p>
    <w:p w14:paraId="0EC548F9" w14:textId="77777777" w:rsidR="002E6292" w:rsidRPr="009940D9" w:rsidRDefault="002E6292" w:rsidP="002E6292">
      <w:pPr>
        <w:pStyle w:val="Textoindependiente"/>
        <w:spacing w:before="10"/>
        <w:rPr>
          <w:rFonts w:ascii="Arial" w:eastAsiaTheme="minorHAnsi" w:hAnsi="Arial" w:cs="Arial"/>
        </w:rPr>
      </w:pPr>
    </w:p>
    <w:p w14:paraId="418D3E5E" w14:textId="77777777" w:rsidR="002E6292" w:rsidRPr="009940D9" w:rsidRDefault="002E6292" w:rsidP="002E6292">
      <w:pPr>
        <w:pStyle w:val="Textoindependiente"/>
        <w:rPr>
          <w:rFonts w:ascii="Arial" w:eastAsiaTheme="minorHAnsi" w:hAnsi="Arial" w:cs="Arial"/>
        </w:rPr>
      </w:pPr>
      <w:r w:rsidRPr="009940D9">
        <w:rPr>
          <w:rFonts w:ascii="Arial" w:eastAsiaTheme="minorHAnsi" w:hAnsi="Arial" w:cs="Arial"/>
        </w:rPr>
        <w:t>Està obligat també a:</w:t>
      </w:r>
    </w:p>
    <w:p w14:paraId="629E61AE" w14:textId="77777777" w:rsidR="002E6292" w:rsidRPr="009940D9" w:rsidRDefault="002E6292" w:rsidP="002E6292">
      <w:pPr>
        <w:pStyle w:val="Textoindependiente"/>
        <w:spacing w:before="1"/>
        <w:rPr>
          <w:rFonts w:ascii="Arial" w:eastAsiaTheme="minorHAnsi" w:hAnsi="Arial" w:cs="Arial"/>
        </w:rPr>
      </w:pPr>
    </w:p>
    <w:p w14:paraId="71163FA0"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9940D9">
        <w:rPr>
          <w:rFonts w:ascii="Arial" w:hAnsi="Arial" w:cs="Arial"/>
          <w:sz w:val="20"/>
          <w:szCs w:val="20"/>
        </w:rPr>
        <w:t>El contractista està obligat al compliment de les disposicions vigents en matèria laboral, de Seguretat Social i de seguretat i salut en el treball.</w:t>
      </w:r>
    </w:p>
    <w:p w14:paraId="7D93E125" w14:textId="77777777" w:rsidR="002E6292" w:rsidRPr="009940D9" w:rsidRDefault="002E6292" w:rsidP="002E6292">
      <w:pPr>
        <w:pStyle w:val="Textoindependiente"/>
        <w:spacing w:before="10"/>
        <w:rPr>
          <w:rFonts w:ascii="Arial" w:eastAsiaTheme="minorHAnsi" w:hAnsi="Arial" w:cs="Arial"/>
        </w:rPr>
      </w:pPr>
    </w:p>
    <w:p w14:paraId="2D314ABE" w14:textId="77777777" w:rsidR="002E6292" w:rsidRPr="009940D9" w:rsidRDefault="002E6292" w:rsidP="002E6292">
      <w:pPr>
        <w:pStyle w:val="Textoindependiente"/>
        <w:ind w:left="783" w:right="177"/>
        <w:jc w:val="both"/>
        <w:rPr>
          <w:rFonts w:ascii="Arial" w:eastAsiaTheme="minorHAnsi" w:hAnsi="Arial" w:cs="Arial"/>
        </w:rPr>
      </w:pPr>
      <w:r w:rsidRPr="009940D9">
        <w:rPr>
          <w:rFonts w:ascii="Arial" w:eastAsiaTheme="minorHAnsi" w:hAnsi="Arial" w:cs="Arial"/>
        </w:rPr>
        <w:t>També està obligat a complir les disposicions vigents en matèria d'integració social de persones amb discapacitat, fiscal i mediambientals.</w:t>
      </w:r>
    </w:p>
    <w:p w14:paraId="570D3011" w14:textId="77777777" w:rsidR="002E6292" w:rsidRPr="009940D9" w:rsidRDefault="002E6292" w:rsidP="002E6292">
      <w:pPr>
        <w:pStyle w:val="Textoindependiente"/>
        <w:spacing w:before="2"/>
        <w:rPr>
          <w:rFonts w:ascii="Arial" w:eastAsiaTheme="minorHAnsi" w:hAnsi="Arial" w:cs="Arial"/>
        </w:rPr>
      </w:pPr>
    </w:p>
    <w:p w14:paraId="2FF9DC3C"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1"/>
        <w:contextualSpacing w:val="0"/>
        <w:jc w:val="both"/>
        <w:rPr>
          <w:rFonts w:ascii="Arial" w:hAnsi="Arial" w:cs="Arial"/>
          <w:sz w:val="20"/>
          <w:szCs w:val="20"/>
        </w:rPr>
      </w:pPr>
      <w:r w:rsidRPr="009940D9">
        <w:rPr>
          <w:rFonts w:ascii="Arial" w:hAnsi="Arial" w:cs="Arial"/>
          <w:sz w:val="20"/>
          <w:szCs w:val="20"/>
        </w:rPr>
        <w:t xml:space="preserve">L’adjudicatari ha d’emprar el català en les seves relacions amb la Fundació IMIM, derivades de l’execució de l’objecte del contracte. En tot cas, el contractista i, si escau, les empreses </w:t>
      </w:r>
      <w:proofErr w:type="spellStart"/>
      <w:r w:rsidRPr="009940D9">
        <w:rPr>
          <w:rFonts w:ascii="Arial" w:hAnsi="Arial" w:cs="Arial"/>
          <w:sz w:val="20"/>
          <w:szCs w:val="20"/>
        </w:rPr>
        <w:t>subcontractistes</w:t>
      </w:r>
      <w:proofErr w:type="spellEnd"/>
      <w:r w:rsidRPr="009940D9">
        <w:rPr>
          <w:rFonts w:ascii="Arial" w:hAnsi="Arial" w:cs="Arial"/>
          <w:sz w:val="20"/>
          <w:szCs w:val="20"/>
        </w:rPr>
        <w:t>, queden subjectes en l’execució del contracte a les obligacions derivades de la Llei 1/1998, de 7 de gener, de política lingüística i de les disposicions que la desenvolupen.</w:t>
      </w:r>
    </w:p>
    <w:p w14:paraId="1F82BE65" w14:textId="77777777" w:rsidR="002E6292" w:rsidRPr="009940D9" w:rsidRDefault="002E6292" w:rsidP="002E6292">
      <w:pPr>
        <w:pStyle w:val="Textoindependiente"/>
        <w:spacing w:before="1"/>
        <w:rPr>
          <w:rFonts w:ascii="Arial" w:eastAsiaTheme="minorHAnsi" w:hAnsi="Arial" w:cs="Arial"/>
        </w:rPr>
      </w:pPr>
    </w:p>
    <w:p w14:paraId="75CEDEF0"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hanging="361"/>
        <w:contextualSpacing w:val="0"/>
        <w:rPr>
          <w:rFonts w:ascii="Arial" w:hAnsi="Arial" w:cs="Arial"/>
          <w:sz w:val="20"/>
          <w:szCs w:val="20"/>
        </w:rPr>
      </w:pPr>
      <w:r w:rsidRPr="009940D9">
        <w:rPr>
          <w:rFonts w:ascii="Arial" w:hAnsi="Arial" w:cs="Arial"/>
          <w:sz w:val="20"/>
          <w:szCs w:val="20"/>
        </w:rPr>
        <w:t>Sotmetre’s en tot moment a les indicacions que li dictin el responsable del contracte de la Fundació IMIM.</w:t>
      </w:r>
    </w:p>
    <w:p w14:paraId="1C4B8A83" w14:textId="77777777" w:rsidR="002E6292" w:rsidRPr="009940D9" w:rsidRDefault="002E6292" w:rsidP="002E6292">
      <w:pPr>
        <w:pStyle w:val="Textoindependiente"/>
        <w:spacing w:before="10"/>
        <w:rPr>
          <w:rFonts w:ascii="Arial" w:eastAsiaTheme="minorHAnsi" w:hAnsi="Arial" w:cs="Arial"/>
        </w:rPr>
      </w:pPr>
    </w:p>
    <w:p w14:paraId="190D77AB"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6"/>
        <w:contextualSpacing w:val="0"/>
        <w:jc w:val="both"/>
        <w:rPr>
          <w:rFonts w:ascii="Arial" w:hAnsi="Arial" w:cs="Arial"/>
          <w:sz w:val="20"/>
          <w:szCs w:val="20"/>
        </w:rPr>
      </w:pPr>
      <w:r w:rsidRPr="009940D9">
        <w:rPr>
          <w:rFonts w:ascii="Arial" w:hAnsi="Arial" w:cs="Arial"/>
          <w:sz w:val="20"/>
          <w:szCs w:val="20"/>
        </w:rPr>
        <w:t>Designar una persona responsable per a la bona marxa dels serveis, que farà d’enllaç el responsable del contracte de la Fundació IMIM.</w:t>
      </w:r>
    </w:p>
    <w:p w14:paraId="34B497D0" w14:textId="77777777" w:rsidR="002E6292" w:rsidRPr="009940D9" w:rsidRDefault="002E6292" w:rsidP="002E6292">
      <w:pPr>
        <w:pStyle w:val="Textoindependiente"/>
        <w:spacing w:before="1"/>
        <w:rPr>
          <w:rFonts w:ascii="Arial" w:eastAsiaTheme="minorHAnsi" w:hAnsi="Arial" w:cs="Arial"/>
        </w:rPr>
      </w:pPr>
    </w:p>
    <w:p w14:paraId="0F30E55A"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9940D9">
        <w:rPr>
          <w:rFonts w:ascii="Arial" w:hAnsi="Arial" w:cs="Arial"/>
          <w:sz w:val="20"/>
          <w:szCs w:val="20"/>
        </w:rPr>
        <w:t>Guardar reserva de les dades o antecedents que no siguin públics o notoris i que estiguin relacionats amb l’objecte del contracte, dels que ha tingut coneixement amb ocasió del mateix.</w:t>
      </w:r>
    </w:p>
    <w:p w14:paraId="61DB588D" w14:textId="77777777" w:rsidR="002E6292" w:rsidRPr="009940D9" w:rsidRDefault="002E6292" w:rsidP="002E6292">
      <w:pPr>
        <w:pStyle w:val="Textoindependiente"/>
        <w:spacing w:before="11"/>
        <w:rPr>
          <w:rFonts w:ascii="Arial" w:eastAsiaTheme="minorHAnsi" w:hAnsi="Arial" w:cs="Arial"/>
        </w:rPr>
      </w:pPr>
    </w:p>
    <w:p w14:paraId="36E11588"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9940D9">
        <w:rPr>
          <w:rFonts w:ascii="Arial" w:hAnsi="Arial" w:cs="Arial"/>
          <w:sz w:val="20"/>
          <w:szCs w:val="20"/>
        </w:rPr>
        <w:t>Aportar tot el personal suficient per la realització de l’objecte del contracte, d’acord amb les condicions tècniques establertes i amb plena responsabilitat, per oferir una execució a plena satisfacció de la Fundació IMIM. Tot el personal que executi el servei dependrà únicament del contractista adjudicatari, a tots els efectes sense que existeixi cap vincle de dependència funcionarial ni laboral amb la Fundació IMIM.</w:t>
      </w:r>
    </w:p>
    <w:p w14:paraId="7403C2FE" w14:textId="77777777" w:rsidR="002E6292" w:rsidRPr="009940D9" w:rsidRDefault="002E6292" w:rsidP="002E6292">
      <w:pPr>
        <w:pStyle w:val="Textoindependiente"/>
        <w:rPr>
          <w:rFonts w:ascii="Arial" w:eastAsiaTheme="minorHAnsi" w:hAnsi="Arial" w:cs="Arial"/>
        </w:rPr>
      </w:pPr>
    </w:p>
    <w:p w14:paraId="4F5C7A24"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9940D9">
        <w:rPr>
          <w:rFonts w:ascii="Arial" w:hAnsi="Arial" w:cs="Arial"/>
          <w:sz w:val="20"/>
          <w:szCs w:val="20"/>
        </w:rPr>
        <w:t>Ser responsable de tots els danys i perjudicis que se’n ocasionin a tercers i a la Fundació IMIM o al personal que en depèn.</w:t>
      </w:r>
    </w:p>
    <w:p w14:paraId="29C69843" w14:textId="77777777" w:rsidR="002E6292" w:rsidRPr="009940D9" w:rsidRDefault="002E6292" w:rsidP="002E6292">
      <w:pPr>
        <w:pStyle w:val="Textoindependiente"/>
        <w:spacing w:before="1"/>
        <w:rPr>
          <w:rFonts w:ascii="Arial" w:eastAsiaTheme="minorHAnsi" w:hAnsi="Arial" w:cs="Arial"/>
        </w:rPr>
      </w:pPr>
    </w:p>
    <w:p w14:paraId="42CC0C5F" w14:textId="77777777" w:rsidR="002E6292" w:rsidRPr="009940D9" w:rsidRDefault="002E6292" w:rsidP="002E6292">
      <w:pPr>
        <w:pStyle w:val="Prrafodelista"/>
        <w:widowControl w:val="0"/>
        <w:numPr>
          <w:ilvl w:val="0"/>
          <w:numId w:val="16"/>
        </w:numPr>
        <w:tabs>
          <w:tab w:val="left" w:pos="783"/>
          <w:tab w:val="left" w:pos="784"/>
        </w:tabs>
        <w:autoSpaceDE w:val="0"/>
        <w:autoSpaceDN w:val="0"/>
        <w:spacing w:after="0" w:line="240" w:lineRule="auto"/>
        <w:ind w:hanging="361"/>
        <w:contextualSpacing w:val="0"/>
        <w:rPr>
          <w:rFonts w:ascii="Arial" w:hAnsi="Arial" w:cs="Arial"/>
          <w:sz w:val="20"/>
          <w:szCs w:val="20"/>
        </w:rPr>
      </w:pPr>
      <w:r w:rsidRPr="009940D9">
        <w:rPr>
          <w:rFonts w:ascii="Arial" w:hAnsi="Arial" w:cs="Arial"/>
          <w:sz w:val="20"/>
          <w:szCs w:val="20"/>
        </w:rPr>
        <w:t>L’execució del contracte és a risc i ventura de l’adjudicatari.</w:t>
      </w:r>
    </w:p>
    <w:p w14:paraId="29035DAC" w14:textId="77777777" w:rsidR="002E6292" w:rsidRPr="009940D9" w:rsidRDefault="002E6292" w:rsidP="002E6292">
      <w:pPr>
        <w:pStyle w:val="Textoindependiente"/>
        <w:spacing w:before="10"/>
        <w:rPr>
          <w:rFonts w:ascii="Arial" w:eastAsiaTheme="minorHAnsi" w:hAnsi="Arial" w:cs="Arial"/>
        </w:rPr>
      </w:pPr>
    </w:p>
    <w:p w14:paraId="012D5C11"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9940D9">
        <w:rPr>
          <w:rFonts w:ascii="Arial" w:hAnsi="Arial" w:cs="Arial"/>
          <w:sz w:val="20"/>
          <w:szCs w:val="20"/>
        </w:rPr>
        <w:t>No es podrà efectuar la subcontractació o cessió de contracte, sense autorització expressa de la Fundació Institut Hospital del Mar d’Investigacions Mèdiques i d’acord amb els art. 215 i 214 de la LCSP.</w:t>
      </w:r>
    </w:p>
    <w:p w14:paraId="44319DB7" w14:textId="77777777" w:rsidR="002E6292" w:rsidRPr="009940D9" w:rsidRDefault="002E6292" w:rsidP="002E6292">
      <w:pPr>
        <w:pStyle w:val="Prrafodelista"/>
        <w:rPr>
          <w:rFonts w:ascii="Arial" w:hAnsi="Arial" w:cs="Arial"/>
          <w:sz w:val="20"/>
          <w:szCs w:val="20"/>
        </w:rPr>
      </w:pPr>
    </w:p>
    <w:p w14:paraId="3E7C4F65"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9940D9">
        <w:rPr>
          <w:rFonts w:ascii="Arial" w:hAnsi="Arial" w:cs="Arial"/>
          <w:sz w:val="20"/>
          <w:szCs w:val="20"/>
        </w:rPr>
        <w:t>El compliment de les condicions especials d’execució de caràcter social, ètic i mediambiental establertes a l’annex 15 del PCAP.</w:t>
      </w:r>
    </w:p>
    <w:p w14:paraId="41FEB9CC" w14:textId="77777777" w:rsidR="002E6292" w:rsidRPr="009940D9" w:rsidRDefault="002E6292" w:rsidP="002E6292">
      <w:pPr>
        <w:pStyle w:val="Prrafodelista"/>
        <w:rPr>
          <w:rFonts w:ascii="Arial" w:hAnsi="Arial" w:cs="Arial"/>
          <w:sz w:val="20"/>
          <w:szCs w:val="20"/>
        </w:rPr>
      </w:pPr>
    </w:p>
    <w:p w14:paraId="642A945C" w14:textId="77777777" w:rsidR="002E6292" w:rsidRPr="009940D9" w:rsidRDefault="002E6292" w:rsidP="002E6292">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9940D9">
        <w:rPr>
          <w:rFonts w:ascii="Arial" w:hAnsi="Arial" w:cs="Arial"/>
          <w:sz w:val="20"/>
          <w:szCs w:val="20"/>
        </w:rPr>
        <w:t>L’adjudicatari haurà de comunicar a la Fundació Institut Hospital del Mar d’Investigacions Mèdiques si incompleix en algun moment, al llarg de la durada del contracte algun dels requisits i si es tracta d'un incompliment circumstancial i puntual o no. En cas que s'incompleixin els requisits mínims obligatoris establerts de mitjans disponibles o de nivells de servei, la Fundació Institut Hospital del Mar d’Investigacions Mèdiques podrà rescindir el contracte unilateralment i sense obligació de compensar al proveïdor.</w:t>
      </w:r>
    </w:p>
    <w:p w14:paraId="508A71AD" w14:textId="77777777" w:rsidR="002E6292" w:rsidRPr="009940D9" w:rsidRDefault="002E6292" w:rsidP="002E6292">
      <w:pPr>
        <w:pStyle w:val="Textoindependiente"/>
        <w:spacing w:before="2"/>
        <w:rPr>
          <w:rFonts w:ascii="Arial" w:hAnsi="Arial" w:cs="Arial"/>
        </w:rPr>
      </w:pPr>
    </w:p>
    <w:p w14:paraId="6A37D508" w14:textId="77777777" w:rsidR="002E6292" w:rsidRPr="009940D9" w:rsidRDefault="002E6292" w:rsidP="002E6292">
      <w:pPr>
        <w:pStyle w:val="Prrafodelista"/>
        <w:widowControl w:val="0"/>
        <w:numPr>
          <w:ilvl w:val="0"/>
          <w:numId w:val="16"/>
        </w:numPr>
        <w:tabs>
          <w:tab w:val="left" w:pos="784"/>
        </w:tabs>
        <w:autoSpaceDE w:val="0"/>
        <w:autoSpaceDN w:val="0"/>
        <w:spacing w:before="1" w:after="0" w:line="240" w:lineRule="auto"/>
        <w:ind w:hanging="361"/>
        <w:contextualSpacing w:val="0"/>
        <w:rPr>
          <w:rFonts w:ascii="Arial" w:hAnsi="Arial" w:cs="Arial"/>
          <w:sz w:val="20"/>
          <w:szCs w:val="20"/>
        </w:rPr>
      </w:pPr>
      <w:r w:rsidRPr="009940D9">
        <w:rPr>
          <w:rFonts w:ascii="Arial" w:hAnsi="Arial" w:cs="Arial"/>
          <w:sz w:val="20"/>
          <w:szCs w:val="20"/>
        </w:rPr>
        <w:t>Coordinació d’activitats empresarials:</w:t>
      </w:r>
    </w:p>
    <w:p w14:paraId="7AF49647" w14:textId="77777777" w:rsidR="002E6292" w:rsidRPr="009940D9" w:rsidRDefault="002E6292" w:rsidP="002E6292">
      <w:pPr>
        <w:pStyle w:val="Textoindependiente"/>
        <w:spacing w:before="9"/>
        <w:rPr>
          <w:rFonts w:ascii="Arial" w:eastAsiaTheme="minorHAnsi" w:hAnsi="Arial" w:cs="Arial"/>
        </w:rPr>
      </w:pPr>
    </w:p>
    <w:p w14:paraId="14362419" w14:textId="77777777" w:rsidR="002E6292" w:rsidRPr="009940D9" w:rsidRDefault="002E6292" w:rsidP="002E6292">
      <w:pPr>
        <w:pStyle w:val="Textoindependiente"/>
        <w:ind w:left="848" w:right="180"/>
        <w:jc w:val="both"/>
        <w:rPr>
          <w:rFonts w:ascii="Arial" w:eastAsiaTheme="minorHAnsi" w:hAnsi="Arial" w:cs="Arial"/>
        </w:rPr>
      </w:pPr>
      <w:r w:rsidRPr="009940D9">
        <w:rPr>
          <w:rFonts w:ascii="Arial" w:eastAsiaTheme="minorHAnsi" w:hAnsi="Arial" w:cs="Arial"/>
        </w:rPr>
        <w:t xml:space="preserve">Així mateix, en cas d’incompliment d’alguna de les prestacions objecte del contracte, reclamada la seva execució a través de la Direcció corresponent, la FIMIM podrà ordenar la seva realització, corrent les despeses de la mateixa a càrrec del </w:t>
      </w:r>
      <w:r w:rsidRPr="009940D9">
        <w:rPr>
          <w:rFonts w:ascii="Arial" w:eastAsiaTheme="minorHAnsi" w:hAnsi="Arial" w:cs="Arial"/>
        </w:rPr>
        <w:lastRenderedPageBreak/>
        <w:t>contractista.</w:t>
      </w:r>
    </w:p>
    <w:p w14:paraId="7C1381C2" w14:textId="77777777" w:rsidR="002E6292" w:rsidRPr="009940D9" w:rsidRDefault="002E6292" w:rsidP="002E6292">
      <w:pPr>
        <w:pStyle w:val="Textoindependiente"/>
        <w:rPr>
          <w:rFonts w:ascii="Arial" w:eastAsiaTheme="minorHAnsi" w:hAnsi="Arial" w:cs="Arial"/>
        </w:rPr>
      </w:pPr>
    </w:p>
    <w:p w14:paraId="4C7D4728" w14:textId="72CA7022" w:rsidR="002E6292" w:rsidRPr="002E6292" w:rsidRDefault="002E6292" w:rsidP="002E6292">
      <w:pPr>
        <w:pStyle w:val="Textoindependiente"/>
        <w:ind w:left="860" w:right="175"/>
        <w:jc w:val="both"/>
        <w:rPr>
          <w:rFonts w:ascii="Arial" w:eastAsiaTheme="minorHAnsi" w:hAnsi="Arial" w:cs="Arial"/>
        </w:rPr>
      </w:pPr>
      <w:r w:rsidRPr="009940D9">
        <w:rPr>
          <w:rFonts w:ascii="Arial" w:eastAsiaTheme="minorHAnsi" w:hAnsi="Arial" w:cs="Arial"/>
        </w:rPr>
        <w:t xml:space="preserve">Amb l’objectiu de garantir la coordinació d’activitats empresarials en matèria de prevenció de riscos laborals, segons els requisits establerts a l’art. 24 de la Llei 31/1995 de Prevenció de Riscos Laborals i el Reglament 171/2004, la Fundació IMIM l’informa que disposa d’una plataforma informàtica de l’empresa ASEM </w:t>
      </w:r>
      <w:proofErr w:type="spellStart"/>
      <w:r w:rsidRPr="009940D9">
        <w:rPr>
          <w:rFonts w:ascii="Arial" w:eastAsiaTheme="minorHAnsi" w:hAnsi="Arial" w:cs="Arial"/>
        </w:rPr>
        <w:t>Prevención</w:t>
      </w:r>
      <w:proofErr w:type="spellEnd"/>
      <w:r w:rsidRPr="009940D9">
        <w:rPr>
          <w:rFonts w:ascii="Arial" w:eastAsiaTheme="minorHAnsi" w:hAnsi="Arial" w:cs="Arial"/>
        </w:rPr>
        <w:t xml:space="preserve"> per portar el control documental de les empreses que accedeixen a les nostres instal·lacions:</w:t>
      </w:r>
      <w:r>
        <w:rPr>
          <w:rFonts w:ascii="Arial" w:eastAsiaTheme="minorHAnsi" w:hAnsi="Arial" w:cs="Arial"/>
        </w:rPr>
        <w:t xml:space="preserve"> </w:t>
      </w:r>
      <w:hyperlink r:id="rId5" w:history="1">
        <w:r w:rsidRPr="00696570">
          <w:rPr>
            <w:rStyle w:val="Hipervnculo"/>
            <w:rFonts w:ascii="Arial" w:hAnsi="Arial" w:cs="Arial"/>
          </w:rPr>
          <w:t>https://integra.asemwebservices.es/Login/Login.aspx</w:t>
        </w:r>
      </w:hyperlink>
    </w:p>
    <w:p w14:paraId="7D1FAE9B" w14:textId="77777777" w:rsidR="002E6292" w:rsidRPr="009940D9" w:rsidRDefault="002E6292" w:rsidP="002E6292">
      <w:pPr>
        <w:pStyle w:val="Textoindependiente"/>
        <w:ind w:left="1580"/>
        <w:rPr>
          <w:rFonts w:ascii="Arial" w:hAnsi="Arial" w:cs="Arial"/>
        </w:rPr>
      </w:pPr>
    </w:p>
    <w:p w14:paraId="437A71C9" w14:textId="77777777" w:rsidR="002E6292" w:rsidRPr="009940D9" w:rsidRDefault="002E6292" w:rsidP="002E6292">
      <w:pPr>
        <w:pStyle w:val="Textoindependiente"/>
        <w:ind w:left="848" w:right="174"/>
        <w:jc w:val="both"/>
        <w:rPr>
          <w:rFonts w:ascii="Arial" w:eastAsiaTheme="minorHAnsi" w:hAnsi="Arial" w:cs="Arial"/>
          <w:color w:val="FF0000"/>
        </w:rPr>
      </w:pPr>
      <w:r w:rsidRPr="009940D9">
        <w:rPr>
          <w:rFonts w:ascii="Arial" w:eastAsiaTheme="minorHAnsi" w:hAnsi="Arial" w:cs="Arial"/>
        </w:rPr>
        <w:t xml:space="preserve">Per això, la Fundació IMIM necessita que l’adjudicatari proporcioni les següents dades per donar d’alta la seva empresa/institució a l’adreça següent: </w:t>
      </w:r>
      <w:hyperlink r:id="rId6" w:history="1">
        <w:r w:rsidRPr="009940D9">
          <w:rPr>
            <w:rStyle w:val="Hipervnculo"/>
            <w:rFonts w:ascii="Arial" w:eastAsiaTheme="minorHAnsi" w:hAnsi="Arial" w:cs="Arial"/>
          </w:rPr>
          <w:t xml:space="preserve">: </w:t>
        </w:r>
        <w:r w:rsidRPr="009940D9">
          <w:rPr>
            <w:rStyle w:val="Hipervnculo"/>
            <w:rFonts w:ascii="Arial" w:hAnsi="Arial" w:cs="Arial"/>
          </w:rPr>
          <w:t>contractacionsimim@imim.es.</w:t>
        </w:r>
      </w:hyperlink>
    </w:p>
    <w:p w14:paraId="4B6C0110" w14:textId="77777777" w:rsidR="002E6292" w:rsidRPr="009940D9" w:rsidRDefault="002E6292" w:rsidP="002E6292">
      <w:pPr>
        <w:pStyle w:val="Textoindependiente"/>
        <w:spacing w:before="10"/>
        <w:rPr>
          <w:rFonts w:ascii="Arial" w:eastAsiaTheme="minorHAnsi" w:hAnsi="Arial" w:cs="Arial"/>
        </w:rPr>
      </w:pPr>
    </w:p>
    <w:p w14:paraId="0971A2E0" w14:textId="77777777" w:rsidR="002E6292" w:rsidRPr="009940D9" w:rsidRDefault="002E6292" w:rsidP="002E6292">
      <w:pPr>
        <w:pStyle w:val="Prrafodelista"/>
        <w:widowControl w:val="0"/>
        <w:numPr>
          <w:ilvl w:val="0"/>
          <w:numId w:val="17"/>
        </w:numPr>
        <w:tabs>
          <w:tab w:val="left" w:pos="1574"/>
        </w:tabs>
        <w:autoSpaceDE w:val="0"/>
        <w:autoSpaceDN w:val="0"/>
        <w:spacing w:after="0" w:line="239" w:lineRule="exact"/>
        <w:contextualSpacing w:val="0"/>
        <w:rPr>
          <w:rFonts w:ascii="Arial" w:hAnsi="Arial" w:cs="Arial"/>
          <w:sz w:val="20"/>
          <w:szCs w:val="20"/>
        </w:rPr>
      </w:pPr>
      <w:r w:rsidRPr="009940D9">
        <w:rPr>
          <w:rFonts w:ascii="Arial" w:hAnsi="Arial" w:cs="Arial"/>
          <w:sz w:val="20"/>
          <w:szCs w:val="20"/>
        </w:rPr>
        <w:t>Nom complet de l’empresa/institució</w:t>
      </w:r>
    </w:p>
    <w:p w14:paraId="6782199B" w14:textId="77777777" w:rsidR="002E6292" w:rsidRPr="009940D9" w:rsidRDefault="002E6292" w:rsidP="002E6292">
      <w:pPr>
        <w:pStyle w:val="Prrafodelista"/>
        <w:widowControl w:val="0"/>
        <w:numPr>
          <w:ilvl w:val="0"/>
          <w:numId w:val="17"/>
        </w:numPr>
        <w:tabs>
          <w:tab w:val="left" w:pos="1574"/>
        </w:tabs>
        <w:autoSpaceDE w:val="0"/>
        <w:autoSpaceDN w:val="0"/>
        <w:spacing w:after="0" w:line="230" w:lineRule="exact"/>
        <w:contextualSpacing w:val="0"/>
        <w:rPr>
          <w:rFonts w:ascii="Arial" w:hAnsi="Arial" w:cs="Arial"/>
          <w:sz w:val="20"/>
          <w:szCs w:val="20"/>
        </w:rPr>
      </w:pPr>
      <w:r w:rsidRPr="009940D9">
        <w:rPr>
          <w:rFonts w:ascii="Arial" w:hAnsi="Arial" w:cs="Arial"/>
          <w:sz w:val="20"/>
          <w:szCs w:val="20"/>
        </w:rPr>
        <w:t>CIF</w:t>
      </w:r>
    </w:p>
    <w:p w14:paraId="051D2BED" w14:textId="77777777" w:rsidR="002E6292" w:rsidRPr="009940D9" w:rsidRDefault="002E6292" w:rsidP="002E6292">
      <w:pPr>
        <w:pStyle w:val="Prrafodelista"/>
        <w:widowControl w:val="0"/>
        <w:numPr>
          <w:ilvl w:val="0"/>
          <w:numId w:val="17"/>
        </w:numPr>
        <w:tabs>
          <w:tab w:val="left" w:pos="1574"/>
        </w:tabs>
        <w:autoSpaceDE w:val="0"/>
        <w:autoSpaceDN w:val="0"/>
        <w:spacing w:after="0" w:line="230" w:lineRule="exact"/>
        <w:contextualSpacing w:val="0"/>
        <w:rPr>
          <w:rFonts w:ascii="Arial" w:hAnsi="Arial" w:cs="Arial"/>
          <w:sz w:val="20"/>
          <w:szCs w:val="20"/>
        </w:rPr>
      </w:pPr>
      <w:r w:rsidRPr="009940D9">
        <w:rPr>
          <w:rFonts w:ascii="Arial" w:hAnsi="Arial" w:cs="Arial"/>
          <w:sz w:val="20"/>
          <w:szCs w:val="20"/>
        </w:rPr>
        <w:t>Persona que s’encarregarà de gestionar la documentació (nom, DNI, correu electrònic).</w:t>
      </w:r>
    </w:p>
    <w:p w14:paraId="4B2AC3B1" w14:textId="77777777" w:rsidR="002E6292" w:rsidRPr="009940D9" w:rsidRDefault="002E6292" w:rsidP="002E6292">
      <w:pPr>
        <w:pStyle w:val="Prrafodelista"/>
        <w:widowControl w:val="0"/>
        <w:numPr>
          <w:ilvl w:val="0"/>
          <w:numId w:val="17"/>
        </w:numPr>
        <w:tabs>
          <w:tab w:val="left" w:pos="1574"/>
        </w:tabs>
        <w:autoSpaceDE w:val="0"/>
        <w:autoSpaceDN w:val="0"/>
        <w:spacing w:after="0" w:line="239" w:lineRule="exact"/>
        <w:contextualSpacing w:val="0"/>
        <w:rPr>
          <w:rFonts w:ascii="Arial" w:hAnsi="Arial" w:cs="Arial"/>
          <w:sz w:val="20"/>
          <w:szCs w:val="20"/>
        </w:rPr>
      </w:pPr>
      <w:r w:rsidRPr="009940D9">
        <w:rPr>
          <w:rFonts w:ascii="Arial" w:hAnsi="Arial" w:cs="Arial"/>
          <w:sz w:val="20"/>
          <w:szCs w:val="20"/>
        </w:rPr>
        <w:t>Treballs a realitzar</w:t>
      </w:r>
    </w:p>
    <w:p w14:paraId="42A237AA" w14:textId="77777777" w:rsidR="002E6292" w:rsidRPr="009940D9" w:rsidRDefault="002E6292" w:rsidP="002E6292">
      <w:pPr>
        <w:pStyle w:val="Textoindependiente"/>
        <w:spacing w:before="211"/>
        <w:ind w:left="783" w:right="173"/>
        <w:jc w:val="both"/>
        <w:rPr>
          <w:rFonts w:ascii="Arial" w:eastAsiaTheme="minorHAnsi" w:hAnsi="Arial" w:cs="Arial"/>
        </w:rPr>
      </w:pPr>
      <w:r w:rsidRPr="009940D9">
        <w:rPr>
          <w:rFonts w:ascii="Arial" w:eastAsiaTheme="minorHAnsi" w:hAnsi="Arial" w:cs="Arial"/>
        </w:rPr>
        <w:t>Una vegada es disposi d’aquestes dades la Fundació IMIM donarà l’empresa d’alta a la plataforma. La persona que hagin indicat rebrà, via correu electrònic, un nom d’usuari i una paraula de pas.</w:t>
      </w:r>
    </w:p>
    <w:p w14:paraId="643E50D8" w14:textId="77777777" w:rsidR="002E6292" w:rsidRPr="009940D9" w:rsidRDefault="002E6292" w:rsidP="002E6292">
      <w:pPr>
        <w:pStyle w:val="Textoindependiente"/>
        <w:spacing w:before="1"/>
        <w:rPr>
          <w:rFonts w:ascii="Arial" w:eastAsiaTheme="minorHAnsi" w:hAnsi="Arial" w:cs="Arial"/>
        </w:rPr>
      </w:pPr>
    </w:p>
    <w:p w14:paraId="45B05160" w14:textId="77777777" w:rsidR="002E6292" w:rsidRPr="009940D9" w:rsidRDefault="002E6292" w:rsidP="002E6292">
      <w:pPr>
        <w:pStyle w:val="Textoindependiente"/>
        <w:ind w:left="783"/>
        <w:jc w:val="both"/>
        <w:rPr>
          <w:rFonts w:ascii="Arial" w:eastAsiaTheme="minorHAnsi" w:hAnsi="Arial" w:cs="Arial"/>
        </w:rPr>
      </w:pPr>
      <w:r w:rsidRPr="009940D9">
        <w:rPr>
          <w:rFonts w:ascii="Arial" w:eastAsiaTheme="minorHAnsi" w:hAnsi="Arial" w:cs="Arial"/>
        </w:rPr>
        <w:t>A la plataforma haurà de donar d’alta als treballadors, i pujar els documents establerts que es sol·licitin.</w:t>
      </w:r>
    </w:p>
    <w:p w14:paraId="182EA0BA" w14:textId="77777777" w:rsidR="002E6292" w:rsidRPr="009940D9" w:rsidRDefault="002E6292" w:rsidP="002E6292">
      <w:pPr>
        <w:pStyle w:val="Textoindependiente"/>
        <w:spacing w:before="10"/>
        <w:rPr>
          <w:rFonts w:ascii="Arial" w:hAnsi="Arial" w:cs="Arial"/>
        </w:rPr>
      </w:pPr>
    </w:p>
    <w:p w14:paraId="4FD8B2AC" w14:textId="77777777" w:rsidR="002E6292" w:rsidRPr="009940D9" w:rsidRDefault="002E6292" w:rsidP="002E6292">
      <w:pPr>
        <w:pStyle w:val="Textoindependiente"/>
        <w:ind w:left="783" w:right="174"/>
        <w:jc w:val="both"/>
        <w:rPr>
          <w:rFonts w:ascii="Arial" w:eastAsiaTheme="minorHAnsi" w:hAnsi="Arial" w:cs="Arial"/>
        </w:rPr>
      </w:pPr>
      <w:r w:rsidRPr="009940D9">
        <w:rPr>
          <w:rFonts w:ascii="Arial" w:eastAsiaTheme="minorHAnsi" w:hAnsi="Arial" w:cs="Arial"/>
        </w:rPr>
        <w:t xml:space="preserve">En el cas que subcontractin autònoms i empreses, han d’informar la Fundació IMIM de les mateixes dades indicades, de l’esmentada empresa </w:t>
      </w:r>
      <w:proofErr w:type="spellStart"/>
      <w:r w:rsidRPr="009940D9">
        <w:rPr>
          <w:rFonts w:ascii="Arial" w:eastAsiaTheme="minorHAnsi" w:hAnsi="Arial" w:cs="Arial"/>
        </w:rPr>
        <w:t>subcontractista</w:t>
      </w:r>
      <w:proofErr w:type="spellEnd"/>
      <w:r w:rsidRPr="009940D9">
        <w:rPr>
          <w:rFonts w:ascii="Arial" w:eastAsiaTheme="minorHAnsi" w:hAnsi="Arial" w:cs="Arial"/>
        </w:rPr>
        <w:t xml:space="preserve"> per donar-la d’alta a l’aplicació.</w:t>
      </w:r>
    </w:p>
    <w:p w14:paraId="474B45AD" w14:textId="77777777" w:rsidR="002E6292" w:rsidRPr="009940D9" w:rsidRDefault="002E6292" w:rsidP="002E6292">
      <w:pPr>
        <w:pStyle w:val="Textoindependiente"/>
        <w:spacing w:before="2"/>
        <w:rPr>
          <w:rFonts w:ascii="Arial" w:eastAsiaTheme="minorHAnsi" w:hAnsi="Arial" w:cs="Arial"/>
        </w:rPr>
      </w:pPr>
    </w:p>
    <w:p w14:paraId="2DBCEBD8" w14:textId="77777777" w:rsidR="002E6292" w:rsidRPr="009940D9" w:rsidRDefault="002E6292" w:rsidP="002E6292">
      <w:pPr>
        <w:pStyle w:val="Textoindependiente"/>
        <w:ind w:left="783" w:right="172"/>
        <w:jc w:val="both"/>
        <w:rPr>
          <w:rFonts w:ascii="Arial" w:eastAsiaTheme="minorHAnsi" w:hAnsi="Arial" w:cs="Arial"/>
        </w:rPr>
      </w:pPr>
      <w:r w:rsidRPr="009940D9">
        <w:rPr>
          <w:rFonts w:ascii="Arial" w:eastAsiaTheme="minorHAnsi" w:hAnsi="Arial" w:cs="Arial"/>
        </w:rPr>
        <w:t>Atès que l’accés a les instal·lacions de la Fundació IMIM es realitzarà a través d’aquesta plataforma, és necessari que procedeixin a adjuntar els documents sol·licitats amb temps suficient per evitar problemes d’accés.</w:t>
      </w:r>
    </w:p>
    <w:p w14:paraId="43B089D2" w14:textId="77777777" w:rsidR="002E6292" w:rsidRPr="009940D9" w:rsidRDefault="002E6292" w:rsidP="002E6292">
      <w:pPr>
        <w:pStyle w:val="Textoindependiente"/>
        <w:spacing w:before="11"/>
        <w:rPr>
          <w:rFonts w:ascii="Arial" w:eastAsiaTheme="minorHAnsi" w:hAnsi="Arial" w:cs="Arial"/>
        </w:rPr>
      </w:pPr>
    </w:p>
    <w:p w14:paraId="66A41AA6" w14:textId="77777777" w:rsidR="002E6292" w:rsidRPr="009940D9" w:rsidRDefault="002E6292" w:rsidP="002E6292">
      <w:pPr>
        <w:pStyle w:val="Textoindependiente"/>
        <w:ind w:left="783" w:right="172"/>
        <w:jc w:val="both"/>
        <w:rPr>
          <w:rFonts w:ascii="Arial" w:eastAsiaTheme="minorHAnsi" w:hAnsi="Arial" w:cs="Arial"/>
        </w:rPr>
      </w:pPr>
      <w:r w:rsidRPr="009940D9">
        <w:rPr>
          <w:rFonts w:ascii="Arial" w:eastAsiaTheme="minorHAnsi" w:hAnsi="Arial" w:cs="Arial"/>
        </w:rPr>
        <w:t>D’altra banda, i a l’empara d’allò que estableix la llei 31/95 i el Reial Decret 171/04, l’adjudicatari es compromet a complir les normes bàsiques de prevenció per a empreses subcontractades, segons el següent:</w:t>
      </w:r>
    </w:p>
    <w:p w14:paraId="409F3895" w14:textId="77777777" w:rsidR="002E6292" w:rsidRPr="009940D9" w:rsidRDefault="002E6292" w:rsidP="002E6292">
      <w:pPr>
        <w:pStyle w:val="Textoindependiente"/>
        <w:ind w:left="783" w:right="172"/>
        <w:jc w:val="both"/>
        <w:rPr>
          <w:rFonts w:ascii="Arial" w:eastAsiaTheme="minorHAnsi" w:hAnsi="Arial" w:cs="Arial"/>
        </w:rPr>
      </w:pPr>
    </w:p>
    <w:p w14:paraId="374A83A5" w14:textId="77777777" w:rsidR="002E6292" w:rsidRPr="009940D9" w:rsidRDefault="002E6292" w:rsidP="002E6292">
      <w:pPr>
        <w:pStyle w:val="Textoindependiente"/>
        <w:spacing w:before="1"/>
        <w:ind w:left="1273"/>
        <w:rPr>
          <w:rFonts w:ascii="Arial" w:eastAsiaTheme="minorHAnsi" w:hAnsi="Arial" w:cs="Arial"/>
          <w:u w:val="single"/>
        </w:rPr>
      </w:pPr>
      <w:r w:rsidRPr="009940D9">
        <w:rPr>
          <w:rFonts w:ascii="Arial" w:eastAsiaTheme="minorHAnsi" w:hAnsi="Arial" w:cs="Arial"/>
          <w:u w:val="single"/>
        </w:rPr>
        <w:t>Aspectes generals:</w:t>
      </w:r>
    </w:p>
    <w:p w14:paraId="40A930C6" w14:textId="77777777" w:rsidR="002E6292" w:rsidRPr="009940D9" w:rsidRDefault="002E6292" w:rsidP="002E6292">
      <w:pPr>
        <w:pStyle w:val="Textoindependiente"/>
        <w:spacing w:before="2"/>
        <w:rPr>
          <w:rFonts w:ascii="Arial" w:eastAsiaTheme="minorHAnsi" w:hAnsi="Arial" w:cs="Arial"/>
        </w:rPr>
      </w:pPr>
    </w:p>
    <w:p w14:paraId="35C101FC"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90" w:after="0" w:line="238" w:lineRule="exact"/>
        <w:ind w:hanging="361"/>
        <w:contextualSpacing w:val="0"/>
        <w:rPr>
          <w:rFonts w:ascii="Arial" w:hAnsi="Arial" w:cs="Arial"/>
          <w:sz w:val="20"/>
          <w:szCs w:val="20"/>
        </w:rPr>
      </w:pPr>
      <w:r w:rsidRPr="009940D9">
        <w:rPr>
          <w:rFonts w:ascii="Arial" w:hAnsi="Arial" w:cs="Arial"/>
          <w:sz w:val="20"/>
          <w:szCs w:val="20"/>
        </w:rPr>
        <w:t>Queda prohibit l’ús de qualsevol equip, instal·lació o substància del centre, sense permís previ.</w:t>
      </w:r>
    </w:p>
    <w:p w14:paraId="4875E328"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4" w:after="0" w:line="228" w:lineRule="auto"/>
        <w:ind w:right="176"/>
        <w:contextualSpacing w:val="0"/>
        <w:rPr>
          <w:rFonts w:ascii="Arial" w:hAnsi="Arial" w:cs="Arial"/>
          <w:sz w:val="20"/>
          <w:szCs w:val="20"/>
        </w:rPr>
      </w:pPr>
      <w:r w:rsidRPr="009940D9">
        <w:rPr>
          <w:rFonts w:ascii="Arial" w:hAnsi="Arial" w:cs="Arial"/>
          <w:sz w:val="20"/>
          <w:szCs w:val="20"/>
        </w:rPr>
        <w:t>Cal seguir les instruccions rebudes del responsable sobre les condicions de realització de les activitats per reduir molèsties i riscos pels usuaris i treballadors.</w:t>
      </w:r>
    </w:p>
    <w:p w14:paraId="6D9861BA"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3" w:after="0" w:line="238" w:lineRule="exact"/>
        <w:ind w:hanging="361"/>
        <w:contextualSpacing w:val="0"/>
        <w:rPr>
          <w:rFonts w:ascii="Arial" w:hAnsi="Arial" w:cs="Arial"/>
          <w:sz w:val="20"/>
          <w:szCs w:val="20"/>
        </w:rPr>
      </w:pPr>
      <w:r w:rsidRPr="009940D9">
        <w:rPr>
          <w:rFonts w:ascii="Arial" w:hAnsi="Arial" w:cs="Arial"/>
          <w:sz w:val="20"/>
          <w:szCs w:val="20"/>
        </w:rPr>
        <w:t>No fumar, ni menjar ni beure en les zones de treball i en zones no habilitades per a fer-ho.</w:t>
      </w:r>
    </w:p>
    <w:p w14:paraId="09EA0181"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after="0" w:line="233" w:lineRule="exact"/>
        <w:ind w:hanging="361"/>
        <w:contextualSpacing w:val="0"/>
        <w:rPr>
          <w:rFonts w:ascii="Arial" w:hAnsi="Arial" w:cs="Arial"/>
          <w:sz w:val="20"/>
          <w:szCs w:val="20"/>
        </w:rPr>
      </w:pPr>
      <w:r w:rsidRPr="009940D9">
        <w:rPr>
          <w:rFonts w:ascii="Arial" w:hAnsi="Arial" w:cs="Arial"/>
          <w:sz w:val="20"/>
          <w:szCs w:val="20"/>
        </w:rPr>
        <w:t>No cridar ni córrer per l’interior de les instal·lacions.</w:t>
      </w:r>
    </w:p>
    <w:p w14:paraId="714858C0"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after="0" w:line="456" w:lineRule="auto"/>
        <w:ind w:right="754"/>
        <w:contextualSpacing w:val="0"/>
        <w:jc w:val="both"/>
        <w:rPr>
          <w:rFonts w:ascii="Arial" w:hAnsi="Arial" w:cs="Arial"/>
          <w:sz w:val="20"/>
          <w:szCs w:val="20"/>
        </w:rPr>
      </w:pPr>
      <w:r w:rsidRPr="009940D9">
        <w:rPr>
          <w:rFonts w:ascii="Arial" w:hAnsi="Arial" w:cs="Arial"/>
          <w:sz w:val="20"/>
          <w:szCs w:val="20"/>
        </w:rPr>
        <w:t>Donar compliment a les normes de seguretat sobre riscos laborals de la Fundació IMIM. Informació prèvia al treball:</w:t>
      </w:r>
    </w:p>
    <w:p w14:paraId="7F81A200" w14:textId="77777777" w:rsidR="002E6292" w:rsidRPr="009940D9" w:rsidRDefault="002E6292" w:rsidP="002E6292">
      <w:pPr>
        <w:pStyle w:val="Prrafodelista"/>
        <w:widowControl w:val="0"/>
        <w:numPr>
          <w:ilvl w:val="0"/>
          <w:numId w:val="18"/>
        </w:numPr>
        <w:tabs>
          <w:tab w:val="left" w:pos="1274"/>
        </w:tabs>
        <w:autoSpaceDE w:val="0"/>
        <w:autoSpaceDN w:val="0"/>
        <w:spacing w:before="23" w:after="0" w:line="232" w:lineRule="auto"/>
        <w:ind w:right="179"/>
        <w:contextualSpacing w:val="0"/>
        <w:jc w:val="both"/>
        <w:rPr>
          <w:rFonts w:ascii="Arial" w:hAnsi="Arial" w:cs="Arial"/>
          <w:sz w:val="20"/>
          <w:szCs w:val="20"/>
        </w:rPr>
      </w:pPr>
      <w:r w:rsidRPr="009940D9">
        <w:rPr>
          <w:rFonts w:ascii="Arial" w:hAnsi="Arial" w:cs="Arial"/>
          <w:sz w:val="20"/>
          <w:szCs w:val="20"/>
        </w:rPr>
        <w:t>El personal del servei de prevenció adjudicatari que faci els serveis objecte del contracte haurà d’identificar els extintors més propers, així com els recorreguts d’evacuació i sortides d’emergència de la zona on realitzarà els seus treballs.</w:t>
      </w:r>
    </w:p>
    <w:p w14:paraId="2B30DBB4" w14:textId="77777777" w:rsidR="002E6292" w:rsidRPr="009940D9" w:rsidRDefault="002E6292" w:rsidP="002E6292">
      <w:pPr>
        <w:pStyle w:val="Prrafodelista"/>
        <w:widowControl w:val="0"/>
        <w:numPr>
          <w:ilvl w:val="0"/>
          <w:numId w:val="18"/>
        </w:numPr>
        <w:tabs>
          <w:tab w:val="left" w:pos="1274"/>
        </w:tabs>
        <w:autoSpaceDE w:val="0"/>
        <w:autoSpaceDN w:val="0"/>
        <w:spacing w:before="13" w:after="0" w:line="228" w:lineRule="auto"/>
        <w:ind w:right="182"/>
        <w:contextualSpacing w:val="0"/>
        <w:jc w:val="both"/>
        <w:rPr>
          <w:rFonts w:ascii="Arial" w:hAnsi="Arial" w:cs="Arial"/>
          <w:sz w:val="20"/>
          <w:szCs w:val="20"/>
        </w:rPr>
      </w:pPr>
      <w:r w:rsidRPr="009940D9">
        <w:rPr>
          <w:rFonts w:ascii="Arial" w:hAnsi="Arial" w:cs="Arial"/>
          <w:sz w:val="20"/>
          <w:szCs w:val="20"/>
        </w:rPr>
        <w:t>No es podrà accedir a les instal·lacions ni iniciar cap treball sense previ avís a l’interlocutor responsable del contracte o en qui s’hagi delegat.</w:t>
      </w:r>
    </w:p>
    <w:p w14:paraId="0C694C0E" w14:textId="77777777" w:rsidR="002E6292" w:rsidRPr="009940D9" w:rsidRDefault="002E6292" w:rsidP="002E6292">
      <w:pPr>
        <w:pStyle w:val="Prrafodelista"/>
        <w:widowControl w:val="0"/>
        <w:numPr>
          <w:ilvl w:val="0"/>
          <w:numId w:val="18"/>
        </w:numPr>
        <w:tabs>
          <w:tab w:val="left" w:pos="1274"/>
        </w:tabs>
        <w:autoSpaceDE w:val="0"/>
        <w:autoSpaceDN w:val="0"/>
        <w:spacing w:before="12" w:after="0" w:line="228" w:lineRule="auto"/>
        <w:ind w:right="180"/>
        <w:contextualSpacing w:val="0"/>
        <w:jc w:val="both"/>
        <w:rPr>
          <w:rFonts w:ascii="Arial" w:hAnsi="Arial" w:cs="Arial"/>
          <w:sz w:val="20"/>
          <w:szCs w:val="20"/>
        </w:rPr>
      </w:pPr>
      <w:r w:rsidRPr="009940D9">
        <w:rPr>
          <w:rFonts w:ascii="Arial" w:hAnsi="Arial" w:cs="Arial"/>
          <w:sz w:val="20"/>
          <w:szCs w:val="20"/>
        </w:rPr>
        <w:t>No manipular ni utilitzar cap envàs, producte químic o agent biològic que no estigui correctament identificat.</w:t>
      </w:r>
    </w:p>
    <w:p w14:paraId="3E976963" w14:textId="77777777" w:rsidR="002E6292" w:rsidRPr="009940D9" w:rsidRDefault="002E6292" w:rsidP="002E6292">
      <w:pPr>
        <w:pStyle w:val="Prrafodelista"/>
        <w:widowControl w:val="0"/>
        <w:numPr>
          <w:ilvl w:val="0"/>
          <w:numId w:val="18"/>
        </w:numPr>
        <w:tabs>
          <w:tab w:val="left" w:pos="1274"/>
        </w:tabs>
        <w:autoSpaceDE w:val="0"/>
        <w:autoSpaceDN w:val="0"/>
        <w:spacing w:before="13" w:after="0" w:line="228" w:lineRule="auto"/>
        <w:ind w:right="173"/>
        <w:contextualSpacing w:val="0"/>
        <w:jc w:val="both"/>
        <w:rPr>
          <w:rFonts w:ascii="Arial" w:hAnsi="Arial" w:cs="Arial"/>
          <w:sz w:val="20"/>
          <w:szCs w:val="20"/>
        </w:rPr>
      </w:pPr>
      <w:r w:rsidRPr="009940D9">
        <w:rPr>
          <w:rFonts w:ascii="Arial" w:hAnsi="Arial" w:cs="Arial"/>
          <w:sz w:val="20"/>
          <w:szCs w:val="20"/>
        </w:rPr>
        <w:t xml:space="preserve">Abans de manipular o utilitzar qualsevol aparell, producte o agent caldrà </w:t>
      </w:r>
      <w:r w:rsidRPr="009940D9">
        <w:rPr>
          <w:rFonts w:ascii="Arial" w:hAnsi="Arial" w:cs="Arial"/>
          <w:sz w:val="20"/>
          <w:szCs w:val="20"/>
        </w:rPr>
        <w:lastRenderedPageBreak/>
        <w:t>informar-se del riscos que es poden ocasionar, de com evitar-los i del protocol del treball establert per al seu ús.</w:t>
      </w:r>
    </w:p>
    <w:p w14:paraId="51B2CC90" w14:textId="77777777" w:rsidR="002E6292" w:rsidRPr="009940D9" w:rsidRDefault="002E6292" w:rsidP="002E6292">
      <w:pPr>
        <w:pStyle w:val="Prrafodelista"/>
        <w:widowControl w:val="0"/>
        <w:numPr>
          <w:ilvl w:val="0"/>
          <w:numId w:val="18"/>
        </w:numPr>
        <w:tabs>
          <w:tab w:val="left" w:pos="1274"/>
        </w:tabs>
        <w:autoSpaceDE w:val="0"/>
        <w:autoSpaceDN w:val="0"/>
        <w:spacing w:before="3" w:after="0" w:line="238" w:lineRule="exact"/>
        <w:ind w:hanging="361"/>
        <w:contextualSpacing w:val="0"/>
        <w:jc w:val="both"/>
        <w:rPr>
          <w:rFonts w:ascii="Arial" w:hAnsi="Arial" w:cs="Arial"/>
          <w:sz w:val="20"/>
          <w:szCs w:val="20"/>
        </w:rPr>
      </w:pPr>
      <w:r w:rsidRPr="009940D9">
        <w:rPr>
          <w:rFonts w:ascii="Arial" w:hAnsi="Arial" w:cs="Arial"/>
          <w:sz w:val="20"/>
          <w:szCs w:val="20"/>
        </w:rPr>
        <w:t>No anul·lar ni ocasionar desperfectes als sistemes, aparells i equips del centre.</w:t>
      </w:r>
    </w:p>
    <w:p w14:paraId="535E82BC"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4" w:after="0" w:line="228" w:lineRule="auto"/>
        <w:ind w:right="181"/>
        <w:contextualSpacing w:val="0"/>
        <w:jc w:val="both"/>
        <w:rPr>
          <w:rFonts w:ascii="Arial" w:hAnsi="Arial" w:cs="Arial"/>
          <w:sz w:val="20"/>
          <w:szCs w:val="20"/>
        </w:rPr>
      </w:pPr>
      <w:r w:rsidRPr="009940D9">
        <w:rPr>
          <w:rFonts w:ascii="Arial" w:hAnsi="Arial" w:cs="Arial"/>
          <w:sz w:val="20"/>
          <w:szCs w:val="20"/>
        </w:rPr>
        <w:t>Complir totes les recomanacions, senyals i normes de seguretat donades pel personal del centre de treball.</w:t>
      </w:r>
    </w:p>
    <w:p w14:paraId="6BCA38A4"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11" w:after="0" w:line="228" w:lineRule="auto"/>
        <w:ind w:right="173"/>
        <w:contextualSpacing w:val="0"/>
        <w:jc w:val="both"/>
        <w:rPr>
          <w:rFonts w:ascii="Arial" w:hAnsi="Arial" w:cs="Arial"/>
          <w:sz w:val="20"/>
          <w:szCs w:val="20"/>
        </w:rPr>
      </w:pPr>
      <w:r w:rsidRPr="009940D9">
        <w:rPr>
          <w:rFonts w:ascii="Arial" w:hAnsi="Arial" w:cs="Arial"/>
          <w:sz w:val="20"/>
          <w:szCs w:val="20"/>
        </w:rPr>
        <w:t>Senyalitzar les situacions de risc per advertir-les i comunicar-les a l’interlocutor responsable del contracte o en qui s’hagi delegat.</w:t>
      </w:r>
    </w:p>
    <w:p w14:paraId="47EBDD52"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13" w:after="0" w:line="228" w:lineRule="auto"/>
        <w:ind w:right="183"/>
        <w:contextualSpacing w:val="0"/>
        <w:jc w:val="both"/>
        <w:rPr>
          <w:rFonts w:ascii="Arial" w:hAnsi="Arial" w:cs="Arial"/>
          <w:sz w:val="20"/>
          <w:szCs w:val="20"/>
        </w:rPr>
      </w:pPr>
      <w:r w:rsidRPr="009940D9">
        <w:rPr>
          <w:rFonts w:ascii="Arial" w:hAnsi="Arial" w:cs="Arial"/>
          <w:sz w:val="20"/>
          <w:szCs w:val="20"/>
        </w:rPr>
        <w:t>Mantenir les vies d’evacuació i els equips de protecció contra incendis lliures d’obstacles i en condicions de ser utilitzats.</w:t>
      </w:r>
    </w:p>
    <w:p w14:paraId="3E966270" w14:textId="77777777" w:rsidR="002E6292" w:rsidRPr="009940D9" w:rsidRDefault="002E6292" w:rsidP="002E6292">
      <w:pPr>
        <w:pStyle w:val="Textoindependiente"/>
        <w:spacing w:before="4"/>
        <w:jc w:val="both"/>
        <w:rPr>
          <w:rFonts w:ascii="Arial" w:eastAsiaTheme="minorHAnsi" w:hAnsi="Arial" w:cs="Arial"/>
        </w:rPr>
      </w:pPr>
    </w:p>
    <w:p w14:paraId="2A4B3FC0" w14:textId="77777777" w:rsidR="002E6292" w:rsidRPr="009940D9" w:rsidRDefault="002E6292" w:rsidP="002E6292">
      <w:pPr>
        <w:pStyle w:val="Textoindependiente"/>
        <w:ind w:left="1273"/>
        <w:jc w:val="both"/>
        <w:rPr>
          <w:rFonts w:ascii="Arial" w:eastAsiaTheme="minorHAnsi" w:hAnsi="Arial" w:cs="Arial"/>
        </w:rPr>
      </w:pPr>
      <w:r w:rsidRPr="009940D9">
        <w:rPr>
          <w:rFonts w:ascii="Arial" w:eastAsiaTheme="minorHAnsi" w:hAnsi="Arial" w:cs="Arial"/>
          <w:u w:val="single"/>
        </w:rPr>
        <w:t>Zones d’accés restringit</w:t>
      </w:r>
      <w:r w:rsidRPr="009940D9">
        <w:rPr>
          <w:rFonts w:ascii="Arial" w:eastAsiaTheme="minorHAnsi" w:hAnsi="Arial" w:cs="Arial"/>
        </w:rPr>
        <w:t>:</w:t>
      </w:r>
    </w:p>
    <w:p w14:paraId="23D97328" w14:textId="77777777" w:rsidR="002E6292" w:rsidRPr="009940D9" w:rsidRDefault="002E6292" w:rsidP="002E6292">
      <w:pPr>
        <w:pStyle w:val="Textoindependiente"/>
        <w:spacing w:before="2"/>
        <w:jc w:val="both"/>
        <w:rPr>
          <w:rFonts w:ascii="Arial" w:eastAsiaTheme="minorHAnsi" w:hAnsi="Arial" w:cs="Arial"/>
        </w:rPr>
      </w:pPr>
    </w:p>
    <w:p w14:paraId="6823872B"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102" w:after="0" w:line="225" w:lineRule="auto"/>
        <w:ind w:right="183"/>
        <w:contextualSpacing w:val="0"/>
        <w:jc w:val="both"/>
        <w:rPr>
          <w:rFonts w:ascii="Arial" w:hAnsi="Arial" w:cs="Arial"/>
          <w:sz w:val="20"/>
          <w:szCs w:val="20"/>
        </w:rPr>
      </w:pPr>
      <w:r w:rsidRPr="009940D9">
        <w:rPr>
          <w:rFonts w:ascii="Arial" w:hAnsi="Arial" w:cs="Arial"/>
          <w:sz w:val="20"/>
          <w:szCs w:val="20"/>
        </w:rPr>
        <w:t>Només s’accedirà a aquelles instal·lacions i espais en els quals s’hagi de realitzar l’activitat o servei contractat. No s’accedirà a les zones d’accés restringit sense autorització expressa.</w:t>
      </w:r>
    </w:p>
    <w:p w14:paraId="36055AF5" w14:textId="77777777" w:rsidR="002E6292" w:rsidRPr="009940D9" w:rsidRDefault="002E6292" w:rsidP="002E6292">
      <w:pPr>
        <w:pStyle w:val="Textoindependiente"/>
        <w:spacing w:before="4"/>
        <w:jc w:val="both"/>
        <w:rPr>
          <w:rFonts w:ascii="Arial" w:eastAsiaTheme="minorHAnsi" w:hAnsi="Arial" w:cs="Arial"/>
        </w:rPr>
      </w:pPr>
    </w:p>
    <w:p w14:paraId="067F36C9" w14:textId="77777777" w:rsidR="002E6292" w:rsidRPr="009940D9" w:rsidRDefault="002E6292" w:rsidP="002E6292">
      <w:pPr>
        <w:pStyle w:val="Textoindependiente"/>
        <w:ind w:left="1273"/>
        <w:jc w:val="both"/>
        <w:rPr>
          <w:rFonts w:ascii="Arial" w:eastAsiaTheme="minorHAnsi" w:hAnsi="Arial" w:cs="Arial"/>
        </w:rPr>
      </w:pPr>
      <w:r w:rsidRPr="009940D9">
        <w:rPr>
          <w:rFonts w:ascii="Arial" w:eastAsiaTheme="minorHAnsi" w:hAnsi="Arial" w:cs="Arial"/>
        </w:rPr>
        <w:t>Mesures de precaució generals per a la manipulació de residus:</w:t>
      </w:r>
    </w:p>
    <w:p w14:paraId="59655EF6" w14:textId="77777777" w:rsidR="002E6292" w:rsidRPr="009940D9" w:rsidRDefault="002E6292" w:rsidP="002E6292">
      <w:pPr>
        <w:pStyle w:val="Textoindependiente"/>
        <w:ind w:left="1273"/>
        <w:jc w:val="both"/>
        <w:rPr>
          <w:rFonts w:ascii="Arial" w:eastAsiaTheme="minorHAnsi" w:hAnsi="Arial" w:cs="Arial"/>
        </w:rPr>
      </w:pPr>
    </w:p>
    <w:p w14:paraId="20F8E813" w14:textId="77777777" w:rsidR="002E6292" w:rsidRPr="009940D9" w:rsidRDefault="002E6292" w:rsidP="002E6292">
      <w:pPr>
        <w:pStyle w:val="Prrafodelista"/>
        <w:widowControl w:val="0"/>
        <w:numPr>
          <w:ilvl w:val="0"/>
          <w:numId w:val="18"/>
        </w:numPr>
        <w:tabs>
          <w:tab w:val="left" w:pos="1274"/>
        </w:tabs>
        <w:autoSpaceDE w:val="0"/>
        <w:autoSpaceDN w:val="0"/>
        <w:spacing w:after="0" w:line="228" w:lineRule="auto"/>
        <w:ind w:right="182"/>
        <w:contextualSpacing w:val="0"/>
        <w:jc w:val="both"/>
        <w:rPr>
          <w:rFonts w:ascii="Arial" w:hAnsi="Arial" w:cs="Arial"/>
          <w:sz w:val="20"/>
          <w:szCs w:val="20"/>
        </w:rPr>
      </w:pPr>
      <w:r w:rsidRPr="009940D9">
        <w:rPr>
          <w:rFonts w:ascii="Arial" w:hAnsi="Arial" w:cs="Arial"/>
          <w:sz w:val="20"/>
          <w:szCs w:val="20"/>
        </w:rPr>
        <w:t>Els residus generats seran retirats per l’adjudicatari i es segregaran segons indicacions del personal del centre de treball.</w:t>
      </w:r>
    </w:p>
    <w:p w14:paraId="07EBD92D" w14:textId="77777777" w:rsidR="002E6292" w:rsidRPr="009940D9" w:rsidRDefault="002E6292" w:rsidP="002E6292">
      <w:pPr>
        <w:pStyle w:val="Prrafodelista"/>
        <w:widowControl w:val="0"/>
        <w:numPr>
          <w:ilvl w:val="0"/>
          <w:numId w:val="18"/>
        </w:numPr>
        <w:tabs>
          <w:tab w:val="left" w:pos="1274"/>
        </w:tabs>
        <w:autoSpaceDE w:val="0"/>
        <w:autoSpaceDN w:val="0"/>
        <w:spacing w:before="4" w:after="0" w:line="238" w:lineRule="exact"/>
        <w:ind w:hanging="361"/>
        <w:contextualSpacing w:val="0"/>
        <w:jc w:val="both"/>
        <w:rPr>
          <w:rFonts w:ascii="Arial" w:hAnsi="Arial" w:cs="Arial"/>
          <w:sz w:val="20"/>
          <w:szCs w:val="20"/>
        </w:rPr>
      </w:pPr>
      <w:r w:rsidRPr="009940D9">
        <w:rPr>
          <w:rFonts w:ascii="Arial" w:hAnsi="Arial" w:cs="Arial"/>
          <w:sz w:val="20"/>
          <w:szCs w:val="20"/>
        </w:rPr>
        <w:t>Queda prohibit l’abocament de qualsevol residu químic a la xarxa de clavegueram.</w:t>
      </w:r>
    </w:p>
    <w:p w14:paraId="7DF756A1" w14:textId="77777777" w:rsidR="002E6292" w:rsidRPr="009940D9" w:rsidRDefault="002E6292" w:rsidP="002E6292">
      <w:pPr>
        <w:pStyle w:val="Prrafodelista"/>
        <w:widowControl w:val="0"/>
        <w:numPr>
          <w:ilvl w:val="0"/>
          <w:numId w:val="18"/>
        </w:numPr>
        <w:tabs>
          <w:tab w:val="left" w:pos="1274"/>
        </w:tabs>
        <w:autoSpaceDE w:val="0"/>
        <w:autoSpaceDN w:val="0"/>
        <w:spacing w:after="0" w:line="232" w:lineRule="auto"/>
        <w:ind w:right="176"/>
        <w:contextualSpacing w:val="0"/>
        <w:jc w:val="both"/>
        <w:rPr>
          <w:rFonts w:ascii="Arial" w:hAnsi="Arial" w:cs="Arial"/>
          <w:sz w:val="20"/>
          <w:szCs w:val="20"/>
        </w:rPr>
      </w:pPr>
      <w:r w:rsidRPr="009940D9">
        <w:rPr>
          <w:rFonts w:ascii="Arial" w:hAnsi="Arial" w:cs="Arial"/>
          <w:sz w:val="20"/>
          <w:szCs w:val="20"/>
        </w:rPr>
        <w:t>En molts dels centres de treball de la Fundació IMIM existeixen residus sanitaris amb risc de contaminació per contacte. La manipulació d’aquests residus es limitarà al personal autoritzat per la seva recollida, que adoptarà les mesures de protecció adients.</w:t>
      </w:r>
    </w:p>
    <w:p w14:paraId="14C3630A"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rPr>
      </w:pPr>
      <w:r w:rsidRPr="009940D9">
        <w:rPr>
          <w:rFonts w:ascii="Arial" w:hAnsi="Arial" w:cs="Arial"/>
          <w:sz w:val="20"/>
          <w:szCs w:val="20"/>
        </w:rPr>
        <w:t>Utilitzar recipients adequats per a cada tipus de material.</w:t>
      </w:r>
    </w:p>
    <w:p w14:paraId="26BB368C"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after="0" w:line="233" w:lineRule="exact"/>
        <w:ind w:hanging="361"/>
        <w:contextualSpacing w:val="0"/>
        <w:jc w:val="both"/>
        <w:rPr>
          <w:rFonts w:ascii="Arial" w:hAnsi="Arial" w:cs="Arial"/>
          <w:sz w:val="20"/>
          <w:szCs w:val="20"/>
        </w:rPr>
      </w:pPr>
      <w:r w:rsidRPr="009940D9">
        <w:rPr>
          <w:rFonts w:ascii="Arial" w:hAnsi="Arial" w:cs="Arial"/>
          <w:sz w:val="20"/>
          <w:szCs w:val="20"/>
        </w:rPr>
        <w:t>No arrossegar les bosses de residus ni els recipients pel terra.</w:t>
      </w:r>
    </w:p>
    <w:p w14:paraId="7728705F"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after="0" w:line="238" w:lineRule="exact"/>
        <w:ind w:hanging="361"/>
        <w:contextualSpacing w:val="0"/>
        <w:jc w:val="both"/>
        <w:rPr>
          <w:rFonts w:ascii="Arial" w:hAnsi="Arial" w:cs="Arial"/>
          <w:sz w:val="20"/>
          <w:szCs w:val="20"/>
        </w:rPr>
      </w:pPr>
      <w:r w:rsidRPr="009940D9">
        <w:rPr>
          <w:rFonts w:ascii="Arial" w:hAnsi="Arial" w:cs="Arial"/>
          <w:sz w:val="20"/>
          <w:szCs w:val="20"/>
        </w:rPr>
        <w:t>Utilitzar contenidors o mitjans de transport a l’interior del centre per al trasllat dels residus.</w:t>
      </w:r>
    </w:p>
    <w:p w14:paraId="656BF2B5" w14:textId="77777777" w:rsidR="002E6292" w:rsidRPr="009940D9" w:rsidRDefault="002E6292" w:rsidP="002E6292">
      <w:pPr>
        <w:pStyle w:val="Textoindependiente"/>
        <w:spacing w:before="1"/>
        <w:jc w:val="both"/>
        <w:rPr>
          <w:rFonts w:ascii="Arial" w:hAnsi="Arial" w:cs="Arial"/>
        </w:rPr>
      </w:pPr>
    </w:p>
    <w:p w14:paraId="794AEFE1"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u w:val="single"/>
        </w:rPr>
      </w:pPr>
      <w:r w:rsidRPr="009940D9">
        <w:rPr>
          <w:rFonts w:ascii="Arial" w:hAnsi="Arial" w:cs="Arial"/>
          <w:sz w:val="20"/>
          <w:szCs w:val="20"/>
          <w:u w:val="single"/>
        </w:rPr>
        <w:t>Accidents i incidents:</w:t>
      </w:r>
    </w:p>
    <w:p w14:paraId="4AE17AAE" w14:textId="77777777" w:rsidR="002E6292" w:rsidRPr="009940D9" w:rsidRDefault="002E6292" w:rsidP="002E6292">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472C4D70" w14:textId="77777777" w:rsidR="002E6292" w:rsidRPr="009940D9" w:rsidRDefault="002E6292" w:rsidP="002E6292">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9940D9">
        <w:rPr>
          <w:rFonts w:ascii="Arial" w:hAnsi="Arial" w:cs="Arial"/>
          <w:sz w:val="20"/>
          <w:szCs w:val="20"/>
        </w:rPr>
        <w:t>Caldrà informar de forma immediata al responsable del contracte o en qui s’hagi delegat de qualsevol situació de risc que pugui ésser causa d’accident o incident, de qualsevol anomalia dels mitjans de protecció contra incendis que es produeixi així com dels accidents o incidents dels que siguin testimonis.</w:t>
      </w:r>
    </w:p>
    <w:p w14:paraId="09A38E91" w14:textId="77777777" w:rsidR="002E6292" w:rsidRPr="009940D9" w:rsidRDefault="002E6292" w:rsidP="002E6292">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62A11216" w14:textId="77777777" w:rsidR="002E6292" w:rsidRPr="009940D9" w:rsidRDefault="002E6292" w:rsidP="002E6292">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u w:val="single"/>
        </w:rPr>
      </w:pPr>
      <w:r w:rsidRPr="009940D9">
        <w:rPr>
          <w:rFonts w:ascii="Arial" w:hAnsi="Arial" w:cs="Arial"/>
          <w:sz w:val="20"/>
          <w:szCs w:val="20"/>
          <w:u w:val="single"/>
        </w:rPr>
        <w:t>Actuacions en cas d’emergència:</w:t>
      </w:r>
    </w:p>
    <w:p w14:paraId="583FC5C9" w14:textId="77777777" w:rsidR="002E6292" w:rsidRPr="009940D9" w:rsidRDefault="002E6292" w:rsidP="002E6292">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21938A29" w14:textId="77777777" w:rsidR="002E6292" w:rsidRPr="009940D9" w:rsidRDefault="002E6292" w:rsidP="002E6292">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9940D9">
        <w:rPr>
          <w:rFonts w:ascii="Arial" w:hAnsi="Arial" w:cs="Arial"/>
          <w:sz w:val="20"/>
          <w:szCs w:val="20"/>
        </w:rPr>
        <w:t>Es donarà compliment a les mesures d’actuació en cas d’emergència existents al centre, segons el díptic d’emergència entregat.</w:t>
      </w:r>
    </w:p>
    <w:p w14:paraId="34280E14" w14:textId="77777777" w:rsidR="002E6292" w:rsidRPr="009940D9" w:rsidRDefault="002E6292" w:rsidP="002E6292">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9940D9">
        <w:rPr>
          <w:rFonts w:ascii="Arial" w:hAnsi="Arial" w:cs="Arial"/>
          <w:sz w:val="20"/>
          <w:szCs w:val="20"/>
        </w:rPr>
        <w:t>En qualsevol cas, l’adjudicatari haurà de cooperar en l’aplicació de la normativa de prevenció de riscos laborals al centre. A aquests efectes, s’establiran els mitjans de comunicació i de coordinació que siguin necessaris per al compliment d’aquest objectiu. Abans de l’inici de l’activitat serà informat de la normativa interna en relació als riscos laborals, segons l’assenyalat, i sobre el pla d’emergència.</w:t>
      </w:r>
    </w:p>
    <w:p w14:paraId="7FB0DE2B" w14:textId="77777777" w:rsidR="002E6292" w:rsidRPr="009940D9" w:rsidRDefault="002E6292" w:rsidP="002E6292">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9940D9">
        <w:rPr>
          <w:rFonts w:ascii="Arial" w:hAnsi="Arial" w:cs="Arial"/>
          <w:sz w:val="20"/>
          <w:szCs w:val="20"/>
        </w:rPr>
        <w:t>L’ adjudicatari assumeix el compliment de la normativa en matèria de prevenció de riscos laborals i es compromet a lliurar tota la documentació que en matèria de prevenció de riscos laborals pugui requerir el centre, en qualsevol moment, així com a seguir les instruccions que estableixi i assistència a les reunions que convoqui el centre, a efectes de coordinar l’activitat de prevenció de riscos laborals en el mateix.</w:t>
      </w:r>
    </w:p>
    <w:p w14:paraId="3F480DB5" w14:textId="77777777" w:rsidR="002E6292" w:rsidRPr="009940D9" w:rsidRDefault="002E6292" w:rsidP="002E6292">
      <w:pPr>
        <w:pStyle w:val="Textoindependiente"/>
        <w:spacing w:before="2"/>
        <w:jc w:val="both"/>
        <w:rPr>
          <w:rFonts w:ascii="Arial" w:eastAsiaTheme="minorHAnsi" w:hAnsi="Arial" w:cs="Arial"/>
        </w:rPr>
      </w:pPr>
    </w:p>
    <w:p w14:paraId="4A42BCC8" w14:textId="2BA7ED89" w:rsidR="002E6292" w:rsidRDefault="002E6292" w:rsidP="002E6292">
      <w:pPr>
        <w:pStyle w:val="Textoindependiente"/>
        <w:ind w:left="423" w:right="177"/>
        <w:jc w:val="both"/>
        <w:rPr>
          <w:rFonts w:ascii="Arial" w:eastAsiaTheme="minorHAnsi" w:hAnsi="Arial" w:cs="Arial"/>
        </w:rPr>
      </w:pPr>
      <w:r w:rsidRPr="009940D9">
        <w:rPr>
          <w:rFonts w:ascii="Arial" w:eastAsiaTheme="minorHAnsi" w:hAnsi="Arial" w:cs="Arial"/>
        </w:rPr>
        <w:t>Així mateix, en cas d’incompliment d’alguna de les prestacions objecte del contracte, reiterada repetidament la seva execució, la Fundació IMIM, podrà ordenar la seva realització, corrent les despeses de la mateixa a càrrec de l’empresa contractada.</w:t>
      </w:r>
    </w:p>
    <w:p w14:paraId="64506FF8" w14:textId="77777777" w:rsidR="002E6292" w:rsidRDefault="002E6292">
      <w:pPr>
        <w:spacing w:line="278" w:lineRule="auto"/>
        <w:rPr>
          <w:rFonts w:ascii="Arial" w:hAnsi="Arial" w:cs="Arial"/>
          <w:sz w:val="20"/>
          <w:szCs w:val="20"/>
        </w:rPr>
      </w:pPr>
      <w:r>
        <w:rPr>
          <w:rFonts w:ascii="Arial" w:hAnsi="Arial" w:cs="Arial"/>
        </w:rPr>
        <w:br w:type="page"/>
      </w:r>
    </w:p>
    <w:p w14:paraId="78B1CA2E" w14:textId="77777777" w:rsidR="002E6292" w:rsidRPr="009940D9" w:rsidRDefault="002E6292" w:rsidP="002E6292">
      <w:pPr>
        <w:pStyle w:val="Ttulo1"/>
        <w:rPr>
          <w:rFonts w:ascii="Arial" w:eastAsiaTheme="minorHAnsi" w:hAnsi="Arial" w:cs="Arial"/>
          <w:b/>
          <w:bCs/>
          <w:color w:val="auto"/>
          <w:sz w:val="20"/>
          <w:szCs w:val="20"/>
        </w:rPr>
      </w:pPr>
      <w:bookmarkStart w:id="3" w:name="_Toc129596221"/>
      <w:r w:rsidRPr="009940D9">
        <w:rPr>
          <w:rFonts w:ascii="Arial" w:eastAsiaTheme="minorHAnsi" w:hAnsi="Arial" w:cs="Arial"/>
          <w:b/>
          <w:bCs/>
          <w:color w:val="auto"/>
          <w:sz w:val="20"/>
          <w:szCs w:val="20"/>
        </w:rPr>
        <w:lastRenderedPageBreak/>
        <w:t>ANNEX 8</w:t>
      </w:r>
      <w:bookmarkEnd w:id="3"/>
      <w:r w:rsidRPr="009940D9">
        <w:rPr>
          <w:rFonts w:ascii="Arial" w:eastAsiaTheme="minorHAnsi" w:hAnsi="Arial" w:cs="Arial"/>
          <w:b/>
          <w:bCs/>
          <w:color w:val="auto"/>
          <w:sz w:val="20"/>
          <w:szCs w:val="20"/>
        </w:rPr>
        <w:t xml:space="preserve"> </w:t>
      </w:r>
    </w:p>
    <w:p w14:paraId="57A641BE" w14:textId="77777777" w:rsidR="002E6292" w:rsidRPr="009940D9" w:rsidRDefault="002E6292" w:rsidP="002E6292">
      <w:pPr>
        <w:spacing w:after="0"/>
        <w:jc w:val="both"/>
        <w:rPr>
          <w:rFonts w:ascii="Arial" w:hAnsi="Arial" w:cs="Arial"/>
          <w:b/>
          <w:bCs/>
          <w:sz w:val="20"/>
          <w:szCs w:val="20"/>
        </w:rPr>
      </w:pPr>
    </w:p>
    <w:p w14:paraId="2034F9C1" w14:textId="2E73C892"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DISTRIBUCIÓ, ANUALITATS I TIPUS DE FACTURACIÓ </w:t>
      </w:r>
    </w:p>
    <w:p w14:paraId="2B5E31E3" w14:textId="77777777" w:rsidR="002E6292" w:rsidRPr="009940D9" w:rsidRDefault="002E6292" w:rsidP="002E6292">
      <w:pPr>
        <w:spacing w:after="0"/>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2627"/>
        <w:gridCol w:w="2983"/>
        <w:gridCol w:w="2874"/>
      </w:tblGrid>
      <w:tr w:rsidR="000F777E" w:rsidRPr="000F777E" w14:paraId="4F3C884A" w14:textId="77777777" w:rsidTr="000F777E">
        <w:trPr>
          <w:trHeight w:val="20"/>
        </w:trPr>
        <w:tc>
          <w:tcPr>
            <w:tcW w:w="26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48F45" w14:textId="77777777" w:rsidR="000F777E" w:rsidRPr="006B2CCD" w:rsidRDefault="000F777E" w:rsidP="000F777E">
            <w:pPr>
              <w:spacing w:after="0" w:line="240" w:lineRule="auto"/>
              <w:jc w:val="both"/>
              <w:rPr>
                <w:rFonts w:ascii="Arial" w:eastAsia="Times New Roman" w:hAnsi="Arial" w:cs="Arial"/>
                <w:color w:val="000000"/>
                <w:sz w:val="20"/>
                <w:szCs w:val="20"/>
                <w:lang w:val="es-ES" w:eastAsia="es-ES"/>
              </w:rPr>
            </w:pPr>
            <w:r w:rsidRPr="006B2CCD">
              <w:rPr>
                <w:rFonts w:ascii="Arial" w:eastAsia="Times New Roman" w:hAnsi="Arial" w:cs="Arial"/>
                <w:color w:val="000000"/>
                <w:sz w:val="20"/>
                <w:szCs w:val="20"/>
                <w:lang w:eastAsia="es-ES"/>
              </w:rPr>
              <w:t>Any</w:t>
            </w:r>
          </w:p>
        </w:tc>
        <w:tc>
          <w:tcPr>
            <w:tcW w:w="2983" w:type="dxa"/>
            <w:tcBorders>
              <w:top w:val="single" w:sz="8" w:space="0" w:color="auto"/>
              <w:left w:val="nil"/>
              <w:bottom w:val="single" w:sz="8" w:space="0" w:color="auto"/>
              <w:right w:val="single" w:sz="8" w:space="0" w:color="auto"/>
            </w:tcBorders>
            <w:shd w:val="clear" w:color="auto" w:fill="auto"/>
            <w:vAlign w:val="center"/>
            <w:hideMark/>
          </w:tcPr>
          <w:p w14:paraId="2F59384A" w14:textId="77777777" w:rsidR="000F777E" w:rsidRPr="006B2CCD" w:rsidRDefault="000F777E" w:rsidP="000F777E">
            <w:pPr>
              <w:spacing w:after="0" w:line="240" w:lineRule="auto"/>
              <w:jc w:val="both"/>
              <w:rPr>
                <w:rFonts w:ascii="Arial" w:eastAsia="Times New Roman" w:hAnsi="Arial" w:cs="Arial"/>
                <w:color w:val="000000"/>
                <w:sz w:val="20"/>
                <w:szCs w:val="20"/>
                <w:lang w:val="es-ES" w:eastAsia="es-ES"/>
              </w:rPr>
            </w:pPr>
            <w:r w:rsidRPr="006B2CCD">
              <w:rPr>
                <w:rFonts w:ascii="Arial" w:eastAsia="Times New Roman" w:hAnsi="Arial" w:cs="Arial"/>
                <w:color w:val="000000"/>
                <w:sz w:val="20"/>
                <w:szCs w:val="20"/>
                <w:lang w:eastAsia="es-ES"/>
              </w:rPr>
              <w:t>Import (IVA Exclòs)</w:t>
            </w:r>
          </w:p>
        </w:tc>
        <w:tc>
          <w:tcPr>
            <w:tcW w:w="2874" w:type="dxa"/>
            <w:tcBorders>
              <w:top w:val="single" w:sz="8" w:space="0" w:color="auto"/>
              <w:left w:val="nil"/>
              <w:bottom w:val="single" w:sz="8" w:space="0" w:color="auto"/>
              <w:right w:val="single" w:sz="8" w:space="0" w:color="auto"/>
            </w:tcBorders>
            <w:shd w:val="clear" w:color="auto" w:fill="auto"/>
            <w:vAlign w:val="center"/>
            <w:hideMark/>
          </w:tcPr>
          <w:p w14:paraId="0CD129C8" w14:textId="77777777" w:rsidR="000F777E" w:rsidRPr="006B2CCD" w:rsidRDefault="000F777E" w:rsidP="000F777E">
            <w:pPr>
              <w:spacing w:after="0" w:line="240" w:lineRule="auto"/>
              <w:jc w:val="both"/>
              <w:rPr>
                <w:rFonts w:ascii="Arial" w:eastAsia="Times New Roman" w:hAnsi="Arial" w:cs="Arial"/>
                <w:color w:val="000000"/>
                <w:sz w:val="20"/>
                <w:szCs w:val="20"/>
                <w:lang w:val="es-ES" w:eastAsia="es-ES"/>
              </w:rPr>
            </w:pPr>
            <w:r w:rsidRPr="006B2CCD">
              <w:rPr>
                <w:rFonts w:ascii="Arial" w:eastAsia="Times New Roman" w:hAnsi="Arial" w:cs="Arial"/>
                <w:color w:val="000000"/>
                <w:sz w:val="20"/>
                <w:szCs w:val="20"/>
                <w:lang w:eastAsia="es-ES"/>
              </w:rPr>
              <w:t>Import (IVA Inclòs)</w:t>
            </w:r>
          </w:p>
        </w:tc>
      </w:tr>
      <w:tr w:rsidR="000F777E" w:rsidRPr="000F777E" w14:paraId="3596CEAA" w14:textId="77777777" w:rsidTr="006B2CCD">
        <w:trPr>
          <w:trHeight w:val="20"/>
        </w:trPr>
        <w:tc>
          <w:tcPr>
            <w:tcW w:w="2627" w:type="dxa"/>
            <w:tcBorders>
              <w:top w:val="nil"/>
              <w:left w:val="single" w:sz="8" w:space="0" w:color="auto"/>
              <w:bottom w:val="single" w:sz="8" w:space="0" w:color="auto"/>
              <w:right w:val="single" w:sz="8" w:space="0" w:color="auto"/>
            </w:tcBorders>
            <w:shd w:val="clear" w:color="auto" w:fill="auto"/>
            <w:vAlign w:val="center"/>
            <w:hideMark/>
          </w:tcPr>
          <w:p w14:paraId="1AFC7286" w14:textId="134EBF74" w:rsidR="000F777E" w:rsidRPr="006B2CCD" w:rsidRDefault="000F777E" w:rsidP="000F777E">
            <w:pPr>
              <w:spacing w:after="0" w:line="240" w:lineRule="auto"/>
              <w:jc w:val="both"/>
              <w:rPr>
                <w:rFonts w:ascii="Arial" w:eastAsia="Times New Roman" w:hAnsi="Arial" w:cs="Arial"/>
                <w:color w:val="000000"/>
                <w:sz w:val="20"/>
                <w:szCs w:val="20"/>
                <w:lang w:val="es-ES" w:eastAsia="es-ES"/>
              </w:rPr>
            </w:pPr>
            <w:r w:rsidRPr="006B2CCD">
              <w:rPr>
                <w:rFonts w:ascii="Arial" w:eastAsia="Times New Roman" w:hAnsi="Arial" w:cs="Arial"/>
                <w:color w:val="000000"/>
                <w:sz w:val="20"/>
                <w:szCs w:val="20"/>
                <w:lang w:eastAsia="es-ES"/>
              </w:rPr>
              <w:t xml:space="preserve">2025 </w:t>
            </w:r>
          </w:p>
        </w:tc>
        <w:tc>
          <w:tcPr>
            <w:tcW w:w="2983" w:type="dxa"/>
            <w:tcBorders>
              <w:top w:val="nil"/>
              <w:left w:val="nil"/>
              <w:bottom w:val="single" w:sz="8" w:space="0" w:color="auto"/>
              <w:right w:val="single" w:sz="8" w:space="0" w:color="auto"/>
            </w:tcBorders>
            <w:shd w:val="clear" w:color="auto" w:fill="auto"/>
            <w:vAlign w:val="center"/>
          </w:tcPr>
          <w:p w14:paraId="61C24257" w14:textId="6B17BA76" w:rsidR="000F777E" w:rsidRPr="006B2CCD" w:rsidRDefault="006B2CCD" w:rsidP="000F777E">
            <w:pPr>
              <w:spacing w:after="0" w:line="240" w:lineRule="auto"/>
              <w:jc w:val="both"/>
              <w:rPr>
                <w:rFonts w:ascii="Arial" w:eastAsia="Times New Roman" w:hAnsi="Arial" w:cs="Arial"/>
                <w:color w:val="000000"/>
                <w:sz w:val="20"/>
                <w:szCs w:val="20"/>
                <w:lang w:val="es-ES" w:eastAsia="es-ES"/>
              </w:rPr>
            </w:pPr>
            <w:r w:rsidRPr="006B2CCD">
              <w:rPr>
                <w:rFonts w:ascii="Arial" w:hAnsi="Arial" w:cs="Arial"/>
                <w:sz w:val="20"/>
                <w:szCs w:val="20"/>
              </w:rPr>
              <w:t>66.000,00 €</w:t>
            </w:r>
          </w:p>
        </w:tc>
        <w:tc>
          <w:tcPr>
            <w:tcW w:w="2874" w:type="dxa"/>
            <w:tcBorders>
              <w:top w:val="nil"/>
              <w:left w:val="nil"/>
              <w:bottom w:val="single" w:sz="8" w:space="0" w:color="auto"/>
              <w:right w:val="single" w:sz="8" w:space="0" w:color="auto"/>
            </w:tcBorders>
            <w:shd w:val="clear" w:color="auto" w:fill="auto"/>
            <w:vAlign w:val="center"/>
          </w:tcPr>
          <w:p w14:paraId="7477DE44" w14:textId="5693C300" w:rsidR="000F777E" w:rsidRPr="006B2CCD" w:rsidRDefault="006B2CCD" w:rsidP="000F777E">
            <w:pPr>
              <w:spacing w:after="0" w:line="240" w:lineRule="auto"/>
              <w:jc w:val="both"/>
              <w:rPr>
                <w:rFonts w:ascii="Arial" w:eastAsia="Times New Roman" w:hAnsi="Arial" w:cs="Arial"/>
                <w:color w:val="000000"/>
                <w:sz w:val="20"/>
                <w:szCs w:val="20"/>
                <w:lang w:val="es-ES" w:eastAsia="es-ES"/>
              </w:rPr>
            </w:pPr>
            <w:r w:rsidRPr="006B2CCD">
              <w:rPr>
                <w:rFonts w:ascii="Arial" w:hAnsi="Arial" w:cs="Arial"/>
                <w:sz w:val="20"/>
                <w:szCs w:val="20"/>
              </w:rPr>
              <w:t>79.860,00 €</w:t>
            </w:r>
          </w:p>
        </w:tc>
      </w:tr>
    </w:tbl>
    <w:p w14:paraId="151AEDAF" w14:textId="77777777" w:rsidR="002E6292" w:rsidRPr="009940D9" w:rsidRDefault="002E6292" w:rsidP="002E6292">
      <w:pPr>
        <w:spacing w:after="0"/>
        <w:jc w:val="both"/>
        <w:rPr>
          <w:rFonts w:ascii="Arial" w:hAnsi="Arial" w:cs="Arial"/>
          <w:sz w:val="20"/>
          <w:szCs w:val="20"/>
        </w:rPr>
      </w:pPr>
    </w:p>
    <w:p w14:paraId="282ADC89" w14:textId="77777777" w:rsidR="002E6292" w:rsidRPr="009940D9" w:rsidRDefault="002E6292" w:rsidP="002E6292">
      <w:pPr>
        <w:spacing w:after="0"/>
        <w:jc w:val="both"/>
        <w:rPr>
          <w:rFonts w:ascii="Arial" w:hAnsi="Arial" w:cs="Arial"/>
          <w:sz w:val="20"/>
          <w:szCs w:val="20"/>
        </w:rPr>
      </w:pPr>
    </w:p>
    <w:p w14:paraId="188E9F7C" w14:textId="77777777" w:rsidR="002E6292" w:rsidRPr="009940D9" w:rsidRDefault="002E6292" w:rsidP="002E6292">
      <w:pPr>
        <w:spacing w:after="0"/>
        <w:jc w:val="both"/>
        <w:rPr>
          <w:rFonts w:ascii="Arial" w:hAnsi="Arial" w:cs="Arial"/>
          <w:sz w:val="20"/>
          <w:szCs w:val="20"/>
          <w:u w:val="single"/>
        </w:rPr>
      </w:pPr>
      <w:r w:rsidRPr="009940D9">
        <w:rPr>
          <w:rFonts w:ascii="Arial" w:hAnsi="Arial" w:cs="Arial"/>
          <w:sz w:val="20"/>
          <w:szCs w:val="20"/>
          <w:u w:val="single"/>
        </w:rPr>
        <w:t xml:space="preserve">TIPUS DE FACTURACIÓ </w:t>
      </w:r>
    </w:p>
    <w:p w14:paraId="3289296C" w14:textId="77777777" w:rsidR="002E6292" w:rsidRPr="009940D9" w:rsidRDefault="002E6292" w:rsidP="002E6292">
      <w:pPr>
        <w:spacing w:after="0"/>
        <w:jc w:val="both"/>
        <w:rPr>
          <w:rFonts w:ascii="Arial" w:hAnsi="Arial" w:cs="Arial"/>
          <w:sz w:val="20"/>
          <w:szCs w:val="20"/>
          <w:u w:val="single"/>
        </w:rPr>
      </w:pPr>
    </w:p>
    <w:p w14:paraId="5306D1C0"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 pagament a el contractista s’efectuarà contra presentació de factura expedida d’acord amb la normativa vigent sobre factura electrònica, en els terminis i les condicions establertes en l’article 198 de la LCSP.</w:t>
      </w:r>
    </w:p>
    <w:p w14:paraId="47A99176" w14:textId="77777777" w:rsidR="002E6292" w:rsidRPr="009940D9" w:rsidRDefault="002E6292" w:rsidP="002E6292">
      <w:pPr>
        <w:spacing w:after="0"/>
        <w:jc w:val="both"/>
        <w:rPr>
          <w:rFonts w:ascii="Arial" w:hAnsi="Arial" w:cs="Arial"/>
          <w:sz w:val="20"/>
          <w:szCs w:val="20"/>
        </w:rPr>
      </w:pPr>
    </w:p>
    <w:p w14:paraId="4F3E261F"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1E494D54" w14:textId="77777777" w:rsidR="002E6292" w:rsidRPr="009940D9" w:rsidRDefault="002E6292" w:rsidP="002E6292">
      <w:pPr>
        <w:spacing w:after="0"/>
        <w:jc w:val="both"/>
        <w:rPr>
          <w:rFonts w:ascii="Arial" w:hAnsi="Arial" w:cs="Arial"/>
          <w:sz w:val="20"/>
          <w:szCs w:val="20"/>
        </w:rPr>
      </w:pPr>
    </w:p>
    <w:p w14:paraId="7D284FB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E8785F7" w14:textId="77777777" w:rsidR="002E6292" w:rsidRPr="009940D9" w:rsidRDefault="002E6292" w:rsidP="002E6292">
      <w:pPr>
        <w:spacing w:after="0"/>
        <w:jc w:val="both"/>
        <w:rPr>
          <w:rFonts w:ascii="Arial" w:hAnsi="Arial" w:cs="Arial"/>
          <w:sz w:val="20"/>
          <w:szCs w:val="20"/>
        </w:rPr>
      </w:pPr>
    </w:p>
    <w:p w14:paraId="002AFDB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La plataforma </w:t>
      </w:r>
      <w:proofErr w:type="spellStart"/>
      <w:r w:rsidRPr="009940D9">
        <w:rPr>
          <w:rFonts w:ascii="Arial" w:hAnsi="Arial" w:cs="Arial"/>
          <w:sz w:val="20"/>
          <w:szCs w:val="20"/>
        </w:rPr>
        <w:t>e.FACT</w:t>
      </w:r>
      <w:proofErr w:type="spellEnd"/>
      <w:r w:rsidRPr="009940D9">
        <w:rPr>
          <w:rFonts w:ascii="Arial" w:hAnsi="Arial" w:cs="Arial"/>
          <w:sz w:val="20"/>
          <w:szCs w:val="20"/>
        </w:rPr>
        <w:t xml:space="preserve"> és el punt general d’entrada de factures electròniques de l’Administració de la Generalitat de Catalunya i del seu Sector Públic.</w:t>
      </w:r>
    </w:p>
    <w:p w14:paraId="0C543D09"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Així, l’adjudicatari haurà de lliurar les seves factures al servei </w:t>
      </w:r>
      <w:proofErr w:type="spellStart"/>
      <w:r w:rsidRPr="009940D9">
        <w:rPr>
          <w:rFonts w:ascii="Arial" w:hAnsi="Arial" w:cs="Arial"/>
          <w:sz w:val="20"/>
          <w:szCs w:val="20"/>
        </w:rPr>
        <w:t>e.FACT</w:t>
      </w:r>
      <w:proofErr w:type="spellEnd"/>
      <w:r w:rsidRPr="009940D9">
        <w:rPr>
          <w:rFonts w:ascii="Arial" w:hAnsi="Arial" w:cs="Arial"/>
          <w:sz w:val="20"/>
          <w:szCs w:val="20"/>
        </w:rPr>
        <w:t xml:space="preserve"> del Consorci d’Administració Oberta de Catalunya (AOC), en la seva condició de Punt General d’Entrada de Factures Electròniques del Sector Públic de Catalunya. Per major informació podeu consultar aquest enllaç: </w:t>
      </w:r>
    </w:p>
    <w:p w14:paraId="16B636CC" w14:textId="77777777" w:rsidR="002E6292" w:rsidRPr="009940D9" w:rsidRDefault="002E6292" w:rsidP="002E6292">
      <w:pPr>
        <w:spacing w:after="0"/>
        <w:jc w:val="both"/>
        <w:rPr>
          <w:rFonts w:ascii="Arial" w:hAnsi="Arial" w:cs="Arial"/>
          <w:sz w:val="20"/>
          <w:szCs w:val="20"/>
        </w:rPr>
      </w:pPr>
      <w:hyperlink r:id="rId7" w:history="1">
        <w:r w:rsidRPr="009940D9">
          <w:rPr>
            <w:rStyle w:val="Hipervnculo"/>
            <w:rFonts w:ascii="Arial" w:hAnsi="Arial" w:cs="Arial"/>
            <w:sz w:val="20"/>
            <w:szCs w:val="20"/>
          </w:rPr>
          <w:t>https://economia.gencat.cat/ca/70_ambits_actuacio/tresoreria_i_pagaments/factura-electronica/</w:t>
        </w:r>
      </w:hyperlink>
    </w:p>
    <w:p w14:paraId="6760FE9F" w14:textId="77777777" w:rsidR="002E6292" w:rsidRPr="009940D9" w:rsidRDefault="002E6292" w:rsidP="002E6292">
      <w:pPr>
        <w:spacing w:after="0"/>
        <w:jc w:val="both"/>
        <w:rPr>
          <w:rFonts w:ascii="Arial" w:hAnsi="Arial" w:cs="Arial"/>
          <w:sz w:val="20"/>
          <w:szCs w:val="20"/>
        </w:rPr>
      </w:pPr>
    </w:p>
    <w:p w14:paraId="0F151882"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La generació d’aquestes factures es correspondrà amb els subministraments i serveis realitzats degudament conformades pels Serveis Tècnics de l’entitat contractant.</w:t>
      </w:r>
    </w:p>
    <w:p w14:paraId="3759DCE3" w14:textId="77777777" w:rsidR="002E6292" w:rsidRPr="009940D9" w:rsidRDefault="002E6292" w:rsidP="002E6292">
      <w:pPr>
        <w:spacing w:after="0"/>
        <w:jc w:val="both"/>
        <w:rPr>
          <w:rFonts w:ascii="Arial" w:hAnsi="Arial" w:cs="Arial"/>
          <w:sz w:val="20"/>
          <w:szCs w:val="20"/>
        </w:rPr>
      </w:pPr>
    </w:p>
    <w:p w14:paraId="0D7BCA02"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A la factura s’haurà d’identificar el número d’expedient amb el que s’ha licitat el contracte.</w:t>
      </w:r>
    </w:p>
    <w:p w14:paraId="61016486" w14:textId="77777777" w:rsidR="002E6292" w:rsidRPr="009940D9" w:rsidRDefault="002E6292" w:rsidP="002E6292">
      <w:pPr>
        <w:spacing w:after="0"/>
        <w:jc w:val="both"/>
        <w:rPr>
          <w:rFonts w:ascii="Arial" w:hAnsi="Arial" w:cs="Arial"/>
          <w:sz w:val="20"/>
          <w:szCs w:val="20"/>
        </w:rPr>
      </w:pPr>
    </w:p>
    <w:p w14:paraId="0D7A528F"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El/s pagament/s del servei es realitzarà d'acord amb el contingut de la LCSP i únicament mitjançant transferència bancària i prèvia recepció de la factura al departament de Comptabilitat de l’entitat contractant, a través dels canals descrits anteriorment.</w:t>
      </w:r>
    </w:p>
    <w:p w14:paraId="28BDDE50" w14:textId="77777777" w:rsidR="002E6292" w:rsidRPr="009940D9" w:rsidRDefault="002E6292" w:rsidP="002E6292">
      <w:pPr>
        <w:spacing w:after="0"/>
        <w:jc w:val="both"/>
        <w:rPr>
          <w:rFonts w:ascii="Arial" w:hAnsi="Arial" w:cs="Arial"/>
          <w:sz w:val="20"/>
          <w:szCs w:val="20"/>
        </w:rPr>
      </w:pPr>
    </w:p>
    <w:p w14:paraId="17067CE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Durant la vigència del contracte no tindrà lloc cap increment de preu.</w:t>
      </w:r>
    </w:p>
    <w:p w14:paraId="6EF27B96" w14:textId="77777777" w:rsidR="002E6292" w:rsidRPr="009940D9" w:rsidRDefault="002E6292" w:rsidP="002E6292">
      <w:pPr>
        <w:spacing w:after="0"/>
        <w:jc w:val="both"/>
        <w:rPr>
          <w:rFonts w:ascii="Arial" w:hAnsi="Arial" w:cs="Arial"/>
          <w:sz w:val="20"/>
          <w:szCs w:val="20"/>
        </w:rPr>
      </w:pPr>
    </w:p>
    <w:p w14:paraId="677C293E"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Qualsevol modificació sobre l’IVA serà motiu de revisió, no podent-ne repercutir cap altre increment.</w:t>
      </w:r>
    </w:p>
    <w:p w14:paraId="21472430" w14:textId="77777777" w:rsidR="002E6292" w:rsidRPr="009940D9" w:rsidRDefault="002E6292" w:rsidP="002E6292">
      <w:pPr>
        <w:spacing w:after="0"/>
        <w:jc w:val="both"/>
        <w:rPr>
          <w:rFonts w:ascii="Arial" w:hAnsi="Arial" w:cs="Arial"/>
          <w:sz w:val="20"/>
          <w:szCs w:val="20"/>
        </w:rPr>
      </w:pPr>
    </w:p>
    <w:p w14:paraId="41441829"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La facturació haurà d’emetre’s amb arrodoniment a dos dígits, conforme a allò establert a l’article 11 de la Llei 46/1998, de 17 de desembre, sobre introducció de l’euro.</w:t>
      </w:r>
    </w:p>
    <w:p w14:paraId="6C5FA4C0" w14:textId="77777777" w:rsidR="002E6292" w:rsidRPr="009940D9" w:rsidRDefault="002E6292" w:rsidP="002E6292">
      <w:pPr>
        <w:spacing w:after="0"/>
        <w:jc w:val="both"/>
        <w:rPr>
          <w:rFonts w:ascii="Arial" w:hAnsi="Arial" w:cs="Arial"/>
          <w:sz w:val="20"/>
          <w:szCs w:val="20"/>
        </w:rPr>
      </w:pPr>
    </w:p>
    <w:p w14:paraId="2C403B02"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37248CE0" w14:textId="77777777" w:rsidR="002E6292" w:rsidRPr="009940D9" w:rsidRDefault="002E6292" w:rsidP="002E6292">
      <w:pPr>
        <w:spacing w:after="0"/>
        <w:jc w:val="both"/>
        <w:rPr>
          <w:rFonts w:ascii="Arial" w:hAnsi="Arial" w:cs="Arial"/>
          <w:sz w:val="20"/>
          <w:szCs w:val="20"/>
        </w:rPr>
      </w:pPr>
    </w:p>
    <w:p w14:paraId="103D3C5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En cas de retard en el pagament, el contractista té dret a percebre, en els termes i les condicions legalment establerts, els interessos de demora i la indemnització corresponent pels costos de </w:t>
      </w:r>
      <w:r w:rsidRPr="009940D9">
        <w:rPr>
          <w:rFonts w:ascii="Arial" w:hAnsi="Arial" w:cs="Arial"/>
          <w:sz w:val="20"/>
          <w:szCs w:val="20"/>
        </w:rPr>
        <w:lastRenderedPageBreak/>
        <w:t>cobrament en els termes establerts en la Llei 3/2004, de 29 de desembre, per la qual s’estableixen mesures de lluita contra la morositat en les operacions comercials.</w:t>
      </w:r>
    </w:p>
    <w:p w14:paraId="18410D68" w14:textId="77777777" w:rsidR="002E6292" w:rsidRPr="009940D9" w:rsidRDefault="002E6292" w:rsidP="002E6292">
      <w:pPr>
        <w:spacing w:after="0"/>
        <w:jc w:val="both"/>
        <w:rPr>
          <w:rFonts w:ascii="Arial" w:hAnsi="Arial" w:cs="Arial"/>
          <w:sz w:val="20"/>
          <w:szCs w:val="20"/>
        </w:rPr>
      </w:pPr>
    </w:p>
    <w:p w14:paraId="12AC17EA" w14:textId="77777777" w:rsidR="002E6292" w:rsidRDefault="002E6292" w:rsidP="002E6292">
      <w:pPr>
        <w:spacing w:after="0"/>
        <w:jc w:val="both"/>
        <w:rPr>
          <w:rFonts w:ascii="Arial" w:hAnsi="Arial" w:cs="Arial"/>
          <w:sz w:val="20"/>
          <w:szCs w:val="20"/>
        </w:rPr>
      </w:pPr>
      <w:r w:rsidRPr="009940D9">
        <w:rPr>
          <w:rFonts w:ascii="Arial" w:hAnsi="Arial" w:cs="Arial"/>
          <w:sz w:val="20"/>
          <w:szCs w:val="20"/>
        </w:rPr>
        <w:t>El contractista podrà transmetre els drets de cobrament en els termes i condicions establerts en l’article 200 de la LCSP. Per a l’eficàcia d’aquesta transmissió de drets front a la Fundació Institut Mar d’Investigacions Mèdiques, caldrà que li hagi estat notificada fefaentment, això és, mitjançant documentació que permeti acreditar la celebració del contracte i la capacitat dels intervinents.</w:t>
      </w:r>
    </w:p>
    <w:p w14:paraId="6F1E2A45" w14:textId="77777777" w:rsidR="002E6292" w:rsidRDefault="002E6292" w:rsidP="002E6292">
      <w:pPr>
        <w:rPr>
          <w:rFonts w:ascii="Arial" w:hAnsi="Arial" w:cs="Arial"/>
          <w:sz w:val="20"/>
          <w:szCs w:val="20"/>
        </w:rPr>
      </w:pPr>
      <w:r>
        <w:rPr>
          <w:rFonts w:ascii="Arial" w:hAnsi="Arial" w:cs="Arial"/>
          <w:sz w:val="20"/>
          <w:szCs w:val="20"/>
        </w:rPr>
        <w:br w:type="page"/>
      </w:r>
    </w:p>
    <w:p w14:paraId="73489718" w14:textId="77777777" w:rsidR="002E6292" w:rsidRPr="009940D9" w:rsidRDefault="002E6292" w:rsidP="002E6292">
      <w:pPr>
        <w:pStyle w:val="Ttulo1"/>
        <w:rPr>
          <w:rFonts w:ascii="Arial" w:eastAsiaTheme="minorHAnsi" w:hAnsi="Arial" w:cs="Arial"/>
          <w:b/>
          <w:bCs/>
          <w:color w:val="auto"/>
          <w:sz w:val="20"/>
          <w:szCs w:val="20"/>
        </w:rPr>
      </w:pPr>
      <w:bookmarkStart w:id="4" w:name="_Toc129596222"/>
      <w:r w:rsidRPr="009940D9">
        <w:rPr>
          <w:rFonts w:ascii="Arial" w:eastAsiaTheme="minorHAnsi" w:hAnsi="Arial" w:cs="Arial"/>
          <w:b/>
          <w:bCs/>
          <w:color w:val="auto"/>
          <w:sz w:val="20"/>
          <w:szCs w:val="20"/>
        </w:rPr>
        <w:lastRenderedPageBreak/>
        <w:t>ANNEX 9</w:t>
      </w:r>
      <w:bookmarkEnd w:id="4"/>
      <w:r w:rsidRPr="009940D9">
        <w:rPr>
          <w:rFonts w:ascii="Arial" w:eastAsiaTheme="minorHAnsi" w:hAnsi="Arial" w:cs="Arial"/>
          <w:b/>
          <w:bCs/>
          <w:color w:val="auto"/>
          <w:sz w:val="20"/>
          <w:szCs w:val="20"/>
        </w:rPr>
        <w:t xml:space="preserve"> </w:t>
      </w:r>
    </w:p>
    <w:p w14:paraId="42D961A4" w14:textId="77777777" w:rsidR="002E6292" w:rsidRPr="009940D9" w:rsidRDefault="002E6292" w:rsidP="002E6292">
      <w:pPr>
        <w:spacing w:after="0"/>
        <w:jc w:val="both"/>
        <w:rPr>
          <w:rFonts w:ascii="Arial" w:hAnsi="Arial" w:cs="Arial"/>
          <w:b/>
          <w:bCs/>
          <w:sz w:val="20"/>
          <w:szCs w:val="20"/>
        </w:rPr>
      </w:pPr>
    </w:p>
    <w:p w14:paraId="2883960A" w14:textId="00507FED"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DOCUMENTACIÓ OBLIGATÒRIA A INCLOURE EN ELS SOBRES</w:t>
      </w:r>
      <w:r w:rsidR="000F777E">
        <w:rPr>
          <w:rFonts w:ascii="Arial" w:hAnsi="Arial" w:cs="Arial"/>
          <w:b/>
          <w:bCs/>
          <w:sz w:val="20"/>
          <w:szCs w:val="20"/>
        </w:rPr>
        <w:t>.</w:t>
      </w:r>
    </w:p>
    <w:p w14:paraId="5B1FBFB8" w14:textId="77777777" w:rsidR="002E6292" w:rsidRPr="009940D9" w:rsidRDefault="002E6292" w:rsidP="002E6292">
      <w:pPr>
        <w:spacing w:after="0"/>
        <w:jc w:val="both"/>
        <w:rPr>
          <w:rFonts w:ascii="Arial" w:hAnsi="Arial" w:cs="Arial"/>
          <w:sz w:val="20"/>
          <w:szCs w:val="20"/>
        </w:rPr>
      </w:pPr>
    </w:p>
    <w:p w14:paraId="76FEF089"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La documentació que es relaciona seguidament haurà de presentar-se mitjançant Sobre Digital 2.0 disponible a través de la Plataforma de Serveis de Contractació Pública de la Generalitat de Catalunya.</w:t>
      </w:r>
    </w:p>
    <w:p w14:paraId="2D5EA8B0" w14:textId="77777777" w:rsidR="002E6292" w:rsidRPr="009940D9" w:rsidRDefault="002E6292" w:rsidP="002E6292">
      <w:pPr>
        <w:spacing w:after="0"/>
        <w:jc w:val="both"/>
        <w:rPr>
          <w:rFonts w:ascii="Arial" w:hAnsi="Arial" w:cs="Arial"/>
          <w:sz w:val="20"/>
          <w:szCs w:val="20"/>
        </w:rPr>
      </w:pPr>
    </w:p>
    <w:p w14:paraId="237A3797" w14:textId="799EF2DC" w:rsidR="002E6292" w:rsidRPr="009940D9" w:rsidRDefault="002E6292" w:rsidP="002E6292">
      <w:pPr>
        <w:spacing w:after="0"/>
        <w:jc w:val="both"/>
        <w:rPr>
          <w:rFonts w:ascii="Arial" w:hAnsi="Arial" w:cs="Arial"/>
          <w:b/>
          <w:bCs/>
          <w:sz w:val="20"/>
          <w:szCs w:val="20"/>
          <w:u w:val="single"/>
        </w:rPr>
      </w:pPr>
      <w:r w:rsidRPr="009940D9">
        <w:rPr>
          <w:rFonts w:ascii="Arial" w:hAnsi="Arial" w:cs="Arial"/>
          <w:b/>
          <w:bCs/>
          <w:sz w:val="20"/>
          <w:szCs w:val="20"/>
          <w:u w:val="single"/>
        </w:rPr>
        <w:t xml:space="preserve">Sobre </w:t>
      </w:r>
      <w:r w:rsidR="000F777E">
        <w:rPr>
          <w:rFonts w:ascii="Arial" w:hAnsi="Arial" w:cs="Arial"/>
          <w:b/>
          <w:bCs/>
          <w:sz w:val="20"/>
          <w:szCs w:val="20"/>
          <w:u w:val="single"/>
        </w:rPr>
        <w:t>Únic</w:t>
      </w:r>
    </w:p>
    <w:p w14:paraId="22B3528E" w14:textId="77777777" w:rsidR="002E6292" w:rsidRPr="009940D9" w:rsidRDefault="002E6292" w:rsidP="002E6292">
      <w:pPr>
        <w:spacing w:after="0"/>
        <w:jc w:val="both"/>
        <w:rPr>
          <w:rFonts w:ascii="Arial" w:hAnsi="Arial" w:cs="Arial"/>
          <w:sz w:val="20"/>
          <w:szCs w:val="20"/>
        </w:rPr>
      </w:pPr>
    </w:p>
    <w:p w14:paraId="5472DBFD" w14:textId="77777777" w:rsidR="002E6292" w:rsidRPr="009940D9" w:rsidRDefault="002E6292" w:rsidP="002E6292">
      <w:pPr>
        <w:spacing w:after="0"/>
        <w:jc w:val="both"/>
        <w:rPr>
          <w:rFonts w:ascii="Arial" w:hAnsi="Arial" w:cs="Arial"/>
          <w:sz w:val="20"/>
          <w:szCs w:val="20"/>
        </w:rPr>
      </w:pPr>
    </w:p>
    <w:p w14:paraId="556E60E9" w14:textId="77777777" w:rsidR="002E6292" w:rsidRPr="009940D9" w:rsidRDefault="002E6292" w:rsidP="002E6292">
      <w:pPr>
        <w:pStyle w:val="Prrafodelista"/>
        <w:numPr>
          <w:ilvl w:val="0"/>
          <w:numId w:val="18"/>
        </w:numPr>
        <w:spacing w:after="0"/>
        <w:ind w:left="709" w:hanging="283"/>
        <w:jc w:val="both"/>
        <w:rPr>
          <w:rFonts w:ascii="Arial" w:hAnsi="Arial" w:cs="Arial"/>
          <w:sz w:val="20"/>
          <w:szCs w:val="20"/>
        </w:rPr>
      </w:pPr>
      <w:r w:rsidRPr="009940D9">
        <w:rPr>
          <w:rFonts w:ascii="Arial" w:hAnsi="Arial" w:cs="Arial"/>
          <w:b/>
          <w:bCs/>
          <w:sz w:val="20"/>
          <w:szCs w:val="20"/>
        </w:rPr>
        <w:t>Documentació general</w:t>
      </w:r>
      <w:r w:rsidRPr="009940D9">
        <w:rPr>
          <w:rFonts w:ascii="Arial" w:hAnsi="Arial" w:cs="Arial"/>
          <w:sz w:val="20"/>
          <w:szCs w:val="20"/>
        </w:rPr>
        <w:t xml:space="preserve"> (de conformitat amb el que s’estableix a la clàusula 5.3 d’aquest PCAP). També caldrà incloure la següent documentació signada electrònicament:</w:t>
      </w:r>
    </w:p>
    <w:p w14:paraId="0688A8FC" w14:textId="77777777" w:rsidR="002E6292" w:rsidRPr="009940D9" w:rsidRDefault="002E6292" w:rsidP="002E6292">
      <w:pPr>
        <w:spacing w:after="0"/>
        <w:jc w:val="both"/>
        <w:rPr>
          <w:rFonts w:ascii="Arial" w:hAnsi="Arial" w:cs="Arial"/>
          <w:sz w:val="20"/>
          <w:szCs w:val="20"/>
        </w:rPr>
      </w:pPr>
    </w:p>
    <w:p w14:paraId="43C772F6" w14:textId="77777777" w:rsidR="002E6292" w:rsidRPr="009940D9" w:rsidRDefault="002E6292" w:rsidP="002E6292">
      <w:pPr>
        <w:pStyle w:val="Prrafodelista"/>
        <w:numPr>
          <w:ilvl w:val="0"/>
          <w:numId w:val="19"/>
        </w:numPr>
        <w:spacing w:after="0"/>
        <w:jc w:val="both"/>
        <w:rPr>
          <w:rFonts w:ascii="Arial" w:hAnsi="Arial" w:cs="Arial"/>
          <w:sz w:val="20"/>
          <w:szCs w:val="20"/>
        </w:rPr>
      </w:pPr>
      <w:r w:rsidRPr="009940D9">
        <w:rPr>
          <w:rFonts w:ascii="Arial" w:hAnsi="Arial" w:cs="Arial"/>
          <w:sz w:val="20"/>
          <w:szCs w:val="20"/>
        </w:rPr>
        <w:t>Model de l’Annex 1 del PCAP.</w:t>
      </w:r>
    </w:p>
    <w:p w14:paraId="55920FAC" w14:textId="77777777" w:rsidR="002E6292" w:rsidRPr="009940D9" w:rsidRDefault="002E6292" w:rsidP="002E6292">
      <w:pPr>
        <w:pStyle w:val="Prrafodelista"/>
        <w:numPr>
          <w:ilvl w:val="0"/>
          <w:numId w:val="19"/>
        </w:numPr>
        <w:spacing w:after="0"/>
        <w:jc w:val="both"/>
        <w:rPr>
          <w:rFonts w:ascii="Arial" w:hAnsi="Arial" w:cs="Arial"/>
          <w:sz w:val="20"/>
          <w:szCs w:val="20"/>
        </w:rPr>
      </w:pPr>
      <w:r w:rsidRPr="009940D9">
        <w:rPr>
          <w:rFonts w:ascii="Arial" w:hAnsi="Arial" w:cs="Arial"/>
          <w:sz w:val="20"/>
          <w:szCs w:val="20"/>
        </w:rPr>
        <w:t xml:space="preserve">Model de l’Annex 13 del PCAP. </w:t>
      </w:r>
    </w:p>
    <w:p w14:paraId="5F701E30" w14:textId="77777777" w:rsidR="002E6292" w:rsidRPr="009940D9" w:rsidRDefault="002E6292" w:rsidP="002E6292">
      <w:pPr>
        <w:pStyle w:val="Prrafodelista"/>
        <w:numPr>
          <w:ilvl w:val="0"/>
          <w:numId w:val="19"/>
        </w:numPr>
        <w:spacing w:after="0"/>
        <w:jc w:val="both"/>
        <w:rPr>
          <w:rFonts w:ascii="Arial" w:hAnsi="Arial" w:cs="Arial"/>
          <w:sz w:val="20"/>
          <w:szCs w:val="20"/>
        </w:rPr>
      </w:pPr>
      <w:r w:rsidRPr="009940D9">
        <w:rPr>
          <w:rFonts w:ascii="Arial" w:hAnsi="Arial" w:cs="Arial"/>
          <w:sz w:val="20"/>
          <w:szCs w:val="20"/>
        </w:rPr>
        <w:t>Model de l’Annex 14 del PCAP.</w:t>
      </w:r>
    </w:p>
    <w:p w14:paraId="6B42F612" w14:textId="77777777" w:rsidR="002E6292" w:rsidRPr="009940D9" w:rsidRDefault="002E6292" w:rsidP="002E6292">
      <w:pPr>
        <w:pStyle w:val="Prrafodelista"/>
        <w:numPr>
          <w:ilvl w:val="0"/>
          <w:numId w:val="19"/>
        </w:numPr>
        <w:rPr>
          <w:rFonts w:ascii="Arial" w:hAnsi="Arial" w:cs="Arial"/>
          <w:sz w:val="20"/>
          <w:szCs w:val="20"/>
        </w:rPr>
      </w:pPr>
      <w:r w:rsidRPr="009940D9">
        <w:rPr>
          <w:rFonts w:ascii="Arial" w:hAnsi="Arial" w:cs="Arial"/>
          <w:sz w:val="20"/>
          <w:szCs w:val="20"/>
        </w:rPr>
        <w:t xml:space="preserve">Declaració responsable relativa a la conciliació de la vida laboral i familiar i el seu compromís d’empresa familiarment responsable de la lletra d) de l’Annex 15 del PCAP. </w:t>
      </w:r>
    </w:p>
    <w:p w14:paraId="02E6FA31" w14:textId="77777777" w:rsidR="002E6292" w:rsidRPr="009940D9" w:rsidRDefault="002E6292" w:rsidP="002E6292">
      <w:pPr>
        <w:pStyle w:val="Prrafodelista"/>
        <w:numPr>
          <w:ilvl w:val="0"/>
          <w:numId w:val="19"/>
        </w:numPr>
        <w:spacing w:after="0"/>
        <w:jc w:val="both"/>
        <w:rPr>
          <w:rFonts w:ascii="Arial" w:hAnsi="Arial" w:cs="Arial"/>
          <w:sz w:val="20"/>
          <w:szCs w:val="20"/>
        </w:rPr>
      </w:pPr>
      <w:r w:rsidRPr="009940D9">
        <w:rPr>
          <w:rFonts w:ascii="Arial" w:hAnsi="Arial" w:cs="Arial"/>
          <w:sz w:val="20"/>
          <w:szCs w:val="20"/>
        </w:rPr>
        <w:t>Model de l’Annex 16 del PCAP, si escau.</w:t>
      </w:r>
    </w:p>
    <w:p w14:paraId="18E3B823" w14:textId="77777777" w:rsidR="002E6292" w:rsidRPr="009940D9" w:rsidRDefault="002E6292" w:rsidP="002E6292">
      <w:pPr>
        <w:spacing w:after="0"/>
        <w:jc w:val="both"/>
        <w:rPr>
          <w:rFonts w:ascii="Arial" w:hAnsi="Arial" w:cs="Arial"/>
          <w:sz w:val="20"/>
          <w:szCs w:val="20"/>
        </w:rPr>
      </w:pPr>
    </w:p>
    <w:p w14:paraId="731BE7B6" w14:textId="77777777" w:rsidR="002E6292" w:rsidRPr="009940D9" w:rsidRDefault="002E6292" w:rsidP="002E6292">
      <w:pPr>
        <w:pStyle w:val="Prrafodelista"/>
        <w:spacing w:after="0"/>
        <w:ind w:left="1273"/>
        <w:jc w:val="both"/>
        <w:rPr>
          <w:rFonts w:ascii="Arial" w:hAnsi="Arial" w:cs="Arial"/>
          <w:color w:val="FF0000"/>
          <w:sz w:val="20"/>
          <w:szCs w:val="20"/>
        </w:rPr>
      </w:pPr>
    </w:p>
    <w:p w14:paraId="10951885" w14:textId="77777777" w:rsidR="002E6292" w:rsidRPr="009940D9" w:rsidRDefault="002E6292" w:rsidP="002E6292">
      <w:pPr>
        <w:pStyle w:val="Prrafodelista"/>
        <w:numPr>
          <w:ilvl w:val="0"/>
          <w:numId w:val="18"/>
        </w:numPr>
        <w:tabs>
          <w:tab w:val="left" w:pos="709"/>
        </w:tabs>
        <w:spacing w:after="0"/>
        <w:ind w:left="709" w:hanging="283"/>
        <w:jc w:val="both"/>
        <w:rPr>
          <w:rFonts w:ascii="Arial" w:hAnsi="Arial" w:cs="Arial"/>
          <w:sz w:val="20"/>
          <w:szCs w:val="20"/>
        </w:rPr>
      </w:pPr>
      <w:r w:rsidRPr="009940D9">
        <w:rPr>
          <w:rFonts w:ascii="Arial" w:hAnsi="Arial" w:cs="Arial"/>
          <w:b/>
          <w:bCs/>
          <w:sz w:val="20"/>
          <w:szCs w:val="20"/>
        </w:rPr>
        <w:t>Documentació necessària per a la ponderació dels criteris avaluables de forma automàtica assenyalats a l’Annex 4, i s’ha d’ajustar a les indicacions que consten a l’Annex 2 d’aquest PCAP</w:t>
      </w:r>
      <w:r w:rsidRPr="009940D9">
        <w:rPr>
          <w:rFonts w:ascii="Arial" w:hAnsi="Arial" w:cs="Arial"/>
          <w:sz w:val="20"/>
          <w:szCs w:val="20"/>
        </w:rPr>
        <w:t xml:space="preserve">, així com la resta de documentació justificativa del compliment del PPT si escau, signada electrònicament pel licitador o persona que representi. Així haurà d’incloure: </w:t>
      </w:r>
    </w:p>
    <w:p w14:paraId="42DA7345" w14:textId="77777777" w:rsidR="002E6292" w:rsidRPr="009940D9" w:rsidRDefault="002E6292" w:rsidP="002E6292">
      <w:pPr>
        <w:pStyle w:val="Prrafodelista"/>
        <w:tabs>
          <w:tab w:val="left" w:pos="709"/>
        </w:tabs>
        <w:spacing w:after="0"/>
        <w:ind w:left="709"/>
        <w:jc w:val="both"/>
        <w:rPr>
          <w:rFonts w:ascii="Arial" w:hAnsi="Arial" w:cs="Arial"/>
          <w:sz w:val="20"/>
          <w:szCs w:val="20"/>
        </w:rPr>
      </w:pPr>
    </w:p>
    <w:p w14:paraId="5184E672" w14:textId="77777777" w:rsidR="002E6292" w:rsidRPr="009940D9" w:rsidRDefault="002E6292" w:rsidP="002E6292">
      <w:pPr>
        <w:pStyle w:val="Prrafodelista"/>
        <w:numPr>
          <w:ilvl w:val="0"/>
          <w:numId w:val="20"/>
        </w:numPr>
        <w:tabs>
          <w:tab w:val="left" w:pos="709"/>
        </w:tabs>
        <w:spacing w:after="0"/>
        <w:jc w:val="both"/>
        <w:rPr>
          <w:rFonts w:ascii="Arial" w:hAnsi="Arial" w:cs="Arial"/>
          <w:sz w:val="20"/>
          <w:szCs w:val="20"/>
        </w:rPr>
      </w:pPr>
      <w:r w:rsidRPr="009940D9">
        <w:rPr>
          <w:rFonts w:ascii="Arial" w:hAnsi="Arial" w:cs="Arial"/>
          <w:sz w:val="20"/>
          <w:szCs w:val="20"/>
        </w:rPr>
        <w:t xml:space="preserve">Model de l’Annex 2 del PCAP. </w:t>
      </w:r>
    </w:p>
    <w:p w14:paraId="72898F15" w14:textId="77777777" w:rsidR="002E6292" w:rsidRPr="009940D9" w:rsidRDefault="002E6292" w:rsidP="002E6292">
      <w:pPr>
        <w:tabs>
          <w:tab w:val="left" w:pos="709"/>
        </w:tabs>
        <w:spacing w:after="0"/>
        <w:ind w:left="1069"/>
        <w:jc w:val="both"/>
        <w:rPr>
          <w:rFonts w:ascii="Arial" w:hAnsi="Arial" w:cs="Arial"/>
          <w:color w:val="FF0000"/>
          <w:sz w:val="20"/>
          <w:szCs w:val="20"/>
        </w:rPr>
      </w:pPr>
    </w:p>
    <w:p w14:paraId="22431982" w14:textId="77777777" w:rsidR="002E6292" w:rsidRDefault="002E6292" w:rsidP="002E6292">
      <w:pPr>
        <w:rPr>
          <w:rFonts w:ascii="Arial" w:hAnsi="Arial" w:cs="Arial"/>
          <w:sz w:val="20"/>
          <w:szCs w:val="20"/>
        </w:rPr>
      </w:pPr>
      <w:r>
        <w:rPr>
          <w:rFonts w:ascii="Arial" w:hAnsi="Arial" w:cs="Arial"/>
          <w:sz w:val="20"/>
          <w:szCs w:val="20"/>
        </w:rPr>
        <w:br w:type="page"/>
      </w:r>
    </w:p>
    <w:p w14:paraId="033653E4" w14:textId="77777777" w:rsidR="002E6292" w:rsidRPr="009940D9" w:rsidRDefault="002E6292" w:rsidP="002E6292">
      <w:pPr>
        <w:pStyle w:val="Ttulo1"/>
        <w:rPr>
          <w:rFonts w:ascii="Arial" w:eastAsiaTheme="minorHAnsi" w:hAnsi="Arial" w:cs="Arial"/>
          <w:b/>
          <w:bCs/>
          <w:color w:val="auto"/>
          <w:sz w:val="20"/>
          <w:szCs w:val="20"/>
        </w:rPr>
      </w:pPr>
      <w:bookmarkStart w:id="5" w:name="_Toc129596223"/>
      <w:r w:rsidRPr="009940D9">
        <w:rPr>
          <w:rFonts w:ascii="Arial" w:eastAsiaTheme="minorHAnsi" w:hAnsi="Arial" w:cs="Arial"/>
          <w:b/>
          <w:bCs/>
          <w:color w:val="auto"/>
          <w:sz w:val="20"/>
          <w:szCs w:val="20"/>
        </w:rPr>
        <w:lastRenderedPageBreak/>
        <w:t>ANNEX 10</w:t>
      </w:r>
      <w:bookmarkEnd w:id="5"/>
      <w:r w:rsidRPr="009940D9">
        <w:rPr>
          <w:rFonts w:ascii="Arial" w:eastAsiaTheme="minorHAnsi" w:hAnsi="Arial" w:cs="Arial"/>
          <w:b/>
          <w:bCs/>
          <w:color w:val="auto"/>
          <w:sz w:val="20"/>
          <w:szCs w:val="20"/>
        </w:rPr>
        <w:t xml:space="preserve"> </w:t>
      </w:r>
    </w:p>
    <w:p w14:paraId="563D0621" w14:textId="77777777" w:rsidR="002E6292" w:rsidRPr="009940D9" w:rsidRDefault="002E6292" w:rsidP="002E6292">
      <w:pPr>
        <w:spacing w:after="0"/>
        <w:jc w:val="both"/>
        <w:rPr>
          <w:rFonts w:ascii="Arial" w:hAnsi="Arial" w:cs="Arial"/>
          <w:b/>
          <w:bCs/>
          <w:sz w:val="20"/>
          <w:szCs w:val="20"/>
        </w:rPr>
      </w:pPr>
    </w:p>
    <w:p w14:paraId="7E20F196"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PRINCIPIS ÈTICS I REGLES DE CONDUCTA ALS QUALS ELS LIICITADORS I ELS CONTRACTISTES HAN D’ADEQUAR LA SEVA ACTIVITAT </w:t>
      </w:r>
    </w:p>
    <w:p w14:paraId="50E0F0EA" w14:textId="77777777" w:rsidR="002E6292" w:rsidRPr="009940D9" w:rsidRDefault="002E6292" w:rsidP="002E6292">
      <w:pPr>
        <w:spacing w:after="0"/>
        <w:jc w:val="both"/>
        <w:rPr>
          <w:rFonts w:ascii="Arial" w:hAnsi="Arial" w:cs="Arial"/>
          <w:sz w:val="20"/>
          <w:szCs w:val="20"/>
        </w:rPr>
      </w:pPr>
    </w:p>
    <w:p w14:paraId="608730B9"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D6522BE" w14:textId="77777777" w:rsidR="002E6292" w:rsidRPr="009940D9" w:rsidRDefault="002E6292" w:rsidP="002E6292">
      <w:pPr>
        <w:spacing w:after="0"/>
        <w:jc w:val="both"/>
        <w:rPr>
          <w:rFonts w:ascii="Arial" w:hAnsi="Arial" w:cs="Arial"/>
          <w:sz w:val="20"/>
          <w:szCs w:val="20"/>
        </w:rPr>
      </w:pPr>
    </w:p>
    <w:p w14:paraId="6BF29E53"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w:t>
      </w:r>
    </w:p>
    <w:p w14:paraId="55B0C50C" w14:textId="77777777" w:rsidR="002E6292" w:rsidRPr="009940D9" w:rsidRDefault="002E6292" w:rsidP="002E6292">
      <w:pPr>
        <w:spacing w:after="0"/>
        <w:jc w:val="both"/>
        <w:rPr>
          <w:rFonts w:ascii="Arial" w:hAnsi="Arial" w:cs="Arial"/>
          <w:sz w:val="20"/>
          <w:szCs w:val="20"/>
        </w:rPr>
      </w:pPr>
    </w:p>
    <w:p w14:paraId="7984309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Aquests principis i regles de conducta han d’ésser inclosos en tots els plecs de clàusules o documents reguladors de la contractació.</w:t>
      </w:r>
    </w:p>
    <w:p w14:paraId="5F497C94" w14:textId="77777777" w:rsidR="002E6292" w:rsidRPr="009940D9" w:rsidRDefault="002E6292" w:rsidP="002E6292">
      <w:pPr>
        <w:spacing w:after="0"/>
        <w:jc w:val="both"/>
        <w:rPr>
          <w:rFonts w:ascii="Arial" w:hAnsi="Arial" w:cs="Arial"/>
          <w:sz w:val="20"/>
          <w:szCs w:val="20"/>
        </w:rPr>
      </w:pPr>
    </w:p>
    <w:p w14:paraId="213D24B1"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1B5557F" w14:textId="77777777" w:rsidR="002E6292" w:rsidRPr="009940D9" w:rsidRDefault="002E6292" w:rsidP="002E6292">
      <w:pPr>
        <w:spacing w:after="0"/>
        <w:jc w:val="both"/>
        <w:rPr>
          <w:rFonts w:ascii="Arial" w:hAnsi="Arial" w:cs="Arial"/>
          <w:sz w:val="20"/>
          <w:szCs w:val="20"/>
        </w:rPr>
      </w:pPr>
    </w:p>
    <w:p w14:paraId="649DAFA4" w14:textId="77777777" w:rsidR="002E6292" w:rsidRPr="009940D9" w:rsidRDefault="002E6292" w:rsidP="002E6292">
      <w:pPr>
        <w:pStyle w:val="Prrafodelista"/>
        <w:numPr>
          <w:ilvl w:val="0"/>
          <w:numId w:val="21"/>
        </w:numPr>
        <w:spacing w:after="0"/>
        <w:jc w:val="both"/>
        <w:rPr>
          <w:rFonts w:ascii="Arial" w:hAnsi="Arial" w:cs="Arial"/>
          <w:sz w:val="20"/>
          <w:szCs w:val="20"/>
        </w:rPr>
      </w:pPr>
      <w:r w:rsidRPr="009940D9">
        <w:rPr>
          <w:rFonts w:ascii="Arial" w:hAnsi="Arial" w:cs="Arial"/>
          <w:sz w:val="20"/>
          <w:szCs w:val="20"/>
        </w:rPr>
        <w:t>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06823DD" w14:textId="77777777" w:rsidR="002E6292" w:rsidRPr="009940D9" w:rsidRDefault="002E6292" w:rsidP="002E6292">
      <w:pPr>
        <w:spacing w:after="0"/>
        <w:ind w:left="360"/>
        <w:jc w:val="both"/>
        <w:rPr>
          <w:rFonts w:ascii="Arial" w:hAnsi="Arial" w:cs="Arial"/>
          <w:sz w:val="20"/>
          <w:szCs w:val="20"/>
        </w:rPr>
      </w:pPr>
    </w:p>
    <w:p w14:paraId="06347D60" w14:textId="77777777" w:rsidR="002E6292" w:rsidRPr="009940D9" w:rsidRDefault="002E6292" w:rsidP="002E6292">
      <w:pPr>
        <w:pStyle w:val="Prrafodelista"/>
        <w:numPr>
          <w:ilvl w:val="0"/>
          <w:numId w:val="21"/>
        </w:numPr>
        <w:spacing w:after="0"/>
        <w:jc w:val="both"/>
        <w:rPr>
          <w:rFonts w:ascii="Arial" w:hAnsi="Arial" w:cs="Arial"/>
          <w:sz w:val="20"/>
          <w:szCs w:val="20"/>
        </w:rPr>
      </w:pPr>
      <w:r w:rsidRPr="009940D9">
        <w:rPr>
          <w:rFonts w:ascii="Arial" w:hAnsi="Arial" w:cs="Arial"/>
          <w:sz w:val="20"/>
          <w:szCs w:val="20"/>
        </w:rPr>
        <w:t>Amb caràcter general, els licitadors i els contractistes, en l’exercici de la seva activitat, assumeixen les obligacions següents:</w:t>
      </w:r>
    </w:p>
    <w:p w14:paraId="26BA862C" w14:textId="77777777" w:rsidR="002E6292" w:rsidRPr="009940D9" w:rsidRDefault="002E6292" w:rsidP="002E6292">
      <w:pPr>
        <w:pStyle w:val="Prrafodelista"/>
        <w:rPr>
          <w:rFonts w:ascii="Arial" w:hAnsi="Arial" w:cs="Arial"/>
          <w:sz w:val="20"/>
          <w:szCs w:val="20"/>
        </w:rPr>
      </w:pPr>
    </w:p>
    <w:p w14:paraId="5CBA0599" w14:textId="77777777" w:rsidR="002E6292" w:rsidRPr="009940D9" w:rsidRDefault="002E6292" w:rsidP="002E6292">
      <w:pPr>
        <w:pStyle w:val="Prrafodelista"/>
        <w:numPr>
          <w:ilvl w:val="0"/>
          <w:numId w:val="22"/>
        </w:numPr>
        <w:spacing w:after="0"/>
        <w:jc w:val="both"/>
        <w:rPr>
          <w:rFonts w:ascii="Arial" w:hAnsi="Arial" w:cs="Arial"/>
          <w:sz w:val="20"/>
          <w:szCs w:val="20"/>
        </w:rPr>
      </w:pPr>
      <w:r w:rsidRPr="009940D9">
        <w:rPr>
          <w:rFonts w:ascii="Arial" w:hAnsi="Arial" w:cs="Arial"/>
          <w:sz w:val="20"/>
          <w:szCs w:val="20"/>
        </w:rPr>
        <w:t>Observar els principis, les normes i els cànons ètics propis de les activitats, els oficis i/o les professions corresponents a les prestacions objectes dels contractes.</w:t>
      </w:r>
    </w:p>
    <w:p w14:paraId="6775A096" w14:textId="77777777" w:rsidR="002E6292" w:rsidRPr="009940D9" w:rsidRDefault="002E6292" w:rsidP="002E6292">
      <w:pPr>
        <w:pStyle w:val="Prrafodelista"/>
        <w:numPr>
          <w:ilvl w:val="0"/>
          <w:numId w:val="22"/>
        </w:numPr>
        <w:spacing w:after="0"/>
        <w:jc w:val="both"/>
        <w:rPr>
          <w:rFonts w:ascii="Arial" w:hAnsi="Arial" w:cs="Arial"/>
          <w:sz w:val="20"/>
          <w:szCs w:val="20"/>
        </w:rPr>
      </w:pPr>
      <w:r w:rsidRPr="009940D9">
        <w:rPr>
          <w:rFonts w:ascii="Arial" w:hAnsi="Arial" w:cs="Arial"/>
          <w:sz w:val="20"/>
          <w:szCs w:val="20"/>
        </w:rPr>
        <w:t>No realitzar accions que posin en risc l’interès públic en l’àmbit del contracte o de les prestacions a licitar.</w:t>
      </w:r>
    </w:p>
    <w:p w14:paraId="269E8AD0" w14:textId="77777777" w:rsidR="002E6292" w:rsidRPr="009940D9" w:rsidRDefault="002E6292" w:rsidP="002E6292">
      <w:pPr>
        <w:pStyle w:val="Prrafodelista"/>
        <w:numPr>
          <w:ilvl w:val="0"/>
          <w:numId w:val="22"/>
        </w:numPr>
        <w:spacing w:after="0"/>
        <w:jc w:val="both"/>
        <w:rPr>
          <w:rFonts w:ascii="Arial" w:hAnsi="Arial" w:cs="Arial"/>
          <w:sz w:val="20"/>
          <w:szCs w:val="20"/>
        </w:rPr>
      </w:pPr>
      <w:r w:rsidRPr="009940D9">
        <w:rPr>
          <w:rFonts w:ascii="Arial" w:hAnsi="Arial" w:cs="Arial"/>
          <w:sz w:val="20"/>
          <w:szCs w:val="20"/>
        </w:rPr>
        <w:t>Denunciar les situacions irregulars que es puguin presentar en els processos de contractació pública o durant l’execució dels contractes.</w:t>
      </w:r>
    </w:p>
    <w:p w14:paraId="2B400BC1" w14:textId="77777777" w:rsidR="002E6292" w:rsidRPr="009940D9" w:rsidRDefault="002E6292" w:rsidP="002E6292">
      <w:pPr>
        <w:pStyle w:val="Prrafodelista"/>
        <w:spacing w:after="0"/>
        <w:ind w:left="1080"/>
        <w:jc w:val="both"/>
        <w:rPr>
          <w:rFonts w:ascii="Arial" w:hAnsi="Arial" w:cs="Arial"/>
          <w:sz w:val="20"/>
          <w:szCs w:val="20"/>
        </w:rPr>
      </w:pPr>
    </w:p>
    <w:p w14:paraId="530FBBCF" w14:textId="77777777" w:rsidR="002E6292" w:rsidRPr="009940D9" w:rsidRDefault="002E6292" w:rsidP="002E6292">
      <w:pPr>
        <w:pStyle w:val="Prrafodelista"/>
        <w:numPr>
          <w:ilvl w:val="0"/>
          <w:numId w:val="21"/>
        </w:numPr>
        <w:spacing w:after="0"/>
        <w:jc w:val="both"/>
        <w:rPr>
          <w:rFonts w:ascii="Arial" w:hAnsi="Arial" w:cs="Arial"/>
          <w:sz w:val="20"/>
          <w:szCs w:val="20"/>
        </w:rPr>
      </w:pPr>
      <w:r w:rsidRPr="009940D9">
        <w:rPr>
          <w:rFonts w:ascii="Arial" w:hAnsi="Arial" w:cs="Arial"/>
          <w:sz w:val="20"/>
          <w:szCs w:val="20"/>
        </w:rPr>
        <w:t>En particular, els licitadors i els contractistes assumeixen les obligacions següents:</w:t>
      </w:r>
    </w:p>
    <w:p w14:paraId="1DA4E618"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5A1BDDCA"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No sol·licitar, directament o indirectament, que un càrrec o empleat públic influeixi en l’adjudicació del contracte.</w:t>
      </w:r>
    </w:p>
    <w:p w14:paraId="7A187BA0"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No oferir ni facilitar a càrrecs o empleats públics avantatges per a ells mateixos o per a terceres persones amb la voluntat d’incidir en un procediment contractual.</w:t>
      </w:r>
    </w:p>
    <w:p w14:paraId="184BA2E3"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8B49863"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No utilitzar informació confidencial, coneguda mitjançant el contracte i/o durant la licitació, per obtenir, directament o indirectament, un avantatge o benefici.</w:t>
      </w:r>
    </w:p>
    <w:p w14:paraId="3346D11A"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3ED0A2B2"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4FE4EBE" w14:textId="77777777" w:rsidR="002E6292" w:rsidRPr="009940D9" w:rsidRDefault="002E6292" w:rsidP="002E6292">
      <w:pPr>
        <w:pStyle w:val="Prrafodelista"/>
        <w:numPr>
          <w:ilvl w:val="0"/>
          <w:numId w:val="23"/>
        </w:numPr>
        <w:spacing w:after="0"/>
        <w:jc w:val="both"/>
        <w:rPr>
          <w:rFonts w:ascii="Arial" w:hAnsi="Arial" w:cs="Arial"/>
          <w:sz w:val="20"/>
          <w:szCs w:val="20"/>
        </w:rPr>
      </w:pPr>
      <w:r w:rsidRPr="009940D9">
        <w:rPr>
          <w:rFonts w:ascii="Arial" w:hAnsi="Arial" w:cs="Arial"/>
          <w:sz w:val="20"/>
          <w:szCs w:val="20"/>
        </w:rPr>
        <w:t>Denunciar els actes dels quals tingui coneixement i que puguin comportar una infracció de les obligacions contingudes en aquesta clàusula.</w:t>
      </w:r>
    </w:p>
    <w:p w14:paraId="0B1FC530" w14:textId="77777777" w:rsidR="002E6292" w:rsidRPr="009940D9" w:rsidRDefault="002E6292" w:rsidP="002E6292">
      <w:pPr>
        <w:pStyle w:val="Prrafodelista"/>
        <w:spacing w:after="0"/>
        <w:ind w:left="1080"/>
        <w:jc w:val="both"/>
        <w:rPr>
          <w:rFonts w:ascii="Arial" w:hAnsi="Arial" w:cs="Arial"/>
          <w:sz w:val="20"/>
          <w:szCs w:val="20"/>
        </w:rPr>
      </w:pPr>
    </w:p>
    <w:p w14:paraId="5CDC8712" w14:textId="77777777" w:rsidR="002E6292" w:rsidRPr="009940D9" w:rsidRDefault="002E6292" w:rsidP="002E6292">
      <w:pPr>
        <w:pStyle w:val="Prrafodelista"/>
        <w:numPr>
          <w:ilvl w:val="0"/>
          <w:numId w:val="21"/>
        </w:numPr>
        <w:spacing w:after="0"/>
        <w:jc w:val="both"/>
        <w:rPr>
          <w:rFonts w:ascii="Arial" w:hAnsi="Arial" w:cs="Arial"/>
          <w:sz w:val="20"/>
          <w:szCs w:val="20"/>
        </w:rPr>
      </w:pPr>
      <w:r w:rsidRPr="009940D9">
        <w:rPr>
          <w:rFonts w:ascii="Arial" w:hAnsi="Arial" w:cs="Arial"/>
          <w:sz w:val="20"/>
          <w:szCs w:val="20"/>
        </w:rPr>
        <w:t>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1336A611" w14:textId="77777777" w:rsidR="002E6292" w:rsidRDefault="002E6292" w:rsidP="002E6292">
      <w:pPr>
        <w:rPr>
          <w:rFonts w:ascii="Arial" w:hAnsi="Arial" w:cs="Arial"/>
          <w:sz w:val="20"/>
          <w:szCs w:val="20"/>
        </w:rPr>
      </w:pPr>
      <w:r>
        <w:rPr>
          <w:rFonts w:ascii="Arial" w:hAnsi="Arial" w:cs="Arial"/>
          <w:sz w:val="20"/>
          <w:szCs w:val="20"/>
        </w:rPr>
        <w:br w:type="page"/>
      </w:r>
    </w:p>
    <w:p w14:paraId="328D9C90" w14:textId="77777777" w:rsidR="002E6292" w:rsidRPr="009940D9" w:rsidRDefault="002E6292" w:rsidP="002E6292">
      <w:pPr>
        <w:pStyle w:val="Ttulo1"/>
        <w:rPr>
          <w:rFonts w:ascii="Arial" w:eastAsiaTheme="minorHAnsi" w:hAnsi="Arial" w:cs="Arial"/>
          <w:b/>
          <w:bCs/>
          <w:color w:val="auto"/>
          <w:sz w:val="20"/>
          <w:szCs w:val="20"/>
        </w:rPr>
      </w:pPr>
      <w:bookmarkStart w:id="6" w:name="_Toc129596224"/>
      <w:r w:rsidRPr="009940D9">
        <w:rPr>
          <w:rFonts w:ascii="Arial" w:eastAsiaTheme="minorHAnsi" w:hAnsi="Arial" w:cs="Arial"/>
          <w:b/>
          <w:bCs/>
          <w:color w:val="auto"/>
          <w:sz w:val="20"/>
          <w:szCs w:val="20"/>
        </w:rPr>
        <w:lastRenderedPageBreak/>
        <w:t>ANNEX 11</w:t>
      </w:r>
      <w:bookmarkEnd w:id="6"/>
      <w:r w:rsidRPr="009940D9">
        <w:rPr>
          <w:rFonts w:ascii="Arial" w:eastAsiaTheme="minorHAnsi" w:hAnsi="Arial" w:cs="Arial"/>
          <w:b/>
          <w:bCs/>
          <w:color w:val="auto"/>
          <w:sz w:val="20"/>
          <w:szCs w:val="20"/>
        </w:rPr>
        <w:t xml:space="preserve"> </w:t>
      </w:r>
    </w:p>
    <w:p w14:paraId="7DBC179A" w14:textId="77777777" w:rsidR="002E6292" w:rsidRPr="009940D9" w:rsidRDefault="002E6292" w:rsidP="002E6292">
      <w:pPr>
        <w:spacing w:after="0"/>
        <w:jc w:val="both"/>
        <w:rPr>
          <w:rFonts w:ascii="Arial" w:hAnsi="Arial" w:cs="Arial"/>
          <w:b/>
          <w:bCs/>
          <w:sz w:val="20"/>
          <w:szCs w:val="20"/>
        </w:rPr>
      </w:pPr>
    </w:p>
    <w:p w14:paraId="33E2603D"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CLÀUSULA ÈTICA </w:t>
      </w:r>
    </w:p>
    <w:p w14:paraId="0E92D037" w14:textId="77777777" w:rsidR="002E6292" w:rsidRPr="009940D9" w:rsidRDefault="002E6292" w:rsidP="002E6292">
      <w:pPr>
        <w:spacing w:after="0"/>
        <w:jc w:val="both"/>
        <w:rPr>
          <w:rFonts w:ascii="Arial" w:hAnsi="Arial" w:cs="Arial"/>
          <w:sz w:val="20"/>
          <w:szCs w:val="20"/>
        </w:rPr>
      </w:pPr>
    </w:p>
    <w:p w14:paraId="314A8F7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1.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146EBEFF" w14:textId="77777777" w:rsidR="002E6292" w:rsidRPr="009940D9" w:rsidRDefault="002E6292" w:rsidP="002E6292">
      <w:pPr>
        <w:spacing w:after="0"/>
        <w:jc w:val="both"/>
        <w:rPr>
          <w:rFonts w:ascii="Arial" w:hAnsi="Arial" w:cs="Arial"/>
          <w:sz w:val="20"/>
          <w:szCs w:val="20"/>
        </w:rPr>
      </w:pPr>
    </w:p>
    <w:p w14:paraId="77A1EC4A"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19F2C0CE" w14:textId="77777777" w:rsidR="002E6292" w:rsidRPr="009940D9" w:rsidRDefault="002E6292" w:rsidP="002E6292">
      <w:pPr>
        <w:spacing w:after="0"/>
        <w:jc w:val="both"/>
        <w:rPr>
          <w:rFonts w:ascii="Arial" w:hAnsi="Arial" w:cs="Arial"/>
          <w:sz w:val="20"/>
          <w:szCs w:val="20"/>
        </w:rPr>
      </w:pPr>
    </w:p>
    <w:p w14:paraId="10DB644C"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2.1 Els licitadors, contractistes i </w:t>
      </w:r>
      <w:proofErr w:type="spellStart"/>
      <w:r w:rsidRPr="009940D9">
        <w:rPr>
          <w:rFonts w:ascii="Arial" w:hAnsi="Arial" w:cs="Arial"/>
          <w:sz w:val="20"/>
          <w:szCs w:val="20"/>
        </w:rPr>
        <w:t>subcontractistes</w:t>
      </w:r>
      <w:proofErr w:type="spellEnd"/>
      <w:r w:rsidRPr="009940D9">
        <w:rPr>
          <w:rFonts w:ascii="Arial" w:hAnsi="Arial" w:cs="Arial"/>
          <w:sz w:val="20"/>
          <w:szCs w:val="20"/>
        </w:rPr>
        <w:t xml:space="preserve"> assumeixen les obligacions següents:</w:t>
      </w:r>
    </w:p>
    <w:p w14:paraId="4BA379B2" w14:textId="77777777" w:rsidR="002E6292" w:rsidRPr="009940D9" w:rsidRDefault="002E6292" w:rsidP="002E6292">
      <w:pPr>
        <w:spacing w:after="0"/>
        <w:jc w:val="both"/>
        <w:rPr>
          <w:rFonts w:ascii="Arial" w:hAnsi="Arial" w:cs="Arial"/>
          <w:sz w:val="20"/>
          <w:szCs w:val="20"/>
        </w:rPr>
      </w:pPr>
    </w:p>
    <w:p w14:paraId="59808372"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Observar els principis, les normes i els cànons ètics propis de les activitats, els oficis i/</w:t>
      </w:r>
      <w:proofErr w:type="spellStart"/>
      <w:r w:rsidRPr="009940D9">
        <w:rPr>
          <w:rFonts w:ascii="Arial" w:hAnsi="Arial" w:cs="Arial"/>
          <w:sz w:val="20"/>
          <w:szCs w:val="20"/>
        </w:rPr>
        <w:t>oles</w:t>
      </w:r>
      <w:proofErr w:type="spellEnd"/>
      <w:r w:rsidRPr="009940D9">
        <w:rPr>
          <w:rFonts w:ascii="Arial" w:hAnsi="Arial" w:cs="Arial"/>
          <w:sz w:val="20"/>
          <w:szCs w:val="20"/>
        </w:rPr>
        <w:t xml:space="preserve"> professions corresponents a les prestacions objecte dels contractes.</w:t>
      </w:r>
    </w:p>
    <w:p w14:paraId="323F87D4" w14:textId="77777777" w:rsidR="002E6292" w:rsidRPr="009940D9" w:rsidRDefault="002E6292" w:rsidP="002E6292">
      <w:pPr>
        <w:pStyle w:val="Prrafodelista"/>
        <w:spacing w:after="0"/>
        <w:jc w:val="both"/>
        <w:rPr>
          <w:rFonts w:ascii="Arial" w:hAnsi="Arial" w:cs="Arial"/>
          <w:sz w:val="20"/>
          <w:szCs w:val="20"/>
        </w:rPr>
      </w:pPr>
    </w:p>
    <w:p w14:paraId="4A4A9A92"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No realitzar accions que posin en risc l’interès públic en l’àmbit del contracte o de les prestacions a licitar.</w:t>
      </w:r>
    </w:p>
    <w:p w14:paraId="2B18A29D" w14:textId="77777777" w:rsidR="002E6292" w:rsidRPr="009940D9" w:rsidRDefault="002E6292" w:rsidP="002E6292">
      <w:pPr>
        <w:spacing w:after="0"/>
        <w:jc w:val="both"/>
        <w:rPr>
          <w:rFonts w:ascii="Arial" w:hAnsi="Arial" w:cs="Arial"/>
          <w:sz w:val="20"/>
          <w:szCs w:val="20"/>
        </w:rPr>
      </w:pPr>
    </w:p>
    <w:p w14:paraId="6B233720"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Denunciar les situacions irregulars que es puguin presentar en els processos de contractació pública o durant l’execució dels contractes.</w:t>
      </w:r>
    </w:p>
    <w:p w14:paraId="4106BB83" w14:textId="77777777" w:rsidR="002E6292" w:rsidRPr="009940D9" w:rsidRDefault="002E6292" w:rsidP="002E6292">
      <w:pPr>
        <w:spacing w:after="0"/>
        <w:jc w:val="both"/>
        <w:rPr>
          <w:rFonts w:ascii="Arial" w:hAnsi="Arial" w:cs="Arial"/>
          <w:sz w:val="20"/>
          <w:szCs w:val="20"/>
        </w:rPr>
      </w:pPr>
    </w:p>
    <w:p w14:paraId="3A547837"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594B7D6" w14:textId="77777777" w:rsidR="002E6292" w:rsidRPr="009940D9" w:rsidRDefault="002E6292" w:rsidP="002E6292">
      <w:pPr>
        <w:spacing w:after="0"/>
        <w:jc w:val="both"/>
        <w:rPr>
          <w:rFonts w:ascii="Arial" w:hAnsi="Arial" w:cs="Arial"/>
          <w:sz w:val="20"/>
          <w:szCs w:val="20"/>
        </w:rPr>
      </w:pPr>
    </w:p>
    <w:p w14:paraId="455D6F1F"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9940D9">
        <w:rPr>
          <w:rFonts w:ascii="Arial" w:hAnsi="Arial" w:cs="Arial"/>
          <w:sz w:val="20"/>
          <w:szCs w:val="20"/>
        </w:rPr>
        <w:t>subcontractista</w:t>
      </w:r>
      <w:proofErr w:type="spellEnd"/>
      <w:r w:rsidRPr="009940D9">
        <w:rPr>
          <w:rFonts w:ascii="Arial" w:hAnsi="Arial" w:cs="Arial"/>
          <w:sz w:val="20"/>
          <w:szCs w:val="20"/>
        </w:rPr>
        <w:t xml:space="preserve"> està obligat a posar-ho en coneixement de l’òrgan de contractació.</w:t>
      </w:r>
    </w:p>
    <w:p w14:paraId="2C7CE50F" w14:textId="77777777" w:rsidR="002E6292" w:rsidRPr="009940D9" w:rsidRDefault="002E6292" w:rsidP="002E6292">
      <w:pPr>
        <w:spacing w:after="0"/>
        <w:jc w:val="both"/>
        <w:rPr>
          <w:rFonts w:ascii="Arial" w:hAnsi="Arial" w:cs="Arial"/>
          <w:sz w:val="20"/>
          <w:szCs w:val="20"/>
        </w:rPr>
      </w:pPr>
    </w:p>
    <w:p w14:paraId="4E6C4066"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Respectar els acords i les normes de confidencialitat.</w:t>
      </w:r>
    </w:p>
    <w:p w14:paraId="29EF5BA1" w14:textId="77777777" w:rsidR="002E6292" w:rsidRPr="009940D9" w:rsidRDefault="002E6292" w:rsidP="002E6292">
      <w:pPr>
        <w:spacing w:after="0"/>
        <w:jc w:val="both"/>
        <w:rPr>
          <w:rFonts w:ascii="Arial" w:hAnsi="Arial" w:cs="Arial"/>
          <w:sz w:val="20"/>
          <w:szCs w:val="20"/>
        </w:rPr>
      </w:pPr>
    </w:p>
    <w:p w14:paraId="5E9AE968" w14:textId="77777777" w:rsidR="002E6292" w:rsidRPr="009940D9" w:rsidRDefault="002E6292" w:rsidP="002E6292">
      <w:pPr>
        <w:pStyle w:val="Prrafodelista"/>
        <w:numPr>
          <w:ilvl w:val="0"/>
          <w:numId w:val="24"/>
        </w:numPr>
        <w:spacing w:after="0"/>
        <w:jc w:val="both"/>
        <w:rPr>
          <w:rFonts w:ascii="Arial" w:hAnsi="Arial" w:cs="Arial"/>
          <w:sz w:val="20"/>
          <w:szCs w:val="20"/>
        </w:rPr>
      </w:pPr>
      <w:r w:rsidRPr="009940D9">
        <w:rPr>
          <w:rFonts w:ascii="Arial" w:hAnsi="Arial" w:cs="Arial"/>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77F92447" w14:textId="77777777" w:rsidR="002E6292" w:rsidRPr="009940D9" w:rsidRDefault="002E6292" w:rsidP="002E6292">
      <w:pPr>
        <w:spacing w:after="0"/>
        <w:jc w:val="both"/>
        <w:rPr>
          <w:rFonts w:ascii="Arial" w:hAnsi="Arial" w:cs="Arial"/>
          <w:sz w:val="20"/>
          <w:szCs w:val="20"/>
        </w:rPr>
      </w:pPr>
    </w:p>
    <w:p w14:paraId="2BF1AE6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2.2 Els licitadors, contractistes i </w:t>
      </w:r>
      <w:proofErr w:type="spellStart"/>
      <w:r w:rsidRPr="009940D9">
        <w:rPr>
          <w:rFonts w:ascii="Arial" w:hAnsi="Arial" w:cs="Arial"/>
          <w:sz w:val="20"/>
          <w:szCs w:val="20"/>
        </w:rPr>
        <w:t>subcontractistes</w:t>
      </w:r>
      <w:proofErr w:type="spellEnd"/>
      <w:r w:rsidRPr="009940D9">
        <w:rPr>
          <w:rFonts w:ascii="Arial" w:hAnsi="Arial" w:cs="Arial"/>
          <w:sz w:val="2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1BC93EF" w14:textId="77777777" w:rsidR="002E6292" w:rsidRPr="009940D9" w:rsidRDefault="002E6292" w:rsidP="002E6292">
      <w:pPr>
        <w:spacing w:after="0"/>
        <w:jc w:val="both"/>
        <w:rPr>
          <w:rFonts w:ascii="Arial" w:hAnsi="Arial" w:cs="Arial"/>
          <w:sz w:val="20"/>
          <w:szCs w:val="20"/>
        </w:rPr>
      </w:pPr>
    </w:p>
    <w:p w14:paraId="6A8434F4"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2.3 Totes aquestes obligacions i compromisos tenen la consideració de condicions especials d’execució del contracte.</w:t>
      </w:r>
    </w:p>
    <w:p w14:paraId="6CF05BAA" w14:textId="77777777" w:rsidR="002E6292" w:rsidRPr="009940D9" w:rsidRDefault="002E6292" w:rsidP="002E6292">
      <w:pPr>
        <w:spacing w:after="0"/>
        <w:jc w:val="both"/>
        <w:rPr>
          <w:rFonts w:ascii="Arial" w:hAnsi="Arial" w:cs="Arial"/>
          <w:sz w:val="20"/>
          <w:szCs w:val="20"/>
        </w:rPr>
      </w:pPr>
    </w:p>
    <w:p w14:paraId="5BF97F9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lastRenderedPageBreak/>
        <w:t>2.4. Les conseqüències o penalitats per l’incompliment d’aquesta clàusula seran les següents:</w:t>
      </w:r>
    </w:p>
    <w:p w14:paraId="0DA0C75C" w14:textId="77777777" w:rsidR="002E6292" w:rsidRPr="009940D9" w:rsidRDefault="002E6292" w:rsidP="002E6292">
      <w:pPr>
        <w:spacing w:after="0"/>
        <w:ind w:left="360"/>
        <w:jc w:val="both"/>
        <w:rPr>
          <w:rFonts w:ascii="Arial" w:hAnsi="Arial" w:cs="Arial"/>
          <w:sz w:val="20"/>
          <w:szCs w:val="20"/>
        </w:rPr>
      </w:pPr>
    </w:p>
    <w:p w14:paraId="6C0CBF6E" w14:textId="77777777" w:rsidR="002E6292" w:rsidRPr="009940D9" w:rsidRDefault="002E6292" w:rsidP="002E6292">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9940D9">
        <w:rPr>
          <w:rFonts w:ascii="Arial" w:hAnsi="Arial" w:cs="Arial"/>
          <w:sz w:val="20"/>
          <w:szCs w:val="20"/>
        </w:rPr>
        <w:t>En</w:t>
      </w:r>
      <w:r w:rsidRPr="009940D9">
        <w:rPr>
          <w:rFonts w:ascii="Arial" w:hAnsi="Arial" w:cs="Arial"/>
          <w:spacing w:val="-8"/>
          <w:sz w:val="20"/>
          <w:szCs w:val="20"/>
        </w:rPr>
        <w:t xml:space="preserve"> </w:t>
      </w:r>
      <w:r w:rsidRPr="009940D9">
        <w:rPr>
          <w:rFonts w:ascii="Arial" w:hAnsi="Arial" w:cs="Arial"/>
          <w:sz w:val="20"/>
          <w:szCs w:val="20"/>
        </w:rPr>
        <w:t>cas</w:t>
      </w:r>
      <w:r w:rsidRPr="009940D9">
        <w:rPr>
          <w:rFonts w:ascii="Arial" w:hAnsi="Arial" w:cs="Arial"/>
          <w:spacing w:val="-7"/>
          <w:sz w:val="20"/>
          <w:szCs w:val="20"/>
        </w:rPr>
        <w:t xml:space="preserve"> </w:t>
      </w:r>
      <w:r w:rsidRPr="009940D9">
        <w:rPr>
          <w:rFonts w:ascii="Arial" w:hAnsi="Arial" w:cs="Arial"/>
          <w:sz w:val="20"/>
          <w:szCs w:val="20"/>
        </w:rPr>
        <w:t>d’incompliment</w:t>
      </w:r>
      <w:r w:rsidRPr="009940D9">
        <w:rPr>
          <w:rFonts w:ascii="Arial" w:hAnsi="Arial" w:cs="Arial"/>
          <w:spacing w:val="-7"/>
          <w:sz w:val="20"/>
          <w:szCs w:val="20"/>
        </w:rPr>
        <w:t xml:space="preserve"> </w:t>
      </w:r>
      <w:r w:rsidRPr="009940D9">
        <w:rPr>
          <w:rFonts w:ascii="Arial" w:hAnsi="Arial" w:cs="Arial"/>
          <w:sz w:val="20"/>
          <w:szCs w:val="20"/>
        </w:rPr>
        <w:t>dels</w:t>
      </w:r>
      <w:r w:rsidRPr="009940D9">
        <w:rPr>
          <w:rFonts w:ascii="Arial" w:hAnsi="Arial" w:cs="Arial"/>
          <w:spacing w:val="-4"/>
          <w:sz w:val="20"/>
          <w:szCs w:val="20"/>
        </w:rPr>
        <w:t xml:space="preserve"> </w:t>
      </w:r>
      <w:r w:rsidRPr="009940D9">
        <w:rPr>
          <w:rFonts w:ascii="Arial" w:hAnsi="Arial" w:cs="Arial"/>
          <w:sz w:val="20"/>
          <w:szCs w:val="20"/>
        </w:rPr>
        <w:t>apartats</w:t>
      </w:r>
      <w:r w:rsidRPr="009940D9">
        <w:rPr>
          <w:rFonts w:ascii="Arial" w:hAnsi="Arial" w:cs="Arial"/>
          <w:spacing w:val="-7"/>
          <w:sz w:val="20"/>
          <w:szCs w:val="20"/>
        </w:rPr>
        <w:t xml:space="preserve"> </w:t>
      </w:r>
      <w:r w:rsidRPr="009940D9">
        <w:rPr>
          <w:rFonts w:ascii="Arial" w:hAnsi="Arial" w:cs="Arial"/>
          <w:sz w:val="20"/>
          <w:szCs w:val="20"/>
        </w:rPr>
        <w:t>a),</w:t>
      </w:r>
      <w:r w:rsidRPr="009940D9">
        <w:rPr>
          <w:rFonts w:ascii="Arial" w:hAnsi="Arial" w:cs="Arial"/>
          <w:spacing w:val="-7"/>
          <w:sz w:val="20"/>
          <w:szCs w:val="20"/>
        </w:rPr>
        <w:t xml:space="preserve"> </w:t>
      </w:r>
      <w:r w:rsidRPr="009940D9">
        <w:rPr>
          <w:rFonts w:ascii="Arial" w:hAnsi="Arial" w:cs="Arial"/>
          <w:sz w:val="20"/>
          <w:szCs w:val="20"/>
        </w:rPr>
        <w:t>b),</w:t>
      </w:r>
      <w:r w:rsidRPr="009940D9">
        <w:rPr>
          <w:rFonts w:ascii="Arial" w:hAnsi="Arial" w:cs="Arial"/>
          <w:spacing w:val="-7"/>
          <w:sz w:val="20"/>
          <w:szCs w:val="20"/>
        </w:rPr>
        <w:t xml:space="preserve"> </w:t>
      </w:r>
      <w:r w:rsidRPr="009940D9">
        <w:rPr>
          <w:rFonts w:ascii="Arial" w:hAnsi="Arial" w:cs="Arial"/>
          <w:sz w:val="20"/>
          <w:szCs w:val="20"/>
        </w:rPr>
        <w:t>c),</w:t>
      </w:r>
      <w:r w:rsidRPr="009940D9">
        <w:rPr>
          <w:rFonts w:ascii="Arial" w:hAnsi="Arial" w:cs="Arial"/>
          <w:spacing w:val="-6"/>
          <w:sz w:val="20"/>
          <w:szCs w:val="20"/>
        </w:rPr>
        <w:t xml:space="preserve"> </w:t>
      </w:r>
      <w:r w:rsidRPr="009940D9">
        <w:rPr>
          <w:rFonts w:ascii="Arial" w:hAnsi="Arial" w:cs="Arial"/>
          <w:sz w:val="20"/>
          <w:szCs w:val="20"/>
        </w:rPr>
        <w:t>f)</w:t>
      </w:r>
      <w:r w:rsidRPr="009940D9">
        <w:rPr>
          <w:rFonts w:ascii="Arial" w:hAnsi="Arial" w:cs="Arial"/>
          <w:spacing w:val="-7"/>
          <w:sz w:val="20"/>
          <w:szCs w:val="20"/>
        </w:rPr>
        <w:t xml:space="preserve"> </w:t>
      </w:r>
      <w:r w:rsidRPr="009940D9">
        <w:rPr>
          <w:rFonts w:ascii="Arial" w:hAnsi="Arial" w:cs="Arial"/>
          <w:sz w:val="20"/>
          <w:szCs w:val="20"/>
        </w:rPr>
        <w:t>i</w:t>
      </w:r>
      <w:r w:rsidRPr="009940D9">
        <w:rPr>
          <w:rFonts w:ascii="Arial" w:hAnsi="Arial" w:cs="Arial"/>
          <w:spacing w:val="-8"/>
          <w:sz w:val="20"/>
          <w:szCs w:val="20"/>
        </w:rPr>
        <w:t xml:space="preserve"> </w:t>
      </w:r>
      <w:r w:rsidRPr="009940D9">
        <w:rPr>
          <w:rFonts w:ascii="Arial" w:hAnsi="Arial" w:cs="Arial"/>
          <w:sz w:val="20"/>
          <w:szCs w:val="20"/>
        </w:rPr>
        <w:t>g)</w:t>
      </w:r>
      <w:r w:rsidRPr="009940D9">
        <w:rPr>
          <w:rFonts w:ascii="Arial" w:hAnsi="Arial" w:cs="Arial"/>
          <w:spacing w:val="-7"/>
          <w:sz w:val="20"/>
          <w:szCs w:val="20"/>
        </w:rPr>
        <w:t xml:space="preserve"> </w:t>
      </w:r>
      <w:r w:rsidRPr="009940D9">
        <w:rPr>
          <w:rFonts w:ascii="Arial" w:hAnsi="Arial" w:cs="Arial"/>
          <w:sz w:val="20"/>
          <w:szCs w:val="20"/>
        </w:rPr>
        <w:t>de</w:t>
      </w:r>
      <w:r w:rsidRPr="009940D9">
        <w:rPr>
          <w:rFonts w:ascii="Arial" w:hAnsi="Arial" w:cs="Arial"/>
          <w:spacing w:val="-6"/>
          <w:sz w:val="20"/>
          <w:szCs w:val="20"/>
        </w:rPr>
        <w:t xml:space="preserve"> </w:t>
      </w:r>
      <w:r w:rsidRPr="009940D9">
        <w:rPr>
          <w:rFonts w:ascii="Arial" w:hAnsi="Arial" w:cs="Arial"/>
          <w:sz w:val="20"/>
          <w:szCs w:val="20"/>
        </w:rPr>
        <w:t>l’apartat</w:t>
      </w:r>
      <w:r w:rsidRPr="009940D9">
        <w:rPr>
          <w:rFonts w:ascii="Arial" w:hAnsi="Arial" w:cs="Arial"/>
          <w:spacing w:val="-5"/>
          <w:sz w:val="20"/>
          <w:szCs w:val="20"/>
        </w:rPr>
        <w:t xml:space="preserve"> </w:t>
      </w:r>
      <w:r w:rsidRPr="009940D9">
        <w:rPr>
          <w:rFonts w:ascii="Arial" w:hAnsi="Arial" w:cs="Arial"/>
          <w:sz w:val="20"/>
          <w:szCs w:val="20"/>
        </w:rPr>
        <w:t>2.1</w:t>
      </w:r>
      <w:r w:rsidRPr="009940D9">
        <w:rPr>
          <w:rFonts w:ascii="Arial" w:hAnsi="Arial" w:cs="Arial"/>
          <w:spacing w:val="-8"/>
          <w:sz w:val="20"/>
          <w:szCs w:val="20"/>
        </w:rPr>
        <w:t xml:space="preserve"> </w:t>
      </w:r>
      <w:r w:rsidRPr="009940D9">
        <w:rPr>
          <w:rFonts w:ascii="Arial" w:hAnsi="Arial" w:cs="Arial"/>
          <w:sz w:val="20"/>
          <w:szCs w:val="20"/>
        </w:rPr>
        <w:t>s’estableix</w:t>
      </w:r>
      <w:r w:rsidRPr="009940D9">
        <w:rPr>
          <w:rFonts w:ascii="Arial" w:hAnsi="Arial" w:cs="Arial"/>
          <w:spacing w:val="-6"/>
          <w:sz w:val="20"/>
          <w:szCs w:val="20"/>
        </w:rPr>
        <w:t xml:space="preserve"> </w:t>
      </w:r>
      <w:r w:rsidRPr="009940D9">
        <w:rPr>
          <w:rFonts w:ascii="Arial" w:hAnsi="Arial" w:cs="Arial"/>
          <w:sz w:val="20"/>
          <w:szCs w:val="20"/>
        </w:rPr>
        <w:t>una</w:t>
      </w:r>
      <w:r w:rsidRPr="009940D9">
        <w:rPr>
          <w:rFonts w:ascii="Arial" w:hAnsi="Arial" w:cs="Arial"/>
          <w:spacing w:val="-6"/>
          <w:sz w:val="20"/>
          <w:szCs w:val="20"/>
        </w:rPr>
        <w:t xml:space="preserve"> </w:t>
      </w:r>
      <w:r w:rsidRPr="009940D9">
        <w:rPr>
          <w:rFonts w:ascii="Arial" w:hAnsi="Arial" w:cs="Arial"/>
          <w:sz w:val="20"/>
          <w:szCs w:val="20"/>
        </w:rPr>
        <w:t>penalitat</w:t>
      </w:r>
      <w:r w:rsidRPr="009940D9">
        <w:rPr>
          <w:rFonts w:ascii="Arial" w:hAnsi="Arial" w:cs="Arial"/>
          <w:spacing w:val="-7"/>
          <w:sz w:val="20"/>
          <w:szCs w:val="20"/>
        </w:rPr>
        <w:t xml:space="preserve"> </w:t>
      </w:r>
      <w:r w:rsidRPr="009940D9">
        <w:rPr>
          <w:rFonts w:ascii="Arial" w:hAnsi="Arial" w:cs="Arial"/>
          <w:sz w:val="20"/>
          <w:szCs w:val="20"/>
        </w:rPr>
        <w:t>mínima</w:t>
      </w:r>
      <w:r w:rsidRPr="009940D9">
        <w:rPr>
          <w:rFonts w:ascii="Arial" w:hAnsi="Arial" w:cs="Arial"/>
          <w:spacing w:val="1"/>
          <w:sz w:val="20"/>
          <w:szCs w:val="20"/>
        </w:rPr>
        <w:t xml:space="preserve"> </w:t>
      </w:r>
      <w:r w:rsidRPr="009940D9">
        <w:rPr>
          <w:rFonts w:ascii="Arial" w:hAnsi="Arial" w:cs="Arial"/>
          <w:sz w:val="20"/>
          <w:szCs w:val="20"/>
        </w:rPr>
        <w:t>de</w:t>
      </w:r>
      <w:r w:rsidRPr="009940D9">
        <w:rPr>
          <w:rFonts w:ascii="Arial" w:hAnsi="Arial" w:cs="Arial"/>
          <w:spacing w:val="-2"/>
          <w:sz w:val="20"/>
          <w:szCs w:val="20"/>
        </w:rPr>
        <w:t xml:space="preserve"> </w:t>
      </w:r>
      <w:r w:rsidRPr="009940D9">
        <w:rPr>
          <w:rFonts w:ascii="Arial" w:hAnsi="Arial" w:cs="Arial"/>
          <w:sz w:val="20"/>
          <w:szCs w:val="20"/>
        </w:rPr>
        <w:t>0,60</w:t>
      </w:r>
      <w:r w:rsidRPr="009940D9">
        <w:rPr>
          <w:rFonts w:ascii="Arial" w:hAnsi="Arial" w:cs="Arial"/>
          <w:spacing w:val="-3"/>
          <w:sz w:val="20"/>
          <w:szCs w:val="20"/>
        </w:rPr>
        <w:t xml:space="preserve"> </w:t>
      </w:r>
      <w:r w:rsidRPr="009940D9">
        <w:rPr>
          <w:rFonts w:ascii="Arial" w:hAnsi="Arial" w:cs="Arial"/>
          <w:sz w:val="20"/>
          <w:szCs w:val="20"/>
        </w:rPr>
        <w:t>euros</w:t>
      </w:r>
      <w:r w:rsidRPr="009940D9">
        <w:rPr>
          <w:rFonts w:ascii="Arial" w:hAnsi="Arial" w:cs="Arial"/>
          <w:spacing w:val="-3"/>
          <w:sz w:val="20"/>
          <w:szCs w:val="20"/>
        </w:rPr>
        <w:t xml:space="preserve"> </w:t>
      </w:r>
      <w:r w:rsidRPr="009940D9">
        <w:rPr>
          <w:rFonts w:ascii="Arial" w:hAnsi="Arial" w:cs="Arial"/>
          <w:sz w:val="20"/>
          <w:szCs w:val="20"/>
        </w:rPr>
        <w:t>per</w:t>
      </w:r>
      <w:r w:rsidRPr="009940D9">
        <w:rPr>
          <w:rFonts w:ascii="Arial" w:hAnsi="Arial" w:cs="Arial"/>
          <w:spacing w:val="-3"/>
          <w:sz w:val="20"/>
          <w:szCs w:val="20"/>
        </w:rPr>
        <w:t xml:space="preserve"> </w:t>
      </w:r>
      <w:r w:rsidRPr="009940D9">
        <w:rPr>
          <w:rFonts w:ascii="Arial" w:hAnsi="Arial" w:cs="Arial"/>
          <w:sz w:val="20"/>
          <w:szCs w:val="20"/>
        </w:rPr>
        <w:t>cada</w:t>
      </w:r>
      <w:r w:rsidRPr="009940D9">
        <w:rPr>
          <w:rFonts w:ascii="Arial" w:hAnsi="Arial" w:cs="Arial"/>
          <w:spacing w:val="-2"/>
          <w:sz w:val="20"/>
          <w:szCs w:val="20"/>
        </w:rPr>
        <w:t xml:space="preserve"> </w:t>
      </w:r>
      <w:r w:rsidRPr="009940D9">
        <w:rPr>
          <w:rFonts w:ascii="Arial" w:hAnsi="Arial" w:cs="Arial"/>
          <w:sz w:val="20"/>
          <w:szCs w:val="20"/>
        </w:rPr>
        <w:t>1000</w:t>
      </w:r>
      <w:r w:rsidRPr="009940D9">
        <w:rPr>
          <w:rFonts w:ascii="Arial" w:hAnsi="Arial" w:cs="Arial"/>
          <w:spacing w:val="-5"/>
          <w:sz w:val="20"/>
          <w:szCs w:val="20"/>
        </w:rPr>
        <w:t xml:space="preserve"> </w:t>
      </w:r>
      <w:r w:rsidRPr="009940D9">
        <w:rPr>
          <w:rFonts w:ascii="Arial" w:hAnsi="Arial" w:cs="Arial"/>
          <w:sz w:val="20"/>
          <w:szCs w:val="20"/>
        </w:rPr>
        <w:t>euros</w:t>
      </w:r>
      <w:r w:rsidRPr="009940D9">
        <w:rPr>
          <w:rFonts w:ascii="Arial" w:hAnsi="Arial" w:cs="Arial"/>
          <w:spacing w:val="-2"/>
          <w:sz w:val="20"/>
          <w:szCs w:val="20"/>
        </w:rPr>
        <w:t xml:space="preserve"> </w:t>
      </w:r>
      <w:r w:rsidRPr="009940D9">
        <w:rPr>
          <w:rFonts w:ascii="Arial" w:hAnsi="Arial" w:cs="Arial"/>
          <w:sz w:val="20"/>
          <w:szCs w:val="20"/>
        </w:rPr>
        <w:t>del</w:t>
      </w:r>
      <w:r w:rsidRPr="009940D9">
        <w:rPr>
          <w:rFonts w:ascii="Arial" w:hAnsi="Arial" w:cs="Arial"/>
          <w:spacing w:val="-3"/>
          <w:sz w:val="20"/>
          <w:szCs w:val="20"/>
        </w:rPr>
        <w:t xml:space="preserve"> </w:t>
      </w:r>
      <w:r w:rsidRPr="009940D9">
        <w:rPr>
          <w:rFonts w:ascii="Arial" w:hAnsi="Arial" w:cs="Arial"/>
          <w:sz w:val="20"/>
          <w:szCs w:val="20"/>
        </w:rPr>
        <w:t>preu</w:t>
      </w:r>
      <w:r w:rsidRPr="009940D9">
        <w:rPr>
          <w:rFonts w:ascii="Arial" w:hAnsi="Arial" w:cs="Arial"/>
          <w:spacing w:val="-5"/>
          <w:sz w:val="20"/>
          <w:szCs w:val="20"/>
        </w:rPr>
        <w:t xml:space="preserve"> </w:t>
      </w:r>
      <w:r w:rsidRPr="009940D9">
        <w:rPr>
          <w:rFonts w:ascii="Arial" w:hAnsi="Arial" w:cs="Arial"/>
          <w:sz w:val="20"/>
          <w:szCs w:val="20"/>
        </w:rPr>
        <w:t>del</w:t>
      </w:r>
      <w:r w:rsidRPr="009940D9">
        <w:rPr>
          <w:rFonts w:ascii="Arial" w:hAnsi="Arial" w:cs="Arial"/>
          <w:spacing w:val="-2"/>
          <w:sz w:val="20"/>
          <w:szCs w:val="20"/>
        </w:rPr>
        <w:t xml:space="preserve"> </w:t>
      </w:r>
      <w:r w:rsidRPr="009940D9">
        <w:rPr>
          <w:rFonts w:ascii="Arial" w:hAnsi="Arial" w:cs="Arial"/>
          <w:sz w:val="20"/>
          <w:szCs w:val="20"/>
        </w:rPr>
        <w:t>contracte,</w:t>
      </w:r>
      <w:r w:rsidRPr="009940D9">
        <w:rPr>
          <w:rFonts w:ascii="Arial" w:hAnsi="Arial" w:cs="Arial"/>
          <w:spacing w:val="-5"/>
          <w:sz w:val="20"/>
          <w:szCs w:val="20"/>
        </w:rPr>
        <w:t xml:space="preserve"> </w:t>
      </w:r>
      <w:r w:rsidRPr="009940D9">
        <w:rPr>
          <w:rFonts w:ascii="Arial" w:hAnsi="Arial" w:cs="Arial"/>
          <w:sz w:val="20"/>
          <w:szCs w:val="20"/>
        </w:rPr>
        <w:t>IVA</w:t>
      </w:r>
      <w:r w:rsidRPr="009940D9">
        <w:rPr>
          <w:rFonts w:ascii="Arial" w:hAnsi="Arial" w:cs="Arial"/>
          <w:spacing w:val="-3"/>
          <w:sz w:val="20"/>
          <w:szCs w:val="20"/>
        </w:rPr>
        <w:t xml:space="preserve"> </w:t>
      </w:r>
      <w:r w:rsidRPr="009940D9">
        <w:rPr>
          <w:rFonts w:ascii="Arial" w:hAnsi="Arial" w:cs="Arial"/>
          <w:sz w:val="20"/>
          <w:szCs w:val="20"/>
        </w:rPr>
        <w:t>exclòs,</w:t>
      </w:r>
      <w:r w:rsidRPr="009940D9">
        <w:rPr>
          <w:rFonts w:ascii="Arial" w:hAnsi="Arial" w:cs="Arial"/>
          <w:spacing w:val="-1"/>
          <w:sz w:val="20"/>
          <w:szCs w:val="20"/>
        </w:rPr>
        <w:t xml:space="preserve"> </w:t>
      </w:r>
      <w:r w:rsidRPr="009940D9">
        <w:rPr>
          <w:rFonts w:ascii="Arial" w:hAnsi="Arial" w:cs="Arial"/>
          <w:sz w:val="20"/>
          <w:szCs w:val="20"/>
        </w:rPr>
        <w:t>que</w:t>
      </w:r>
      <w:r w:rsidRPr="009940D9">
        <w:rPr>
          <w:rFonts w:ascii="Arial" w:hAnsi="Arial" w:cs="Arial"/>
          <w:spacing w:val="-2"/>
          <w:sz w:val="20"/>
          <w:szCs w:val="20"/>
        </w:rPr>
        <w:t xml:space="preserve"> </w:t>
      </w:r>
      <w:r w:rsidRPr="009940D9">
        <w:rPr>
          <w:rFonts w:ascii="Arial" w:hAnsi="Arial" w:cs="Arial"/>
          <w:sz w:val="20"/>
          <w:szCs w:val="20"/>
        </w:rPr>
        <w:t>es</w:t>
      </w:r>
      <w:r w:rsidRPr="009940D9">
        <w:rPr>
          <w:rFonts w:ascii="Arial" w:hAnsi="Arial" w:cs="Arial"/>
          <w:spacing w:val="-3"/>
          <w:sz w:val="20"/>
          <w:szCs w:val="20"/>
        </w:rPr>
        <w:t xml:space="preserve"> </w:t>
      </w:r>
      <w:r w:rsidRPr="009940D9">
        <w:rPr>
          <w:rFonts w:ascii="Arial" w:hAnsi="Arial" w:cs="Arial"/>
          <w:sz w:val="20"/>
          <w:szCs w:val="20"/>
        </w:rPr>
        <w:t>podrà</w:t>
      </w:r>
      <w:r w:rsidRPr="009940D9">
        <w:rPr>
          <w:rFonts w:ascii="Arial" w:hAnsi="Arial" w:cs="Arial"/>
          <w:spacing w:val="-4"/>
          <w:sz w:val="20"/>
          <w:szCs w:val="20"/>
        </w:rPr>
        <w:t xml:space="preserve"> </w:t>
      </w:r>
      <w:r w:rsidRPr="009940D9">
        <w:rPr>
          <w:rFonts w:ascii="Arial" w:hAnsi="Arial" w:cs="Arial"/>
          <w:sz w:val="20"/>
          <w:szCs w:val="20"/>
        </w:rPr>
        <w:t>incrementar</w:t>
      </w:r>
      <w:r w:rsidRPr="009940D9">
        <w:rPr>
          <w:rFonts w:ascii="Arial" w:hAnsi="Arial" w:cs="Arial"/>
          <w:spacing w:val="-2"/>
          <w:sz w:val="20"/>
          <w:szCs w:val="20"/>
        </w:rPr>
        <w:t xml:space="preserve"> </w:t>
      </w:r>
      <w:r w:rsidRPr="009940D9">
        <w:rPr>
          <w:rFonts w:ascii="Arial" w:hAnsi="Arial" w:cs="Arial"/>
          <w:sz w:val="20"/>
          <w:szCs w:val="20"/>
        </w:rPr>
        <w:t>de</w:t>
      </w:r>
      <w:r w:rsidRPr="009940D9">
        <w:rPr>
          <w:rFonts w:ascii="Arial" w:hAnsi="Arial" w:cs="Arial"/>
          <w:spacing w:val="-53"/>
          <w:sz w:val="20"/>
          <w:szCs w:val="20"/>
        </w:rPr>
        <w:t xml:space="preserve"> </w:t>
      </w:r>
      <w:r w:rsidRPr="009940D9">
        <w:rPr>
          <w:rFonts w:ascii="Arial" w:hAnsi="Arial" w:cs="Arial"/>
          <w:sz w:val="20"/>
          <w:szCs w:val="20"/>
        </w:rPr>
        <w:t>forma justificada i proporcional en funció de la gravetat dels fets. La gravetat dels fets vindrà</w:t>
      </w:r>
      <w:r w:rsidRPr="009940D9">
        <w:rPr>
          <w:rFonts w:ascii="Arial" w:hAnsi="Arial" w:cs="Arial"/>
          <w:spacing w:val="1"/>
          <w:sz w:val="20"/>
          <w:szCs w:val="20"/>
        </w:rPr>
        <w:t xml:space="preserve"> </w:t>
      </w:r>
      <w:r w:rsidRPr="009940D9">
        <w:rPr>
          <w:rFonts w:ascii="Arial" w:hAnsi="Arial" w:cs="Arial"/>
          <w:sz w:val="20"/>
          <w:szCs w:val="20"/>
        </w:rPr>
        <w:t>determinada pel perjudici causat a l’interès públic, la reiteració dels fets o l’obtenció d’un benefici</w:t>
      </w:r>
      <w:r w:rsidRPr="009940D9">
        <w:rPr>
          <w:rFonts w:ascii="Arial" w:hAnsi="Arial" w:cs="Arial"/>
          <w:spacing w:val="1"/>
          <w:sz w:val="20"/>
          <w:szCs w:val="20"/>
        </w:rPr>
        <w:t xml:space="preserve"> </w:t>
      </w:r>
      <w:r w:rsidRPr="009940D9">
        <w:rPr>
          <w:rFonts w:ascii="Arial" w:hAnsi="Arial" w:cs="Arial"/>
          <w:sz w:val="20"/>
          <w:szCs w:val="20"/>
        </w:rPr>
        <w:t>derivat</w:t>
      </w:r>
      <w:r w:rsidRPr="009940D9">
        <w:rPr>
          <w:rFonts w:ascii="Arial" w:hAnsi="Arial" w:cs="Arial"/>
          <w:spacing w:val="2"/>
          <w:sz w:val="20"/>
          <w:szCs w:val="20"/>
        </w:rPr>
        <w:t xml:space="preserve"> </w:t>
      </w:r>
      <w:r w:rsidRPr="009940D9">
        <w:rPr>
          <w:rFonts w:ascii="Arial" w:hAnsi="Arial" w:cs="Arial"/>
          <w:sz w:val="20"/>
          <w:szCs w:val="20"/>
        </w:rPr>
        <w:t>de</w:t>
      </w:r>
      <w:r w:rsidRPr="009940D9">
        <w:rPr>
          <w:rFonts w:ascii="Arial" w:hAnsi="Arial" w:cs="Arial"/>
          <w:spacing w:val="3"/>
          <w:sz w:val="20"/>
          <w:szCs w:val="20"/>
        </w:rPr>
        <w:t xml:space="preserve"> </w:t>
      </w:r>
      <w:r w:rsidRPr="009940D9">
        <w:rPr>
          <w:rFonts w:ascii="Arial" w:hAnsi="Arial" w:cs="Arial"/>
          <w:sz w:val="20"/>
          <w:szCs w:val="20"/>
        </w:rPr>
        <w:t>l’incompliment.</w:t>
      </w:r>
      <w:r w:rsidRPr="009940D9">
        <w:rPr>
          <w:rFonts w:ascii="Arial" w:hAnsi="Arial" w:cs="Arial"/>
          <w:spacing w:val="3"/>
          <w:sz w:val="20"/>
          <w:szCs w:val="20"/>
        </w:rPr>
        <w:t xml:space="preserve"> </w:t>
      </w:r>
      <w:r w:rsidRPr="009940D9">
        <w:rPr>
          <w:rFonts w:ascii="Arial" w:hAnsi="Arial" w:cs="Arial"/>
          <w:sz w:val="20"/>
          <w:szCs w:val="20"/>
        </w:rPr>
        <w:t>En tot cas,</w:t>
      </w:r>
      <w:r w:rsidRPr="009940D9">
        <w:rPr>
          <w:rFonts w:ascii="Arial" w:hAnsi="Arial" w:cs="Arial"/>
          <w:spacing w:val="3"/>
          <w:sz w:val="20"/>
          <w:szCs w:val="20"/>
        </w:rPr>
        <w:t xml:space="preserve"> </w:t>
      </w:r>
      <w:r w:rsidRPr="009940D9">
        <w:rPr>
          <w:rFonts w:ascii="Arial" w:hAnsi="Arial" w:cs="Arial"/>
          <w:sz w:val="20"/>
          <w:szCs w:val="20"/>
        </w:rPr>
        <w:t>la</w:t>
      </w:r>
      <w:r w:rsidRPr="009940D9">
        <w:rPr>
          <w:rFonts w:ascii="Arial" w:hAnsi="Arial" w:cs="Arial"/>
          <w:spacing w:val="2"/>
          <w:sz w:val="20"/>
          <w:szCs w:val="20"/>
        </w:rPr>
        <w:t xml:space="preserve"> </w:t>
      </w:r>
      <w:r w:rsidRPr="009940D9">
        <w:rPr>
          <w:rFonts w:ascii="Arial" w:hAnsi="Arial" w:cs="Arial"/>
          <w:sz w:val="20"/>
          <w:szCs w:val="20"/>
        </w:rPr>
        <w:t>quantia</w:t>
      </w:r>
      <w:r w:rsidRPr="009940D9">
        <w:rPr>
          <w:rFonts w:ascii="Arial" w:hAnsi="Arial" w:cs="Arial"/>
          <w:spacing w:val="3"/>
          <w:sz w:val="20"/>
          <w:szCs w:val="20"/>
        </w:rPr>
        <w:t xml:space="preserve"> </w:t>
      </w:r>
      <w:r w:rsidRPr="009940D9">
        <w:rPr>
          <w:rFonts w:ascii="Arial" w:hAnsi="Arial" w:cs="Arial"/>
          <w:sz w:val="20"/>
          <w:szCs w:val="20"/>
        </w:rPr>
        <w:t>de</w:t>
      </w:r>
      <w:r w:rsidRPr="009940D9">
        <w:rPr>
          <w:rFonts w:ascii="Arial" w:hAnsi="Arial" w:cs="Arial"/>
          <w:spacing w:val="-1"/>
          <w:sz w:val="20"/>
          <w:szCs w:val="20"/>
        </w:rPr>
        <w:t xml:space="preserve"> </w:t>
      </w:r>
      <w:r w:rsidRPr="009940D9">
        <w:rPr>
          <w:rFonts w:ascii="Arial" w:hAnsi="Arial" w:cs="Arial"/>
          <w:sz w:val="20"/>
          <w:szCs w:val="20"/>
        </w:rPr>
        <w:t>cada una</w:t>
      </w:r>
      <w:r w:rsidRPr="009940D9">
        <w:rPr>
          <w:rFonts w:ascii="Arial" w:hAnsi="Arial" w:cs="Arial"/>
          <w:spacing w:val="2"/>
          <w:sz w:val="20"/>
          <w:szCs w:val="20"/>
        </w:rPr>
        <w:t xml:space="preserve"> </w:t>
      </w:r>
      <w:r w:rsidRPr="009940D9">
        <w:rPr>
          <w:rFonts w:ascii="Arial" w:hAnsi="Arial" w:cs="Arial"/>
          <w:sz w:val="20"/>
          <w:szCs w:val="20"/>
        </w:rPr>
        <w:t>de</w:t>
      </w:r>
      <w:r w:rsidRPr="009940D9">
        <w:rPr>
          <w:rFonts w:ascii="Arial" w:hAnsi="Arial" w:cs="Arial"/>
          <w:spacing w:val="2"/>
          <w:sz w:val="20"/>
          <w:szCs w:val="20"/>
        </w:rPr>
        <w:t xml:space="preserve"> </w:t>
      </w:r>
      <w:r w:rsidRPr="009940D9">
        <w:rPr>
          <w:rFonts w:ascii="Arial" w:hAnsi="Arial" w:cs="Arial"/>
          <w:sz w:val="20"/>
          <w:szCs w:val="20"/>
        </w:rPr>
        <w:t>les</w:t>
      </w:r>
      <w:r w:rsidRPr="009940D9">
        <w:rPr>
          <w:rFonts w:ascii="Arial" w:hAnsi="Arial" w:cs="Arial"/>
          <w:spacing w:val="4"/>
          <w:sz w:val="20"/>
          <w:szCs w:val="20"/>
        </w:rPr>
        <w:t xml:space="preserve"> </w:t>
      </w:r>
      <w:r w:rsidRPr="009940D9">
        <w:rPr>
          <w:rFonts w:ascii="Arial" w:hAnsi="Arial" w:cs="Arial"/>
          <w:sz w:val="20"/>
          <w:szCs w:val="20"/>
        </w:rPr>
        <w:t>penalitats</w:t>
      </w:r>
      <w:r w:rsidRPr="009940D9">
        <w:rPr>
          <w:rFonts w:ascii="Arial" w:hAnsi="Arial" w:cs="Arial"/>
          <w:spacing w:val="4"/>
          <w:sz w:val="20"/>
          <w:szCs w:val="20"/>
        </w:rPr>
        <w:t xml:space="preserve"> </w:t>
      </w:r>
      <w:r w:rsidRPr="009940D9">
        <w:rPr>
          <w:rFonts w:ascii="Arial" w:hAnsi="Arial" w:cs="Arial"/>
          <w:sz w:val="20"/>
          <w:szCs w:val="20"/>
        </w:rPr>
        <w:t>no</w:t>
      </w:r>
      <w:r w:rsidRPr="009940D9">
        <w:rPr>
          <w:rFonts w:ascii="Arial" w:hAnsi="Arial" w:cs="Arial"/>
          <w:spacing w:val="2"/>
          <w:sz w:val="20"/>
          <w:szCs w:val="20"/>
        </w:rPr>
        <w:t xml:space="preserve"> </w:t>
      </w:r>
      <w:r w:rsidRPr="009940D9">
        <w:rPr>
          <w:rFonts w:ascii="Arial" w:hAnsi="Arial" w:cs="Arial"/>
          <w:sz w:val="20"/>
          <w:szCs w:val="20"/>
        </w:rPr>
        <w:t>podrà</w:t>
      </w:r>
      <w:r w:rsidRPr="009940D9">
        <w:rPr>
          <w:rFonts w:ascii="Arial" w:hAnsi="Arial" w:cs="Arial"/>
          <w:spacing w:val="3"/>
          <w:sz w:val="20"/>
          <w:szCs w:val="20"/>
        </w:rPr>
        <w:t xml:space="preserve"> </w:t>
      </w:r>
      <w:r w:rsidRPr="009940D9">
        <w:rPr>
          <w:rFonts w:ascii="Arial" w:hAnsi="Arial" w:cs="Arial"/>
          <w:sz w:val="20"/>
          <w:szCs w:val="20"/>
        </w:rPr>
        <w:t>excedir del 10% del preu del contracte, IVA exclòs, ni el seu total podrà superar en cap cas el 50% del preu del contracte.</w:t>
      </w:r>
    </w:p>
    <w:p w14:paraId="4018C2D7" w14:textId="77777777" w:rsidR="002E6292" w:rsidRPr="009940D9" w:rsidRDefault="002E6292" w:rsidP="002E6292">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10F790E5" w14:textId="77777777" w:rsidR="002E6292" w:rsidRPr="009940D9" w:rsidRDefault="002E6292" w:rsidP="002E6292">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9940D9">
        <w:rPr>
          <w:rFonts w:ascii="Arial" w:hAnsi="Arial" w:cs="Arial"/>
          <w:sz w:val="20"/>
          <w:szCs w:val="20"/>
        </w:rPr>
        <w:t>En el cas d’incompliment del que preveu la lletra d) de l’apartat 2.1 l’òrgan de contractació donarà coneixement dels fets a les autoritats competents en matèria de competència.</w:t>
      </w:r>
    </w:p>
    <w:p w14:paraId="047E4C0E" w14:textId="77777777" w:rsidR="002E6292" w:rsidRPr="009940D9" w:rsidRDefault="002E6292" w:rsidP="002E6292">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7C3864A9" w14:textId="77777777" w:rsidR="002E6292" w:rsidRPr="009940D9" w:rsidRDefault="002E6292" w:rsidP="002E6292">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9940D9">
        <w:rPr>
          <w:rFonts w:ascii="Arial" w:hAnsi="Arial" w:cs="Arial"/>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1A7AB4B6" w14:textId="77777777" w:rsidR="002E6292" w:rsidRPr="009940D9" w:rsidRDefault="002E6292" w:rsidP="002E6292">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707373C5" w14:textId="77777777" w:rsidR="002E6292" w:rsidRPr="009940D9" w:rsidRDefault="002E6292" w:rsidP="002E6292">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9940D9">
        <w:rPr>
          <w:rFonts w:ascii="Arial" w:hAnsi="Arial" w:cs="Arial"/>
          <w:sz w:val="20"/>
          <w:szCs w:val="20"/>
        </w:rPr>
        <w:t>En el cas que la gravetat dels fets ho requereixi, l’òrgan de contractació els posarà en coneixement de l’Oficina Antifrau de Catalunya o dels òrgans de control i fiscalització que siguin competents per raó de la matèria.</w:t>
      </w:r>
    </w:p>
    <w:p w14:paraId="182D3B9D" w14:textId="77777777" w:rsidR="002E6292" w:rsidRDefault="002E6292" w:rsidP="002E6292">
      <w:pPr>
        <w:rPr>
          <w:rFonts w:ascii="Arial" w:hAnsi="Arial" w:cs="Arial"/>
          <w:sz w:val="20"/>
          <w:szCs w:val="20"/>
        </w:rPr>
      </w:pPr>
      <w:r>
        <w:rPr>
          <w:rFonts w:ascii="Arial" w:hAnsi="Arial" w:cs="Arial"/>
          <w:sz w:val="20"/>
          <w:szCs w:val="20"/>
        </w:rPr>
        <w:br w:type="page"/>
      </w:r>
    </w:p>
    <w:p w14:paraId="1A54B102" w14:textId="77777777" w:rsidR="002E6292" w:rsidRPr="009940D9" w:rsidRDefault="002E6292" w:rsidP="002E6292">
      <w:pPr>
        <w:pStyle w:val="Ttulo1"/>
        <w:rPr>
          <w:rFonts w:ascii="Arial" w:eastAsiaTheme="minorHAnsi" w:hAnsi="Arial" w:cs="Arial"/>
          <w:b/>
          <w:bCs/>
          <w:color w:val="auto"/>
          <w:sz w:val="20"/>
          <w:szCs w:val="20"/>
        </w:rPr>
      </w:pPr>
      <w:bookmarkStart w:id="7" w:name="_Toc129596225"/>
      <w:r w:rsidRPr="009940D9">
        <w:rPr>
          <w:rFonts w:ascii="Arial" w:eastAsiaTheme="minorHAnsi" w:hAnsi="Arial" w:cs="Arial"/>
          <w:b/>
          <w:bCs/>
          <w:color w:val="auto"/>
          <w:sz w:val="20"/>
          <w:szCs w:val="20"/>
        </w:rPr>
        <w:lastRenderedPageBreak/>
        <w:t>ANNEX 12</w:t>
      </w:r>
      <w:bookmarkEnd w:id="7"/>
      <w:r w:rsidRPr="009940D9">
        <w:rPr>
          <w:rFonts w:ascii="Arial" w:eastAsiaTheme="minorHAnsi" w:hAnsi="Arial" w:cs="Arial"/>
          <w:b/>
          <w:bCs/>
          <w:color w:val="auto"/>
          <w:sz w:val="20"/>
          <w:szCs w:val="20"/>
        </w:rPr>
        <w:t xml:space="preserve"> </w:t>
      </w:r>
    </w:p>
    <w:p w14:paraId="3E174B54" w14:textId="77777777" w:rsidR="002E6292" w:rsidRPr="009940D9" w:rsidRDefault="002E6292" w:rsidP="002E6292">
      <w:pPr>
        <w:spacing w:after="0"/>
        <w:jc w:val="both"/>
        <w:rPr>
          <w:rFonts w:ascii="Arial" w:hAnsi="Arial" w:cs="Arial"/>
          <w:b/>
          <w:bCs/>
          <w:sz w:val="20"/>
          <w:szCs w:val="20"/>
        </w:rPr>
      </w:pPr>
    </w:p>
    <w:p w14:paraId="1EB1B8CC"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DOCUMENT EUROPEU ÚNIC DE CONTRACTACIÓ (DEUC). </w:t>
      </w:r>
    </w:p>
    <w:p w14:paraId="230B3770" w14:textId="77777777" w:rsidR="002E6292" w:rsidRPr="009940D9" w:rsidRDefault="002E6292" w:rsidP="002E6292">
      <w:pPr>
        <w:spacing w:after="0"/>
        <w:jc w:val="both"/>
        <w:rPr>
          <w:rFonts w:ascii="Arial" w:hAnsi="Arial" w:cs="Arial"/>
          <w:b/>
          <w:bCs/>
          <w:sz w:val="20"/>
          <w:szCs w:val="20"/>
        </w:rPr>
      </w:pPr>
    </w:p>
    <w:p w14:paraId="005A888D" w14:textId="77777777" w:rsidR="002E6292" w:rsidRDefault="002E6292" w:rsidP="002E6292">
      <w:pPr>
        <w:spacing w:after="0"/>
        <w:jc w:val="both"/>
        <w:rPr>
          <w:rFonts w:ascii="Arial" w:hAnsi="Arial" w:cs="Arial"/>
          <w:sz w:val="20"/>
          <w:szCs w:val="20"/>
        </w:rPr>
      </w:pPr>
      <w:r w:rsidRPr="009940D9">
        <w:rPr>
          <w:rFonts w:ascii="Arial" w:hAnsi="Arial" w:cs="Arial"/>
          <w:sz w:val="20"/>
          <w:szCs w:val="20"/>
        </w:rPr>
        <w:t xml:space="preserve">No procedeix. </w:t>
      </w:r>
    </w:p>
    <w:p w14:paraId="2C3539ED" w14:textId="77777777" w:rsidR="002E6292" w:rsidRDefault="002E6292" w:rsidP="002E6292">
      <w:pPr>
        <w:rPr>
          <w:rFonts w:ascii="Arial" w:hAnsi="Arial" w:cs="Arial"/>
          <w:sz w:val="20"/>
          <w:szCs w:val="20"/>
        </w:rPr>
      </w:pPr>
      <w:r>
        <w:rPr>
          <w:rFonts w:ascii="Arial" w:hAnsi="Arial" w:cs="Arial"/>
          <w:sz w:val="20"/>
          <w:szCs w:val="20"/>
        </w:rPr>
        <w:br w:type="page"/>
      </w:r>
    </w:p>
    <w:p w14:paraId="10FC157D" w14:textId="77777777" w:rsidR="002E6292" w:rsidRPr="009940D9" w:rsidRDefault="002E6292" w:rsidP="002E6292">
      <w:pPr>
        <w:pStyle w:val="Ttulo1"/>
        <w:rPr>
          <w:rFonts w:ascii="Arial" w:eastAsiaTheme="minorHAnsi" w:hAnsi="Arial" w:cs="Arial"/>
          <w:b/>
          <w:bCs/>
          <w:color w:val="auto"/>
          <w:sz w:val="20"/>
          <w:szCs w:val="20"/>
        </w:rPr>
      </w:pPr>
      <w:bookmarkStart w:id="8" w:name="_Toc129596226"/>
      <w:r>
        <w:rPr>
          <w:rFonts w:ascii="Arial" w:eastAsiaTheme="minorHAnsi" w:hAnsi="Arial" w:cs="Arial"/>
          <w:b/>
          <w:bCs/>
          <w:color w:val="auto"/>
          <w:sz w:val="20"/>
          <w:szCs w:val="20"/>
        </w:rPr>
        <w:lastRenderedPageBreak/>
        <w:t>A</w:t>
      </w:r>
      <w:r w:rsidRPr="009940D9">
        <w:rPr>
          <w:rFonts w:ascii="Arial" w:eastAsiaTheme="minorHAnsi" w:hAnsi="Arial" w:cs="Arial"/>
          <w:b/>
          <w:bCs/>
          <w:color w:val="auto"/>
          <w:sz w:val="20"/>
          <w:szCs w:val="20"/>
        </w:rPr>
        <w:t>NNEX 13</w:t>
      </w:r>
      <w:bookmarkEnd w:id="8"/>
    </w:p>
    <w:p w14:paraId="31D11CDA" w14:textId="77777777" w:rsidR="002E6292" w:rsidRPr="009940D9" w:rsidRDefault="002E6292" w:rsidP="002E6292">
      <w:pPr>
        <w:spacing w:after="0"/>
        <w:jc w:val="both"/>
        <w:rPr>
          <w:rFonts w:ascii="Arial" w:hAnsi="Arial" w:cs="Arial"/>
          <w:b/>
          <w:bCs/>
          <w:sz w:val="20"/>
          <w:szCs w:val="20"/>
        </w:rPr>
      </w:pPr>
    </w:p>
    <w:p w14:paraId="3E4C92C4"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DECLARACIÓ DE CONFIDENCIALITAT DE DOCUMENTS </w:t>
      </w:r>
    </w:p>
    <w:p w14:paraId="1AA72C31" w14:textId="77777777" w:rsidR="002E6292" w:rsidRPr="009940D9" w:rsidRDefault="002E6292" w:rsidP="002E6292">
      <w:pPr>
        <w:spacing w:after="0"/>
        <w:jc w:val="both"/>
        <w:rPr>
          <w:rFonts w:ascii="Arial" w:hAnsi="Arial" w:cs="Arial"/>
          <w:sz w:val="20"/>
          <w:szCs w:val="20"/>
        </w:rPr>
      </w:pPr>
    </w:p>
    <w:p w14:paraId="1A57161D"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Nº D’EXPEDIENT: </w:t>
      </w:r>
    </w:p>
    <w:p w14:paraId="19F826DC" w14:textId="77777777" w:rsidR="002E6292" w:rsidRPr="009940D9" w:rsidRDefault="002E6292" w:rsidP="002E6292">
      <w:pPr>
        <w:spacing w:after="0"/>
        <w:jc w:val="both"/>
        <w:rPr>
          <w:rFonts w:ascii="Arial" w:hAnsi="Arial" w:cs="Arial"/>
          <w:sz w:val="20"/>
          <w:szCs w:val="20"/>
        </w:rPr>
      </w:pPr>
    </w:p>
    <w:p w14:paraId="5FF794F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 Sr/a. …………....………………………………………….., amb domicili a ...................................., carrer</w:t>
      </w:r>
    </w:p>
    <w:p w14:paraId="381AE023"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......................………………………………………………núm. ……….., proveït</w:t>
      </w:r>
      <w:r w:rsidRPr="009940D9">
        <w:rPr>
          <w:rFonts w:ascii="Arial" w:hAnsi="Arial" w:cs="Arial"/>
          <w:sz w:val="20"/>
          <w:szCs w:val="20"/>
        </w:rPr>
        <w:tab/>
        <w:t>de</w:t>
      </w:r>
      <w:r w:rsidRPr="009940D9">
        <w:rPr>
          <w:rFonts w:ascii="Arial" w:hAnsi="Arial" w:cs="Arial"/>
          <w:sz w:val="20"/>
          <w:szCs w:val="20"/>
        </w:rPr>
        <w:tab/>
        <w:t>D.N.I.</w:t>
      </w:r>
      <w:r w:rsidRPr="009940D9">
        <w:rPr>
          <w:rFonts w:ascii="Arial" w:hAnsi="Arial" w:cs="Arial"/>
          <w:sz w:val="20"/>
          <w:szCs w:val="20"/>
        </w:rPr>
        <w:tab/>
        <w:t>número</w:t>
      </w:r>
    </w:p>
    <w:p w14:paraId="7A1563B8"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en   nom   i   representació de   l’empresa</w:t>
      </w:r>
    </w:p>
    <w:p w14:paraId="219F9536"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amb domicili a ………………………………., carrer …………………………………………, proveïda de N.I.F. núm. ……………………..</w:t>
      </w:r>
    </w:p>
    <w:p w14:paraId="022C0CC4" w14:textId="77777777" w:rsidR="002E6292" w:rsidRPr="009940D9" w:rsidRDefault="002E6292" w:rsidP="002E6292">
      <w:pPr>
        <w:spacing w:after="0"/>
        <w:jc w:val="both"/>
        <w:rPr>
          <w:rFonts w:ascii="Arial" w:hAnsi="Arial" w:cs="Arial"/>
          <w:sz w:val="20"/>
          <w:szCs w:val="20"/>
        </w:rPr>
      </w:pPr>
    </w:p>
    <w:p w14:paraId="6EF26E01" w14:textId="77777777" w:rsidR="002E6292" w:rsidRPr="009940D9" w:rsidRDefault="002E6292" w:rsidP="002E6292">
      <w:pPr>
        <w:pStyle w:val="Textoindependiente"/>
        <w:spacing w:line="249" w:lineRule="auto"/>
        <w:ind w:left="423"/>
        <w:rPr>
          <w:rFonts w:ascii="Arial" w:eastAsiaTheme="minorHAnsi" w:hAnsi="Arial" w:cs="Arial"/>
        </w:rPr>
      </w:pPr>
      <w:r w:rsidRPr="009940D9">
        <w:rPr>
          <w:rFonts w:ascii="Arial" w:eastAsiaTheme="minorHAnsi" w:hAnsi="Arial" w:cs="Arial"/>
          <w:noProof/>
        </w:rPr>
        <w:drawing>
          <wp:anchor distT="0" distB="0" distL="0" distR="0" simplePos="0" relativeHeight="251659264" behindDoc="1" locked="0" layoutInCell="1" allowOverlap="1" wp14:anchorId="342F5C5C" wp14:editId="2D1A7004">
            <wp:simplePos x="0" y="0"/>
            <wp:positionH relativeFrom="page">
              <wp:posOffset>980236</wp:posOffset>
            </wp:positionH>
            <wp:positionV relativeFrom="paragraph">
              <wp:posOffset>6348</wp:posOffset>
            </wp:positionV>
            <wp:extent cx="188975" cy="141731"/>
            <wp:effectExtent l="0" t="0" r="0" b="0"/>
            <wp:wrapNone/>
            <wp:docPr id="43" name="Imagen 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Forma&#10;&#10;Descripción generada automáticamente con confianza baja"/>
                    <pic:cNvPicPr/>
                  </pic:nvPicPr>
                  <pic:blipFill>
                    <a:blip r:embed="rId8" cstate="print"/>
                    <a:stretch>
                      <a:fillRect/>
                    </a:stretch>
                  </pic:blipFill>
                  <pic:spPr>
                    <a:xfrm>
                      <a:off x="0" y="0"/>
                      <a:ext cx="188975" cy="141731"/>
                    </a:xfrm>
                    <a:prstGeom prst="rect">
                      <a:avLst/>
                    </a:prstGeom>
                  </pic:spPr>
                </pic:pic>
              </a:graphicData>
            </a:graphic>
          </wp:anchor>
        </w:drawing>
      </w:r>
      <w:r w:rsidRPr="009940D9">
        <w:rPr>
          <w:rFonts w:ascii="Arial" w:eastAsiaTheme="minorHAnsi" w:hAnsi="Arial" w:cs="Arial"/>
        </w:rPr>
        <w:t>Als efectes de complimentar el que disposa l’article 133 de la LCSP, declaro sota la meva responsabilitat que els documents que a continuació es relacionen tenen caràcter confidencial:</w:t>
      </w:r>
    </w:p>
    <w:p w14:paraId="6572FC0C" w14:textId="77777777" w:rsidR="002E6292" w:rsidRPr="009940D9" w:rsidRDefault="002E6292" w:rsidP="002E6292">
      <w:pPr>
        <w:pStyle w:val="Textoindependiente"/>
        <w:spacing w:before="2"/>
        <w:rPr>
          <w:rFonts w:ascii="Arial" w:eastAsiaTheme="minorHAnsi" w:hAnsi="Arial" w:cs="Arial"/>
        </w:rPr>
      </w:pPr>
      <w:r w:rsidRPr="009940D9">
        <w:rPr>
          <w:rFonts w:ascii="Arial" w:eastAsiaTheme="minorHAnsi" w:hAnsi="Arial" w:cs="Arial"/>
          <w:noProof/>
        </w:rPr>
        <mc:AlternateContent>
          <mc:Choice Requires="wps">
            <w:drawing>
              <wp:anchor distT="0" distB="0" distL="0" distR="0" simplePos="0" relativeHeight="251661312" behindDoc="1" locked="0" layoutInCell="1" allowOverlap="1" wp14:anchorId="795F6E0C" wp14:editId="5D0DB9B8">
                <wp:simplePos x="0" y="0"/>
                <wp:positionH relativeFrom="page">
                  <wp:posOffset>1254760</wp:posOffset>
                </wp:positionH>
                <wp:positionV relativeFrom="paragraph">
                  <wp:posOffset>153035</wp:posOffset>
                </wp:positionV>
                <wp:extent cx="5532120" cy="160020"/>
                <wp:effectExtent l="0" t="0" r="0" b="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60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A367C1" w14:textId="77777777" w:rsidR="002E6292" w:rsidRDefault="002E6292" w:rsidP="002E6292">
                            <w:pPr>
                              <w:pStyle w:val="Textoindependiente"/>
                              <w:spacing w:before="7"/>
                              <w:ind w:left="347"/>
                            </w:pPr>
                            <w:r>
                              <w:t>DOCUMENTACIÓ</w:t>
                            </w:r>
                            <w:r>
                              <w:rPr>
                                <w:spacing w:val="-2"/>
                              </w:rPr>
                              <w:t xml:space="preserve"> </w:t>
                            </w:r>
                            <w:r>
                              <w:t>ADMINISTRATIVA i TÈCNICA</w:t>
                            </w:r>
                            <w:r>
                              <w:rPr>
                                <w:spacing w:val="-4"/>
                              </w:rPr>
                              <w:t xml:space="preserve"> </w:t>
                            </w:r>
                            <w:r>
                              <w:t>(Sobre únic)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F6E0C" id="_x0000_t202" coordsize="21600,21600" o:spt="202" path="m,l,21600r21600,l21600,xe">
                <v:stroke joinstyle="miter"/>
                <v:path gradientshapeok="t" o:connecttype="rect"/>
              </v:shapetype>
              <v:shape id="Cuadro de texto 10" o:spid="_x0000_s1026" type="#_x0000_t202" style="position:absolute;margin-left:98.8pt;margin-top:12.05pt;width:435.6pt;height:12.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" filled="f" strokeweight=".48pt">
                <v:textbox inset="0,0,0,0">
                  <w:txbxContent>
                    <w:p w14:paraId="6FA367C1" w14:textId="77777777" w:rsidR="002E6292" w:rsidRDefault="002E6292" w:rsidP="002E6292">
                      <w:pPr>
                        <w:pStyle w:val="Textoindependiente"/>
                        <w:spacing w:before="7"/>
                        <w:ind w:left="347"/>
                      </w:pPr>
                      <w:r>
                        <w:t>DOCUMENTACIÓ</w:t>
                      </w:r>
                      <w:r>
                        <w:rPr>
                          <w:spacing w:val="-2"/>
                        </w:rPr>
                        <w:t xml:space="preserve"> </w:t>
                      </w:r>
                      <w:r>
                        <w:t>ADMINISTRATIVA i TÈCNICA</w:t>
                      </w:r>
                      <w:r>
                        <w:rPr>
                          <w:spacing w:val="-4"/>
                        </w:rPr>
                        <w:t xml:space="preserve"> </w:t>
                      </w:r>
                      <w:r>
                        <w:t>(Sobre únic)</w:t>
                      </w:r>
                    </w:p>
                  </w:txbxContent>
                </v:textbox>
                <w10:wrap type="topAndBottom" anchorx="page"/>
              </v:shape>
            </w:pict>
          </mc:Fallback>
        </mc:AlternateContent>
      </w:r>
    </w:p>
    <w:p w14:paraId="073C477B" w14:textId="77777777" w:rsidR="002E6292" w:rsidRPr="009940D9" w:rsidRDefault="002E6292" w:rsidP="002E6292">
      <w:pPr>
        <w:pStyle w:val="Textoindependiente"/>
        <w:spacing w:line="206" w:lineRule="exact"/>
        <w:ind w:left="1134"/>
        <w:rPr>
          <w:rFonts w:ascii="Arial" w:eastAsiaTheme="minorHAnsi" w:hAnsi="Arial" w:cs="Arial"/>
        </w:rPr>
      </w:pPr>
      <w:r w:rsidRPr="009940D9">
        <w:rPr>
          <w:rFonts w:ascii="Arial" w:eastAsiaTheme="minorHAnsi" w:hAnsi="Arial" w:cs="Arial"/>
        </w:rPr>
        <w:t>- Arxiu: ..............., pàgina: ...........</w:t>
      </w:r>
    </w:p>
    <w:p w14:paraId="2E8EFB79" w14:textId="77777777" w:rsidR="002E6292" w:rsidRPr="009940D9" w:rsidRDefault="002E6292" w:rsidP="002E6292">
      <w:pPr>
        <w:pStyle w:val="Textoindependiente"/>
        <w:spacing w:before="10"/>
        <w:ind w:left="1134"/>
        <w:rPr>
          <w:rFonts w:ascii="Arial" w:eastAsiaTheme="minorHAnsi" w:hAnsi="Arial" w:cs="Arial"/>
        </w:rPr>
      </w:pPr>
      <w:r w:rsidRPr="009940D9">
        <w:rPr>
          <w:rFonts w:ascii="Arial" w:eastAsiaTheme="minorHAnsi" w:hAnsi="Arial" w:cs="Arial"/>
        </w:rPr>
        <w:t>- Arxiu: ..............., pàgina: ...........</w:t>
      </w:r>
    </w:p>
    <w:p w14:paraId="3E5216DE" w14:textId="77777777" w:rsidR="002E6292" w:rsidRPr="009940D9" w:rsidRDefault="002E6292" w:rsidP="002E6292">
      <w:pPr>
        <w:pStyle w:val="Textoindependiente"/>
        <w:spacing w:before="10"/>
        <w:ind w:left="1134"/>
        <w:rPr>
          <w:rFonts w:ascii="Arial" w:eastAsiaTheme="minorHAnsi" w:hAnsi="Arial" w:cs="Arial"/>
        </w:rPr>
      </w:pPr>
      <w:r w:rsidRPr="009940D9">
        <w:rPr>
          <w:rFonts w:ascii="Arial" w:eastAsiaTheme="minorHAnsi" w:hAnsi="Arial" w:cs="Arial"/>
        </w:rPr>
        <w:t>- Arxiu: ..............., pàgina: ...........</w:t>
      </w:r>
    </w:p>
    <w:p w14:paraId="6E44082E" w14:textId="77777777" w:rsidR="002E6292" w:rsidRPr="009940D9" w:rsidRDefault="002E6292" w:rsidP="002E6292">
      <w:pPr>
        <w:pStyle w:val="Textoindependiente"/>
        <w:spacing w:before="10"/>
        <w:rPr>
          <w:rFonts w:ascii="Arial" w:eastAsiaTheme="minorHAnsi" w:hAnsi="Arial" w:cs="Arial"/>
        </w:rPr>
      </w:pPr>
    </w:p>
    <w:p w14:paraId="42FABC21" w14:textId="77777777" w:rsidR="002E6292" w:rsidRPr="009940D9" w:rsidRDefault="002E6292" w:rsidP="002E6292">
      <w:pPr>
        <w:pStyle w:val="Textoindependiente"/>
        <w:rPr>
          <w:rFonts w:ascii="Arial" w:hAnsi="Arial" w:cs="Arial"/>
        </w:rPr>
      </w:pPr>
    </w:p>
    <w:p w14:paraId="28101BBA" w14:textId="77777777" w:rsidR="002E6292" w:rsidRPr="009940D9" w:rsidRDefault="002E6292" w:rsidP="002E6292">
      <w:pPr>
        <w:pStyle w:val="Textoindependiente"/>
        <w:spacing w:before="6"/>
        <w:rPr>
          <w:rFonts w:ascii="Arial" w:hAnsi="Arial" w:cs="Arial"/>
        </w:rPr>
      </w:pPr>
    </w:p>
    <w:p w14:paraId="0D046AF7" w14:textId="77777777" w:rsidR="002E6292" w:rsidRPr="009940D9" w:rsidRDefault="002E6292" w:rsidP="002E6292">
      <w:pPr>
        <w:pStyle w:val="Textoindependiente"/>
        <w:ind w:left="627"/>
        <w:rPr>
          <w:rFonts w:ascii="Arial" w:hAnsi="Arial" w:cs="Arial"/>
        </w:rPr>
      </w:pPr>
      <w:r w:rsidRPr="009940D9">
        <w:rPr>
          <w:rFonts w:ascii="Arial" w:hAnsi="Arial" w:cs="Arial"/>
          <w:noProof/>
        </w:rPr>
        <w:drawing>
          <wp:anchor distT="0" distB="0" distL="0" distR="0" simplePos="0" relativeHeight="251660288" behindDoc="1" locked="0" layoutInCell="1" allowOverlap="1" wp14:anchorId="729AAF51" wp14:editId="3344B0B6">
            <wp:simplePos x="0" y="0"/>
            <wp:positionH relativeFrom="page">
              <wp:posOffset>980236</wp:posOffset>
            </wp:positionH>
            <wp:positionV relativeFrom="paragraph">
              <wp:posOffset>6348</wp:posOffset>
            </wp:positionV>
            <wp:extent cx="188975" cy="141732"/>
            <wp:effectExtent l="0" t="0" r="0" b="0"/>
            <wp:wrapNone/>
            <wp:docPr id="45" name="Imagen 4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8" cstate="print"/>
                    <a:stretch>
                      <a:fillRect/>
                    </a:stretch>
                  </pic:blipFill>
                  <pic:spPr>
                    <a:xfrm>
                      <a:off x="0" y="0"/>
                      <a:ext cx="188975" cy="141732"/>
                    </a:xfrm>
                    <a:prstGeom prst="rect">
                      <a:avLst/>
                    </a:prstGeom>
                  </pic:spPr>
                </pic:pic>
              </a:graphicData>
            </a:graphic>
          </wp:anchor>
        </w:drawing>
      </w:r>
      <w:r w:rsidRPr="009940D9">
        <w:rPr>
          <w:rFonts w:ascii="Arial" w:hAnsi="Arial" w:cs="Arial"/>
        </w:rPr>
        <w:t>Cap</w:t>
      </w:r>
      <w:r w:rsidRPr="009940D9">
        <w:rPr>
          <w:rFonts w:ascii="Arial" w:hAnsi="Arial" w:cs="Arial"/>
          <w:spacing w:val="-3"/>
        </w:rPr>
        <w:t xml:space="preserve"> </w:t>
      </w:r>
      <w:r w:rsidRPr="009940D9">
        <w:rPr>
          <w:rFonts w:ascii="Arial" w:hAnsi="Arial" w:cs="Arial"/>
        </w:rPr>
        <w:t>dels</w:t>
      </w:r>
      <w:r w:rsidRPr="009940D9">
        <w:rPr>
          <w:rFonts w:ascii="Arial" w:hAnsi="Arial" w:cs="Arial"/>
          <w:spacing w:val="-2"/>
        </w:rPr>
        <w:t xml:space="preserve"> </w:t>
      </w:r>
      <w:r w:rsidRPr="009940D9">
        <w:rPr>
          <w:rFonts w:ascii="Arial" w:hAnsi="Arial" w:cs="Arial"/>
        </w:rPr>
        <w:t>documents</w:t>
      </w:r>
      <w:r w:rsidRPr="009940D9">
        <w:rPr>
          <w:rFonts w:ascii="Arial" w:hAnsi="Arial" w:cs="Arial"/>
          <w:spacing w:val="-1"/>
        </w:rPr>
        <w:t xml:space="preserve"> </w:t>
      </w:r>
      <w:r w:rsidRPr="009940D9">
        <w:rPr>
          <w:rFonts w:ascii="Arial" w:hAnsi="Arial" w:cs="Arial"/>
        </w:rPr>
        <w:t>que</w:t>
      </w:r>
      <w:r w:rsidRPr="009940D9">
        <w:rPr>
          <w:rFonts w:ascii="Arial" w:hAnsi="Arial" w:cs="Arial"/>
          <w:spacing w:val="-1"/>
        </w:rPr>
        <w:t xml:space="preserve"> </w:t>
      </w:r>
      <w:r w:rsidRPr="009940D9">
        <w:rPr>
          <w:rFonts w:ascii="Arial" w:hAnsi="Arial" w:cs="Arial"/>
        </w:rPr>
        <w:t>consten</w:t>
      </w:r>
      <w:r w:rsidRPr="009940D9">
        <w:rPr>
          <w:rFonts w:ascii="Arial" w:hAnsi="Arial" w:cs="Arial"/>
          <w:spacing w:val="-1"/>
        </w:rPr>
        <w:t xml:space="preserve"> </w:t>
      </w:r>
      <w:r w:rsidRPr="009940D9">
        <w:rPr>
          <w:rFonts w:ascii="Arial" w:hAnsi="Arial" w:cs="Arial"/>
        </w:rPr>
        <w:t>en la</w:t>
      </w:r>
      <w:r w:rsidRPr="009940D9">
        <w:rPr>
          <w:rFonts w:ascii="Arial" w:hAnsi="Arial" w:cs="Arial"/>
          <w:spacing w:val="-3"/>
        </w:rPr>
        <w:t xml:space="preserve"> </w:t>
      </w:r>
      <w:r w:rsidRPr="009940D9">
        <w:rPr>
          <w:rFonts w:ascii="Arial" w:hAnsi="Arial" w:cs="Arial"/>
        </w:rPr>
        <w:t>meva oferta tenen</w:t>
      </w:r>
      <w:r w:rsidRPr="009940D9">
        <w:rPr>
          <w:rFonts w:ascii="Arial" w:hAnsi="Arial" w:cs="Arial"/>
          <w:spacing w:val="-3"/>
        </w:rPr>
        <w:t xml:space="preserve"> </w:t>
      </w:r>
      <w:r w:rsidRPr="009940D9">
        <w:rPr>
          <w:rFonts w:ascii="Arial" w:hAnsi="Arial" w:cs="Arial"/>
        </w:rPr>
        <w:t>caràcter</w:t>
      </w:r>
      <w:r w:rsidRPr="009940D9">
        <w:rPr>
          <w:rFonts w:ascii="Arial" w:hAnsi="Arial" w:cs="Arial"/>
          <w:spacing w:val="-2"/>
        </w:rPr>
        <w:t xml:space="preserve"> </w:t>
      </w:r>
      <w:r w:rsidRPr="009940D9">
        <w:rPr>
          <w:rFonts w:ascii="Arial" w:hAnsi="Arial" w:cs="Arial"/>
        </w:rPr>
        <w:t>confidencial.</w:t>
      </w:r>
    </w:p>
    <w:p w14:paraId="7D8848A3" w14:textId="77777777" w:rsidR="002E6292" w:rsidRPr="009940D9" w:rsidRDefault="002E6292" w:rsidP="002E6292">
      <w:pPr>
        <w:spacing w:after="0"/>
        <w:jc w:val="both"/>
        <w:rPr>
          <w:rFonts w:ascii="Arial" w:hAnsi="Arial" w:cs="Arial"/>
          <w:sz w:val="20"/>
          <w:szCs w:val="20"/>
        </w:rPr>
      </w:pPr>
    </w:p>
    <w:p w14:paraId="70579D48" w14:textId="77777777" w:rsidR="002E6292" w:rsidRPr="009940D9" w:rsidRDefault="002E6292" w:rsidP="002E6292">
      <w:pPr>
        <w:rPr>
          <w:rFonts w:ascii="Arial" w:hAnsi="Arial" w:cs="Arial"/>
          <w:b/>
          <w:i/>
          <w:sz w:val="20"/>
          <w:szCs w:val="20"/>
        </w:rPr>
      </w:pPr>
      <w:r w:rsidRPr="009940D9">
        <w:rPr>
          <w:rFonts w:ascii="Arial" w:hAnsi="Arial" w:cs="Arial"/>
          <w:b/>
          <w:i/>
          <w:sz w:val="20"/>
          <w:szCs w:val="20"/>
        </w:rPr>
        <w:t>NOTES:</w:t>
      </w:r>
    </w:p>
    <w:p w14:paraId="6C39CDF6" w14:textId="77777777" w:rsidR="002E6292" w:rsidRPr="009940D9" w:rsidRDefault="002E6292" w:rsidP="002E6292">
      <w:pPr>
        <w:spacing w:line="249" w:lineRule="auto"/>
        <w:ind w:right="181"/>
        <w:jc w:val="both"/>
        <w:rPr>
          <w:rFonts w:ascii="Arial" w:hAnsi="Arial" w:cs="Arial"/>
          <w:i/>
          <w:sz w:val="20"/>
          <w:szCs w:val="20"/>
        </w:rPr>
      </w:pPr>
      <w:r w:rsidRPr="009940D9">
        <w:rPr>
          <w:rFonts w:ascii="Arial" w:hAnsi="Arial" w:cs="Arial"/>
          <w:i/>
          <w:sz w:val="20"/>
          <w:szCs w:val="20"/>
        </w:rPr>
        <w:t>1.-En</w:t>
      </w:r>
      <w:r w:rsidRPr="009940D9">
        <w:rPr>
          <w:rFonts w:ascii="Arial" w:hAnsi="Arial" w:cs="Arial"/>
          <w:i/>
          <w:spacing w:val="-5"/>
          <w:sz w:val="20"/>
          <w:szCs w:val="20"/>
        </w:rPr>
        <w:t xml:space="preserve"> </w:t>
      </w:r>
      <w:r w:rsidRPr="009940D9">
        <w:rPr>
          <w:rFonts w:ascii="Arial" w:hAnsi="Arial" w:cs="Arial"/>
          <w:i/>
          <w:sz w:val="20"/>
          <w:szCs w:val="20"/>
        </w:rPr>
        <w:t>el</w:t>
      </w:r>
      <w:r w:rsidRPr="009940D9">
        <w:rPr>
          <w:rFonts w:ascii="Arial" w:hAnsi="Arial" w:cs="Arial"/>
          <w:i/>
          <w:spacing w:val="-6"/>
          <w:sz w:val="20"/>
          <w:szCs w:val="20"/>
        </w:rPr>
        <w:t xml:space="preserve"> </w:t>
      </w:r>
      <w:r w:rsidRPr="009940D9">
        <w:rPr>
          <w:rFonts w:ascii="Arial" w:hAnsi="Arial" w:cs="Arial"/>
          <w:i/>
          <w:sz w:val="20"/>
          <w:szCs w:val="20"/>
        </w:rPr>
        <w:t>supòsit</w:t>
      </w:r>
      <w:r w:rsidRPr="009940D9">
        <w:rPr>
          <w:rFonts w:ascii="Arial" w:hAnsi="Arial" w:cs="Arial"/>
          <w:i/>
          <w:spacing w:val="-5"/>
          <w:sz w:val="20"/>
          <w:szCs w:val="20"/>
        </w:rPr>
        <w:t xml:space="preserve"> </w:t>
      </w:r>
      <w:r w:rsidRPr="009940D9">
        <w:rPr>
          <w:rFonts w:ascii="Arial" w:hAnsi="Arial" w:cs="Arial"/>
          <w:i/>
          <w:sz w:val="20"/>
          <w:szCs w:val="20"/>
        </w:rPr>
        <w:t>de</w:t>
      </w:r>
      <w:r w:rsidRPr="009940D9">
        <w:rPr>
          <w:rFonts w:ascii="Arial" w:hAnsi="Arial" w:cs="Arial"/>
          <w:i/>
          <w:spacing w:val="-5"/>
          <w:sz w:val="20"/>
          <w:szCs w:val="20"/>
        </w:rPr>
        <w:t xml:space="preserve"> </w:t>
      </w:r>
      <w:r w:rsidRPr="009940D9">
        <w:rPr>
          <w:rFonts w:ascii="Arial" w:hAnsi="Arial" w:cs="Arial"/>
          <w:i/>
          <w:sz w:val="20"/>
          <w:szCs w:val="20"/>
        </w:rPr>
        <w:t>que</w:t>
      </w:r>
      <w:r w:rsidRPr="009940D9">
        <w:rPr>
          <w:rFonts w:ascii="Arial" w:hAnsi="Arial" w:cs="Arial"/>
          <w:i/>
          <w:spacing w:val="-3"/>
          <w:sz w:val="20"/>
          <w:szCs w:val="20"/>
        </w:rPr>
        <w:t xml:space="preserve"> </w:t>
      </w:r>
      <w:r w:rsidRPr="009940D9">
        <w:rPr>
          <w:rFonts w:ascii="Arial" w:hAnsi="Arial" w:cs="Arial"/>
          <w:i/>
          <w:sz w:val="20"/>
          <w:szCs w:val="20"/>
        </w:rPr>
        <w:t>no</w:t>
      </w:r>
      <w:r w:rsidRPr="009940D9">
        <w:rPr>
          <w:rFonts w:ascii="Arial" w:hAnsi="Arial" w:cs="Arial"/>
          <w:i/>
          <w:spacing w:val="-4"/>
          <w:sz w:val="20"/>
          <w:szCs w:val="20"/>
        </w:rPr>
        <w:t xml:space="preserve"> </w:t>
      </w:r>
      <w:r w:rsidRPr="009940D9">
        <w:rPr>
          <w:rFonts w:ascii="Arial" w:hAnsi="Arial" w:cs="Arial"/>
          <w:i/>
          <w:sz w:val="20"/>
          <w:szCs w:val="20"/>
        </w:rPr>
        <w:t>es</w:t>
      </w:r>
      <w:r w:rsidRPr="009940D9">
        <w:rPr>
          <w:rFonts w:ascii="Arial" w:hAnsi="Arial" w:cs="Arial"/>
          <w:i/>
          <w:spacing w:val="-4"/>
          <w:sz w:val="20"/>
          <w:szCs w:val="20"/>
        </w:rPr>
        <w:t xml:space="preserve"> </w:t>
      </w:r>
      <w:r w:rsidRPr="009940D9">
        <w:rPr>
          <w:rFonts w:ascii="Arial" w:hAnsi="Arial" w:cs="Arial"/>
          <w:i/>
          <w:sz w:val="20"/>
          <w:szCs w:val="20"/>
        </w:rPr>
        <w:t>complementi</w:t>
      </w:r>
      <w:r w:rsidRPr="009940D9">
        <w:rPr>
          <w:rFonts w:ascii="Arial" w:hAnsi="Arial" w:cs="Arial"/>
          <w:i/>
          <w:spacing w:val="-6"/>
          <w:sz w:val="20"/>
          <w:szCs w:val="20"/>
        </w:rPr>
        <w:t xml:space="preserve"> </w:t>
      </w:r>
      <w:r w:rsidRPr="009940D9">
        <w:rPr>
          <w:rFonts w:ascii="Arial" w:hAnsi="Arial" w:cs="Arial"/>
          <w:i/>
          <w:sz w:val="20"/>
          <w:szCs w:val="20"/>
        </w:rPr>
        <w:t>cap</w:t>
      </w:r>
      <w:r w:rsidRPr="009940D9">
        <w:rPr>
          <w:rFonts w:ascii="Arial" w:hAnsi="Arial" w:cs="Arial"/>
          <w:i/>
          <w:spacing w:val="-5"/>
          <w:sz w:val="20"/>
          <w:szCs w:val="20"/>
        </w:rPr>
        <w:t xml:space="preserve"> </w:t>
      </w:r>
      <w:r w:rsidRPr="009940D9">
        <w:rPr>
          <w:rFonts w:ascii="Arial" w:hAnsi="Arial" w:cs="Arial"/>
          <w:i/>
          <w:sz w:val="20"/>
          <w:szCs w:val="20"/>
        </w:rPr>
        <w:t>camp,</w:t>
      </w:r>
      <w:r w:rsidRPr="009940D9">
        <w:rPr>
          <w:rFonts w:ascii="Arial" w:hAnsi="Arial" w:cs="Arial"/>
          <w:i/>
          <w:spacing w:val="-3"/>
          <w:sz w:val="20"/>
          <w:szCs w:val="20"/>
        </w:rPr>
        <w:t xml:space="preserve"> </w:t>
      </w:r>
      <w:r w:rsidRPr="009940D9">
        <w:rPr>
          <w:rFonts w:ascii="Arial" w:hAnsi="Arial" w:cs="Arial"/>
          <w:i/>
          <w:sz w:val="20"/>
          <w:szCs w:val="20"/>
        </w:rPr>
        <w:t>s’entendrà</w:t>
      </w:r>
      <w:r w:rsidRPr="009940D9">
        <w:rPr>
          <w:rFonts w:ascii="Arial" w:hAnsi="Arial" w:cs="Arial"/>
          <w:i/>
          <w:spacing w:val="-4"/>
          <w:sz w:val="20"/>
          <w:szCs w:val="20"/>
        </w:rPr>
        <w:t xml:space="preserve"> </w:t>
      </w:r>
      <w:r w:rsidRPr="009940D9">
        <w:rPr>
          <w:rFonts w:ascii="Arial" w:hAnsi="Arial" w:cs="Arial"/>
          <w:i/>
          <w:sz w:val="20"/>
          <w:szCs w:val="20"/>
        </w:rPr>
        <w:t>que</w:t>
      </w:r>
      <w:r w:rsidRPr="009940D9">
        <w:rPr>
          <w:rFonts w:ascii="Arial" w:hAnsi="Arial" w:cs="Arial"/>
          <w:i/>
          <w:spacing w:val="-4"/>
          <w:sz w:val="20"/>
          <w:szCs w:val="20"/>
        </w:rPr>
        <w:t xml:space="preserve"> </w:t>
      </w:r>
      <w:r w:rsidRPr="009940D9">
        <w:rPr>
          <w:rFonts w:ascii="Arial" w:hAnsi="Arial" w:cs="Arial"/>
          <w:i/>
          <w:sz w:val="20"/>
          <w:szCs w:val="20"/>
        </w:rPr>
        <w:t>la</w:t>
      </w:r>
      <w:r w:rsidRPr="009940D9">
        <w:rPr>
          <w:rFonts w:ascii="Arial" w:hAnsi="Arial" w:cs="Arial"/>
          <w:i/>
          <w:spacing w:val="-5"/>
          <w:sz w:val="20"/>
          <w:szCs w:val="20"/>
        </w:rPr>
        <w:t xml:space="preserve"> </w:t>
      </w:r>
      <w:r w:rsidRPr="009940D9">
        <w:rPr>
          <w:rFonts w:ascii="Arial" w:hAnsi="Arial" w:cs="Arial"/>
          <w:i/>
          <w:sz w:val="20"/>
          <w:szCs w:val="20"/>
        </w:rPr>
        <w:t>informació</w:t>
      </w:r>
      <w:r w:rsidRPr="009940D9">
        <w:rPr>
          <w:rFonts w:ascii="Arial" w:hAnsi="Arial" w:cs="Arial"/>
          <w:i/>
          <w:spacing w:val="-5"/>
          <w:sz w:val="20"/>
          <w:szCs w:val="20"/>
        </w:rPr>
        <w:t xml:space="preserve"> </w:t>
      </w:r>
      <w:r w:rsidRPr="009940D9">
        <w:rPr>
          <w:rFonts w:ascii="Arial" w:hAnsi="Arial" w:cs="Arial"/>
          <w:i/>
          <w:sz w:val="20"/>
          <w:szCs w:val="20"/>
        </w:rPr>
        <w:t>aportada</w:t>
      </w:r>
      <w:r w:rsidRPr="009940D9">
        <w:rPr>
          <w:rFonts w:ascii="Arial" w:hAnsi="Arial" w:cs="Arial"/>
          <w:i/>
          <w:spacing w:val="-3"/>
          <w:sz w:val="20"/>
          <w:szCs w:val="20"/>
        </w:rPr>
        <w:t xml:space="preserve"> </w:t>
      </w:r>
      <w:r w:rsidRPr="009940D9">
        <w:rPr>
          <w:rFonts w:ascii="Arial" w:hAnsi="Arial" w:cs="Arial"/>
          <w:i/>
          <w:sz w:val="20"/>
          <w:szCs w:val="20"/>
        </w:rPr>
        <w:t>pel</w:t>
      </w:r>
      <w:r w:rsidRPr="009940D9">
        <w:rPr>
          <w:rFonts w:ascii="Arial" w:hAnsi="Arial" w:cs="Arial"/>
          <w:i/>
          <w:spacing w:val="-4"/>
          <w:sz w:val="20"/>
          <w:szCs w:val="20"/>
        </w:rPr>
        <w:t xml:space="preserve"> </w:t>
      </w:r>
      <w:r w:rsidRPr="009940D9">
        <w:rPr>
          <w:rFonts w:ascii="Arial" w:hAnsi="Arial" w:cs="Arial"/>
          <w:i/>
          <w:sz w:val="20"/>
          <w:szCs w:val="20"/>
        </w:rPr>
        <w:t>licitador</w:t>
      </w:r>
      <w:r w:rsidRPr="009940D9">
        <w:rPr>
          <w:rFonts w:ascii="Arial" w:hAnsi="Arial" w:cs="Arial"/>
          <w:i/>
          <w:spacing w:val="1"/>
          <w:sz w:val="20"/>
          <w:szCs w:val="20"/>
        </w:rPr>
        <w:t xml:space="preserve"> </w:t>
      </w:r>
      <w:r w:rsidRPr="009940D9">
        <w:rPr>
          <w:rFonts w:ascii="Arial" w:hAnsi="Arial" w:cs="Arial"/>
          <w:i/>
          <w:sz w:val="20"/>
          <w:szCs w:val="20"/>
        </w:rPr>
        <w:t>no</w:t>
      </w:r>
      <w:r w:rsidRPr="009940D9">
        <w:rPr>
          <w:rFonts w:ascii="Arial" w:hAnsi="Arial" w:cs="Arial"/>
          <w:i/>
          <w:spacing w:val="-2"/>
          <w:sz w:val="20"/>
          <w:szCs w:val="20"/>
        </w:rPr>
        <w:t xml:space="preserve"> </w:t>
      </w:r>
      <w:r w:rsidRPr="009940D9">
        <w:rPr>
          <w:rFonts w:ascii="Arial" w:hAnsi="Arial" w:cs="Arial"/>
          <w:i/>
          <w:sz w:val="20"/>
          <w:szCs w:val="20"/>
        </w:rPr>
        <w:t>te</w:t>
      </w:r>
      <w:r w:rsidRPr="009940D9">
        <w:rPr>
          <w:rFonts w:ascii="Arial" w:hAnsi="Arial" w:cs="Arial"/>
          <w:i/>
          <w:spacing w:val="1"/>
          <w:sz w:val="20"/>
          <w:szCs w:val="20"/>
        </w:rPr>
        <w:t xml:space="preserve"> </w:t>
      </w:r>
      <w:r w:rsidRPr="009940D9">
        <w:rPr>
          <w:rFonts w:ascii="Arial" w:hAnsi="Arial" w:cs="Arial"/>
          <w:i/>
          <w:sz w:val="20"/>
          <w:szCs w:val="20"/>
        </w:rPr>
        <w:t>caràcter</w:t>
      </w:r>
      <w:r w:rsidRPr="009940D9">
        <w:rPr>
          <w:rFonts w:ascii="Arial" w:hAnsi="Arial" w:cs="Arial"/>
          <w:i/>
          <w:spacing w:val="-1"/>
          <w:sz w:val="20"/>
          <w:szCs w:val="20"/>
        </w:rPr>
        <w:t xml:space="preserve"> </w:t>
      </w:r>
      <w:r w:rsidRPr="009940D9">
        <w:rPr>
          <w:rFonts w:ascii="Arial" w:hAnsi="Arial" w:cs="Arial"/>
          <w:i/>
          <w:sz w:val="20"/>
          <w:szCs w:val="20"/>
        </w:rPr>
        <w:t>confidencial.</w:t>
      </w:r>
    </w:p>
    <w:p w14:paraId="009F4B7C" w14:textId="77777777" w:rsidR="002E6292" w:rsidRPr="009940D9" w:rsidRDefault="002E6292" w:rsidP="002E6292">
      <w:pPr>
        <w:spacing w:before="1" w:line="249" w:lineRule="auto"/>
        <w:ind w:right="174"/>
        <w:jc w:val="both"/>
        <w:rPr>
          <w:rFonts w:ascii="Arial" w:hAnsi="Arial" w:cs="Arial"/>
          <w:i/>
          <w:sz w:val="20"/>
          <w:szCs w:val="20"/>
        </w:rPr>
      </w:pPr>
      <w:r w:rsidRPr="009940D9">
        <w:rPr>
          <w:rFonts w:ascii="Arial" w:hAnsi="Arial" w:cs="Arial"/>
          <w:i/>
          <w:sz w:val="20"/>
          <w:szCs w:val="20"/>
        </w:rPr>
        <w:t>2.-Aquella</w:t>
      </w:r>
      <w:r w:rsidRPr="009940D9">
        <w:rPr>
          <w:rFonts w:ascii="Arial" w:hAnsi="Arial" w:cs="Arial"/>
          <w:i/>
          <w:spacing w:val="-11"/>
          <w:sz w:val="20"/>
          <w:szCs w:val="20"/>
        </w:rPr>
        <w:t xml:space="preserve"> </w:t>
      </w:r>
      <w:r w:rsidRPr="009940D9">
        <w:rPr>
          <w:rFonts w:ascii="Arial" w:hAnsi="Arial" w:cs="Arial"/>
          <w:i/>
          <w:sz w:val="20"/>
          <w:szCs w:val="20"/>
        </w:rPr>
        <w:t>informació</w:t>
      </w:r>
      <w:r w:rsidRPr="009940D9">
        <w:rPr>
          <w:rFonts w:ascii="Arial" w:hAnsi="Arial" w:cs="Arial"/>
          <w:i/>
          <w:spacing w:val="-12"/>
          <w:sz w:val="20"/>
          <w:szCs w:val="20"/>
        </w:rPr>
        <w:t xml:space="preserve"> </w:t>
      </w:r>
      <w:r w:rsidRPr="009940D9">
        <w:rPr>
          <w:rFonts w:ascii="Arial" w:hAnsi="Arial" w:cs="Arial"/>
          <w:i/>
          <w:sz w:val="20"/>
          <w:szCs w:val="20"/>
        </w:rPr>
        <w:t>que</w:t>
      </w:r>
      <w:r w:rsidRPr="009940D9">
        <w:rPr>
          <w:rFonts w:ascii="Arial" w:hAnsi="Arial" w:cs="Arial"/>
          <w:i/>
          <w:spacing w:val="-13"/>
          <w:sz w:val="20"/>
          <w:szCs w:val="20"/>
        </w:rPr>
        <w:t xml:space="preserve"> </w:t>
      </w:r>
      <w:r w:rsidRPr="009940D9">
        <w:rPr>
          <w:rFonts w:ascii="Arial" w:hAnsi="Arial" w:cs="Arial"/>
          <w:i/>
          <w:sz w:val="20"/>
          <w:szCs w:val="20"/>
        </w:rPr>
        <w:t>ha</w:t>
      </w:r>
      <w:r w:rsidRPr="009940D9">
        <w:rPr>
          <w:rFonts w:ascii="Arial" w:hAnsi="Arial" w:cs="Arial"/>
          <w:i/>
          <w:spacing w:val="-13"/>
          <w:sz w:val="20"/>
          <w:szCs w:val="20"/>
        </w:rPr>
        <w:t xml:space="preserve"> </w:t>
      </w:r>
      <w:r w:rsidRPr="009940D9">
        <w:rPr>
          <w:rFonts w:ascii="Arial" w:hAnsi="Arial" w:cs="Arial"/>
          <w:i/>
          <w:sz w:val="20"/>
          <w:szCs w:val="20"/>
        </w:rPr>
        <w:t>estat</w:t>
      </w:r>
      <w:r w:rsidRPr="009940D9">
        <w:rPr>
          <w:rFonts w:ascii="Arial" w:hAnsi="Arial" w:cs="Arial"/>
          <w:i/>
          <w:spacing w:val="-13"/>
          <w:sz w:val="20"/>
          <w:szCs w:val="20"/>
        </w:rPr>
        <w:t xml:space="preserve"> </w:t>
      </w:r>
      <w:r w:rsidRPr="009940D9">
        <w:rPr>
          <w:rFonts w:ascii="Arial" w:hAnsi="Arial" w:cs="Arial"/>
          <w:i/>
          <w:sz w:val="20"/>
          <w:szCs w:val="20"/>
        </w:rPr>
        <w:t>objecte</w:t>
      </w:r>
      <w:r w:rsidRPr="009940D9">
        <w:rPr>
          <w:rFonts w:ascii="Arial" w:hAnsi="Arial" w:cs="Arial"/>
          <w:i/>
          <w:spacing w:val="-13"/>
          <w:sz w:val="20"/>
          <w:szCs w:val="20"/>
        </w:rPr>
        <w:t xml:space="preserve"> </w:t>
      </w:r>
      <w:r w:rsidRPr="009940D9">
        <w:rPr>
          <w:rFonts w:ascii="Arial" w:hAnsi="Arial" w:cs="Arial"/>
          <w:i/>
          <w:sz w:val="20"/>
          <w:szCs w:val="20"/>
        </w:rPr>
        <w:t>de</w:t>
      </w:r>
      <w:r w:rsidRPr="009940D9">
        <w:rPr>
          <w:rFonts w:ascii="Arial" w:hAnsi="Arial" w:cs="Arial"/>
          <w:i/>
          <w:spacing w:val="-13"/>
          <w:sz w:val="20"/>
          <w:szCs w:val="20"/>
        </w:rPr>
        <w:t xml:space="preserve"> </w:t>
      </w:r>
      <w:r w:rsidRPr="009940D9">
        <w:rPr>
          <w:rFonts w:ascii="Arial" w:hAnsi="Arial" w:cs="Arial"/>
          <w:i/>
          <w:sz w:val="20"/>
          <w:szCs w:val="20"/>
        </w:rPr>
        <w:t>publicació</w:t>
      </w:r>
      <w:r w:rsidRPr="009940D9">
        <w:rPr>
          <w:rFonts w:ascii="Arial" w:hAnsi="Arial" w:cs="Arial"/>
          <w:i/>
          <w:spacing w:val="-13"/>
          <w:sz w:val="20"/>
          <w:szCs w:val="20"/>
        </w:rPr>
        <w:t xml:space="preserve"> </w:t>
      </w:r>
      <w:r w:rsidRPr="009940D9">
        <w:rPr>
          <w:rFonts w:ascii="Arial" w:hAnsi="Arial" w:cs="Arial"/>
          <w:i/>
          <w:sz w:val="20"/>
          <w:szCs w:val="20"/>
        </w:rPr>
        <w:t>en</w:t>
      </w:r>
      <w:r w:rsidRPr="009940D9">
        <w:rPr>
          <w:rFonts w:ascii="Arial" w:hAnsi="Arial" w:cs="Arial"/>
          <w:i/>
          <w:spacing w:val="-13"/>
          <w:sz w:val="20"/>
          <w:szCs w:val="20"/>
        </w:rPr>
        <w:t xml:space="preserve"> </w:t>
      </w:r>
      <w:r w:rsidRPr="009940D9">
        <w:rPr>
          <w:rFonts w:ascii="Arial" w:hAnsi="Arial" w:cs="Arial"/>
          <w:i/>
          <w:sz w:val="20"/>
          <w:szCs w:val="20"/>
        </w:rPr>
        <w:t>els</w:t>
      </w:r>
      <w:r w:rsidRPr="009940D9">
        <w:rPr>
          <w:rFonts w:ascii="Arial" w:hAnsi="Arial" w:cs="Arial"/>
          <w:i/>
          <w:spacing w:val="-6"/>
          <w:sz w:val="20"/>
          <w:szCs w:val="20"/>
        </w:rPr>
        <w:t xml:space="preserve"> </w:t>
      </w:r>
      <w:r w:rsidRPr="009940D9">
        <w:rPr>
          <w:rFonts w:ascii="Arial" w:hAnsi="Arial" w:cs="Arial"/>
          <w:i/>
          <w:sz w:val="20"/>
          <w:szCs w:val="20"/>
        </w:rPr>
        <w:t>Registres</w:t>
      </w:r>
      <w:r w:rsidRPr="009940D9">
        <w:rPr>
          <w:rFonts w:ascii="Arial" w:hAnsi="Arial" w:cs="Arial"/>
          <w:i/>
          <w:spacing w:val="-12"/>
          <w:sz w:val="20"/>
          <w:szCs w:val="20"/>
        </w:rPr>
        <w:t xml:space="preserve"> </w:t>
      </w:r>
      <w:r w:rsidRPr="009940D9">
        <w:rPr>
          <w:rFonts w:ascii="Arial" w:hAnsi="Arial" w:cs="Arial"/>
          <w:i/>
          <w:sz w:val="20"/>
          <w:szCs w:val="20"/>
        </w:rPr>
        <w:t>Públics</w:t>
      </w:r>
      <w:r w:rsidRPr="009940D9">
        <w:rPr>
          <w:rFonts w:ascii="Arial" w:hAnsi="Arial" w:cs="Arial"/>
          <w:i/>
          <w:spacing w:val="-11"/>
          <w:sz w:val="20"/>
          <w:szCs w:val="20"/>
        </w:rPr>
        <w:t xml:space="preserve"> </w:t>
      </w:r>
      <w:r w:rsidRPr="009940D9">
        <w:rPr>
          <w:rFonts w:ascii="Arial" w:hAnsi="Arial" w:cs="Arial"/>
          <w:i/>
          <w:sz w:val="20"/>
          <w:szCs w:val="20"/>
        </w:rPr>
        <w:t>(RELI)no</w:t>
      </w:r>
      <w:r w:rsidRPr="009940D9">
        <w:rPr>
          <w:rFonts w:ascii="Arial" w:hAnsi="Arial" w:cs="Arial"/>
          <w:i/>
          <w:spacing w:val="-13"/>
          <w:sz w:val="20"/>
          <w:szCs w:val="20"/>
        </w:rPr>
        <w:t xml:space="preserve"> </w:t>
      </w:r>
      <w:r w:rsidRPr="009940D9">
        <w:rPr>
          <w:rFonts w:ascii="Arial" w:hAnsi="Arial" w:cs="Arial"/>
          <w:i/>
          <w:sz w:val="20"/>
          <w:szCs w:val="20"/>
        </w:rPr>
        <w:t>es</w:t>
      </w:r>
      <w:r w:rsidRPr="009940D9">
        <w:rPr>
          <w:rFonts w:ascii="Arial" w:hAnsi="Arial" w:cs="Arial"/>
          <w:i/>
          <w:spacing w:val="-12"/>
          <w:sz w:val="20"/>
          <w:szCs w:val="20"/>
        </w:rPr>
        <w:t xml:space="preserve"> </w:t>
      </w:r>
      <w:r w:rsidRPr="009940D9">
        <w:rPr>
          <w:rFonts w:ascii="Arial" w:hAnsi="Arial" w:cs="Arial"/>
          <w:i/>
          <w:sz w:val="20"/>
          <w:szCs w:val="20"/>
        </w:rPr>
        <w:t>considerarà</w:t>
      </w:r>
      <w:r w:rsidRPr="009940D9">
        <w:rPr>
          <w:rFonts w:ascii="Arial" w:hAnsi="Arial" w:cs="Arial"/>
          <w:i/>
          <w:spacing w:val="-53"/>
          <w:sz w:val="20"/>
          <w:szCs w:val="20"/>
        </w:rPr>
        <w:t xml:space="preserve"> </w:t>
      </w:r>
      <w:r w:rsidRPr="009940D9">
        <w:rPr>
          <w:rFonts w:ascii="Arial" w:hAnsi="Arial" w:cs="Arial"/>
          <w:i/>
          <w:sz w:val="20"/>
          <w:szCs w:val="20"/>
        </w:rPr>
        <w:t>confidencial.</w:t>
      </w:r>
    </w:p>
    <w:p w14:paraId="7A1F83EC" w14:textId="77777777" w:rsidR="002E6292" w:rsidRPr="009940D9" w:rsidRDefault="002E6292" w:rsidP="002E6292">
      <w:pPr>
        <w:spacing w:before="2" w:line="249" w:lineRule="auto"/>
        <w:ind w:right="171"/>
        <w:jc w:val="both"/>
        <w:rPr>
          <w:rFonts w:ascii="Arial" w:eastAsia="Arial MT" w:hAnsi="Arial" w:cs="Arial"/>
          <w:sz w:val="20"/>
          <w:szCs w:val="20"/>
        </w:rPr>
      </w:pPr>
      <w:r w:rsidRPr="009940D9">
        <w:rPr>
          <w:rFonts w:ascii="Arial" w:hAnsi="Arial" w:cs="Arial"/>
          <w:i/>
          <w:sz w:val="20"/>
          <w:szCs w:val="20"/>
        </w:rPr>
        <w:t>3.-</w:t>
      </w:r>
      <w:r w:rsidRPr="009940D9">
        <w:rPr>
          <w:rFonts w:ascii="Arial" w:hAnsi="Arial" w:cs="Arial"/>
          <w:i/>
          <w:spacing w:val="-9"/>
          <w:sz w:val="20"/>
          <w:szCs w:val="20"/>
        </w:rPr>
        <w:t xml:space="preserve"> </w:t>
      </w:r>
      <w:r w:rsidRPr="009940D9">
        <w:rPr>
          <w:rFonts w:ascii="Arial" w:hAnsi="Arial" w:cs="Arial"/>
          <w:i/>
          <w:sz w:val="20"/>
          <w:szCs w:val="20"/>
        </w:rPr>
        <w:t>Per</w:t>
      </w:r>
      <w:r w:rsidRPr="009940D9">
        <w:rPr>
          <w:rFonts w:ascii="Arial" w:hAnsi="Arial" w:cs="Arial"/>
          <w:i/>
          <w:spacing w:val="-8"/>
          <w:sz w:val="20"/>
          <w:szCs w:val="20"/>
        </w:rPr>
        <w:t xml:space="preserve"> </w:t>
      </w:r>
      <w:r w:rsidRPr="009940D9">
        <w:rPr>
          <w:rFonts w:ascii="Arial" w:hAnsi="Arial" w:cs="Arial"/>
          <w:i/>
          <w:sz w:val="20"/>
          <w:szCs w:val="20"/>
        </w:rPr>
        <w:t>tal</w:t>
      </w:r>
      <w:r w:rsidRPr="009940D9">
        <w:rPr>
          <w:rFonts w:ascii="Arial" w:hAnsi="Arial" w:cs="Arial"/>
          <w:i/>
          <w:spacing w:val="-9"/>
          <w:sz w:val="20"/>
          <w:szCs w:val="20"/>
        </w:rPr>
        <w:t xml:space="preserve"> </w:t>
      </w:r>
      <w:r w:rsidRPr="009940D9">
        <w:rPr>
          <w:rFonts w:ascii="Arial" w:hAnsi="Arial" w:cs="Arial"/>
          <w:i/>
          <w:sz w:val="20"/>
          <w:szCs w:val="20"/>
        </w:rPr>
        <w:t>de</w:t>
      </w:r>
      <w:r w:rsidRPr="009940D9">
        <w:rPr>
          <w:rFonts w:ascii="Arial" w:hAnsi="Arial" w:cs="Arial"/>
          <w:i/>
          <w:spacing w:val="-7"/>
          <w:sz w:val="20"/>
          <w:szCs w:val="20"/>
        </w:rPr>
        <w:t xml:space="preserve"> </w:t>
      </w:r>
      <w:r w:rsidRPr="009940D9">
        <w:rPr>
          <w:rFonts w:ascii="Arial" w:hAnsi="Arial" w:cs="Arial"/>
          <w:i/>
          <w:sz w:val="20"/>
          <w:szCs w:val="20"/>
        </w:rPr>
        <w:t>no</w:t>
      </w:r>
      <w:r w:rsidRPr="009940D9">
        <w:rPr>
          <w:rFonts w:ascii="Arial" w:hAnsi="Arial" w:cs="Arial"/>
          <w:i/>
          <w:spacing w:val="-8"/>
          <w:sz w:val="20"/>
          <w:szCs w:val="20"/>
        </w:rPr>
        <w:t xml:space="preserve"> </w:t>
      </w:r>
      <w:r w:rsidRPr="009940D9">
        <w:rPr>
          <w:rFonts w:ascii="Arial" w:hAnsi="Arial" w:cs="Arial"/>
          <w:i/>
          <w:sz w:val="20"/>
          <w:szCs w:val="20"/>
        </w:rPr>
        <w:t>interferir</w:t>
      </w:r>
      <w:r w:rsidRPr="009940D9">
        <w:rPr>
          <w:rFonts w:ascii="Arial" w:hAnsi="Arial" w:cs="Arial"/>
          <w:i/>
          <w:spacing w:val="-7"/>
          <w:sz w:val="20"/>
          <w:szCs w:val="20"/>
        </w:rPr>
        <w:t xml:space="preserve"> </w:t>
      </w:r>
      <w:r w:rsidRPr="009940D9">
        <w:rPr>
          <w:rFonts w:ascii="Arial" w:hAnsi="Arial" w:cs="Arial"/>
          <w:i/>
          <w:sz w:val="20"/>
          <w:szCs w:val="20"/>
        </w:rPr>
        <w:t>en</w:t>
      </w:r>
      <w:r w:rsidRPr="009940D9">
        <w:rPr>
          <w:rFonts w:ascii="Arial" w:hAnsi="Arial" w:cs="Arial"/>
          <w:i/>
          <w:spacing w:val="-9"/>
          <w:sz w:val="20"/>
          <w:szCs w:val="20"/>
        </w:rPr>
        <w:t xml:space="preserve"> </w:t>
      </w:r>
      <w:r w:rsidRPr="009940D9">
        <w:rPr>
          <w:rFonts w:ascii="Arial" w:hAnsi="Arial" w:cs="Arial"/>
          <w:i/>
          <w:sz w:val="20"/>
          <w:szCs w:val="20"/>
        </w:rPr>
        <w:t>els</w:t>
      </w:r>
      <w:r w:rsidRPr="009940D9">
        <w:rPr>
          <w:rFonts w:ascii="Arial" w:hAnsi="Arial" w:cs="Arial"/>
          <w:i/>
          <w:spacing w:val="-8"/>
          <w:sz w:val="20"/>
          <w:szCs w:val="20"/>
        </w:rPr>
        <w:t xml:space="preserve"> </w:t>
      </w:r>
      <w:r w:rsidRPr="009940D9">
        <w:rPr>
          <w:rFonts w:ascii="Arial" w:hAnsi="Arial" w:cs="Arial"/>
          <w:i/>
          <w:sz w:val="20"/>
          <w:szCs w:val="20"/>
        </w:rPr>
        <w:t>principis</w:t>
      </w:r>
      <w:r w:rsidRPr="009940D9">
        <w:rPr>
          <w:rFonts w:ascii="Arial" w:hAnsi="Arial" w:cs="Arial"/>
          <w:i/>
          <w:spacing w:val="-6"/>
          <w:sz w:val="20"/>
          <w:szCs w:val="20"/>
        </w:rPr>
        <w:t xml:space="preserve"> </w:t>
      </w:r>
      <w:r w:rsidRPr="009940D9">
        <w:rPr>
          <w:rFonts w:ascii="Arial" w:hAnsi="Arial" w:cs="Arial"/>
          <w:i/>
          <w:sz w:val="20"/>
          <w:szCs w:val="20"/>
        </w:rPr>
        <w:t>de</w:t>
      </w:r>
      <w:r w:rsidRPr="009940D9">
        <w:rPr>
          <w:rFonts w:ascii="Arial" w:hAnsi="Arial" w:cs="Arial"/>
          <w:i/>
          <w:spacing w:val="-8"/>
          <w:sz w:val="20"/>
          <w:szCs w:val="20"/>
        </w:rPr>
        <w:t xml:space="preserve"> </w:t>
      </w:r>
      <w:r w:rsidRPr="009940D9">
        <w:rPr>
          <w:rFonts w:ascii="Arial" w:hAnsi="Arial" w:cs="Arial"/>
          <w:i/>
          <w:sz w:val="20"/>
          <w:szCs w:val="20"/>
        </w:rPr>
        <w:t>publicitat</w:t>
      </w:r>
      <w:r w:rsidRPr="009940D9">
        <w:rPr>
          <w:rFonts w:ascii="Arial" w:hAnsi="Arial" w:cs="Arial"/>
          <w:i/>
          <w:spacing w:val="-5"/>
          <w:sz w:val="20"/>
          <w:szCs w:val="20"/>
        </w:rPr>
        <w:t xml:space="preserve"> </w:t>
      </w:r>
      <w:r w:rsidRPr="009940D9">
        <w:rPr>
          <w:rFonts w:ascii="Arial" w:hAnsi="Arial" w:cs="Arial"/>
          <w:i/>
          <w:sz w:val="20"/>
          <w:szCs w:val="20"/>
        </w:rPr>
        <w:t>i</w:t>
      </w:r>
      <w:r w:rsidRPr="009940D9">
        <w:rPr>
          <w:rFonts w:ascii="Arial" w:hAnsi="Arial" w:cs="Arial"/>
          <w:i/>
          <w:spacing w:val="-8"/>
          <w:sz w:val="20"/>
          <w:szCs w:val="20"/>
        </w:rPr>
        <w:t xml:space="preserve"> </w:t>
      </w:r>
      <w:r w:rsidRPr="009940D9">
        <w:rPr>
          <w:rFonts w:ascii="Arial" w:hAnsi="Arial" w:cs="Arial"/>
          <w:i/>
          <w:sz w:val="20"/>
          <w:szCs w:val="20"/>
        </w:rPr>
        <w:t>transparència</w:t>
      </w:r>
      <w:r w:rsidRPr="009940D9">
        <w:rPr>
          <w:rFonts w:ascii="Arial" w:hAnsi="Arial" w:cs="Arial"/>
          <w:i/>
          <w:spacing w:val="-9"/>
          <w:sz w:val="20"/>
          <w:szCs w:val="20"/>
        </w:rPr>
        <w:t xml:space="preserve"> </w:t>
      </w:r>
      <w:r w:rsidRPr="009940D9">
        <w:rPr>
          <w:rFonts w:ascii="Arial" w:hAnsi="Arial" w:cs="Arial"/>
          <w:i/>
          <w:sz w:val="20"/>
          <w:szCs w:val="20"/>
        </w:rPr>
        <w:t>dels</w:t>
      </w:r>
      <w:r w:rsidRPr="009940D9">
        <w:rPr>
          <w:rFonts w:ascii="Arial" w:hAnsi="Arial" w:cs="Arial"/>
          <w:i/>
          <w:spacing w:val="-6"/>
          <w:sz w:val="20"/>
          <w:szCs w:val="20"/>
        </w:rPr>
        <w:t xml:space="preserve"> </w:t>
      </w:r>
      <w:r w:rsidRPr="009940D9">
        <w:rPr>
          <w:rFonts w:ascii="Arial" w:hAnsi="Arial" w:cs="Arial"/>
          <w:i/>
          <w:sz w:val="20"/>
          <w:szCs w:val="20"/>
        </w:rPr>
        <w:t>procediments</w:t>
      </w:r>
      <w:r w:rsidRPr="009940D9">
        <w:rPr>
          <w:rFonts w:ascii="Arial" w:hAnsi="Arial" w:cs="Arial"/>
          <w:i/>
          <w:spacing w:val="-7"/>
          <w:sz w:val="20"/>
          <w:szCs w:val="20"/>
        </w:rPr>
        <w:t xml:space="preserve"> </w:t>
      </w:r>
      <w:r w:rsidRPr="009940D9">
        <w:rPr>
          <w:rFonts w:ascii="Arial" w:hAnsi="Arial" w:cs="Arial"/>
          <w:i/>
          <w:sz w:val="20"/>
          <w:szCs w:val="20"/>
        </w:rPr>
        <w:t>i</w:t>
      </w:r>
      <w:r w:rsidRPr="009940D9">
        <w:rPr>
          <w:rFonts w:ascii="Arial" w:hAnsi="Arial" w:cs="Arial"/>
          <w:i/>
          <w:spacing w:val="-7"/>
          <w:sz w:val="20"/>
          <w:szCs w:val="20"/>
        </w:rPr>
        <w:t xml:space="preserve"> </w:t>
      </w:r>
      <w:r w:rsidRPr="009940D9">
        <w:rPr>
          <w:rFonts w:ascii="Arial" w:hAnsi="Arial" w:cs="Arial"/>
          <w:i/>
          <w:sz w:val="20"/>
          <w:szCs w:val="20"/>
        </w:rPr>
        <w:t>llibertat</w:t>
      </w:r>
      <w:r w:rsidRPr="009940D9">
        <w:rPr>
          <w:rFonts w:ascii="Arial" w:hAnsi="Arial" w:cs="Arial"/>
          <w:i/>
          <w:spacing w:val="-8"/>
          <w:sz w:val="20"/>
          <w:szCs w:val="20"/>
        </w:rPr>
        <w:t xml:space="preserve"> </w:t>
      </w:r>
      <w:r w:rsidRPr="009940D9">
        <w:rPr>
          <w:rFonts w:ascii="Arial" w:hAnsi="Arial" w:cs="Arial"/>
          <w:i/>
          <w:sz w:val="20"/>
          <w:szCs w:val="20"/>
        </w:rPr>
        <w:t>d’accés</w:t>
      </w:r>
      <w:r w:rsidRPr="009940D9">
        <w:rPr>
          <w:rFonts w:ascii="Arial" w:hAnsi="Arial" w:cs="Arial"/>
          <w:i/>
          <w:spacing w:val="1"/>
          <w:sz w:val="20"/>
          <w:szCs w:val="20"/>
        </w:rPr>
        <w:t xml:space="preserve"> </w:t>
      </w:r>
      <w:r w:rsidRPr="009940D9">
        <w:rPr>
          <w:rFonts w:ascii="Arial" w:hAnsi="Arial" w:cs="Arial"/>
          <w:i/>
          <w:sz w:val="20"/>
          <w:szCs w:val="20"/>
        </w:rPr>
        <w:t>a</w:t>
      </w:r>
      <w:r w:rsidRPr="009940D9">
        <w:rPr>
          <w:rFonts w:ascii="Arial" w:hAnsi="Arial" w:cs="Arial"/>
          <w:i/>
          <w:spacing w:val="-9"/>
          <w:sz w:val="20"/>
          <w:szCs w:val="20"/>
        </w:rPr>
        <w:t xml:space="preserve"> </w:t>
      </w:r>
      <w:r w:rsidRPr="009940D9">
        <w:rPr>
          <w:rFonts w:ascii="Arial" w:hAnsi="Arial" w:cs="Arial"/>
          <w:i/>
          <w:sz w:val="20"/>
          <w:szCs w:val="20"/>
        </w:rPr>
        <w:t>les</w:t>
      </w:r>
      <w:r w:rsidRPr="009940D9">
        <w:rPr>
          <w:rFonts w:ascii="Arial" w:hAnsi="Arial" w:cs="Arial"/>
          <w:i/>
          <w:spacing w:val="-8"/>
          <w:sz w:val="20"/>
          <w:szCs w:val="20"/>
        </w:rPr>
        <w:t xml:space="preserve"> </w:t>
      </w:r>
      <w:r w:rsidRPr="009940D9">
        <w:rPr>
          <w:rFonts w:ascii="Arial" w:hAnsi="Arial" w:cs="Arial"/>
          <w:i/>
          <w:sz w:val="20"/>
          <w:szCs w:val="20"/>
        </w:rPr>
        <w:t>licitacions,</w:t>
      </w:r>
      <w:r w:rsidRPr="009940D9">
        <w:rPr>
          <w:rFonts w:ascii="Arial" w:hAnsi="Arial" w:cs="Arial"/>
          <w:i/>
          <w:spacing w:val="-9"/>
          <w:sz w:val="20"/>
          <w:szCs w:val="20"/>
        </w:rPr>
        <w:t xml:space="preserve"> </w:t>
      </w:r>
      <w:r w:rsidRPr="009940D9">
        <w:rPr>
          <w:rFonts w:ascii="Arial" w:hAnsi="Arial" w:cs="Arial"/>
          <w:i/>
          <w:sz w:val="20"/>
          <w:szCs w:val="20"/>
        </w:rPr>
        <w:t>NO</w:t>
      </w:r>
      <w:r w:rsidRPr="009940D9">
        <w:rPr>
          <w:rFonts w:ascii="Arial" w:hAnsi="Arial" w:cs="Arial"/>
          <w:i/>
          <w:spacing w:val="-6"/>
          <w:sz w:val="20"/>
          <w:szCs w:val="20"/>
        </w:rPr>
        <w:t xml:space="preserve"> </w:t>
      </w:r>
      <w:r w:rsidRPr="009940D9">
        <w:rPr>
          <w:rFonts w:ascii="Arial" w:hAnsi="Arial" w:cs="Arial"/>
          <w:i/>
          <w:sz w:val="20"/>
          <w:szCs w:val="20"/>
        </w:rPr>
        <w:t>es</w:t>
      </w:r>
      <w:r w:rsidRPr="009940D9">
        <w:rPr>
          <w:rFonts w:ascii="Arial" w:hAnsi="Arial" w:cs="Arial"/>
          <w:i/>
          <w:spacing w:val="-8"/>
          <w:sz w:val="20"/>
          <w:szCs w:val="20"/>
        </w:rPr>
        <w:t xml:space="preserve"> </w:t>
      </w:r>
      <w:r w:rsidRPr="009940D9">
        <w:rPr>
          <w:rFonts w:ascii="Arial" w:hAnsi="Arial" w:cs="Arial"/>
          <w:i/>
          <w:sz w:val="20"/>
          <w:szCs w:val="20"/>
        </w:rPr>
        <w:t>considerarà</w:t>
      </w:r>
      <w:r w:rsidRPr="009940D9">
        <w:rPr>
          <w:rFonts w:ascii="Arial" w:hAnsi="Arial" w:cs="Arial"/>
          <w:i/>
          <w:spacing w:val="-9"/>
          <w:sz w:val="20"/>
          <w:szCs w:val="20"/>
        </w:rPr>
        <w:t xml:space="preserve"> </w:t>
      </w:r>
      <w:r w:rsidRPr="009940D9">
        <w:rPr>
          <w:rFonts w:ascii="Arial" w:hAnsi="Arial" w:cs="Arial"/>
          <w:i/>
          <w:sz w:val="20"/>
          <w:szCs w:val="20"/>
        </w:rPr>
        <w:t>confidencial</w:t>
      </w:r>
      <w:r w:rsidRPr="009940D9">
        <w:rPr>
          <w:rFonts w:ascii="Arial" w:hAnsi="Arial" w:cs="Arial"/>
          <w:i/>
          <w:spacing w:val="-10"/>
          <w:sz w:val="20"/>
          <w:szCs w:val="20"/>
        </w:rPr>
        <w:t xml:space="preserve"> </w:t>
      </w:r>
      <w:r w:rsidRPr="009940D9">
        <w:rPr>
          <w:rFonts w:ascii="Arial" w:hAnsi="Arial" w:cs="Arial"/>
          <w:i/>
          <w:sz w:val="20"/>
          <w:szCs w:val="20"/>
        </w:rPr>
        <w:t>la</w:t>
      </w:r>
      <w:r w:rsidRPr="009940D9">
        <w:rPr>
          <w:rFonts w:ascii="Arial" w:hAnsi="Arial" w:cs="Arial"/>
          <w:i/>
          <w:spacing w:val="-9"/>
          <w:sz w:val="20"/>
          <w:szCs w:val="20"/>
        </w:rPr>
        <w:t xml:space="preserve"> </w:t>
      </w:r>
      <w:r w:rsidRPr="009940D9">
        <w:rPr>
          <w:rFonts w:ascii="Arial" w:hAnsi="Arial" w:cs="Arial"/>
          <w:i/>
          <w:sz w:val="20"/>
          <w:szCs w:val="20"/>
        </w:rPr>
        <w:t>totalitat</w:t>
      </w:r>
      <w:r w:rsidRPr="009940D9">
        <w:rPr>
          <w:rFonts w:ascii="Arial" w:hAnsi="Arial" w:cs="Arial"/>
          <w:i/>
          <w:spacing w:val="-10"/>
          <w:sz w:val="20"/>
          <w:szCs w:val="20"/>
        </w:rPr>
        <w:t xml:space="preserve"> </w:t>
      </w:r>
      <w:r w:rsidRPr="009940D9">
        <w:rPr>
          <w:rFonts w:ascii="Arial" w:hAnsi="Arial" w:cs="Arial"/>
          <w:i/>
          <w:sz w:val="20"/>
          <w:szCs w:val="20"/>
        </w:rPr>
        <w:t>de</w:t>
      </w:r>
      <w:r w:rsidRPr="009940D9">
        <w:rPr>
          <w:rFonts w:ascii="Arial" w:hAnsi="Arial" w:cs="Arial"/>
          <w:i/>
          <w:spacing w:val="-9"/>
          <w:sz w:val="20"/>
          <w:szCs w:val="20"/>
        </w:rPr>
        <w:t xml:space="preserve"> </w:t>
      </w:r>
      <w:r w:rsidRPr="009940D9">
        <w:rPr>
          <w:rFonts w:ascii="Arial" w:hAnsi="Arial" w:cs="Arial"/>
          <w:i/>
          <w:sz w:val="20"/>
          <w:szCs w:val="20"/>
        </w:rPr>
        <w:t>documents</w:t>
      </w:r>
      <w:r w:rsidRPr="009940D9">
        <w:rPr>
          <w:rFonts w:ascii="Arial" w:hAnsi="Arial" w:cs="Arial"/>
          <w:i/>
          <w:spacing w:val="-9"/>
          <w:sz w:val="20"/>
          <w:szCs w:val="20"/>
        </w:rPr>
        <w:t xml:space="preserve"> </w:t>
      </w:r>
      <w:r w:rsidRPr="009940D9">
        <w:rPr>
          <w:rFonts w:ascii="Arial" w:hAnsi="Arial" w:cs="Arial"/>
          <w:i/>
          <w:sz w:val="20"/>
          <w:szCs w:val="20"/>
        </w:rPr>
        <w:t>que</w:t>
      </w:r>
      <w:r w:rsidRPr="009940D9">
        <w:rPr>
          <w:rFonts w:ascii="Arial" w:hAnsi="Arial" w:cs="Arial"/>
          <w:i/>
          <w:spacing w:val="-10"/>
          <w:sz w:val="20"/>
          <w:szCs w:val="20"/>
        </w:rPr>
        <w:t xml:space="preserve"> </w:t>
      </w:r>
      <w:r w:rsidRPr="009940D9">
        <w:rPr>
          <w:rFonts w:ascii="Arial" w:hAnsi="Arial" w:cs="Arial"/>
          <w:i/>
          <w:sz w:val="20"/>
          <w:szCs w:val="20"/>
        </w:rPr>
        <w:t>formen</w:t>
      </w:r>
      <w:r w:rsidRPr="009940D9">
        <w:rPr>
          <w:rFonts w:ascii="Arial" w:hAnsi="Arial" w:cs="Arial"/>
          <w:i/>
          <w:spacing w:val="-1"/>
          <w:sz w:val="20"/>
          <w:szCs w:val="20"/>
        </w:rPr>
        <w:t xml:space="preserve"> </w:t>
      </w:r>
      <w:r w:rsidRPr="009940D9">
        <w:rPr>
          <w:rFonts w:ascii="Arial" w:hAnsi="Arial" w:cs="Arial"/>
          <w:i/>
          <w:sz w:val="20"/>
          <w:szCs w:val="20"/>
        </w:rPr>
        <w:t>part</w:t>
      </w:r>
      <w:r w:rsidRPr="009940D9">
        <w:rPr>
          <w:rFonts w:ascii="Arial" w:hAnsi="Arial" w:cs="Arial"/>
          <w:i/>
          <w:spacing w:val="-9"/>
          <w:sz w:val="20"/>
          <w:szCs w:val="20"/>
        </w:rPr>
        <w:t xml:space="preserve"> </w:t>
      </w:r>
      <w:r w:rsidRPr="009940D9">
        <w:rPr>
          <w:rFonts w:ascii="Arial" w:hAnsi="Arial" w:cs="Arial"/>
          <w:i/>
          <w:sz w:val="20"/>
          <w:szCs w:val="20"/>
        </w:rPr>
        <w:t>del</w:t>
      </w:r>
      <w:r w:rsidRPr="009940D9">
        <w:rPr>
          <w:rFonts w:ascii="Arial" w:hAnsi="Arial" w:cs="Arial"/>
          <w:i/>
          <w:spacing w:val="-8"/>
          <w:sz w:val="20"/>
          <w:szCs w:val="20"/>
        </w:rPr>
        <w:t xml:space="preserve"> </w:t>
      </w:r>
      <w:r w:rsidRPr="009940D9">
        <w:rPr>
          <w:rFonts w:ascii="Arial" w:hAnsi="Arial" w:cs="Arial"/>
          <w:i/>
          <w:sz w:val="20"/>
          <w:szCs w:val="20"/>
        </w:rPr>
        <w:t>Sobre</w:t>
      </w:r>
      <w:r w:rsidRPr="009940D9">
        <w:rPr>
          <w:rFonts w:ascii="Arial" w:hAnsi="Arial" w:cs="Arial"/>
          <w:i/>
          <w:spacing w:val="-8"/>
          <w:sz w:val="20"/>
          <w:szCs w:val="20"/>
        </w:rPr>
        <w:t xml:space="preserve"> </w:t>
      </w:r>
      <w:r w:rsidRPr="009940D9">
        <w:rPr>
          <w:rFonts w:ascii="Arial" w:hAnsi="Arial" w:cs="Arial"/>
          <w:i/>
          <w:sz w:val="20"/>
          <w:szCs w:val="20"/>
        </w:rPr>
        <w:t>núm.</w:t>
      </w:r>
      <w:r w:rsidRPr="009940D9">
        <w:rPr>
          <w:rFonts w:ascii="Arial" w:hAnsi="Arial" w:cs="Arial"/>
          <w:i/>
          <w:spacing w:val="-53"/>
          <w:sz w:val="20"/>
          <w:szCs w:val="20"/>
        </w:rPr>
        <w:t xml:space="preserve"> </w:t>
      </w:r>
      <w:r w:rsidRPr="009940D9">
        <w:rPr>
          <w:rFonts w:ascii="Arial" w:hAnsi="Arial" w:cs="Arial"/>
          <w:i/>
          <w:sz w:val="20"/>
          <w:szCs w:val="20"/>
        </w:rPr>
        <w:t>2 , en tant que aquest és objecte d’obertura en acte públic, llevat d’aquells documents concrets que el</w:t>
      </w:r>
      <w:r w:rsidRPr="009940D9">
        <w:rPr>
          <w:rFonts w:ascii="Arial" w:hAnsi="Arial" w:cs="Arial"/>
          <w:i/>
          <w:spacing w:val="1"/>
          <w:sz w:val="20"/>
          <w:szCs w:val="20"/>
        </w:rPr>
        <w:t xml:space="preserve"> </w:t>
      </w:r>
      <w:r w:rsidRPr="009940D9">
        <w:rPr>
          <w:rFonts w:ascii="Arial" w:hAnsi="Arial" w:cs="Arial"/>
          <w:i/>
          <w:sz w:val="20"/>
          <w:szCs w:val="20"/>
        </w:rPr>
        <w:t>licitador</w:t>
      </w:r>
      <w:r w:rsidRPr="009940D9">
        <w:rPr>
          <w:rFonts w:ascii="Arial" w:hAnsi="Arial" w:cs="Arial"/>
          <w:i/>
          <w:spacing w:val="-8"/>
          <w:sz w:val="20"/>
          <w:szCs w:val="20"/>
        </w:rPr>
        <w:t xml:space="preserve"> </w:t>
      </w:r>
      <w:r w:rsidRPr="009940D9">
        <w:rPr>
          <w:rFonts w:ascii="Arial" w:hAnsi="Arial" w:cs="Arial"/>
          <w:i/>
          <w:sz w:val="20"/>
          <w:szCs w:val="20"/>
        </w:rPr>
        <w:t>assenyali</w:t>
      </w:r>
      <w:r w:rsidRPr="009940D9">
        <w:rPr>
          <w:rFonts w:ascii="Arial" w:hAnsi="Arial" w:cs="Arial"/>
          <w:i/>
          <w:spacing w:val="-8"/>
          <w:sz w:val="20"/>
          <w:szCs w:val="20"/>
        </w:rPr>
        <w:t xml:space="preserve"> </w:t>
      </w:r>
      <w:r w:rsidRPr="009940D9">
        <w:rPr>
          <w:rFonts w:ascii="Arial" w:hAnsi="Arial" w:cs="Arial"/>
          <w:i/>
          <w:sz w:val="20"/>
          <w:szCs w:val="20"/>
        </w:rPr>
        <w:t>que</w:t>
      </w:r>
      <w:r w:rsidRPr="009940D9">
        <w:rPr>
          <w:rFonts w:ascii="Arial" w:hAnsi="Arial" w:cs="Arial"/>
          <w:i/>
          <w:spacing w:val="-7"/>
          <w:sz w:val="20"/>
          <w:szCs w:val="20"/>
        </w:rPr>
        <w:t xml:space="preserve"> </w:t>
      </w:r>
      <w:r w:rsidRPr="009940D9">
        <w:rPr>
          <w:rFonts w:ascii="Arial" w:hAnsi="Arial" w:cs="Arial"/>
          <w:i/>
          <w:sz w:val="20"/>
          <w:szCs w:val="20"/>
        </w:rPr>
        <w:t>afecti</w:t>
      </w:r>
      <w:r w:rsidRPr="009940D9">
        <w:rPr>
          <w:rFonts w:ascii="Arial" w:hAnsi="Arial" w:cs="Arial"/>
          <w:i/>
          <w:spacing w:val="-9"/>
          <w:sz w:val="20"/>
          <w:szCs w:val="20"/>
        </w:rPr>
        <w:t xml:space="preserve"> </w:t>
      </w:r>
      <w:r w:rsidRPr="009940D9">
        <w:rPr>
          <w:rFonts w:ascii="Arial" w:hAnsi="Arial" w:cs="Arial"/>
          <w:i/>
          <w:sz w:val="20"/>
          <w:szCs w:val="20"/>
        </w:rPr>
        <w:t>a</w:t>
      </w:r>
      <w:r w:rsidRPr="009940D9">
        <w:rPr>
          <w:rFonts w:ascii="Arial" w:hAnsi="Arial" w:cs="Arial"/>
          <w:i/>
          <w:spacing w:val="-8"/>
          <w:sz w:val="20"/>
          <w:szCs w:val="20"/>
        </w:rPr>
        <w:t xml:space="preserve"> </w:t>
      </w:r>
      <w:r w:rsidRPr="009940D9">
        <w:rPr>
          <w:rFonts w:ascii="Arial" w:hAnsi="Arial" w:cs="Arial"/>
          <w:i/>
          <w:sz w:val="20"/>
          <w:szCs w:val="20"/>
        </w:rPr>
        <w:t>secrets</w:t>
      </w:r>
      <w:r w:rsidRPr="009940D9">
        <w:rPr>
          <w:rFonts w:ascii="Arial" w:hAnsi="Arial" w:cs="Arial"/>
          <w:i/>
          <w:spacing w:val="-7"/>
          <w:sz w:val="20"/>
          <w:szCs w:val="20"/>
        </w:rPr>
        <w:t xml:space="preserve"> </w:t>
      </w:r>
      <w:r w:rsidRPr="009940D9">
        <w:rPr>
          <w:rFonts w:ascii="Arial" w:hAnsi="Arial" w:cs="Arial"/>
          <w:i/>
          <w:sz w:val="20"/>
          <w:szCs w:val="20"/>
        </w:rPr>
        <w:t>tècnics</w:t>
      </w:r>
      <w:r w:rsidRPr="009940D9">
        <w:rPr>
          <w:rFonts w:ascii="Arial" w:hAnsi="Arial" w:cs="Arial"/>
          <w:i/>
          <w:spacing w:val="-7"/>
          <w:sz w:val="20"/>
          <w:szCs w:val="20"/>
        </w:rPr>
        <w:t xml:space="preserve"> </w:t>
      </w:r>
      <w:r w:rsidRPr="009940D9">
        <w:rPr>
          <w:rFonts w:ascii="Arial" w:hAnsi="Arial" w:cs="Arial"/>
          <w:i/>
          <w:sz w:val="20"/>
          <w:szCs w:val="20"/>
        </w:rPr>
        <w:t>o</w:t>
      </w:r>
      <w:r w:rsidRPr="009940D9">
        <w:rPr>
          <w:rFonts w:ascii="Arial" w:hAnsi="Arial" w:cs="Arial"/>
          <w:i/>
          <w:spacing w:val="-8"/>
          <w:sz w:val="20"/>
          <w:szCs w:val="20"/>
        </w:rPr>
        <w:t xml:space="preserve"> </w:t>
      </w:r>
      <w:r w:rsidRPr="009940D9">
        <w:rPr>
          <w:rFonts w:ascii="Arial" w:hAnsi="Arial" w:cs="Arial"/>
          <w:i/>
          <w:sz w:val="20"/>
          <w:szCs w:val="20"/>
        </w:rPr>
        <w:t>comercials</w:t>
      </w:r>
      <w:r w:rsidRPr="009940D9">
        <w:rPr>
          <w:rFonts w:ascii="Arial" w:hAnsi="Arial" w:cs="Arial"/>
          <w:i/>
          <w:spacing w:val="-7"/>
          <w:sz w:val="20"/>
          <w:szCs w:val="20"/>
        </w:rPr>
        <w:t xml:space="preserve"> </w:t>
      </w:r>
      <w:r w:rsidRPr="009940D9">
        <w:rPr>
          <w:rFonts w:ascii="Arial" w:hAnsi="Arial" w:cs="Arial"/>
          <w:i/>
          <w:sz w:val="20"/>
          <w:szCs w:val="20"/>
        </w:rPr>
        <w:t>i</w:t>
      </w:r>
      <w:r w:rsidRPr="009940D9">
        <w:rPr>
          <w:rFonts w:ascii="Arial" w:hAnsi="Arial" w:cs="Arial"/>
          <w:i/>
          <w:spacing w:val="-6"/>
          <w:sz w:val="20"/>
          <w:szCs w:val="20"/>
        </w:rPr>
        <w:t xml:space="preserve"> </w:t>
      </w:r>
      <w:r w:rsidRPr="009940D9">
        <w:rPr>
          <w:rFonts w:ascii="Arial" w:hAnsi="Arial" w:cs="Arial"/>
          <w:i/>
          <w:sz w:val="20"/>
          <w:szCs w:val="20"/>
        </w:rPr>
        <w:t>als</w:t>
      </w:r>
      <w:r w:rsidRPr="009940D9">
        <w:rPr>
          <w:rFonts w:ascii="Arial" w:hAnsi="Arial" w:cs="Arial"/>
          <w:i/>
          <w:spacing w:val="-7"/>
          <w:sz w:val="20"/>
          <w:szCs w:val="20"/>
        </w:rPr>
        <w:t xml:space="preserve"> </w:t>
      </w:r>
      <w:r w:rsidRPr="009940D9">
        <w:rPr>
          <w:rFonts w:ascii="Arial" w:hAnsi="Arial" w:cs="Arial"/>
          <w:i/>
          <w:sz w:val="20"/>
          <w:szCs w:val="20"/>
        </w:rPr>
        <w:t>aspectes</w:t>
      </w:r>
      <w:r w:rsidRPr="009940D9">
        <w:rPr>
          <w:rFonts w:ascii="Arial" w:hAnsi="Arial" w:cs="Arial"/>
          <w:i/>
          <w:spacing w:val="-7"/>
          <w:sz w:val="20"/>
          <w:szCs w:val="20"/>
        </w:rPr>
        <w:t xml:space="preserve"> </w:t>
      </w:r>
      <w:r w:rsidRPr="009940D9">
        <w:rPr>
          <w:rFonts w:ascii="Arial" w:hAnsi="Arial" w:cs="Arial"/>
          <w:i/>
          <w:sz w:val="20"/>
          <w:szCs w:val="20"/>
        </w:rPr>
        <w:t>confidencials</w:t>
      </w:r>
      <w:r w:rsidRPr="009940D9">
        <w:rPr>
          <w:rFonts w:ascii="Arial" w:hAnsi="Arial" w:cs="Arial"/>
          <w:i/>
          <w:spacing w:val="-7"/>
          <w:sz w:val="20"/>
          <w:szCs w:val="20"/>
        </w:rPr>
        <w:t xml:space="preserve"> </w:t>
      </w:r>
      <w:r w:rsidRPr="009940D9">
        <w:rPr>
          <w:rFonts w:ascii="Arial" w:hAnsi="Arial" w:cs="Arial"/>
          <w:i/>
          <w:sz w:val="20"/>
          <w:szCs w:val="20"/>
        </w:rPr>
        <w:t>de</w:t>
      </w:r>
      <w:r w:rsidRPr="009940D9">
        <w:rPr>
          <w:rFonts w:ascii="Arial" w:hAnsi="Arial" w:cs="Arial"/>
          <w:i/>
          <w:spacing w:val="-6"/>
          <w:sz w:val="20"/>
          <w:szCs w:val="20"/>
        </w:rPr>
        <w:t xml:space="preserve"> </w:t>
      </w:r>
      <w:r w:rsidRPr="009940D9">
        <w:rPr>
          <w:rFonts w:ascii="Arial" w:hAnsi="Arial" w:cs="Arial"/>
          <w:i/>
          <w:sz w:val="20"/>
          <w:szCs w:val="20"/>
        </w:rPr>
        <w:t>les</w:t>
      </w:r>
      <w:r w:rsidRPr="009940D9">
        <w:rPr>
          <w:rFonts w:ascii="Arial" w:hAnsi="Arial" w:cs="Arial"/>
          <w:i/>
          <w:spacing w:val="-7"/>
          <w:sz w:val="20"/>
          <w:szCs w:val="20"/>
        </w:rPr>
        <w:t xml:space="preserve"> </w:t>
      </w:r>
      <w:r w:rsidRPr="009940D9">
        <w:rPr>
          <w:rFonts w:ascii="Arial" w:hAnsi="Arial" w:cs="Arial"/>
          <w:i/>
          <w:sz w:val="20"/>
          <w:szCs w:val="20"/>
        </w:rPr>
        <w:t>ofertes.</w:t>
      </w:r>
      <w:r w:rsidRPr="009940D9">
        <w:rPr>
          <w:rFonts w:ascii="Arial" w:hAnsi="Arial" w:cs="Arial"/>
          <w:i/>
          <w:spacing w:val="1"/>
          <w:sz w:val="20"/>
          <w:szCs w:val="20"/>
        </w:rPr>
        <w:t xml:space="preserve"> </w:t>
      </w:r>
      <w:r w:rsidRPr="009940D9">
        <w:rPr>
          <w:rFonts w:ascii="Arial" w:hAnsi="Arial" w:cs="Arial"/>
          <w:i/>
          <w:sz w:val="20"/>
          <w:szCs w:val="20"/>
        </w:rPr>
        <w:t>En</w:t>
      </w:r>
      <w:r w:rsidRPr="009940D9">
        <w:rPr>
          <w:rFonts w:ascii="Arial" w:hAnsi="Arial" w:cs="Arial"/>
          <w:i/>
          <w:spacing w:val="-54"/>
          <w:sz w:val="20"/>
          <w:szCs w:val="20"/>
        </w:rPr>
        <w:t xml:space="preserve"> </w:t>
      </w:r>
      <w:r>
        <w:rPr>
          <w:rFonts w:ascii="Arial" w:hAnsi="Arial" w:cs="Arial"/>
          <w:i/>
          <w:spacing w:val="-54"/>
          <w:sz w:val="20"/>
          <w:szCs w:val="20"/>
        </w:rPr>
        <w:t xml:space="preserve"> </w:t>
      </w:r>
      <w:r w:rsidRPr="009940D9">
        <w:rPr>
          <w:rFonts w:ascii="Arial" w:hAnsi="Arial" w:cs="Arial"/>
          <w:i/>
          <w:sz w:val="20"/>
          <w:szCs w:val="20"/>
        </w:rPr>
        <w:t xml:space="preserve">aquest sentit, </w:t>
      </w:r>
      <w:r w:rsidRPr="009940D9">
        <w:rPr>
          <w:rFonts w:ascii="Arial" w:hAnsi="Arial" w:cs="Arial"/>
          <w:b/>
          <w:i/>
          <w:sz w:val="20"/>
          <w:szCs w:val="20"/>
          <w:u w:val="thick"/>
        </w:rPr>
        <w:t>els licitadors hauran d’especificar i motivar les causes per les quals els documents</w:t>
      </w:r>
      <w:r w:rsidRPr="009940D9">
        <w:rPr>
          <w:rFonts w:ascii="Arial" w:hAnsi="Arial" w:cs="Arial"/>
          <w:b/>
          <w:i/>
          <w:spacing w:val="1"/>
          <w:sz w:val="20"/>
          <w:szCs w:val="20"/>
        </w:rPr>
        <w:t xml:space="preserve"> </w:t>
      </w:r>
      <w:r w:rsidRPr="009940D9">
        <w:rPr>
          <w:rFonts w:ascii="Arial" w:hAnsi="Arial" w:cs="Arial"/>
          <w:b/>
          <w:i/>
          <w:sz w:val="20"/>
          <w:szCs w:val="20"/>
          <w:u w:val="thick"/>
        </w:rPr>
        <w:t>marcats</w:t>
      </w:r>
      <w:r w:rsidRPr="009940D9">
        <w:rPr>
          <w:rFonts w:ascii="Arial" w:hAnsi="Arial" w:cs="Arial"/>
          <w:b/>
          <w:i/>
          <w:spacing w:val="1"/>
          <w:sz w:val="20"/>
          <w:szCs w:val="20"/>
          <w:u w:val="thick"/>
        </w:rPr>
        <w:t xml:space="preserve"> </w:t>
      </w:r>
      <w:r w:rsidRPr="009940D9">
        <w:rPr>
          <w:rFonts w:ascii="Arial" w:hAnsi="Arial" w:cs="Arial"/>
          <w:b/>
          <w:i/>
          <w:sz w:val="20"/>
          <w:szCs w:val="20"/>
          <w:u w:val="thick"/>
        </w:rPr>
        <w:t>com</w:t>
      </w:r>
      <w:r w:rsidRPr="009940D9">
        <w:rPr>
          <w:rFonts w:ascii="Arial" w:hAnsi="Arial" w:cs="Arial"/>
          <w:b/>
          <w:i/>
          <w:spacing w:val="1"/>
          <w:sz w:val="20"/>
          <w:szCs w:val="20"/>
          <w:u w:val="thick"/>
        </w:rPr>
        <w:t xml:space="preserve"> </w:t>
      </w:r>
      <w:r w:rsidRPr="009940D9">
        <w:rPr>
          <w:rFonts w:ascii="Arial" w:hAnsi="Arial" w:cs="Arial"/>
          <w:b/>
          <w:i/>
          <w:sz w:val="20"/>
          <w:szCs w:val="20"/>
          <w:u w:val="thick"/>
        </w:rPr>
        <w:t>a</w:t>
      </w:r>
      <w:r w:rsidRPr="009940D9">
        <w:rPr>
          <w:rFonts w:ascii="Arial" w:hAnsi="Arial" w:cs="Arial"/>
          <w:b/>
          <w:i/>
          <w:spacing w:val="1"/>
          <w:sz w:val="20"/>
          <w:szCs w:val="20"/>
          <w:u w:val="thick"/>
        </w:rPr>
        <w:t xml:space="preserve"> </w:t>
      </w:r>
      <w:r w:rsidRPr="009940D9">
        <w:rPr>
          <w:rFonts w:ascii="Arial" w:hAnsi="Arial" w:cs="Arial"/>
          <w:b/>
          <w:i/>
          <w:sz w:val="20"/>
          <w:szCs w:val="20"/>
          <w:u w:val="thick"/>
        </w:rPr>
        <w:t>confidencials</w:t>
      </w:r>
      <w:r w:rsidRPr="009940D9">
        <w:rPr>
          <w:rFonts w:ascii="Arial" w:hAnsi="Arial" w:cs="Arial"/>
          <w:b/>
          <w:i/>
          <w:spacing w:val="1"/>
          <w:sz w:val="20"/>
          <w:szCs w:val="20"/>
          <w:u w:val="thick"/>
        </w:rPr>
        <w:t xml:space="preserve"> </w:t>
      </w:r>
      <w:r w:rsidRPr="009940D9">
        <w:rPr>
          <w:rFonts w:ascii="Arial" w:hAnsi="Arial" w:cs="Arial"/>
          <w:b/>
          <w:i/>
          <w:sz w:val="20"/>
          <w:szCs w:val="20"/>
          <w:u w:val="thick"/>
        </w:rPr>
        <w:t>ho</w:t>
      </w:r>
      <w:r w:rsidRPr="009940D9">
        <w:rPr>
          <w:rFonts w:ascii="Arial" w:hAnsi="Arial" w:cs="Arial"/>
          <w:b/>
          <w:i/>
          <w:spacing w:val="1"/>
          <w:sz w:val="20"/>
          <w:szCs w:val="20"/>
          <w:u w:val="thick"/>
        </w:rPr>
        <w:t xml:space="preserve"> </w:t>
      </w:r>
      <w:r w:rsidRPr="009940D9">
        <w:rPr>
          <w:rFonts w:ascii="Arial" w:hAnsi="Arial" w:cs="Arial"/>
          <w:b/>
          <w:i/>
          <w:sz w:val="20"/>
          <w:szCs w:val="20"/>
          <w:u w:val="thick"/>
        </w:rPr>
        <w:t>son,</w:t>
      </w:r>
      <w:r w:rsidRPr="009940D9">
        <w:rPr>
          <w:rFonts w:ascii="Arial" w:hAnsi="Arial" w:cs="Arial"/>
          <w:b/>
          <w:i/>
          <w:spacing w:val="1"/>
          <w:sz w:val="20"/>
          <w:szCs w:val="20"/>
          <w:u w:val="thick"/>
        </w:rPr>
        <w:t xml:space="preserve"> </w:t>
      </w:r>
      <w:r w:rsidRPr="009940D9">
        <w:rPr>
          <w:rFonts w:ascii="Arial" w:hAnsi="Arial" w:cs="Arial"/>
          <w:b/>
          <w:i/>
          <w:sz w:val="20"/>
          <w:szCs w:val="20"/>
          <w:u w:val="thick"/>
        </w:rPr>
        <w:t>així</w:t>
      </w:r>
      <w:r w:rsidRPr="009940D9">
        <w:rPr>
          <w:rFonts w:ascii="Arial" w:hAnsi="Arial" w:cs="Arial"/>
          <w:b/>
          <w:i/>
          <w:spacing w:val="1"/>
          <w:sz w:val="20"/>
          <w:szCs w:val="20"/>
          <w:u w:val="thick"/>
        </w:rPr>
        <w:t xml:space="preserve"> </w:t>
      </w:r>
      <w:r w:rsidRPr="009940D9">
        <w:rPr>
          <w:rFonts w:ascii="Arial" w:hAnsi="Arial" w:cs="Arial"/>
          <w:b/>
          <w:i/>
          <w:sz w:val="20"/>
          <w:szCs w:val="20"/>
          <w:u w:val="thick"/>
        </w:rPr>
        <w:t>com</w:t>
      </w:r>
      <w:r w:rsidRPr="009940D9">
        <w:rPr>
          <w:rFonts w:ascii="Arial" w:hAnsi="Arial" w:cs="Arial"/>
          <w:b/>
          <w:i/>
          <w:spacing w:val="1"/>
          <w:sz w:val="20"/>
          <w:szCs w:val="20"/>
          <w:u w:val="thick"/>
        </w:rPr>
        <w:t xml:space="preserve"> </w:t>
      </w:r>
      <w:r w:rsidRPr="009940D9">
        <w:rPr>
          <w:rFonts w:ascii="Arial" w:hAnsi="Arial" w:cs="Arial"/>
          <w:b/>
          <w:i/>
          <w:sz w:val="20"/>
          <w:szCs w:val="20"/>
          <w:u w:val="thick"/>
        </w:rPr>
        <w:t>si</w:t>
      </w:r>
      <w:r w:rsidRPr="009940D9">
        <w:rPr>
          <w:rFonts w:ascii="Arial" w:hAnsi="Arial" w:cs="Arial"/>
          <w:b/>
          <w:i/>
          <w:spacing w:val="1"/>
          <w:sz w:val="20"/>
          <w:szCs w:val="20"/>
          <w:u w:val="thick"/>
        </w:rPr>
        <w:t xml:space="preserve"> </w:t>
      </w:r>
      <w:r w:rsidRPr="009940D9">
        <w:rPr>
          <w:rFonts w:ascii="Arial" w:hAnsi="Arial" w:cs="Arial"/>
          <w:b/>
          <w:i/>
          <w:sz w:val="20"/>
          <w:szCs w:val="20"/>
          <w:u w:val="thick"/>
        </w:rPr>
        <w:t>existeixen</w:t>
      </w:r>
      <w:r w:rsidRPr="009940D9">
        <w:rPr>
          <w:rFonts w:ascii="Arial" w:hAnsi="Arial" w:cs="Arial"/>
          <w:b/>
          <w:i/>
          <w:spacing w:val="1"/>
          <w:sz w:val="20"/>
          <w:szCs w:val="20"/>
          <w:u w:val="thick"/>
        </w:rPr>
        <w:t xml:space="preserve"> </w:t>
      </w:r>
      <w:r w:rsidRPr="009940D9">
        <w:rPr>
          <w:rFonts w:ascii="Arial" w:hAnsi="Arial" w:cs="Arial"/>
          <w:b/>
          <w:i/>
          <w:sz w:val="20"/>
          <w:szCs w:val="20"/>
          <w:u w:val="thick"/>
        </w:rPr>
        <w:t>secrets</w:t>
      </w:r>
      <w:r w:rsidRPr="009940D9">
        <w:rPr>
          <w:rFonts w:ascii="Arial" w:hAnsi="Arial" w:cs="Arial"/>
          <w:b/>
          <w:i/>
          <w:spacing w:val="1"/>
          <w:sz w:val="20"/>
          <w:szCs w:val="20"/>
          <w:u w:val="thick"/>
        </w:rPr>
        <w:t xml:space="preserve"> </w:t>
      </w:r>
      <w:r w:rsidRPr="009940D9">
        <w:rPr>
          <w:rFonts w:ascii="Arial" w:hAnsi="Arial" w:cs="Arial"/>
          <w:b/>
          <w:i/>
          <w:sz w:val="20"/>
          <w:szCs w:val="20"/>
          <w:u w:val="thick"/>
        </w:rPr>
        <w:t>comercials</w:t>
      </w:r>
      <w:r w:rsidRPr="009940D9">
        <w:rPr>
          <w:rFonts w:ascii="Arial" w:hAnsi="Arial" w:cs="Arial"/>
          <w:b/>
          <w:i/>
          <w:spacing w:val="1"/>
          <w:sz w:val="20"/>
          <w:szCs w:val="20"/>
          <w:u w:val="thick"/>
        </w:rPr>
        <w:t xml:space="preserve"> </w:t>
      </w:r>
      <w:r w:rsidRPr="009940D9">
        <w:rPr>
          <w:rFonts w:ascii="Arial" w:hAnsi="Arial" w:cs="Arial"/>
          <w:b/>
          <w:i/>
          <w:sz w:val="20"/>
          <w:szCs w:val="20"/>
          <w:u w:val="thick"/>
        </w:rPr>
        <w:t>o</w:t>
      </w:r>
      <w:r w:rsidRPr="009940D9">
        <w:rPr>
          <w:rFonts w:ascii="Arial" w:hAnsi="Arial" w:cs="Arial"/>
          <w:b/>
          <w:i/>
          <w:spacing w:val="1"/>
          <w:sz w:val="20"/>
          <w:szCs w:val="20"/>
          <w:u w:val="thick"/>
        </w:rPr>
        <w:t xml:space="preserve"> </w:t>
      </w:r>
      <w:r w:rsidRPr="009940D9">
        <w:rPr>
          <w:rFonts w:ascii="Arial" w:hAnsi="Arial" w:cs="Arial"/>
          <w:b/>
          <w:i/>
          <w:sz w:val="20"/>
          <w:szCs w:val="20"/>
          <w:u w:val="thick"/>
        </w:rPr>
        <w:t>tècnics</w:t>
      </w:r>
      <w:r w:rsidRPr="009940D9">
        <w:rPr>
          <w:rFonts w:ascii="Arial" w:hAnsi="Arial" w:cs="Arial"/>
          <w:b/>
          <w:i/>
          <w:spacing w:val="1"/>
          <w:sz w:val="20"/>
          <w:szCs w:val="20"/>
        </w:rPr>
        <w:t xml:space="preserve"> </w:t>
      </w:r>
      <w:r w:rsidRPr="009940D9">
        <w:rPr>
          <w:rFonts w:ascii="Arial" w:hAnsi="Arial" w:cs="Arial"/>
          <w:b/>
          <w:i/>
          <w:sz w:val="20"/>
          <w:szCs w:val="20"/>
          <w:u w:val="thick"/>
        </w:rPr>
        <w:t>susceptibles de protecció,</w:t>
      </w:r>
      <w:r w:rsidRPr="009940D9">
        <w:rPr>
          <w:rFonts w:ascii="Arial" w:hAnsi="Arial" w:cs="Arial"/>
          <w:b/>
          <w:i/>
          <w:sz w:val="20"/>
          <w:szCs w:val="20"/>
        </w:rPr>
        <w:t xml:space="preserve"> </w:t>
      </w:r>
      <w:r w:rsidRPr="009940D9">
        <w:rPr>
          <w:rFonts w:ascii="Arial" w:hAnsi="Arial" w:cs="Arial"/>
          <w:i/>
          <w:sz w:val="20"/>
          <w:szCs w:val="20"/>
        </w:rPr>
        <w:t>essent l’Òrgan de Contractació el que en última instància i en cas de</w:t>
      </w:r>
      <w:r w:rsidRPr="009940D9">
        <w:rPr>
          <w:rFonts w:ascii="Arial" w:hAnsi="Arial" w:cs="Arial"/>
          <w:i/>
          <w:spacing w:val="1"/>
          <w:sz w:val="20"/>
          <w:szCs w:val="20"/>
        </w:rPr>
        <w:t xml:space="preserve"> </w:t>
      </w:r>
      <w:r w:rsidRPr="009940D9">
        <w:rPr>
          <w:rFonts w:ascii="Arial" w:hAnsi="Arial" w:cs="Arial"/>
          <w:i/>
          <w:sz w:val="20"/>
          <w:szCs w:val="20"/>
        </w:rPr>
        <w:t>discrepància, emetrà una resolució motivada sobre la confidencialitat o no dels documents marcats com</w:t>
      </w:r>
      <w:r w:rsidRPr="009940D9">
        <w:rPr>
          <w:rFonts w:ascii="Arial" w:hAnsi="Arial" w:cs="Arial"/>
          <w:i/>
          <w:spacing w:val="-53"/>
          <w:sz w:val="20"/>
          <w:szCs w:val="20"/>
        </w:rPr>
        <w:t xml:space="preserve"> </w:t>
      </w:r>
      <w:r w:rsidRPr="009940D9">
        <w:rPr>
          <w:rFonts w:ascii="Arial" w:hAnsi="Arial" w:cs="Arial"/>
          <w:i/>
          <w:sz w:val="20"/>
          <w:szCs w:val="20"/>
        </w:rPr>
        <w:t>a</w:t>
      </w:r>
      <w:r w:rsidRPr="009940D9">
        <w:rPr>
          <w:rFonts w:ascii="Arial" w:hAnsi="Arial" w:cs="Arial"/>
          <w:i/>
          <w:spacing w:val="-2"/>
          <w:sz w:val="20"/>
          <w:szCs w:val="20"/>
        </w:rPr>
        <w:t xml:space="preserve"> </w:t>
      </w:r>
      <w:r w:rsidRPr="009940D9">
        <w:rPr>
          <w:rFonts w:ascii="Arial" w:hAnsi="Arial" w:cs="Arial"/>
          <w:i/>
          <w:sz w:val="20"/>
          <w:szCs w:val="20"/>
        </w:rPr>
        <w:t>tal.</w:t>
      </w:r>
    </w:p>
    <w:p w14:paraId="2614F790" w14:textId="77777777" w:rsidR="002E6292" w:rsidRPr="009940D9" w:rsidRDefault="002E6292" w:rsidP="002E6292">
      <w:pPr>
        <w:pStyle w:val="Textoindependiente"/>
        <w:spacing w:before="2"/>
        <w:rPr>
          <w:rFonts w:ascii="Arial" w:hAnsi="Arial" w:cs="Arial"/>
          <w:i/>
        </w:rPr>
      </w:pPr>
    </w:p>
    <w:p w14:paraId="0D6A13E0" w14:textId="77777777" w:rsidR="002E6292" w:rsidRPr="009940D9" w:rsidRDefault="002E6292" w:rsidP="002E6292">
      <w:pPr>
        <w:pStyle w:val="Textoindependiente"/>
        <w:ind w:left="423"/>
        <w:jc w:val="both"/>
        <w:rPr>
          <w:rFonts w:ascii="Arial" w:hAnsi="Arial" w:cs="Arial"/>
        </w:rPr>
      </w:pPr>
      <w:r w:rsidRPr="009940D9">
        <w:rPr>
          <w:rFonts w:ascii="Arial" w:hAnsi="Arial" w:cs="Arial"/>
        </w:rPr>
        <w:t>Signatura</w:t>
      </w:r>
      <w:r w:rsidRPr="009940D9">
        <w:rPr>
          <w:rFonts w:ascii="Arial" w:hAnsi="Arial" w:cs="Arial"/>
          <w:spacing w:val="-4"/>
        </w:rPr>
        <w:t xml:space="preserve"> </w:t>
      </w:r>
      <w:r w:rsidRPr="009940D9">
        <w:rPr>
          <w:rFonts w:ascii="Arial" w:hAnsi="Arial" w:cs="Arial"/>
        </w:rPr>
        <w:t>electrònica</w:t>
      </w:r>
      <w:r w:rsidRPr="009940D9">
        <w:rPr>
          <w:rFonts w:ascii="Arial" w:hAnsi="Arial" w:cs="Arial"/>
          <w:spacing w:val="-3"/>
        </w:rPr>
        <w:t xml:space="preserve"> </w:t>
      </w:r>
      <w:r w:rsidRPr="009940D9">
        <w:rPr>
          <w:rFonts w:ascii="Arial" w:hAnsi="Arial" w:cs="Arial"/>
        </w:rPr>
        <w:t>de</w:t>
      </w:r>
      <w:r w:rsidRPr="009940D9">
        <w:rPr>
          <w:rFonts w:ascii="Arial" w:hAnsi="Arial" w:cs="Arial"/>
          <w:spacing w:val="-4"/>
        </w:rPr>
        <w:t xml:space="preserve"> </w:t>
      </w:r>
      <w:r w:rsidRPr="009940D9">
        <w:rPr>
          <w:rFonts w:ascii="Arial" w:hAnsi="Arial" w:cs="Arial"/>
        </w:rPr>
        <w:t>la</w:t>
      </w:r>
      <w:r w:rsidRPr="009940D9">
        <w:rPr>
          <w:rFonts w:ascii="Arial" w:hAnsi="Arial" w:cs="Arial"/>
          <w:spacing w:val="-1"/>
        </w:rPr>
        <w:t xml:space="preserve"> </w:t>
      </w:r>
      <w:r w:rsidRPr="009940D9">
        <w:rPr>
          <w:rFonts w:ascii="Arial" w:hAnsi="Arial" w:cs="Arial"/>
        </w:rPr>
        <w:t>persona</w:t>
      </w:r>
      <w:r w:rsidRPr="009940D9">
        <w:rPr>
          <w:rFonts w:ascii="Arial" w:hAnsi="Arial" w:cs="Arial"/>
          <w:spacing w:val="-2"/>
        </w:rPr>
        <w:t xml:space="preserve"> </w:t>
      </w:r>
      <w:r w:rsidRPr="009940D9">
        <w:rPr>
          <w:rFonts w:ascii="Arial" w:hAnsi="Arial" w:cs="Arial"/>
        </w:rPr>
        <w:t>que</w:t>
      </w:r>
      <w:r w:rsidRPr="009940D9">
        <w:rPr>
          <w:rFonts w:ascii="Arial" w:hAnsi="Arial" w:cs="Arial"/>
          <w:spacing w:val="-2"/>
        </w:rPr>
        <w:t xml:space="preserve"> </w:t>
      </w:r>
      <w:r w:rsidRPr="009940D9">
        <w:rPr>
          <w:rFonts w:ascii="Arial" w:hAnsi="Arial" w:cs="Arial"/>
        </w:rPr>
        <w:t>formula</w:t>
      </w:r>
      <w:r w:rsidRPr="009940D9">
        <w:rPr>
          <w:rFonts w:ascii="Arial" w:hAnsi="Arial" w:cs="Arial"/>
          <w:spacing w:val="-1"/>
        </w:rPr>
        <w:t xml:space="preserve"> </w:t>
      </w:r>
      <w:r w:rsidRPr="009940D9">
        <w:rPr>
          <w:rFonts w:ascii="Arial" w:hAnsi="Arial" w:cs="Arial"/>
        </w:rPr>
        <w:t>la</w:t>
      </w:r>
      <w:r w:rsidRPr="009940D9">
        <w:rPr>
          <w:rFonts w:ascii="Arial" w:hAnsi="Arial" w:cs="Arial"/>
          <w:spacing w:val="-2"/>
        </w:rPr>
        <w:t xml:space="preserve"> </w:t>
      </w:r>
      <w:r w:rsidRPr="009940D9">
        <w:rPr>
          <w:rFonts w:ascii="Arial" w:hAnsi="Arial" w:cs="Arial"/>
        </w:rPr>
        <w:t>proposició.</w:t>
      </w:r>
    </w:p>
    <w:p w14:paraId="39893392" w14:textId="77777777" w:rsidR="002E6292" w:rsidRDefault="002E6292" w:rsidP="002E6292">
      <w:pPr>
        <w:rPr>
          <w:rFonts w:ascii="Arial" w:hAnsi="Arial" w:cs="Arial"/>
          <w:sz w:val="20"/>
          <w:szCs w:val="20"/>
        </w:rPr>
      </w:pPr>
      <w:r>
        <w:rPr>
          <w:rFonts w:ascii="Arial" w:hAnsi="Arial" w:cs="Arial"/>
          <w:sz w:val="20"/>
          <w:szCs w:val="20"/>
        </w:rPr>
        <w:br w:type="page"/>
      </w:r>
    </w:p>
    <w:p w14:paraId="5F8C2E8C" w14:textId="77777777" w:rsidR="002E6292" w:rsidRPr="009940D9" w:rsidRDefault="002E6292" w:rsidP="002E6292">
      <w:pPr>
        <w:pStyle w:val="Ttulo1"/>
        <w:rPr>
          <w:rFonts w:ascii="Arial" w:eastAsiaTheme="minorHAnsi" w:hAnsi="Arial" w:cs="Arial"/>
          <w:b/>
          <w:bCs/>
          <w:color w:val="auto"/>
          <w:sz w:val="20"/>
          <w:szCs w:val="20"/>
        </w:rPr>
      </w:pPr>
      <w:bookmarkStart w:id="9" w:name="_Toc129596227"/>
      <w:r w:rsidRPr="009940D9">
        <w:rPr>
          <w:rFonts w:ascii="Arial" w:eastAsiaTheme="minorHAnsi" w:hAnsi="Arial" w:cs="Arial"/>
          <w:b/>
          <w:bCs/>
          <w:color w:val="auto"/>
          <w:sz w:val="20"/>
          <w:szCs w:val="20"/>
        </w:rPr>
        <w:lastRenderedPageBreak/>
        <w:t>ANNEX 14</w:t>
      </w:r>
      <w:bookmarkEnd w:id="9"/>
    </w:p>
    <w:p w14:paraId="1FE287C7" w14:textId="77777777" w:rsidR="002E6292" w:rsidRPr="009940D9" w:rsidRDefault="002E6292" w:rsidP="002E6292">
      <w:pPr>
        <w:spacing w:after="0"/>
        <w:jc w:val="both"/>
        <w:rPr>
          <w:rFonts w:ascii="Arial" w:hAnsi="Arial" w:cs="Arial"/>
          <w:b/>
          <w:bCs/>
          <w:sz w:val="20"/>
          <w:szCs w:val="20"/>
        </w:rPr>
      </w:pPr>
    </w:p>
    <w:p w14:paraId="507FABBE"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DECLARACIÓ DE RESPONSABILITAT SOCIAL CORPORATIVA </w:t>
      </w:r>
    </w:p>
    <w:p w14:paraId="4CEC78AE" w14:textId="77777777" w:rsidR="002E6292" w:rsidRPr="009940D9" w:rsidRDefault="002E6292" w:rsidP="002E6292">
      <w:pPr>
        <w:spacing w:after="0"/>
        <w:jc w:val="both"/>
        <w:rPr>
          <w:rFonts w:ascii="Arial" w:hAnsi="Arial" w:cs="Arial"/>
          <w:b/>
          <w:bCs/>
          <w:sz w:val="20"/>
          <w:szCs w:val="20"/>
        </w:rPr>
      </w:pPr>
    </w:p>
    <w:p w14:paraId="26DE9131" w14:textId="77777777" w:rsidR="002E6292" w:rsidRPr="009940D9" w:rsidRDefault="002E6292" w:rsidP="002E6292">
      <w:pPr>
        <w:spacing w:after="0"/>
        <w:jc w:val="both"/>
        <w:rPr>
          <w:rFonts w:ascii="Arial" w:hAnsi="Arial" w:cs="Arial"/>
          <w:sz w:val="20"/>
          <w:szCs w:val="20"/>
        </w:rPr>
      </w:pPr>
      <w:r w:rsidRPr="009940D9">
        <w:rPr>
          <w:rFonts w:ascii="Arial" w:hAnsi="Arial" w:cs="Arial"/>
          <w:b/>
          <w:bCs/>
          <w:sz w:val="20"/>
          <w:szCs w:val="20"/>
        </w:rPr>
        <w:t>Nº D’EXPEDIENT</w:t>
      </w:r>
      <w:r w:rsidRPr="009940D9">
        <w:rPr>
          <w:rFonts w:ascii="Arial" w:hAnsi="Arial" w:cs="Arial"/>
          <w:sz w:val="20"/>
          <w:szCs w:val="20"/>
        </w:rPr>
        <w:t xml:space="preserve">: </w:t>
      </w:r>
    </w:p>
    <w:p w14:paraId="4374C072" w14:textId="77777777" w:rsidR="002E6292" w:rsidRPr="009940D9" w:rsidRDefault="002E6292" w:rsidP="002E6292">
      <w:pPr>
        <w:spacing w:after="0"/>
        <w:jc w:val="both"/>
        <w:rPr>
          <w:rFonts w:ascii="Arial" w:hAnsi="Arial" w:cs="Arial"/>
          <w:sz w:val="20"/>
          <w:szCs w:val="20"/>
        </w:rPr>
      </w:pPr>
    </w:p>
    <w:p w14:paraId="71079F5E"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El Sr/a. …………....………………………………………….., amb domicili a ......................................., carrer</w:t>
      </w:r>
    </w:p>
    <w:p w14:paraId="4C79BDB4"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......................………………………………………………núm. ……….., proveït de D.N.I. número ……………………..........................................................…,   en   nom   i   representació de  l’empresa</w:t>
      </w:r>
    </w:p>
    <w:p w14:paraId="756F733C"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amb domicili a ………………………………., carrer …………………………………………, proveïda de N.I.F. núm. ……………………..</w:t>
      </w:r>
    </w:p>
    <w:p w14:paraId="4FA4C4A0" w14:textId="77777777" w:rsidR="002E6292" w:rsidRPr="009940D9" w:rsidRDefault="002E6292" w:rsidP="002E6292">
      <w:pPr>
        <w:spacing w:after="0"/>
        <w:jc w:val="both"/>
        <w:rPr>
          <w:rFonts w:ascii="Arial" w:hAnsi="Arial" w:cs="Arial"/>
          <w:sz w:val="20"/>
          <w:szCs w:val="20"/>
        </w:rPr>
      </w:pPr>
    </w:p>
    <w:p w14:paraId="7F180377" w14:textId="77777777" w:rsidR="002E6292" w:rsidRPr="009940D9" w:rsidRDefault="002E6292" w:rsidP="002E6292">
      <w:pPr>
        <w:spacing w:after="0"/>
        <w:jc w:val="both"/>
        <w:rPr>
          <w:rFonts w:ascii="Arial" w:hAnsi="Arial" w:cs="Arial"/>
          <w:sz w:val="20"/>
          <w:szCs w:val="20"/>
        </w:rPr>
      </w:pPr>
    </w:p>
    <w:p w14:paraId="5749E829"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 xml:space="preserve">Que l’empresa .......................................................... es compromet a </w:t>
      </w:r>
    </w:p>
    <w:p w14:paraId="495C5784" w14:textId="77777777" w:rsidR="002E6292" w:rsidRPr="009940D9" w:rsidRDefault="002E6292" w:rsidP="002E6292">
      <w:pPr>
        <w:spacing w:after="0"/>
        <w:jc w:val="both"/>
        <w:rPr>
          <w:rFonts w:ascii="Arial" w:hAnsi="Arial" w:cs="Arial"/>
          <w:sz w:val="20"/>
          <w:szCs w:val="20"/>
        </w:rPr>
      </w:pPr>
    </w:p>
    <w:p w14:paraId="76964EFF" w14:textId="77777777" w:rsidR="002E6292" w:rsidRPr="009940D9" w:rsidRDefault="002E6292" w:rsidP="002E6292">
      <w:pPr>
        <w:spacing w:after="0"/>
        <w:jc w:val="both"/>
        <w:rPr>
          <w:rFonts w:ascii="Arial" w:hAnsi="Arial" w:cs="Arial"/>
          <w:b/>
          <w:bCs/>
          <w:sz w:val="20"/>
          <w:szCs w:val="20"/>
        </w:rPr>
      </w:pPr>
    </w:p>
    <w:p w14:paraId="7F6189FD" w14:textId="77777777" w:rsidR="002E6292" w:rsidRPr="009940D9" w:rsidRDefault="002E6292" w:rsidP="002E6292">
      <w:pPr>
        <w:spacing w:after="0"/>
        <w:jc w:val="both"/>
        <w:rPr>
          <w:rFonts w:ascii="Arial" w:hAnsi="Arial" w:cs="Arial"/>
          <w:sz w:val="20"/>
          <w:szCs w:val="20"/>
        </w:rPr>
      </w:pPr>
      <w:r w:rsidRPr="009940D9">
        <w:rPr>
          <w:rFonts w:ascii="Arial" w:hAnsi="Arial" w:cs="Arial"/>
          <w:b/>
          <w:bCs/>
          <w:noProof/>
          <w:sz w:val="20"/>
          <w:szCs w:val="20"/>
        </w:rPr>
        <w:drawing>
          <wp:anchor distT="0" distB="0" distL="0" distR="0" simplePos="0" relativeHeight="251662336" behindDoc="1" locked="0" layoutInCell="1" allowOverlap="1" wp14:anchorId="6D3BFA60" wp14:editId="310120EC">
            <wp:simplePos x="0" y="0"/>
            <wp:positionH relativeFrom="page">
              <wp:posOffset>1080135</wp:posOffset>
            </wp:positionH>
            <wp:positionV relativeFrom="paragraph">
              <wp:posOffset>0</wp:posOffset>
            </wp:positionV>
            <wp:extent cx="188975" cy="141732"/>
            <wp:effectExtent l="0" t="0" r="0" b="0"/>
            <wp:wrapNone/>
            <wp:docPr id="20" name="Imagen 2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8" cstate="print"/>
                    <a:stretch>
                      <a:fillRect/>
                    </a:stretch>
                  </pic:blipFill>
                  <pic:spPr>
                    <a:xfrm>
                      <a:off x="0" y="0"/>
                      <a:ext cx="188975" cy="141732"/>
                    </a:xfrm>
                    <a:prstGeom prst="rect">
                      <a:avLst/>
                    </a:prstGeom>
                  </pic:spPr>
                </pic:pic>
              </a:graphicData>
            </a:graphic>
          </wp:anchor>
        </w:drawing>
      </w:r>
      <w:r w:rsidRPr="009940D9">
        <w:rPr>
          <w:rFonts w:ascii="Arial" w:hAnsi="Arial" w:cs="Arial"/>
          <w:b/>
          <w:bCs/>
          <w:noProof/>
          <w:sz w:val="20"/>
          <w:szCs w:val="20"/>
        </w:rPr>
        <w:t xml:space="preserve">     </w:t>
      </w:r>
      <w:r w:rsidRPr="009940D9">
        <w:rPr>
          <w:rFonts w:ascii="Arial" w:hAnsi="Arial" w:cs="Arial"/>
          <w:sz w:val="20"/>
          <w:szCs w:val="20"/>
        </w:rPr>
        <w:t xml:space="preserve">Si es tracta d’una empresa de 50 o més treballadors, assumeix l’obligació de comptar amb un pla d’igualtat d’acord amb el que disposa l’article 45 de la Llei Orgànica 3/2007, de 22 de març, per a la igualtat de dones i homes, i es compromet a acreditar el compliment de la referida obligació davant l’òrgan de contractació quan sigui requerit per això. </w:t>
      </w:r>
      <w:r w:rsidRPr="009940D9">
        <w:rPr>
          <w:rFonts w:ascii="Arial" w:hAnsi="Arial" w:cs="Arial"/>
          <w:b/>
          <w:bCs/>
          <w:noProof/>
          <w:sz w:val="20"/>
          <w:szCs w:val="20"/>
        </w:rPr>
        <w:t xml:space="preserve">   </w:t>
      </w:r>
    </w:p>
    <w:p w14:paraId="5BF7AAC4" w14:textId="77777777" w:rsidR="002E6292" w:rsidRPr="009940D9" w:rsidRDefault="002E6292" w:rsidP="002E6292">
      <w:pPr>
        <w:spacing w:after="0"/>
        <w:jc w:val="both"/>
        <w:rPr>
          <w:rFonts w:ascii="Arial" w:hAnsi="Arial" w:cs="Arial"/>
          <w:b/>
          <w:bCs/>
          <w:sz w:val="20"/>
          <w:szCs w:val="20"/>
        </w:rPr>
      </w:pPr>
    </w:p>
    <w:p w14:paraId="475F04C8" w14:textId="77777777" w:rsidR="002E6292" w:rsidRPr="009940D9" w:rsidRDefault="002E6292" w:rsidP="002E6292">
      <w:pPr>
        <w:spacing w:after="0"/>
        <w:jc w:val="both"/>
        <w:rPr>
          <w:rFonts w:ascii="Arial" w:hAnsi="Arial" w:cs="Arial"/>
          <w:sz w:val="20"/>
          <w:szCs w:val="20"/>
        </w:rPr>
      </w:pPr>
      <w:r w:rsidRPr="009940D9">
        <w:rPr>
          <w:rFonts w:ascii="Arial" w:hAnsi="Arial" w:cs="Arial"/>
          <w:b/>
          <w:bCs/>
          <w:noProof/>
          <w:sz w:val="20"/>
          <w:szCs w:val="20"/>
        </w:rPr>
        <w:drawing>
          <wp:anchor distT="0" distB="0" distL="0" distR="0" simplePos="0" relativeHeight="251663360" behindDoc="1" locked="0" layoutInCell="1" allowOverlap="1" wp14:anchorId="1358D4E1" wp14:editId="51EB78BB">
            <wp:simplePos x="0" y="0"/>
            <wp:positionH relativeFrom="page">
              <wp:posOffset>1080135</wp:posOffset>
            </wp:positionH>
            <wp:positionV relativeFrom="paragraph">
              <wp:posOffset>-635</wp:posOffset>
            </wp:positionV>
            <wp:extent cx="188975" cy="141732"/>
            <wp:effectExtent l="0" t="0" r="0" b="0"/>
            <wp:wrapNone/>
            <wp:docPr id="22" name="Imagen 2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8" cstate="print"/>
                    <a:stretch>
                      <a:fillRect/>
                    </a:stretch>
                  </pic:blipFill>
                  <pic:spPr>
                    <a:xfrm>
                      <a:off x="0" y="0"/>
                      <a:ext cx="188975" cy="141732"/>
                    </a:xfrm>
                    <a:prstGeom prst="rect">
                      <a:avLst/>
                    </a:prstGeom>
                  </pic:spPr>
                </pic:pic>
              </a:graphicData>
            </a:graphic>
          </wp:anchor>
        </w:drawing>
      </w:r>
      <w:r w:rsidRPr="009940D9">
        <w:rPr>
          <w:rFonts w:ascii="Arial" w:hAnsi="Arial" w:cs="Arial"/>
          <w:b/>
          <w:bCs/>
          <w:noProof/>
          <w:sz w:val="20"/>
          <w:szCs w:val="20"/>
        </w:rPr>
        <w:t xml:space="preserve">     </w:t>
      </w:r>
      <w:r w:rsidRPr="009940D9">
        <w:rPr>
          <w:rFonts w:ascii="Arial" w:hAnsi="Arial" w:cs="Arial"/>
          <w:sz w:val="20"/>
          <w:szCs w:val="20"/>
        </w:rPr>
        <w:t xml:space="preserve">Així mateix, l’empresa contractista haurà de complir amb caràcter general tota la normativa de prevenció de riscos laborals. </w:t>
      </w:r>
    </w:p>
    <w:p w14:paraId="234755DC" w14:textId="77777777" w:rsidR="002E6292" w:rsidRPr="009940D9" w:rsidRDefault="002E6292" w:rsidP="002E6292">
      <w:pPr>
        <w:spacing w:after="0"/>
        <w:jc w:val="both"/>
        <w:rPr>
          <w:rFonts w:ascii="Arial" w:hAnsi="Arial" w:cs="Arial"/>
          <w:sz w:val="20"/>
          <w:szCs w:val="20"/>
        </w:rPr>
      </w:pPr>
    </w:p>
    <w:p w14:paraId="02B58D4D" w14:textId="77777777" w:rsidR="002E6292" w:rsidRPr="009940D9" w:rsidRDefault="002E6292" w:rsidP="002E6292">
      <w:pPr>
        <w:spacing w:after="0"/>
        <w:jc w:val="both"/>
        <w:rPr>
          <w:rFonts w:ascii="Arial" w:hAnsi="Arial" w:cs="Arial"/>
          <w:sz w:val="20"/>
          <w:szCs w:val="20"/>
        </w:rPr>
      </w:pPr>
    </w:p>
    <w:p w14:paraId="09FA752E" w14:textId="77777777" w:rsidR="002E6292" w:rsidRPr="009940D9" w:rsidRDefault="002E6292" w:rsidP="002E6292">
      <w:pPr>
        <w:spacing w:after="0"/>
        <w:jc w:val="both"/>
        <w:rPr>
          <w:rFonts w:ascii="Arial" w:hAnsi="Arial" w:cs="Arial"/>
          <w:sz w:val="20"/>
          <w:szCs w:val="20"/>
        </w:rPr>
      </w:pPr>
    </w:p>
    <w:p w14:paraId="686E0DA6" w14:textId="77777777" w:rsidR="002E6292" w:rsidRPr="009940D9" w:rsidRDefault="002E6292" w:rsidP="002E6292">
      <w:pPr>
        <w:spacing w:after="0"/>
        <w:jc w:val="both"/>
        <w:rPr>
          <w:rFonts w:ascii="Arial" w:hAnsi="Arial" w:cs="Arial"/>
          <w:sz w:val="20"/>
          <w:szCs w:val="20"/>
        </w:rPr>
      </w:pPr>
    </w:p>
    <w:p w14:paraId="610E8304" w14:textId="77777777" w:rsidR="002E6292" w:rsidRPr="009940D9" w:rsidRDefault="002E6292" w:rsidP="002E6292">
      <w:pPr>
        <w:spacing w:after="0"/>
        <w:jc w:val="both"/>
        <w:rPr>
          <w:rFonts w:ascii="Arial" w:hAnsi="Arial" w:cs="Arial"/>
          <w:sz w:val="20"/>
          <w:szCs w:val="20"/>
        </w:rPr>
      </w:pPr>
      <w:r w:rsidRPr="009940D9">
        <w:rPr>
          <w:rFonts w:ascii="Arial" w:hAnsi="Arial" w:cs="Arial"/>
          <w:sz w:val="20"/>
          <w:szCs w:val="20"/>
        </w:rPr>
        <w:t>Signatura electrònica de la persona que formula la proposició.</w:t>
      </w:r>
    </w:p>
    <w:p w14:paraId="04C52CB0" w14:textId="77777777" w:rsidR="002E6292" w:rsidRPr="009940D9" w:rsidRDefault="002E6292" w:rsidP="002E6292">
      <w:pPr>
        <w:spacing w:after="0"/>
        <w:jc w:val="both"/>
        <w:rPr>
          <w:rFonts w:ascii="Arial" w:hAnsi="Arial" w:cs="Arial"/>
          <w:sz w:val="20"/>
          <w:szCs w:val="20"/>
        </w:rPr>
      </w:pPr>
    </w:p>
    <w:p w14:paraId="1B50158F" w14:textId="77777777" w:rsidR="002E6292" w:rsidRDefault="002E6292" w:rsidP="002E6292">
      <w:pPr>
        <w:rPr>
          <w:rFonts w:ascii="Arial" w:hAnsi="Arial" w:cs="Arial"/>
          <w:sz w:val="20"/>
          <w:szCs w:val="20"/>
        </w:rPr>
      </w:pPr>
      <w:r>
        <w:rPr>
          <w:rFonts w:ascii="Arial" w:hAnsi="Arial" w:cs="Arial"/>
          <w:sz w:val="20"/>
          <w:szCs w:val="20"/>
        </w:rPr>
        <w:br w:type="page"/>
      </w:r>
    </w:p>
    <w:p w14:paraId="6A57DC93" w14:textId="77777777" w:rsidR="002E6292" w:rsidRPr="009940D9" w:rsidRDefault="002E6292" w:rsidP="002E6292">
      <w:pPr>
        <w:pStyle w:val="Ttulo1"/>
        <w:rPr>
          <w:rFonts w:ascii="Arial" w:eastAsiaTheme="minorHAnsi" w:hAnsi="Arial" w:cs="Arial"/>
          <w:b/>
          <w:bCs/>
          <w:color w:val="auto"/>
          <w:sz w:val="20"/>
          <w:szCs w:val="20"/>
        </w:rPr>
      </w:pPr>
      <w:bookmarkStart w:id="10" w:name="_Toc129596228"/>
      <w:r w:rsidRPr="009940D9">
        <w:rPr>
          <w:rFonts w:ascii="Arial" w:eastAsiaTheme="minorHAnsi" w:hAnsi="Arial" w:cs="Arial"/>
          <w:b/>
          <w:bCs/>
          <w:color w:val="auto"/>
          <w:sz w:val="20"/>
          <w:szCs w:val="20"/>
        </w:rPr>
        <w:lastRenderedPageBreak/>
        <w:t>ANNEX 15</w:t>
      </w:r>
      <w:bookmarkEnd w:id="10"/>
    </w:p>
    <w:p w14:paraId="47B5D422" w14:textId="77777777" w:rsidR="002E6292" w:rsidRPr="009940D9" w:rsidRDefault="002E6292" w:rsidP="002E6292">
      <w:pPr>
        <w:spacing w:after="0"/>
        <w:jc w:val="both"/>
        <w:rPr>
          <w:rFonts w:ascii="Arial" w:hAnsi="Arial" w:cs="Arial"/>
          <w:b/>
          <w:bCs/>
          <w:sz w:val="20"/>
          <w:szCs w:val="20"/>
        </w:rPr>
      </w:pPr>
    </w:p>
    <w:p w14:paraId="2598094D"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CONDICIONS ESPECIALS D’EXECUCIÓ DE CARÀCTER SOCIAL, ÈTIC I/O MEDIAMBIENTAL </w:t>
      </w:r>
    </w:p>
    <w:p w14:paraId="54A9867E" w14:textId="77777777" w:rsidR="002E6292" w:rsidRPr="009940D9" w:rsidRDefault="002E6292" w:rsidP="002E6292">
      <w:pPr>
        <w:spacing w:after="0"/>
        <w:jc w:val="both"/>
        <w:rPr>
          <w:rFonts w:ascii="Arial" w:hAnsi="Arial" w:cs="Arial"/>
          <w:sz w:val="20"/>
          <w:szCs w:val="20"/>
        </w:rPr>
      </w:pPr>
    </w:p>
    <w:p w14:paraId="06998078" w14:textId="77777777" w:rsidR="002E6292" w:rsidRPr="009940D9" w:rsidRDefault="002E6292" w:rsidP="002E6292">
      <w:pPr>
        <w:pStyle w:val="Textoindependiente"/>
        <w:spacing w:before="1"/>
        <w:rPr>
          <w:rFonts w:ascii="Arial" w:eastAsiaTheme="minorHAnsi" w:hAnsi="Arial" w:cs="Arial"/>
        </w:rPr>
      </w:pPr>
      <w:r w:rsidRPr="009940D9">
        <w:rPr>
          <w:rFonts w:ascii="Arial" w:eastAsiaTheme="minorHAnsi" w:hAnsi="Arial" w:cs="Arial"/>
        </w:rPr>
        <w:t>Les condicions especials d’execució de caràcter social, ètic i /o mediambiental d’obligat compliment són les següents:</w:t>
      </w:r>
    </w:p>
    <w:p w14:paraId="49E23643" w14:textId="77777777" w:rsidR="002E6292" w:rsidRPr="009940D9" w:rsidRDefault="002E6292" w:rsidP="002E6292">
      <w:pPr>
        <w:pStyle w:val="Textoindependiente"/>
        <w:rPr>
          <w:rFonts w:ascii="Arial" w:eastAsiaTheme="minorHAnsi" w:hAnsi="Arial" w:cs="Arial"/>
        </w:rPr>
      </w:pPr>
    </w:p>
    <w:p w14:paraId="06488ACD" w14:textId="77777777" w:rsidR="002E6292" w:rsidRPr="009940D9" w:rsidRDefault="002E6292" w:rsidP="002E6292">
      <w:pPr>
        <w:pStyle w:val="Textoindependiente"/>
        <w:spacing w:before="10"/>
        <w:rPr>
          <w:rFonts w:ascii="Arial" w:eastAsiaTheme="minorHAnsi" w:hAnsi="Arial" w:cs="Arial"/>
        </w:rPr>
      </w:pPr>
    </w:p>
    <w:p w14:paraId="28018183" w14:textId="77777777" w:rsidR="002E6292" w:rsidRPr="009940D9" w:rsidRDefault="002E6292" w:rsidP="002E6292">
      <w:pPr>
        <w:pStyle w:val="Prrafodelista"/>
        <w:widowControl w:val="0"/>
        <w:numPr>
          <w:ilvl w:val="0"/>
          <w:numId w:val="26"/>
        </w:numPr>
        <w:tabs>
          <w:tab w:val="left" w:pos="784"/>
        </w:tabs>
        <w:autoSpaceDE w:val="0"/>
        <w:autoSpaceDN w:val="0"/>
        <w:spacing w:after="0" w:line="240" w:lineRule="auto"/>
        <w:ind w:right="168"/>
        <w:contextualSpacing w:val="0"/>
        <w:jc w:val="both"/>
        <w:rPr>
          <w:rFonts w:ascii="Arial" w:hAnsi="Arial" w:cs="Arial"/>
          <w:sz w:val="20"/>
          <w:szCs w:val="20"/>
        </w:rPr>
      </w:pPr>
      <w:r w:rsidRPr="009940D9">
        <w:rPr>
          <w:rFonts w:ascii="Arial" w:hAnsi="Arial" w:cs="Arial"/>
          <w:sz w:val="20"/>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5CD24A6A" w14:textId="77777777" w:rsidR="002E6292" w:rsidRPr="009940D9" w:rsidRDefault="002E6292" w:rsidP="002E6292">
      <w:pPr>
        <w:pStyle w:val="Textoindependiente"/>
        <w:rPr>
          <w:rFonts w:ascii="Arial" w:eastAsiaTheme="minorHAnsi" w:hAnsi="Arial" w:cs="Arial"/>
        </w:rPr>
      </w:pPr>
    </w:p>
    <w:p w14:paraId="0A7DBDD2" w14:textId="77777777" w:rsidR="002E6292" w:rsidRPr="009940D9" w:rsidRDefault="002E6292" w:rsidP="002E6292">
      <w:pPr>
        <w:pStyle w:val="Prrafodelista"/>
        <w:widowControl w:val="0"/>
        <w:numPr>
          <w:ilvl w:val="0"/>
          <w:numId w:val="26"/>
        </w:numPr>
        <w:tabs>
          <w:tab w:val="left" w:pos="784"/>
        </w:tabs>
        <w:autoSpaceDE w:val="0"/>
        <w:autoSpaceDN w:val="0"/>
        <w:spacing w:after="0" w:line="240" w:lineRule="auto"/>
        <w:ind w:right="172"/>
        <w:contextualSpacing w:val="0"/>
        <w:jc w:val="both"/>
        <w:rPr>
          <w:rFonts w:ascii="Arial" w:hAnsi="Arial" w:cs="Arial"/>
          <w:sz w:val="20"/>
          <w:szCs w:val="20"/>
        </w:rPr>
      </w:pPr>
      <w:r w:rsidRPr="009940D9">
        <w:rPr>
          <w:rFonts w:ascii="Arial" w:hAnsi="Arial" w:cs="Arial"/>
          <w:sz w:val="20"/>
          <w:szCs w:val="20"/>
        </w:rPr>
        <w:t>D’acord amb l’establert als articles 3.5 i 55.2 de la Llei 19/2014, del 29 de desembre, de transparència, accés a la informació pública i bon govern, el contractista s’obliga a facilitar la informació establerta en l’esmentada llei.</w:t>
      </w:r>
    </w:p>
    <w:p w14:paraId="14E7D7B1" w14:textId="77777777" w:rsidR="002E6292" w:rsidRPr="009940D9" w:rsidRDefault="002E6292" w:rsidP="002E6292">
      <w:pPr>
        <w:pStyle w:val="Textoindependiente"/>
        <w:spacing w:before="2"/>
        <w:rPr>
          <w:rFonts w:ascii="Arial" w:eastAsiaTheme="minorHAnsi" w:hAnsi="Arial" w:cs="Arial"/>
        </w:rPr>
      </w:pPr>
    </w:p>
    <w:p w14:paraId="1D4A4FD5" w14:textId="77777777" w:rsidR="002E6292" w:rsidRPr="009940D9" w:rsidRDefault="002E6292" w:rsidP="002E6292">
      <w:pPr>
        <w:pStyle w:val="Prrafodelista"/>
        <w:widowControl w:val="0"/>
        <w:numPr>
          <w:ilvl w:val="0"/>
          <w:numId w:val="26"/>
        </w:numPr>
        <w:tabs>
          <w:tab w:val="left" w:pos="784"/>
        </w:tabs>
        <w:autoSpaceDE w:val="0"/>
        <w:autoSpaceDN w:val="0"/>
        <w:spacing w:after="0" w:line="240" w:lineRule="auto"/>
        <w:ind w:right="171"/>
        <w:contextualSpacing w:val="0"/>
        <w:jc w:val="both"/>
        <w:rPr>
          <w:rFonts w:ascii="Arial" w:hAnsi="Arial" w:cs="Arial"/>
          <w:sz w:val="20"/>
          <w:szCs w:val="20"/>
        </w:rPr>
      </w:pPr>
      <w:r w:rsidRPr="009940D9">
        <w:rPr>
          <w:rFonts w:ascii="Arial" w:hAnsi="Arial" w:cs="Arial"/>
          <w:sz w:val="20"/>
          <w:szCs w:val="20"/>
        </w:rPr>
        <w:t>Realitzarà el servei objecte del contracte, d’acord amb l’Annex 10 i Annex 11 d’aquest Plec relatius als “Principis ètics i regles de conducta als quals els licitadors i els contractistes han d’adequar la seva activitat” i “Clàusula ètica”, respectivament.</w:t>
      </w:r>
    </w:p>
    <w:p w14:paraId="46E57080" w14:textId="77777777" w:rsidR="002E6292" w:rsidRPr="009940D9" w:rsidRDefault="002E6292" w:rsidP="002E6292">
      <w:pPr>
        <w:pStyle w:val="Textoindependiente"/>
        <w:spacing w:before="11"/>
        <w:rPr>
          <w:rFonts w:ascii="Arial" w:eastAsiaTheme="minorHAnsi" w:hAnsi="Arial" w:cs="Arial"/>
        </w:rPr>
      </w:pPr>
    </w:p>
    <w:p w14:paraId="6B19BB55" w14:textId="77777777" w:rsidR="002E6292" w:rsidRPr="009940D9" w:rsidRDefault="002E6292" w:rsidP="002E6292">
      <w:pPr>
        <w:pStyle w:val="Prrafodelista"/>
        <w:widowControl w:val="0"/>
        <w:numPr>
          <w:ilvl w:val="0"/>
          <w:numId w:val="26"/>
        </w:numPr>
        <w:tabs>
          <w:tab w:val="left" w:pos="784"/>
        </w:tabs>
        <w:autoSpaceDE w:val="0"/>
        <w:autoSpaceDN w:val="0"/>
        <w:spacing w:after="0" w:line="240" w:lineRule="auto"/>
        <w:ind w:right="174"/>
        <w:contextualSpacing w:val="0"/>
        <w:jc w:val="both"/>
        <w:rPr>
          <w:rFonts w:ascii="Arial" w:hAnsi="Arial" w:cs="Arial"/>
          <w:sz w:val="20"/>
          <w:szCs w:val="20"/>
        </w:rPr>
      </w:pPr>
      <w:r w:rsidRPr="009940D9">
        <w:rPr>
          <w:rFonts w:ascii="Arial" w:hAnsi="Arial" w:cs="Arial"/>
          <w:sz w:val="20"/>
          <w:szCs w:val="20"/>
        </w:rPr>
        <w:t>L’empresa adjudicatària haurà de presentar, dins del Sobre Únic, una declaració en la que es comprometi a la conciliació de la vida laboral i familiar i el seu compromís d’empresa familiarment responsable.</w:t>
      </w:r>
    </w:p>
    <w:p w14:paraId="5534AE1A" w14:textId="77777777" w:rsidR="002E6292" w:rsidRDefault="002E6292" w:rsidP="002E6292">
      <w:pPr>
        <w:pStyle w:val="Textoindependiente"/>
        <w:spacing w:before="10"/>
        <w:rPr>
          <w:rFonts w:ascii="Arial" w:eastAsiaTheme="minorHAnsi" w:hAnsi="Arial" w:cs="Arial"/>
        </w:rPr>
      </w:pPr>
    </w:p>
    <w:p w14:paraId="49363812" w14:textId="77777777" w:rsidR="007909FD" w:rsidRPr="007909FD" w:rsidRDefault="007909FD" w:rsidP="007909FD">
      <w:pPr>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D’altra banda, l’empresa contractista –i també, si s’escau, l’empresa o les empreses </w:t>
      </w:r>
      <w:proofErr w:type="spellStart"/>
      <w:r w:rsidRPr="007909FD">
        <w:rPr>
          <w:rFonts w:ascii="Arial" w:eastAsia="Calibri" w:hAnsi="Arial" w:cs="Arial"/>
          <w:kern w:val="2"/>
          <w:sz w:val="20"/>
          <w:szCs w:val="20"/>
          <w14:ligatures w14:val="standardContextual"/>
        </w:rPr>
        <w:t>subcontractistes</w:t>
      </w:r>
      <w:proofErr w:type="spellEnd"/>
      <w:r w:rsidRPr="007909FD">
        <w:rPr>
          <w:rFonts w:ascii="Arial" w:eastAsia="Calibri" w:hAnsi="Arial" w:cs="Arial"/>
          <w:kern w:val="2"/>
          <w:sz w:val="20"/>
          <w:szCs w:val="20"/>
          <w14:ligatures w14:val="standardContextual"/>
        </w:rPr>
        <w:t xml:space="preserve">– ha de complir les obligacions d’informació previstes en l’article 8.2 de l’Ordre HFP/1030/2021, de 29 de setembre, per la qual es configura el sistema de gestió del Pla de recuperació, transformació i resiliència, les quals inclouen els aspectes següents: </w:t>
      </w:r>
    </w:p>
    <w:p w14:paraId="4011ECD8" w14:textId="171B3324" w:rsidR="007909FD" w:rsidRPr="007909FD" w:rsidRDefault="007909FD" w:rsidP="007909FD">
      <w:pPr>
        <w:pStyle w:val="Prrafodelista"/>
        <w:numPr>
          <w:ilvl w:val="0"/>
          <w:numId w:val="25"/>
        </w:numPr>
        <w:ind w:left="567" w:hanging="283"/>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Reforç de mecanismes per la prevenció, detecció i correcció dels fraus, corrupció i conflictes d’interès, mitjançant la signatura de la corresponent declaració d’absència de conflicte d’interès (DACI), així com el compliment i aplicació del Pla Antifrau.</w:t>
      </w:r>
    </w:p>
    <w:p w14:paraId="0AB8004D" w14:textId="6EEE4F7E" w:rsidR="007909FD" w:rsidRPr="007909FD" w:rsidRDefault="007909FD" w:rsidP="007909FD">
      <w:pPr>
        <w:pStyle w:val="Prrafodelista"/>
        <w:numPr>
          <w:ilvl w:val="0"/>
          <w:numId w:val="25"/>
        </w:numPr>
        <w:ind w:left="567" w:hanging="283"/>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Declaració responsable sobre el compliment del principi de no causar perjudici significatiu als sis objectius mediambientals en el sentit de l’article 17 del Reglament (UE) 2020/852 (Do </w:t>
      </w:r>
      <w:proofErr w:type="spellStart"/>
      <w:r w:rsidRPr="007909FD">
        <w:rPr>
          <w:rFonts w:ascii="Arial" w:eastAsia="Calibri" w:hAnsi="Arial" w:cs="Arial"/>
          <w:kern w:val="2"/>
          <w:sz w:val="20"/>
          <w:szCs w:val="20"/>
          <w14:ligatures w14:val="standardContextual"/>
        </w:rPr>
        <w:t>not</w:t>
      </w:r>
      <w:proofErr w:type="spellEnd"/>
      <w:r w:rsidRPr="007909FD">
        <w:rPr>
          <w:rFonts w:ascii="Arial" w:eastAsia="Calibri" w:hAnsi="Arial" w:cs="Arial"/>
          <w:kern w:val="2"/>
          <w:sz w:val="20"/>
          <w:szCs w:val="20"/>
          <w14:ligatures w14:val="standardContextual"/>
        </w:rPr>
        <w:t xml:space="preserve"> significant </w:t>
      </w:r>
      <w:proofErr w:type="spellStart"/>
      <w:r w:rsidRPr="007909FD">
        <w:rPr>
          <w:rFonts w:ascii="Arial" w:eastAsia="Calibri" w:hAnsi="Arial" w:cs="Arial"/>
          <w:kern w:val="2"/>
          <w:sz w:val="20"/>
          <w:szCs w:val="20"/>
          <w14:ligatures w14:val="standardContextual"/>
        </w:rPr>
        <w:t>harm</w:t>
      </w:r>
      <w:proofErr w:type="spellEnd"/>
      <w:r w:rsidRPr="007909FD">
        <w:rPr>
          <w:rFonts w:ascii="Arial" w:eastAsia="Calibri" w:hAnsi="Arial" w:cs="Arial"/>
          <w:kern w:val="2"/>
          <w:sz w:val="20"/>
          <w:szCs w:val="20"/>
          <w14:ligatures w14:val="standardContextual"/>
        </w:rPr>
        <w:t xml:space="preserve"> – DNSH).</w:t>
      </w:r>
    </w:p>
    <w:p w14:paraId="4FF037AE" w14:textId="279433EA" w:rsidR="007909FD" w:rsidRPr="007909FD" w:rsidRDefault="007909FD" w:rsidP="007909FD">
      <w:pPr>
        <w:pStyle w:val="Prrafodelista"/>
        <w:numPr>
          <w:ilvl w:val="0"/>
          <w:numId w:val="25"/>
        </w:numPr>
        <w:ind w:left="567" w:hanging="283"/>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Identificació del perceptor final dels fons, ja sigui com a beneficiari de les ajudes o adjudicatari d’un contracte o subcontracte. Es a dir l’obligació d’informar de les dades d’identificació del contractista o </w:t>
      </w:r>
      <w:proofErr w:type="spellStart"/>
      <w:r w:rsidRPr="007909FD">
        <w:rPr>
          <w:rFonts w:ascii="Arial" w:eastAsia="Calibri" w:hAnsi="Arial" w:cs="Arial"/>
          <w:kern w:val="2"/>
          <w:sz w:val="20"/>
          <w:szCs w:val="20"/>
          <w14:ligatures w14:val="standardContextual"/>
        </w:rPr>
        <w:t>subcontractista</w:t>
      </w:r>
      <w:proofErr w:type="spellEnd"/>
      <w:r w:rsidRPr="007909FD">
        <w:rPr>
          <w:rFonts w:ascii="Arial" w:eastAsia="Calibri" w:hAnsi="Arial" w:cs="Arial"/>
          <w:kern w:val="2"/>
          <w:sz w:val="20"/>
          <w:szCs w:val="20"/>
          <w14:ligatures w14:val="standardContextual"/>
        </w:rPr>
        <w:t>, que són:</w:t>
      </w:r>
    </w:p>
    <w:p w14:paraId="4D94E068" w14:textId="77777777" w:rsidR="007909FD" w:rsidRP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NIF del contractista o </w:t>
      </w:r>
      <w:proofErr w:type="spellStart"/>
      <w:r w:rsidRPr="007909FD">
        <w:rPr>
          <w:rFonts w:ascii="Arial" w:eastAsia="Calibri" w:hAnsi="Arial" w:cs="Arial"/>
          <w:kern w:val="2"/>
          <w:sz w:val="20"/>
          <w:szCs w:val="20"/>
          <w14:ligatures w14:val="standardContextual"/>
        </w:rPr>
        <w:t>subcontractistes</w:t>
      </w:r>
      <w:proofErr w:type="spellEnd"/>
      <w:r w:rsidRPr="007909FD">
        <w:rPr>
          <w:rFonts w:ascii="Arial" w:eastAsia="Calibri" w:hAnsi="Arial" w:cs="Arial"/>
          <w:kern w:val="2"/>
          <w:sz w:val="20"/>
          <w:szCs w:val="20"/>
          <w14:ligatures w14:val="standardContextual"/>
        </w:rPr>
        <w:t xml:space="preserve">. </w:t>
      </w:r>
    </w:p>
    <w:p w14:paraId="6371D995" w14:textId="77777777" w:rsidR="007909FD" w:rsidRP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Nom o raó social. </w:t>
      </w:r>
    </w:p>
    <w:p w14:paraId="21B5273C" w14:textId="77777777" w:rsidR="007909FD" w:rsidRP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Domicili fiscal del contractista i, si s’escau, dels </w:t>
      </w:r>
      <w:proofErr w:type="spellStart"/>
      <w:r w:rsidRPr="007909FD">
        <w:rPr>
          <w:rFonts w:ascii="Arial" w:eastAsia="Calibri" w:hAnsi="Arial" w:cs="Arial"/>
          <w:kern w:val="2"/>
          <w:sz w:val="20"/>
          <w:szCs w:val="20"/>
          <w14:ligatures w14:val="standardContextual"/>
        </w:rPr>
        <w:t>subcontractistes</w:t>
      </w:r>
      <w:proofErr w:type="spellEnd"/>
      <w:r w:rsidRPr="007909FD">
        <w:rPr>
          <w:rFonts w:ascii="Arial" w:eastAsia="Calibri" w:hAnsi="Arial" w:cs="Arial"/>
          <w:kern w:val="2"/>
          <w:sz w:val="20"/>
          <w:szCs w:val="20"/>
          <w14:ligatures w14:val="standardContextual"/>
        </w:rPr>
        <w:t xml:space="preserve">. </w:t>
      </w:r>
    </w:p>
    <w:p w14:paraId="3DAEF72C" w14:textId="77777777" w:rsidR="007909FD" w:rsidRP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(annex 6 d’aquest plec). </w:t>
      </w:r>
    </w:p>
    <w:p w14:paraId="7C4D2CAC" w14:textId="77777777" w:rsidR="007909FD" w:rsidRP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Declaració responsable relativa al compromís de compliment dels principis transversals establerts en el PRTR i que puguin afectar l’àmbit objecte de gestió (annex 7 d’aquest plec).</w:t>
      </w:r>
    </w:p>
    <w:p w14:paraId="37B7AC95" w14:textId="77777777" w:rsidR="007909FD" w:rsidRDefault="007909FD" w:rsidP="007909FD">
      <w:pPr>
        <w:numPr>
          <w:ilvl w:val="0"/>
          <w:numId w:val="53"/>
        </w:numPr>
        <w:contextualSpacing/>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Les empreses contractistes han d’acreditar la inscripció al Cens d’empresaris, professionals i retenidors de l’Agència Estatal de l’Administració Tributària o al cens equivalent de l’Administració Tributària Foral, que ha de reflectir l’activitat efectivament desenvolupada en la data de participació en el procediment de licitació.</w:t>
      </w:r>
    </w:p>
    <w:p w14:paraId="763D2079" w14:textId="77777777" w:rsidR="007909FD" w:rsidRPr="007909FD" w:rsidRDefault="007909FD" w:rsidP="007909FD">
      <w:pPr>
        <w:ind w:left="720"/>
        <w:contextualSpacing/>
        <w:jc w:val="both"/>
        <w:rPr>
          <w:rFonts w:ascii="Arial" w:eastAsia="Calibri" w:hAnsi="Arial" w:cs="Arial"/>
          <w:kern w:val="2"/>
          <w:sz w:val="20"/>
          <w:szCs w:val="20"/>
          <w14:ligatures w14:val="standardContextual"/>
        </w:rPr>
      </w:pPr>
    </w:p>
    <w:p w14:paraId="1C64B1C3" w14:textId="77777777" w:rsidR="007909FD" w:rsidRPr="007909FD" w:rsidRDefault="007909FD" w:rsidP="007909FD">
      <w:pPr>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lastRenderedPageBreak/>
        <w:t xml:space="preserve">Així mateix, l’empresa contractista –o si s’escau, l’empresa o les empreses </w:t>
      </w:r>
      <w:proofErr w:type="spellStart"/>
      <w:r w:rsidRPr="007909FD">
        <w:rPr>
          <w:rFonts w:ascii="Arial" w:eastAsia="Calibri" w:hAnsi="Arial" w:cs="Arial"/>
          <w:kern w:val="2"/>
          <w:sz w:val="20"/>
          <w:szCs w:val="20"/>
          <w14:ligatures w14:val="standardContextual"/>
        </w:rPr>
        <w:t>subcontractistes</w:t>
      </w:r>
      <w:proofErr w:type="spellEnd"/>
      <w:r w:rsidRPr="007909FD">
        <w:rPr>
          <w:rFonts w:ascii="Arial" w:eastAsia="Calibri" w:hAnsi="Arial" w:cs="Arial"/>
          <w:kern w:val="2"/>
          <w:sz w:val="20"/>
          <w:szCs w:val="20"/>
          <w14:ligatures w14:val="standardContextual"/>
        </w:rPr>
        <w:t xml:space="preserve">–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 </w:t>
      </w:r>
    </w:p>
    <w:p w14:paraId="5E045350" w14:textId="77777777" w:rsidR="007909FD" w:rsidRPr="007909FD" w:rsidRDefault="007909FD" w:rsidP="007909FD">
      <w:pPr>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En relació al principi de no significant </w:t>
      </w:r>
      <w:proofErr w:type="spellStart"/>
      <w:r w:rsidRPr="007909FD">
        <w:rPr>
          <w:rFonts w:ascii="Arial" w:eastAsia="Calibri" w:hAnsi="Arial" w:cs="Arial"/>
          <w:kern w:val="2"/>
          <w:sz w:val="20"/>
          <w:szCs w:val="20"/>
          <w14:ligatures w14:val="standardContextual"/>
        </w:rPr>
        <w:t>harm</w:t>
      </w:r>
      <w:proofErr w:type="spellEnd"/>
      <w:r w:rsidRPr="007909FD">
        <w:rPr>
          <w:rFonts w:ascii="Arial" w:eastAsia="Calibri" w:hAnsi="Arial" w:cs="Arial"/>
          <w:kern w:val="2"/>
          <w:sz w:val="20"/>
          <w:szCs w:val="20"/>
          <w14:ligatures w14:val="standardContextual"/>
        </w:rPr>
        <w:t xml:space="preserve"> – DNSH, l’entitat contractant garantirà, en totes les actuacions que dugui a terme en execució del contracte, el ple compliment del principi de «no causar un perjudici significatiu al medi ambient» (principi do no significant </w:t>
      </w:r>
      <w:proofErr w:type="spellStart"/>
      <w:r w:rsidRPr="007909FD">
        <w:rPr>
          <w:rFonts w:ascii="Arial" w:eastAsia="Calibri" w:hAnsi="Arial" w:cs="Arial"/>
          <w:kern w:val="2"/>
          <w:sz w:val="20"/>
          <w:szCs w:val="20"/>
          <w14:ligatures w14:val="standardContextual"/>
        </w:rPr>
        <w:t>harm</w:t>
      </w:r>
      <w:proofErr w:type="spellEnd"/>
      <w:r w:rsidRPr="007909FD">
        <w:rPr>
          <w:rFonts w:ascii="Arial" w:eastAsia="Calibri" w:hAnsi="Arial" w:cs="Arial"/>
          <w:kern w:val="2"/>
          <w:sz w:val="20"/>
          <w:szCs w:val="20"/>
          <w14:ligatures w14:val="standardContextual"/>
        </w:rPr>
        <w:t xml:space="preserve"> - DNSH) i, en el seu cas, l'etiquetatge climàtic i digital, d'acord amb el que es preveu en el Pla de Recuperació, Transformació i Resiliència, aprovat per Consell de Ministres el 27 d'abril de 2021 i pel Reglament (UE) núm. 2021/241 del Parlament Europeu i del Consell, de 12 de febrer de 2021, pel qual s'estableix el Mecanisme de Recuperació i Resiliència, així com amb el requerit en la Decisió d'Execució del Consell relativa a l'aprovació de l'avaluació del pla de recuperació i resiliència d'Espanya. A aquests efectes, ha de presentar la declaració responsable conforme al model de l’annex 8 del plec de clàusules. </w:t>
      </w:r>
    </w:p>
    <w:p w14:paraId="66FD1D38" w14:textId="77777777" w:rsidR="007909FD" w:rsidRPr="007909FD" w:rsidRDefault="007909FD" w:rsidP="007909FD">
      <w:pPr>
        <w:jc w:val="both"/>
        <w:rPr>
          <w:rFonts w:ascii="Arial" w:eastAsia="Calibri" w:hAnsi="Arial" w:cs="Arial"/>
          <w:kern w:val="2"/>
          <w:sz w:val="20"/>
          <w:szCs w:val="20"/>
          <w14:ligatures w14:val="standardContextual"/>
        </w:rPr>
      </w:pPr>
      <w:r w:rsidRPr="007909FD">
        <w:rPr>
          <w:rFonts w:ascii="Arial" w:eastAsia="Calibri" w:hAnsi="Arial" w:cs="Arial"/>
          <w:kern w:val="2"/>
          <w:sz w:val="20"/>
          <w:szCs w:val="20"/>
          <w14:ligatures w14:val="standardContextual"/>
        </w:rPr>
        <w:t xml:space="preserve">En relació a l’etiquetatge climàtic/mediambiental, en el disseny i el desenvolupament dels ajuts s'ha de tenir en compte també l'etiquetatge de contribució climàtica corresponent a la inversió del Pla de Recuperació, Transformació i Resiliència en què s'emmarquen les actuacions, d'acord amb el que preveu l'annex VI del Reglament (UE) núm. 2021/241 del Parlament Europeu i del Consell de 12 de febrer. Cada etiqueta està associada a unes condicions que cal respectar. Un cop coneguda l'etiqueta, si escau, les condicions establertes s'han de consultar a l'annex VI del Reglament esmentat, que inclou tots els camps d'intervenció </w:t>
      </w:r>
      <w:proofErr w:type="spellStart"/>
      <w:r w:rsidRPr="007909FD">
        <w:rPr>
          <w:rFonts w:ascii="Arial" w:eastAsia="Calibri" w:hAnsi="Arial" w:cs="Arial"/>
          <w:kern w:val="2"/>
          <w:sz w:val="20"/>
          <w:szCs w:val="20"/>
          <w14:ligatures w14:val="standardContextual"/>
        </w:rPr>
        <w:t>predefinits</w:t>
      </w:r>
      <w:proofErr w:type="spellEnd"/>
      <w:r w:rsidRPr="007909FD">
        <w:rPr>
          <w:rFonts w:ascii="Arial" w:eastAsia="Calibri" w:hAnsi="Arial" w:cs="Arial"/>
          <w:kern w:val="2"/>
          <w:sz w:val="20"/>
          <w:szCs w:val="20"/>
          <w14:ligatures w14:val="standardContextual"/>
        </w:rPr>
        <w:t>.</w:t>
      </w:r>
    </w:p>
    <w:p w14:paraId="0D591528" w14:textId="77777777" w:rsidR="002E6292" w:rsidRPr="007909FD" w:rsidRDefault="002E6292" w:rsidP="007909FD">
      <w:pPr>
        <w:pStyle w:val="Textoindependiente"/>
        <w:jc w:val="both"/>
        <w:rPr>
          <w:rFonts w:ascii="Arial" w:eastAsiaTheme="minorHAnsi" w:hAnsi="Arial" w:cs="Arial"/>
        </w:rPr>
      </w:pPr>
      <w:r w:rsidRPr="007909FD">
        <w:rPr>
          <w:rFonts w:ascii="Arial" w:eastAsiaTheme="minorHAnsi" w:hAnsi="Arial" w:cs="Arial"/>
        </w:rPr>
        <w:t>Aquestes condicions tenen caràcter d’obligació essencial del contracte i el seu incompliment podrà ser objecte de penalització com a falta molt greu o causa d’extinció contractual.</w:t>
      </w:r>
    </w:p>
    <w:p w14:paraId="2D8D4945" w14:textId="77777777" w:rsidR="002E6292" w:rsidRPr="007909FD" w:rsidRDefault="002E6292" w:rsidP="007909FD">
      <w:pPr>
        <w:rPr>
          <w:rFonts w:ascii="Arial" w:hAnsi="Arial" w:cs="Arial"/>
          <w:sz w:val="20"/>
          <w:szCs w:val="20"/>
        </w:rPr>
      </w:pPr>
      <w:r w:rsidRPr="007909FD">
        <w:rPr>
          <w:rFonts w:ascii="Arial" w:hAnsi="Arial" w:cs="Arial"/>
          <w:sz w:val="20"/>
          <w:szCs w:val="20"/>
        </w:rPr>
        <w:br w:type="page"/>
      </w:r>
    </w:p>
    <w:p w14:paraId="20409637" w14:textId="77777777" w:rsidR="002E6292" w:rsidRPr="009940D9" w:rsidRDefault="002E6292" w:rsidP="002E6292">
      <w:pPr>
        <w:pStyle w:val="Ttulo1"/>
        <w:rPr>
          <w:rFonts w:ascii="Arial" w:eastAsiaTheme="minorHAnsi" w:hAnsi="Arial" w:cs="Arial"/>
          <w:b/>
          <w:bCs/>
          <w:color w:val="auto"/>
          <w:sz w:val="20"/>
          <w:szCs w:val="20"/>
        </w:rPr>
      </w:pPr>
      <w:bookmarkStart w:id="11" w:name="_Toc129596229"/>
      <w:r w:rsidRPr="009940D9">
        <w:rPr>
          <w:rFonts w:ascii="Arial" w:eastAsiaTheme="minorHAnsi" w:hAnsi="Arial" w:cs="Arial"/>
          <w:b/>
          <w:bCs/>
          <w:color w:val="auto"/>
          <w:sz w:val="20"/>
          <w:szCs w:val="20"/>
        </w:rPr>
        <w:lastRenderedPageBreak/>
        <w:t>ANNEX 16</w:t>
      </w:r>
      <w:bookmarkEnd w:id="11"/>
    </w:p>
    <w:p w14:paraId="68CF6DA8" w14:textId="77777777" w:rsidR="002E6292" w:rsidRPr="009940D9" w:rsidRDefault="002E6292" w:rsidP="002E6292">
      <w:pPr>
        <w:spacing w:after="0"/>
        <w:jc w:val="both"/>
        <w:rPr>
          <w:rFonts w:ascii="Arial" w:hAnsi="Arial" w:cs="Arial"/>
          <w:b/>
          <w:bCs/>
          <w:sz w:val="20"/>
          <w:szCs w:val="20"/>
        </w:rPr>
      </w:pPr>
    </w:p>
    <w:p w14:paraId="78AEB047" w14:textId="77777777" w:rsidR="002E6292" w:rsidRPr="009940D9" w:rsidRDefault="002E6292" w:rsidP="002E6292">
      <w:pPr>
        <w:spacing w:after="0"/>
        <w:jc w:val="both"/>
        <w:rPr>
          <w:rFonts w:ascii="Arial" w:hAnsi="Arial" w:cs="Arial"/>
          <w:b/>
          <w:bCs/>
          <w:sz w:val="20"/>
          <w:szCs w:val="20"/>
        </w:rPr>
      </w:pPr>
      <w:r w:rsidRPr="009940D9">
        <w:rPr>
          <w:rFonts w:ascii="Arial" w:hAnsi="Arial" w:cs="Arial"/>
          <w:b/>
          <w:bCs/>
          <w:sz w:val="20"/>
          <w:szCs w:val="20"/>
        </w:rPr>
        <w:t xml:space="preserve">MODEL DE CONTRACTE REGULADOR DE L’ÈNCARREC DE TRACTAMENT DE DADES PERSONALS </w:t>
      </w:r>
    </w:p>
    <w:p w14:paraId="60AD835C" w14:textId="77777777" w:rsidR="002E6292" w:rsidRPr="009940D9" w:rsidRDefault="002E6292" w:rsidP="002E6292">
      <w:pPr>
        <w:spacing w:after="0"/>
        <w:jc w:val="both"/>
        <w:rPr>
          <w:rFonts w:ascii="Arial" w:hAnsi="Arial" w:cs="Arial"/>
          <w:sz w:val="20"/>
          <w:szCs w:val="20"/>
        </w:rPr>
      </w:pPr>
    </w:p>
    <w:p w14:paraId="7B954C17"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Primera. Objecte del Contracte</w:t>
      </w:r>
    </w:p>
    <w:p w14:paraId="29950F3C" w14:textId="77777777" w:rsidR="002E6292" w:rsidRPr="00F86605" w:rsidRDefault="002E6292" w:rsidP="002E6292">
      <w:pPr>
        <w:spacing w:after="0"/>
        <w:jc w:val="both"/>
        <w:rPr>
          <w:rFonts w:ascii="Arial" w:hAnsi="Arial" w:cs="Arial"/>
          <w:sz w:val="20"/>
          <w:szCs w:val="20"/>
        </w:rPr>
      </w:pPr>
    </w:p>
    <w:p w14:paraId="56763475"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L'objecte del present contracte és establir les condicions en què l'Encarregat del Tractament tractarà les dades personals en nom i per compte del Responsable del Tractament, conforme a les instruccions del Responsable i al que disposa el Reglament General de Protecció de Dades (RGPD) i la LOPDGDD.</w:t>
      </w:r>
    </w:p>
    <w:p w14:paraId="0FC7472C" w14:textId="77777777" w:rsidR="002E6292" w:rsidRPr="00F86605" w:rsidRDefault="002E6292" w:rsidP="002E6292">
      <w:pPr>
        <w:spacing w:after="0"/>
        <w:jc w:val="both"/>
        <w:rPr>
          <w:rFonts w:ascii="Arial" w:hAnsi="Arial" w:cs="Arial"/>
          <w:sz w:val="20"/>
          <w:szCs w:val="20"/>
        </w:rPr>
      </w:pPr>
    </w:p>
    <w:p w14:paraId="6B020E37"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Segona. Finalitat del Tractament</w:t>
      </w:r>
    </w:p>
    <w:p w14:paraId="48E84CC4" w14:textId="77777777" w:rsidR="002E6292" w:rsidRPr="00F86605" w:rsidRDefault="002E6292" w:rsidP="002E6292">
      <w:pPr>
        <w:spacing w:after="0"/>
        <w:jc w:val="both"/>
        <w:rPr>
          <w:rFonts w:ascii="Arial" w:hAnsi="Arial" w:cs="Arial"/>
          <w:sz w:val="20"/>
          <w:szCs w:val="20"/>
        </w:rPr>
      </w:pPr>
    </w:p>
    <w:p w14:paraId="12D5CD8D" w14:textId="77777777" w:rsidR="002E6292" w:rsidRPr="00F86605" w:rsidRDefault="002E6292" w:rsidP="002E6292">
      <w:pPr>
        <w:spacing w:after="0"/>
        <w:jc w:val="both"/>
        <w:rPr>
          <w:rFonts w:ascii="Arial" w:hAnsi="Arial" w:cs="Arial"/>
          <w:sz w:val="20"/>
          <w:szCs w:val="20"/>
        </w:rPr>
      </w:pPr>
      <w:r w:rsidRPr="00F86605">
        <w:rPr>
          <w:rFonts w:ascii="Arial" w:hAnsi="Arial" w:cs="Arial"/>
          <w:sz w:val="20"/>
          <w:szCs w:val="20"/>
        </w:rPr>
        <w:t>L'Encarregat tractarà les dades personals exclusivament per a les següents finalitats:</w:t>
      </w:r>
    </w:p>
    <w:p w14:paraId="2F3B659A" w14:textId="77777777" w:rsidR="002E6292" w:rsidRPr="00F86605" w:rsidRDefault="002E6292" w:rsidP="002E6292">
      <w:pPr>
        <w:numPr>
          <w:ilvl w:val="0"/>
          <w:numId w:val="49"/>
        </w:numPr>
        <w:spacing w:after="0"/>
        <w:jc w:val="both"/>
        <w:rPr>
          <w:rFonts w:ascii="Arial" w:hAnsi="Arial" w:cs="Arial"/>
          <w:sz w:val="20"/>
          <w:szCs w:val="20"/>
        </w:rPr>
      </w:pPr>
      <w:r w:rsidRPr="00F86605">
        <w:rPr>
          <w:rFonts w:ascii="Arial" w:hAnsi="Arial" w:cs="Arial"/>
          <w:b/>
          <w:bCs/>
          <w:sz w:val="20"/>
          <w:szCs w:val="20"/>
        </w:rPr>
        <w:t>[Descripció detallada de les finalitats específiques del tractament]</w:t>
      </w:r>
      <w:r w:rsidRPr="00F86605">
        <w:rPr>
          <w:rFonts w:ascii="Arial" w:hAnsi="Arial" w:cs="Arial"/>
          <w:sz w:val="20"/>
          <w:szCs w:val="20"/>
        </w:rPr>
        <w:t>.</w:t>
      </w:r>
    </w:p>
    <w:p w14:paraId="14B59472"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En cap cas, les dades seran utilitzades per a finalitats diferents a les establertes en aquest contracte, ni seran comunicades a tercers, excepte en els casos legalment permesos o amb el consentiment exprés del Responsable.</w:t>
      </w:r>
    </w:p>
    <w:p w14:paraId="150CA88B" w14:textId="77777777" w:rsidR="002E6292" w:rsidRPr="00F86605" w:rsidRDefault="002E6292" w:rsidP="002E6292">
      <w:pPr>
        <w:spacing w:after="0"/>
        <w:jc w:val="both"/>
        <w:rPr>
          <w:rFonts w:ascii="Arial" w:hAnsi="Arial" w:cs="Arial"/>
          <w:sz w:val="20"/>
          <w:szCs w:val="20"/>
        </w:rPr>
      </w:pPr>
    </w:p>
    <w:p w14:paraId="21AA88C8"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Tercera. Dades Tractades</w:t>
      </w:r>
    </w:p>
    <w:p w14:paraId="264E218C" w14:textId="77777777" w:rsidR="002E6292" w:rsidRPr="00F86605" w:rsidRDefault="002E6292" w:rsidP="002E6292">
      <w:pPr>
        <w:spacing w:after="0"/>
        <w:jc w:val="both"/>
        <w:rPr>
          <w:rFonts w:ascii="Arial" w:hAnsi="Arial" w:cs="Arial"/>
          <w:sz w:val="20"/>
          <w:szCs w:val="20"/>
        </w:rPr>
      </w:pPr>
    </w:p>
    <w:p w14:paraId="1E69B6E0" w14:textId="77777777" w:rsidR="002E6292" w:rsidRPr="00F86605" w:rsidRDefault="002E6292" w:rsidP="002E6292">
      <w:pPr>
        <w:spacing w:after="0"/>
        <w:jc w:val="both"/>
        <w:rPr>
          <w:rFonts w:ascii="Arial" w:hAnsi="Arial" w:cs="Arial"/>
          <w:sz w:val="20"/>
          <w:szCs w:val="20"/>
        </w:rPr>
      </w:pPr>
      <w:r w:rsidRPr="00F86605">
        <w:rPr>
          <w:rFonts w:ascii="Arial" w:hAnsi="Arial" w:cs="Arial"/>
          <w:sz w:val="20"/>
          <w:szCs w:val="20"/>
        </w:rPr>
        <w:t>Les categories de dades que seran tractades són les següents:</w:t>
      </w:r>
    </w:p>
    <w:p w14:paraId="58997FFF" w14:textId="77777777" w:rsidR="002E6292" w:rsidRPr="00F86605" w:rsidRDefault="002E6292" w:rsidP="002E6292">
      <w:pPr>
        <w:numPr>
          <w:ilvl w:val="0"/>
          <w:numId w:val="50"/>
        </w:numPr>
        <w:spacing w:after="0"/>
        <w:jc w:val="both"/>
        <w:rPr>
          <w:rFonts w:ascii="Arial" w:hAnsi="Arial" w:cs="Arial"/>
          <w:sz w:val="20"/>
          <w:szCs w:val="20"/>
        </w:rPr>
      </w:pPr>
      <w:r w:rsidRPr="00F86605">
        <w:rPr>
          <w:rFonts w:ascii="Arial" w:hAnsi="Arial" w:cs="Arial"/>
          <w:b/>
          <w:bCs/>
          <w:sz w:val="20"/>
          <w:szCs w:val="20"/>
        </w:rPr>
        <w:t>Categories de dades personals</w:t>
      </w:r>
      <w:r w:rsidRPr="00F86605">
        <w:rPr>
          <w:rFonts w:ascii="Arial" w:hAnsi="Arial" w:cs="Arial"/>
          <w:sz w:val="20"/>
          <w:szCs w:val="20"/>
        </w:rPr>
        <w:t xml:space="preserve">: [Exemple: Dades </w:t>
      </w:r>
      <w:proofErr w:type="spellStart"/>
      <w:r w:rsidRPr="00F86605">
        <w:rPr>
          <w:rFonts w:ascii="Arial" w:hAnsi="Arial" w:cs="Arial"/>
          <w:sz w:val="20"/>
          <w:szCs w:val="20"/>
        </w:rPr>
        <w:t>identificatives</w:t>
      </w:r>
      <w:proofErr w:type="spellEnd"/>
      <w:r w:rsidRPr="00F86605">
        <w:rPr>
          <w:rFonts w:ascii="Arial" w:hAnsi="Arial" w:cs="Arial"/>
          <w:sz w:val="20"/>
          <w:szCs w:val="20"/>
        </w:rPr>
        <w:t>, dades professionals, dades econòmiques, etc.].</w:t>
      </w:r>
    </w:p>
    <w:p w14:paraId="13D04490" w14:textId="77777777" w:rsidR="002E6292" w:rsidRDefault="002E6292" w:rsidP="002E6292">
      <w:pPr>
        <w:numPr>
          <w:ilvl w:val="0"/>
          <w:numId w:val="50"/>
        </w:numPr>
        <w:spacing w:after="0"/>
        <w:jc w:val="both"/>
        <w:rPr>
          <w:rFonts w:ascii="Arial" w:hAnsi="Arial" w:cs="Arial"/>
          <w:sz w:val="20"/>
          <w:szCs w:val="20"/>
        </w:rPr>
      </w:pPr>
      <w:r w:rsidRPr="00F86605">
        <w:rPr>
          <w:rFonts w:ascii="Arial" w:hAnsi="Arial" w:cs="Arial"/>
          <w:b/>
          <w:bCs/>
          <w:sz w:val="20"/>
          <w:szCs w:val="20"/>
        </w:rPr>
        <w:t>Categories d'interessats</w:t>
      </w:r>
      <w:r w:rsidRPr="00F86605">
        <w:rPr>
          <w:rFonts w:ascii="Arial" w:hAnsi="Arial" w:cs="Arial"/>
          <w:sz w:val="20"/>
          <w:szCs w:val="20"/>
        </w:rPr>
        <w:t>: [Exemple: Clients, empleats, proveïdors, etc.].</w:t>
      </w:r>
    </w:p>
    <w:p w14:paraId="37E30382" w14:textId="77777777" w:rsidR="002E6292" w:rsidRPr="00F86605" w:rsidRDefault="002E6292" w:rsidP="002E6292">
      <w:pPr>
        <w:spacing w:after="0"/>
        <w:ind w:left="720"/>
        <w:jc w:val="both"/>
        <w:rPr>
          <w:rFonts w:ascii="Arial" w:hAnsi="Arial" w:cs="Arial"/>
          <w:sz w:val="20"/>
          <w:szCs w:val="20"/>
        </w:rPr>
      </w:pPr>
    </w:p>
    <w:p w14:paraId="1B0A58BD"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Quarta. Obligacions de l'Encarregat del Tractament</w:t>
      </w:r>
    </w:p>
    <w:p w14:paraId="76FAFB36" w14:textId="77777777" w:rsidR="002E6292" w:rsidRPr="00F86605" w:rsidRDefault="002E6292" w:rsidP="002E6292">
      <w:pPr>
        <w:spacing w:after="0"/>
        <w:jc w:val="both"/>
        <w:rPr>
          <w:rFonts w:ascii="Arial" w:hAnsi="Arial" w:cs="Arial"/>
          <w:sz w:val="20"/>
          <w:szCs w:val="20"/>
        </w:rPr>
      </w:pPr>
    </w:p>
    <w:p w14:paraId="15843B6F"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L'Encarregat del Tractament es compromet a:</w:t>
      </w:r>
    </w:p>
    <w:p w14:paraId="0CE8CBB2" w14:textId="77777777" w:rsidR="002E6292" w:rsidRPr="00F86605" w:rsidRDefault="002E6292" w:rsidP="002E6292">
      <w:pPr>
        <w:spacing w:after="0"/>
        <w:jc w:val="both"/>
        <w:rPr>
          <w:rFonts w:ascii="Arial" w:hAnsi="Arial" w:cs="Arial"/>
          <w:sz w:val="20"/>
          <w:szCs w:val="20"/>
        </w:rPr>
      </w:pPr>
    </w:p>
    <w:p w14:paraId="59DB323F"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Tractar les dades personals únicament segons les instruccions del Responsable.</w:t>
      </w:r>
    </w:p>
    <w:p w14:paraId="492378C6"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Garantir que les persones autoritzades per tractar les dades personals es comprometen, de manera expressa, a mantenir la confidencialitat i han rebut la formació necessària en protecció de dades.</w:t>
      </w:r>
    </w:p>
    <w:p w14:paraId="70DD0E42"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 xml:space="preserve">Implementar les </w:t>
      </w:r>
      <w:r w:rsidRPr="00F86605">
        <w:rPr>
          <w:rFonts w:ascii="Arial" w:hAnsi="Arial" w:cs="Arial"/>
          <w:b/>
          <w:bCs/>
          <w:sz w:val="20"/>
          <w:szCs w:val="20"/>
        </w:rPr>
        <w:t>mesures tècniques i organitzatives apropiades</w:t>
      </w:r>
      <w:r w:rsidRPr="00F86605">
        <w:rPr>
          <w:rFonts w:ascii="Arial" w:hAnsi="Arial" w:cs="Arial"/>
          <w:sz w:val="20"/>
          <w:szCs w:val="20"/>
        </w:rPr>
        <w:t xml:space="preserve"> per garantir un nivell de seguretat adequat, conforme al que estableix l'article 32 del RGPD.</w:t>
      </w:r>
    </w:p>
    <w:p w14:paraId="6B78DB02"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No subcontractar el tractament de les dades personals sense l'autorització prèvia i per escrit del Responsable, excepte en el cas dels serveis de subministrament d'infraestructures tecnològiques.</w:t>
      </w:r>
    </w:p>
    <w:p w14:paraId="1676BE43"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Assistir el Responsable en la resposta a l'exercici dels drets dels interessats (accés, rectificació, supressió, oposició, limitació del tractament, portabilitat).</w:t>
      </w:r>
    </w:p>
    <w:p w14:paraId="646DBE6B"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 xml:space="preserve">Notificar al Responsable qualsevol violació de la seguretat de les dades personals de la qual tingui coneixement, sense dilació indeguda, i en tot cas abans de </w:t>
      </w:r>
      <w:r w:rsidRPr="00F86605">
        <w:rPr>
          <w:rFonts w:ascii="Arial" w:hAnsi="Arial" w:cs="Arial"/>
          <w:b/>
          <w:bCs/>
          <w:sz w:val="20"/>
          <w:szCs w:val="20"/>
        </w:rPr>
        <w:t>72 hores</w:t>
      </w:r>
      <w:r w:rsidRPr="00F86605">
        <w:rPr>
          <w:rFonts w:ascii="Arial" w:hAnsi="Arial" w:cs="Arial"/>
          <w:sz w:val="20"/>
          <w:szCs w:val="20"/>
        </w:rPr>
        <w:t>.</w:t>
      </w:r>
    </w:p>
    <w:p w14:paraId="612F03E8" w14:textId="77777777" w:rsidR="002E6292" w:rsidRPr="00F86605"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Suprimir o retornar totes les dades personals una vegada finalitzada la relació contractual, excepte si hi ha una obligació legal que exigeixi la seva conservació.</w:t>
      </w:r>
    </w:p>
    <w:p w14:paraId="63B5D0D8" w14:textId="77777777" w:rsidR="002E6292" w:rsidRDefault="002E6292" w:rsidP="002E6292">
      <w:pPr>
        <w:numPr>
          <w:ilvl w:val="0"/>
          <w:numId w:val="51"/>
        </w:numPr>
        <w:spacing w:after="0"/>
        <w:jc w:val="both"/>
        <w:rPr>
          <w:rFonts w:ascii="Arial" w:hAnsi="Arial" w:cs="Arial"/>
          <w:sz w:val="20"/>
          <w:szCs w:val="20"/>
        </w:rPr>
      </w:pPr>
      <w:r w:rsidRPr="00F86605">
        <w:rPr>
          <w:rFonts w:ascii="Arial" w:hAnsi="Arial" w:cs="Arial"/>
          <w:sz w:val="20"/>
          <w:szCs w:val="20"/>
        </w:rPr>
        <w:t>Posar a disposició del Responsable tota la informació necessària per demostrar el compliment de les seves obligacions i permetre auditories per part del Responsable o un tercer autoritzat.</w:t>
      </w:r>
    </w:p>
    <w:p w14:paraId="5119C815" w14:textId="77777777" w:rsidR="002E6292" w:rsidRPr="00F86605" w:rsidRDefault="002E6292" w:rsidP="002E6292">
      <w:pPr>
        <w:spacing w:after="0"/>
        <w:ind w:left="720"/>
        <w:jc w:val="both"/>
        <w:rPr>
          <w:rFonts w:ascii="Arial" w:hAnsi="Arial" w:cs="Arial"/>
          <w:sz w:val="20"/>
          <w:szCs w:val="20"/>
        </w:rPr>
      </w:pPr>
    </w:p>
    <w:p w14:paraId="651DB0C2"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Cinquena. Mesures de Seguretat</w:t>
      </w:r>
    </w:p>
    <w:p w14:paraId="3F12E83B" w14:textId="77777777" w:rsidR="002E6292" w:rsidRPr="00F86605" w:rsidRDefault="002E6292" w:rsidP="002E6292">
      <w:pPr>
        <w:spacing w:after="0"/>
        <w:jc w:val="both"/>
        <w:rPr>
          <w:rFonts w:ascii="Arial" w:hAnsi="Arial" w:cs="Arial"/>
          <w:sz w:val="20"/>
          <w:szCs w:val="20"/>
        </w:rPr>
      </w:pPr>
    </w:p>
    <w:p w14:paraId="5363EC89"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 xml:space="preserve">L'Encarregat es compromet a adoptar les </w:t>
      </w:r>
      <w:r w:rsidRPr="00F86605">
        <w:rPr>
          <w:rFonts w:ascii="Arial" w:hAnsi="Arial" w:cs="Arial"/>
          <w:b/>
          <w:bCs/>
          <w:sz w:val="20"/>
          <w:szCs w:val="20"/>
        </w:rPr>
        <w:t>mesures tècniques i organitzatives</w:t>
      </w:r>
      <w:r w:rsidRPr="00F86605">
        <w:rPr>
          <w:rFonts w:ascii="Arial" w:hAnsi="Arial" w:cs="Arial"/>
          <w:sz w:val="20"/>
          <w:szCs w:val="20"/>
        </w:rPr>
        <w:t xml:space="preserve"> necessàries per garantir la </w:t>
      </w:r>
      <w:r w:rsidRPr="00F86605">
        <w:rPr>
          <w:rFonts w:ascii="Arial" w:hAnsi="Arial" w:cs="Arial"/>
          <w:b/>
          <w:bCs/>
          <w:sz w:val="20"/>
          <w:szCs w:val="20"/>
        </w:rPr>
        <w:t>seguretat de les dades personals</w:t>
      </w:r>
      <w:r w:rsidRPr="00F86605">
        <w:rPr>
          <w:rFonts w:ascii="Arial" w:hAnsi="Arial" w:cs="Arial"/>
          <w:sz w:val="20"/>
          <w:szCs w:val="20"/>
        </w:rPr>
        <w:t xml:space="preserve"> i evitar la seva alteració, pèrdua, tractament o accés no autoritzat, tenint en compte l'estat de la tecnologia, la naturalesa de les dades i els riscos als quals estiguin exposades.</w:t>
      </w:r>
    </w:p>
    <w:p w14:paraId="3B761A16" w14:textId="77777777" w:rsidR="002E6292" w:rsidRPr="00F86605" w:rsidRDefault="002E6292" w:rsidP="002E6292">
      <w:pPr>
        <w:spacing w:after="0"/>
        <w:jc w:val="both"/>
        <w:rPr>
          <w:rFonts w:ascii="Arial" w:hAnsi="Arial" w:cs="Arial"/>
          <w:sz w:val="20"/>
          <w:szCs w:val="20"/>
        </w:rPr>
      </w:pPr>
    </w:p>
    <w:p w14:paraId="3CD3A16C"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Sisena. Subcontractació</w:t>
      </w:r>
    </w:p>
    <w:p w14:paraId="1DE48780" w14:textId="77777777" w:rsidR="002E6292" w:rsidRPr="00F86605" w:rsidRDefault="002E6292" w:rsidP="002E6292">
      <w:pPr>
        <w:spacing w:after="0"/>
        <w:jc w:val="both"/>
        <w:rPr>
          <w:rFonts w:ascii="Arial" w:hAnsi="Arial" w:cs="Arial"/>
          <w:sz w:val="20"/>
          <w:szCs w:val="20"/>
        </w:rPr>
      </w:pPr>
    </w:p>
    <w:p w14:paraId="632EF61D"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 xml:space="preserve">L'Encarregat del Tractament no pot subcontractar cap de les activitats que impliquin el tractament de dades personals a tercers, excepte amb l'autorització prèvia i expressa del Responsable del Tractament. Si es donés el cas, l'Encarregat ha de garantir que el </w:t>
      </w:r>
      <w:proofErr w:type="spellStart"/>
      <w:r w:rsidRPr="00F86605">
        <w:rPr>
          <w:rFonts w:ascii="Arial" w:hAnsi="Arial" w:cs="Arial"/>
          <w:sz w:val="20"/>
          <w:szCs w:val="20"/>
        </w:rPr>
        <w:t>subcontractista</w:t>
      </w:r>
      <w:proofErr w:type="spellEnd"/>
      <w:r w:rsidRPr="00F86605">
        <w:rPr>
          <w:rFonts w:ascii="Arial" w:hAnsi="Arial" w:cs="Arial"/>
          <w:sz w:val="20"/>
          <w:szCs w:val="20"/>
        </w:rPr>
        <w:t xml:space="preserve"> compleixi amb les mateixes obligacions establertes en aquest contracte.</w:t>
      </w:r>
    </w:p>
    <w:p w14:paraId="1BA4B4B8" w14:textId="77777777" w:rsidR="002E6292" w:rsidRPr="00F86605" w:rsidRDefault="002E6292" w:rsidP="002E6292">
      <w:pPr>
        <w:spacing w:after="0"/>
        <w:jc w:val="both"/>
        <w:rPr>
          <w:rFonts w:ascii="Arial" w:hAnsi="Arial" w:cs="Arial"/>
          <w:sz w:val="20"/>
          <w:szCs w:val="20"/>
        </w:rPr>
      </w:pPr>
    </w:p>
    <w:p w14:paraId="18B5A5D4"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Setena. Durada del Contracte</w:t>
      </w:r>
    </w:p>
    <w:p w14:paraId="0BA76539" w14:textId="77777777" w:rsidR="002E6292" w:rsidRPr="00F86605" w:rsidRDefault="002E6292" w:rsidP="002E6292">
      <w:pPr>
        <w:spacing w:after="0"/>
        <w:jc w:val="both"/>
        <w:rPr>
          <w:rFonts w:ascii="Arial" w:hAnsi="Arial" w:cs="Arial"/>
          <w:sz w:val="20"/>
          <w:szCs w:val="20"/>
        </w:rPr>
      </w:pPr>
    </w:p>
    <w:p w14:paraId="2FE2FFD1"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 xml:space="preserve">El present contracte tindrà una durada de </w:t>
      </w:r>
      <w:r w:rsidRPr="00F86605">
        <w:rPr>
          <w:rFonts w:ascii="Arial" w:hAnsi="Arial" w:cs="Arial"/>
          <w:b/>
          <w:bCs/>
          <w:sz w:val="20"/>
          <w:szCs w:val="20"/>
        </w:rPr>
        <w:t>[indicar el període de vigència]</w:t>
      </w:r>
      <w:r w:rsidRPr="00F86605">
        <w:rPr>
          <w:rFonts w:ascii="Arial" w:hAnsi="Arial" w:cs="Arial"/>
          <w:sz w:val="20"/>
          <w:szCs w:val="20"/>
        </w:rPr>
        <w:t>, i es mantindrà en vigor mentre duri la relació contractual entre les parts o fins que les dades personals ja no siguin necessàries per a la finalitat per a la qual van ser recollides.</w:t>
      </w:r>
    </w:p>
    <w:p w14:paraId="327CD309" w14:textId="77777777" w:rsidR="002E6292" w:rsidRPr="00F86605" w:rsidRDefault="002E6292" w:rsidP="002E6292">
      <w:pPr>
        <w:spacing w:after="0"/>
        <w:jc w:val="both"/>
        <w:rPr>
          <w:rFonts w:ascii="Arial" w:hAnsi="Arial" w:cs="Arial"/>
          <w:sz w:val="20"/>
          <w:szCs w:val="20"/>
        </w:rPr>
      </w:pPr>
    </w:p>
    <w:p w14:paraId="79B8DF80"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Vuitena. Confidencialitat</w:t>
      </w:r>
    </w:p>
    <w:p w14:paraId="44632C88" w14:textId="77777777" w:rsidR="002E6292" w:rsidRPr="00F86605" w:rsidRDefault="002E6292" w:rsidP="002E6292">
      <w:pPr>
        <w:spacing w:after="0"/>
        <w:jc w:val="both"/>
        <w:rPr>
          <w:rFonts w:ascii="Arial" w:hAnsi="Arial" w:cs="Arial"/>
          <w:sz w:val="20"/>
          <w:szCs w:val="20"/>
        </w:rPr>
      </w:pPr>
    </w:p>
    <w:p w14:paraId="2BB04123" w14:textId="77777777" w:rsidR="002E6292" w:rsidRDefault="002E6292" w:rsidP="002E6292">
      <w:pPr>
        <w:spacing w:after="0"/>
        <w:jc w:val="both"/>
        <w:rPr>
          <w:rFonts w:ascii="Arial" w:hAnsi="Arial" w:cs="Arial"/>
          <w:sz w:val="20"/>
          <w:szCs w:val="20"/>
        </w:rPr>
      </w:pPr>
      <w:r w:rsidRPr="00F86605">
        <w:rPr>
          <w:rFonts w:ascii="Arial" w:hAnsi="Arial" w:cs="Arial"/>
          <w:sz w:val="20"/>
          <w:szCs w:val="20"/>
        </w:rPr>
        <w:t xml:space="preserve">L'Encarregat del Tractament es compromet a garantir la </w:t>
      </w:r>
      <w:r w:rsidRPr="00F86605">
        <w:rPr>
          <w:rFonts w:ascii="Arial" w:hAnsi="Arial" w:cs="Arial"/>
          <w:b/>
          <w:bCs/>
          <w:sz w:val="20"/>
          <w:szCs w:val="20"/>
        </w:rPr>
        <w:t>confidencialitat</w:t>
      </w:r>
      <w:r w:rsidRPr="00F86605">
        <w:rPr>
          <w:rFonts w:ascii="Arial" w:hAnsi="Arial" w:cs="Arial"/>
          <w:sz w:val="20"/>
          <w:szCs w:val="20"/>
        </w:rPr>
        <w:t xml:space="preserve"> de les dades personals tractades. Aquesta obligació de confidencialitat perdurarà fins i tot després de la finalització del contracte.</w:t>
      </w:r>
    </w:p>
    <w:p w14:paraId="23BFAC7D" w14:textId="77777777" w:rsidR="002E6292" w:rsidRDefault="002E6292" w:rsidP="002E6292">
      <w:pPr>
        <w:spacing w:after="0"/>
        <w:jc w:val="both"/>
        <w:rPr>
          <w:rFonts w:ascii="Arial" w:hAnsi="Arial" w:cs="Arial"/>
          <w:sz w:val="20"/>
          <w:szCs w:val="20"/>
        </w:rPr>
      </w:pPr>
    </w:p>
    <w:p w14:paraId="0B4909E9" w14:textId="77777777" w:rsidR="002E6292" w:rsidRDefault="002E6292" w:rsidP="002E6292">
      <w:pPr>
        <w:spacing w:after="0"/>
        <w:jc w:val="both"/>
        <w:rPr>
          <w:rFonts w:ascii="Arial" w:hAnsi="Arial" w:cs="Arial"/>
          <w:b/>
          <w:bCs/>
          <w:sz w:val="20"/>
          <w:szCs w:val="20"/>
        </w:rPr>
      </w:pPr>
      <w:r w:rsidRPr="00F86605">
        <w:rPr>
          <w:rFonts w:ascii="Arial" w:hAnsi="Arial" w:cs="Arial"/>
          <w:b/>
          <w:bCs/>
          <w:sz w:val="20"/>
          <w:szCs w:val="20"/>
        </w:rPr>
        <w:t>Novena. Legislació aplicable i jurisdicció</w:t>
      </w:r>
    </w:p>
    <w:p w14:paraId="0C0DE299" w14:textId="77777777" w:rsidR="002E6292" w:rsidRPr="00F86605" w:rsidRDefault="002E6292" w:rsidP="002E6292">
      <w:pPr>
        <w:spacing w:after="0"/>
        <w:jc w:val="both"/>
        <w:rPr>
          <w:rFonts w:ascii="Arial" w:hAnsi="Arial" w:cs="Arial"/>
          <w:sz w:val="20"/>
          <w:szCs w:val="20"/>
        </w:rPr>
      </w:pPr>
    </w:p>
    <w:p w14:paraId="0BBACED8" w14:textId="77777777" w:rsidR="002E6292" w:rsidRPr="00F86605" w:rsidRDefault="002E6292" w:rsidP="002E6292">
      <w:pPr>
        <w:spacing w:after="0"/>
        <w:jc w:val="both"/>
        <w:rPr>
          <w:rFonts w:ascii="Arial" w:hAnsi="Arial" w:cs="Arial"/>
          <w:sz w:val="20"/>
          <w:szCs w:val="20"/>
        </w:rPr>
      </w:pPr>
      <w:r w:rsidRPr="00F86605">
        <w:rPr>
          <w:rFonts w:ascii="Arial" w:hAnsi="Arial" w:cs="Arial"/>
          <w:sz w:val="20"/>
          <w:szCs w:val="20"/>
        </w:rPr>
        <w:t xml:space="preserve">Aquest contracte es regirà per la legislació espanyola i europea en matèria de protecció de dades, especialment pel </w:t>
      </w:r>
      <w:r w:rsidRPr="00F86605">
        <w:rPr>
          <w:rFonts w:ascii="Arial" w:hAnsi="Arial" w:cs="Arial"/>
          <w:b/>
          <w:bCs/>
          <w:sz w:val="20"/>
          <w:szCs w:val="20"/>
        </w:rPr>
        <w:t>Reglament (UE) 2016/679</w:t>
      </w:r>
      <w:r w:rsidRPr="00F86605">
        <w:rPr>
          <w:rFonts w:ascii="Arial" w:hAnsi="Arial" w:cs="Arial"/>
          <w:sz w:val="20"/>
          <w:szCs w:val="20"/>
        </w:rPr>
        <w:t xml:space="preserve"> i la </w:t>
      </w:r>
      <w:r>
        <w:rPr>
          <w:rFonts w:ascii="Arial" w:hAnsi="Arial" w:cs="Arial"/>
          <w:b/>
          <w:bCs/>
          <w:sz w:val="20"/>
          <w:szCs w:val="20"/>
        </w:rPr>
        <w:t>Llei Orgànica</w:t>
      </w:r>
      <w:r w:rsidRPr="00F86605">
        <w:rPr>
          <w:rFonts w:ascii="Arial" w:hAnsi="Arial" w:cs="Arial"/>
          <w:b/>
          <w:bCs/>
          <w:sz w:val="20"/>
          <w:szCs w:val="20"/>
        </w:rPr>
        <w:t xml:space="preserve"> 3/2018</w:t>
      </w:r>
      <w:r w:rsidRPr="00F86605">
        <w:rPr>
          <w:rFonts w:ascii="Arial" w:hAnsi="Arial" w:cs="Arial"/>
          <w:sz w:val="20"/>
          <w:szCs w:val="20"/>
        </w:rPr>
        <w:t xml:space="preserve">. Qualsevol disputa derivada de l'execució o interpretació del present contracte es resoldrà davant els </w:t>
      </w:r>
      <w:r w:rsidRPr="00F86605">
        <w:rPr>
          <w:rFonts w:ascii="Arial" w:hAnsi="Arial" w:cs="Arial"/>
          <w:b/>
          <w:bCs/>
          <w:sz w:val="20"/>
          <w:szCs w:val="20"/>
        </w:rPr>
        <w:t>jutjats i tribunals de [ciutat]</w:t>
      </w:r>
      <w:r w:rsidRPr="00F86605">
        <w:rPr>
          <w:rFonts w:ascii="Arial" w:hAnsi="Arial" w:cs="Arial"/>
          <w:sz w:val="20"/>
          <w:szCs w:val="20"/>
        </w:rPr>
        <w:t>, amb renúncia expressa a qualsevol altre fur que pogués correspondre.</w:t>
      </w:r>
    </w:p>
    <w:p w14:paraId="189DDDFB" w14:textId="77777777" w:rsidR="002E6292" w:rsidRPr="00304A76" w:rsidRDefault="002E6292" w:rsidP="002E6292">
      <w:pPr>
        <w:spacing w:after="0"/>
        <w:jc w:val="both"/>
        <w:rPr>
          <w:rFonts w:ascii="Arial" w:hAnsi="Arial" w:cs="Arial"/>
          <w:color w:val="FF0000"/>
          <w:sz w:val="20"/>
          <w:szCs w:val="20"/>
        </w:rPr>
      </w:pPr>
    </w:p>
    <w:p w14:paraId="4B6D7335" w14:textId="0CDF8C0F" w:rsidR="00827092" w:rsidRPr="004D2E47" w:rsidRDefault="00827092" w:rsidP="004D2E47">
      <w:pPr>
        <w:rPr>
          <w:rFonts w:ascii="Arial" w:hAnsi="Arial" w:cs="Arial"/>
          <w:sz w:val="20"/>
          <w:szCs w:val="20"/>
        </w:rPr>
      </w:pPr>
    </w:p>
    <w:sectPr w:rsidR="00827092" w:rsidRPr="004D2E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D13"/>
    <w:multiLevelType w:val="hybridMultilevel"/>
    <w:tmpl w:val="CF6636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403A33"/>
    <w:multiLevelType w:val="hybridMultilevel"/>
    <w:tmpl w:val="106EBB82"/>
    <w:lvl w:ilvl="0" w:tplc="C2667B4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34E10"/>
    <w:multiLevelType w:val="hybridMultilevel"/>
    <w:tmpl w:val="CEFC2F20"/>
    <w:lvl w:ilvl="0" w:tplc="B154853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70435E"/>
    <w:multiLevelType w:val="hybridMultilevel"/>
    <w:tmpl w:val="7D14D410"/>
    <w:lvl w:ilvl="0" w:tplc="1D26BC04">
      <w:numFmt w:val="bullet"/>
      <w:lvlText w:val="-"/>
      <w:lvlJc w:val="left"/>
      <w:pPr>
        <w:ind w:left="3196" w:hanging="360"/>
      </w:pPr>
      <w:rPr>
        <w:rFonts w:ascii="Arial" w:eastAsia="Calibri" w:hAnsi="Arial" w:cs="Arial" w:hint="default"/>
      </w:rPr>
    </w:lvl>
    <w:lvl w:ilvl="1" w:tplc="04030003" w:tentative="1">
      <w:start w:val="1"/>
      <w:numFmt w:val="bullet"/>
      <w:lvlText w:val="o"/>
      <w:lvlJc w:val="left"/>
      <w:pPr>
        <w:ind w:left="3916" w:hanging="360"/>
      </w:pPr>
      <w:rPr>
        <w:rFonts w:ascii="Courier New" w:hAnsi="Courier New" w:cs="Courier New" w:hint="default"/>
      </w:rPr>
    </w:lvl>
    <w:lvl w:ilvl="2" w:tplc="04030005" w:tentative="1">
      <w:start w:val="1"/>
      <w:numFmt w:val="bullet"/>
      <w:lvlText w:val=""/>
      <w:lvlJc w:val="left"/>
      <w:pPr>
        <w:ind w:left="4636" w:hanging="360"/>
      </w:pPr>
      <w:rPr>
        <w:rFonts w:ascii="Wingdings" w:hAnsi="Wingdings" w:hint="default"/>
      </w:rPr>
    </w:lvl>
    <w:lvl w:ilvl="3" w:tplc="04030001" w:tentative="1">
      <w:start w:val="1"/>
      <w:numFmt w:val="bullet"/>
      <w:lvlText w:val=""/>
      <w:lvlJc w:val="left"/>
      <w:pPr>
        <w:ind w:left="5356" w:hanging="360"/>
      </w:pPr>
      <w:rPr>
        <w:rFonts w:ascii="Symbol" w:hAnsi="Symbol" w:hint="default"/>
      </w:rPr>
    </w:lvl>
    <w:lvl w:ilvl="4" w:tplc="04030003" w:tentative="1">
      <w:start w:val="1"/>
      <w:numFmt w:val="bullet"/>
      <w:lvlText w:val="o"/>
      <w:lvlJc w:val="left"/>
      <w:pPr>
        <w:ind w:left="6076" w:hanging="360"/>
      </w:pPr>
      <w:rPr>
        <w:rFonts w:ascii="Courier New" w:hAnsi="Courier New" w:cs="Courier New" w:hint="default"/>
      </w:rPr>
    </w:lvl>
    <w:lvl w:ilvl="5" w:tplc="04030005" w:tentative="1">
      <w:start w:val="1"/>
      <w:numFmt w:val="bullet"/>
      <w:lvlText w:val=""/>
      <w:lvlJc w:val="left"/>
      <w:pPr>
        <w:ind w:left="6796" w:hanging="360"/>
      </w:pPr>
      <w:rPr>
        <w:rFonts w:ascii="Wingdings" w:hAnsi="Wingdings" w:hint="default"/>
      </w:rPr>
    </w:lvl>
    <w:lvl w:ilvl="6" w:tplc="04030001" w:tentative="1">
      <w:start w:val="1"/>
      <w:numFmt w:val="bullet"/>
      <w:lvlText w:val=""/>
      <w:lvlJc w:val="left"/>
      <w:pPr>
        <w:ind w:left="7516" w:hanging="360"/>
      </w:pPr>
      <w:rPr>
        <w:rFonts w:ascii="Symbol" w:hAnsi="Symbol" w:hint="default"/>
      </w:rPr>
    </w:lvl>
    <w:lvl w:ilvl="7" w:tplc="04030003" w:tentative="1">
      <w:start w:val="1"/>
      <w:numFmt w:val="bullet"/>
      <w:lvlText w:val="o"/>
      <w:lvlJc w:val="left"/>
      <w:pPr>
        <w:ind w:left="8236" w:hanging="360"/>
      </w:pPr>
      <w:rPr>
        <w:rFonts w:ascii="Courier New" w:hAnsi="Courier New" w:cs="Courier New" w:hint="default"/>
      </w:rPr>
    </w:lvl>
    <w:lvl w:ilvl="8" w:tplc="04030005" w:tentative="1">
      <w:start w:val="1"/>
      <w:numFmt w:val="bullet"/>
      <w:lvlText w:val=""/>
      <w:lvlJc w:val="left"/>
      <w:pPr>
        <w:ind w:left="8956" w:hanging="360"/>
      </w:pPr>
      <w:rPr>
        <w:rFonts w:ascii="Wingdings" w:hAnsi="Wingdings" w:hint="default"/>
      </w:rPr>
    </w:lvl>
  </w:abstractNum>
  <w:abstractNum w:abstractNumId="4" w15:restartNumberingAfterBreak="0">
    <w:nsid w:val="071155D4"/>
    <w:multiLevelType w:val="hybridMultilevel"/>
    <w:tmpl w:val="F94EB850"/>
    <w:lvl w:ilvl="0" w:tplc="49C4330C">
      <w:numFmt w:val="bullet"/>
      <w:lvlText w:val="-"/>
      <w:lvlJc w:val="left"/>
      <w:pPr>
        <w:ind w:left="1273" w:hanging="360"/>
      </w:pPr>
      <w:rPr>
        <w:rFonts w:ascii="Calibri" w:eastAsia="Calibri" w:hAnsi="Calibri" w:cs="Calibri" w:hint="default"/>
        <w:w w:val="99"/>
        <w:sz w:val="20"/>
        <w:szCs w:val="20"/>
        <w:lang w:val="ca-ES" w:eastAsia="en-US" w:bidi="ar-SA"/>
      </w:rPr>
    </w:lvl>
    <w:lvl w:ilvl="1" w:tplc="CEF08586">
      <w:numFmt w:val="bullet"/>
      <w:lvlText w:val="•"/>
      <w:lvlJc w:val="left"/>
      <w:pPr>
        <w:ind w:left="2134" w:hanging="360"/>
      </w:pPr>
      <w:rPr>
        <w:rFonts w:hint="default"/>
        <w:lang w:val="ca-ES" w:eastAsia="en-US" w:bidi="ar-SA"/>
      </w:rPr>
    </w:lvl>
    <w:lvl w:ilvl="2" w:tplc="07B4DE66">
      <w:numFmt w:val="bullet"/>
      <w:lvlText w:val="•"/>
      <w:lvlJc w:val="left"/>
      <w:pPr>
        <w:ind w:left="2989" w:hanging="360"/>
      </w:pPr>
      <w:rPr>
        <w:rFonts w:hint="default"/>
        <w:lang w:val="ca-ES" w:eastAsia="en-US" w:bidi="ar-SA"/>
      </w:rPr>
    </w:lvl>
    <w:lvl w:ilvl="3" w:tplc="A42CD1C8">
      <w:numFmt w:val="bullet"/>
      <w:lvlText w:val="•"/>
      <w:lvlJc w:val="left"/>
      <w:pPr>
        <w:ind w:left="3843" w:hanging="360"/>
      </w:pPr>
      <w:rPr>
        <w:rFonts w:hint="default"/>
        <w:lang w:val="ca-ES" w:eastAsia="en-US" w:bidi="ar-SA"/>
      </w:rPr>
    </w:lvl>
    <w:lvl w:ilvl="4" w:tplc="84C0253E">
      <w:numFmt w:val="bullet"/>
      <w:lvlText w:val="•"/>
      <w:lvlJc w:val="left"/>
      <w:pPr>
        <w:ind w:left="4698" w:hanging="360"/>
      </w:pPr>
      <w:rPr>
        <w:rFonts w:hint="default"/>
        <w:lang w:val="ca-ES" w:eastAsia="en-US" w:bidi="ar-SA"/>
      </w:rPr>
    </w:lvl>
    <w:lvl w:ilvl="5" w:tplc="0F382040">
      <w:numFmt w:val="bullet"/>
      <w:lvlText w:val="•"/>
      <w:lvlJc w:val="left"/>
      <w:pPr>
        <w:ind w:left="5553" w:hanging="360"/>
      </w:pPr>
      <w:rPr>
        <w:rFonts w:hint="default"/>
        <w:lang w:val="ca-ES" w:eastAsia="en-US" w:bidi="ar-SA"/>
      </w:rPr>
    </w:lvl>
    <w:lvl w:ilvl="6" w:tplc="934AF07C">
      <w:numFmt w:val="bullet"/>
      <w:lvlText w:val="•"/>
      <w:lvlJc w:val="left"/>
      <w:pPr>
        <w:ind w:left="6407" w:hanging="360"/>
      </w:pPr>
      <w:rPr>
        <w:rFonts w:hint="default"/>
        <w:lang w:val="ca-ES" w:eastAsia="en-US" w:bidi="ar-SA"/>
      </w:rPr>
    </w:lvl>
    <w:lvl w:ilvl="7" w:tplc="438844F2">
      <w:numFmt w:val="bullet"/>
      <w:lvlText w:val="•"/>
      <w:lvlJc w:val="left"/>
      <w:pPr>
        <w:ind w:left="7262" w:hanging="360"/>
      </w:pPr>
      <w:rPr>
        <w:rFonts w:hint="default"/>
        <w:lang w:val="ca-ES" w:eastAsia="en-US" w:bidi="ar-SA"/>
      </w:rPr>
    </w:lvl>
    <w:lvl w:ilvl="8" w:tplc="89D2CA7E">
      <w:numFmt w:val="bullet"/>
      <w:lvlText w:val="•"/>
      <w:lvlJc w:val="left"/>
      <w:pPr>
        <w:ind w:left="8117" w:hanging="360"/>
      </w:pPr>
      <w:rPr>
        <w:rFonts w:hint="default"/>
        <w:lang w:val="ca-ES" w:eastAsia="en-US" w:bidi="ar-SA"/>
      </w:rPr>
    </w:lvl>
  </w:abstractNum>
  <w:abstractNum w:abstractNumId="5" w15:restartNumberingAfterBreak="0">
    <w:nsid w:val="0B4D3505"/>
    <w:multiLevelType w:val="hybridMultilevel"/>
    <w:tmpl w:val="A57E4E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0C374438"/>
    <w:multiLevelType w:val="multilevel"/>
    <w:tmpl w:val="AA24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53EE5"/>
    <w:multiLevelType w:val="hybridMultilevel"/>
    <w:tmpl w:val="3CD2A54A"/>
    <w:lvl w:ilvl="0" w:tplc="7CCAF1B4">
      <w:start w:val="1"/>
      <w:numFmt w:val="lowerLetter"/>
      <w:lvlText w:val="%1)"/>
      <w:lvlJc w:val="left"/>
      <w:pPr>
        <w:ind w:left="706" w:hanging="284"/>
      </w:pPr>
      <w:rPr>
        <w:rFonts w:ascii="Arial MT" w:eastAsia="Arial MT" w:hAnsi="Arial MT" w:cs="Arial MT" w:hint="default"/>
        <w:spacing w:val="-1"/>
        <w:w w:val="99"/>
        <w:sz w:val="20"/>
        <w:szCs w:val="20"/>
        <w:lang w:val="ca-ES" w:eastAsia="en-US" w:bidi="ar-SA"/>
      </w:rPr>
    </w:lvl>
    <w:lvl w:ilvl="1" w:tplc="3EAEF00E">
      <w:start w:val="1"/>
      <w:numFmt w:val="lowerLetter"/>
      <w:lvlText w:val="(%2)"/>
      <w:lvlJc w:val="left"/>
      <w:pPr>
        <w:ind w:left="1558" w:hanging="428"/>
      </w:pPr>
      <w:rPr>
        <w:rFonts w:ascii="Arial" w:eastAsia="Arial" w:hAnsi="Arial" w:cs="Arial" w:hint="default"/>
        <w:i/>
        <w:iCs/>
        <w:w w:val="99"/>
        <w:sz w:val="20"/>
        <w:szCs w:val="20"/>
        <w:lang w:val="ca-ES" w:eastAsia="en-US" w:bidi="ar-SA"/>
      </w:rPr>
    </w:lvl>
    <w:lvl w:ilvl="2" w:tplc="E9DC4B38">
      <w:numFmt w:val="bullet"/>
      <w:lvlText w:val="•"/>
      <w:lvlJc w:val="left"/>
      <w:pPr>
        <w:ind w:left="2478" w:hanging="428"/>
      </w:pPr>
      <w:rPr>
        <w:rFonts w:hint="default"/>
        <w:lang w:val="ca-ES" w:eastAsia="en-US" w:bidi="ar-SA"/>
      </w:rPr>
    </w:lvl>
    <w:lvl w:ilvl="3" w:tplc="1666947A">
      <w:numFmt w:val="bullet"/>
      <w:lvlText w:val="•"/>
      <w:lvlJc w:val="left"/>
      <w:pPr>
        <w:ind w:left="3396" w:hanging="428"/>
      </w:pPr>
      <w:rPr>
        <w:rFonts w:hint="default"/>
        <w:lang w:val="ca-ES" w:eastAsia="en-US" w:bidi="ar-SA"/>
      </w:rPr>
    </w:lvl>
    <w:lvl w:ilvl="4" w:tplc="85601ABE">
      <w:numFmt w:val="bullet"/>
      <w:lvlText w:val="•"/>
      <w:lvlJc w:val="left"/>
      <w:pPr>
        <w:ind w:left="4315" w:hanging="428"/>
      </w:pPr>
      <w:rPr>
        <w:rFonts w:hint="default"/>
        <w:lang w:val="ca-ES" w:eastAsia="en-US" w:bidi="ar-SA"/>
      </w:rPr>
    </w:lvl>
    <w:lvl w:ilvl="5" w:tplc="46685F32">
      <w:numFmt w:val="bullet"/>
      <w:lvlText w:val="•"/>
      <w:lvlJc w:val="left"/>
      <w:pPr>
        <w:ind w:left="5233" w:hanging="428"/>
      </w:pPr>
      <w:rPr>
        <w:rFonts w:hint="default"/>
        <w:lang w:val="ca-ES" w:eastAsia="en-US" w:bidi="ar-SA"/>
      </w:rPr>
    </w:lvl>
    <w:lvl w:ilvl="6" w:tplc="76760CD0">
      <w:numFmt w:val="bullet"/>
      <w:lvlText w:val="•"/>
      <w:lvlJc w:val="left"/>
      <w:pPr>
        <w:ind w:left="6152" w:hanging="428"/>
      </w:pPr>
      <w:rPr>
        <w:rFonts w:hint="default"/>
        <w:lang w:val="ca-ES" w:eastAsia="en-US" w:bidi="ar-SA"/>
      </w:rPr>
    </w:lvl>
    <w:lvl w:ilvl="7" w:tplc="EDA6932E">
      <w:numFmt w:val="bullet"/>
      <w:lvlText w:val="•"/>
      <w:lvlJc w:val="left"/>
      <w:pPr>
        <w:ind w:left="7070" w:hanging="428"/>
      </w:pPr>
      <w:rPr>
        <w:rFonts w:hint="default"/>
        <w:lang w:val="ca-ES" w:eastAsia="en-US" w:bidi="ar-SA"/>
      </w:rPr>
    </w:lvl>
    <w:lvl w:ilvl="8" w:tplc="E5EE754A">
      <w:numFmt w:val="bullet"/>
      <w:lvlText w:val="•"/>
      <w:lvlJc w:val="left"/>
      <w:pPr>
        <w:ind w:left="7989" w:hanging="428"/>
      </w:pPr>
      <w:rPr>
        <w:rFonts w:hint="default"/>
        <w:lang w:val="ca-ES" w:eastAsia="en-US" w:bidi="ar-SA"/>
      </w:rPr>
    </w:lvl>
  </w:abstractNum>
  <w:abstractNum w:abstractNumId="8" w15:restartNumberingAfterBreak="0">
    <w:nsid w:val="0CE14CFD"/>
    <w:multiLevelType w:val="hybridMultilevel"/>
    <w:tmpl w:val="589493F2"/>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0DB04906"/>
    <w:multiLevelType w:val="multilevel"/>
    <w:tmpl w:val="5A4A1BE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0F3D444E"/>
    <w:multiLevelType w:val="hybridMultilevel"/>
    <w:tmpl w:val="1026EC98"/>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1" w15:restartNumberingAfterBreak="0">
    <w:nsid w:val="0F515A97"/>
    <w:multiLevelType w:val="hybridMultilevel"/>
    <w:tmpl w:val="599C334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1452ADE"/>
    <w:multiLevelType w:val="hybridMultilevel"/>
    <w:tmpl w:val="EE9A379A"/>
    <w:lvl w:ilvl="0" w:tplc="0C0A0001">
      <w:start w:val="1"/>
      <w:numFmt w:val="bullet"/>
      <w:lvlText w:val=""/>
      <w:lvlJc w:val="left"/>
      <w:pPr>
        <w:ind w:left="1273" w:hanging="360"/>
      </w:pPr>
      <w:rPr>
        <w:rFonts w:ascii="Symbol" w:hAnsi="Symbol" w:hint="default"/>
        <w:w w:val="99"/>
        <w:sz w:val="20"/>
        <w:szCs w:val="20"/>
        <w:lang w:val="ca-ES" w:eastAsia="en-US" w:bidi="ar-SA"/>
      </w:rPr>
    </w:lvl>
    <w:lvl w:ilvl="1" w:tplc="FFFFFFFF">
      <w:numFmt w:val="bullet"/>
      <w:lvlText w:val="•"/>
      <w:lvlJc w:val="left"/>
      <w:pPr>
        <w:ind w:left="2134" w:hanging="360"/>
      </w:pPr>
      <w:rPr>
        <w:rFonts w:hint="default"/>
        <w:lang w:val="ca-ES" w:eastAsia="en-US" w:bidi="ar-SA"/>
      </w:rPr>
    </w:lvl>
    <w:lvl w:ilvl="2" w:tplc="FFFFFFFF">
      <w:numFmt w:val="bullet"/>
      <w:lvlText w:val="•"/>
      <w:lvlJc w:val="left"/>
      <w:pPr>
        <w:ind w:left="2989" w:hanging="360"/>
      </w:pPr>
      <w:rPr>
        <w:rFonts w:hint="default"/>
        <w:lang w:val="ca-ES" w:eastAsia="en-US" w:bidi="ar-SA"/>
      </w:rPr>
    </w:lvl>
    <w:lvl w:ilvl="3" w:tplc="FFFFFFFF">
      <w:numFmt w:val="bullet"/>
      <w:lvlText w:val="•"/>
      <w:lvlJc w:val="left"/>
      <w:pPr>
        <w:ind w:left="3843" w:hanging="360"/>
      </w:pPr>
      <w:rPr>
        <w:rFonts w:hint="default"/>
        <w:lang w:val="ca-ES" w:eastAsia="en-US" w:bidi="ar-SA"/>
      </w:rPr>
    </w:lvl>
    <w:lvl w:ilvl="4" w:tplc="FFFFFFFF">
      <w:numFmt w:val="bullet"/>
      <w:lvlText w:val="•"/>
      <w:lvlJc w:val="left"/>
      <w:pPr>
        <w:ind w:left="4698" w:hanging="360"/>
      </w:pPr>
      <w:rPr>
        <w:rFonts w:hint="default"/>
        <w:lang w:val="ca-ES" w:eastAsia="en-US" w:bidi="ar-SA"/>
      </w:rPr>
    </w:lvl>
    <w:lvl w:ilvl="5" w:tplc="FFFFFFFF">
      <w:numFmt w:val="bullet"/>
      <w:lvlText w:val="•"/>
      <w:lvlJc w:val="left"/>
      <w:pPr>
        <w:ind w:left="5553" w:hanging="360"/>
      </w:pPr>
      <w:rPr>
        <w:rFonts w:hint="default"/>
        <w:lang w:val="ca-ES" w:eastAsia="en-US" w:bidi="ar-SA"/>
      </w:rPr>
    </w:lvl>
    <w:lvl w:ilvl="6" w:tplc="FFFFFFFF">
      <w:numFmt w:val="bullet"/>
      <w:lvlText w:val="•"/>
      <w:lvlJc w:val="left"/>
      <w:pPr>
        <w:ind w:left="6407" w:hanging="360"/>
      </w:pPr>
      <w:rPr>
        <w:rFonts w:hint="default"/>
        <w:lang w:val="ca-ES" w:eastAsia="en-US" w:bidi="ar-SA"/>
      </w:rPr>
    </w:lvl>
    <w:lvl w:ilvl="7" w:tplc="FFFFFFFF">
      <w:numFmt w:val="bullet"/>
      <w:lvlText w:val="•"/>
      <w:lvlJc w:val="left"/>
      <w:pPr>
        <w:ind w:left="7262" w:hanging="360"/>
      </w:pPr>
      <w:rPr>
        <w:rFonts w:hint="default"/>
        <w:lang w:val="ca-ES" w:eastAsia="en-US" w:bidi="ar-SA"/>
      </w:rPr>
    </w:lvl>
    <w:lvl w:ilvl="8" w:tplc="FFFFFFFF">
      <w:numFmt w:val="bullet"/>
      <w:lvlText w:val="•"/>
      <w:lvlJc w:val="left"/>
      <w:pPr>
        <w:ind w:left="8117" w:hanging="360"/>
      </w:pPr>
      <w:rPr>
        <w:rFonts w:hint="default"/>
        <w:lang w:val="ca-ES" w:eastAsia="en-US" w:bidi="ar-SA"/>
      </w:rPr>
    </w:lvl>
  </w:abstractNum>
  <w:abstractNum w:abstractNumId="13" w15:restartNumberingAfterBreak="0">
    <w:nsid w:val="17A2605C"/>
    <w:multiLevelType w:val="hybridMultilevel"/>
    <w:tmpl w:val="56DED370"/>
    <w:lvl w:ilvl="0" w:tplc="FA425C48">
      <w:start w:val="1"/>
      <w:numFmt w:val="decimal"/>
      <w:lvlText w:val="%1."/>
      <w:lvlJc w:val="left"/>
      <w:pPr>
        <w:ind w:left="720" w:hanging="360"/>
      </w:pPr>
      <w:rPr>
        <w:rFonts w:hint="default"/>
        <w:color w:val="auto"/>
      </w:rPr>
    </w:lvl>
    <w:lvl w:ilvl="1" w:tplc="EEEC74EC">
      <w:start w:val="1"/>
      <w:numFmt w:val="lowerLetter"/>
      <w:lvlText w:val="%2)"/>
      <w:lvlJc w:val="left"/>
      <w:pPr>
        <w:ind w:left="1440" w:hanging="360"/>
      </w:pPr>
      <w:rPr>
        <w:rFonts w:hint="default"/>
      </w:rPr>
    </w:lvl>
    <w:lvl w:ilvl="2" w:tplc="556436E2">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734A5"/>
    <w:multiLevelType w:val="hybridMultilevel"/>
    <w:tmpl w:val="D694706E"/>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85064AE"/>
    <w:multiLevelType w:val="hybridMultilevel"/>
    <w:tmpl w:val="5664B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F35069"/>
    <w:multiLevelType w:val="hybridMultilevel"/>
    <w:tmpl w:val="443401CE"/>
    <w:lvl w:ilvl="0" w:tplc="0C0A0001">
      <w:start w:val="1"/>
      <w:numFmt w:val="bullet"/>
      <w:lvlText w:val=""/>
      <w:lvlJc w:val="left"/>
      <w:pPr>
        <w:ind w:left="3196" w:hanging="360"/>
      </w:pPr>
      <w:rPr>
        <w:rFonts w:ascii="Symbol" w:hAnsi="Symbol" w:hint="default"/>
      </w:rPr>
    </w:lvl>
    <w:lvl w:ilvl="1" w:tplc="FFFFFFFF" w:tentative="1">
      <w:start w:val="1"/>
      <w:numFmt w:val="bullet"/>
      <w:lvlText w:val="o"/>
      <w:lvlJc w:val="left"/>
      <w:pPr>
        <w:ind w:left="3916" w:hanging="360"/>
      </w:pPr>
      <w:rPr>
        <w:rFonts w:ascii="Courier New" w:hAnsi="Courier New" w:cs="Courier New" w:hint="default"/>
      </w:rPr>
    </w:lvl>
    <w:lvl w:ilvl="2" w:tplc="FFFFFFFF" w:tentative="1">
      <w:start w:val="1"/>
      <w:numFmt w:val="bullet"/>
      <w:lvlText w:val=""/>
      <w:lvlJc w:val="left"/>
      <w:pPr>
        <w:ind w:left="4636" w:hanging="360"/>
      </w:pPr>
      <w:rPr>
        <w:rFonts w:ascii="Wingdings" w:hAnsi="Wingdings" w:hint="default"/>
      </w:rPr>
    </w:lvl>
    <w:lvl w:ilvl="3" w:tplc="FFFFFFFF" w:tentative="1">
      <w:start w:val="1"/>
      <w:numFmt w:val="bullet"/>
      <w:lvlText w:val=""/>
      <w:lvlJc w:val="left"/>
      <w:pPr>
        <w:ind w:left="5356" w:hanging="360"/>
      </w:pPr>
      <w:rPr>
        <w:rFonts w:ascii="Symbol" w:hAnsi="Symbol" w:hint="default"/>
      </w:rPr>
    </w:lvl>
    <w:lvl w:ilvl="4" w:tplc="FFFFFFFF" w:tentative="1">
      <w:start w:val="1"/>
      <w:numFmt w:val="bullet"/>
      <w:lvlText w:val="o"/>
      <w:lvlJc w:val="left"/>
      <w:pPr>
        <w:ind w:left="6076" w:hanging="360"/>
      </w:pPr>
      <w:rPr>
        <w:rFonts w:ascii="Courier New" w:hAnsi="Courier New" w:cs="Courier New" w:hint="default"/>
      </w:rPr>
    </w:lvl>
    <w:lvl w:ilvl="5" w:tplc="FFFFFFFF" w:tentative="1">
      <w:start w:val="1"/>
      <w:numFmt w:val="bullet"/>
      <w:lvlText w:val=""/>
      <w:lvlJc w:val="left"/>
      <w:pPr>
        <w:ind w:left="6796" w:hanging="360"/>
      </w:pPr>
      <w:rPr>
        <w:rFonts w:ascii="Wingdings" w:hAnsi="Wingdings" w:hint="default"/>
      </w:rPr>
    </w:lvl>
    <w:lvl w:ilvl="6" w:tplc="FFFFFFFF" w:tentative="1">
      <w:start w:val="1"/>
      <w:numFmt w:val="bullet"/>
      <w:lvlText w:val=""/>
      <w:lvlJc w:val="left"/>
      <w:pPr>
        <w:ind w:left="7516" w:hanging="360"/>
      </w:pPr>
      <w:rPr>
        <w:rFonts w:ascii="Symbol" w:hAnsi="Symbol" w:hint="default"/>
      </w:rPr>
    </w:lvl>
    <w:lvl w:ilvl="7" w:tplc="FFFFFFFF" w:tentative="1">
      <w:start w:val="1"/>
      <w:numFmt w:val="bullet"/>
      <w:lvlText w:val="o"/>
      <w:lvlJc w:val="left"/>
      <w:pPr>
        <w:ind w:left="8236" w:hanging="360"/>
      </w:pPr>
      <w:rPr>
        <w:rFonts w:ascii="Courier New" w:hAnsi="Courier New" w:cs="Courier New" w:hint="default"/>
      </w:rPr>
    </w:lvl>
    <w:lvl w:ilvl="8" w:tplc="FFFFFFFF" w:tentative="1">
      <w:start w:val="1"/>
      <w:numFmt w:val="bullet"/>
      <w:lvlText w:val=""/>
      <w:lvlJc w:val="left"/>
      <w:pPr>
        <w:ind w:left="8956" w:hanging="360"/>
      </w:pPr>
      <w:rPr>
        <w:rFonts w:ascii="Wingdings" w:hAnsi="Wingdings" w:hint="default"/>
      </w:rPr>
    </w:lvl>
  </w:abstractNum>
  <w:abstractNum w:abstractNumId="17" w15:restartNumberingAfterBreak="0">
    <w:nsid w:val="1E863670"/>
    <w:multiLevelType w:val="hybridMultilevel"/>
    <w:tmpl w:val="DCBA619A"/>
    <w:lvl w:ilvl="0" w:tplc="D4F8CC94">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1E961778"/>
    <w:multiLevelType w:val="multilevel"/>
    <w:tmpl w:val="92DA2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0C56FBE"/>
    <w:multiLevelType w:val="hybridMultilevel"/>
    <w:tmpl w:val="325AE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1B1492"/>
    <w:multiLevelType w:val="hybridMultilevel"/>
    <w:tmpl w:val="CAEEA664"/>
    <w:lvl w:ilvl="0" w:tplc="F58488EA">
      <w:numFmt w:val="bullet"/>
      <w:lvlText w:val=""/>
      <w:lvlJc w:val="left"/>
      <w:pPr>
        <w:ind w:left="720" w:hanging="360"/>
      </w:pPr>
      <w:rPr>
        <w:rFonts w:ascii="Symbol" w:eastAsia="Symbol" w:hAnsi="Symbol" w:cs="Symbol" w:hint="default"/>
        <w:w w:val="99"/>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3E29D8"/>
    <w:multiLevelType w:val="hybridMultilevel"/>
    <w:tmpl w:val="7F6EFDEC"/>
    <w:lvl w:ilvl="0" w:tplc="DDCEB62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2EF06F7A"/>
    <w:multiLevelType w:val="hybridMultilevel"/>
    <w:tmpl w:val="BE02E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AC265C"/>
    <w:multiLevelType w:val="hybridMultilevel"/>
    <w:tmpl w:val="AEFA4F4A"/>
    <w:lvl w:ilvl="0" w:tplc="31587400">
      <w:start w:val="1"/>
      <w:numFmt w:val="lowerLetter"/>
      <w:lvlText w:val="%1)"/>
      <w:lvlJc w:val="left"/>
      <w:pPr>
        <w:ind w:left="848" w:hanging="425"/>
      </w:pPr>
      <w:rPr>
        <w:rFonts w:ascii="Arial MT" w:eastAsia="Arial MT" w:hAnsi="Arial MT" w:cs="Arial MT" w:hint="default"/>
        <w:spacing w:val="-1"/>
        <w:w w:val="99"/>
        <w:sz w:val="20"/>
        <w:szCs w:val="20"/>
        <w:lang w:val="ca-ES" w:eastAsia="en-US" w:bidi="ar-SA"/>
      </w:rPr>
    </w:lvl>
    <w:lvl w:ilvl="1" w:tplc="ABB4BA46">
      <w:numFmt w:val="bullet"/>
      <w:lvlText w:val=""/>
      <w:lvlJc w:val="left"/>
      <w:pPr>
        <w:ind w:left="1273" w:hanging="360"/>
      </w:pPr>
      <w:rPr>
        <w:rFonts w:ascii="Wingdings" w:eastAsia="Wingdings" w:hAnsi="Wingdings" w:cs="Wingdings" w:hint="default"/>
        <w:w w:val="99"/>
        <w:sz w:val="20"/>
        <w:szCs w:val="20"/>
        <w:lang w:val="ca-ES" w:eastAsia="en-US" w:bidi="ar-SA"/>
      </w:rPr>
    </w:lvl>
    <w:lvl w:ilvl="2" w:tplc="C56C4550">
      <w:numFmt w:val="bullet"/>
      <w:lvlText w:val="•"/>
      <w:lvlJc w:val="left"/>
      <w:pPr>
        <w:ind w:left="2229" w:hanging="360"/>
      </w:pPr>
      <w:rPr>
        <w:rFonts w:hint="default"/>
        <w:lang w:val="ca-ES" w:eastAsia="en-US" w:bidi="ar-SA"/>
      </w:rPr>
    </w:lvl>
    <w:lvl w:ilvl="3" w:tplc="6DD01E48">
      <w:numFmt w:val="bullet"/>
      <w:lvlText w:val="•"/>
      <w:lvlJc w:val="left"/>
      <w:pPr>
        <w:ind w:left="3179" w:hanging="360"/>
      </w:pPr>
      <w:rPr>
        <w:rFonts w:hint="default"/>
        <w:lang w:val="ca-ES" w:eastAsia="en-US" w:bidi="ar-SA"/>
      </w:rPr>
    </w:lvl>
    <w:lvl w:ilvl="4" w:tplc="0EF6508E">
      <w:numFmt w:val="bullet"/>
      <w:lvlText w:val="•"/>
      <w:lvlJc w:val="left"/>
      <w:pPr>
        <w:ind w:left="4128" w:hanging="360"/>
      </w:pPr>
      <w:rPr>
        <w:rFonts w:hint="default"/>
        <w:lang w:val="ca-ES" w:eastAsia="en-US" w:bidi="ar-SA"/>
      </w:rPr>
    </w:lvl>
    <w:lvl w:ilvl="5" w:tplc="DE1429FC">
      <w:numFmt w:val="bullet"/>
      <w:lvlText w:val="•"/>
      <w:lvlJc w:val="left"/>
      <w:pPr>
        <w:ind w:left="5078" w:hanging="360"/>
      </w:pPr>
      <w:rPr>
        <w:rFonts w:hint="default"/>
        <w:lang w:val="ca-ES" w:eastAsia="en-US" w:bidi="ar-SA"/>
      </w:rPr>
    </w:lvl>
    <w:lvl w:ilvl="6" w:tplc="200CCEAC">
      <w:numFmt w:val="bullet"/>
      <w:lvlText w:val="•"/>
      <w:lvlJc w:val="left"/>
      <w:pPr>
        <w:ind w:left="6028" w:hanging="360"/>
      </w:pPr>
      <w:rPr>
        <w:rFonts w:hint="default"/>
        <w:lang w:val="ca-ES" w:eastAsia="en-US" w:bidi="ar-SA"/>
      </w:rPr>
    </w:lvl>
    <w:lvl w:ilvl="7" w:tplc="3732DAC4">
      <w:numFmt w:val="bullet"/>
      <w:lvlText w:val="•"/>
      <w:lvlJc w:val="left"/>
      <w:pPr>
        <w:ind w:left="6977" w:hanging="360"/>
      </w:pPr>
      <w:rPr>
        <w:rFonts w:hint="default"/>
        <w:lang w:val="ca-ES" w:eastAsia="en-US" w:bidi="ar-SA"/>
      </w:rPr>
    </w:lvl>
    <w:lvl w:ilvl="8" w:tplc="154A3262">
      <w:numFmt w:val="bullet"/>
      <w:lvlText w:val="•"/>
      <w:lvlJc w:val="left"/>
      <w:pPr>
        <w:ind w:left="7927" w:hanging="360"/>
      </w:pPr>
      <w:rPr>
        <w:rFonts w:hint="default"/>
        <w:lang w:val="ca-ES" w:eastAsia="en-US" w:bidi="ar-SA"/>
      </w:rPr>
    </w:lvl>
  </w:abstractNum>
  <w:abstractNum w:abstractNumId="24" w15:restartNumberingAfterBreak="0">
    <w:nsid w:val="33E527C5"/>
    <w:multiLevelType w:val="hybridMultilevel"/>
    <w:tmpl w:val="E4C6FF52"/>
    <w:lvl w:ilvl="0" w:tplc="4FD02E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EA61F2"/>
    <w:multiLevelType w:val="hybridMultilevel"/>
    <w:tmpl w:val="BF48DBCA"/>
    <w:lvl w:ilvl="0" w:tplc="6CE032F2">
      <w:start w:val="1"/>
      <w:numFmt w:val="lowerLetter"/>
      <w:lvlText w:val="%1)"/>
      <w:lvlJc w:val="left"/>
      <w:pPr>
        <w:ind w:left="783" w:hanging="360"/>
      </w:pPr>
      <w:rPr>
        <w:rFonts w:ascii="Arial MT" w:eastAsia="Arial MT" w:hAnsi="Arial MT" w:cs="Arial MT" w:hint="default"/>
        <w:spacing w:val="-3"/>
        <w:w w:val="99"/>
        <w:sz w:val="20"/>
        <w:szCs w:val="20"/>
        <w:lang w:val="ca-ES" w:eastAsia="en-US" w:bidi="ar-SA"/>
      </w:rPr>
    </w:lvl>
    <w:lvl w:ilvl="1" w:tplc="BFA6E07A">
      <w:numFmt w:val="bullet"/>
      <w:lvlText w:val="•"/>
      <w:lvlJc w:val="left"/>
      <w:pPr>
        <w:ind w:left="1684" w:hanging="360"/>
      </w:pPr>
      <w:rPr>
        <w:rFonts w:hint="default"/>
        <w:lang w:val="ca-ES" w:eastAsia="en-US" w:bidi="ar-SA"/>
      </w:rPr>
    </w:lvl>
    <w:lvl w:ilvl="2" w:tplc="5726D694">
      <w:numFmt w:val="bullet"/>
      <w:lvlText w:val="•"/>
      <w:lvlJc w:val="left"/>
      <w:pPr>
        <w:ind w:left="2589" w:hanging="360"/>
      </w:pPr>
      <w:rPr>
        <w:rFonts w:hint="default"/>
        <w:lang w:val="ca-ES" w:eastAsia="en-US" w:bidi="ar-SA"/>
      </w:rPr>
    </w:lvl>
    <w:lvl w:ilvl="3" w:tplc="ABF2ED28">
      <w:numFmt w:val="bullet"/>
      <w:lvlText w:val="•"/>
      <w:lvlJc w:val="left"/>
      <w:pPr>
        <w:ind w:left="3493" w:hanging="360"/>
      </w:pPr>
      <w:rPr>
        <w:rFonts w:hint="default"/>
        <w:lang w:val="ca-ES" w:eastAsia="en-US" w:bidi="ar-SA"/>
      </w:rPr>
    </w:lvl>
    <w:lvl w:ilvl="4" w:tplc="A25AEBB8">
      <w:numFmt w:val="bullet"/>
      <w:lvlText w:val="•"/>
      <w:lvlJc w:val="left"/>
      <w:pPr>
        <w:ind w:left="4398" w:hanging="360"/>
      </w:pPr>
      <w:rPr>
        <w:rFonts w:hint="default"/>
        <w:lang w:val="ca-ES" w:eastAsia="en-US" w:bidi="ar-SA"/>
      </w:rPr>
    </w:lvl>
    <w:lvl w:ilvl="5" w:tplc="BA749B50">
      <w:numFmt w:val="bullet"/>
      <w:lvlText w:val="•"/>
      <w:lvlJc w:val="left"/>
      <w:pPr>
        <w:ind w:left="5303" w:hanging="360"/>
      </w:pPr>
      <w:rPr>
        <w:rFonts w:hint="default"/>
        <w:lang w:val="ca-ES" w:eastAsia="en-US" w:bidi="ar-SA"/>
      </w:rPr>
    </w:lvl>
    <w:lvl w:ilvl="6" w:tplc="D6E8FB9A">
      <w:numFmt w:val="bullet"/>
      <w:lvlText w:val="•"/>
      <w:lvlJc w:val="left"/>
      <w:pPr>
        <w:ind w:left="6207" w:hanging="360"/>
      </w:pPr>
      <w:rPr>
        <w:rFonts w:hint="default"/>
        <w:lang w:val="ca-ES" w:eastAsia="en-US" w:bidi="ar-SA"/>
      </w:rPr>
    </w:lvl>
    <w:lvl w:ilvl="7" w:tplc="E0F47836">
      <w:numFmt w:val="bullet"/>
      <w:lvlText w:val="•"/>
      <w:lvlJc w:val="left"/>
      <w:pPr>
        <w:ind w:left="7112" w:hanging="360"/>
      </w:pPr>
      <w:rPr>
        <w:rFonts w:hint="default"/>
        <w:lang w:val="ca-ES" w:eastAsia="en-US" w:bidi="ar-SA"/>
      </w:rPr>
    </w:lvl>
    <w:lvl w:ilvl="8" w:tplc="2288301A">
      <w:numFmt w:val="bullet"/>
      <w:lvlText w:val="•"/>
      <w:lvlJc w:val="left"/>
      <w:pPr>
        <w:ind w:left="8017" w:hanging="360"/>
      </w:pPr>
      <w:rPr>
        <w:rFonts w:hint="default"/>
        <w:lang w:val="ca-ES" w:eastAsia="en-US" w:bidi="ar-SA"/>
      </w:rPr>
    </w:lvl>
  </w:abstractNum>
  <w:abstractNum w:abstractNumId="26" w15:restartNumberingAfterBreak="0">
    <w:nsid w:val="35CD3783"/>
    <w:multiLevelType w:val="multilevel"/>
    <w:tmpl w:val="DB3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DB78B1"/>
    <w:multiLevelType w:val="hybridMultilevel"/>
    <w:tmpl w:val="1C0A1BF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3E1C7370"/>
    <w:multiLevelType w:val="hybridMultilevel"/>
    <w:tmpl w:val="A87636D2"/>
    <w:lvl w:ilvl="0" w:tplc="317607B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E382B78"/>
    <w:multiLevelType w:val="hybridMultilevel"/>
    <w:tmpl w:val="00703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45203E"/>
    <w:multiLevelType w:val="hybridMultilevel"/>
    <w:tmpl w:val="A03A68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EF61420"/>
    <w:multiLevelType w:val="hybridMultilevel"/>
    <w:tmpl w:val="A91E834A"/>
    <w:lvl w:ilvl="0" w:tplc="1D549598">
      <w:numFmt w:val="bullet"/>
      <w:lvlText w:val="-"/>
      <w:lvlJc w:val="left"/>
      <w:pPr>
        <w:ind w:left="860" w:hanging="360"/>
      </w:pPr>
      <w:rPr>
        <w:rFonts w:ascii="Times New Roman" w:eastAsia="Times New Roman" w:hAnsi="Times New Roman" w:cs="Times New Roman" w:hint="default"/>
        <w:w w:val="99"/>
        <w:sz w:val="20"/>
        <w:szCs w:val="20"/>
        <w:lang w:val="ca-ES" w:eastAsia="en-US" w:bidi="ar-SA"/>
      </w:rPr>
    </w:lvl>
    <w:lvl w:ilvl="1" w:tplc="57524D22">
      <w:numFmt w:val="bullet"/>
      <w:lvlText w:val="•"/>
      <w:lvlJc w:val="left"/>
      <w:pPr>
        <w:ind w:left="1756" w:hanging="360"/>
      </w:pPr>
      <w:rPr>
        <w:rFonts w:hint="default"/>
        <w:lang w:val="ca-ES" w:eastAsia="en-US" w:bidi="ar-SA"/>
      </w:rPr>
    </w:lvl>
    <w:lvl w:ilvl="2" w:tplc="80AA658E">
      <w:numFmt w:val="bullet"/>
      <w:lvlText w:val="•"/>
      <w:lvlJc w:val="left"/>
      <w:pPr>
        <w:ind w:left="2653" w:hanging="360"/>
      </w:pPr>
      <w:rPr>
        <w:rFonts w:hint="default"/>
        <w:lang w:val="ca-ES" w:eastAsia="en-US" w:bidi="ar-SA"/>
      </w:rPr>
    </w:lvl>
    <w:lvl w:ilvl="3" w:tplc="6D4EA110">
      <w:numFmt w:val="bullet"/>
      <w:lvlText w:val="•"/>
      <w:lvlJc w:val="left"/>
      <w:pPr>
        <w:ind w:left="3549" w:hanging="360"/>
      </w:pPr>
      <w:rPr>
        <w:rFonts w:hint="default"/>
        <w:lang w:val="ca-ES" w:eastAsia="en-US" w:bidi="ar-SA"/>
      </w:rPr>
    </w:lvl>
    <w:lvl w:ilvl="4" w:tplc="95E02B10">
      <w:numFmt w:val="bullet"/>
      <w:lvlText w:val="•"/>
      <w:lvlJc w:val="left"/>
      <w:pPr>
        <w:ind w:left="4446" w:hanging="360"/>
      </w:pPr>
      <w:rPr>
        <w:rFonts w:hint="default"/>
        <w:lang w:val="ca-ES" w:eastAsia="en-US" w:bidi="ar-SA"/>
      </w:rPr>
    </w:lvl>
    <w:lvl w:ilvl="5" w:tplc="49DC08D4">
      <w:numFmt w:val="bullet"/>
      <w:lvlText w:val="•"/>
      <w:lvlJc w:val="left"/>
      <w:pPr>
        <w:ind w:left="5343" w:hanging="360"/>
      </w:pPr>
      <w:rPr>
        <w:rFonts w:hint="default"/>
        <w:lang w:val="ca-ES" w:eastAsia="en-US" w:bidi="ar-SA"/>
      </w:rPr>
    </w:lvl>
    <w:lvl w:ilvl="6" w:tplc="2E304914">
      <w:numFmt w:val="bullet"/>
      <w:lvlText w:val="•"/>
      <w:lvlJc w:val="left"/>
      <w:pPr>
        <w:ind w:left="6239" w:hanging="360"/>
      </w:pPr>
      <w:rPr>
        <w:rFonts w:hint="default"/>
        <w:lang w:val="ca-ES" w:eastAsia="en-US" w:bidi="ar-SA"/>
      </w:rPr>
    </w:lvl>
    <w:lvl w:ilvl="7" w:tplc="DA8A5C98">
      <w:numFmt w:val="bullet"/>
      <w:lvlText w:val="•"/>
      <w:lvlJc w:val="left"/>
      <w:pPr>
        <w:ind w:left="7136" w:hanging="360"/>
      </w:pPr>
      <w:rPr>
        <w:rFonts w:hint="default"/>
        <w:lang w:val="ca-ES" w:eastAsia="en-US" w:bidi="ar-SA"/>
      </w:rPr>
    </w:lvl>
    <w:lvl w:ilvl="8" w:tplc="B68480C2">
      <w:numFmt w:val="bullet"/>
      <w:lvlText w:val="•"/>
      <w:lvlJc w:val="left"/>
      <w:pPr>
        <w:ind w:left="8033" w:hanging="360"/>
      </w:pPr>
      <w:rPr>
        <w:rFonts w:hint="default"/>
        <w:lang w:val="ca-ES" w:eastAsia="en-US" w:bidi="ar-SA"/>
      </w:rPr>
    </w:lvl>
  </w:abstractNum>
  <w:abstractNum w:abstractNumId="32" w15:restartNumberingAfterBreak="0">
    <w:nsid w:val="40CD2FD9"/>
    <w:multiLevelType w:val="hybridMultilevel"/>
    <w:tmpl w:val="A76ED564"/>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3" w15:restartNumberingAfterBreak="0">
    <w:nsid w:val="4858234D"/>
    <w:multiLevelType w:val="multilevel"/>
    <w:tmpl w:val="E2B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DF2925"/>
    <w:multiLevelType w:val="hybridMultilevel"/>
    <w:tmpl w:val="F8A2FFEA"/>
    <w:lvl w:ilvl="0" w:tplc="F7841B20">
      <w:start w:val="2"/>
      <w:numFmt w:val="bullet"/>
      <w:lvlText w:val="-"/>
      <w:lvlJc w:val="left"/>
      <w:pPr>
        <w:ind w:left="1004" w:hanging="360"/>
      </w:pPr>
      <w:rPr>
        <w:rFonts w:ascii="Arial" w:eastAsia="Times New Roman" w:hAnsi="Arial" w:cs="Arial" w:hint="default"/>
        <w:b/>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5C5C7E52"/>
    <w:multiLevelType w:val="hybridMultilevel"/>
    <w:tmpl w:val="089201E2"/>
    <w:lvl w:ilvl="0" w:tplc="AA96BFF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21A5104"/>
    <w:multiLevelType w:val="hybridMultilevel"/>
    <w:tmpl w:val="8224200E"/>
    <w:lvl w:ilvl="0" w:tplc="05142774">
      <w:numFmt w:val="bullet"/>
      <w:lvlText w:val="-"/>
      <w:lvlJc w:val="left"/>
      <w:pPr>
        <w:ind w:left="1254" w:hanging="123"/>
      </w:pPr>
      <w:rPr>
        <w:rFonts w:ascii="Arial MT" w:eastAsia="Arial MT" w:hAnsi="Arial MT" w:cs="Arial MT" w:hint="default"/>
        <w:w w:val="99"/>
        <w:sz w:val="20"/>
        <w:szCs w:val="20"/>
        <w:lang w:val="ca-ES" w:eastAsia="en-US" w:bidi="ar-SA"/>
      </w:rPr>
    </w:lvl>
    <w:lvl w:ilvl="1" w:tplc="E9F4C41A">
      <w:numFmt w:val="bullet"/>
      <w:lvlText w:val="•"/>
      <w:lvlJc w:val="left"/>
      <w:pPr>
        <w:ind w:left="2116" w:hanging="123"/>
      </w:pPr>
      <w:rPr>
        <w:rFonts w:hint="default"/>
        <w:lang w:val="ca-ES" w:eastAsia="en-US" w:bidi="ar-SA"/>
      </w:rPr>
    </w:lvl>
    <w:lvl w:ilvl="2" w:tplc="9ECED6D2">
      <w:numFmt w:val="bullet"/>
      <w:lvlText w:val="•"/>
      <w:lvlJc w:val="left"/>
      <w:pPr>
        <w:ind w:left="2973" w:hanging="123"/>
      </w:pPr>
      <w:rPr>
        <w:rFonts w:hint="default"/>
        <w:lang w:val="ca-ES" w:eastAsia="en-US" w:bidi="ar-SA"/>
      </w:rPr>
    </w:lvl>
    <w:lvl w:ilvl="3" w:tplc="F844D7D0">
      <w:numFmt w:val="bullet"/>
      <w:lvlText w:val="•"/>
      <w:lvlJc w:val="left"/>
      <w:pPr>
        <w:ind w:left="3829" w:hanging="123"/>
      </w:pPr>
      <w:rPr>
        <w:rFonts w:hint="default"/>
        <w:lang w:val="ca-ES" w:eastAsia="en-US" w:bidi="ar-SA"/>
      </w:rPr>
    </w:lvl>
    <w:lvl w:ilvl="4" w:tplc="FA867DFE">
      <w:numFmt w:val="bullet"/>
      <w:lvlText w:val="•"/>
      <w:lvlJc w:val="left"/>
      <w:pPr>
        <w:ind w:left="4686" w:hanging="123"/>
      </w:pPr>
      <w:rPr>
        <w:rFonts w:hint="default"/>
        <w:lang w:val="ca-ES" w:eastAsia="en-US" w:bidi="ar-SA"/>
      </w:rPr>
    </w:lvl>
    <w:lvl w:ilvl="5" w:tplc="F3C8D6C4">
      <w:numFmt w:val="bullet"/>
      <w:lvlText w:val="•"/>
      <w:lvlJc w:val="left"/>
      <w:pPr>
        <w:ind w:left="5543" w:hanging="123"/>
      </w:pPr>
      <w:rPr>
        <w:rFonts w:hint="default"/>
        <w:lang w:val="ca-ES" w:eastAsia="en-US" w:bidi="ar-SA"/>
      </w:rPr>
    </w:lvl>
    <w:lvl w:ilvl="6" w:tplc="95B4B502">
      <w:numFmt w:val="bullet"/>
      <w:lvlText w:val="•"/>
      <w:lvlJc w:val="left"/>
      <w:pPr>
        <w:ind w:left="6399" w:hanging="123"/>
      </w:pPr>
      <w:rPr>
        <w:rFonts w:hint="default"/>
        <w:lang w:val="ca-ES" w:eastAsia="en-US" w:bidi="ar-SA"/>
      </w:rPr>
    </w:lvl>
    <w:lvl w:ilvl="7" w:tplc="99922162">
      <w:numFmt w:val="bullet"/>
      <w:lvlText w:val="•"/>
      <w:lvlJc w:val="left"/>
      <w:pPr>
        <w:ind w:left="7256" w:hanging="123"/>
      </w:pPr>
      <w:rPr>
        <w:rFonts w:hint="default"/>
        <w:lang w:val="ca-ES" w:eastAsia="en-US" w:bidi="ar-SA"/>
      </w:rPr>
    </w:lvl>
    <w:lvl w:ilvl="8" w:tplc="F9DABC5A">
      <w:numFmt w:val="bullet"/>
      <w:lvlText w:val="•"/>
      <w:lvlJc w:val="left"/>
      <w:pPr>
        <w:ind w:left="8113" w:hanging="123"/>
      </w:pPr>
      <w:rPr>
        <w:rFonts w:hint="default"/>
        <w:lang w:val="ca-ES" w:eastAsia="en-US" w:bidi="ar-SA"/>
      </w:rPr>
    </w:lvl>
  </w:abstractNum>
  <w:abstractNum w:abstractNumId="37" w15:restartNumberingAfterBreak="0">
    <w:nsid w:val="62941AD5"/>
    <w:multiLevelType w:val="hybridMultilevel"/>
    <w:tmpl w:val="8390D1FA"/>
    <w:lvl w:ilvl="0" w:tplc="3CCCD1C2">
      <w:start w:val="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CF071F"/>
    <w:multiLevelType w:val="hybridMultilevel"/>
    <w:tmpl w:val="BC78DE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DC57F5"/>
    <w:multiLevelType w:val="hybridMultilevel"/>
    <w:tmpl w:val="F83493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E219BF"/>
    <w:multiLevelType w:val="hybridMultilevel"/>
    <w:tmpl w:val="44BA08EC"/>
    <w:lvl w:ilvl="0" w:tplc="DF6486E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A91F7A"/>
    <w:multiLevelType w:val="hybridMultilevel"/>
    <w:tmpl w:val="995AB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F380B7A"/>
    <w:multiLevelType w:val="hybridMultilevel"/>
    <w:tmpl w:val="D1DA2B2C"/>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9E3DC6"/>
    <w:multiLevelType w:val="multilevel"/>
    <w:tmpl w:val="D52C9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0C636A4"/>
    <w:multiLevelType w:val="hybridMultilevel"/>
    <w:tmpl w:val="1F64AD1C"/>
    <w:lvl w:ilvl="0" w:tplc="F3A2544A">
      <w:start w:val="1"/>
      <w:numFmt w:val="upperLetter"/>
      <w:lvlText w:val="%1)"/>
      <w:lvlJc w:val="left"/>
      <w:pPr>
        <w:ind w:left="1080" w:hanging="360"/>
      </w:pPr>
      <w:rPr>
        <w:rFonts w:hint="default"/>
      </w:rPr>
    </w:lvl>
    <w:lvl w:ilvl="1" w:tplc="9E14F9D6">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21D0A01"/>
    <w:multiLevelType w:val="hybridMultilevel"/>
    <w:tmpl w:val="4A3A2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545CD"/>
    <w:multiLevelType w:val="hybridMultilevel"/>
    <w:tmpl w:val="581E092E"/>
    <w:lvl w:ilvl="0" w:tplc="9EFA4396">
      <w:numFmt w:val="bullet"/>
      <w:lvlText w:val="-"/>
      <w:lvlJc w:val="left"/>
      <w:pPr>
        <w:ind w:left="1068" w:hanging="708"/>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8F229AA"/>
    <w:multiLevelType w:val="multilevel"/>
    <w:tmpl w:val="132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F2A71"/>
    <w:multiLevelType w:val="hybridMultilevel"/>
    <w:tmpl w:val="EB886140"/>
    <w:lvl w:ilvl="0" w:tplc="305EFE1C">
      <w:numFmt w:val="bullet"/>
      <w:lvlText w:val="o"/>
      <w:lvlJc w:val="left"/>
      <w:pPr>
        <w:ind w:left="1573" w:hanging="356"/>
      </w:pPr>
      <w:rPr>
        <w:rFonts w:ascii="Courier New" w:eastAsia="Courier New" w:hAnsi="Courier New" w:cs="Courier New" w:hint="default"/>
        <w:w w:val="99"/>
        <w:sz w:val="20"/>
        <w:szCs w:val="20"/>
        <w:lang w:val="ca-ES" w:eastAsia="en-US" w:bidi="ar-SA"/>
      </w:rPr>
    </w:lvl>
    <w:lvl w:ilvl="1" w:tplc="42F2D420">
      <w:numFmt w:val="bullet"/>
      <w:lvlText w:val="•"/>
      <w:lvlJc w:val="left"/>
      <w:pPr>
        <w:ind w:left="2404" w:hanging="356"/>
      </w:pPr>
      <w:rPr>
        <w:rFonts w:hint="default"/>
        <w:lang w:val="ca-ES" w:eastAsia="en-US" w:bidi="ar-SA"/>
      </w:rPr>
    </w:lvl>
    <w:lvl w:ilvl="2" w:tplc="533A2EC8">
      <w:numFmt w:val="bullet"/>
      <w:lvlText w:val="•"/>
      <w:lvlJc w:val="left"/>
      <w:pPr>
        <w:ind w:left="3229" w:hanging="356"/>
      </w:pPr>
      <w:rPr>
        <w:rFonts w:hint="default"/>
        <w:lang w:val="ca-ES" w:eastAsia="en-US" w:bidi="ar-SA"/>
      </w:rPr>
    </w:lvl>
    <w:lvl w:ilvl="3" w:tplc="01F8C8CC">
      <w:numFmt w:val="bullet"/>
      <w:lvlText w:val="•"/>
      <w:lvlJc w:val="left"/>
      <w:pPr>
        <w:ind w:left="4053" w:hanging="356"/>
      </w:pPr>
      <w:rPr>
        <w:rFonts w:hint="default"/>
        <w:lang w:val="ca-ES" w:eastAsia="en-US" w:bidi="ar-SA"/>
      </w:rPr>
    </w:lvl>
    <w:lvl w:ilvl="4" w:tplc="BB6A598A">
      <w:numFmt w:val="bullet"/>
      <w:lvlText w:val="•"/>
      <w:lvlJc w:val="left"/>
      <w:pPr>
        <w:ind w:left="4878" w:hanging="356"/>
      </w:pPr>
      <w:rPr>
        <w:rFonts w:hint="default"/>
        <w:lang w:val="ca-ES" w:eastAsia="en-US" w:bidi="ar-SA"/>
      </w:rPr>
    </w:lvl>
    <w:lvl w:ilvl="5" w:tplc="99CA4E14">
      <w:numFmt w:val="bullet"/>
      <w:lvlText w:val="•"/>
      <w:lvlJc w:val="left"/>
      <w:pPr>
        <w:ind w:left="5703" w:hanging="356"/>
      </w:pPr>
      <w:rPr>
        <w:rFonts w:hint="default"/>
        <w:lang w:val="ca-ES" w:eastAsia="en-US" w:bidi="ar-SA"/>
      </w:rPr>
    </w:lvl>
    <w:lvl w:ilvl="6" w:tplc="BD50450C">
      <w:numFmt w:val="bullet"/>
      <w:lvlText w:val="•"/>
      <w:lvlJc w:val="left"/>
      <w:pPr>
        <w:ind w:left="6527" w:hanging="356"/>
      </w:pPr>
      <w:rPr>
        <w:rFonts w:hint="default"/>
        <w:lang w:val="ca-ES" w:eastAsia="en-US" w:bidi="ar-SA"/>
      </w:rPr>
    </w:lvl>
    <w:lvl w:ilvl="7" w:tplc="4A565C7C">
      <w:numFmt w:val="bullet"/>
      <w:lvlText w:val="•"/>
      <w:lvlJc w:val="left"/>
      <w:pPr>
        <w:ind w:left="7352" w:hanging="356"/>
      </w:pPr>
      <w:rPr>
        <w:rFonts w:hint="default"/>
        <w:lang w:val="ca-ES" w:eastAsia="en-US" w:bidi="ar-SA"/>
      </w:rPr>
    </w:lvl>
    <w:lvl w:ilvl="8" w:tplc="604E02C0">
      <w:numFmt w:val="bullet"/>
      <w:lvlText w:val="•"/>
      <w:lvlJc w:val="left"/>
      <w:pPr>
        <w:ind w:left="8177" w:hanging="356"/>
      </w:pPr>
      <w:rPr>
        <w:rFonts w:hint="default"/>
        <w:lang w:val="ca-ES" w:eastAsia="en-US" w:bidi="ar-SA"/>
      </w:rPr>
    </w:lvl>
  </w:abstractNum>
  <w:abstractNum w:abstractNumId="49" w15:restartNumberingAfterBreak="0">
    <w:nsid w:val="7D1F5759"/>
    <w:multiLevelType w:val="hybridMultilevel"/>
    <w:tmpl w:val="9BE4F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D36486C"/>
    <w:multiLevelType w:val="hybridMultilevel"/>
    <w:tmpl w:val="23A0371E"/>
    <w:lvl w:ilvl="0" w:tplc="317607B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DA0274C"/>
    <w:multiLevelType w:val="hybridMultilevel"/>
    <w:tmpl w:val="999A0D70"/>
    <w:lvl w:ilvl="0" w:tplc="DF52ED64">
      <w:start w:val="1"/>
      <w:numFmt w:val="lowerLetter"/>
      <w:lvlText w:val="%1)"/>
      <w:lvlJc w:val="left"/>
      <w:pPr>
        <w:ind w:left="783" w:hanging="360"/>
      </w:pPr>
      <w:rPr>
        <w:rFonts w:ascii="Arial MT" w:eastAsia="Arial MT" w:hAnsi="Arial MT" w:cs="Arial MT" w:hint="default"/>
        <w:spacing w:val="-3"/>
        <w:w w:val="99"/>
        <w:sz w:val="20"/>
        <w:szCs w:val="20"/>
        <w:lang w:val="ca-ES" w:eastAsia="en-US" w:bidi="ar-SA"/>
      </w:rPr>
    </w:lvl>
    <w:lvl w:ilvl="1" w:tplc="B930D61E">
      <w:numFmt w:val="bullet"/>
      <w:lvlText w:val="•"/>
      <w:lvlJc w:val="left"/>
      <w:pPr>
        <w:ind w:left="1684" w:hanging="360"/>
      </w:pPr>
      <w:rPr>
        <w:rFonts w:hint="default"/>
        <w:lang w:val="ca-ES" w:eastAsia="en-US" w:bidi="ar-SA"/>
      </w:rPr>
    </w:lvl>
    <w:lvl w:ilvl="2" w:tplc="D776878E">
      <w:numFmt w:val="bullet"/>
      <w:lvlText w:val="•"/>
      <w:lvlJc w:val="left"/>
      <w:pPr>
        <w:ind w:left="2589" w:hanging="360"/>
      </w:pPr>
      <w:rPr>
        <w:rFonts w:hint="default"/>
        <w:lang w:val="ca-ES" w:eastAsia="en-US" w:bidi="ar-SA"/>
      </w:rPr>
    </w:lvl>
    <w:lvl w:ilvl="3" w:tplc="B7D4E1D0">
      <w:numFmt w:val="bullet"/>
      <w:lvlText w:val="•"/>
      <w:lvlJc w:val="left"/>
      <w:pPr>
        <w:ind w:left="3493" w:hanging="360"/>
      </w:pPr>
      <w:rPr>
        <w:rFonts w:hint="default"/>
        <w:lang w:val="ca-ES" w:eastAsia="en-US" w:bidi="ar-SA"/>
      </w:rPr>
    </w:lvl>
    <w:lvl w:ilvl="4" w:tplc="94609614">
      <w:numFmt w:val="bullet"/>
      <w:lvlText w:val="•"/>
      <w:lvlJc w:val="left"/>
      <w:pPr>
        <w:ind w:left="4398" w:hanging="360"/>
      </w:pPr>
      <w:rPr>
        <w:rFonts w:hint="default"/>
        <w:lang w:val="ca-ES" w:eastAsia="en-US" w:bidi="ar-SA"/>
      </w:rPr>
    </w:lvl>
    <w:lvl w:ilvl="5" w:tplc="26FC1176">
      <w:numFmt w:val="bullet"/>
      <w:lvlText w:val="•"/>
      <w:lvlJc w:val="left"/>
      <w:pPr>
        <w:ind w:left="5303" w:hanging="360"/>
      </w:pPr>
      <w:rPr>
        <w:rFonts w:hint="default"/>
        <w:lang w:val="ca-ES" w:eastAsia="en-US" w:bidi="ar-SA"/>
      </w:rPr>
    </w:lvl>
    <w:lvl w:ilvl="6" w:tplc="5114EE44">
      <w:numFmt w:val="bullet"/>
      <w:lvlText w:val="•"/>
      <w:lvlJc w:val="left"/>
      <w:pPr>
        <w:ind w:left="6207" w:hanging="360"/>
      </w:pPr>
      <w:rPr>
        <w:rFonts w:hint="default"/>
        <w:lang w:val="ca-ES" w:eastAsia="en-US" w:bidi="ar-SA"/>
      </w:rPr>
    </w:lvl>
    <w:lvl w:ilvl="7" w:tplc="24F076A8">
      <w:numFmt w:val="bullet"/>
      <w:lvlText w:val="•"/>
      <w:lvlJc w:val="left"/>
      <w:pPr>
        <w:ind w:left="7112" w:hanging="360"/>
      </w:pPr>
      <w:rPr>
        <w:rFonts w:hint="default"/>
        <w:lang w:val="ca-ES" w:eastAsia="en-US" w:bidi="ar-SA"/>
      </w:rPr>
    </w:lvl>
    <w:lvl w:ilvl="8" w:tplc="74BA6DB2">
      <w:numFmt w:val="bullet"/>
      <w:lvlText w:val="•"/>
      <w:lvlJc w:val="left"/>
      <w:pPr>
        <w:ind w:left="8017" w:hanging="360"/>
      </w:pPr>
      <w:rPr>
        <w:rFonts w:hint="default"/>
        <w:lang w:val="ca-ES" w:eastAsia="en-US" w:bidi="ar-SA"/>
      </w:rPr>
    </w:lvl>
  </w:abstractNum>
  <w:abstractNum w:abstractNumId="52" w15:restartNumberingAfterBreak="0">
    <w:nsid w:val="7FD73D5E"/>
    <w:multiLevelType w:val="hybridMultilevel"/>
    <w:tmpl w:val="1B2A82B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5242815">
    <w:abstractNumId w:val="50"/>
  </w:num>
  <w:num w:numId="2" w16cid:durableId="582420372">
    <w:abstractNumId w:val="20"/>
  </w:num>
  <w:num w:numId="3" w16cid:durableId="1408069882">
    <w:abstractNumId w:val="13"/>
  </w:num>
  <w:num w:numId="4" w16cid:durableId="1698894897">
    <w:abstractNumId w:val="35"/>
  </w:num>
  <w:num w:numId="5" w16cid:durableId="1091127221">
    <w:abstractNumId w:val="28"/>
  </w:num>
  <w:num w:numId="6" w16cid:durableId="109512524">
    <w:abstractNumId w:val="0"/>
  </w:num>
  <w:num w:numId="7" w16cid:durableId="1303844846">
    <w:abstractNumId w:val="49"/>
  </w:num>
  <w:num w:numId="8" w16cid:durableId="1080519417">
    <w:abstractNumId w:val="29"/>
  </w:num>
  <w:num w:numId="9" w16cid:durableId="1105226639">
    <w:abstractNumId w:val="39"/>
  </w:num>
  <w:num w:numId="10" w16cid:durableId="745567132">
    <w:abstractNumId w:val="52"/>
  </w:num>
  <w:num w:numId="11" w16cid:durableId="2012025238">
    <w:abstractNumId w:val="36"/>
  </w:num>
  <w:num w:numId="12" w16cid:durableId="1211500295">
    <w:abstractNumId w:val="7"/>
  </w:num>
  <w:num w:numId="13" w16cid:durableId="2009406305">
    <w:abstractNumId w:val="45"/>
  </w:num>
  <w:num w:numId="14" w16cid:durableId="1749233900">
    <w:abstractNumId w:val="40"/>
  </w:num>
  <w:num w:numId="15" w16cid:durableId="1944651000">
    <w:abstractNumId w:val="23"/>
  </w:num>
  <w:num w:numId="16" w16cid:durableId="984744558">
    <w:abstractNumId w:val="25"/>
  </w:num>
  <w:num w:numId="17" w16cid:durableId="2077851007">
    <w:abstractNumId w:val="48"/>
  </w:num>
  <w:num w:numId="18" w16cid:durableId="1658457681">
    <w:abstractNumId w:val="4"/>
  </w:num>
  <w:num w:numId="19" w16cid:durableId="1027178061">
    <w:abstractNumId w:val="12"/>
  </w:num>
  <w:num w:numId="20" w16cid:durableId="449278590">
    <w:abstractNumId w:val="27"/>
  </w:num>
  <w:num w:numId="21" w16cid:durableId="1863323179">
    <w:abstractNumId w:val="41"/>
  </w:num>
  <w:num w:numId="22" w16cid:durableId="776872630">
    <w:abstractNumId w:val="21"/>
  </w:num>
  <w:num w:numId="23" w16cid:durableId="1543636019">
    <w:abstractNumId w:val="44"/>
  </w:num>
  <w:num w:numId="24" w16cid:durableId="2001734789">
    <w:abstractNumId w:val="38"/>
  </w:num>
  <w:num w:numId="25" w16cid:durableId="277569442">
    <w:abstractNumId w:val="31"/>
  </w:num>
  <w:num w:numId="26" w16cid:durableId="242182524">
    <w:abstractNumId w:val="51"/>
  </w:num>
  <w:num w:numId="27" w16cid:durableId="414327855">
    <w:abstractNumId w:val="46"/>
  </w:num>
  <w:num w:numId="28" w16cid:durableId="917666375">
    <w:abstractNumId w:val="3"/>
  </w:num>
  <w:num w:numId="29" w16cid:durableId="2065983516">
    <w:abstractNumId w:val="24"/>
  </w:num>
  <w:num w:numId="30" w16cid:durableId="81610256">
    <w:abstractNumId w:val="5"/>
  </w:num>
  <w:num w:numId="31" w16cid:durableId="1198466402">
    <w:abstractNumId w:val="32"/>
  </w:num>
  <w:num w:numId="32" w16cid:durableId="333650850">
    <w:abstractNumId w:val="16"/>
  </w:num>
  <w:num w:numId="33" w16cid:durableId="1998454812">
    <w:abstractNumId w:val="10"/>
  </w:num>
  <w:num w:numId="34" w16cid:durableId="1615206237">
    <w:abstractNumId w:val="17"/>
  </w:num>
  <w:num w:numId="35" w16cid:durableId="1222912206">
    <w:abstractNumId w:val="11"/>
  </w:num>
  <w:num w:numId="36" w16cid:durableId="2061321259">
    <w:abstractNumId w:val="2"/>
  </w:num>
  <w:num w:numId="37" w16cid:durableId="754589380">
    <w:abstractNumId w:val="34"/>
  </w:num>
  <w:num w:numId="38" w16cid:durableId="875896473">
    <w:abstractNumId w:val="43"/>
  </w:num>
  <w:num w:numId="39" w16cid:durableId="670715060">
    <w:abstractNumId w:val="30"/>
  </w:num>
  <w:num w:numId="40" w16cid:durableId="187303823">
    <w:abstractNumId w:val="9"/>
  </w:num>
  <w:num w:numId="41" w16cid:durableId="1494642726">
    <w:abstractNumId w:val="37"/>
  </w:num>
  <w:num w:numId="42" w16cid:durableId="513811876">
    <w:abstractNumId w:val="8"/>
  </w:num>
  <w:num w:numId="43" w16cid:durableId="1599438566">
    <w:abstractNumId w:val="26"/>
  </w:num>
  <w:num w:numId="44" w16cid:durableId="714083759">
    <w:abstractNumId w:val="22"/>
  </w:num>
  <w:num w:numId="45" w16cid:durableId="481431283">
    <w:abstractNumId w:val="19"/>
  </w:num>
  <w:num w:numId="46" w16cid:durableId="967586092">
    <w:abstractNumId w:val="14"/>
  </w:num>
  <w:num w:numId="47" w16cid:durableId="121116818">
    <w:abstractNumId w:val="1"/>
  </w:num>
  <w:num w:numId="48" w16cid:durableId="35589159">
    <w:abstractNumId w:val="42"/>
  </w:num>
  <w:num w:numId="49" w16cid:durableId="2147113794">
    <w:abstractNumId w:val="47"/>
  </w:num>
  <w:num w:numId="50" w16cid:durableId="1998801944">
    <w:abstractNumId w:val="33"/>
  </w:num>
  <w:num w:numId="51" w16cid:durableId="1816295968">
    <w:abstractNumId w:val="6"/>
  </w:num>
  <w:num w:numId="52" w16cid:durableId="1991901403">
    <w:abstractNumId w:val="18"/>
  </w:num>
  <w:num w:numId="53" w16cid:durableId="1348215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92"/>
    <w:rsid w:val="000F777E"/>
    <w:rsid w:val="001B24E3"/>
    <w:rsid w:val="002165B6"/>
    <w:rsid w:val="002E6292"/>
    <w:rsid w:val="00332BDE"/>
    <w:rsid w:val="004D2E47"/>
    <w:rsid w:val="00582A9E"/>
    <w:rsid w:val="0060554F"/>
    <w:rsid w:val="006B2CCD"/>
    <w:rsid w:val="007909FD"/>
    <w:rsid w:val="00822464"/>
    <w:rsid w:val="00827092"/>
    <w:rsid w:val="008636B2"/>
    <w:rsid w:val="00A105AF"/>
    <w:rsid w:val="00AF7E6B"/>
    <w:rsid w:val="00C24D1E"/>
    <w:rsid w:val="00CB1F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F635"/>
  <w15:chartTrackingRefBased/>
  <w15:docId w15:val="{7A902207-907F-463B-BBCE-D063DCBF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92"/>
    <w:pPr>
      <w:spacing w:line="259" w:lineRule="auto"/>
    </w:pPr>
    <w:rPr>
      <w:kern w:val="0"/>
      <w:sz w:val="22"/>
      <w:szCs w:val="22"/>
      <w:lang w:val="ca-ES"/>
      <w14:ligatures w14:val="none"/>
    </w:rPr>
  </w:style>
  <w:style w:type="paragraph" w:styleId="Ttulo1">
    <w:name w:val="heading 1"/>
    <w:basedOn w:val="Normal"/>
    <w:next w:val="Normal"/>
    <w:link w:val="Ttulo1Car"/>
    <w:uiPriority w:val="9"/>
    <w:qFormat/>
    <w:rsid w:val="002E6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E6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E62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62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62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62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62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62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62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29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2E629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2E629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E629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E629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E629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E629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E629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E629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E6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29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E62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29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E6292"/>
    <w:pPr>
      <w:spacing w:before="160"/>
      <w:jc w:val="center"/>
    </w:pPr>
    <w:rPr>
      <w:i/>
      <w:iCs/>
      <w:color w:val="404040" w:themeColor="text1" w:themeTint="BF"/>
    </w:rPr>
  </w:style>
  <w:style w:type="character" w:customStyle="1" w:styleId="CitaCar">
    <w:name w:val="Cita Car"/>
    <w:basedOn w:val="Fuentedeprrafopredeter"/>
    <w:link w:val="Cita"/>
    <w:uiPriority w:val="29"/>
    <w:rsid w:val="002E6292"/>
    <w:rPr>
      <w:i/>
      <w:iCs/>
      <w:color w:val="404040" w:themeColor="text1" w:themeTint="BF"/>
      <w:lang w:val="ca-ES"/>
    </w:rPr>
  </w:style>
  <w:style w:type="paragraph" w:styleId="Prrafodelista">
    <w:name w:val="List Paragraph"/>
    <w:aliases w:val="Párrafo Numerado,Párrafo de lista - cat,Cuadrícula mediana 1 - Énfasis 21,Lista sin Numerar"/>
    <w:basedOn w:val="Normal"/>
    <w:link w:val="PrrafodelistaCar"/>
    <w:uiPriority w:val="34"/>
    <w:qFormat/>
    <w:rsid w:val="002E6292"/>
    <w:pPr>
      <w:ind w:left="720"/>
      <w:contextualSpacing/>
    </w:pPr>
  </w:style>
  <w:style w:type="character" w:styleId="nfasisintenso">
    <w:name w:val="Intense Emphasis"/>
    <w:basedOn w:val="Fuentedeprrafopredeter"/>
    <w:uiPriority w:val="21"/>
    <w:qFormat/>
    <w:rsid w:val="002E6292"/>
    <w:rPr>
      <w:i/>
      <w:iCs/>
      <w:color w:val="0F4761" w:themeColor="accent1" w:themeShade="BF"/>
    </w:rPr>
  </w:style>
  <w:style w:type="paragraph" w:styleId="Citadestacada">
    <w:name w:val="Intense Quote"/>
    <w:basedOn w:val="Normal"/>
    <w:next w:val="Normal"/>
    <w:link w:val="CitadestacadaCar"/>
    <w:uiPriority w:val="30"/>
    <w:qFormat/>
    <w:rsid w:val="002E6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6292"/>
    <w:rPr>
      <w:i/>
      <w:iCs/>
      <w:color w:val="0F4761" w:themeColor="accent1" w:themeShade="BF"/>
      <w:lang w:val="ca-ES"/>
    </w:rPr>
  </w:style>
  <w:style w:type="character" w:styleId="Referenciaintensa">
    <w:name w:val="Intense Reference"/>
    <w:basedOn w:val="Fuentedeprrafopredeter"/>
    <w:uiPriority w:val="32"/>
    <w:qFormat/>
    <w:rsid w:val="002E6292"/>
    <w:rPr>
      <w:b/>
      <w:bCs/>
      <w:smallCaps/>
      <w:color w:val="0F4761" w:themeColor="accent1" w:themeShade="BF"/>
      <w:spacing w:val="5"/>
    </w:rPr>
  </w:style>
  <w:style w:type="paragraph" w:styleId="Encabezado">
    <w:name w:val="header"/>
    <w:basedOn w:val="Normal"/>
    <w:link w:val="EncabezadoCar"/>
    <w:uiPriority w:val="99"/>
    <w:unhideWhenUsed/>
    <w:rsid w:val="002E62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6292"/>
    <w:rPr>
      <w:kern w:val="0"/>
      <w:sz w:val="22"/>
      <w:szCs w:val="22"/>
      <w:lang w:val="ca-ES"/>
      <w14:ligatures w14:val="none"/>
    </w:rPr>
  </w:style>
  <w:style w:type="paragraph" w:styleId="Piedepgina">
    <w:name w:val="footer"/>
    <w:basedOn w:val="Normal"/>
    <w:link w:val="PiedepginaCar"/>
    <w:uiPriority w:val="99"/>
    <w:unhideWhenUsed/>
    <w:rsid w:val="002E62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6292"/>
    <w:rPr>
      <w:kern w:val="0"/>
      <w:sz w:val="22"/>
      <w:szCs w:val="22"/>
      <w:lang w:val="ca-ES"/>
      <w14:ligatures w14:val="none"/>
    </w:rPr>
  </w:style>
  <w:style w:type="table" w:styleId="Tablaconcuadrcula">
    <w:name w:val="Table Grid"/>
    <w:basedOn w:val="Tablanormal"/>
    <w:uiPriority w:val="59"/>
    <w:rsid w:val="002E62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E6292"/>
    <w:rPr>
      <w:sz w:val="16"/>
      <w:szCs w:val="16"/>
    </w:rPr>
  </w:style>
  <w:style w:type="paragraph" w:styleId="Textocomentario">
    <w:name w:val="annotation text"/>
    <w:basedOn w:val="Normal"/>
    <w:link w:val="TextocomentarioCar"/>
    <w:uiPriority w:val="99"/>
    <w:unhideWhenUsed/>
    <w:rsid w:val="002E6292"/>
    <w:pPr>
      <w:spacing w:line="240" w:lineRule="auto"/>
    </w:pPr>
    <w:rPr>
      <w:sz w:val="20"/>
      <w:szCs w:val="20"/>
    </w:rPr>
  </w:style>
  <w:style w:type="character" w:customStyle="1" w:styleId="TextocomentarioCar">
    <w:name w:val="Texto comentario Car"/>
    <w:basedOn w:val="Fuentedeprrafopredeter"/>
    <w:link w:val="Textocomentario"/>
    <w:uiPriority w:val="99"/>
    <w:rsid w:val="002E6292"/>
    <w:rPr>
      <w:kern w:val="0"/>
      <w:sz w:val="20"/>
      <w:szCs w:val="20"/>
      <w:lang w:val="ca-ES"/>
      <w14:ligatures w14:val="none"/>
    </w:rPr>
  </w:style>
  <w:style w:type="paragraph" w:styleId="Asuntodelcomentario">
    <w:name w:val="annotation subject"/>
    <w:basedOn w:val="Textocomentario"/>
    <w:next w:val="Textocomentario"/>
    <w:link w:val="AsuntodelcomentarioCar"/>
    <w:uiPriority w:val="99"/>
    <w:semiHidden/>
    <w:unhideWhenUsed/>
    <w:rsid w:val="002E6292"/>
    <w:rPr>
      <w:b/>
      <w:bCs/>
    </w:rPr>
  </w:style>
  <w:style w:type="character" w:customStyle="1" w:styleId="AsuntodelcomentarioCar">
    <w:name w:val="Asunto del comentario Car"/>
    <w:basedOn w:val="TextocomentarioCar"/>
    <w:link w:val="Asuntodelcomentario"/>
    <w:uiPriority w:val="99"/>
    <w:semiHidden/>
    <w:rsid w:val="002E6292"/>
    <w:rPr>
      <w:b/>
      <w:bCs/>
      <w:kern w:val="0"/>
      <w:sz w:val="20"/>
      <w:szCs w:val="20"/>
      <w:lang w:val="ca-ES"/>
      <w14:ligatures w14:val="none"/>
    </w:rPr>
  </w:style>
  <w:style w:type="character" w:styleId="Hipervnculo">
    <w:name w:val="Hyperlink"/>
    <w:basedOn w:val="Fuentedeprrafopredeter"/>
    <w:uiPriority w:val="99"/>
    <w:unhideWhenUsed/>
    <w:rsid w:val="002E6292"/>
    <w:rPr>
      <w:color w:val="467886" w:themeColor="hyperlink"/>
      <w:u w:val="single"/>
    </w:rPr>
  </w:style>
  <w:style w:type="character" w:styleId="Mencinsinresolver">
    <w:name w:val="Unresolved Mention"/>
    <w:basedOn w:val="Fuentedeprrafopredeter"/>
    <w:uiPriority w:val="99"/>
    <w:semiHidden/>
    <w:unhideWhenUsed/>
    <w:rsid w:val="002E6292"/>
    <w:rPr>
      <w:color w:val="605E5C"/>
      <w:shd w:val="clear" w:color="auto" w:fill="E1DFDD"/>
    </w:rPr>
  </w:style>
  <w:style w:type="paragraph" w:styleId="Textoindependiente">
    <w:name w:val="Body Text"/>
    <w:basedOn w:val="Normal"/>
    <w:link w:val="TextoindependienteCar"/>
    <w:uiPriority w:val="1"/>
    <w:qFormat/>
    <w:rsid w:val="002E6292"/>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2E6292"/>
    <w:rPr>
      <w:rFonts w:ascii="Arial MT" w:eastAsia="Arial MT" w:hAnsi="Arial MT" w:cs="Arial MT"/>
      <w:kern w:val="0"/>
      <w:sz w:val="20"/>
      <w:szCs w:val="20"/>
      <w:lang w:val="ca-ES"/>
      <w14:ligatures w14:val="none"/>
    </w:rPr>
  </w:style>
  <w:style w:type="paragraph" w:styleId="TtuloTDC">
    <w:name w:val="TOC Heading"/>
    <w:basedOn w:val="Ttulo1"/>
    <w:next w:val="Normal"/>
    <w:uiPriority w:val="39"/>
    <w:unhideWhenUsed/>
    <w:qFormat/>
    <w:rsid w:val="002E6292"/>
    <w:pPr>
      <w:spacing w:before="240" w:after="0"/>
      <w:outlineLvl w:val="9"/>
    </w:pPr>
    <w:rPr>
      <w:sz w:val="32"/>
      <w:szCs w:val="32"/>
      <w:lang w:val="es-ES" w:eastAsia="es-ES"/>
    </w:rPr>
  </w:style>
  <w:style w:type="paragraph" w:styleId="TDC1">
    <w:name w:val="toc 1"/>
    <w:basedOn w:val="Normal"/>
    <w:next w:val="Normal"/>
    <w:autoRedefine/>
    <w:uiPriority w:val="39"/>
    <w:unhideWhenUsed/>
    <w:rsid w:val="002E6292"/>
    <w:pPr>
      <w:spacing w:after="100"/>
    </w:pPr>
  </w:style>
  <w:style w:type="paragraph" w:styleId="TDC2">
    <w:name w:val="toc 2"/>
    <w:basedOn w:val="Normal"/>
    <w:next w:val="Normal"/>
    <w:autoRedefine/>
    <w:uiPriority w:val="39"/>
    <w:unhideWhenUsed/>
    <w:rsid w:val="002E6292"/>
    <w:pPr>
      <w:spacing w:after="100"/>
      <w:ind w:left="220"/>
    </w:pPr>
  </w:style>
  <w:style w:type="paragraph" w:styleId="TDC3">
    <w:name w:val="toc 3"/>
    <w:basedOn w:val="Normal"/>
    <w:next w:val="Normal"/>
    <w:autoRedefine/>
    <w:uiPriority w:val="39"/>
    <w:unhideWhenUsed/>
    <w:rsid w:val="002E6292"/>
    <w:pPr>
      <w:spacing w:after="100"/>
      <w:ind w:left="440"/>
    </w:pPr>
  </w:style>
  <w:style w:type="paragraph" w:styleId="Textodeglobo">
    <w:name w:val="Balloon Text"/>
    <w:basedOn w:val="Normal"/>
    <w:link w:val="TextodegloboCar"/>
    <w:uiPriority w:val="99"/>
    <w:semiHidden/>
    <w:unhideWhenUsed/>
    <w:rsid w:val="002E62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6292"/>
    <w:rPr>
      <w:rFonts w:ascii="Segoe UI" w:hAnsi="Segoe UI" w:cs="Segoe UI"/>
      <w:kern w:val="0"/>
      <w:sz w:val="18"/>
      <w:szCs w:val="18"/>
      <w:lang w:val="ca-ES"/>
      <w14:ligatures w14:val="none"/>
    </w:rPr>
  </w:style>
  <w:style w:type="character" w:customStyle="1" w:styleId="PrrafodelistaCar">
    <w:name w:val="Párrafo de lista Car"/>
    <w:aliases w:val="Párrafo Numerado Car,Párrafo de lista - cat Car,Cuadrícula mediana 1 - Énfasis 21 Car,Lista sin Numerar Car"/>
    <w:link w:val="Prrafodelista"/>
    <w:uiPriority w:val="34"/>
    <w:qFormat/>
    <w:locked/>
    <w:rsid w:val="002E6292"/>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conomia.gencat.cat/ca/70_ambits_actuacio/tresoreria_i_pagaments/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contractacionsimim@imim.es." TargetMode="External"/><Relationship Id="rId5" Type="http://schemas.openxmlformats.org/officeDocument/2006/relationships/hyperlink" Target="https://integra.asemwebservices.es/Login/Login.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7124</Words>
  <Characters>39186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dc:creator>
  <cp:keywords/>
  <dc:description/>
  <cp:lastModifiedBy>Cristina Pérez</cp:lastModifiedBy>
  <cp:revision>6</cp:revision>
  <dcterms:created xsi:type="dcterms:W3CDTF">2024-09-30T16:14:00Z</dcterms:created>
  <dcterms:modified xsi:type="dcterms:W3CDTF">2024-11-28T12:33:00Z</dcterms:modified>
</cp:coreProperties>
</file>