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044AE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044AE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044AE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010DEE97" w:rsidR="005278D7" w:rsidRPr="00044AEB" w:rsidRDefault="005278D7" w:rsidP="005278D7">
      <w:pPr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  <w:r w:rsidRPr="00044AEB">
        <w:rPr>
          <w:rFonts w:ascii="Arial" w:hAnsi="Arial" w:cs="Arial"/>
          <w:b/>
          <w:color w:val="000000"/>
          <w:sz w:val="20"/>
          <w:szCs w:val="20"/>
          <w:lang w:val="ca-ES"/>
        </w:rPr>
        <w:t xml:space="preserve">Execució </w:t>
      </w:r>
      <w:r w:rsidR="00044AEB" w:rsidRPr="00044AEB">
        <w:rPr>
          <w:rFonts w:ascii="Arial" w:hAnsi="Arial" w:cs="Arial"/>
          <w:b/>
          <w:color w:val="000000"/>
          <w:sz w:val="20"/>
          <w:szCs w:val="20"/>
          <w:lang w:val="ca-ES"/>
        </w:rPr>
        <w:t>de les obres d'ampliació i modernització del regadiu de la Conca de Tremp. Canonada de transport. Fase2. Tram PK 1+520 a PK 3+415. TM Talarn i Tremp (Pallars Jussà). Clau: VR-03921.1 F2</w:t>
      </w:r>
    </w:p>
    <w:p w14:paraId="75C40931" w14:textId="77777777" w:rsidR="00711130" w:rsidRPr="00044AEB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Pr="00044AEB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044AEB">
        <w:rPr>
          <w:rFonts w:ascii="Arial" w:hAnsi="Arial" w:cs="Arial"/>
          <w:color w:val="000000"/>
          <w:sz w:val="20"/>
          <w:szCs w:val="20"/>
          <w:lang w:val="ca-ES"/>
        </w:rPr>
        <w:t>Accés al projecte:</w:t>
      </w:r>
    </w:p>
    <w:p w14:paraId="3CA21102" w14:textId="77777777" w:rsidR="00044AEB" w:rsidRPr="00044AEB" w:rsidRDefault="00044AEB" w:rsidP="00044AEB">
      <w:pPr>
        <w:jc w:val="both"/>
        <w:rPr>
          <w:rFonts w:ascii="Arial" w:hAnsi="Arial" w:cs="Arial"/>
          <w:color w:val="000000"/>
          <w:lang w:val="ca-ES"/>
        </w:rPr>
      </w:pPr>
      <w:hyperlink r:id="rId6" w:history="1">
        <w:r w:rsidRPr="00044AEB">
          <w:rPr>
            <w:rStyle w:val="Enlla"/>
            <w:rFonts w:ascii="Arial" w:hAnsi="Arial" w:cs="Arial"/>
            <w:lang w:val="ca-ES"/>
          </w:rPr>
          <w:t>https://ftp.infraestructures.cat/?u=Fn8FvpHM&amp;p=EQuGuUGB&amp;path=/VR-03921.1-F2%20-%20Projecte%20d%27ampliaci%C3%B3%20i%20modernitzaci%C3%B3%20del%20regadiu%20de%20la%20Conca%20de%20Tremp.%20Canonada%20de%20transport.%20Fase%202.%20TTMM%20Talarn%20i%20Tremp.pdf</w:t>
        </w:r>
      </w:hyperlink>
    </w:p>
    <w:p w14:paraId="2A154D65" w14:textId="77777777" w:rsidR="00711130" w:rsidRPr="00044AEB" w:rsidRDefault="00711130" w:rsidP="00693836">
      <w:pPr>
        <w:jc w:val="both"/>
        <w:rPr>
          <w:rFonts w:ascii="Arial" w:hAnsi="Arial" w:cs="Arial"/>
          <w:color w:val="000000"/>
          <w:lang w:val="ca-ES"/>
        </w:rPr>
      </w:pPr>
    </w:p>
    <w:p w14:paraId="56482150" w14:textId="77777777" w:rsidR="007503BB" w:rsidRPr="00044AE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044AE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044AEB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044AEB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044AEB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2832CBF6" w14:textId="77777777" w:rsidR="007503BB" w:rsidRPr="00044AE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044AE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044AE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044AE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044AEB">
        <w:rPr>
          <w:rFonts w:ascii="Arial" w:hAnsi="Arial" w:cs="Arial"/>
          <w:sz w:val="20"/>
          <w:szCs w:val="20"/>
          <w:lang w:val="ca-ES"/>
        </w:rPr>
        <w:t xml:space="preserve">: </w:t>
      </w:r>
      <w:r w:rsidRPr="00044AE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044AE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044AE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044AEB">
        <w:rPr>
          <w:noProof/>
          <w:u w:val="single"/>
          <w:lang w:val="ca-ES"/>
        </w:rPr>
        <w:t xml:space="preserve"> </w:t>
      </w:r>
    </w:p>
    <w:p w14:paraId="5F5F9FD5" w14:textId="77777777" w:rsidR="007503BB" w:rsidRPr="00044AE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044AE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044AE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044AE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044AE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044AEB" w:rsidRDefault="0B19D6E6" w:rsidP="0B19D6E6">
      <w:pPr>
        <w:jc w:val="both"/>
        <w:rPr>
          <w:rFonts w:ascii="Arial" w:hAnsi="Arial" w:cs="Arial"/>
          <w:lang w:val="ca-ES"/>
        </w:rPr>
      </w:pPr>
    </w:p>
    <w:sectPr w:rsidR="0B19D6E6" w:rsidRPr="00044AE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141EF" w14:textId="77777777" w:rsidR="0086793B" w:rsidRDefault="0086793B" w:rsidP="00750E66">
      <w:pPr>
        <w:spacing w:after="0" w:line="240" w:lineRule="auto"/>
      </w:pPr>
      <w:r>
        <w:separator/>
      </w:r>
    </w:p>
  </w:endnote>
  <w:endnote w:type="continuationSeparator" w:id="0">
    <w:p w14:paraId="7990601C" w14:textId="77777777" w:rsidR="0086793B" w:rsidRDefault="0086793B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fldChar w:fldCharType="begin"/>
    </w:r>
    <w:r w:rsidRPr="00A75698">
      <w:rPr>
        <w:rFonts w:ascii="Arial" w:hAnsi="Arial" w:cs="Arial"/>
        <w:sz w:val="20"/>
        <w:szCs w:val="20"/>
      </w:rPr>
      <w:instrText xml:space="preserve"> LINK SAP.OLELinkServer.ItemObject.1 "SAPOLELinkServer!LOGO_SOCIETAT_ESPECIFIC_PEU" "" \p \* MERGEFORMAT </w:instrText>
    </w:r>
    <w:r w:rsidRPr="00A75698">
      <w:rPr>
        <w:rFonts w:ascii="Arial" w:hAnsi="Arial" w:cs="Arial"/>
        <w:sz w:val="20"/>
        <w:szCs w:val="20"/>
      </w:rPr>
      <w:fldChar w:fldCharType="separate"/>
    </w:r>
    <w:r w:rsidR="00044AEB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4.9pt;height:97.4pt">
          <v:imagedata r:id="rId1" o:title=""/>
        </v:shape>
      </w:object>
    </w:r>
    <w:r w:rsidRPr="00A7569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6F5ED" w14:textId="77777777" w:rsidR="0086793B" w:rsidRDefault="0086793B" w:rsidP="00750E66">
      <w:pPr>
        <w:spacing w:after="0" w:line="240" w:lineRule="auto"/>
      </w:pPr>
      <w:r>
        <w:separator/>
      </w:r>
    </w:p>
  </w:footnote>
  <w:footnote w:type="continuationSeparator" w:id="0">
    <w:p w14:paraId="23FC24A9" w14:textId="77777777" w:rsidR="0086793B" w:rsidRDefault="0086793B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44AEB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F69B8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6793B"/>
    <w:rsid w:val="00883C91"/>
    <w:rsid w:val="008D5378"/>
    <w:rsid w:val="00904651"/>
    <w:rsid w:val="0098462B"/>
    <w:rsid w:val="00986618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Fn8FvpHM&amp;p=EQuGuUGB&amp;path=/VR-03921.1-F2%20-%20Projecte%20d%27ampliaci%C3%B3%20i%20modernitzaci%C3%B3%20del%20regadiu%20de%20la%20Conca%20de%20Tremp.%20Canonada%20de%20transport.%20Fase%202.%20TTMM%20Talarn%20i%20Tremp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2024-11-13T09:13:00Z</dcterms:created>
  <dcterms:modified xsi:type="dcterms:W3CDTF">2024-11-13T09:13:00Z</dcterms:modified>
</cp:coreProperties>
</file>