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6EC6" w14:textId="77777777" w:rsidR="007663E6" w:rsidRDefault="007663E6" w:rsidP="007663E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11DC6721" w14:textId="77777777" w:rsidR="002661DA" w:rsidRDefault="007663E6" w:rsidP="007663E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 w:rsidRPr="007663E6">
        <w:rPr>
          <w:rFonts w:ascii="Garamond" w:hAnsi="Garamond"/>
          <w:b/>
          <w:bCs/>
          <w:sz w:val="28"/>
          <w:szCs w:val="28"/>
          <w:u w:val="single"/>
        </w:rPr>
        <w:t xml:space="preserve">ANNEX </w:t>
      </w:r>
    </w:p>
    <w:p w14:paraId="43BBD730" w14:textId="46B8653D" w:rsidR="007663E6" w:rsidRDefault="002661DA" w:rsidP="007663E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PROPOSTES DE  </w:t>
      </w:r>
      <w:r w:rsidR="00CF5F44">
        <w:rPr>
          <w:rFonts w:ascii="Garamond" w:hAnsi="Garamond"/>
          <w:b/>
          <w:bCs/>
          <w:sz w:val="28"/>
          <w:szCs w:val="28"/>
          <w:u w:val="single"/>
        </w:rPr>
        <w:t>VALORACIÓ AUTOMÀTICA</w:t>
      </w:r>
    </w:p>
    <w:p w14:paraId="51B86345" w14:textId="77777777" w:rsidR="004F3A7F" w:rsidRPr="007663E6" w:rsidRDefault="004F3A7F" w:rsidP="007663E6">
      <w:pPr>
        <w:spacing w:after="0" w:line="240" w:lineRule="auto"/>
        <w:rPr>
          <w:rFonts w:ascii="Garamond" w:hAnsi="Garamond"/>
          <w:b/>
          <w:bCs/>
          <w:sz w:val="28"/>
          <w:szCs w:val="28"/>
          <w:u w:val="single"/>
        </w:rPr>
      </w:pPr>
    </w:p>
    <w:p w14:paraId="3077809F" w14:textId="77777777" w:rsidR="007663E6" w:rsidRPr="007663E6" w:rsidRDefault="007663E6" w:rsidP="007663E6">
      <w:pPr>
        <w:spacing w:after="0" w:line="240" w:lineRule="auto"/>
        <w:rPr>
          <w:rFonts w:ascii="Garamond" w:hAnsi="Garamond"/>
        </w:rPr>
      </w:pPr>
    </w:p>
    <w:p w14:paraId="738E1F36" w14:textId="0561F55F" w:rsidR="007663E6" w:rsidRPr="007663E6" w:rsidRDefault="007663E6" w:rsidP="007663E6">
      <w:pPr>
        <w:jc w:val="both"/>
        <w:rPr>
          <w:rFonts w:ascii="Garamond" w:hAnsi="Garamond" w:cs="Arial"/>
        </w:rPr>
      </w:pPr>
      <w:r w:rsidRPr="007663E6">
        <w:rPr>
          <w:rFonts w:ascii="Garamond" w:hAnsi="Garamond" w:cs="Arial"/>
        </w:rPr>
        <w:t>El/La sotasignat______________, amb DNI __________, actuant en nom [indiqueu “propi” o la denominació de l’empresa a qui representeu i el seu NIF], assabentat/</w:t>
      </w:r>
      <w:proofErr w:type="spellStart"/>
      <w:r w:rsidRPr="007663E6">
        <w:rPr>
          <w:rFonts w:ascii="Garamond" w:hAnsi="Garamond" w:cs="Arial"/>
        </w:rPr>
        <w:t>ada</w:t>
      </w:r>
      <w:proofErr w:type="spellEnd"/>
      <w:r w:rsidRPr="007663E6">
        <w:rPr>
          <w:rFonts w:ascii="Garamond" w:hAnsi="Garamond" w:cs="Arial"/>
        </w:rPr>
        <w:t xml:space="preserve"> de l’anunci publicat al </w:t>
      </w:r>
      <w:r w:rsidRPr="007663E6">
        <w:rPr>
          <w:rFonts w:ascii="Garamond" w:hAnsi="Garamond" w:cs="Arial"/>
          <w:i/>
        </w:rPr>
        <w:t>Perfil del contractant</w:t>
      </w:r>
      <w:r w:rsidRPr="007663E6">
        <w:rPr>
          <w:rFonts w:ascii="Garamond" w:hAnsi="Garamond" w:cs="Arial"/>
        </w:rPr>
        <w:t xml:space="preserve"> del Centre de Ciència i Tecnologia Forestal de Catalunya (CTFC) i de les condicions i requisits que s’exigeixen per a l’adjudicació del </w:t>
      </w:r>
      <w:r w:rsidRPr="007663E6">
        <w:rPr>
          <w:rFonts w:ascii="Garamond" w:hAnsi="Garamond" w:cs="Arial"/>
          <w:b/>
        </w:rPr>
        <w:t>contracte de s</w:t>
      </w:r>
      <w:r w:rsidR="00CF5F44">
        <w:rPr>
          <w:rFonts w:ascii="Garamond" w:hAnsi="Garamond" w:cs="Arial"/>
          <w:b/>
        </w:rPr>
        <w:t>ervei d’elaboració d’avantprojectes d’instal·lació de xarxes de calor al Pirineu</w:t>
      </w:r>
      <w:r w:rsidRPr="007663E6">
        <w:rPr>
          <w:rFonts w:ascii="Garamond" w:hAnsi="Garamond" w:cs="Arial"/>
          <w:b/>
        </w:rPr>
        <w:t xml:space="preserve"> </w:t>
      </w:r>
      <w:r w:rsidRPr="007663E6">
        <w:rPr>
          <w:rFonts w:ascii="Garamond" w:hAnsi="Garamond" w:cs="Arial"/>
        </w:rPr>
        <w:t>es compromet (en nom propi o de l’empresa que representa) a executar-lo amb estricta subjecció als requisits i condicions esmentats, d’acord amb el preu global i els preus unitaris (segons que correspongui) següents:</w:t>
      </w:r>
    </w:p>
    <w:p w14:paraId="5380CACF" w14:textId="77777777" w:rsidR="007663E6" w:rsidRPr="007663E6" w:rsidRDefault="007663E6" w:rsidP="007663E6">
      <w:pPr>
        <w:spacing w:after="0" w:line="240" w:lineRule="auto"/>
        <w:rPr>
          <w:rFonts w:ascii="Garamond" w:hAnsi="Garamond"/>
        </w:rPr>
      </w:pPr>
    </w:p>
    <w:p w14:paraId="05CCDEDF" w14:textId="145644DE" w:rsidR="007663E6" w:rsidRPr="007663E6" w:rsidRDefault="00CF5F44" w:rsidP="007663E6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CRITERIS VALORACIÓ AUTOMÀTICA</w:t>
      </w:r>
    </w:p>
    <w:p w14:paraId="0EF14B15" w14:textId="77777777" w:rsidR="007663E6" w:rsidRPr="007663E6" w:rsidRDefault="007663E6" w:rsidP="007663E6">
      <w:pPr>
        <w:spacing w:after="0" w:line="240" w:lineRule="auto"/>
        <w:rPr>
          <w:rFonts w:ascii="Garamond" w:hAnsi="Garamond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240"/>
        <w:gridCol w:w="1559"/>
        <w:gridCol w:w="1979"/>
        <w:gridCol w:w="6"/>
      </w:tblGrid>
      <w:tr w:rsidR="00390B8D" w:rsidRPr="007663E6" w14:paraId="54218964" w14:textId="573857DB" w:rsidTr="00390B8D">
        <w:trPr>
          <w:gridAfter w:val="1"/>
          <w:wAfter w:w="6" w:type="dxa"/>
        </w:trPr>
        <w:tc>
          <w:tcPr>
            <w:tcW w:w="5240" w:type="dxa"/>
          </w:tcPr>
          <w:p w14:paraId="2FAC43D2" w14:textId="4C9CA6A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b/>
                <w:bCs/>
                <w:color w:val="000000" w:themeColor="text1"/>
                <w:sz w:val="24"/>
                <w:szCs w:val="24"/>
                <w:lang w:val="ca"/>
              </w:rPr>
            </w:pPr>
          </w:p>
        </w:tc>
        <w:tc>
          <w:tcPr>
            <w:tcW w:w="1559" w:type="dxa"/>
          </w:tcPr>
          <w:p w14:paraId="25694FA7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b/>
                <w:bCs/>
                <w:color w:val="000000" w:themeColor="text1"/>
                <w:sz w:val="24"/>
                <w:szCs w:val="24"/>
                <w:lang w:val="ca"/>
              </w:rPr>
            </w:pPr>
            <w:r w:rsidRPr="007663E6">
              <w:rPr>
                <w:rFonts w:ascii="Garamond" w:eastAsia="Arial" w:hAnsi="Garamond" w:cs="Arial"/>
                <w:b/>
                <w:bCs/>
                <w:color w:val="000000" w:themeColor="text1"/>
                <w:sz w:val="24"/>
                <w:szCs w:val="24"/>
                <w:lang w:val="ca"/>
              </w:rPr>
              <w:t>Valoració</w:t>
            </w:r>
          </w:p>
        </w:tc>
        <w:tc>
          <w:tcPr>
            <w:tcW w:w="1979" w:type="dxa"/>
            <w:shd w:val="clear" w:color="auto" w:fill="FFFF00"/>
          </w:tcPr>
          <w:p w14:paraId="145D2CA3" w14:textId="2207827E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b/>
                <w:bCs/>
                <w:color w:val="000000" w:themeColor="text1"/>
                <w:lang w:val="ca"/>
              </w:rPr>
            </w:pPr>
            <w:r>
              <w:rPr>
                <w:rFonts w:ascii="Garamond" w:eastAsia="Arial" w:hAnsi="Garamond" w:cs="Arial"/>
                <w:b/>
                <w:bCs/>
                <w:color w:val="000000" w:themeColor="text1"/>
                <w:lang w:val="ca"/>
              </w:rPr>
              <w:t>Oferta</w:t>
            </w:r>
            <w:r w:rsidRPr="007663E6">
              <w:rPr>
                <w:rFonts w:ascii="Garamond" w:eastAsia="Arial" w:hAnsi="Garamond" w:cs="Arial"/>
                <w:b/>
                <w:bCs/>
                <w:color w:val="000000" w:themeColor="text1"/>
                <w:lang w:val="ca"/>
              </w:rPr>
              <w:t xml:space="preserve"> licitador</w:t>
            </w:r>
            <w:r>
              <w:rPr>
                <w:rFonts w:ascii="Garamond" w:eastAsia="Arial" w:hAnsi="Garamond" w:cs="Arial"/>
                <w:b/>
                <w:bCs/>
                <w:color w:val="000000" w:themeColor="text1"/>
                <w:lang w:val="ca"/>
              </w:rPr>
              <w:t xml:space="preserve"> *</w:t>
            </w:r>
          </w:p>
        </w:tc>
      </w:tr>
      <w:tr w:rsidR="00390B8D" w:rsidRPr="007663E6" w14:paraId="7F33B3FC" w14:textId="3F41A094" w:rsidTr="00390B8D">
        <w:trPr>
          <w:gridAfter w:val="1"/>
          <w:wAfter w:w="6" w:type="dxa"/>
        </w:trPr>
        <w:tc>
          <w:tcPr>
            <w:tcW w:w="5240" w:type="dxa"/>
          </w:tcPr>
          <w:p w14:paraId="25A0A55C" w14:textId="2EB50B65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b/>
                <w:bCs/>
                <w:color w:val="000000" w:themeColor="text1"/>
                <w:sz w:val="24"/>
                <w:szCs w:val="24"/>
                <w:lang w:val="ca"/>
              </w:rPr>
            </w:pPr>
            <w:r w:rsidRPr="00390B8D">
              <w:rPr>
                <w:rFonts w:ascii="Garamond" w:eastAsia="Arial" w:hAnsi="Garamond" w:cs="Arial"/>
                <w:b/>
                <w:bCs/>
                <w:color w:val="000000" w:themeColor="text1"/>
                <w:sz w:val="24"/>
                <w:szCs w:val="24"/>
                <w:lang w:val="ca"/>
              </w:rPr>
              <w:t>ESTUDIS COMARCALS DEMANDA ENERGÈTICA</w:t>
            </w:r>
          </w:p>
        </w:tc>
        <w:tc>
          <w:tcPr>
            <w:tcW w:w="1559" w:type="dxa"/>
          </w:tcPr>
          <w:p w14:paraId="34857704" w14:textId="437FA5D7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b/>
                <w:bCs/>
                <w:color w:val="000000" w:themeColor="text1"/>
                <w:sz w:val="24"/>
                <w:szCs w:val="24"/>
                <w:lang w:val="ca"/>
              </w:rPr>
            </w:pPr>
            <w:r w:rsidRPr="00390B8D">
              <w:rPr>
                <w:rFonts w:ascii="Garamond" w:eastAsia="Arial" w:hAnsi="Garamond" w:cs="Arial"/>
                <w:b/>
                <w:bCs/>
                <w:color w:val="000000" w:themeColor="text1"/>
                <w:sz w:val="24"/>
                <w:szCs w:val="24"/>
                <w:lang w:val="ca"/>
              </w:rPr>
              <w:t>30 punts</w:t>
            </w:r>
          </w:p>
        </w:tc>
        <w:tc>
          <w:tcPr>
            <w:tcW w:w="1979" w:type="dxa"/>
            <w:shd w:val="clear" w:color="auto" w:fill="FFFF00"/>
          </w:tcPr>
          <w:p w14:paraId="14CB26B1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09684BA1" w14:textId="28D3085E" w:rsidTr="00390B8D">
        <w:trPr>
          <w:gridAfter w:val="1"/>
          <w:wAfter w:w="6" w:type="dxa"/>
        </w:trPr>
        <w:tc>
          <w:tcPr>
            <w:tcW w:w="5240" w:type="dxa"/>
          </w:tcPr>
          <w:p w14:paraId="7D8CBB16" w14:textId="00182C15" w:rsidR="00390B8D" w:rsidRPr="00390B8D" w:rsidRDefault="00390B8D" w:rsidP="00390B8D">
            <w:pPr>
              <w:jc w:val="right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Alt Urgell, Cerdanya i Ripollès</w:t>
            </w:r>
          </w:p>
        </w:tc>
        <w:tc>
          <w:tcPr>
            <w:tcW w:w="1559" w:type="dxa"/>
          </w:tcPr>
          <w:p w14:paraId="0FD56AA1" w14:textId="08C2D966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10 punts</w:t>
            </w:r>
          </w:p>
        </w:tc>
        <w:tc>
          <w:tcPr>
            <w:tcW w:w="1979" w:type="dxa"/>
            <w:shd w:val="clear" w:color="auto" w:fill="FFFF00"/>
          </w:tcPr>
          <w:p w14:paraId="74D67ECC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362C3982" w14:textId="28AF5F10" w:rsidTr="00390B8D">
        <w:tc>
          <w:tcPr>
            <w:tcW w:w="5240" w:type="dxa"/>
          </w:tcPr>
          <w:p w14:paraId="3C41C3D6" w14:textId="2E91E379" w:rsidR="00390B8D" w:rsidRPr="00390B8D" w:rsidRDefault="00390B8D" w:rsidP="00390B8D">
            <w:pPr>
              <w:tabs>
                <w:tab w:val="left" w:pos="1110"/>
              </w:tabs>
              <w:jc w:val="right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ab/>
            </w: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Pallars Jussà, Pallars Sobirà i Alt Solsonès</w:t>
            </w:r>
          </w:p>
        </w:tc>
        <w:tc>
          <w:tcPr>
            <w:tcW w:w="1559" w:type="dxa"/>
          </w:tcPr>
          <w:p w14:paraId="3DEC880D" w14:textId="76C25807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10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6ADEADBF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6F255DE2" w14:textId="7BBC566B" w:rsidTr="00390B8D">
        <w:tc>
          <w:tcPr>
            <w:tcW w:w="5240" w:type="dxa"/>
          </w:tcPr>
          <w:p w14:paraId="59A70173" w14:textId="6784BD46" w:rsidR="00390B8D" w:rsidRPr="00390B8D" w:rsidRDefault="00390B8D" w:rsidP="00390B8D">
            <w:pPr>
              <w:jc w:val="right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Alta Ribagorça, Val d’Aran i Alt Berguedà</w:t>
            </w:r>
          </w:p>
        </w:tc>
        <w:tc>
          <w:tcPr>
            <w:tcW w:w="1559" w:type="dxa"/>
          </w:tcPr>
          <w:p w14:paraId="3308AEC4" w14:textId="2DF80D09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10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034C4594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7861DF38" w14:textId="77777777" w:rsidTr="00390B8D">
        <w:tc>
          <w:tcPr>
            <w:tcW w:w="5240" w:type="dxa"/>
          </w:tcPr>
          <w:p w14:paraId="33969EF3" w14:textId="587710C9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b/>
                <w:bCs/>
              </w:rPr>
            </w:pPr>
            <w:r w:rsidRPr="00390B8D">
              <w:rPr>
                <w:rFonts w:ascii="Garamond" w:eastAsiaTheme="minorEastAsia" w:hAnsi="Garamond" w:cs="Arial"/>
                <w:b/>
                <w:bCs/>
              </w:rPr>
              <w:t>DESCRIPCIÓ MEMÒRIA TÈCNICA</w:t>
            </w:r>
          </w:p>
        </w:tc>
        <w:tc>
          <w:tcPr>
            <w:tcW w:w="1559" w:type="dxa"/>
          </w:tcPr>
          <w:p w14:paraId="345CA15A" w14:textId="2B079414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b/>
                <w:bCs/>
                <w:color w:val="000000" w:themeColor="text1"/>
                <w:lang w:val="ca"/>
              </w:rPr>
            </w:pPr>
            <w:r w:rsidRPr="00390B8D">
              <w:rPr>
                <w:rFonts w:ascii="Garamond" w:eastAsia="Arial" w:hAnsi="Garamond" w:cs="Arial"/>
                <w:b/>
                <w:bCs/>
                <w:color w:val="000000" w:themeColor="text1"/>
                <w:lang w:val="ca"/>
              </w:rPr>
              <w:t>16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60A6C1B3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0D45FED9" w14:textId="77777777" w:rsidTr="00390B8D">
        <w:tc>
          <w:tcPr>
            <w:tcW w:w="5240" w:type="dxa"/>
          </w:tcPr>
          <w:p w14:paraId="6AAFB159" w14:textId="239BEE6B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Documentació completa i detallada (tots els apartats inclosos)</w:t>
            </w:r>
          </w:p>
        </w:tc>
        <w:tc>
          <w:tcPr>
            <w:tcW w:w="1559" w:type="dxa"/>
          </w:tcPr>
          <w:p w14:paraId="7133A1E2" w14:textId="5D251E17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16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64D65349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372DF41D" w14:textId="77777777" w:rsidTr="00390B8D">
        <w:tc>
          <w:tcPr>
            <w:tcW w:w="5240" w:type="dxa"/>
          </w:tcPr>
          <w:p w14:paraId="3D21CD3A" w14:textId="299AD424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Documentació parcial (anàlisi de viabilitat i càlcul d’eficiència)</w:t>
            </w:r>
          </w:p>
        </w:tc>
        <w:tc>
          <w:tcPr>
            <w:tcW w:w="1559" w:type="dxa"/>
          </w:tcPr>
          <w:p w14:paraId="54CB0256" w14:textId="306F019E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12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0B257609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368E9547" w14:textId="77777777" w:rsidTr="00390B8D">
        <w:tc>
          <w:tcPr>
            <w:tcW w:w="5240" w:type="dxa"/>
          </w:tcPr>
          <w:p w14:paraId="0232B680" w14:textId="5425EF6A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Documentació incompleta (només anàlisi de viabilitat)</w:t>
            </w:r>
          </w:p>
        </w:tc>
        <w:tc>
          <w:tcPr>
            <w:tcW w:w="1559" w:type="dxa"/>
          </w:tcPr>
          <w:p w14:paraId="6E900AEA" w14:textId="17DFA9FC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8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26FF989D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11DF6B7A" w14:textId="77777777" w:rsidTr="00390B8D">
        <w:tc>
          <w:tcPr>
            <w:tcW w:w="5240" w:type="dxa"/>
          </w:tcPr>
          <w:p w14:paraId="5818DBDC" w14:textId="1FF666C3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b/>
                <w:bCs/>
              </w:rPr>
            </w:pPr>
            <w:r>
              <w:rPr>
                <w:rFonts w:ascii="Garamond" w:eastAsiaTheme="minorEastAsia" w:hAnsi="Garamond" w:cs="Arial"/>
                <w:b/>
                <w:bCs/>
              </w:rPr>
              <w:t>TERMINI DE LLIURAMENT</w:t>
            </w:r>
          </w:p>
        </w:tc>
        <w:tc>
          <w:tcPr>
            <w:tcW w:w="1559" w:type="dxa"/>
          </w:tcPr>
          <w:p w14:paraId="4CB770DF" w14:textId="5FBC8143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b/>
                <w:bCs/>
                <w:color w:val="000000" w:themeColor="text1"/>
                <w:lang w:val="ca"/>
              </w:rPr>
            </w:pPr>
            <w:r>
              <w:rPr>
                <w:rFonts w:ascii="Garamond" w:eastAsia="Arial" w:hAnsi="Garamond" w:cs="Arial"/>
                <w:b/>
                <w:bCs/>
                <w:color w:val="000000" w:themeColor="text1"/>
                <w:lang w:val="ca"/>
              </w:rPr>
              <w:t>5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3471EEB5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1589C6C0" w14:textId="77777777" w:rsidTr="00390B8D">
        <w:tc>
          <w:tcPr>
            <w:tcW w:w="5240" w:type="dxa"/>
          </w:tcPr>
          <w:p w14:paraId="2CCCF1A6" w14:textId="056E8B0F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b/>
                <w:bCs/>
                <w:sz w:val="20"/>
                <w:szCs w:val="20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1 setmana abans de la finalització del contracte</w:t>
            </w:r>
          </w:p>
        </w:tc>
        <w:tc>
          <w:tcPr>
            <w:tcW w:w="1559" w:type="dxa"/>
          </w:tcPr>
          <w:p w14:paraId="4D5F3FBA" w14:textId="4F1AEC37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1 punt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5A1C94EA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548B069F" w14:textId="77777777" w:rsidTr="00390B8D">
        <w:tc>
          <w:tcPr>
            <w:tcW w:w="5240" w:type="dxa"/>
          </w:tcPr>
          <w:p w14:paraId="7D21BBA4" w14:textId="50656A30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b/>
                <w:bCs/>
                <w:sz w:val="20"/>
                <w:szCs w:val="20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2 setmanes abans de la finalització del contracte</w:t>
            </w:r>
          </w:p>
        </w:tc>
        <w:tc>
          <w:tcPr>
            <w:tcW w:w="1559" w:type="dxa"/>
          </w:tcPr>
          <w:p w14:paraId="12286EED" w14:textId="7DD12ED2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2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343446C0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685811F1" w14:textId="77777777" w:rsidTr="00390B8D">
        <w:tc>
          <w:tcPr>
            <w:tcW w:w="5240" w:type="dxa"/>
          </w:tcPr>
          <w:p w14:paraId="5643EAA8" w14:textId="7196F4BF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b/>
                <w:bCs/>
                <w:sz w:val="20"/>
                <w:szCs w:val="20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3</w:t>
            </w: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 xml:space="preserve"> setmanes abans de la finalització del contracte</w:t>
            </w:r>
          </w:p>
        </w:tc>
        <w:tc>
          <w:tcPr>
            <w:tcW w:w="1559" w:type="dxa"/>
          </w:tcPr>
          <w:p w14:paraId="068E1F81" w14:textId="6D4B859A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</w:rPr>
              <w:t>3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155B3DA1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33DD4936" w14:textId="77777777" w:rsidTr="00390B8D">
        <w:tc>
          <w:tcPr>
            <w:tcW w:w="5240" w:type="dxa"/>
          </w:tcPr>
          <w:p w14:paraId="393CC4AB" w14:textId="023F6ACA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b/>
                <w:bCs/>
                <w:sz w:val="20"/>
                <w:szCs w:val="20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4</w:t>
            </w: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 xml:space="preserve"> setmanes abans de la finalització del contracte</w:t>
            </w:r>
          </w:p>
        </w:tc>
        <w:tc>
          <w:tcPr>
            <w:tcW w:w="1559" w:type="dxa"/>
          </w:tcPr>
          <w:p w14:paraId="6B51B779" w14:textId="16445E75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4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38F8979E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61768A18" w14:textId="77777777" w:rsidTr="00390B8D">
        <w:tc>
          <w:tcPr>
            <w:tcW w:w="5240" w:type="dxa"/>
          </w:tcPr>
          <w:p w14:paraId="02DF1042" w14:textId="079D24F8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b/>
                <w:bCs/>
                <w:sz w:val="20"/>
                <w:szCs w:val="20"/>
              </w:rPr>
            </w:pP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>5</w:t>
            </w:r>
            <w:r w:rsidRPr="00390B8D">
              <w:rPr>
                <w:rFonts w:ascii="Garamond" w:eastAsiaTheme="minorEastAsia" w:hAnsi="Garamond" w:cs="Arial"/>
                <w:sz w:val="20"/>
                <w:szCs w:val="20"/>
              </w:rPr>
              <w:t xml:space="preserve"> setmanes abans de la finalització del contracte</w:t>
            </w:r>
          </w:p>
        </w:tc>
        <w:tc>
          <w:tcPr>
            <w:tcW w:w="1559" w:type="dxa"/>
          </w:tcPr>
          <w:p w14:paraId="427F68BA" w14:textId="725E7E04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color w:val="000000" w:themeColor="text1"/>
                <w:sz w:val="20"/>
                <w:szCs w:val="20"/>
                <w:lang w:val="ca"/>
              </w:rPr>
              <w:t>5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2CE17C9E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  <w:tr w:rsidR="00390B8D" w:rsidRPr="007663E6" w14:paraId="204B8B7F" w14:textId="77777777" w:rsidTr="00390B8D">
        <w:tc>
          <w:tcPr>
            <w:tcW w:w="5240" w:type="dxa"/>
          </w:tcPr>
          <w:p w14:paraId="76BE4F51" w14:textId="1E859BFB" w:rsidR="00390B8D" w:rsidRPr="00390B8D" w:rsidRDefault="00390B8D" w:rsidP="00390B8D">
            <w:pPr>
              <w:jc w:val="right"/>
              <w:rPr>
                <w:rFonts w:ascii="Garamond" w:eastAsiaTheme="minorEastAsia" w:hAnsi="Garamond" w:cs="Arial"/>
                <w:b/>
                <w:bCs/>
                <w:sz w:val="20"/>
                <w:szCs w:val="20"/>
              </w:rPr>
            </w:pPr>
            <w:r w:rsidRPr="00390B8D">
              <w:rPr>
                <w:rFonts w:ascii="Garamond" w:eastAsiaTheme="minorEastAsia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7DF5C983" w14:textId="7966579B" w:rsidR="00390B8D" w:rsidRPr="00390B8D" w:rsidRDefault="00390B8D" w:rsidP="007B577F">
            <w:pPr>
              <w:jc w:val="both"/>
              <w:rPr>
                <w:rFonts w:ascii="Garamond" w:eastAsia="Arial" w:hAnsi="Garamond" w:cs="Arial"/>
                <w:b/>
                <w:bCs/>
                <w:color w:val="000000" w:themeColor="text1"/>
                <w:sz w:val="20"/>
                <w:szCs w:val="20"/>
                <w:lang w:val="ca"/>
              </w:rPr>
            </w:pPr>
            <w:r w:rsidRPr="00390B8D">
              <w:rPr>
                <w:rFonts w:ascii="Garamond" w:eastAsia="Arial" w:hAnsi="Garamond" w:cs="Arial"/>
                <w:b/>
                <w:bCs/>
                <w:color w:val="000000" w:themeColor="text1"/>
                <w:sz w:val="20"/>
                <w:szCs w:val="20"/>
                <w:lang w:val="ca"/>
              </w:rPr>
              <w:t>51 PUNTS</w:t>
            </w:r>
          </w:p>
        </w:tc>
        <w:tc>
          <w:tcPr>
            <w:tcW w:w="1985" w:type="dxa"/>
            <w:gridSpan w:val="2"/>
            <w:shd w:val="clear" w:color="auto" w:fill="FFFF00"/>
          </w:tcPr>
          <w:p w14:paraId="5940A6CA" w14:textId="77777777" w:rsidR="00390B8D" w:rsidRPr="007663E6" w:rsidRDefault="00390B8D" w:rsidP="007B577F">
            <w:pPr>
              <w:jc w:val="both"/>
              <w:rPr>
                <w:rFonts w:ascii="Garamond" w:eastAsia="Arial" w:hAnsi="Garamond" w:cs="Arial"/>
                <w:color w:val="000000" w:themeColor="text1"/>
                <w:lang w:val="ca"/>
              </w:rPr>
            </w:pPr>
          </w:p>
        </w:tc>
      </w:tr>
    </w:tbl>
    <w:p w14:paraId="492E193B" w14:textId="77777777" w:rsidR="00390B8D" w:rsidRDefault="00390B8D" w:rsidP="00390B8D">
      <w:pPr>
        <w:rPr>
          <w:rFonts w:ascii="Garamond" w:hAnsi="Garamond"/>
          <w:i/>
          <w:iCs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799"/>
        <w:gridCol w:w="1985"/>
      </w:tblGrid>
      <w:tr w:rsidR="007663E6" w:rsidRPr="007663E6" w14:paraId="060838B3" w14:textId="77777777" w:rsidTr="002661DA">
        <w:tc>
          <w:tcPr>
            <w:tcW w:w="6799" w:type="dxa"/>
            <w:shd w:val="clear" w:color="auto" w:fill="FFFFFF" w:themeFill="background1"/>
          </w:tcPr>
          <w:p w14:paraId="70ED1FED" w14:textId="30B242BD" w:rsidR="007663E6" w:rsidRPr="00CF5F44" w:rsidRDefault="007663E6" w:rsidP="007663E6">
            <w:pPr>
              <w:rPr>
                <w:rFonts w:ascii="Garamond" w:hAnsi="Garamond"/>
                <w:b/>
                <w:bCs/>
              </w:rPr>
            </w:pPr>
            <w:r w:rsidRPr="00CF5F44">
              <w:rPr>
                <w:rFonts w:ascii="Garamond" w:hAnsi="Garamond"/>
                <w:b/>
                <w:bCs/>
              </w:rPr>
              <w:t xml:space="preserve">TOTAL </w:t>
            </w:r>
          </w:p>
        </w:tc>
        <w:tc>
          <w:tcPr>
            <w:tcW w:w="1985" w:type="dxa"/>
            <w:shd w:val="clear" w:color="auto" w:fill="FFFFFF" w:themeFill="background1"/>
          </w:tcPr>
          <w:p w14:paraId="53EEAA4D" w14:textId="77777777" w:rsidR="007663E6" w:rsidRPr="00CF5F44" w:rsidRDefault="007663E6" w:rsidP="007663E6">
            <w:pPr>
              <w:rPr>
                <w:rFonts w:ascii="Garamond" w:hAnsi="Garamond"/>
              </w:rPr>
            </w:pPr>
          </w:p>
        </w:tc>
      </w:tr>
    </w:tbl>
    <w:p w14:paraId="761AE07F" w14:textId="1083B428" w:rsidR="007663E6" w:rsidRPr="002661DA" w:rsidRDefault="002661DA" w:rsidP="007663E6">
      <w:pPr>
        <w:rPr>
          <w:sz w:val="18"/>
          <w:szCs w:val="18"/>
        </w:rPr>
      </w:pPr>
      <w:r w:rsidRPr="002661DA">
        <w:rPr>
          <w:sz w:val="18"/>
          <w:szCs w:val="18"/>
        </w:rPr>
        <w:t>(Camp a omplir per part del CTFC)</w:t>
      </w:r>
    </w:p>
    <w:p w14:paraId="44B99E84" w14:textId="77777777" w:rsidR="00390B8D" w:rsidRDefault="00390B8D" w:rsidP="00390B8D">
      <w:pPr>
        <w:rPr>
          <w:rFonts w:ascii="Garamond" w:hAnsi="Garamond"/>
        </w:rPr>
      </w:pPr>
    </w:p>
    <w:p w14:paraId="6C471C5A" w14:textId="6000EC02" w:rsidR="002661DA" w:rsidRDefault="00390B8D" w:rsidP="00390B8D">
      <w:pPr>
        <w:rPr>
          <w:rFonts w:ascii="Garamond" w:hAnsi="Garamond"/>
          <w:i/>
          <w:iCs/>
        </w:rPr>
      </w:pPr>
      <w:r w:rsidRPr="00390B8D">
        <w:rPr>
          <w:rFonts w:ascii="Garamond" w:hAnsi="Garamond"/>
          <w:i/>
          <w:iCs/>
        </w:rPr>
        <w:t>*Camps en groc: Indicar amb una X l’opció escollida pel licitador. Només es permet una opció per criteri.</w:t>
      </w:r>
    </w:p>
    <w:p w14:paraId="5A934DF1" w14:textId="77777777" w:rsidR="002661DA" w:rsidRDefault="002661DA" w:rsidP="007663E6">
      <w:pPr>
        <w:rPr>
          <w:rFonts w:ascii="Garamond" w:hAnsi="Garamond"/>
          <w:b/>
          <w:bCs/>
          <w:i/>
          <w:iCs/>
          <w:sz w:val="22"/>
          <w:szCs w:val="22"/>
        </w:rPr>
      </w:pPr>
    </w:p>
    <w:p w14:paraId="12DD0947" w14:textId="4CA11444" w:rsidR="00390B8D" w:rsidRPr="002661DA" w:rsidRDefault="002661DA" w:rsidP="007663E6">
      <w:pPr>
        <w:rPr>
          <w:rFonts w:ascii="Garamond" w:hAnsi="Garamond"/>
          <w:b/>
          <w:bCs/>
          <w:i/>
          <w:iCs/>
          <w:sz w:val="22"/>
          <w:szCs w:val="22"/>
        </w:rPr>
      </w:pPr>
      <w:r w:rsidRPr="002661DA">
        <w:rPr>
          <w:rFonts w:ascii="Garamond" w:hAnsi="Garamond"/>
          <w:b/>
          <w:bCs/>
          <w:i/>
          <w:iCs/>
          <w:sz w:val="22"/>
          <w:szCs w:val="22"/>
        </w:rPr>
        <w:t>Lloc i data</w:t>
      </w:r>
    </w:p>
    <w:p w14:paraId="623FED0B" w14:textId="27AD6B1B" w:rsidR="002661DA" w:rsidRPr="002661DA" w:rsidRDefault="002661DA" w:rsidP="007663E6">
      <w:pPr>
        <w:rPr>
          <w:rFonts w:ascii="Garamond" w:hAnsi="Garamond"/>
          <w:b/>
          <w:bCs/>
          <w:sz w:val="22"/>
          <w:szCs w:val="22"/>
        </w:rPr>
      </w:pPr>
      <w:r w:rsidRPr="002661DA">
        <w:rPr>
          <w:rFonts w:ascii="Garamond" w:hAnsi="Garamond"/>
          <w:b/>
          <w:bCs/>
          <w:sz w:val="22"/>
          <w:szCs w:val="22"/>
        </w:rPr>
        <w:t>Nom i cognoms</w:t>
      </w:r>
    </w:p>
    <w:p w14:paraId="7660869F" w14:textId="77777777" w:rsidR="002661DA" w:rsidRPr="002661DA" w:rsidRDefault="002661DA" w:rsidP="007663E6">
      <w:pPr>
        <w:rPr>
          <w:rFonts w:ascii="Garamond" w:hAnsi="Garamond"/>
          <w:b/>
          <w:bCs/>
          <w:sz w:val="22"/>
          <w:szCs w:val="22"/>
        </w:rPr>
      </w:pPr>
    </w:p>
    <w:p w14:paraId="1AE131D5" w14:textId="2BC15753" w:rsidR="002661DA" w:rsidRPr="002661DA" w:rsidRDefault="002661DA" w:rsidP="007663E6">
      <w:pPr>
        <w:rPr>
          <w:rFonts w:ascii="Garamond" w:hAnsi="Garamond"/>
          <w:b/>
          <w:bCs/>
          <w:sz w:val="22"/>
          <w:szCs w:val="22"/>
        </w:rPr>
      </w:pPr>
      <w:r w:rsidRPr="002661DA">
        <w:rPr>
          <w:rFonts w:ascii="Garamond" w:hAnsi="Garamond"/>
          <w:b/>
          <w:bCs/>
          <w:sz w:val="22"/>
          <w:szCs w:val="22"/>
        </w:rPr>
        <w:t>Signatura</w:t>
      </w:r>
    </w:p>
    <w:sectPr w:rsidR="002661DA" w:rsidRPr="002661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0E4C8" w14:textId="77777777" w:rsidR="00440F60" w:rsidRDefault="00440F60" w:rsidP="007663E6">
      <w:pPr>
        <w:spacing w:after="0" w:line="240" w:lineRule="auto"/>
      </w:pPr>
      <w:r>
        <w:separator/>
      </w:r>
    </w:p>
  </w:endnote>
  <w:endnote w:type="continuationSeparator" w:id="0">
    <w:p w14:paraId="35CD8518" w14:textId="77777777" w:rsidR="00440F60" w:rsidRDefault="00440F60" w:rsidP="0076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D2D1" w14:textId="77777777" w:rsidR="00440F60" w:rsidRDefault="00440F60" w:rsidP="007663E6">
      <w:pPr>
        <w:spacing w:after="0" w:line="240" w:lineRule="auto"/>
      </w:pPr>
      <w:r>
        <w:separator/>
      </w:r>
    </w:p>
  </w:footnote>
  <w:footnote w:type="continuationSeparator" w:id="0">
    <w:p w14:paraId="56B0ADF1" w14:textId="77777777" w:rsidR="00440F60" w:rsidRDefault="00440F60" w:rsidP="0076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57F2" w14:textId="7DE66754" w:rsidR="007663E6" w:rsidRDefault="007663E6">
    <w:pPr>
      <w:pStyle w:val="Encabezado"/>
    </w:pPr>
    <w:r>
      <w:rPr>
        <w:noProof/>
      </w:rPr>
      <w:drawing>
        <wp:inline distT="0" distB="0" distL="0" distR="0" wp14:anchorId="0B16F56F" wp14:editId="662ADCCA">
          <wp:extent cx="1478280" cy="426720"/>
          <wp:effectExtent l="0" t="0" r="7620" b="0"/>
          <wp:docPr id="438426218" name="Imagen 1" descr="Un dibujo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426218" name="Imagen 1" descr="Un dibujo anima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03C59"/>
    <w:multiLevelType w:val="hybridMultilevel"/>
    <w:tmpl w:val="8DB25994"/>
    <w:lvl w:ilvl="0" w:tplc="7B68C4DA">
      <w:start w:val="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15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1D"/>
    <w:rsid w:val="0012461D"/>
    <w:rsid w:val="00231952"/>
    <w:rsid w:val="002661DA"/>
    <w:rsid w:val="00390B8D"/>
    <w:rsid w:val="00440F60"/>
    <w:rsid w:val="004F3A7F"/>
    <w:rsid w:val="007663E6"/>
    <w:rsid w:val="00B340F4"/>
    <w:rsid w:val="00C62E6B"/>
    <w:rsid w:val="00CF5F44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34BF7"/>
  <w15:chartTrackingRefBased/>
  <w15:docId w15:val="{404ACDD7-9F11-4909-BD37-FD31C26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E6"/>
  </w:style>
  <w:style w:type="paragraph" w:styleId="Ttulo1">
    <w:name w:val="heading 1"/>
    <w:basedOn w:val="Normal"/>
    <w:next w:val="Normal"/>
    <w:link w:val="Ttulo1Car"/>
    <w:uiPriority w:val="9"/>
    <w:qFormat/>
    <w:rsid w:val="00124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4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4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4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4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4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4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4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46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6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46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46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46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6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4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4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4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46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46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46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4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46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461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663E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6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6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3E6"/>
  </w:style>
  <w:style w:type="paragraph" w:styleId="Piedepgina">
    <w:name w:val="footer"/>
    <w:basedOn w:val="Normal"/>
    <w:link w:val="PiedepginaCar"/>
    <w:uiPriority w:val="99"/>
    <w:unhideWhenUsed/>
    <w:rsid w:val="00766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Ruiz Tiñena</dc:creator>
  <cp:keywords/>
  <dc:description/>
  <cp:lastModifiedBy>Ingrid Ruiz Tiñena</cp:lastModifiedBy>
  <cp:revision>2</cp:revision>
  <dcterms:created xsi:type="dcterms:W3CDTF">2024-10-25T14:06:00Z</dcterms:created>
  <dcterms:modified xsi:type="dcterms:W3CDTF">2024-10-25T14:06:00Z</dcterms:modified>
</cp:coreProperties>
</file>